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45" w:rsidRPr="00921AE2" w:rsidRDefault="00AA64EF">
      <w:pPr>
        <w:spacing w:after="0" w:line="240" w:lineRule="auto"/>
        <w:ind w:left="135"/>
        <w:jc w:val="center"/>
        <w:rPr>
          <w:rFonts w:ascii="Times New Roman" w:hAnsi="Times New Roman" w:cs="Times New Roman"/>
          <w:szCs w:val="22"/>
        </w:rPr>
      </w:pPr>
      <w:r w:rsidRPr="00921AE2">
        <w:rPr>
          <w:rFonts w:ascii="Times New Roman" w:eastAsia="Times New Roman" w:hAnsi="Times New Roman" w:cs="Times New Roman"/>
          <w:b/>
          <w:bCs/>
          <w:szCs w:val="22"/>
          <w:lang w:val="en-US" w:eastAsia="en-GB" w:bidi="ar-SA"/>
        </w:rPr>
        <w:t>Terms of Reference</w:t>
      </w:r>
    </w:p>
    <w:p w:rsidR="00C82645" w:rsidRPr="00921AE2" w:rsidRDefault="00AA64EF">
      <w:pPr>
        <w:spacing w:after="0" w:line="240" w:lineRule="auto"/>
        <w:ind w:left="630" w:right="630"/>
        <w:jc w:val="center"/>
        <w:rPr>
          <w:rFonts w:ascii="Times New Roman" w:hAnsi="Times New Roman" w:cs="Times New Roman"/>
          <w:szCs w:val="22"/>
        </w:rPr>
      </w:pPr>
      <w:r w:rsidRPr="00921AE2">
        <w:rPr>
          <w:rFonts w:ascii="Times New Roman" w:eastAsia="Times New Roman" w:hAnsi="Times New Roman" w:cs="Times New Roman"/>
          <w:b/>
          <w:bCs/>
          <w:szCs w:val="22"/>
          <w:lang w:val="en-US" w:eastAsia="en-GB" w:bidi="ar-SA"/>
        </w:rPr>
        <w:t> for</w:t>
      </w:r>
    </w:p>
    <w:p w:rsidR="00C82645" w:rsidRPr="00921AE2" w:rsidRDefault="00AA64EF">
      <w:pPr>
        <w:spacing w:after="0" w:line="240" w:lineRule="auto"/>
        <w:ind w:left="630" w:right="630"/>
        <w:jc w:val="center"/>
        <w:rPr>
          <w:rFonts w:ascii="Times New Roman" w:hAnsi="Times New Roman" w:cs="Times New Roman"/>
          <w:sz w:val="20"/>
          <w:szCs w:val="22"/>
        </w:rPr>
      </w:pPr>
      <w:r w:rsidRPr="00921AE2">
        <w:rPr>
          <w:rFonts w:ascii="Times New Roman" w:eastAsia="Times New Roman" w:hAnsi="Times New Roman" w:cs="Times New Roman"/>
          <w:b/>
          <w:bCs/>
          <w:sz w:val="20"/>
          <w:szCs w:val="22"/>
          <w:lang w:val="en-US" w:eastAsia="en-GB" w:bidi="ar-SA"/>
        </w:rPr>
        <w:t>Developing an E-learning Training Module on Trafficking-In-Persons (TIP) Issues </w:t>
      </w:r>
      <w:r w:rsidRPr="00921AE2">
        <w:rPr>
          <w:rFonts w:ascii="Times New Roman" w:eastAsia="Times New Roman" w:hAnsi="Times New Roman" w:cs="Times New Roman"/>
          <w:sz w:val="20"/>
          <w:szCs w:val="22"/>
          <w:lang w:eastAsia="en-GB" w:bidi="ar-SA"/>
        </w:rPr>
        <w:t> </w:t>
      </w:r>
    </w:p>
    <w:p w:rsidR="000B3389" w:rsidRPr="00921AE2" w:rsidRDefault="000B3389" w:rsidP="000B3389">
      <w:pPr>
        <w:spacing w:after="0" w:line="240" w:lineRule="auto"/>
        <w:jc w:val="both"/>
        <w:rPr>
          <w:rFonts w:ascii="Times New Roman" w:eastAsia="Times New Roman" w:hAnsi="Times New Roman" w:cs="Times New Roman"/>
          <w:b/>
          <w:bCs/>
          <w:szCs w:val="22"/>
          <w:lang w:val="en-US" w:eastAsia="en-GB" w:bidi="ar-SA"/>
        </w:rPr>
      </w:pPr>
    </w:p>
    <w:p w:rsidR="00C82645" w:rsidRPr="00921AE2" w:rsidRDefault="00AA64EF" w:rsidP="000B3389">
      <w:pPr>
        <w:spacing w:after="0" w:line="240" w:lineRule="auto"/>
        <w:jc w:val="both"/>
        <w:rPr>
          <w:rFonts w:ascii="Times New Roman" w:hAnsi="Times New Roman" w:cs="Times New Roman"/>
          <w:szCs w:val="22"/>
        </w:rPr>
      </w:pPr>
      <w:r w:rsidRPr="00921AE2">
        <w:rPr>
          <w:rFonts w:ascii="Times New Roman" w:eastAsia="Times New Roman" w:hAnsi="Times New Roman" w:cs="Times New Roman"/>
          <w:b/>
          <w:bCs/>
          <w:szCs w:val="22"/>
          <w:lang w:val="en-US" w:eastAsia="en-GB" w:bidi="ar-SA"/>
        </w:rPr>
        <w:t>Background</w:t>
      </w:r>
      <w:r w:rsidRPr="00921AE2">
        <w:rPr>
          <w:rFonts w:ascii="Times New Roman" w:eastAsia="Times New Roman" w:hAnsi="Times New Roman" w:cs="Times New Roman"/>
          <w:b/>
          <w:bCs/>
          <w:szCs w:val="22"/>
          <w:lang w:eastAsia="en-GB" w:bidi="ar-SA"/>
        </w:rPr>
        <w:t> </w:t>
      </w:r>
    </w:p>
    <w:p w:rsidR="00C82645" w:rsidRPr="00921AE2" w:rsidRDefault="00AA64EF" w:rsidP="000B3389">
      <w:pPr>
        <w:spacing w:after="0" w:line="240" w:lineRule="auto"/>
        <w:ind w:right="120"/>
        <w:jc w:val="both"/>
        <w:rPr>
          <w:rFonts w:ascii="Times New Roman" w:eastAsia="Times New Roman" w:hAnsi="Times New Roman" w:cs="Times New Roman"/>
          <w:szCs w:val="22"/>
          <w:lang w:eastAsia="en-GB" w:bidi="ar-SA"/>
        </w:rPr>
      </w:pPr>
      <w:r w:rsidRPr="00921AE2">
        <w:rPr>
          <w:rFonts w:ascii="Times New Roman" w:eastAsia="Times New Roman" w:hAnsi="Times New Roman" w:cs="Times New Roman"/>
          <w:szCs w:val="22"/>
          <w:lang w:val="en-US" w:eastAsia="en-GB" w:bidi="ar-SA"/>
        </w:rPr>
        <w:t>The USAID granted and Winrock International implemented Bangladesh Counter Trafficking-in-Persons (BC/TIP) program aims at reducing the prevalence of trafficking-in-persons (TIP) in Bangladesh and promote fair, ethical and responsible overseas labor recruitment practice.</w:t>
      </w:r>
      <w:r w:rsidR="00FB3EBB" w:rsidRPr="00921AE2">
        <w:rPr>
          <w:rFonts w:ascii="Times New Roman" w:eastAsia="Times New Roman" w:hAnsi="Times New Roman" w:cs="Times New Roman"/>
          <w:szCs w:val="22"/>
          <w:lang w:val="en-US" w:eastAsia="en-GB" w:bidi="ar-SA"/>
        </w:rPr>
        <w:t xml:space="preserve"> </w:t>
      </w:r>
      <w:r w:rsidRPr="00921AE2">
        <w:rPr>
          <w:rFonts w:ascii="Times New Roman" w:eastAsia="Times New Roman" w:hAnsi="Times New Roman" w:cs="Times New Roman"/>
          <w:szCs w:val="22"/>
          <w:lang w:val="en-US" w:eastAsia="en-GB" w:bidi="ar-SA"/>
        </w:rPr>
        <w:t xml:space="preserve">The BC/TIP program works in 20 trafficking-prone districts of the country and </w:t>
      </w:r>
      <w:r w:rsidR="00D04929">
        <w:rPr>
          <w:rFonts w:ascii="Times New Roman" w:eastAsia="Times New Roman" w:hAnsi="Times New Roman" w:cs="Times New Roman"/>
          <w:szCs w:val="22"/>
          <w:lang w:val="en-US" w:eastAsia="en-GB" w:bidi="ar-SA"/>
        </w:rPr>
        <w:t>carries out</w:t>
      </w:r>
      <w:r w:rsidRPr="00921AE2">
        <w:rPr>
          <w:rFonts w:ascii="Times New Roman" w:eastAsia="Times New Roman" w:hAnsi="Times New Roman" w:cs="Times New Roman"/>
          <w:szCs w:val="22"/>
          <w:lang w:val="en-US" w:eastAsia="en-GB" w:bidi="ar-SA"/>
        </w:rPr>
        <w:t xml:space="preserve"> robust interventions in all four of USAID’s areas of emphasis: Prevention, Protection, </w:t>
      </w:r>
      <w:r w:rsidR="000B3389" w:rsidRPr="00921AE2">
        <w:rPr>
          <w:rFonts w:ascii="Times New Roman" w:eastAsia="Times New Roman" w:hAnsi="Times New Roman" w:cs="Times New Roman"/>
          <w:szCs w:val="22"/>
          <w:lang w:val="en-US" w:eastAsia="en-GB" w:bidi="ar-SA"/>
        </w:rPr>
        <w:t xml:space="preserve">Prosecution, </w:t>
      </w:r>
      <w:r w:rsidRPr="00921AE2">
        <w:rPr>
          <w:rFonts w:ascii="Times New Roman" w:eastAsia="Times New Roman" w:hAnsi="Times New Roman" w:cs="Times New Roman"/>
          <w:szCs w:val="22"/>
          <w:lang w:val="en-US" w:eastAsia="en-GB" w:bidi="ar-SA"/>
        </w:rPr>
        <w:t>and Partnership.</w:t>
      </w:r>
      <w:r w:rsidR="00FB3EBB" w:rsidRPr="00921AE2">
        <w:rPr>
          <w:rFonts w:ascii="Times New Roman" w:eastAsia="Times New Roman" w:hAnsi="Times New Roman" w:cs="Times New Roman"/>
          <w:szCs w:val="22"/>
          <w:lang w:val="en-US" w:eastAsia="en-GB" w:bidi="ar-SA"/>
        </w:rPr>
        <w:t xml:space="preserve"> T</w:t>
      </w:r>
      <w:r w:rsidRPr="00921AE2">
        <w:rPr>
          <w:rFonts w:ascii="Times New Roman" w:eastAsia="Times New Roman" w:hAnsi="Times New Roman" w:cs="Times New Roman"/>
          <w:szCs w:val="22"/>
          <w:lang w:val="en-US" w:eastAsia="en-GB" w:bidi="ar-SA"/>
        </w:rPr>
        <w:t>he program works collaboratively to reduce the prevalence of human trafficking in Bangladesh by:</w:t>
      </w:r>
      <w:r w:rsidRPr="00921AE2">
        <w:rPr>
          <w:rFonts w:ascii="Times New Roman" w:eastAsia="Times New Roman" w:hAnsi="Times New Roman" w:cs="Times New Roman"/>
          <w:szCs w:val="22"/>
          <w:lang w:eastAsia="en-GB" w:bidi="ar-SA"/>
        </w:rPr>
        <w:t> </w:t>
      </w:r>
    </w:p>
    <w:p w:rsidR="000B3389" w:rsidRPr="00921AE2" w:rsidRDefault="000B3389" w:rsidP="000B3389">
      <w:pPr>
        <w:pStyle w:val="ListParagraph"/>
        <w:numPr>
          <w:ilvl w:val="0"/>
          <w:numId w:val="19"/>
        </w:numPr>
        <w:suppressAutoHyphens w:val="0"/>
        <w:autoSpaceDN/>
        <w:spacing w:line="259" w:lineRule="auto"/>
        <w:contextualSpacing/>
        <w:textAlignment w:val="auto"/>
        <w:rPr>
          <w:rFonts w:ascii="Times New Roman" w:hAnsi="Times New Roman" w:cs="Times New Roman"/>
          <w:szCs w:val="22"/>
        </w:rPr>
      </w:pPr>
      <w:r w:rsidRPr="00921AE2">
        <w:rPr>
          <w:rFonts w:ascii="Times New Roman" w:hAnsi="Times New Roman" w:cs="Times New Roman"/>
          <w:szCs w:val="22"/>
        </w:rPr>
        <w:t xml:space="preserve">Strengthening the capacity of communities to identify at risk people and trafficking victims and </w:t>
      </w:r>
      <w:proofErr w:type="gramStart"/>
      <w:r w:rsidRPr="00921AE2">
        <w:rPr>
          <w:rFonts w:ascii="Times New Roman" w:hAnsi="Times New Roman" w:cs="Times New Roman"/>
          <w:szCs w:val="22"/>
        </w:rPr>
        <w:t>take action</w:t>
      </w:r>
      <w:proofErr w:type="gramEnd"/>
      <w:r w:rsidRPr="00921AE2">
        <w:rPr>
          <w:rFonts w:ascii="Times New Roman" w:hAnsi="Times New Roman" w:cs="Times New Roman"/>
          <w:szCs w:val="22"/>
        </w:rPr>
        <w:t>;</w:t>
      </w:r>
    </w:p>
    <w:p w:rsidR="000B3389" w:rsidRPr="00921AE2" w:rsidRDefault="000B3389" w:rsidP="000B3389">
      <w:pPr>
        <w:pStyle w:val="ListParagraph"/>
        <w:numPr>
          <w:ilvl w:val="0"/>
          <w:numId w:val="19"/>
        </w:numPr>
        <w:suppressAutoHyphens w:val="0"/>
        <w:autoSpaceDN/>
        <w:spacing w:line="259" w:lineRule="auto"/>
        <w:contextualSpacing/>
        <w:textAlignment w:val="auto"/>
        <w:rPr>
          <w:rFonts w:ascii="Times New Roman" w:hAnsi="Times New Roman" w:cs="Times New Roman"/>
          <w:szCs w:val="22"/>
        </w:rPr>
      </w:pPr>
      <w:r w:rsidRPr="00921AE2">
        <w:rPr>
          <w:rFonts w:ascii="Times New Roman" w:hAnsi="Times New Roman" w:cs="Times New Roman"/>
          <w:szCs w:val="22"/>
        </w:rPr>
        <w:t>Improving trafficking victims’ access to assistance;</w:t>
      </w:r>
    </w:p>
    <w:p w:rsidR="000B3389" w:rsidRPr="00921AE2" w:rsidRDefault="000B3389" w:rsidP="000B3389">
      <w:pPr>
        <w:pStyle w:val="ListParagraph"/>
        <w:numPr>
          <w:ilvl w:val="0"/>
          <w:numId w:val="19"/>
        </w:numPr>
        <w:suppressAutoHyphens w:val="0"/>
        <w:autoSpaceDN/>
        <w:spacing w:line="259" w:lineRule="auto"/>
        <w:contextualSpacing/>
        <w:textAlignment w:val="auto"/>
        <w:rPr>
          <w:rFonts w:ascii="Times New Roman" w:hAnsi="Times New Roman" w:cs="Times New Roman"/>
          <w:szCs w:val="22"/>
        </w:rPr>
      </w:pPr>
      <w:r w:rsidRPr="00921AE2">
        <w:rPr>
          <w:rFonts w:ascii="Times New Roman" w:hAnsi="Times New Roman" w:cs="Times New Roman"/>
          <w:szCs w:val="22"/>
        </w:rPr>
        <w:t xml:space="preserve">Increasing the responsiveness of criminal justice actors to trafficking victims; </w:t>
      </w:r>
    </w:p>
    <w:p w:rsidR="000B3389" w:rsidRPr="00921AE2" w:rsidRDefault="000B3389" w:rsidP="000B3389">
      <w:pPr>
        <w:pStyle w:val="ListParagraph"/>
        <w:numPr>
          <w:ilvl w:val="0"/>
          <w:numId w:val="19"/>
        </w:numPr>
        <w:suppressAutoHyphens w:val="0"/>
        <w:autoSpaceDN/>
        <w:spacing w:line="259" w:lineRule="auto"/>
        <w:contextualSpacing/>
        <w:textAlignment w:val="auto"/>
        <w:rPr>
          <w:rFonts w:ascii="Times New Roman" w:hAnsi="Times New Roman" w:cs="Times New Roman"/>
          <w:szCs w:val="22"/>
        </w:rPr>
      </w:pPr>
      <w:r w:rsidRPr="00921AE2">
        <w:rPr>
          <w:rFonts w:ascii="Times New Roman" w:hAnsi="Times New Roman" w:cs="Times New Roman"/>
          <w:szCs w:val="22"/>
        </w:rPr>
        <w:t>Facilitating effective and coordinated partnerships among stakeholders to combat trafficking; and</w:t>
      </w:r>
    </w:p>
    <w:p w:rsidR="00C82645" w:rsidRPr="00921AE2" w:rsidRDefault="000B3389" w:rsidP="000B3389">
      <w:pPr>
        <w:pStyle w:val="ListParagraph"/>
        <w:numPr>
          <w:ilvl w:val="0"/>
          <w:numId w:val="19"/>
        </w:numPr>
        <w:suppressAutoHyphens w:val="0"/>
        <w:autoSpaceDN/>
        <w:spacing w:line="259" w:lineRule="auto"/>
        <w:contextualSpacing/>
        <w:textAlignment w:val="auto"/>
        <w:rPr>
          <w:rFonts w:ascii="Times New Roman" w:hAnsi="Times New Roman" w:cs="Times New Roman"/>
          <w:szCs w:val="22"/>
        </w:rPr>
      </w:pPr>
      <w:r w:rsidRPr="00921AE2">
        <w:rPr>
          <w:rFonts w:ascii="Times New Roman" w:hAnsi="Times New Roman" w:cs="Times New Roman"/>
          <w:szCs w:val="22"/>
        </w:rPr>
        <w:t>Increasing responsiveness of duty bearers and justice actors on child marriage issues.</w:t>
      </w:r>
    </w:p>
    <w:p w:rsidR="00C82645" w:rsidRPr="00921AE2" w:rsidRDefault="00AA64EF" w:rsidP="000B3389">
      <w:pPr>
        <w:spacing w:after="0" w:line="240" w:lineRule="auto"/>
        <w:ind w:right="120"/>
        <w:jc w:val="both"/>
        <w:rPr>
          <w:rFonts w:ascii="Times New Roman" w:eastAsia="Times New Roman" w:hAnsi="Times New Roman" w:cs="Times New Roman"/>
          <w:szCs w:val="22"/>
          <w:lang w:val="en-US" w:eastAsia="en-GB" w:bidi="ar-SA"/>
        </w:rPr>
      </w:pPr>
      <w:r w:rsidRPr="00921AE2">
        <w:rPr>
          <w:rFonts w:ascii="Times New Roman" w:eastAsia="Times New Roman" w:hAnsi="Times New Roman" w:cs="Times New Roman"/>
          <w:szCs w:val="22"/>
          <w:lang w:val="en-US" w:eastAsia="en-GB" w:bidi="ar-SA"/>
        </w:rPr>
        <w:t xml:space="preserve">Under the prevention component, the BC/TIP program has an immense concentration on increasing capacity of targeted communities and local institutions to address TIP situations, identify people at-risk and victims of TIP and prevent vulnerabilities of community people, particularly of female, youth and disadvantaged groups to TIP. </w:t>
      </w:r>
    </w:p>
    <w:p w:rsidR="000B3389" w:rsidRPr="00921AE2" w:rsidRDefault="000B3389" w:rsidP="000B3389">
      <w:pPr>
        <w:spacing w:after="0" w:line="240" w:lineRule="auto"/>
        <w:ind w:right="120"/>
        <w:jc w:val="both"/>
        <w:rPr>
          <w:rFonts w:ascii="Times New Roman" w:eastAsia="Times New Roman" w:hAnsi="Times New Roman" w:cs="Times New Roman"/>
          <w:b/>
          <w:szCs w:val="22"/>
          <w:lang w:val="en-US" w:eastAsia="en-GB" w:bidi="ar-SA"/>
        </w:rPr>
      </w:pPr>
    </w:p>
    <w:p w:rsidR="00FB3EBB" w:rsidRPr="00921AE2" w:rsidRDefault="00FB3EBB" w:rsidP="000B3389">
      <w:pPr>
        <w:spacing w:after="0" w:line="240" w:lineRule="auto"/>
        <w:ind w:right="120"/>
        <w:jc w:val="both"/>
        <w:rPr>
          <w:rFonts w:ascii="Times New Roman" w:eastAsia="Times New Roman" w:hAnsi="Times New Roman" w:cs="Times New Roman"/>
          <w:b/>
          <w:szCs w:val="22"/>
          <w:lang w:val="en-US" w:eastAsia="en-GB" w:bidi="ar-SA"/>
        </w:rPr>
      </w:pPr>
      <w:r w:rsidRPr="00921AE2">
        <w:rPr>
          <w:rFonts w:ascii="Times New Roman" w:eastAsia="Times New Roman" w:hAnsi="Times New Roman" w:cs="Times New Roman"/>
          <w:b/>
          <w:szCs w:val="22"/>
          <w:lang w:val="en-US" w:eastAsia="en-GB" w:bidi="ar-SA"/>
        </w:rPr>
        <w:t>Purpose of the Assignment</w:t>
      </w:r>
    </w:p>
    <w:p w:rsidR="00C82645" w:rsidRPr="00921AE2" w:rsidRDefault="00AA64EF" w:rsidP="000B3389">
      <w:pPr>
        <w:spacing w:after="0" w:line="240" w:lineRule="auto"/>
        <w:ind w:right="120"/>
        <w:jc w:val="both"/>
        <w:rPr>
          <w:rFonts w:ascii="Times New Roman" w:eastAsia="Times New Roman" w:hAnsi="Times New Roman" w:cs="Times New Roman"/>
          <w:szCs w:val="22"/>
          <w:lang w:val="en-US" w:eastAsia="en-GB" w:bidi="ar-SA"/>
        </w:rPr>
      </w:pPr>
      <w:r w:rsidRPr="00921AE2">
        <w:rPr>
          <w:rFonts w:ascii="Times New Roman" w:eastAsia="Times New Roman" w:hAnsi="Times New Roman" w:cs="Times New Roman"/>
          <w:szCs w:val="22"/>
          <w:lang w:val="en-US" w:eastAsia="en-GB" w:bidi="ar-SA"/>
        </w:rPr>
        <w:t xml:space="preserve">To reinforce this capacity development initiative for targeted communities and local institutions, BC/TIP intends to produce an e-learning training module on TIP issues i.e. concepts of TIP and related issues, tools to identify people at-risks and victims of TIP, information regarding supports and services for people at-risk and victims of TIP, risks and vulnerabilities related to TIP associated with labor migration, safe and orderly practice of labor migration and responsible practices of overseas recruitment. </w:t>
      </w:r>
    </w:p>
    <w:p w:rsidR="00C82645" w:rsidRPr="00921AE2" w:rsidRDefault="00AA64EF">
      <w:pPr>
        <w:spacing w:before="240" w:after="0" w:line="240" w:lineRule="auto"/>
        <w:ind w:right="120"/>
        <w:jc w:val="both"/>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 xml:space="preserve">The intended e-learning training module will include </w:t>
      </w:r>
      <w:r w:rsidRPr="00921AE2">
        <w:rPr>
          <w:rFonts w:ascii="Times New Roman" w:eastAsia="Times New Roman" w:hAnsi="Times New Roman" w:cs="Times New Roman"/>
          <w:szCs w:val="22"/>
          <w:u w:val="single"/>
          <w:lang w:val="en-US" w:eastAsia="en-GB" w:bidi="ar-SA"/>
        </w:rPr>
        <w:t>two distinct materials</w:t>
      </w:r>
      <w:r w:rsidRPr="00921AE2">
        <w:rPr>
          <w:rFonts w:ascii="Times New Roman" w:eastAsia="Times New Roman" w:hAnsi="Times New Roman" w:cs="Times New Roman"/>
          <w:szCs w:val="22"/>
          <w:lang w:val="en-US" w:eastAsia="en-GB" w:bidi="ar-SA"/>
        </w:rPr>
        <w:t xml:space="preserve">- </w:t>
      </w:r>
      <w:proofErr w:type="spellStart"/>
      <w:r w:rsidRPr="00921AE2">
        <w:rPr>
          <w:rFonts w:ascii="Times New Roman" w:eastAsia="Times New Roman" w:hAnsi="Times New Roman" w:cs="Times New Roman"/>
          <w:szCs w:val="22"/>
          <w:lang w:val="en-US" w:eastAsia="en-GB" w:bidi="ar-SA"/>
        </w:rPr>
        <w:t>i</w:t>
      </w:r>
      <w:proofErr w:type="spellEnd"/>
      <w:r w:rsidRPr="00921AE2">
        <w:rPr>
          <w:rFonts w:ascii="Times New Roman" w:eastAsia="Times New Roman" w:hAnsi="Times New Roman" w:cs="Times New Roman"/>
          <w:szCs w:val="22"/>
          <w:lang w:val="en-US" w:eastAsia="en-GB" w:bidi="ar-SA"/>
        </w:rPr>
        <w:t>) a well-researched storyboard, ii) an audio-visual training module along with a set of IEC materials and district directories developed earlier under the BC/TIP program.</w:t>
      </w:r>
    </w:p>
    <w:p w:rsidR="00C82645" w:rsidRPr="00921AE2" w:rsidRDefault="00AA64EF">
      <w:pPr>
        <w:spacing w:before="240" w:after="0" w:line="240" w:lineRule="auto"/>
        <w:ind w:right="120"/>
        <w:jc w:val="both"/>
        <w:rPr>
          <w:rFonts w:ascii="Times New Roman" w:eastAsia="Times New Roman" w:hAnsi="Times New Roman" w:cs="Times New Roman"/>
          <w:szCs w:val="22"/>
          <w:lang w:val="en-US" w:eastAsia="en-GB" w:bidi="ar-SA"/>
        </w:rPr>
      </w:pPr>
      <w:r w:rsidRPr="00921AE2">
        <w:rPr>
          <w:rFonts w:ascii="Times New Roman" w:eastAsia="Times New Roman" w:hAnsi="Times New Roman" w:cs="Times New Roman"/>
          <w:szCs w:val="22"/>
          <w:lang w:val="en-US" w:eastAsia="en-GB" w:bidi="ar-SA"/>
        </w:rPr>
        <w:t>The targeted audience of the e-learning training module includes volunteer groups,</w:t>
      </w:r>
      <w:r w:rsidR="00D04929">
        <w:rPr>
          <w:rFonts w:ascii="Times New Roman" w:eastAsia="Times New Roman" w:hAnsi="Times New Roman" w:cs="Times New Roman"/>
          <w:szCs w:val="22"/>
          <w:lang w:val="en-US" w:eastAsia="en-GB" w:bidi="ar-SA"/>
        </w:rPr>
        <w:t xml:space="preserve"> members of Peer Leaders,</w:t>
      </w:r>
      <w:r w:rsidRPr="00921AE2">
        <w:rPr>
          <w:rFonts w:ascii="Times New Roman" w:eastAsia="Times New Roman" w:hAnsi="Times New Roman" w:cs="Times New Roman"/>
          <w:szCs w:val="22"/>
          <w:lang w:val="en-US" w:eastAsia="en-GB" w:bidi="ar-SA"/>
        </w:rPr>
        <w:t xml:space="preserve"> members of survivors’ voice ANIRBAN, trainers/instructors of TTCs, members of CTCs, staffs of Union Digital Centers (UDCs)</w:t>
      </w:r>
      <w:r w:rsidR="00BF5C2E" w:rsidRPr="00921AE2">
        <w:rPr>
          <w:rFonts w:ascii="Times New Roman" w:eastAsia="Times New Roman" w:hAnsi="Times New Roman" w:cs="Times New Roman"/>
          <w:szCs w:val="22"/>
          <w:lang w:val="en-US" w:eastAsia="en-GB" w:bidi="ar-SA"/>
        </w:rPr>
        <w:t>,</w:t>
      </w:r>
      <w:r w:rsidRPr="00921AE2">
        <w:rPr>
          <w:rFonts w:ascii="Times New Roman" w:eastAsia="Times New Roman" w:hAnsi="Times New Roman" w:cs="Times New Roman"/>
          <w:szCs w:val="22"/>
          <w:lang w:val="en-US" w:eastAsia="en-GB" w:bidi="ar-SA"/>
        </w:rPr>
        <w:t xml:space="preserve"> District Employment and Manpower Offices (DEMOs), Bureau of Manpower, Employment and Training (BMET), Wage Earners Welfare Board (WEWB), recruiting agencies and other stakeholders who have been engaged both in orienting potential migrant workers and providing service to the people at-risks and victims of TIP. </w:t>
      </w:r>
    </w:p>
    <w:p w:rsidR="002B374F" w:rsidRPr="00921AE2" w:rsidRDefault="002B374F" w:rsidP="002B374F">
      <w:pPr>
        <w:spacing w:before="240" w:after="0" w:line="240" w:lineRule="auto"/>
        <w:ind w:right="135"/>
        <w:jc w:val="both"/>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 xml:space="preserve">Winrock International is seeking individual(s) or consultancy firm(s) or media firm(s) to develop a </w:t>
      </w:r>
      <w:r w:rsidRPr="00921AE2">
        <w:rPr>
          <w:rFonts w:ascii="Times New Roman" w:eastAsia="Times New Roman" w:hAnsi="Times New Roman" w:cs="Times New Roman"/>
          <w:szCs w:val="22"/>
          <w:u w:val="single"/>
          <w:lang w:val="en-US" w:eastAsia="en-GB" w:bidi="ar-SA"/>
        </w:rPr>
        <w:t>well-researched storyboard</w:t>
      </w:r>
      <w:r w:rsidRPr="00921AE2">
        <w:rPr>
          <w:rFonts w:ascii="Times New Roman" w:eastAsia="Times New Roman" w:hAnsi="Times New Roman" w:cs="Times New Roman"/>
          <w:szCs w:val="22"/>
          <w:lang w:val="en-US" w:eastAsia="en-GB" w:bidi="ar-SA"/>
        </w:rPr>
        <w:t xml:space="preserve"> and an </w:t>
      </w:r>
      <w:r w:rsidRPr="00921AE2">
        <w:rPr>
          <w:rFonts w:ascii="Times New Roman" w:eastAsia="Times New Roman" w:hAnsi="Times New Roman" w:cs="Times New Roman"/>
          <w:szCs w:val="22"/>
          <w:u w:val="single"/>
          <w:lang w:val="en-US" w:eastAsia="en-GB" w:bidi="ar-SA"/>
        </w:rPr>
        <w:t>audio-visual training module</w:t>
      </w:r>
      <w:r w:rsidRPr="00921AE2">
        <w:rPr>
          <w:rFonts w:ascii="Times New Roman" w:eastAsia="Times New Roman" w:hAnsi="Times New Roman" w:cs="Times New Roman"/>
          <w:szCs w:val="22"/>
          <w:lang w:val="en-US" w:eastAsia="en-GB" w:bidi="ar-SA"/>
        </w:rPr>
        <w:t xml:space="preserve"> on TIP issues. </w:t>
      </w:r>
      <w:r w:rsidRPr="00921AE2">
        <w:rPr>
          <w:rFonts w:ascii="Times New Roman" w:eastAsia="Times New Roman" w:hAnsi="Times New Roman" w:cs="Times New Roman"/>
          <w:iCs/>
          <w:szCs w:val="22"/>
          <w:lang w:val="en-US" w:eastAsia="en-GB" w:bidi="ar-SA"/>
        </w:rPr>
        <w:t>The consultant(s)/f</w:t>
      </w:r>
      <w:r w:rsidR="004A0FAA">
        <w:rPr>
          <w:rFonts w:ascii="Times New Roman" w:eastAsia="Times New Roman" w:hAnsi="Times New Roman" w:cs="Times New Roman"/>
          <w:iCs/>
          <w:szCs w:val="22"/>
          <w:lang w:val="en-US" w:eastAsia="en-GB" w:bidi="ar-SA"/>
        </w:rPr>
        <w:t>i</w:t>
      </w:r>
      <w:r w:rsidRPr="00921AE2">
        <w:rPr>
          <w:rFonts w:ascii="Times New Roman" w:eastAsia="Times New Roman" w:hAnsi="Times New Roman" w:cs="Times New Roman"/>
          <w:iCs/>
          <w:szCs w:val="22"/>
          <w:lang w:val="en-US" w:eastAsia="en-GB" w:bidi="ar-SA"/>
        </w:rPr>
        <w:t xml:space="preserve">rm(s) will work with BC/TIP-Winrock International and </w:t>
      </w:r>
      <w:r w:rsidR="00384AF2">
        <w:rPr>
          <w:rFonts w:ascii="Times New Roman" w:eastAsia="Times New Roman" w:hAnsi="Times New Roman" w:cs="Times New Roman"/>
          <w:iCs/>
          <w:szCs w:val="22"/>
          <w:lang w:val="en-US" w:eastAsia="en-GB" w:bidi="ar-SA"/>
        </w:rPr>
        <w:t>a</w:t>
      </w:r>
      <w:r w:rsidRPr="00921AE2">
        <w:rPr>
          <w:rFonts w:ascii="Times New Roman" w:eastAsia="Times New Roman" w:hAnsi="Times New Roman" w:cs="Times New Roman"/>
          <w:iCs/>
          <w:szCs w:val="22"/>
          <w:lang w:val="en-US" w:eastAsia="en-GB" w:bidi="ar-SA"/>
        </w:rPr>
        <w:t>2</w:t>
      </w:r>
      <w:r w:rsidR="00384AF2">
        <w:rPr>
          <w:rFonts w:ascii="Times New Roman" w:eastAsia="Times New Roman" w:hAnsi="Times New Roman" w:cs="Times New Roman"/>
          <w:iCs/>
          <w:szCs w:val="22"/>
          <w:lang w:val="en-US" w:eastAsia="en-GB" w:bidi="ar-SA"/>
        </w:rPr>
        <w:t>i</w:t>
      </w:r>
      <w:r w:rsidRPr="00921AE2">
        <w:rPr>
          <w:rFonts w:ascii="Times New Roman" w:eastAsia="Times New Roman" w:hAnsi="Times New Roman" w:cs="Times New Roman"/>
          <w:iCs/>
          <w:szCs w:val="22"/>
          <w:lang w:val="en-US" w:eastAsia="en-GB" w:bidi="ar-SA"/>
        </w:rPr>
        <w:t xml:space="preserve"> to facilitate other necessary supports as well.</w:t>
      </w:r>
      <w:r w:rsidRPr="00921AE2">
        <w:rPr>
          <w:rFonts w:ascii="Times New Roman" w:eastAsia="Times New Roman" w:hAnsi="Times New Roman" w:cs="Times New Roman"/>
          <w:szCs w:val="22"/>
          <w:lang w:eastAsia="en-GB" w:bidi="ar-SA"/>
        </w:rPr>
        <w:t> </w:t>
      </w:r>
      <w:r w:rsidR="00AA64EF" w:rsidRPr="00921AE2">
        <w:rPr>
          <w:rFonts w:ascii="Times New Roman" w:eastAsia="Times New Roman" w:hAnsi="Times New Roman" w:cs="Times New Roman"/>
          <w:szCs w:val="22"/>
          <w:lang w:val="en-US" w:eastAsia="en-GB" w:bidi="ar-SA"/>
        </w:rPr>
        <w:t>This module may be used in various communications platforms in future.</w:t>
      </w:r>
      <w:r w:rsidR="00AA64EF" w:rsidRPr="00921AE2">
        <w:rPr>
          <w:rFonts w:ascii="Times New Roman" w:eastAsia="Times New Roman" w:hAnsi="Times New Roman" w:cs="Times New Roman"/>
          <w:szCs w:val="22"/>
          <w:lang w:eastAsia="en-GB" w:bidi="ar-SA"/>
        </w:rPr>
        <w:t> </w:t>
      </w:r>
    </w:p>
    <w:p w:rsidR="00C82645" w:rsidRPr="00921AE2" w:rsidRDefault="00AA64EF" w:rsidP="002B374F">
      <w:pPr>
        <w:spacing w:after="0" w:line="240" w:lineRule="auto"/>
        <w:ind w:right="120"/>
        <w:jc w:val="both"/>
        <w:rPr>
          <w:rFonts w:ascii="Times New Roman" w:hAnsi="Times New Roman" w:cs="Times New Roman"/>
          <w:szCs w:val="22"/>
        </w:rPr>
      </w:pPr>
      <w:r w:rsidRPr="00921AE2">
        <w:rPr>
          <w:rFonts w:ascii="Times New Roman" w:eastAsia="Times New Roman" w:hAnsi="Times New Roman" w:cs="Times New Roman"/>
          <w:szCs w:val="22"/>
          <w:lang w:eastAsia="en-GB" w:bidi="ar-SA"/>
        </w:rPr>
        <w:t> </w:t>
      </w:r>
    </w:p>
    <w:p w:rsidR="00C82645" w:rsidRPr="00921AE2" w:rsidRDefault="00AA64EF" w:rsidP="0059193E">
      <w:pPr>
        <w:spacing w:after="0" w:line="240" w:lineRule="auto"/>
        <w:ind w:right="120"/>
        <w:jc w:val="both"/>
        <w:rPr>
          <w:rFonts w:ascii="Times New Roman" w:hAnsi="Times New Roman" w:cs="Times New Roman"/>
          <w:szCs w:val="22"/>
        </w:rPr>
      </w:pPr>
      <w:r w:rsidRPr="00921AE2">
        <w:rPr>
          <w:rFonts w:ascii="Times New Roman" w:eastAsia="Times New Roman" w:hAnsi="Times New Roman" w:cs="Times New Roman"/>
          <w:b/>
          <w:bCs/>
          <w:szCs w:val="22"/>
          <w:lang w:val="en-US" w:eastAsia="en-GB" w:bidi="ar-SA"/>
        </w:rPr>
        <w:t>Objective</w:t>
      </w:r>
      <w:r w:rsidR="002B374F" w:rsidRPr="00921AE2">
        <w:rPr>
          <w:rFonts w:ascii="Times New Roman" w:eastAsia="Times New Roman" w:hAnsi="Times New Roman" w:cs="Times New Roman"/>
          <w:b/>
          <w:bCs/>
          <w:szCs w:val="22"/>
          <w:lang w:val="en-US" w:eastAsia="en-GB" w:bidi="ar-SA"/>
        </w:rPr>
        <w:t>s/Tasks</w:t>
      </w:r>
    </w:p>
    <w:p w:rsidR="002B374F" w:rsidRPr="00921AE2" w:rsidRDefault="002B374F" w:rsidP="0059193E">
      <w:pPr>
        <w:spacing w:after="0" w:line="240" w:lineRule="auto"/>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The individual, firm, or organization will be required to perform the following tasks:</w:t>
      </w:r>
      <w:r w:rsidRPr="00921AE2">
        <w:rPr>
          <w:rFonts w:ascii="Times New Roman" w:eastAsia="Times New Roman" w:hAnsi="Times New Roman" w:cs="Times New Roman"/>
          <w:szCs w:val="22"/>
          <w:lang w:eastAsia="en-GB" w:bidi="ar-SA"/>
        </w:rPr>
        <w:t> </w:t>
      </w:r>
    </w:p>
    <w:p w:rsidR="0059193E" w:rsidRPr="00921AE2" w:rsidRDefault="0059193E" w:rsidP="0059193E">
      <w:pPr>
        <w:spacing w:after="0" w:line="240" w:lineRule="auto"/>
        <w:rPr>
          <w:rFonts w:ascii="Times New Roman" w:eastAsia="Times New Roman" w:hAnsi="Times New Roman" w:cs="Times New Roman"/>
          <w:szCs w:val="22"/>
          <w:u w:val="single"/>
          <w:lang w:val="en-US" w:eastAsia="en-GB" w:bidi="ar-SA"/>
        </w:rPr>
      </w:pPr>
    </w:p>
    <w:p w:rsidR="002B374F" w:rsidRPr="00921AE2" w:rsidRDefault="002B374F" w:rsidP="0059193E">
      <w:p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u w:val="single"/>
          <w:lang w:val="en-US" w:eastAsia="en-GB" w:bidi="ar-SA"/>
        </w:rPr>
        <w:t>Task 1: Prepare a well-researched Storyboard for E-learning Module</w:t>
      </w:r>
      <w:r w:rsidR="00F647E7" w:rsidRPr="00921AE2">
        <w:rPr>
          <w:rFonts w:ascii="Times New Roman" w:eastAsia="Times New Roman" w:hAnsi="Times New Roman" w:cs="Times New Roman"/>
          <w:szCs w:val="22"/>
          <w:u w:val="single"/>
          <w:lang w:val="en-US" w:eastAsia="en-GB" w:bidi="ar-SA"/>
        </w:rPr>
        <w:t xml:space="preserve"> </w:t>
      </w:r>
    </w:p>
    <w:p w:rsidR="0059193E" w:rsidRPr="00921AE2" w:rsidRDefault="002B374F" w:rsidP="0059193E">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Review documents</w:t>
      </w:r>
      <w:r w:rsidR="006143CD" w:rsidRPr="00921AE2">
        <w:rPr>
          <w:rFonts w:ascii="Times New Roman" w:eastAsia="Times New Roman" w:hAnsi="Times New Roman" w:cs="Times New Roman"/>
          <w:szCs w:val="22"/>
          <w:lang w:val="en-US" w:eastAsia="en-GB" w:bidi="ar-SA"/>
        </w:rPr>
        <w:t xml:space="preserve"> related to the issue</w:t>
      </w:r>
      <w:r w:rsidRPr="00921AE2">
        <w:rPr>
          <w:rFonts w:ascii="Times New Roman" w:eastAsia="Times New Roman" w:hAnsi="Times New Roman" w:cs="Times New Roman"/>
          <w:szCs w:val="22"/>
          <w:lang w:val="en-US" w:eastAsia="en-GB" w:bidi="ar-SA"/>
        </w:rPr>
        <w:t xml:space="preserve"> including project proposal, annual work plan, previously developed documents, and interim reports as appropriate to identify contents of the storyboard;</w:t>
      </w:r>
    </w:p>
    <w:p w:rsidR="00925371" w:rsidRPr="00921AE2" w:rsidRDefault="00925371" w:rsidP="00925371">
      <w:pPr>
        <w:spacing w:after="0" w:line="240" w:lineRule="auto"/>
        <w:ind w:left="360"/>
        <w:rPr>
          <w:rFonts w:ascii="Times New Roman" w:eastAsia="Times New Roman" w:hAnsi="Times New Roman" w:cs="Times New Roman"/>
          <w:szCs w:val="22"/>
          <w:u w:val="single"/>
          <w:lang w:val="en-US" w:eastAsia="en-GB" w:bidi="ar-SA"/>
        </w:rPr>
      </w:pPr>
    </w:p>
    <w:p w:rsidR="006143CD" w:rsidRPr="00921AE2" w:rsidRDefault="002B374F" w:rsidP="0059193E">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lastRenderedPageBreak/>
        <w:t>Incorporate</w:t>
      </w:r>
      <w:r w:rsidR="00FB1653">
        <w:rPr>
          <w:rFonts w:ascii="Times New Roman" w:eastAsia="Times New Roman" w:hAnsi="Times New Roman" w:cs="Times New Roman"/>
          <w:szCs w:val="22"/>
          <w:lang w:val="en-US" w:eastAsia="en-GB" w:bidi="ar-SA"/>
        </w:rPr>
        <w:t xml:space="preserve"> into the module the relevant sections of</w:t>
      </w:r>
      <w:r w:rsidRPr="00921AE2">
        <w:rPr>
          <w:rFonts w:ascii="Times New Roman" w:eastAsia="Times New Roman" w:hAnsi="Times New Roman" w:cs="Times New Roman"/>
          <w:szCs w:val="22"/>
          <w:lang w:val="en-US" w:eastAsia="en-GB" w:bidi="ar-SA"/>
        </w:rPr>
        <w:t xml:space="preserve"> all policies, laws, rules and action plans relevant to TIP and safe migration issues;</w:t>
      </w:r>
    </w:p>
    <w:p w:rsidR="006143CD" w:rsidRPr="00921AE2" w:rsidRDefault="002B374F" w:rsidP="006143CD">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Conduct workshop with targeted audiences, relevant stakeholders, domain experts</w:t>
      </w:r>
      <w:r w:rsidR="006143CD" w:rsidRPr="00921AE2">
        <w:rPr>
          <w:rFonts w:ascii="Times New Roman" w:eastAsia="Times New Roman" w:hAnsi="Times New Roman" w:cs="Times New Roman"/>
          <w:szCs w:val="22"/>
          <w:lang w:val="en-US" w:eastAsia="en-GB" w:bidi="ar-SA"/>
        </w:rPr>
        <w:t xml:space="preserve"> </w:t>
      </w:r>
      <w:r w:rsidRPr="00921AE2">
        <w:rPr>
          <w:rFonts w:ascii="Times New Roman" w:eastAsia="Times New Roman" w:hAnsi="Times New Roman" w:cs="Times New Roman"/>
          <w:szCs w:val="22"/>
          <w:lang w:val="en-US" w:eastAsia="en-GB" w:bidi="ar-SA"/>
        </w:rPr>
        <w:t xml:space="preserve">to articulate ideas and concepts for the storyboard; </w:t>
      </w:r>
    </w:p>
    <w:p w:rsidR="00D23741" w:rsidRPr="00921AE2" w:rsidRDefault="002B374F" w:rsidP="00D23741">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Develop storyboard based on the review, desk research and workshop findings for e-learning module with the consultant/firm/organization who have been hired for Task 2 (if any);</w:t>
      </w:r>
    </w:p>
    <w:p w:rsidR="00D23741" w:rsidRPr="00921AE2" w:rsidRDefault="00BF5C2E" w:rsidP="00D23741">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Edit to s</w:t>
      </w:r>
      <w:r w:rsidR="002B374F" w:rsidRPr="00921AE2">
        <w:rPr>
          <w:rFonts w:ascii="Times New Roman" w:eastAsia="Times New Roman" w:hAnsi="Times New Roman" w:cs="Times New Roman"/>
          <w:szCs w:val="22"/>
          <w:lang w:val="en-US" w:eastAsia="en-GB" w:bidi="ar-SA"/>
        </w:rPr>
        <w:t xml:space="preserve">hare storyboard with targeted audiences, relevant stakeholders, domain experts, representatives of UDC, DEMO, TTCs etc. and </w:t>
      </w:r>
      <w:r w:rsidR="00384AF2">
        <w:rPr>
          <w:rFonts w:ascii="Times New Roman" w:eastAsia="Times New Roman" w:hAnsi="Times New Roman" w:cs="Times New Roman"/>
          <w:szCs w:val="22"/>
          <w:lang w:val="en-US" w:eastAsia="en-GB" w:bidi="ar-SA"/>
        </w:rPr>
        <w:t>a</w:t>
      </w:r>
      <w:r w:rsidR="002B374F" w:rsidRPr="00921AE2">
        <w:rPr>
          <w:rFonts w:ascii="Times New Roman" w:eastAsia="Times New Roman" w:hAnsi="Times New Roman" w:cs="Times New Roman"/>
          <w:szCs w:val="22"/>
          <w:lang w:val="en-US" w:eastAsia="en-GB" w:bidi="ar-SA"/>
        </w:rPr>
        <w:t>2</w:t>
      </w:r>
      <w:r w:rsidR="00384AF2">
        <w:rPr>
          <w:rFonts w:ascii="Times New Roman" w:eastAsia="Times New Roman" w:hAnsi="Times New Roman" w:cs="Times New Roman"/>
          <w:szCs w:val="22"/>
          <w:lang w:val="en-US" w:eastAsia="en-GB" w:bidi="ar-SA"/>
        </w:rPr>
        <w:t>i</w:t>
      </w:r>
      <w:r w:rsidR="002B374F" w:rsidRPr="00921AE2">
        <w:rPr>
          <w:rFonts w:ascii="Times New Roman" w:eastAsia="Times New Roman" w:hAnsi="Times New Roman" w:cs="Times New Roman"/>
          <w:szCs w:val="22"/>
          <w:lang w:val="en-US" w:eastAsia="en-GB" w:bidi="ar-SA"/>
        </w:rPr>
        <w:t xml:space="preserve"> officials/resource pool through small group meetings/interviews/field visits </w:t>
      </w:r>
      <w:r w:rsidR="00D23741" w:rsidRPr="00921AE2">
        <w:rPr>
          <w:rFonts w:ascii="Times New Roman" w:eastAsia="Times New Roman" w:hAnsi="Times New Roman" w:cs="Times New Roman"/>
          <w:szCs w:val="22"/>
          <w:lang w:val="en-US" w:eastAsia="en-GB" w:bidi="ar-SA"/>
        </w:rPr>
        <w:t>and as appropriate</w:t>
      </w:r>
      <w:r w:rsidR="002B374F" w:rsidRPr="00921AE2">
        <w:rPr>
          <w:rFonts w:ascii="Times New Roman" w:eastAsia="Times New Roman" w:hAnsi="Times New Roman" w:cs="Times New Roman"/>
          <w:szCs w:val="22"/>
          <w:lang w:val="en-US" w:eastAsia="en-GB" w:bidi="ar-SA"/>
        </w:rPr>
        <w:t>;</w:t>
      </w:r>
    </w:p>
    <w:p w:rsidR="00D23741" w:rsidRPr="00921AE2" w:rsidRDefault="00D23741" w:rsidP="00D23741">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eastAsia="en-GB" w:bidi="ar-SA"/>
        </w:rPr>
        <w:t>Conduct a training of trainers (</w:t>
      </w:r>
      <w:proofErr w:type="spellStart"/>
      <w:r w:rsidRPr="00921AE2">
        <w:rPr>
          <w:rFonts w:ascii="Times New Roman" w:eastAsia="Times New Roman" w:hAnsi="Times New Roman" w:cs="Times New Roman"/>
          <w:szCs w:val="22"/>
          <w:lang w:eastAsia="en-GB" w:bidi="ar-SA"/>
        </w:rPr>
        <w:t>ToT</w:t>
      </w:r>
      <w:proofErr w:type="spellEnd"/>
      <w:r w:rsidRPr="00921AE2">
        <w:rPr>
          <w:rFonts w:ascii="Times New Roman" w:eastAsia="Times New Roman" w:hAnsi="Times New Roman" w:cs="Times New Roman"/>
          <w:szCs w:val="22"/>
          <w:lang w:eastAsia="en-GB" w:bidi="ar-SA"/>
        </w:rPr>
        <w:t>) on the e-learning management</w:t>
      </w:r>
      <w:r w:rsidR="00384AF2">
        <w:rPr>
          <w:rFonts w:ascii="Times New Roman" w:eastAsia="Times New Roman" w:hAnsi="Times New Roman" w:cs="Times New Roman"/>
          <w:szCs w:val="22"/>
          <w:lang w:eastAsia="en-GB" w:bidi="ar-SA"/>
        </w:rPr>
        <w:t xml:space="preserve"> system</w:t>
      </w:r>
      <w:r w:rsidR="00F647E7" w:rsidRPr="00921AE2">
        <w:rPr>
          <w:rFonts w:ascii="Times New Roman" w:eastAsia="Times New Roman" w:hAnsi="Times New Roman" w:cs="Times New Roman"/>
          <w:szCs w:val="22"/>
          <w:lang w:eastAsia="en-GB" w:bidi="ar-SA"/>
        </w:rPr>
        <w:t>;</w:t>
      </w:r>
    </w:p>
    <w:p w:rsidR="00D23741" w:rsidRPr="00921AE2" w:rsidRDefault="002B374F" w:rsidP="00D23741">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eastAsia="en-GB" w:bidi="ar-SA"/>
        </w:rPr>
        <w:t>Scrutinize and update information mentioned in BC/TIP IEC materials and District Directories;</w:t>
      </w:r>
    </w:p>
    <w:p w:rsidR="00017F14" w:rsidRPr="00921AE2" w:rsidRDefault="00017F14" w:rsidP="00017F14">
      <w:pPr>
        <w:pStyle w:val="ListParagraph"/>
        <w:spacing w:after="0" w:line="240" w:lineRule="auto"/>
        <w:ind w:left="0"/>
        <w:rPr>
          <w:rFonts w:ascii="Times New Roman" w:eastAsia="Times New Roman" w:hAnsi="Times New Roman" w:cs="Times New Roman"/>
          <w:szCs w:val="22"/>
          <w:u w:val="single"/>
          <w:lang w:eastAsia="en-GB" w:bidi="ar-SA"/>
        </w:rPr>
      </w:pPr>
    </w:p>
    <w:p w:rsidR="00D23741" w:rsidRPr="00921AE2" w:rsidRDefault="002B374F" w:rsidP="00017F14">
      <w:pPr>
        <w:pStyle w:val="ListParagraph"/>
        <w:spacing w:after="0" w:line="240" w:lineRule="auto"/>
        <w:ind w:left="0"/>
        <w:rPr>
          <w:rFonts w:ascii="Times New Roman" w:eastAsia="Times New Roman" w:hAnsi="Times New Roman" w:cs="Times New Roman"/>
          <w:szCs w:val="22"/>
          <w:u w:val="single"/>
          <w:lang w:eastAsia="en-GB" w:bidi="ar-SA"/>
        </w:rPr>
      </w:pPr>
      <w:r w:rsidRPr="00921AE2">
        <w:rPr>
          <w:rFonts w:ascii="Times New Roman" w:eastAsia="Times New Roman" w:hAnsi="Times New Roman" w:cs="Times New Roman"/>
          <w:szCs w:val="22"/>
          <w:u w:val="single"/>
          <w:lang w:eastAsia="en-GB" w:bidi="ar-SA"/>
        </w:rPr>
        <w:t xml:space="preserve">Task 2: Develop Audio-visual Training Module (five </w:t>
      </w:r>
      <w:r w:rsidR="00331606">
        <w:rPr>
          <w:rFonts w:ascii="Times New Roman" w:eastAsia="Times New Roman" w:hAnsi="Times New Roman" w:cs="Times New Roman"/>
          <w:szCs w:val="22"/>
          <w:u w:val="single"/>
          <w:lang w:eastAsia="en-GB" w:bidi="ar-SA"/>
        </w:rPr>
        <w:t>module</w:t>
      </w:r>
      <w:r w:rsidR="00F26FB1">
        <w:rPr>
          <w:rFonts w:ascii="Times New Roman" w:eastAsia="Times New Roman" w:hAnsi="Times New Roman" w:cs="Times New Roman"/>
          <w:szCs w:val="22"/>
          <w:u w:val="single"/>
          <w:lang w:eastAsia="en-GB" w:bidi="ar-SA"/>
        </w:rPr>
        <w:t xml:space="preserve">s; around 20 video/animation learning contents), learning activities, assessment materials </w:t>
      </w:r>
      <w:r w:rsidRPr="00921AE2">
        <w:rPr>
          <w:rFonts w:ascii="Times New Roman" w:eastAsia="Times New Roman" w:hAnsi="Times New Roman" w:cs="Times New Roman"/>
          <w:szCs w:val="22"/>
          <w:u w:val="single"/>
          <w:lang w:eastAsia="en-GB" w:bidi="ar-SA"/>
        </w:rPr>
        <w:t>based on the storyboard</w:t>
      </w:r>
      <w:r w:rsidR="00F26FB1">
        <w:rPr>
          <w:rFonts w:ascii="Times New Roman" w:eastAsia="Times New Roman" w:hAnsi="Times New Roman" w:cs="Times New Roman"/>
          <w:szCs w:val="22"/>
          <w:u w:val="single"/>
          <w:lang w:eastAsia="en-GB" w:bidi="ar-SA"/>
        </w:rPr>
        <w:t xml:space="preserve"> developed in task-1</w:t>
      </w:r>
    </w:p>
    <w:p w:rsidR="00D23741" w:rsidRPr="00F26FB1" w:rsidRDefault="002B374F"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 xml:space="preserve">Conduct video-shooting or prepare animated/video-scribed audio-visual </w:t>
      </w:r>
      <w:r w:rsidR="00F647E7" w:rsidRPr="00921AE2">
        <w:rPr>
          <w:rFonts w:ascii="Times New Roman" w:eastAsia="Times New Roman" w:hAnsi="Times New Roman" w:cs="Times New Roman"/>
          <w:szCs w:val="22"/>
          <w:lang w:val="en-US" w:eastAsia="en-GB" w:bidi="ar-SA"/>
        </w:rPr>
        <w:t xml:space="preserve">training </w:t>
      </w:r>
      <w:r w:rsidRPr="00921AE2">
        <w:rPr>
          <w:rFonts w:ascii="Times New Roman" w:eastAsia="Times New Roman" w:hAnsi="Times New Roman" w:cs="Times New Roman"/>
          <w:szCs w:val="22"/>
          <w:lang w:val="en-US" w:eastAsia="en-GB" w:bidi="ar-SA"/>
        </w:rPr>
        <w:t>module</w:t>
      </w:r>
      <w:r w:rsidR="00F26FB1">
        <w:rPr>
          <w:rFonts w:ascii="Times New Roman" w:eastAsia="Times New Roman" w:hAnsi="Times New Roman" w:cs="Times New Roman"/>
          <w:szCs w:val="22"/>
          <w:lang w:val="en-US" w:eastAsia="en-GB" w:bidi="ar-SA"/>
        </w:rPr>
        <w:t>s (around 20+)</w:t>
      </w:r>
      <w:r w:rsidRPr="00921AE2">
        <w:rPr>
          <w:rFonts w:ascii="Times New Roman" w:eastAsia="Times New Roman" w:hAnsi="Times New Roman" w:cs="Times New Roman"/>
          <w:szCs w:val="22"/>
          <w:lang w:val="en-US" w:eastAsia="en-GB" w:bidi="ar-SA"/>
        </w:rPr>
        <w:t xml:space="preserve"> based on the storyboard</w:t>
      </w:r>
      <w:r w:rsidR="00D23741" w:rsidRPr="00921AE2">
        <w:rPr>
          <w:rFonts w:ascii="Times New Roman" w:eastAsia="Times New Roman" w:hAnsi="Times New Roman" w:cs="Times New Roman"/>
          <w:szCs w:val="22"/>
          <w:lang w:val="en-US" w:eastAsia="en-GB" w:bidi="ar-SA"/>
        </w:rPr>
        <w:t xml:space="preserve">. </w:t>
      </w:r>
      <w:r w:rsidRPr="00921AE2">
        <w:rPr>
          <w:rFonts w:ascii="Times New Roman" w:eastAsia="Times New Roman" w:hAnsi="Times New Roman" w:cs="Times New Roman"/>
          <w:szCs w:val="22"/>
          <w:lang w:val="en-US" w:eastAsia="en-GB" w:bidi="ar-SA"/>
        </w:rPr>
        <w:t xml:space="preserve">The length of each clip will be </w:t>
      </w:r>
      <w:r w:rsidR="00565FB6">
        <w:rPr>
          <w:rFonts w:ascii="Times New Roman" w:eastAsia="Times New Roman" w:hAnsi="Times New Roman" w:cs="Times New Roman"/>
          <w:szCs w:val="22"/>
          <w:lang w:val="en-US" w:eastAsia="en-GB" w:bidi="ar-SA"/>
        </w:rPr>
        <w:t>4</w:t>
      </w:r>
      <w:r w:rsidRPr="00921AE2">
        <w:rPr>
          <w:rFonts w:ascii="Times New Roman" w:eastAsia="Times New Roman" w:hAnsi="Times New Roman" w:cs="Times New Roman"/>
          <w:szCs w:val="22"/>
          <w:lang w:val="en-US" w:eastAsia="en-GB" w:bidi="ar-SA"/>
        </w:rPr>
        <w:t xml:space="preserve"> to </w:t>
      </w:r>
      <w:r w:rsidR="00565FB6">
        <w:rPr>
          <w:rFonts w:ascii="Times New Roman" w:eastAsia="Times New Roman" w:hAnsi="Times New Roman" w:cs="Times New Roman"/>
          <w:szCs w:val="22"/>
          <w:lang w:val="en-US" w:eastAsia="en-GB" w:bidi="ar-SA"/>
        </w:rPr>
        <w:t>6</w:t>
      </w:r>
      <w:r w:rsidRPr="00921AE2">
        <w:rPr>
          <w:rFonts w:ascii="Times New Roman" w:eastAsia="Times New Roman" w:hAnsi="Times New Roman" w:cs="Times New Roman"/>
          <w:szCs w:val="22"/>
          <w:lang w:val="en-US" w:eastAsia="en-GB" w:bidi="ar-SA"/>
        </w:rPr>
        <w:t xml:space="preserve"> minutes</w:t>
      </w:r>
      <w:r w:rsidR="00D23741" w:rsidRPr="00921AE2">
        <w:rPr>
          <w:rFonts w:ascii="Times New Roman" w:eastAsia="Times New Roman" w:hAnsi="Times New Roman" w:cs="Times New Roman"/>
          <w:szCs w:val="22"/>
          <w:lang w:val="en-US" w:eastAsia="en-GB" w:bidi="ar-SA"/>
        </w:rPr>
        <w:t xml:space="preserve">. </w:t>
      </w:r>
    </w:p>
    <w:p w:rsidR="00F26FB1" w:rsidRPr="00921AE2" w:rsidRDefault="00F26FB1"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Pr>
          <w:rFonts w:ascii="Times New Roman" w:eastAsia="Times New Roman" w:hAnsi="Times New Roman" w:cs="Times New Roman"/>
          <w:szCs w:val="22"/>
          <w:lang w:val="en-US" w:eastAsia="en-GB" w:bidi="ar-SA"/>
        </w:rPr>
        <w:t>Develop learning activities and assessment tools according to the e-learning storyboard prescribed in task-1;</w:t>
      </w:r>
    </w:p>
    <w:p w:rsidR="00017F14" w:rsidRPr="00921AE2" w:rsidRDefault="002B374F"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 xml:space="preserve">Share draft audio-visual module with BC/TIP team, </w:t>
      </w:r>
      <w:r w:rsidR="00565FB6">
        <w:rPr>
          <w:rFonts w:ascii="Times New Roman" w:eastAsia="Times New Roman" w:hAnsi="Times New Roman" w:cs="Times New Roman"/>
          <w:szCs w:val="22"/>
          <w:lang w:val="en-US" w:eastAsia="en-GB" w:bidi="ar-SA"/>
        </w:rPr>
        <w:t>a</w:t>
      </w:r>
      <w:r w:rsidRPr="00921AE2">
        <w:rPr>
          <w:rFonts w:ascii="Times New Roman" w:eastAsia="Times New Roman" w:hAnsi="Times New Roman" w:cs="Times New Roman"/>
          <w:szCs w:val="22"/>
          <w:lang w:val="en-US" w:eastAsia="en-GB" w:bidi="ar-SA"/>
        </w:rPr>
        <w:t>2</w:t>
      </w:r>
      <w:r w:rsidR="00565FB6">
        <w:rPr>
          <w:rFonts w:ascii="Times New Roman" w:eastAsia="Times New Roman" w:hAnsi="Times New Roman" w:cs="Times New Roman"/>
          <w:szCs w:val="22"/>
          <w:lang w:val="en-US" w:eastAsia="en-GB" w:bidi="ar-SA"/>
        </w:rPr>
        <w:t>i</w:t>
      </w:r>
      <w:r w:rsidRPr="00921AE2">
        <w:rPr>
          <w:rFonts w:ascii="Times New Roman" w:eastAsia="Times New Roman" w:hAnsi="Times New Roman" w:cs="Times New Roman"/>
          <w:szCs w:val="22"/>
          <w:lang w:val="en-US" w:eastAsia="en-GB" w:bidi="ar-SA"/>
        </w:rPr>
        <w:t xml:space="preserve"> officials/resource pool, consultant of Task 1, target groups, relevant stakeholders, domain experts etc.;</w:t>
      </w:r>
    </w:p>
    <w:p w:rsidR="00017F14" w:rsidRPr="00921AE2" w:rsidRDefault="002B374F"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 xml:space="preserve">Incorporate comments/feedbacks </w:t>
      </w:r>
      <w:r w:rsidR="00017F14" w:rsidRPr="00921AE2">
        <w:rPr>
          <w:rFonts w:ascii="Times New Roman" w:eastAsia="Times New Roman" w:hAnsi="Times New Roman" w:cs="Times New Roman"/>
          <w:szCs w:val="22"/>
          <w:lang w:val="en-US" w:eastAsia="en-GB" w:bidi="ar-SA"/>
        </w:rPr>
        <w:t>from the sharing</w:t>
      </w:r>
      <w:r w:rsidRPr="00921AE2">
        <w:rPr>
          <w:rFonts w:ascii="Times New Roman" w:eastAsia="Times New Roman" w:hAnsi="Times New Roman" w:cs="Times New Roman"/>
          <w:szCs w:val="22"/>
          <w:lang w:val="en-US" w:eastAsia="en-GB" w:bidi="ar-SA"/>
        </w:rPr>
        <w:t xml:space="preserve"> and finalize the audio-visual module;</w:t>
      </w:r>
    </w:p>
    <w:p w:rsidR="00017F14" w:rsidRPr="00921AE2" w:rsidRDefault="002B374F"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val="en-US" w:eastAsia="en-GB" w:bidi="ar-SA"/>
        </w:rPr>
        <w:t>Edit and finalize audio-visual training module, with narration, translation and subtitle in English; (if possible, brail for the visual impaired person);</w:t>
      </w:r>
      <w:r w:rsidRPr="00921AE2">
        <w:rPr>
          <w:rFonts w:ascii="Times New Roman" w:eastAsia="Times New Roman" w:hAnsi="Times New Roman" w:cs="Times New Roman"/>
          <w:szCs w:val="22"/>
          <w:lang w:eastAsia="en-GB" w:bidi="ar-SA"/>
        </w:rPr>
        <w:t> </w:t>
      </w:r>
    </w:p>
    <w:p w:rsidR="00017F14" w:rsidRPr="00921AE2" w:rsidRDefault="002B374F"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eastAsia="en-GB" w:bidi="ar-SA"/>
        </w:rPr>
        <w:t xml:space="preserve">Finalize the module and validate through a final validation workshop and prepare for uploading; </w:t>
      </w:r>
    </w:p>
    <w:p w:rsidR="00017F14" w:rsidRPr="00921AE2" w:rsidRDefault="00017F14" w:rsidP="00017F14">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eastAsia="en-GB" w:bidi="ar-SA"/>
        </w:rPr>
        <w:t>Conduct a training of trainers (</w:t>
      </w:r>
      <w:proofErr w:type="spellStart"/>
      <w:r w:rsidRPr="00921AE2">
        <w:rPr>
          <w:rFonts w:ascii="Times New Roman" w:eastAsia="Times New Roman" w:hAnsi="Times New Roman" w:cs="Times New Roman"/>
          <w:szCs w:val="22"/>
          <w:lang w:eastAsia="en-GB" w:bidi="ar-SA"/>
        </w:rPr>
        <w:t>ToT</w:t>
      </w:r>
      <w:proofErr w:type="spellEnd"/>
      <w:r w:rsidRPr="00921AE2">
        <w:rPr>
          <w:rFonts w:ascii="Times New Roman" w:eastAsia="Times New Roman" w:hAnsi="Times New Roman" w:cs="Times New Roman"/>
          <w:szCs w:val="22"/>
          <w:lang w:eastAsia="en-GB" w:bidi="ar-SA"/>
        </w:rPr>
        <w:t>) on the e-learning management</w:t>
      </w:r>
      <w:r w:rsidR="00565FB6">
        <w:rPr>
          <w:rFonts w:ascii="Times New Roman" w:eastAsia="Times New Roman" w:hAnsi="Times New Roman" w:cs="Times New Roman"/>
          <w:szCs w:val="22"/>
          <w:lang w:eastAsia="en-GB" w:bidi="ar-SA"/>
        </w:rPr>
        <w:t xml:space="preserve"> system</w:t>
      </w:r>
      <w:r w:rsidR="00F647E7" w:rsidRPr="00921AE2">
        <w:rPr>
          <w:rFonts w:ascii="Times New Roman" w:eastAsia="Times New Roman" w:hAnsi="Times New Roman" w:cs="Times New Roman"/>
          <w:szCs w:val="22"/>
          <w:lang w:eastAsia="en-GB" w:bidi="ar-SA"/>
        </w:rPr>
        <w:t>;</w:t>
      </w:r>
    </w:p>
    <w:p w:rsidR="0017315D" w:rsidRPr="00921AE2" w:rsidRDefault="002B374F" w:rsidP="0017315D">
      <w:pPr>
        <w:numPr>
          <w:ilvl w:val="0"/>
          <w:numId w:val="16"/>
        </w:numPr>
        <w:spacing w:after="0" w:line="240" w:lineRule="auto"/>
        <w:rPr>
          <w:rFonts w:ascii="Times New Roman" w:eastAsia="Times New Roman" w:hAnsi="Times New Roman" w:cs="Times New Roman"/>
          <w:szCs w:val="22"/>
          <w:u w:val="single"/>
          <w:lang w:val="en-US" w:eastAsia="en-GB" w:bidi="ar-SA"/>
        </w:rPr>
      </w:pPr>
      <w:r w:rsidRPr="00921AE2">
        <w:rPr>
          <w:rFonts w:ascii="Times New Roman" w:eastAsia="Times New Roman" w:hAnsi="Times New Roman" w:cs="Times New Roman"/>
          <w:szCs w:val="22"/>
          <w:lang w:eastAsia="en-GB" w:bidi="ar-SA"/>
        </w:rPr>
        <w:t>Review the design of BC/TIP IEC materials and District Directories;</w:t>
      </w:r>
    </w:p>
    <w:p w:rsidR="0017315D" w:rsidRPr="00921AE2" w:rsidRDefault="0017315D" w:rsidP="0017315D">
      <w:pPr>
        <w:spacing w:after="0"/>
        <w:rPr>
          <w:rFonts w:ascii="Times New Roman" w:hAnsi="Times New Roman" w:cs="Times New Roman"/>
          <w:b/>
          <w:szCs w:val="22"/>
        </w:rPr>
      </w:pPr>
    </w:p>
    <w:p w:rsidR="0017315D" w:rsidRPr="00921AE2" w:rsidRDefault="0017315D" w:rsidP="0017315D">
      <w:pPr>
        <w:spacing w:after="0"/>
        <w:rPr>
          <w:rFonts w:ascii="Times New Roman" w:hAnsi="Times New Roman" w:cs="Times New Roman"/>
          <w:b/>
          <w:szCs w:val="22"/>
        </w:rPr>
      </w:pPr>
      <w:r w:rsidRPr="00921AE2">
        <w:rPr>
          <w:rFonts w:ascii="Times New Roman" w:hAnsi="Times New Roman" w:cs="Times New Roman"/>
          <w:b/>
          <w:szCs w:val="22"/>
        </w:rPr>
        <w:t>Duration</w:t>
      </w:r>
    </w:p>
    <w:p w:rsidR="00C82645" w:rsidRPr="00921AE2" w:rsidRDefault="0017315D" w:rsidP="00162316">
      <w:pPr>
        <w:spacing w:after="0"/>
        <w:rPr>
          <w:rFonts w:ascii="Times New Roman" w:hAnsi="Times New Roman" w:cs="Times New Roman"/>
          <w:szCs w:val="22"/>
        </w:rPr>
      </w:pPr>
      <w:r w:rsidRPr="00921AE2">
        <w:rPr>
          <w:rFonts w:ascii="Times New Roman" w:hAnsi="Times New Roman" w:cs="Times New Roman"/>
          <w:szCs w:val="22"/>
        </w:rPr>
        <w:t>The duration of the assignment</w:t>
      </w:r>
      <w:r w:rsidR="00893995" w:rsidRPr="00921AE2">
        <w:rPr>
          <w:rFonts w:ascii="Times New Roman" w:hAnsi="Times New Roman" w:cs="Times New Roman"/>
          <w:szCs w:val="22"/>
        </w:rPr>
        <w:t xml:space="preserve"> </w:t>
      </w:r>
      <w:r w:rsidR="00FB1653">
        <w:rPr>
          <w:rFonts w:ascii="Times New Roman" w:hAnsi="Times New Roman" w:cs="Times New Roman"/>
          <w:szCs w:val="22"/>
        </w:rPr>
        <w:t xml:space="preserve">will be </w:t>
      </w:r>
      <w:r w:rsidR="00920CDC">
        <w:rPr>
          <w:rFonts w:ascii="Times New Roman" w:hAnsi="Times New Roman" w:cs="Times New Roman"/>
          <w:szCs w:val="22"/>
        </w:rPr>
        <w:t>60</w:t>
      </w:r>
      <w:r w:rsidR="00FB1653">
        <w:rPr>
          <w:rFonts w:ascii="Times New Roman" w:hAnsi="Times New Roman" w:cs="Times New Roman"/>
          <w:szCs w:val="22"/>
        </w:rPr>
        <w:t xml:space="preserve"> days</w:t>
      </w:r>
      <w:r w:rsidR="00893995" w:rsidRPr="00921AE2">
        <w:rPr>
          <w:rFonts w:ascii="Times New Roman" w:hAnsi="Times New Roman" w:cs="Times New Roman"/>
          <w:szCs w:val="22"/>
        </w:rPr>
        <w:t xml:space="preserve"> over a period of five months including validation workshop and </w:t>
      </w:r>
      <w:proofErr w:type="spellStart"/>
      <w:r w:rsidR="00893995" w:rsidRPr="00921AE2">
        <w:rPr>
          <w:rFonts w:ascii="Times New Roman" w:hAnsi="Times New Roman" w:cs="Times New Roman"/>
          <w:szCs w:val="22"/>
        </w:rPr>
        <w:t>ToT</w:t>
      </w:r>
      <w:proofErr w:type="spellEnd"/>
      <w:r w:rsidR="00893995" w:rsidRPr="00921AE2">
        <w:rPr>
          <w:rFonts w:ascii="Times New Roman" w:hAnsi="Times New Roman" w:cs="Times New Roman"/>
          <w:szCs w:val="22"/>
        </w:rPr>
        <w:t>. T</w:t>
      </w:r>
      <w:r w:rsidRPr="00921AE2">
        <w:rPr>
          <w:rFonts w:ascii="Times New Roman" w:hAnsi="Times New Roman" w:cs="Times New Roman"/>
          <w:szCs w:val="22"/>
        </w:rPr>
        <w:t xml:space="preserve">he expected date for commencement of the assignment is </w:t>
      </w:r>
      <w:r w:rsidR="00FB1653" w:rsidRPr="00813193">
        <w:rPr>
          <w:rFonts w:ascii="Times New Roman" w:hAnsi="Times New Roman" w:cs="Times New Roman"/>
          <w:szCs w:val="22"/>
        </w:rPr>
        <w:t xml:space="preserve">November 1, </w:t>
      </w:r>
      <w:r w:rsidRPr="00813193">
        <w:rPr>
          <w:rFonts w:ascii="Times New Roman" w:hAnsi="Times New Roman" w:cs="Times New Roman"/>
          <w:szCs w:val="22"/>
        </w:rPr>
        <w:t>2019</w:t>
      </w:r>
      <w:r w:rsidRPr="00921AE2">
        <w:rPr>
          <w:rFonts w:ascii="Times New Roman" w:hAnsi="Times New Roman" w:cs="Times New Roman"/>
          <w:szCs w:val="22"/>
        </w:rPr>
        <w:t xml:space="preserve"> and end date </w:t>
      </w:r>
      <w:proofErr w:type="gramStart"/>
      <w:r w:rsidRPr="00921AE2">
        <w:rPr>
          <w:rFonts w:ascii="Times New Roman" w:hAnsi="Times New Roman" w:cs="Times New Roman"/>
          <w:szCs w:val="22"/>
        </w:rPr>
        <w:t>is</w:t>
      </w:r>
      <w:proofErr w:type="gramEnd"/>
      <w:r w:rsidRPr="00921AE2">
        <w:rPr>
          <w:rFonts w:ascii="Times New Roman" w:hAnsi="Times New Roman" w:cs="Times New Roman"/>
          <w:szCs w:val="22"/>
        </w:rPr>
        <w:t xml:space="preserve"> </w:t>
      </w:r>
      <w:r w:rsidR="00FB1653" w:rsidRPr="00813193">
        <w:rPr>
          <w:rFonts w:ascii="Times New Roman" w:hAnsi="Times New Roman" w:cs="Times New Roman"/>
          <w:szCs w:val="22"/>
        </w:rPr>
        <w:t>March 31,</w:t>
      </w:r>
      <w:r w:rsidRPr="00813193">
        <w:rPr>
          <w:rFonts w:ascii="Times New Roman" w:hAnsi="Times New Roman" w:cs="Times New Roman"/>
          <w:szCs w:val="22"/>
        </w:rPr>
        <w:t xml:space="preserve"> 2019</w:t>
      </w:r>
      <w:r w:rsidRPr="00921AE2">
        <w:rPr>
          <w:rFonts w:ascii="Times New Roman" w:hAnsi="Times New Roman" w:cs="Times New Roman"/>
          <w:szCs w:val="22"/>
        </w:rPr>
        <w:t>.</w:t>
      </w:r>
    </w:p>
    <w:p w:rsidR="00162316" w:rsidRPr="00921AE2" w:rsidRDefault="00162316" w:rsidP="00162316">
      <w:pPr>
        <w:spacing w:after="0"/>
        <w:rPr>
          <w:rFonts w:ascii="Times New Roman" w:hAnsi="Times New Roman" w:cs="Times New Roman"/>
          <w:szCs w:val="22"/>
        </w:rPr>
      </w:pPr>
    </w:p>
    <w:p w:rsidR="00162316" w:rsidRPr="00921AE2" w:rsidRDefault="00162316" w:rsidP="00162316">
      <w:pPr>
        <w:spacing w:after="0"/>
        <w:rPr>
          <w:rFonts w:ascii="Times New Roman" w:hAnsi="Times New Roman" w:cs="Times New Roman"/>
          <w:b/>
          <w:szCs w:val="22"/>
        </w:rPr>
      </w:pPr>
      <w:r w:rsidRPr="00921AE2">
        <w:rPr>
          <w:rFonts w:ascii="Times New Roman" w:hAnsi="Times New Roman" w:cs="Times New Roman"/>
          <w:b/>
          <w:szCs w:val="22"/>
        </w:rPr>
        <w:t>Location</w:t>
      </w:r>
    </w:p>
    <w:p w:rsidR="00162316" w:rsidRPr="00921AE2" w:rsidRDefault="00162316" w:rsidP="00162316">
      <w:pPr>
        <w:spacing w:after="0"/>
        <w:rPr>
          <w:rFonts w:ascii="Times New Roman" w:hAnsi="Times New Roman" w:cs="Times New Roman"/>
          <w:szCs w:val="22"/>
        </w:rPr>
      </w:pPr>
      <w:r w:rsidRPr="00921AE2">
        <w:rPr>
          <w:rFonts w:ascii="Times New Roman" w:hAnsi="Times New Roman" w:cs="Times New Roman"/>
          <w:szCs w:val="22"/>
        </w:rPr>
        <w:t xml:space="preserve">The consultant must be available for meeting with Winrock BC/TIP team and a2i officials and travel to the field of BC/TIP project </w:t>
      </w:r>
      <w:r w:rsidR="00565FB6">
        <w:rPr>
          <w:rFonts w:ascii="Times New Roman" w:hAnsi="Times New Roman" w:cs="Times New Roman"/>
          <w:szCs w:val="22"/>
        </w:rPr>
        <w:t>area</w:t>
      </w:r>
      <w:r w:rsidRPr="00921AE2">
        <w:rPr>
          <w:rFonts w:ascii="Times New Roman" w:hAnsi="Times New Roman" w:cs="Times New Roman"/>
          <w:szCs w:val="22"/>
        </w:rPr>
        <w:t xml:space="preserve"> as appropriate. </w:t>
      </w:r>
    </w:p>
    <w:p w:rsidR="00162316" w:rsidRPr="00921AE2" w:rsidRDefault="00162316" w:rsidP="00162316">
      <w:pPr>
        <w:spacing w:after="0"/>
        <w:rPr>
          <w:rFonts w:ascii="Times New Roman" w:hAnsi="Times New Roman" w:cs="Times New Roman"/>
          <w:szCs w:val="22"/>
        </w:rPr>
      </w:pPr>
    </w:p>
    <w:p w:rsidR="00162316" w:rsidRPr="00921AE2" w:rsidRDefault="00162316" w:rsidP="0017315D">
      <w:pPr>
        <w:spacing w:after="0" w:line="240" w:lineRule="auto"/>
        <w:rPr>
          <w:rFonts w:ascii="Times New Roman" w:eastAsia="Times New Roman" w:hAnsi="Times New Roman" w:cs="Times New Roman"/>
          <w:b/>
          <w:szCs w:val="22"/>
          <w:lang w:val="en-US" w:eastAsia="en-GB" w:bidi="ar-SA"/>
        </w:rPr>
      </w:pPr>
      <w:r w:rsidRPr="00921AE2">
        <w:rPr>
          <w:rFonts w:ascii="Times New Roman" w:eastAsia="Times New Roman" w:hAnsi="Times New Roman" w:cs="Times New Roman"/>
          <w:b/>
          <w:szCs w:val="22"/>
          <w:lang w:val="en-US" w:eastAsia="en-GB" w:bidi="ar-SA"/>
        </w:rPr>
        <w:t>Deliverables</w:t>
      </w:r>
    </w:p>
    <w:p w:rsidR="00C82645" w:rsidRPr="00921AE2" w:rsidRDefault="00AA64EF" w:rsidP="0017315D">
      <w:pPr>
        <w:spacing w:after="0" w:line="240" w:lineRule="auto"/>
        <w:rPr>
          <w:rFonts w:ascii="Times New Roman" w:eastAsia="Times New Roman" w:hAnsi="Times New Roman" w:cs="Times New Roman"/>
          <w:b/>
          <w:szCs w:val="22"/>
          <w:lang w:val="en-US" w:eastAsia="en-GB" w:bidi="ar-SA"/>
        </w:rPr>
      </w:pPr>
      <w:r w:rsidRPr="00921AE2">
        <w:rPr>
          <w:rFonts w:ascii="Times New Roman" w:eastAsia="Times New Roman" w:hAnsi="Times New Roman" w:cs="Times New Roman"/>
          <w:szCs w:val="22"/>
          <w:lang w:val="en-US" w:eastAsia="en-GB" w:bidi="ar-SA"/>
        </w:rPr>
        <w:t>The following deliverables are required by Winrock International. Deadlines for each deliverable should be included within the proposal and will be reviewed and finalized by Winrock at the beginning of assignment. </w:t>
      </w:r>
      <w:r w:rsidRPr="00921AE2">
        <w:rPr>
          <w:rFonts w:ascii="Times New Roman" w:eastAsia="Times New Roman" w:hAnsi="Times New Roman" w:cs="Times New Roman"/>
          <w:bCs/>
          <w:szCs w:val="22"/>
          <w:lang w:val="en-US" w:eastAsia="en-GB" w:bidi="ar-SA"/>
        </w:rPr>
        <w:t>The deliverables include</w:t>
      </w:r>
      <w:r w:rsidRPr="00921AE2">
        <w:rPr>
          <w:rFonts w:ascii="Times New Roman" w:eastAsia="Times New Roman" w:hAnsi="Times New Roman" w:cs="Times New Roman"/>
          <w:szCs w:val="22"/>
          <w:lang w:val="en-US" w:eastAsia="en-GB" w:bidi="ar-SA"/>
        </w:rPr>
        <w:t>:</w:t>
      </w:r>
      <w:r w:rsidRPr="00921AE2">
        <w:rPr>
          <w:rFonts w:ascii="Times New Roman" w:eastAsia="Times New Roman" w:hAnsi="Times New Roman" w:cs="Times New Roman"/>
          <w:szCs w:val="22"/>
          <w:lang w:eastAsia="en-GB" w:bidi="ar-SA"/>
        </w:rPr>
        <w:t> </w:t>
      </w:r>
    </w:p>
    <w:p w:rsidR="00162316" w:rsidRPr="00EA391D" w:rsidRDefault="00162316" w:rsidP="00EA391D">
      <w:pPr>
        <w:pStyle w:val="NoSpacing"/>
        <w:numPr>
          <w:ilvl w:val="0"/>
          <w:numId w:val="28"/>
        </w:numPr>
        <w:rPr>
          <w:rFonts w:ascii="Times New Roman" w:hAnsi="Times New Roman" w:cs="Times New Roman"/>
        </w:rPr>
      </w:pPr>
      <w:r w:rsidRPr="00EA391D">
        <w:rPr>
          <w:rFonts w:ascii="Times New Roman" w:hAnsi="Times New Roman" w:cs="Times New Roman"/>
        </w:rPr>
        <w:t>Detailed workplan with date on how and when the consultant(s) or f</w:t>
      </w:r>
      <w:r w:rsidR="00EE133E" w:rsidRPr="00EA391D">
        <w:rPr>
          <w:rFonts w:ascii="Times New Roman" w:hAnsi="Times New Roman" w:cs="Times New Roman"/>
        </w:rPr>
        <w:t>arm(s)</w:t>
      </w:r>
      <w:r w:rsidRPr="00EA391D">
        <w:rPr>
          <w:rFonts w:ascii="Times New Roman" w:hAnsi="Times New Roman" w:cs="Times New Roman"/>
        </w:rPr>
        <w:t xml:space="preserve"> will carry out all assigned tasks</w:t>
      </w:r>
      <w:r w:rsidR="00EE133E" w:rsidRPr="00EA391D">
        <w:rPr>
          <w:rFonts w:ascii="Times New Roman" w:hAnsi="Times New Roman" w:cs="Times New Roman"/>
        </w:rPr>
        <w:t>;</w:t>
      </w:r>
      <w:r w:rsidR="00EA391D">
        <w:rPr>
          <w:rFonts w:ascii="Times New Roman" w:hAnsi="Times New Roman" w:cs="Times New Roman"/>
        </w:rPr>
        <w:t xml:space="preserve"> </w:t>
      </w:r>
    </w:p>
    <w:p w:rsidR="00F934DB" w:rsidRPr="00921AE2" w:rsidRDefault="00EE133E" w:rsidP="00EA391D">
      <w:pPr>
        <w:pStyle w:val="ListParagraph"/>
        <w:numPr>
          <w:ilvl w:val="0"/>
          <w:numId w:val="28"/>
        </w:numPr>
        <w:suppressAutoHyphens w:val="0"/>
        <w:autoSpaceDN/>
        <w:spacing w:after="0" w:line="259" w:lineRule="auto"/>
        <w:textAlignment w:val="auto"/>
        <w:rPr>
          <w:rFonts w:ascii="Times New Roman" w:hAnsi="Times New Roman" w:cs="Times New Roman"/>
          <w:szCs w:val="22"/>
        </w:rPr>
      </w:pPr>
      <w:r w:rsidRPr="00921AE2">
        <w:rPr>
          <w:rFonts w:ascii="Times New Roman" w:hAnsi="Times New Roman" w:cs="Times New Roman"/>
          <w:szCs w:val="22"/>
        </w:rPr>
        <w:t xml:space="preserve">A final and updated content for the module; </w:t>
      </w:r>
    </w:p>
    <w:p w:rsidR="00F934DB" w:rsidRPr="00921AE2" w:rsidRDefault="00AA64EF" w:rsidP="00EA391D">
      <w:pPr>
        <w:pStyle w:val="ListParagraph"/>
        <w:numPr>
          <w:ilvl w:val="0"/>
          <w:numId w:val="28"/>
        </w:numPr>
        <w:suppressAutoHyphens w:val="0"/>
        <w:autoSpaceDN/>
        <w:spacing w:after="0" w:line="259" w:lineRule="auto"/>
        <w:textAlignment w:val="auto"/>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Final storyboard;</w:t>
      </w:r>
      <w:r w:rsidRPr="00921AE2">
        <w:rPr>
          <w:rFonts w:ascii="Times New Roman" w:eastAsia="Times New Roman" w:hAnsi="Times New Roman" w:cs="Times New Roman"/>
          <w:szCs w:val="22"/>
          <w:lang w:eastAsia="en-GB" w:bidi="ar-SA"/>
        </w:rPr>
        <w:t> </w:t>
      </w:r>
    </w:p>
    <w:p w:rsidR="00F934DB" w:rsidRPr="00921AE2" w:rsidRDefault="00AA64EF" w:rsidP="00EA391D">
      <w:pPr>
        <w:pStyle w:val="ListParagraph"/>
        <w:numPr>
          <w:ilvl w:val="0"/>
          <w:numId w:val="28"/>
        </w:numPr>
        <w:suppressAutoHyphens w:val="0"/>
        <w:autoSpaceDN/>
        <w:spacing w:after="0" w:line="259" w:lineRule="auto"/>
        <w:textAlignment w:val="auto"/>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Final draft of E-learning training module</w:t>
      </w:r>
      <w:r w:rsidR="007A0BFE">
        <w:rPr>
          <w:rFonts w:ascii="Times New Roman" w:eastAsia="Times New Roman" w:hAnsi="Times New Roman" w:cs="Times New Roman"/>
          <w:szCs w:val="22"/>
          <w:lang w:val="en-US" w:eastAsia="en-GB" w:bidi="ar-SA"/>
        </w:rPr>
        <w:t>/materials (20+clips, learning &amp; assessment tools-</w:t>
      </w:r>
      <w:r w:rsidRPr="00921AE2">
        <w:rPr>
          <w:rFonts w:ascii="Times New Roman" w:eastAsia="Times New Roman" w:hAnsi="Times New Roman" w:cs="Times New Roman"/>
          <w:szCs w:val="22"/>
          <w:lang w:val="en-US" w:eastAsia="en-GB" w:bidi="ar-SA"/>
        </w:rPr>
        <w:t xml:space="preserve"> three copies); </w:t>
      </w:r>
      <w:r w:rsidRPr="00921AE2">
        <w:rPr>
          <w:rFonts w:ascii="Times New Roman" w:eastAsia="Times New Roman" w:hAnsi="Times New Roman" w:cs="Times New Roman"/>
          <w:szCs w:val="22"/>
          <w:lang w:eastAsia="en-GB" w:bidi="ar-SA"/>
        </w:rPr>
        <w:t> </w:t>
      </w:r>
    </w:p>
    <w:p w:rsidR="00F934DB" w:rsidRPr="00921AE2" w:rsidRDefault="00EE133E" w:rsidP="00EA391D">
      <w:pPr>
        <w:pStyle w:val="ListParagraph"/>
        <w:numPr>
          <w:ilvl w:val="0"/>
          <w:numId w:val="28"/>
        </w:numPr>
        <w:suppressAutoHyphens w:val="0"/>
        <w:autoSpaceDN/>
        <w:spacing w:after="0" w:line="259" w:lineRule="auto"/>
        <w:textAlignment w:val="auto"/>
        <w:rPr>
          <w:rFonts w:ascii="Times New Roman" w:hAnsi="Times New Roman" w:cs="Times New Roman"/>
          <w:szCs w:val="22"/>
        </w:rPr>
      </w:pPr>
      <w:r w:rsidRPr="00921AE2">
        <w:rPr>
          <w:rFonts w:ascii="Times New Roman" w:eastAsia="Times New Roman" w:hAnsi="Times New Roman" w:cs="Times New Roman"/>
          <w:szCs w:val="22"/>
          <w:lang w:eastAsia="en-GB" w:bidi="ar-SA"/>
        </w:rPr>
        <w:t>A detail user management guideline;</w:t>
      </w:r>
    </w:p>
    <w:p w:rsidR="00C82645" w:rsidRPr="00921AE2" w:rsidRDefault="00AA64EF" w:rsidP="00EA391D">
      <w:pPr>
        <w:pStyle w:val="ListParagraph"/>
        <w:numPr>
          <w:ilvl w:val="0"/>
          <w:numId w:val="28"/>
        </w:numPr>
        <w:suppressAutoHyphens w:val="0"/>
        <w:autoSpaceDN/>
        <w:spacing w:after="0" w:line="259" w:lineRule="auto"/>
        <w:textAlignment w:val="auto"/>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Final IEC materials and District Directories (competent to be used in grassroot, web and mobile version);</w:t>
      </w:r>
      <w:r w:rsidRPr="00921AE2">
        <w:rPr>
          <w:rFonts w:ascii="Times New Roman" w:eastAsia="Times New Roman" w:hAnsi="Times New Roman" w:cs="Times New Roman"/>
          <w:szCs w:val="22"/>
          <w:lang w:eastAsia="en-GB" w:bidi="ar-SA"/>
        </w:rPr>
        <w:t> </w:t>
      </w:r>
    </w:p>
    <w:p w:rsidR="00C03607" w:rsidRDefault="00C03607" w:rsidP="00D3442D">
      <w:pPr>
        <w:spacing w:after="0" w:line="240" w:lineRule="auto"/>
        <w:rPr>
          <w:rFonts w:ascii="Times New Roman" w:eastAsia="Times New Roman" w:hAnsi="Times New Roman" w:cs="Times New Roman"/>
          <w:b/>
          <w:bCs/>
          <w:szCs w:val="22"/>
          <w:bdr w:val="none" w:sz="0" w:space="0" w:color="auto" w:frame="1"/>
        </w:rPr>
      </w:pPr>
    </w:p>
    <w:p w:rsidR="00D90A3B" w:rsidRDefault="00D90A3B" w:rsidP="00D3442D">
      <w:pPr>
        <w:spacing w:after="0" w:line="240" w:lineRule="auto"/>
        <w:rPr>
          <w:rFonts w:ascii="Times New Roman" w:eastAsia="Times New Roman" w:hAnsi="Times New Roman" w:cs="Times New Roman"/>
          <w:b/>
          <w:bCs/>
          <w:szCs w:val="22"/>
          <w:bdr w:val="none" w:sz="0" w:space="0" w:color="auto" w:frame="1"/>
        </w:rPr>
      </w:pPr>
      <w:r>
        <w:rPr>
          <w:rFonts w:ascii="Times New Roman" w:eastAsia="Times New Roman" w:hAnsi="Times New Roman" w:cs="Times New Roman"/>
          <w:b/>
          <w:bCs/>
          <w:szCs w:val="22"/>
          <w:bdr w:val="none" w:sz="0" w:space="0" w:color="auto" w:frame="1"/>
        </w:rPr>
        <w:t>Reporting:</w:t>
      </w:r>
    </w:p>
    <w:p w:rsidR="00D90A3B" w:rsidRDefault="00D90A3B" w:rsidP="00D3442D">
      <w:pPr>
        <w:spacing w:after="0" w:line="240" w:lineRule="auto"/>
        <w:rPr>
          <w:rFonts w:ascii="Times New Roman" w:eastAsia="Times New Roman" w:hAnsi="Times New Roman" w:cs="Times New Roman"/>
          <w:b/>
          <w:bCs/>
          <w:szCs w:val="22"/>
          <w:bdr w:val="none" w:sz="0" w:space="0" w:color="auto" w:frame="1"/>
        </w:rPr>
      </w:pPr>
    </w:p>
    <w:p w:rsidR="00D90A3B" w:rsidRPr="00E17605" w:rsidRDefault="00D90A3B" w:rsidP="00D90A3B">
      <w:pPr>
        <w:numPr>
          <w:ilvl w:val="0"/>
          <w:numId w:val="29"/>
        </w:numPr>
        <w:spacing w:after="0" w:line="240" w:lineRule="auto"/>
        <w:rPr>
          <w:rFonts w:ascii="Times New Roman" w:eastAsia="Times New Roman" w:hAnsi="Times New Roman" w:cs="Times New Roman"/>
          <w:bCs/>
          <w:szCs w:val="22"/>
          <w:bdr w:val="none" w:sz="0" w:space="0" w:color="auto" w:frame="1"/>
        </w:rPr>
      </w:pPr>
      <w:r w:rsidRPr="00E17605">
        <w:rPr>
          <w:rFonts w:ascii="Times New Roman" w:eastAsia="Times New Roman" w:hAnsi="Times New Roman" w:cs="Times New Roman"/>
          <w:bCs/>
          <w:szCs w:val="22"/>
          <w:bdr w:val="none" w:sz="0" w:space="0" w:color="auto" w:frame="1"/>
        </w:rPr>
        <w:t>Inception report (workplan with time frame and methodology) – 5 working days</w:t>
      </w:r>
    </w:p>
    <w:p w:rsidR="00D90A3B" w:rsidRPr="00E17605" w:rsidRDefault="00D90A3B" w:rsidP="00D90A3B">
      <w:pPr>
        <w:numPr>
          <w:ilvl w:val="0"/>
          <w:numId w:val="29"/>
        </w:numPr>
        <w:spacing w:after="0" w:line="240" w:lineRule="auto"/>
        <w:rPr>
          <w:rFonts w:ascii="Times New Roman" w:eastAsia="Times New Roman" w:hAnsi="Times New Roman" w:cs="Times New Roman"/>
          <w:bCs/>
          <w:szCs w:val="22"/>
          <w:bdr w:val="none" w:sz="0" w:space="0" w:color="auto" w:frame="1"/>
        </w:rPr>
      </w:pPr>
      <w:r w:rsidRPr="00E17605">
        <w:rPr>
          <w:rFonts w:ascii="Times New Roman" w:eastAsia="Times New Roman" w:hAnsi="Times New Roman" w:cs="Times New Roman"/>
          <w:bCs/>
          <w:szCs w:val="22"/>
          <w:bdr w:val="none" w:sz="0" w:space="0" w:color="auto" w:frame="1"/>
        </w:rPr>
        <w:lastRenderedPageBreak/>
        <w:t xml:space="preserve">Draft deliverables – </w:t>
      </w:r>
      <w:r w:rsidR="00036E12">
        <w:rPr>
          <w:rFonts w:ascii="Times New Roman" w:eastAsia="Times New Roman" w:hAnsi="Times New Roman" w:cs="Times New Roman"/>
          <w:bCs/>
          <w:szCs w:val="22"/>
          <w:bdr w:val="none" w:sz="0" w:space="0" w:color="auto" w:frame="1"/>
        </w:rPr>
        <w:t>48</w:t>
      </w:r>
      <w:r w:rsidRPr="00E17605">
        <w:rPr>
          <w:rFonts w:ascii="Times New Roman" w:eastAsia="Times New Roman" w:hAnsi="Times New Roman" w:cs="Times New Roman"/>
          <w:bCs/>
          <w:szCs w:val="22"/>
          <w:bdr w:val="none" w:sz="0" w:space="0" w:color="auto" w:frame="1"/>
        </w:rPr>
        <w:t xml:space="preserve"> working days</w:t>
      </w:r>
    </w:p>
    <w:p w:rsidR="00D90A3B" w:rsidRPr="00E17605" w:rsidRDefault="00D90A3B" w:rsidP="00D90A3B">
      <w:pPr>
        <w:numPr>
          <w:ilvl w:val="0"/>
          <w:numId w:val="29"/>
        </w:numPr>
        <w:spacing w:after="0" w:line="240" w:lineRule="auto"/>
        <w:rPr>
          <w:rFonts w:ascii="Times New Roman" w:eastAsia="Times New Roman" w:hAnsi="Times New Roman" w:cs="Times New Roman"/>
          <w:bCs/>
          <w:szCs w:val="22"/>
          <w:bdr w:val="none" w:sz="0" w:space="0" w:color="auto" w:frame="1"/>
        </w:rPr>
      </w:pPr>
      <w:r w:rsidRPr="00E17605">
        <w:rPr>
          <w:rFonts w:ascii="Times New Roman" w:eastAsia="Times New Roman" w:hAnsi="Times New Roman" w:cs="Times New Roman"/>
          <w:bCs/>
          <w:szCs w:val="22"/>
          <w:bdr w:val="none" w:sz="0" w:space="0" w:color="auto" w:frame="1"/>
        </w:rPr>
        <w:t xml:space="preserve">Final hand over of deliverables – </w:t>
      </w:r>
      <w:r w:rsidR="00036E12">
        <w:rPr>
          <w:rFonts w:ascii="Times New Roman" w:eastAsia="Times New Roman" w:hAnsi="Times New Roman" w:cs="Times New Roman"/>
          <w:bCs/>
          <w:szCs w:val="22"/>
          <w:bdr w:val="none" w:sz="0" w:space="0" w:color="auto" w:frame="1"/>
        </w:rPr>
        <w:t>7</w:t>
      </w:r>
      <w:r w:rsidRPr="00E17605">
        <w:rPr>
          <w:rFonts w:ascii="Times New Roman" w:eastAsia="Times New Roman" w:hAnsi="Times New Roman" w:cs="Times New Roman"/>
          <w:bCs/>
          <w:szCs w:val="22"/>
          <w:bdr w:val="none" w:sz="0" w:space="0" w:color="auto" w:frame="1"/>
        </w:rPr>
        <w:t xml:space="preserve"> days</w:t>
      </w:r>
    </w:p>
    <w:p w:rsidR="00D90A3B" w:rsidRDefault="00D90A3B" w:rsidP="00D3442D">
      <w:pPr>
        <w:spacing w:after="0" w:line="240" w:lineRule="auto"/>
        <w:rPr>
          <w:rFonts w:ascii="Times New Roman" w:eastAsia="Times New Roman" w:hAnsi="Times New Roman" w:cs="Times New Roman"/>
          <w:b/>
          <w:bCs/>
          <w:szCs w:val="22"/>
          <w:bdr w:val="none" w:sz="0" w:space="0" w:color="auto" w:frame="1"/>
        </w:rPr>
      </w:pPr>
    </w:p>
    <w:p w:rsidR="00F934DB" w:rsidRPr="00921AE2" w:rsidRDefault="00787B40" w:rsidP="00D3442D">
      <w:pPr>
        <w:spacing w:after="0" w:line="240" w:lineRule="auto"/>
        <w:rPr>
          <w:rFonts w:ascii="Times New Roman" w:eastAsia="Times New Roman" w:hAnsi="Times New Roman" w:cs="Times New Roman"/>
          <w:b/>
          <w:bCs/>
          <w:szCs w:val="22"/>
          <w:bdr w:val="none" w:sz="0" w:space="0" w:color="auto" w:frame="1"/>
        </w:rPr>
      </w:pPr>
      <w:r w:rsidRPr="00921AE2">
        <w:rPr>
          <w:rFonts w:ascii="Times New Roman" w:eastAsia="Times New Roman" w:hAnsi="Times New Roman" w:cs="Times New Roman"/>
          <w:b/>
          <w:bCs/>
          <w:szCs w:val="22"/>
          <w:bdr w:val="none" w:sz="0" w:space="0" w:color="auto" w:frame="1"/>
        </w:rPr>
        <w:t xml:space="preserve">Requirements from the </w:t>
      </w:r>
      <w:r w:rsidR="00D3442D" w:rsidRPr="00921AE2">
        <w:rPr>
          <w:rFonts w:ascii="Times New Roman" w:eastAsia="Times New Roman" w:hAnsi="Times New Roman" w:cs="Times New Roman"/>
          <w:b/>
          <w:bCs/>
          <w:szCs w:val="22"/>
          <w:bdr w:val="none" w:sz="0" w:space="0" w:color="auto" w:frame="1"/>
        </w:rPr>
        <w:t>consultant(s) or firm(s)</w:t>
      </w:r>
      <w:r w:rsidRPr="00921AE2">
        <w:rPr>
          <w:rFonts w:ascii="Times New Roman" w:eastAsia="Times New Roman" w:hAnsi="Times New Roman" w:cs="Times New Roman"/>
          <w:b/>
          <w:bCs/>
          <w:szCs w:val="22"/>
          <w:bdr w:val="none" w:sz="0" w:space="0" w:color="auto" w:frame="1"/>
        </w:rPr>
        <w:t>:</w:t>
      </w:r>
    </w:p>
    <w:p w:rsidR="00D3442D" w:rsidRPr="00921AE2" w:rsidRDefault="00D3442D" w:rsidP="00D3442D">
      <w:pPr>
        <w:spacing w:after="0" w:line="240" w:lineRule="auto"/>
        <w:jc w:val="both"/>
        <w:rPr>
          <w:rFonts w:ascii="Times New Roman" w:hAnsi="Times New Roman" w:cs="Times New Roman"/>
          <w:szCs w:val="22"/>
        </w:rPr>
      </w:pPr>
      <w:r w:rsidRPr="00921AE2">
        <w:rPr>
          <w:rFonts w:ascii="Times New Roman" w:eastAsia="Times New Roman" w:hAnsi="Times New Roman" w:cs="Times New Roman"/>
          <w:szCs w:val="22"/>
          <w:lang w:val="en-US" w:eastAsia="en-GB" w:bidi="ar-SA"/>
        </w:rPr>
        <w:t>Winrock Internatio</w:t>
      </w:r>
      <w:r w:rsidR="00921AE2">
        <w:rPr>
          <w:rFonts w:ascii="Times New Roman" w:eastAsia="Times New Roman" w:hAnsi="Times New Roman" w:cs="Times New Roman"/>
          <w:szCs w:val="22"/>
          <w:lang w:val="en-US" w:eastAsia="en-GB" w:bidi="ar-SA"/>
        </w:rPr>
        <w:t>n</w:t>
      </w:r>
      <w:r w:rsidRPr="00921AE2">
        <w:rPr>
          <w:rFonts w:ascii="Times New Roman" w:eastAsia="Times New Roman" w:hAnsi="Times New Roman" w:cs="Times New Roman"/>
          <w:szCs w:val="22"/>
          <w:lang w:val="en-US" w:eastAsia="en-GB" w:bidi="ar-SA"/>
        </w:rPr>
        <w:t>al is seeking qualified individuals and/or firms who meet the qualifications stated below.</w:t>
      </w:r>
      <w:r w:rsidRPr="00921AE2">
        <w:rPr>
          <w:rFonts w:ascii="Times New Roman" w:eastAsia="Times New Roman" w:hAnsi="Times New Roman" w:cs="Times New Roman"/>
          <w:szCs w:val="22"/>
          <w:lang w:eastAsia="en-GB" w:bidi="ar-SA"/>
        </w:rPr>
        <w:t> </w:t>
      </w:r>
      <w:r w:rsidRPr="00921AE2">
        <w:rPr>
          <w:rFonts w:ascii="Times New Roman" w:eastAsia="Times New Roman" w:hAnsi="Times New Roman" w:cs="Times New Roman"/>
          <w:szCs w:val="22"/>
          <w:lang w:val="en-US" w:eastAsia="en-GB" w:bidi="ar-SA"/>
        </w:rPr>
        <w:t>The principal investigator must fulfill at least the following criteria:</w:t>
      </w:r>
      <w:r w:rsidRPr="00921AE2">
        <w:rPr>
          <w:rFonts w:ascii="Times New Roman" w:eastAsia="Times New Roman" w:hAnsi="Times New Roman" w:cs="Times New Roman"/>
          <w:szCs w:val="22"/>
          <w:lang w:eastAsia="en-GB" w:bidi="ar-SA"/>
        </w:rPr>
        <w:t> </w:t>
      </w:r>
    </w:p>
    <w:p w:rsidR="00925371" w:rsidRPr="00921AE2" w:rsidRDefault="00925371" w:rsidP="0059193E">
      <w:pPr>
        <w:pStyle w:val="NoSpacing"/>
        <w:rPr>
          <w:rFonts w:ascii="Times New Roman" w:hAnsi="Times New Roman" w:cs="Times New Roman"/>
          <w:szCs w:val="22"/>
          <w:lang w:val="en-US" w:eastAsia="en-GB" w:bidi="ar-SA"/>
        </w:rPr>
      </w:pPr>
    </w:p>
    <w:p w:rsidR="00925371" w:rsidRPr="00921AE2" w:rsidRDefault="0059193E" w:rsidP="00925371">
      <w:pPr>
        <w:numPr>
          <w:ilvl w:val="0"/>
          <w:numId w:val="26"/>
        </w:numPr>
        <w:spacing w:after="0"/>
        <w:rPr>
          <w:rFonts w:ascii="Times New Roman" w:hAnsi="Times New Roman" w:cs="Times New Roman"/>
          <w:szCs w:val="22"/>
        </w:rPr>
      </w:pPr>
      <w:r w:rsidRPr="00921AE2">
        <w:rPr>
          <w:rFonts w:ascii="Times New Roman" w:hAnsi="Times New Roman" w:cs="Times New Roman"/>
          <w:szCs w:val="22"/>
          <w:lang w:val="en-US" w:eastAsia="en-GB" w:bidi="ar-SA"/>
        </w:rPr>
        <w:t>The consultant individual(s), or organization should have comprehensive understanding of TIP, safe migration, child marriage and gender-based violence issues and possess extensive experience in preparing training module/storyboard and audio/visual materials, documentary/video films relating to these issues;</w:t>
      </w:r>
      <w:r w:rsidRPr="00921AE2">
        <w:rPr>
          <w:rFonts w:ascii="Times New Roman" w:hAnsi="Times New Roman" w:cs="Times New Roman"/>
          <w:szCs w:val="22"/>
          <w:lang w:eastAsia="en-GB" w:bidi="ar-SA"/>
        </w:rPr>
        <w:t> </w:t>
      </w:r>
    </w:p>
    <w:p w:rsidR="00925371" w:rsidRPr="00EA391D" w:rsidRDefault="00925371" w:rsidP="00EA391D">
      <w:pPr>
        <w:pStyle w:val="NoSpacing"/>
        <w:numPr>
          <w:ilvl w:val="0"/>
          <w:numId w:val="26"/>
        </w:numPr>
        <w:rPr>
          <w:rFonts w:ascii="Times New Roman" w:hAnsi="Times New Roman" w:cs="Times New Roman"/>
        </w:rPr>
      </w:pPr>
      <w:r w:rsidRPr="00EA391D">
        <w:rPr>
          <w:rFonts w:ascii="Times New Roman" w:hAnsi="Times New Roman" w:cs="Times New Roman"/>
          <w:lang w:val="en-US" w:eastAsia="en-GB" w:bidi="ar-SA"/>
        </w:rPr>
        <w:t>Should have experience in consolidating and analyzing literature, proposals, policies, laws, rules and in making recommendations;</w:t>
      </w:r>
      <w:r w:rsidRPr="00EA391D">
        <w:rPr>
          <w:rFonts w:ascii="Times New Roman" w:hAnsi="Times New Roman" w:cs="Times New Roman"/>
          <w:lang w:eastAsia="en-GB" w:bidi="ar-SA"/>
        </w:rPr>
        <w:t> </w:t>
      </w:r>
    </w:p>
    <w:p w:rsidR="00925371" w:rsidRPr="00EA391D" w:rsidRDefault="00925371" w:rsidP="00EA391D">
      <w:pPr>
        <w:pStyle w:val="NoSpacing"/>
        <w:numPr>
          <w:ilvl w:val="0"/>
          <w:numId w:val="26"/>
        </w:numPr>
        <w:rPr>
          <w:rFonts w:ascii="Times New Roman" w:hAnsi="Times New Roman" w:cs="Times New Roman"/>
        </w:rPr>
      </w:pPr>
      <w:r w:rsidRPr="00EA391D">
        <w:rPr>
          <w:rFonts w:ascii="Times New Roman" w:hAnsi="Times New Roman" w:cs="Times New Roman"/>
          <w:lang w:val="en-US" w:eastAsia="en-GB" w:bidi="ar-SA"/>
        </w:rPr>
        <w:t xml:space="preserve">Minimum five years of experience in the field of producing </w:t>
      </w:r>
      <w:r w:rsidR="00EA391D">
        <w:rPr>
          <w:rFonts w:ascii="Times New Roman" w:hAnsi="Times New Roman" w:cs="Times New Roman"/>
          <w:lang w:val="en-US" w:eastAsia="en-GB" w:bidi="ar-SA"/>
        </w:rPr>
        <w:t xml:space="preserve">audio-visual </w:t>
      </w:r>
      <w:r w:rsidRPr="00EA391D">
        <w:rPr>
          <w:rFonts w:ascii="Times New Roman" w:hAnsi="Times New Roman" w:cs="Times New Roman"/>
          <w:lang w:val="en-US" w:eastAsia="en-GB" w:bidi="ar-SA"/>
        </w:rPr>
        <w:t>training modul</w:t>
      </w:r>
      <w:r w:rsidR="00EA391D">
        <w:rPr>
          <w:rFonts w:ascii="Times New Roman" w:hAnsi="Times New Roman" w:cs="Times New Roman"/>
          <w:lang w:val="en-US" w:eastAsia="en-GB" w:bidi="ar-SA"/>
        </w:rPr>
        <w:t>e</w:t>
      </w:r>
      <w:r w:rsidRPr="00EA391D">
        <w:rPr>
          <w:rFonts w:ascii="Times New Roman" w:hAnsi="Times New Roman" w:cs="Times New Roman"/>
          <w:lang w:val="en-US" w:eastAsia="en-GB" w:bidi="ar-SA"/>
        </w:rPr>
        <w:t>/</w:t>
      </w:r>
      <w:r w:rsidR="00EA391D">
        <w:rPr>
          <w:rFonts w:ascii="Times New Roman" w:hAnsi="Times New Roman" w:cs="Times New Roman"/>
          <w:lang w:val="en-US" w:eastAsia="en-GB" w:bidi="ar-SA"/>
        </w:rPr>
        <w:t xml:space="preserve"> </w:t>
      </w:r>
      <w:r w:rsidRPr="00EA391D">
        <w:rPr>
          <w:rFonts w:ascii="Times New Roman" w:hAnsi="Times New Roman" w:cs="Times New Roman"/>
          <w:lang w:val="en-US" w:eastAsia="en-GB" w:bidi="ar-SA"/>
        </w:rPr>
        <w:t>storyboard, video documentary and films;</w:t>
      </w:r>
      <w:r w:rsidRPr="00EA391D">
        <w:rPr>
          <w:rFonts w:ascii="Times New Roman" w:hAnsi="Times New Roman" w:cs="Times New Roman"/>
          <w:lang w:eastAsia="en-GB" w:bidi="ar-SA"/>
        </w:rPr>
        <w:t> </w:t>
      </w:r>
    </w:p>
    <w:p w:rsidR="00787B40" w:rsidRPr="00EA391D" w:rsidRDefault="00787B40" w:rsidP="00EA391D">
      <w:pPr>
        <w:pStyle w:val="NoSpacing"/>
        <w:numPr>
          <w:ilvl w:val="0"/>
          <w:numId w:val="26"/>
        </w:numPr>
        <w:rPr>
          <w:rFonts w:ascii="Times New Roman" w:hAnsi="Times New Roman" w:cs="Times New Roman"/>
        </w:rPr>
      </w:pPr>
      <w:r w:rsidRPr="00EA391D">
        <w:rPr>
          <w:rFonts w:ascii="Times New Roman" w:hAnsi="Times New Roman" w:cs="Times New Roman"/>
          <w:bdr w:val="none" w:sz="0" w:space="0" w:color="auto" w:frame="1"/>
        </w:rPr>
        <w:t>Bidders experience in developing both live action videos and animations is a must</w:t>
      </w:r>
      <w:r w:rsidR="00921AE2" w:rsidRPr="00EA391D">
        <w:rPr>
          <w:rFonts w:ascii="Times New Roman" w:hAnsi="Times New Roman" w:cs="Times New Roman"/>
          <w:bdr w:val="none" w:sz="0" w:space="0" w:color="auto" w:frame="1"/>
        </w:rPr>
        <w:t xml:space="preserve">. </w:t>
      </w:r>
      <w:r w:rsidRPr="00EA391D">
        <w:rPr>
          <w:rFonts w:ascii="Times New Roman" w:hAnsi="Times New Roman" w:cs="Times New Roman"/>
          <w:bdr w:val="none" w:sz="0" w:space="0" w:color="auto" w:frame="1"/>
        </w:rPr>
        <w:t>Samples of previous work relevant to this animation (if available similar mixed videos also)</w:t>
      </w:r>
      <w:r w:rsidR="00921AE2" w:rsidRPr="00EA391D">
        <w:rPr>
          <w:rFonts w:ascii="Times New Roman" w:hAnsi="Times New Roman" w:cs="Times New Roman"/>
          <w:bdr w:val="none" w:sz="0" w:space="0" w:color="auto" w:frame="1"/>
        </w:rPr>
        <w:t>;</w:t>
      </w:r>
    </w:p>
    <w:p w:rsidR="00787B40" w:rsidRPr="00EA391D" w:rsidRDefault="00787B40" w:rsidP="00EA391D">
      <w:pPr>
        <w:pStyle w:val="NoSpacing"/>
        <w:numPr>
          <w:ilvl w:val="0"/>
          <w:numId w:val="26"/>
        </w:numPr>
        <w:rPr>
          <w:rFonts w:ascii="Times New Roman" w:hAnsi="Times New Roman" w:cs="Times New Roman"/>
        </w:rPr>
      </w:pPr>
      <w:r w:rsidRPr="00EA391D">
        <w:rPr>
          <w:rFonts w:ascii="Times New Roman" w:hAnsi="Times New Roman" w:cs="Times New Roman"/>
          <w:bdr w:val="none" w:sz="0" w:space="0" w:color="auto" w:frame="1"/>
        </w:rPr>
        <w:t xml:space="preserve">In house experts in developing concepts and </w:t>
      </w:r>
      <w:r w:rsidR="003040B7">
        <w:rPr>
          <w:rFonts w:ascii="Times New Roman" w:hAnsi="Times New Roman" w:cs="Times New Roman"/>
          <w:bdr w:val="none" w:sz="0" w:space="0" w:color="auto" w:frame="1"/>
        </w:rPr>
        <w:t>storyboard</w:t>
      </w:r>
      <w:r w:rsidRPr="00EA391D">
        <w:rPr>
          <w:rFonts w:ascii="Times New Roman" w:hAnsi="Times New Roman" w:cs="Times New Roman"/>
          <w:bdr w:val="none" w:sz="0" w:space="0" w:color="auto" w:frame="1"/>
        </w:rPr>
        <w:t xml:space="preserve"> for live action videos and animations (CVs of proposed team members should be provided)</w:t>
      </w:r>
      <w:r w:rsidR="00921AE2" w:rsidRPr="00EA391D">
        <w:rPr>
          <w:rFonts w:ascii="Times New Roman" w:hAnsi="Times New Roman" w:cs="Times New Roman"/>
          <w:bdr w:val="none" w:sz="0" w:space="0" w:color="auto" w:frame="1"/>
        </w:rPr>
        <w:t>;</w:t>
      </w:r>
    </w:p>
    <w:p w:rsidR="0059193E" w:rsidRPr="00EA391D" w:rsidRDefault="00787B40" w:rsidP="00EA391D">
      <w:pPr>
        <w:pStyle w:val="NoSpacing"/>
        <w:numPr>
          <w:ilvl w:val="0"/>
          <w:numId w:val="26"/>
        </w:numPr>
        <w:rPr>
          <w:rFonts w:ascii="Times New Roman" w:hAnsi="Times New Roman" w:cs="Times New Roman"/>
        </w:rPr>
      </w:pPr>
      <w:r w:rsidRPr="00EA391D">
        <w:rPr>
          <w:rFonts w:ascii="Times New Roman" w:hAnsi="Times New Roman" w:cs="Times New Roman"/>
          <w:bdr w:val="none" w:sz="0" w:space="0" w:color="auto" w:frame="1"/>
        </w:rPr>
        <w:t>Experience working with a2i would be beneficial (if so, previous work samples should be provided)</w:t>
      </w:r>
      <w:r w:rsidR="00921AE2" w:rsidRPr="00EA391D">
        <w:rPr>
          <w:rFonts w:ascii="Times New Roman" w:hAnsi="Times New Roman" w:cs="Times New Roman"/>
          <w:bdr w:val="none" w:sz="0" w:space="0" w:color="auto" w:frame="1"/>
        </w:rPr>
        <w:t>;</w:t>
      </w:r>
    </w:p>
    <w:p w:rsidR="0059193E" w:rsidRPr="00EA391D" w:rsidRDefault="00AA64EF" w:rsidP="00EA391D">
      <w:pPr>
        <w:pStyle w:val="NoSpacing"/>
        <w:numPr>
          <w:ilvl w:val="0"/>
          <w:numId w:val="26"/>
        </w:numPr>
        <w:rPr>
          <w:rFonts w:ascii="Times New Roman" w:hAnsi="Times New Roman" w:cs="Times New Roman"/>
        </w:rPr>
      </w:pPr>
      <w:r w:rsidRPr="00EA391D">
        <w:rPr>
          <w:rFonts w:ascii="Times New Roman" w:hAnsi="Times New Roman" w:cs="Times New Roman"/>
          <w:lang w:val="en-US" w:eastAsia="en-GB" w:bidi="ar-SA"/>
        </w:rPr>
        <w:t>Experience in working with international organizations and or donors as well as with development organizations/NGOs;</w:t>
      </w:r>
      <w:r w:rsidRPr="00EA391D">
        <w:rPr>
          <w:rFonts w:ascii="Times New Roman" w:hAnsi="Times New Roman" w:cs="Times New Roman"/>
          <w:lang w:eastAsia="en-GB" w:bidi="ar-SA"/>
        </w:rPr>
        <w:t> </w:t>
      </w:r>
    </w:p>
    <w:p w:rsidR="00C82645" w:rsidRPr="00331606" w:rsidRDefault="00AA64EF" w:rsidP="00EA391D">
      <w:pPr>
        <w:pStyle w:val="NoSpacing"/>
        <w:numPr>
          <w:ilvl w:val="0"/>
          <w:numId w:val="26"/>
        </w:numPr>
        <w:rPr>
          <w:rFonts w:ascii="Times New Roman" w:hAnsi="Times New Roman" w:cs="Times New Roman"/>
        </w:rPr>
      </w:pPr>
      <w:r w:rsidRPr="00EA391D">
        <w:rPr>
          <w:rFonts w:ascii="Times New Roman" w:hAnsi="Times New Roman" w:cs="Times New Roman"/>
          <w:lang w:val="en-US" w:eastAsia="en-GB" w:bidi="ar-SA"/>
        </w:rPr>
        <w:t>Excellent planning, organizing and communication skills;</w:t>
      </w:r>
      <w:r w:rsidRPr="00EA391D">
        <w:rPr>
          <w:rFonts w:ascii="Times New Roman" w:hAnsi="Times New Roman" w:cs="Times New Roman"/>
          <w:lang w:eastAsia="en-GB" w:bidi="ar-SA"/>
        </w:rPr>
        <w:t> </w:t>
      </w:r>
    </w:p>
    <w:p w:rsidR="00331606" w:rsidRDefault="00331606" w:rsidP="00331606">
      <w:pPr>
        <w:rPr>
          <w:rFonts w:ascii="Times New Roman" w:hAnsi="Times New Roman" w:cs="Times New Roman"/>
          <w:lang w:val="en-US" w:eastAsia="en-GB" w:bidi="ar-SA"/>
        </w:rPr>
      </w:pPr>
    </w:p>
    <w:p w:rsidR="00331606" w:rsidRPr="00F934D4" w:rsidRDefault="00331606" w:rsidP="00331606">
      <w:pPr>
        <w:pStyle w:val="Heading2"/>
        <w:ind w:firstLine="90"/>
        <w:rPr>
          <w:rFonts w:ascii="Times New Roman" w:hAnsi="Times New Roman" w:cs="Times New Roman"/>
          <w:b/>
          <w:color w:val="auto"/>
          <w:sz w:val="22"/>
          <w:szCs w:val="22"/>
        </w:rPr>
      </w:pPr>
      <w:bookmarkStart w:id="0" w:name="_GoBack"/>
      <w:r w:rsidRPr="00F934D4">
        <w:rPr>
          <w:rFonts w:ascii="Times New Roman" w:hAnsi="Times New Roman" w:cs="Times New Roman"/>
          <w:b/>
          <w:color w:val="auto"/>
          <w:sz w:val="22"/>
          <w:szCs w:val="22"/>
        </w:rPr>
        <w:t>Application information</w:t>
      </w:r>
    </w:p>
    <w:bookmarkEnd w:id="0"/>
    <w:p w:rsidR="00331606" w:rsidRPr="00331606" w:rsidRDefault="00331606" w:rsidP="00331606">
      <w:pPr>
        <w:pStyle w:val="BodyText"/>
        <w:spacing w:before="1" w:line="276" w:lineRule="auto"/>
        <w:ind w:left="140" w:right="134" w:firstLine="0"/>
        <w:jc w:val="both"/>
      </w:pPr>
    </w:p>
    <w:p w:rsidR="00331606" w:rsidRPr="00331606" w:rsidRDefault="00331606" w:rsidP="00331606">
      <w:pPr>
        <w:pStyle w:val="BodyText"/>
        <w:spacing w:before="1" w:line="276" w:lineRule="auto"/>
        <w:ind w:left="140" w:right="134" w:firstLine="0"/>
        <w:jc w:val="both"/>
      </w:pPr>
      <w:r w:rsidRPr="00331606">
        <w:t>Interested</w:t>
      </w:r>
      <w:r w:rsidRPr="00331606">
        <w:rPr>
          <w:spacing w:val="-9"/>
        </w:rPr>
        <w:t xml:space="preserve"> </w:t>
      </w:r>
      <w:r w:rsidRPr="00331606">
        <w:t>individuals</w:t>
      </w:r>
      <w:r w:rsidRPr="00331606">
        <w:rPr>
          <w:spacing w:val="-9"/>
        </w:rPr>
        <w:t xml:space="preserve"> </w:t>
      </w:r>
      <w:r w:rsidRPr="00331606">
        <w:t>and</w:t>
      </w:r>
      <w:r w:rsidRPr="00331606">
        <w:rPr>
          <w:spacing w:val="-11"/>
        </w:rPr>
        <w:t xml:space="preserve"> </w:t>
      </w:r>
      <w:r w:rsidRPr="00331606">
        <w:t>firms</w:t>
      </w:r>
      <w:r w:rsidRPr="00331606">
        <w:rPr>
          <w:spacing w:val="-8"/>
        </w:rPr>
        <w:t xml:space="preserve"> </w:t>
      </w:r>
      <w:r w:rsidRPr="00331606">
        <w:t>must</w:t>
      </w:r>
      <w:r w:rsidRPr="00331606">
        <w:rPr>
          <w:spacing w:val="-10"/>
        </w:rPr>
        <w:t xml:space="preserve"> </w:t>
      </w:r>
      <w:r w:rsidRPr="00331606">
        <w:t>send</w:t>
      </w:r>
      <w:r w:rsidRPr="00331606">
        <w:rPr>
          <w:spacing w:val="-10"/>
        </w:rPr>
        <w:t xml:space="preserve"> </w:t>
      </w:r>
      <w:r w:rsidRPr="00331606">
        <w:t>an</w:t>
      </w:r>
      <w:r w:rsidRPr="00331606">
        <w:rPr>
          <w:spacing w:val="-8"/>
        </w:rPr>
        <w:t xml:space="preserve"> </w:t>
      </w:r>
      <w:r w:rsidRPr="00331606">
        <w:t>electronic</w:t>
      </w:r>
      <w:r w:rsidRPr="00331606">
        <w:rPr>
          <w:spacing w:val="-9"/>
        </w:rPr>
        <w:t xml:space="preserve"> </w:t>
      </w:r>
      <w:r w:rsidRPr="00331606">
        <w:t>technical</w:t>
      </w:r>
      <w:r w:rsidRPr="00331606">
        <w:rPr>
          <w:spacing w:val="-9"/>
        </w:rPr>
        <w:t xml:space="preserve"> </w:t>
      </w:r>
      <w:r w:rsidRPr="00331606">
        <w:t>and</w:t>
      </w:r>
      <w:r w:rsidRPr="00331606">
        <w:rPr>
          <w:spacing w:val="-8"/>
        </w:rPr>
        <w:t xml:space="preserve"> </w:t>
      </w:r>
      <w:r w:rsidRPr="00331606">
        <w:t>cost</w:t>
      </w:r>
      <w:r w:rsidRPr="00331606">
        <w:rPr>
          <w:spacing w:val="-8"/>
        </w:rPr>
        <w:t xml:space="preserve"> </w:t>
      </w:r>
      <w:r w:rsidRPr="00331606">
        <w:t>proposal</w:t>
      </w:r>
      <w:r w:rsidRPr="00331606">
        <w:rPr>
          <w:spacing w:val="-8"/>
        </w:rPr>
        <w:t xml:space="preserve"> </w:t>
      </w:r>
      <w:r w:rsidRPr="00331606">
        <w:t>in</w:t>
      </w:r>
      <w:r w:rsidRPr="00331606">
        <w:rPr>
          <w:spacing w:val="-4"/>
        </w:rPr>
        <w:t xml:space="preserve"> </w:t>
      </w:r>
      <w:r w:rsidRPr="00331606">
        <w:t>separate</w:t>
      </w:r>
      <w:r w:rsidRPr="00331606">
        <w:rPr>
          <w:spacing w:val="-8"/>
        </w:rPr>
        <w:t xml:space="preserve"> </w:t>
      </w:r>
      <w:r w:rsidRPr="00331606">
        <w:t>files,</w:t>
      </w:r>
      <w:r w:rsidRPr="00331606">
        <w:rPr>
          <w:spacing w:val="-9"/>
        </w:rPr>
        <w:t xml:space="preserve"> </w:t>
      </w:r>
      <w:r w:rsidRPr="00331606">
        <w:t xml:space="preserve">with a technical proposal describing the consultant/firm’s relevant experience and capacity to undertake the </w:t>
      </w:r>
      <w:r w:rsidR="002820AA">
        <w:t>task</w:t>
      </w:r>
      <w:r w:rsidRPr="00331606">
        <w:t xml:space="preserve">. The deadline for application is October </w:t>
      </w:r>
      <w:r w:rsidR="002820AA">
        <w:t>1</w:t>
      </w:r>
      <w:r w:rsidR="00F934D4">
        <w:t>2</w:t>
      </w:r>
      <w:r w:rsidRPr="00331606">
        <w:t>, 2019.</w:t>
      </w:r>
    </w:p>
    <w:p w:rsidR="00331606" w:rsidRPr="00331606" w:rsidRDefault="00331606" w:rsidP="00331606">
      <w:pPr>
        <w:pStyle w:val="BodyText"/>
        <w:spacing w:before="198"/>
        <w:ind w:left="140" w:firstLine="0"/>
        <w:jc w:val="both"/>
      </w:pPr>
      <w:r w:rsidRPr="00331606">
        <w:t xml:space="preserve">For questions and to submit your application or proposal, please write to: </w:t>
      </w:r>
      <w:hyperlink r:id="rId7">
        <w:r w:rsidRPr="00331606">
          <w:t>bctip@winrock.org</w:t>
        </w:r>
      </w:hyperlink>
    </w:p>
    <w:p w:rsidR="00331606" w:rsidRPr="00331606" w:rsidRDefault="00331606" w:rsidP="00331606">
      <w:pPr>
        <w:spacing w:before="68"/>
        <w:ind w:left="140"/>
        <w:rPr>
          <w:rFonts w:ascii="Times New Roman" w:hAnsi="Times New Roman" w:cs="Times New Roman"/>
          <w:b/>
          <w:i/>
          <w:szCs w:val="22"/>
        </w:rPr>
      </w:pPr>
    </w:p>
    <w:p w:rsidR="00331606" w:rsidRPr="00331606" w:rsidRDefault="00331606" w:rsidP="00331606">
      <w:pPr>
        <w:spacing w:before="68"/>
        <w:ind w:left="140"/>
        <w:rPr>
          <w:rFonts w:ascii="Times New Roman" w:hAnsi="Times New Roman" w:cs="Times New Roman"/>
          <w:b/>
          <w:i/>
          <w:szCs w:val="22"/>
        </w:rPr>
      </w:pPr>
      <w:r w:rsidRPr="00331606">
        <w:rPr>
          <w:rFonts w:ascii="Times New Roman" w:hAnsi="Times New Roman" w:cs="Times New Roman"/>
          <w:b/>
          <w:i/>
          <w:szCs w:val="22"/>
        </w:rPr>
        <w:t xml:space="preserve">The subject in the email must clearly state: </w:t>
      </w:r>
      <w:r w:rsidR="002820AA">
        <w:rPr>
          <w:rFonts w:ascii="Times New Roman" w:eastAsia="Times New Roman" w:hAnsi="Times New Roman" w:cs="Times New Roman"/>
          <w:b/>
          <w:bCs/>
          <w:i/>
          <w:iCs/>
          <w:szCs w:val="22"/>
          <w:lang w:val="en-US" w:eastAsia="en-GB" w:bidi="ar-SA"/>
        </w:rPr>
        <w:t>“Develop e-learning audio/visual training module (storyboard or audio-visual training module clips or both) on TIP issues</w:t>
      </w:r>
      <w:r w:rsidRPr="00331606">
        <w:rPr>
          <w:rFonts w:ascii="Times New Roman" w:hAnsi="Times New Roman" w:cs="Times New Roman"/>
          <w:b/>
          <w:i/>
          <w:szCs w:val="22"/>
        </w:rPr>
        <w:t xml:space="preserve"> </w:t>
      </w:r>
    </w:p>
    <w:p w:rsidR="00331606" w:rsidRPr="00331606" w:rsidRDefault="00331606" w:rsidP="00331606">
      <w:pPr>
        <w:pStyle w:val="Heading1"/>
        <w:rPr>
          <w:rFonts w:ascii="Times New Roman" w:hAnsi="Times New Roman"/>
          <w:sz w:val="22"/>
          <w:szCs w:val="22"/>
        </w:rPr>
      </w:pPr>
      <w:r w:rsidRPr="00331606">
        <w:rPr>
          <w:rFonts w:ascii="Times New Roman" w:hAnsi="Times New Roman"/>
          <w:sz w:val="22"/>
          <w:szCs w:val="22"/>
        </w:rPr>
        <w:t>Proposal requirements</w:t>
      </w:r>
    </w:p>
    <w:p w:rsidR="00331606" w:rsidRPr="00331606" w:rsidRDefault="00331606" w:rsidP="00331606">
      <w:pPr>
        <w:pStyle w:val="ListParagraph"/>
        <w:widowControl w:val="0"/>
        <w:numPr>
          <w:ilvl w:val="0"/>
          <w:numId w:val="30"/>
        </w:numPr>
        <w:tabs>
          <w:tab w:val="left" w:pos="860"/>
          <w:tab w:val="left" w:pos="861"/>
        </w:tabs>
        <w:suppressAutoHyphens w:val="0"/>
        <w:autoSpaceDE w:val="0"/>
        <w:spacing w:after="0" w:line="269" w:lineRule="exact"/>
        <w:textAlignment w:val="auto"/>
        <w:rPr>
          <w:rFonts w:ascii="Times New Roman" w:hAnsi="Times New Roman" w:cs="Times New Roman"/>
          <w:szCs w:val="22"/>
        </w:rPr>
      </w:pPr>
      <w:r w:rsidRPr="00331606">
        <w:rPr>
          <w:rFonts w:ascii="Times New Roman" w:hAnsi="Times New Roman" w:cs="Times New Roman"/>
          <w:szCs w:val="22"/>
        </w:rPr>
        <w:t>All documents related to this assignment should be in</w:t>
      </w:r>
      <w:r w:rsidRPr="00331606">
        <w:rPr>
          <w:rFonts w:ascii="Times New Roman" w:hAnsi="Times New Roman" w:cs="Times New Roman"/>
          <w:spacing w:val="-7"/>
          <w:szCs w:val="22"/>
        </w:rPr>
        <w:t xml:space="preserve"> </w:t>
      </w:r>
      <w:r w:rsidRPr="00331606">
        <w:rPr>
          <w:rFonts w:ascii="Times New Roman" w:hAnsi="Times New Roman" w:cs="Times New Roman"/>
          <w:szCs w:val="22"/>
        </w:rPr>
        <w:t>English;</w:t>
      </w:r>
    </w:p>
    <w:p w:rsidR="00331606" w:rsidRPr="00331606" w:rsidRDefault="00331606" w:rsidP="00331606">
      <w:pPr>
        <w:pStyle w:val="ListParagraph"/>
        <w:widowControl w:val="0"/>
        <w:numPr>
          <w:ilvl w:val="0"/>
          <w:numId w:val="30"/>
        </w:numPr>
        <w:tabs>
          <w:tab w:val="left" w:pos="860"/>
          <w:tab w:val="left" w:pos="861"/>
        </w:tabs>
        <w:suppressAutoHyphens w:val="0"/>
        <w:autoSpaceDE w:val="0"/>
        <w:spacing w:after="0" w:line="269" w:lineRule="exact"/>
        <w:textAlignment w:val="auto"/>
        <w:rPr>
          <w:rFonts w:ascii="Times New Roman" w:hAnsi="Times New Roman" w:cs="Times New Roman"/>
          <w:szCs w:val="22"/>
        </w:rPr>
      </w:pPr>
      <w:r w:rsidRPr="00331606">
        <w:rPr>
          <w:rFonts w:ascii="Times New Roman" w:hAnsi="Times New Roman" w:cs="Times New Roman"/>
          <w:szCs w:val="22"/>
        </w:rPr>
        <w:t xml:space="preserve">Proposals must be submitted electronically, with all pieces of the proposal </w:t>
      </w:r>
      <w:r w:rsidR="00A052E4" w:rsidRPr="00331606">
        <w:rPr>
          <w:rFonts w:ascii="Times New Roman" w:hAnsi="Times New Roman" w:cs="Times New Roman"/>
          <w:szCs w:val="22"/>
        </w:rPr>
        <w:t>labelled</w:t>
      </w:r>
      <w:r w:rsidRPr="00331606">
        <w:rPr>
          <w:rFonts w:ascii="Times New Roman" w:hAnsi="Times New Roman" w:cs="Times New Roman"/>
          <w:spacing w:val="-17"/>
          <w:szCs w:val="22"/>
        </w:rPr>
        <w:t xml:space="preserve"> </w:t>
      </w:r>
      <w:r w:rsidRPr="00331606">
        <w:rPr>
          <w:rFonts w:ascii="Times New Roman" w:hAnsi="Times New Roman" w:cs="Times New Roman"/>
          <w:szCs w:val="22"/>
        </w:rPr>
        <w:t>clearly;</w:t>
      </w:r>
    </w:p>
    <w:p w:rsidR="00331606" w:rsidRPr="00331606" w:rsidRDefault="00331606" w:rsidP="00331606">
      <w:pPr>
        <w:pStyle w:val="ListParagraph"/>
        <w:widowControl w:val="0"/>
        <w:numPr>
          <w:ilvl w:val="0"/>
          <w:numId w:val="30"/>
        </w:numPr>
        <w:tabs>
          <w:tab w:val="left" w:pos="860"/>
          <w:tab w:val="left" w:pos="861"/>
        </w:tabs>
        <w:suppressAutoHyphens w:val="0"/>
        <w:autoSpaceDE w:val="0"/>
        <w:spacing w:after="0" w:line="240" w:lineRule="auto"/>
        <w:ind w:right="137"/>
        <w:textAlignment w:val="auto"/>
        <w:rPr>
          <w:rFonts w:ascii="Times New Roman" w:hAnsi="Times New Roman" w:cs="Times New Roman"/>
          <w:szCs w:val="22"/>
        </w:rPr>
      </w:pPr>
      <w:r w:rsidRPr="00331606">
        <w:rPr>
          <w:rFonts w:ascii="Times New Roman" w:hAnsi="Times New Roman" w:cs="Times New Roman"/>
          <w:szCs w:val="22"/>
        </w:rPr>
        <w:t>The maximum length for the proposal should not exceed 10 pages. Suggested breakdown is as follows:</w:t>
      </w:r>
    </w:p>
    <w:p w:rsidR="00331606" w:rsidRPr="00331606" w:rsidRDefault="00331606" w:rsidP="00331606">
      <w:pPr>
        <w:pStyle w:val="ListParagraph"/>
        <w:widowControl w:val="0"/>
        <w:numPr>
          <w:ilvl w:val="1"/>
          <w:numId w:val="30"/>
        </w:numPr>
        <w:tabs>
          <w:tab w:val="left" w:pos="1580"/>
          <w:tab w:val="left" w:pos="1581"/>
        </w:tabs>
        <w:suppressAutoHyphens w:val="0"/>
        <w:autoSpaceDE w:val="0"/>
        <w:spacing w:after="0" w:line="261" w:lineRule="exact"/>
        <w:textAlignment w:val="auto"/>
        <w:rPr>
          <w:rFonts w:ascii="Times New Roman" w:hAnsi="Times New Roman" w:cs="Times New Roman"/>
          <w:szCs w:val="22"/>
        </w:rPr>
      </w:pPr>
      <w:r w:rsidRPr="00331606">
        <w:rPr>
          <w:rFonts w:ascii="Times New Roman" w:hAnsi="Times New Roman" w:cs="Times New Roman"/>
          <w:b/>
          <w:szCs w:val="22"/>
        </w:rPr>
        <w:t xml:space="preserve">Cover page </w:t>
      </w:r>
      <w:r w:rsidRPr="00331606">
        <w:rPr>
          <w:rFonts w:ascii="Times New Roman" w:hAnsi="Times New Roman" w:cs="Times New Roman"/>
          <w:szCs w:val="22"/>
        </w:rPr>
        <w:t>= 1</w:t>
      </w:r>
      <w:r w:rsidRPr="00331606">
        <w:rPr>
          <w:rFonts w:ascii="Times New Roman" w:hAnsi="Times New Roman" w:cs="Times New Roman"/>
          <w:spacing w:val="-3"/>
          <w:szCs w:val="22"/>
        </w:rPr>
        <w:t xml:space="preserve"> </w:t>
      </w:r>
      <w:r w:rsidRPr="00331606">
        <w:rPr>
          <w:rFonts w:ascii="Times New Roman" w:hAnsi="Times New Roman" w:cs="Times New Roman"/>
          <w:szCs w:val="22"/>
        </w:rPr>
        <w:t>page;</w:t>
      </w:r>
    </w:p>
    <w:p w:rsidR="00331606" w:rsidRPr="00331606" w:rsidRDefault="00331606" w:rsidP="00331606">
      <w:pPr>
        <w:pStyle w:val="ListParagraph"/>
        <w:widowControl w:val="0"/>
        <w:numPr>
          <w:ilvl w:val="1"/>
          <w:numId w:val="30"/>
        </w:numPr>
        <w:tabs>
          <w:tab w:val="left" w:pos="1581"/>
        </w:tabs>
        <w:suppressAutoHyphens w:val="0"/>
        <w:autoSpaceDE w:val="0"/>
        <w:spacing w:after="0" w:line="237" w:lineRule="auto"/>
        <w:ind w:right="134"/>
        <w:jc w:val="both"/>
        <w:textAlignment w:val="auto"/>
        <w:rPr>
          <w:rFonts w:ascii="Times New Roman" w:hAnsi="Times New Roman" w:cs="Times New Roman"/>
          <w:szCs w:val="22"/>
        </w:rPr>
      </w:pPr>
      <w:r w:rsidRPr="00331606">
        <w:rPr>
          <w:rFonts w:ascii="Times New Roman" w:hAnsi="Times New Roman" w:cs="Times New Roman"/>
          <w:b/>
          <w:szCs w:val="22"/>
        </w:rPr>
        <w:t xml:space="preserve">Individual/Organizational profile, institutional capacity: 1 page. </w:t>
      </w:r>
      <w:r w:rsidRPr="00331606">
        <w:rPr>
          <w:rFonts w:ascii="Times New Roman" w:hAnsi="Times New Roman" w:cs="Times New Roman"/>
          <w:szCs w:val="22"/>
        </w:rPr>
        <w:t>The applicant must present in narrative format a description of: (a) company/individual profile (supplemental material</w:t>
      </w:r>
      <w:r w:rsidRPr="00331606">
        <w:rPr>
          <w:rFonts w:ascii="Times New Roman" w:hAnsi="Times New Roman" w:cs="Times New Roman"/>
          <w:spacing w:val="-15"/>
          <w:szCs w:val="22"/>
        </w:rPr>
        <w:t xml:space="preserve"> </w:t>
      </w:r>
      <w:r w:rsidRPr="00331606">
        <w:rPr>
          <w:rFonts w:ascii="Times New Roman" w:hAnsi="Times New Roman" w:cs="Times New Roman"/>
          <w:szCs w:val="22"/>
        </w:rPr>
        <w:t>could</w:t>
      </w:r>
      <w:r w:rsidRPr="00331606">
        <w:rPr>
          <w:rFonts w:ascii="Times New Roman" w:hAnsi="Times New Roman" w:cs="Times New Roman"/>
          <w:spacing w:val="-16"/>
          <w:szCs w:val="22"/>
        </w:rPr>
        <w:t xml:space="preserve"> </w:t>
      </w:r>
      <w:r w:rsidRPr="00331606">
        <w:rPr>
          <w:rFonts w:ascii="Times New Roman" w:hAnsi="Times New Roman" w:cs="Times New Roman"/>
          <w:szCs w:val="22"/>
        </w:rPr>
        <w:t>be</w:t>
      </w:r>
      <w:r w:rsidRPr="00331606">
        <w:rPr>
          <w:rFonts w:ascii="Times New Roman" w:hAnsi="Times New Roman" w:cs="Times New Roman"/>
          <w:spacing w:val="-15"/>
          <w:szCs w:val="22"/>
        </w:rPr>
        <w:t xml:space="preserve"> </w:t>
      </w:r>
      <w:r w:rsidRPr="00331606">
        <w:rPr>
          <w:rFonts w:ascii="Times New Roman" w:hAnsi="Times New Roman" w:cs="Times New Roman"/>
          <w:szCs w:val="22"/>
        </w:rPr>
        <w:t>placed</w:t>
      </w:r>
      <w:r w:rsidRPr="00331606">
        <w:rPr>
          <w:rFonts w:ascii="Times New Roman" w:hAnsi="Times New Roman" w:cs="Times New Roman"/>
          <w:spacing w:val="-18"/>
          <w:szCs w:val="22"/>
        </w:rPr>
        <w:t xml:space="preserve"> </w:t>
      </w:r>
      <w:r w:rsidRPr="00331606">
        <w:rPr>
          <w:rFonts w:ascii="Times New Roman" w:hAnsi="Times New Roman" w:cs="Times New Roman"/>
          <w:szCs w:val="22"/>
        </w:rPr>
        <w:t>in</w:t>
      </w:r>
      <w:r w:rsidRPr="00331606">
        <w:rPr>
          <w:rFonts w:ascii="Times New Roman" w:hAnsi="Times New Roman" w:cs="Times New Roman"/>
          <w:spacing w:val="-16"/>
          <w:szCs w:val="22"/>
        </w:rPr>
        <w:t xml:space="preserve"> </w:t>
      </w:r>
      <w:r w:rsidRPr="00331606">
        <w:rPr>
          <w:rFonts w:ascii="Times New Roman" w:hAnsi="Times New Roman" w:cs="Times New Roman"/>
          <w:szCs w:val="22"/>
        </w:rPr>
        <w:t>the</w:t>
      </w:r>
      <w:r w:rsidRPr="00331606">
        <w:rPr>
          <w:rFonts w:ascii="Times New Roman" w:hAnsi="Times New Roman" w:cs="Times New Roman"/>
          <w:spacing w:val="-15"/>
          <w:szCs w:val="22"/>
        </w:rPr>
        <w:t xml:space="preserve"> </w:t>
      </w:r>
      <w:r w:rsidRPr="00331606">
        <w:rPr>
          <w:rFonts w:ascii="Times New Roman" w:hAnsi="Times New Roman" w:cs="Times New Roman"/>
          <w:szCs w:val="22"/>
        </w:rPr>
        <w:t>annex),</w:t>
      </w:r>
      <w:r w:rsidRPr="00331606">
        <w:rPr>
          <w:rFonts w:ascii="Times New Roman" w:hAnsi="Times New Roman" w:cs="Times New Roman"/>
          <w:spacing w:val="-16"/>
          <w:szCs w:val="22"/>
        </w:rPr>
        <w:t xml:space="preserve"> </w:t>
      </w:r>
      <w:r w:rsidRPr="00331606">
        <w:rPr>
          <w:rFonts w:ascii="Times New Roman" w:hAnsi="Times New Roman" w:cs="Times New Roman"/>
          <w:szCs w:val="22"/>
        </w:rPr>
        <w:t>(b)</w:t>
      </w:r>
      <w:r w:rsidRPr="00331606">
        <w:rPr>
          <w:rFonts w:ascii="Times New Roman" w:hAnsi="Times New Roman" w:cs="Times New Roman"/>
          <w:spacing w:val="-15"/>
          <w:szCs w:val="22"/>
        </w:rPr>
        <w:t xml:space="preserve"> </w:t>
      </w:r>
      <w:r w:rsidRPr="00331606">
        <w:rPr>
          <w:rFonts w:ascii="Times New Roman" w:hAnsi="Times New Roman" w:cs="Times New Roman"/>
          <w:szCs w:val="22"/>
        </w:rPr>
        <w:t>the</w:t>
      </w:r>
      <w:r w:rsidRPr="00331606">
        <w:rPr>
          <w:rFonts w:ascii="Times New Roman" w:hAnsi="Times New Roman" w:cs="Times New Roman"/>
          <w:spacing w:val="-15"/>
          <w:szCs w:val="22"/>
        </w:rPr>
        <w:t xml:space="preserve"> </w:t>
      </w:r>
      <w:r w:rsidRPr="00331606">
        <w:rPr>
          <w:rFonts w:ascii="Times New Roman" w:hAnsi="Times New Roman" w:cs="Times New Roman"/>
          <w:szCs w:val="22"/>
        </w:rPr>
        <w:t>organizational/individual</w:t>
      </w:r>
      <w:r w:rsidRPr="00331606">
        <w:rPr>
          <w:rFonts w:ascii="Times New Roman" w:hAnsi="Times New Roman" w:cs="Times New Roman"/>
          <w:spacing w:val="-13"/>
          <w:szCs w:val="22"/>
        </w:rPr>
        <w:t xml:space="preserve"> </w:t>
      </w:r>
      <w:r w:rsidRPr="00331606">
        <w:rPr>
          <w:rFonts w:ascii="Times New Roman" w:hAnsi="Times New Roman" w:cs="Times New Roman"/>
          <w:szCs w:val="22"/>
        </w:rPr>
        <w:t>capacity</w:t>
      </w:r>
      <w:r w:rsidRPr="00331606">
        <w:rPr>
          <w:rFonts w:ascii="Times New Roman" w:hAnsi="Times New Roman" w:cs="Times New Roman"/>
          <w:spacing w:val="-18"/>
          <w:szCs w:val="22"/>
        </w:rPr>
        <w:t xml:space="preserve"> </w:t>
      </w:r>
      <w:r w:rsidRPr="00331606">
        <w:rPr>
          <w:rFonts w:ascii="Times New Roman" w:hAnsi="Times New Roman" w:cs="Times New Roman"/>
          <w:szCs w:val="22"/>
        </w:rPr>
        <w:t>to</w:t>
      </w:r>
      <w:r w:rsidRPr="00331606">
        <w:rPr>
          <w:rFonts w:ascii="Times New Roman" w:hAnsi="Times New Roman" w:cs="Times New Roman"/>
          <w:spacing w:val="-16"/>
          <w:szCs w:val="22"/>
        </w:rPr>
        <w:t xml:space="preserve"> </w:t>
      </w:r>
      <w:r w:rsidRPr="00331606">
        <w:rPr>
          <w:rFonts w:ascii="Times New Roman" w:hAnsi="Times New Roman" w:cs="Times New Roman"/>
          <w:szCs w:val="22"/>
        </w:rPr>
        <w:t>conduct the scope of work (examples of similar studies may be placed in annex), (c) CVs of all proposed experts/team members (placed in annex) (d) the organization’s/individual’s knowledge of human trafficking in the Bangladeshi context, (e) previous experience conducting similar work, and (f) letters of support or reference (placed in the</w:t>
      </w:r>
      <w:r w:rsidRPr="00331606">
        <w:rPr>
          <w:rFonts w:ascii="Times New Roman" w:hAnsi="Times New Roman" w:cs="Times New Roman"/>
          <w:spacing w:val="-16"/>
          <w:szCs w:val="22"/>
        </w:rPr>
        <w:t xml:space="preserve"> </w:t>
      </w:r>
      <w:r w:rsidRPr="00331606">
        <w:rPr>
          <w:rFonts w:ascii="Times New Roman" w:hAnsi="Times New Roman" w:cs="Times New Roman"/>
          <w:szCs w:val="22"/>
        </w:rPr>
        <w:t>annex).</w:t>
      </w:r>
    </w:p>
    <w:p w:rsidR="00331606" w:rsidRPr="00331606" w:rsidRDefault="00331606" w:rsidP="00331606">
      <w:pPr>
        <w:pStyle w:val="ListParagraph"/>
        <w:widowControl w:val="0"/>
        <w:numPr>
          <w:ilvl w:val="1"/>
          <w:numId w:val="30"/>
        </w:numPr>
        <w:tabs>
          <w:tab w:val="left" w:pos="1581"/>
        </w:tabs>
        <w:suppressAutoHyphens w:val="0"/>
        <w:autoSpaceDE w:val="0"/>
        <w:spacing w:after="0" w:line="235" w:lineRule="auto"/>
        <w:ind w:right="136"/>
        <w:jc w:val="both"/>
        <w:textAlignment w:val="auto"/>
        <w:rPr>
          <w:rFonts w:ascii="Times New Roman" w:hAnsi="Times New Roman" w:cs="Times New Roman"/>
          <w:szCs w:val="22"/>
        </w:rPr>
      </w:pPr>
      <w:r w:rsidRPr="00331606">
        <w:rPr>
          <w:rFonts w:ascii="Times New Roman" w:hAnsi="Times New Roman" w:cs="Times New Roman"/>
          <w:b/>
          <w:szCs w:val="22"/>
        </w:rPr>
        <w:t>Technical proposal = 6 pages</w:t>
      </w:r>
      <w:r w:rsidRPr="00331606">
        <w:rPr>
          <w:rFonts w:ascii="Times New Roman" w:hAnsi="Times New Roman" w:cs="Times New Roman"/>
          <w:szCs w:val="22"/>
        </w:rPr>
        <w:t xml:space="preserve">. The applicant should describe in the technical proposal their approach and methodology for the study including sources of primary </w:t>
      </w:r>
      <w:r w:rsidRPr="00331606">
        <w:rPr>
          <w:rFonts w:ascii="Times New Roman" w:hAnsi="Times New Roman" w:cs="Times New Roman"/>
          <w:szCs w:val="22"/>
        </w:rPr>
        <w:lastRenderedPageBreak/>
        <w:t>and</w:t>
      </w:r>
      <w:r w:rsidRPr="00331606">
        <w:rPr>
          <w:rFonts w:ascii="Times New Roman" w:hAnsi="Times New Roman" w:cs="Times New Roman"/>
          <w:spacing w:val="-30"/>
          <w:szCs w:val="22"/>
        </w:rPr>
        <w:t xml:space="preserve"> </w:t>
      </w:r>
      <w:r w:rsidRPr="00331606">
        <w:rPr>
          <w:rFonts w:ascii="Times New Roman" w:hAnsi="Times New Roman" w:cs="Times New Roman"/>
          <w:szCs w:val="22"/>
        </w:rPr>
        <w:t>secondary data</w:t>
      </w:r>
      <w:r w:rsidRPr="00331606">
        <w:rPr>
          <w:rFonts w:ascii="Times New Roman" w:hAnsi="Times New Roman" w:cs="Times New Roman"/>
          <w:spacing w:val="-7"/>
          <w:szCs w:val="22"/>
        </w:rPr>
        <w:t xml:space="preserve"> </w:t>
      </w:r>
      <w:r w:rsidRPr="00331606">
        <w:rPr>
          <w:rFonts w:ascii="Times New Roman" w:hAnsi="Times New Roman" w:cs="Times New Roman"/>
          <w:szCs w:val="22"/>
        </w:rPr>
        <w:t>and</w:t>
      </w:r>
      <w:r w:rsidRPr="00331606">
        <w:rPr>
          <w:rFonts w:ascii="Times New Roman" w:hAnsi="Times New Roman" w:cs="Times New Roman"/>
          <w:spacing w:val="-7"/>
          <w:szCs w:val="22"/>
        </w:rPr>
        <w:t xml:space="preserve"> </w:t>
      </w:r>
      <w:r w:rsidRPr="00331606">
        <w:rPr>
          <w:rFonts w:ascii="Times New Roman" w:hAnsi="Times New Roman" w:cs="Times New Roman"/>
          <w:szCs w:val="22"/>
        </w:rPr>
        <w:t>literature.</w:t>
      </w:r>
      <w:r w:rsidRPr="00331606">
        <w:rPr>
          <w:rFonts w:ascii="Times New Roman" w:hAnsi="Times New Roman" w:cs="Times New Roman"/>
          <w:spacing w:val="-5"/>
          <w:szCs w:val="22"/>
        </w:rPr>
        <w:t xml:space="preserve"> </w:t>
      </w:r>
      <w:r w:rsidRPr="00331606">
        <w:rPr>
          <w:rFonts w:ascii="Times New Roman" w:hAnsi="Times New Roman" w:cs="Times New Roman"/>
          <w:szCs w:val="22"/>
        </w:rPr>
        <w:t>Furthermore,</w:t>
      </w:r>
      <w:r w:rsidRPr="00331606">
        <w:rPr>
          <w:rFonts w:ascii="Times New Roman" w:hAnsi="Times New Roman" w:cs="Times New Roman"/>
          <w:spacing w:val="-4"/>
          <w:szCs w:val="22"/>
        </w:rPr>
        <w:t xml:space="preserve"> </w:t>
      </w:r>
      <w:r w:rsidRPr="00331606">
        <w:rPr>
          <w:rFonts w:ascii="Times New Roman" w:hAnsi="Times New Roman" w:cs="Times New Roman"/>
          <w:szCs w:val="22"/>
        </w:rPr>
        <w:t>issues</w:t>
      </w:r>
      <w:r w:rsidRPr="00331606">
        <w:rPr>
          <w:rFonts w:ascii="Times New Roman" w:hAnsi="Times New Roman" w:cs="Times New Roman"/>
          <w:spacing w:val="-4"/>
          <w:szCs w:val="22"/>
        </w:rPr>
        <w:t xml:space="preserve"> </w:t>
      </w:r>
      <w:r w:rsidRPr="00331606">
        <w:rPr>
          <w:rFonts w:ascii="Times New Roman" w:hAnsi="Times New Roman" w:cs="Times New Roman"/>
          <w:szCs w:val="22"/>
        </w:rPr>
        <w:t>of</w:t>
      </w:r>
      <w:r w:rsidRPr="00331606">
        <w:rPr>
          <w:rFonts w:ascii="Times New Roman" w:hAnsi="Times New Roman" w:cs="Times New Roman"/>
          <w:spacing w:val="-2"/>
          <w:szCs w:val="22"/>
        </w:rPr>
        <w:t xml:space="preserve"> </w:t>
      </w:r>
      <w:r w:rsidRPr="00331606">
        <w:rPr>
          <w:rFonts w:ascii="Times New Roman" w:hAnsi="Times New Roman" w:cs="Times New Roman"/>
          <w:szCs w:val="22"/>
        </w:rPr>
        <w:t>consent/assent</w:t>
      </w:r>
      <w:r w:rsidRPr="00331606">
        <w:rPr>
          <w:rFonts w:ascii="Times New Roman" w:hAnsi="Times New Roman" w:cs="Times New Roman"/>
          <w:spacing w:val="-6"/>
          <w:szCs w:val="22"/>
        </w:rPr>
        <w:t xml:space="preserve"> </w:t>
      </w:r>
      <w:r w:rsidRPr="00331606">
        <w:rPr>
          <w:rFonts w:ascii="Times New Roman" w:hAnsi="Times New Roman" w:cs="Times New Roman"/>
          <w:szCs w:val="22"/>
        </w:rPr>
        <w:t>and</w:t>
      </w:r>
      <w:r w:rsidRPr="00331606">
        <w:rPr>
          <w:rFonts w:ascii="Times New Roman" w:hAnsi="Times New Roman" w:cs="Times New Roman"/>
          <w:spacing w:val="-4"/>
          <w:szCs w:val="22"/>
        </w:rPr>
        <w:t xml:space="preserve"> </w:t>
      </w:r>
      <w:r w:rsidRPr="00331606">
        <w:rPr>
          <w:rFonts w:ascii="Times New Roman" w:hAnsi="Times New Roman" w:cs="Times New Roman"/>
          <w:szCs w:val="22"/>
        </w:rPr>
        <w:t>plan</w:t>
      </w:r>
      <w:r w:rsidRPr="00331606">
        <w:rPr>
          <w:rFonts w:ascii="Times New Roman" w:hAnsi="Times New Roman" w:cs="Times New Roman"/>
          <w:spacing w:val="-7"/>
          <w:szCs w:val="22"/>
        </w:rPr>
        <w:t xml:space="preserve"> </w:t>
      </w:r>
      <w:r w:rsidRPr="00331606">
        <w:rPr>
          <w:rFonts w:ascii="Times New Roman" w:hAnsi="Times New Roman" w:cs="Times New Roman"/>
          <w:szCs w:val="22"/>
        </w:rPr>
        <w:t>for</w:t>
      </w:r>
      <w:r w:rsidRPr="00331606">
        <w:rPr>
          <w:rFonts w:ascii="Times New Roman" w:hAnsi="Times New Roman" w:cs="Times New Roman"/>
          <w:spacing w:val="-4"/>
          <w:szCs w:val="22"/>
        </w:rPr>
        <w:t xml:space="preserve"> </w:t>
      </w:r>
      <w:r w:rsidRPr="00331606">
        <w:rPr>
          <w:rFonts w:ascii="Times New Roman" w:hAnsi="Times New Roman" w:cs="Times New Roman"/>
          <w:szCs w:val="22"/>
        </w:rPr>
        <w:t>protection</w:t>
      </w:r>
      <w:r w:rsidRPr="00331606">
        <w:rPr>
          <w:rFonts w:ascii="Times New Roman" w:hAnsi="Times New Roman" w:cs="Times New Roman"/>
          <w:spacing w:val="-10"/>
          <w:szCs w:val="22"/>
        </w:rPr>
        <w:t xml:space="preserve"> </w:t>
      </w:r>
      <w:r w:rsidRPr="00331606">
        <w:rPr>
          <w:rFonts w:ascii="Times New Roman" w:hAnsi="Times New Roman" w:cs="Times New Roman"/>
          <w:szCs w:val="22"/>
        </w:rPr>
        <w:t>of</w:t>
      </w:r>
      <w:r w:rsidRPr="00331606">
        <w:rPr>
          <w:rFonts w:ascii="Times New Roman" w:hAnsi="Times New Roman" w:cs="Times New Roman"/>
          <w:spacing w:val="-4"/>
          <w:szCs w:val="22"/>
        </w:rPr>
        <w:t xml:space="preserve"> </w:t>
      </w:r>
      <w:r w:rsidRPr="00331606">
        <w:rPr>
          <w:rFonts w:ascii="Times New Roman" w:hAnsi="Times New Roman" w:cs="Times New Roman"/>
          <w:szCs w:val="22"/>
        </w:rPr>
        <w:t>human subjects must be highlighted within the proposal. A workplan in the form of a Gantt (timeline) chart should outline key tasks and</w:t>
      </w:r>
      <w:r w:rsidRPr="00331606">
        <w:rPr>
          <w:rFonts w:ascii="Times New Roman" w:hAnsi="Times New Roman" w:cs="Times New Roman"/>
          <w:spacing w:val="-6"/>
          <w:szCs w:val="22"/>
        </w:rPr>
        <w:t xml:space="preserve"> </w:t>
      </w:r>
      <w:r w:rsidRPr="00331606">
        <w:rPr>
          <w:rFonts w:ascii="Times New Roman" w:hAnsi="Times New Roman" w:cs="Times New Roman"/>
          <w:szCs w:val="22"/>
        </w:rPr>
        <w:t>deliverables.</w:t>
      </w:r>
    </w:p>
    <w:p w:rsidR="00331606" w:rsidRPr="00331606" w:rsidRDefault="00331606" w:rsidP="00331606">
      <w:pPr>
        <w:pStyle w:val="ListParagraph"/>
        <w:widowControl w:val="0"/>
        <w:numPr>
          <w:ilvl w:val="1"/>
          <w:numId w:val="30"/>
        </w:numPr>
        <w:tabs>
          <w:tab w:val="left" w:pos="1581"/>
        </w:tabs>
        <w:suppressAutoHyphens w:val="0"/>
        <w:autoSpaceDE w:val="0"/>
        <w:spacing w:before="2" w:after="0" w:line="232" w:lineRule="auto"/>
        <w:ind w:right="136"/>
        <w:jc w:val="both"/>
        <w:textAlignment w:val="auto"/>
        <w:rPr>
          <w:rFonts w:ascii="Times New Roman" w:hAnsi="Times New Roman" w:cs="Times New Roman"/>
          <w:szCs w:val="22"/>
        </w:rPr>
      </w:pPr>
      <w:r w:rsidRPr="00331606">
        <w:rPr>
          <w:rFonts w:ascii="Times New Roman" w:hAnsi="Times New Roman" w:cs="Times New Roman"/>
          <w:b/>
          <w:szCs w:val="22"/>
        </w:rPr>
        <w:t>Cost/budget</w:t>
      </w:r>
      <w:r w:rsidRPr="00331606">
        <w:rPr>
          <w:rFonts w:ascii="Times New Roman" w:hAnsi="Times New Roman" w:cs="Times New Roman"/>
          <w:b/>
          <w:spacing w:val="-15"/>
          <w:szCs w:val="22"/>
        </w:rPr>
        <w:t xml:space="preserve"> </w:t>
      </w:r>
      <w:r w:rsidRPr="00331606">
        <w:rPr>
          <w:rFonts w:ascii="Times New Roman" w:hAnsi="Times New Roman" w:cs="Times New Roman"/>
          <w:b/>
          <w:szCs w:val="22"/>
        </w:rPr>
        <w:t>narrative</w:t>
      </w:r>
      <w:r w:rsidRPr="00331606">
        <w:rPr>
          <w:rFonts w:ascii="Times New Roman" w:hAnsi="Times New Roman" w:cs="Times New Roman"/>
          <w:b/>
          <w:spacing w:val="-13"/>
          <w:szCs w:val="22"/>
        </w:rPr>
        <w:t xml:space="preserve"> </w:t>
      </w:r>
      <w:r w:rsidRPr="00331606">
        <w:rPr>
          <w:rFonts w:ascii="Times New Roman" w:hAnsi="Times New Roman" w:cs="Times New Roman"/>
          <w:b/>
          <w:szCs w:val="22"/>
        </w:rPr>
        <w:t>=</w:t>
      </w:r>
      <w:r w:rsidRPr="00331606">
        <w:rPr>
          <w:rFonts w:ascii="Times New Roman" w:hAnsi="Times New Roman" w:cs="Times New Roman"/>
          <w:b/>
          <w:spacing w:val="-12"/>
          <w:szCs w:val="22"/>
        </w:rPr>
        <w:t xml:space="preserve"> </w:t>
      </w:r>
      <w:r w:rsidRPr="00331606">
        <w:rPr>
          <w:rFonts w:ascii="Times New Roman" w:hAnsi="Times New Roman" w:cs="Times New Roman"/>
          <w:b/>
          <w:szCs w:val="22"/>
        </w:rPr>
        <w:t>2</w:t>
      </w:r>
      <w:r w:rsidRPr="00331606">
        <w:rPr>
          <w:rFonts w:ascii="Times New Roman" w:hAnsi="Times New Roman" w:cs="Times New Roman"/>
          <w:b/>
          <w:spacing w:val="-18"/>
          <w:szCs w:val="22"/>
        </w:rPr>
        <w:t xml:space="preserve"> </w:t>
      </w:r>
      <w:r w:rsidRPr="00331606">
        <w:rPr>
          <w:rFonts w:ascii="Times New Roman" w:hAnsi="Times New Roman" w:cs="Times New Roman"/>
          <w:b/>
          <w:szCs w:val="22"/>
        </w:rPr>
        <w:t>pages.</w:t>
      </w:r>
      <w:r w:rsidRPr="00331606">
        <w:rPr>
          <w:rFonts w:ascii="Times New Roman" w:hAnsi="Times New Roman" w:cs="Times New Roman"/>
          <w:b/>
          <w:spacing w:val="28"/>
          <w:szCs w:val="22"/>
        </w:rPr>
        <w:t xml:space="preserve"> </w:t>
      </w:r>
      <w:r w:rsidRPr="00331606">
        <w:rPr>
          <w:rFonts w:ascii="Times New Roman" w:hAnsi="Times New Roman" w:cs="Times New Roman"/>
          <w:szCs w:val="22"/>
        </w:rPr>
        <w:t>The</w:t>
      </w:r>
      <w:r w:rsidRPr="00331606">
        <w:rPr>
          <w:rFonts w:ascii="Times New Roman" w:hAnsi="Times New Roman" w:cs="Times New Roman"/>
          <w:spacing w:val="-12"/>
          <w:szCs w:val="22"/>
        </w:rPr>
        <w:t xml:space="preserve"> </w:t>
      </w:r>
      <w:r w:rsidRPr="00331606">
        <w:rPr>
          <w:rFonts w:ascii="Times New Roman" w:hAnsi="Times New Roman" w:cs="Times New Roman"/>
          <w:szCs w:val="22"/>
        </w:rPr>
        <w:t>applicant</w:t>
      </w:r>
      <w:r w:rsidRPr="00331606">
        <w:rPr>
          <w:rFonts w:ascii="Times New Roman" w:hAnsi="Times New Roman" w:cs="Times New Roman"/>
          <w:spacing w:val="-12"/>
          <w:szCs w:val="22"/>
        </w:rPr>
        <w:t xml:space="preserve"> </w:t>
      </w:r>
      <w:r w:rsidRPr="00331606">
        <w:rPr>
          <w:rFonts w:ascii="Times New Roman" w:hAnsi="Times New Roman" w:cs="Times New Roman"/>
          <w:szCs w:val="22"/>
        </w:rPr>
        <w:t>must</w:t>
      </w:r>
      <w:r w:rsidRPr="00331606">
        <w:rPr>
          <w:rFonts w:ascii="Times New Roman" w:hAnsi="Times New Roman" w:cs="Times New Roman"/>
          <w:spacing w:val="-14"/>
          <w:szCs w:val="22"/>
        </w:rPr>
        <w:t xml:space="preserve"> </w:t>
      </w:r>
      <w:r w:rsidRPr="00331606">
        <w:rPr>
          <w:rFonts w:ascii="Times New Roman" w:hAnsi="Times New Roman" w:cs="Times New Roman"/>
          <w:szCs w:val="22"/>
        </w:rPr>
        <w:t>present</w:t>
      </w:r>
      <w:r w:rsidRPr="00331606">
        <w:rPr>
          <w:rFonts w:ascii="Times New Roman" w:hAnsi="Times New Roman" w:cs="Times New Roman"/>
          <w:spacing w:val="-14"/>
          <w:szCs w:val="22"/>
        </w:rPr>
        <w:t xml:space="preserve"> </w:t>
      </w:r>
      <w:r w:rsidRPr="00331606">
        <w:rPr>
          <w:rFonts w:ascii="Times New Roman" w:hAnsi="Times New Roman" w:cs="Times New Roman"/>
          <w:szCs w:val="22"/>
        </w:rPr>
        <w:t>a</w:t>
      </w:r>
      <w:r w:rsidRPr="00331606">
        <w:rPr>
          <w:rFonts w:ascii="Times New Roman" w:hAnsi="Times New Roman" w:cs="Times New Roman"/>
          <w:spacing w:val="-12"/>
          <w:szCs w:val="22"/>
        </w:rPr>
        <w:t xml:space="preserve"> </w:t>
      </w:r>
      <w:r w:rsidRPr="00331606">
        <w:rPr>
          <w:rFonts w:ascii="Times New Roman" w:hAnsi="Times New Roman" w:cs="Times New Roman"/>
          <w:szCs w:val="22"/>
        </w:rPr>
        <w:t>detailed</w:t>
      </w:r>
      <w:r w:rsidRPr="00331606">
        <w:rPr>
          <w:rFonts w:ascii="Times New Roman" w:hAnsi="Times New Roman" w:cs="Times New Roman"/>
          <w:spacing w:val="-14"/>
          <w:szCs w:val="22"/>
        </w:rPr>
        <w:t xml:space="preserve"> </w:t>
      </w:r>
      <w:r w:rsidRPr="00331606">
        <w:rPr>
          <w:rFonts w:ascii="Times New Roman" w:hAnsi="Times New Roman" w:cs="Times New Roman"/>
          <w:szCs w:val="22"/>
        </w:rPr>
        <w:t>financial</w:t>
      </w:r>
      <w:r w:rsidRPr="00331606">
        <w:rPr>
          <w:rFonts w:ascii="Times New Roman" w:hAnsi="Times New Roman" w:cs="Times New Roman"/>
          <w:spacing w:val="-17"/>
          <w:szCs w:val="22"/>
        </w:rPr>
        <w:t xml:space="preserve"> </w:t>
      </w:r>
      <w:r w:rsidRPr="00331606">
        <w:rPr>
          <w:rFonts w:ascii="Times New Roman" w:hAnsi="Times New Roman" w:cs="Times New Roman"/>
          <w:szCs w:val="22"/>
        </w:rPr>
        <w:t>proposal that covers the following items and includes a narrative on the assumptions behind the estimates:</w:t>
      </w:r>
    </w:p>
    <w:p w:rsidR="00331606" w:rsidRPr="00331606" w:rsidRDefault="00331606" w:rsidP="00331606">
      <w:pPr>
        <w:pStyle w:val="ListParagraph"/>
        <w:widowControl w:val="0"/>
        <w:numPr>
          <w:ilvl w:val="2"/>
          <w:numId w:val="30"/>
        </w:numPr>
        <w:tabs>
          <w:tab w:val="left" w:pos="2300"/>
          <w:tab w:val="left" w:pos="2301"/>
        </w:tabs>
        <w:suppressAutoHyphens w:val="0"/>
        <w:autoSpaceDE w:val="0"/>
        <w:spacing w:after="0" w:line="251" w:lineRule="exact"/>
        <w:textAlignment w:val="auto"/>
        <w:rPr>
          <w:rFonts w:ascii="Times New Roman" w:hAnsi="Times New Roman" w:cs="Times New Roman"/>
          <w:szCs w:val="22"/>
        </w:rPr>
      </w:pPr>
      <w:r w:rsidRPr="00331606">
        <w:rPr>
          <w:rFonts w:ascii="Times New Roman" w:hAnsi="Times New Roman" w:cs="Times New Roman"/>
          <w:szCs w:val="22"/>
        </w:rPr>
        <w:t>Salaries.</w:t>
      </w:r>
      <w:r w:rsidRPr="00331606">
        <w:rPr>
          <w:rFonts w:ascii="Times New Roman" w:hAnsi="Times New Roman" w:cs="Times New Roman"/>
          <w:spacing w:val="-6"/>
          <w:szCs w:val="22"/>
        </w:rPr>
        <w:t xml:space="preserve"> </w:t>
      </w:r>
      <w:r w:rsidRPr="00331606">
        <w:rPr>
          <w:rFonts w:ascii="Times New Roman" w:hAnsi="Times New Roman" w:cs="Times New Roman"/>
          <w:szCs w:val="22"/>
        </w:rPr>
        <w:t>Includes</w:t>
      </w:r>
      <w:r w:rsidRPr="00331606">
        <w:rPr>
          <w:rFonts w:ascii="Times New Roman" w:hAnsi="Times New Roman" w:cs="Times New Roman"/>
          <w:spacing w:val="-6"/>
          <w:szCs w:val="22"/>
        </w:rPr>
        <w:t xml:space="preserve"> </w:t>
      </w:r>
      <w:r w:rsidRPr="00331606">
        <w:rPr>
          <w:rFonts w:ascii="Times New Roman" w:hAnsi="Times New Roman" w:cs="Times New Roman"/>
          <w:szCs w:val="22"/>
        </w:rPr>
        <w:t>personnel</w:t>
      </w:r>
      <w:r w:rsidRPr="00331606">
        <w:rPr>
          <w:rFonts w:ascii="Times New Roman" w:hAnsi="Times New Roman" w:cs="Times New Roman"/>
          <w:spacing w:val="-7"/>
          <w:szCs w:val="22"/>
        </w:rPr>
        <w:t xml:space="preserve"> </w:t>
      </w:r>
      <w:r w:rsidRPr="00331606">
        <w:rPr>
          <w:rFonts w:ascii="Times New Roman" w:hAnsi="Times New Roman" w:cs="Times New Roman"/>
          <w:szCs w:val="22"/>
        </w:rPr>
        <w:t>for</w:t>
      </w:r>
      <w:r w:rsidRPr="00331606">
        <w:rPr>
          <w:rFonts w:ascii="Times New Roman" w:hAnsi="Times New Roman" w:cs="Times New Roman"/>
          <w:spacing w:val="-9"/>
          <w:szCs w:val="22"/>
        </w:rPr>
        <w:t xml:space="preserve"> </w:t>
      </w:r>
      <w:r w:rsidRPr="00331606">
        <w:rPr>
          <w:rFonts w:ascii="Times New Roman" w:hAnsi="Times New Roman" w:cs="Times New Roman"/>
          <w:szCs w:val="22"/>
        </w:rPr>
        <w:t>technical</w:t>
      </w:r>
      <w:r w:rsidRPr="00331606">
        <w:rPr>
          <w:rFonts w:ascii="Times New Roman" w:hAnsi="Times New Roman" w:cs="Times New Roman"/>
          <w:spacing w:val="-8"/>
          <w:szCs w:val="22"/>
        </w:rPr>
        <w:t xml:space="preserve"> </w:t>
      </w:r>
      <w:r w:rsidRPr="00331606">
        <w:rPr>
          <w:rFonts w:ascii="Times New Roman" w:hAnsi="Times New Roman" w:cs="Times New Roman"/>
          <w:szCs w:val="22"/>
        </w:rPr>
        <w:t>assistance,</w:t>
      </w:r>
      <w:r w:rsidRPr="00331606">
        <w:rPr>
          <w:rFonts w:ascii="Times New Roman" w:hAnsi="Times New Roman" w:cs="Times New Roman"/>
          <w:spacing w:val="-9"/>
          <w:szCs w:val="22"/>
        </w:rPr>
        <w:t xml:space="preserve"> </w:t>
      </w:r>
      <w:r w:rsidRPr="00331606">
        <w:rPr>
          <w:rFonts w:ascii="Times New Roman" w:hAnsi="Times New Roman" w:cs="Times New Roman"/>
          <w:szCs w:val="22"/>
        </w:rPr>
        <w:t>data</w:t>
      </w:r>
      <w:r w:rsidRPr="00331606">
        <w:rPr>
          <w:rFonts w:ascii="Times New Roman" w:hAnsi="Times New Roman" w:cs="Times New Roman"/>
          <w:spacing w:val="-7"/>
          <w:szCs w:val="22"/>
        </w:rPr>
        <w:t xml:space="preserve"> </w:t>
      </w:r>
      <w:r w:rsidRPr="00331606">
        <w:rPr>
          <w:rFonts w:ascii="Times New Roman" w:hAnsi="Times New Roman" w:cs="Times New Roman"/>
          <w:szCs w:val="22"/>
        </w:rPr>
        <w:t>collection,</w:t>
      </w:r>
      <w:r w:rsidRPr="00331606">
        <w:rPr>
          <w:rFonts w:ascii="Times New Roman" w:hAnsi="Times New Roman" w:cs="Times New Roman"/>
          <w:spacing w:val="-9"/>
          <w:szCs w:val="22"/>
        </w:rPr>
        <w:t xml:space="preserve"> </w:t>
      </w:r>
      <w:r w:rsidRPr="00331606">
        <w:rPr>
          <w:rFonts w:ascii="Times New Roman" w:hAnsi="Times New Roman" w:cs="Times New Roman"/>
          <w:szCs w:val="22"/>
        </w:rPr>
        <w:t>data</w:t>
      </w:r>
      <w:r w:rsidRPr="00331606">
        <w:rPr>
          <w:rFonts w:ascii="Times New Roman" w:hAnsi="Times New Roman" w:cs="Times New Roman"/>
          <w:spacing w:val="-9"/>
          <w:szCs w:val="22"/>
        </w:rPr>
        <w:t xml:space="preserve"> </w:t>
      </w:r>
      <w:r w:rsidRPr="00331606">
        <w:rPr>
          <w:rFonts w:ascii="Times New Roman" w:hAnsi="Times New Roman" w:cs="Times New Roman"/>
          <w:szCs w:val="22"/>
        </w:rPr>
        <w:t>analysis,</w:t>
      </w:r>
    </w:p>
    <w:p w:rsidR="00331606" w:rsidRPr="00331606" w:rsidRDefault="00331606" w:rsidP="00331606">
      <w:pPr>
        <w:pStyle w:val="BodyText"/>
        <w:spacing w:before="2" w:line="252" w:lineRule="exact"/>
        <w:ind w:left="2300" w:firstLine="0"/>
      </w:pPr>
      <w:r w:rsidRPr="00331606">
        <w:t>e.g. staff, interviewers, supervisors, drivers, etc.</w:t>
      </w:r>
    </w:p>
    <w:p w:rsidR="00331606" w:rsidRPr="00331606" w:rsidRDefault="00331606" w:rsidP="00331606">
      <w:pPr>
        <w:pStyle w:val="ListParagraph"/>
        <w:widowControl w:val="0"/>
        <w:numPr>
          <w:ilvl w:val="2"/>
          <w:numId w:val="30"/>
        </w:numPr>
        <w:tabs>
          <w:tab w:val="left" w:pos="2300"/>
          <w:tab w:val="left" w:pos="2301"/>
        </w:tabs>
        <w:suppressAutoHyphens w:val="0"/>
        <w:autoSpaceDE w:val="0"/>
        <w:spacing w:after="0" w:line="240" w:lineRule="auto"/>
        <w:ind w:right="142"/>
        <w:textAlignment w:val="auto"/>
        <w:rPr>
          <w:rFonts w:ascii="Times New Roman" w:hAnsi="Times New Roman" w:cs="Times New Roman"/>
          <w:szCs w:val="22"/>
        </w:rPr>
      </w:pPr>
      <w:r w:rsidRPr="00331606">
        <w:rPr>
          <w:rFonts w:ascii="Times New Roman" w:hAnsi="Times New Roman" w:cs="Times New Roman"/>
          <w:szCs w:val="22"/>
        </w:rPr>
        <w:t>Per diem and Travel. Includes daily costs for lodging and meals and incidental expenses during field work; mode of transportation; vehicle rental;</w:t>
      </w:r>
      <w:r w:rsidRPr="00331606">
        <w:rPr>
          <w:rFonts w:ascii="Times New Roman" w:hAnsi="Times New Roman" w:cs="Times New Roman"/>
          <w:spacing w:val="-10"/>
          <w:szCs w:val="22"/>
        </w:rPr>
        <w:t xml:space="preserve"> </w:t>
      </w:r>
      <w:r w:rsidRPr="00331606">
        <w:rPr>
          <w:rFonts w:ascii="Times New Roman" w:hAnsi="Times New Roman" w:cs="Times New Roman"/>
          <w:szCs w:val="22"/>
        </w:rPr>
        <w:t>gas;</w:t>
      </w:r>
    </w:p>
    <w:p w:rsidR="00331606" w:rsidRPr="00331606" w:rsidRDefault="00331606" w:rsidP="00331606">
      <w:pPr>
        <w:pStyle w:val="ListParagraph"/>
        <w:widowControl w:val="0"/>
        <w:numPr>
          <w:ilvl w:val="2"/>
          <w:numId w:val="30"/>
        </w:numPr>
        <w:tabs>
          <w:tab w:val="left" w:pos="2300"/>
          <w:tab w:val="left" w:pos="2301"/>
        </w:tabs>
        <w:suppressAutoHyphens w:val="0"/>
        <w:autoSpaceDE w:val="0"/>
        <w:spacing w:after="0" w:line="253" w:lineRule="exact"/>
        <w:textAlignment w:val="auto"/>
        <w:rPr>
          <w:rFonts w:ascii="Times New Roman" w:hAnsi="Times New Roman" w:cs="Times New Roman"/>
          <w:szCs w:val="22"/>
        </w:rPr>
      </w:pPr>
      <w:r w:rsidRPr="00331606">
        <w:rPr>
          <w:rFonts w:ascii="Times New Roman" w:hAnsi="Times New Roman" w:cs="Times New Roman"/>
          <w:szCs w:val="22"/>
        </w:rPr>
        <w:t>Communications. Includes telephone, email, computer, mobile phone,</w:t>
      </w:r>
      <w:r w:rsidRPr="00331606">
        <w:rPr>
          <w:rFonts w:ascii="Times New Roman" w:hAnsi="Times New Roman" w:cs="Times New Roman"/>
          <w:spacing w:val="-6"/>
          <w:szCs w:val="22"/>
        </w:rPr>
        <w:t xml:space="preserve"> </w:t>
      </w:r>
      <w:r w:rsidRPr="00331606">
        <w:rPr>
          <w:rFonts w:ascii="Times New Roman" w:hAnsi="Times New Roman" w:cs="Times New Roman"/>
          <w:szCs w:val="22"/>
        </w:rPr>
        <w:t>etc.</w:t>
      </w:r>
    </w:p>
    <w:p w:rsidR="00331606" w:rsidRPr="00331606" w:rsidRDefault="00331606" w:rsidP="00331606">
      <w:pPr>
        <w:pStyle w:val="ListParagraph"/>
        <w:widowControl w:val="0"/>
        <w:numPr>
          <w:ilvl w:val="2"/>
          <w:numId w:val="30"/>
        </w:numPr>
        <w:tabs>
          <w:tab w:val="left" w:pos="2300"/>
          <w:tab w:val="left" w:pos="2301"/>
        </w:tabs>
        <w:suppressAutoHyphens w:val="0"/>
        <w:autoSpaceDE w:val="0"/>
        <w:spacing w:after="0" w:line="253" w:lineRule="exact"/>
        <w:textAlignment w:val="auto"/>
        <w:rPr>
          <w:rFonts w:ascii="Times New Roman" w:hAnsi="Times New Roman" w:cs="Times New Roman"/>
          <w:szCs w:val="22"/>
        </w:rPr>
      </w:pPr>
      <w:r w:rsidRPr="00331606">
        <w:rPr>
          <w:rFonts w:ascii="Times New Roman" w:hAnsi="Times New Roman" w:cs="Times New Roman"/>
          <w:szCs w:val="22"/>
        </w:rPr>
        <w:t>Other relevant</w:t>
      </w:r>
      <w:r w:rsidRPr="00331606">
        <w:rPr>
          <w:rFonts w:ascii="Times New Roman" w:hAnsi="Times New Roman" w:cs="Times New Roman"/>
          <w:spacing w:val="-5"/>
          <w:szCs w:val="22"/>
        </w:rPr>
        <w:t xml:space="preserve"> </w:t>
      </w:r>
      <w:r w:rsidRPr="00331606">
        <w:rPr>
          <w:rFonts w:ascii="Times New Roman" w:hAnsi="Times New Roman" w:cs="Times New Roman"/>
          <w:szCs w:val="22"/>
        </w:rPr>
        <w:t>costs.</w:t>
      </w:r>
    </w:p>
    <w:p w:rsidR="00331606" w:rsidRPr="00331606" w:rsidRDefault="00331606" w:rsidP="00331606">
      <w:pPr>
        <w:pStyle w:val="BodyText"/>
        <w:ind w:left="0" w:firstLine="0"/>
      </w:pPr>
    </w:p>
    <w:p w:rsidR="00331606" w:rsidRPr="00331606" w:rsidRDefault="00331606" w:rsidP="00331606">
      <w:pPr>
        <w:pStyle w:val="BodyText"/>
        <w:ind w:left="140" w:right="134" w:firstLine="0"/>
        <w:jc w:val="both"/>
      </w:pPr>
      <w:proofErr w:type="spellStart"/>
      <w:r w:rsidRPr="00331606">
        <w:t>Winrock</w:t>
      </w:r>
      <w:proofErr w:type="spellEnd"/>
      <w:r w:rsidRPr="00331606">
        <w:t xml:space="preserve"> International will evaluate the proposals received on their technical merit and estimated costs. Each</w:t>
      </w:r>
      <w:r w:rsidRPr="00331606">
        <w:rPr>
          <w:spacing w:val="-10"/>
        </w:rPr>
        <w:t xml:space="preserve"> </w:t>
      </w:r>
      <w:r w:rsidRPr="00331606">
        <w:t>proposal</w:t>
      </w:r>
      <w:r w:rsidRPr="00331606">
        <w:rPr>
          <w:spacing w:val="-8"/>
        </w:rPr>
        <w:t xml:space="preserve"> </w:t>
      </w:r>
      <w:r w:rsidRPr="00331606">
        <w:t>will</w:t>
      </w:r>
      <w:r w:rsidRPr="00331606">
        <w:rPr>
          <w:spacing w:val="-10"/>
        </w:rPr>
        <w:t xml:space="preserve"> </w:t>
      </w:r>
      <w:r w:rsidRPr="00331606">
        <w:t>be</w:t>
      </w:r>
      <w:r w:rsidRPr="00331606">
        <w:rPr>
          <w:spacing w:val="-12"/>
        </w:rPr>
        <w:t xml:space="preserve"> </w:t>
      </w:r>
      <w:r w:rsidRPr="00331606">
        <w:t>evaluated</w:t>
      </w:r>
      <w:r w:rsidRPr="00331606">
        <w:rPr>
          <w:spacing w:val="-12"/>
        </w:rPr>
        <w:t xml:space="preserve"> </w:t>
      </w:r>
      <w:r w:rsidRPr="00331606">
        <w:t>using</w:t>
      </w:r>
      <w:r w:rsidRPr="00331606">
        <w:rPr>
          <w:spacing w:val="-12"/>
        </w:rPr>
        <w:t xml:space="preserve"> </w:t>
      </w:r>
      <w:r w:rsidRPr="00331606">
        <w:t>the</w:t>
      </w:r>
      <w:r w:rsidRPr="00331606">
        <w:rPr>
          <w:spacing w:val="-9"/>
        </w:rPr>
        <w:t xml:space="preserve"> </w:t>
      </w:r>
      <w:r w:rsidRPr="00331606">
        <w:t>following</w:t>
      </w:r>
      <w:r w:rsidRPr="00331606">
        <w:rPr>
          <w:spacing w:val="-13"/>
        </w:rPr>
        <w:t xml:space="preserve"> </w:t>
      </w:r>
      <w:r w:rsidRPr="00331606">
        <w:t>criteria:</w:t>
      </w:r>
      <w:r w:rsidRPr="00331606">
        <w:rPr>
          <w:spacing w:val="-5"/>
        </w:rPr>
        <w:t xml:space="preserve"> </w:t>
      </w:r>
      <w:r w:rsidRPr="00331606">
        <w:t>Institutional</w:t>
      </w:r>
      <w:r w:rsidRPr="00331606">
        <w:rPr>
          <w:spacing w:val="-8"/>
        </w:rPr>
        <w:t xml:space="preserve"> </w:t>
      </w:r>
      <w:r w:rsidRPr="00331606">
        <w:t>Capacity/Institutional</w:t>
      </w:r>
      <w:r w:rsidRPr="00331606">
        <w:rPr>
          <w:spacing w:val="-7"/>
        </w:rPr>
        <w:t xml:space="preserve"> </w:t>
      </w:r>
      <w:r w:rsidRPr="00331606">
        <w:t>Experience (20%), Proposed Team (20%) Technical Proposal (30%), and Cost estimate (30%) – assessment of cost estimate against implementation</w:t>
      </w:r>
      <w:r w:rsidRPr="00331606">
        <w:rPr>
          <w:spacing w:val="-3"/>
        </w:rPr>
        <w:t xml:space="preserve"> </w:t>
      </w:r>
      <w:r w:rsidRPr="00331606">
        <w:t>plan.</w:t>
      </w:r>
    </w:p>
    <w:p w:rsidR="00331606" w:rsidRPr="00331606" w:rsidRDefault="00331606" w:rsidP="00331606">
      <w:pPr>
        <w:pStyle w:val="BodyText"/>
        <w:ind w:left="0" w:firstLine="0"/>
      </w:pPr>
    </w:p>
    <w:p w:rsidR="00331606" w:rsidRPr="007A0BFE" w:rsidRDefault="00331606" w:rsidP="00331606">
      <w:pPr>
        <w:pStyle w:val="Heading2"/>
        <w:ind w:firstLine="90"/>
        <w:rPr>
          <w:rFonts w:ascii="Times New Roman" w:hAnsi="Times New Roman" w:cs="Times New Roman"/>
          <w:color w:val="auto"/>
          <w:sz w:val="22"/>
          <w:szCs w:val="22"/>
        </w:rPr>
      </w:pPr>
      <w:r w:rsidRPr="007A0BFE">
        <w:rPr>
          <w:rFonts w:ascii="Times New Roman" w:hAnsi="Times New Roman" w:cs="Times New Roman"/>
          <w:color w:val="auto"/>
          <w:sz w:val="22"/>
          <w:szCs w:val="22"/>
        </w:rPr>
        <w:t>Payment Terms</w:t>
      </w:r>
    </w:p>
    <w:p w:rsidR="00331606" w:rsidRPr="00331606" w:rsidRDefault="00331606" w:rsidP="00331606">
      <w:pPr>
        <w:pStyle w:val="Heading2"/>
        <w:ind w:firstLine="90"/>
        <w:rPr>
          <w:rFonts w:ascii="Times New Roman" w:eastAsia="Times New Roman" w:hAnsi="Times New Roman" w:cs="Times New Roman"/>
          <w:color w:val="auto"/>
          <w:sz w:val="22"/>
          <w:szCs w:val="22"/>
        </w:rPr>
      </w:pPr>
      <w:r w:rsidRPr="00331606">
        <w:rPr>
          <w:rFonts w:ascii="Times New Roman" w:eastAsia="Times New Roman" w:hAnsi="Times New Roman" w:cs="Times New Roman"/>
          <w:color w:val="auto"/>
          <w:sz w:val="22"/>
          <w:szCs w:val="22"/>
        </w:rPr>
        <w:t>10% on signature of contract</w:t>
      </w:r>
    </w:p>
    <w:p w:rsidR="00331606" w:rsidRPr="00331606" w:rsidRDefault="00331606" w:rsidP="00331606">
      <w:pPr>
        <w:pStyle w:val="BodyText"/>
        <w:spacing w:after="120"/>
        <w:ind w:left="0" w:firstLine="90"/>
      </w:pPr>
      <w:r w:rsidRPr="00331606">
        <w:t xml:space="preserve">10% upon WI’s and USAID’s approval of the workplan </w:t>
      </w:r>
    </w:p>
    <w:p w:rsidR="00331606" w:rsidRPr="00331606" w:rsidRDefault="00331606" w:rsidP="00331606">
      <w:pPr>
        <w:pStyle w:val="BodyText"/>
        <w:spacing w:after="120"/>
        <w:ind w:left="591" w:hanging="452"/>
      </w:pPr>
      <w:r w:rsidRPr="00331606">
        <w:t xml:space="preserve">30% on completion of the primary data collection exercise </w:t>
      </w:r>
    </w:p>
    <w:p w:rsidR="00331606" w:rsidRPr="00331606" w:rsidRDefault="00331606" w:rsidP="00331606">
      <w:pPr>
        <w:pStyle w:val="BodyText"/>
        <w:spacing w:after="120"/>
        <w:ind w:left="591" w:hanging="452"/>
      </w:pPr>
      <w:r w:rsidRPr="00331606">
        <w:t>20% upon WI’s approval of the submitted draft AV materials</w:t>
      </w:r>
    </w:p>
    <w:p w:rsidR="00331606" w:rsidRPr="00331606" w:rsidRDefault="00331606" w:rsidP="00331606">
      <w:pPr>
        <w:pStyle w:val="BodyText"/>
        <w:spacing w:after="120"/>
        <w:ind w:left="180" w:hanging="41"/>
      </w:pPr>
      <w:r w:rsidRPr="00331606">
        <w:t>30% upon WI’s and USAID’s approval of the submitted final report and bibliography/literature review materials</w:t>
      </w:r>
    </w:p>
    <w:p w:rsidR="00331606" w:rsidRPr="00331606" w:rsidRDefault="00331606" w:rsidP="00331606">
      <w:pPr>
        <w:rPr>
          <w:rFonts w:ascii="Times New Roman" w:hAnsi="Times New Roman" w:cs="Times New Roman"/>
          <w:szCs w:val="22"/>
        </w:rPr>
      </w:pPr>
    </w:p>
    <w:sectPr w:rsidR="00331606" w:rsidRPr="00331606">
      <w:headerReference w:type="default" r:id="rId8"/>
      <w:footerReference w:type="default" r:id="rId9"/>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3E3" w:rsidRDefault="005103E3">
      <w:pPr>
        <w:spacing w:after="0" w:line="240" w:lineRule="auto"/>
      </w:pPr>
      <w:r>
        <w:separator/>
      </w:r>
    </w:p>
  </w:endnote>
  <w:endnote w:type="continuationSeparator" w:id="0">
    <w:p w:rsidR="005103E3" w:rsidRDefault="00510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40" w:rsidRDefault="00787B40">
    <w:pPr>
      <w:pStyle w:val="Footer"/>
      <w:jc w:val="right"/>
    </w:pPr>
    <w:r>
      <w:fldChar w:fldCharType="begin"/>
    </w:r>
    <w:r>
      <w:instrText xml:space="preserve"> PAGE </w:instrText>
    </w:r>
    <w:r>
      <w:fldChar w:fldCharType="separate"/>
    </w:r>
    <w:r>
      <w:t>2</w:t>
    </w:r>
    <w:r>
      <w:fldChar w:fldCharType="end"/>
    </w:r>
  </w:p>
  <w:p w:rsidR="00787B40" w:rsidRDefault="00787B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3E3" w:rsidRDefault="005103E3">
      <w:pPr>
        <w:spacing w:after="0" w:line="240" w:lineRule="auto"/>
      </w:pPr>
      <w:r>
        <w:rPr>
          <w:color w:val="000000"/>
        </w:rPr>
        <w:separator/>
      </w:r>
    </w:p>
  </w:footnote>
  <w:footnote w:type="continuationSeparator" w:id="0">
    <w:p w:rsidR="005103E3" w:rsidRDefault="00510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B40" w:rsidRDefault="00E37B5A">
    <w:pPr>
      <w:spacing w:after="0" w:line="276" w:lineRule="auto"/>
      <w:jc w:val="center"/>
    </w:pPr>
    <w:r>
      <w:rPr>
        <w:noProof/>
      </w:rPr>
      <w:drawing>
        <wp:anchor distT="0" distB="0" distL="114300" distR="114300" simplePos="0" relativeHeight="251656704" behindDoc="0" locked="0" layoutInCell="1" allowOverlap="1">
          <wp:simplePos x="0" y="0"/>
          <wp:positionH relativeFrom="margin">
            <wp:posOffset>4836795</wp:posOffset>
          </wp:positionH>
          <wp:positionV relativeFrom="margin">
            <wp:posOffset>-683895</wp:posOffset>
          </wp:positionV>
          <wp:extent cx="1176655" cy="346710"/>
          <wp:effectExtent l="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margin">
            <wp:posOffset>0</wp:posOffset>
          </wp:positionH>
          <wp:positionV relativeFrom="paragraph">
            <wp:posOffset>-326390</wp:posOffset>
          </wp:positionV>
          <wp:extent cx="1630680" cy="525780"/>
          <wp:effectExtent l="0" t="0" r="0" b="0"/>
          <wp:wrapNone/>
          <wp:docPr id="2" name="Picture 2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rizontal_RGB_600"/>
                  <pic:cNvPicPr>
                    <a:picLocks noChangeAspect="1" noChangeArrowheads="1"/>
                  </pic:cNvPicPr>
                </pic:nvPicPr>
                <pic:blipFill>
                  <a:blip r:embed="rId2">
                    <a:extLst>
                      <a:ext uri="{28A0092B-C50C-407E-A947-70E740481C1C}">
                        <a14:useLocalDpi xmlns:a14="http://schemas.microsoft.com/office/drawing/2010/main" val="0"/>
                      </a:ext>
                    </a:extLst>
                  </a:blip>
                  <a:srcRect l="8043" t="13544" r="5898" b="14578"/>
                  <a:stretch>
                    <a:fillRect/>
                  </a:stretch>
                </pic:blipFill>
                <pic:spPr bwMode="auto">
                  <a:xfrm>
                    <a:off x="0" y="0"/>
                    <a:ext cx="1630680"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7B40" w:rsidRDefault="00E37B5A">
    <w:pPr>
      <w:pStyle w:val="Header"/>
      <w:jc w:val="center"/>
    </w:pPr>
    <w:r>
      <w:rPr>
        <w:noProof/>
      </w:rPr>
      <mc:AlternateContent>
        <mc:Choice Requires="wps">
          <w:drawing>
            <wp:anchor distT="4294967295" distB="4294967295" distL="114300" distR="114300" simplePos="0" relativeHeight="251658752" behindDoc="0" locked="0" layoutInCell="1" allowOverlap="1">
              <wp:simplePos x="0" y="0"/>
              <wp:positionH relativeFrom="margin">
                <wp:align>left</wp:align>
              </wp:positionH>
              <wp:positionV relativeFrom="paragraph">
                <wp:posOffset>255269</wp:posOffset>
              </wp:positionV>
              <wp:extent cx="5922010" cy="0"/>
              <wp:effectExtent l="0" t="0" r="0" b="0"/>
              <wp:wrapTight wrapText="bothSides">
                <wp:wrapPolygon edited="0">
                  <wp:start x="0" y="0"/>
                  <wp:lineTo x="0" y="21600"/>
                  <wp:lineTo x="21600" y="21600"/>
                  <wp:lineTo x="21600" y="0"/>
                </wp:wrapPolygon>
              </wp:wrapTight>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22010" cy="0"/>
                      </a:xfrm>
                      <a:prstGeom prst="straightConnector1">
                        <a:avLst/>
                      </a:prstGeom>
                      <a:noFill/>
                      <a:ln w="12701" cap="flat">
                        <a:solidFill>
                          <a:srgbClr val="4472C4"/>
                        </a:solidFill>
                        <a:prstDash val="solid"/>
                        <a:miter/>
                      </a:ln>
                    </wps:spPr>
                    <wps:bodyPr/>
                  </wps:wsp>
                </a:graphicData>
              </a:graphic>
              <wp14:sizeRelH relativeFrom="page">
                <wp14:pctWidth>0</wp14:pctWidth>
              </wp14:sizeRelH>
              <wp14:sizeRelV relativeFrom="page">
                <wp14:pctHeight>0</wp14:pctHeight>
              </wp14:sizeRelV>
            </wp:anchor>
          </w:drawing>
        </mc:Choice>
        <mc:Fallback>
          <w:pict>
            <v:shapetype w14:anchorId="11A7004B" id="_x0000_t32" coordsize="21600,21600" o:spt="32" o:oned="t" path="m,l21600,21600e" filled="f">
              <v:path arrowok="t" fillok="f" o:connecttype="none"/>
              <o:lock v:ext="edit" shapetype="t"/>
            </v:shapetype>
            <v:shape id="Straight Connector 1" o:spid="_x0000_s1026" type="#_x0000_t32" style="position:absolute;margin-left:0;margin-top:20.1pt;width:466.3pt;height:0;z-index:251658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" strokecolor="#4472c4" strokeweight=".35281mm">
              <v:stroke joinstyle="miter"/>
              <o:lock v:ext="edit" shapetype="f"/>
              <w10:wrap type="tight" anchorx="margin"/>
            </v:shape>
          </w:pict>
        </mc:Fallback>
      </mc:AlternateContent>
    </w:r>
    <w:r w:rsidR="00787B40">
      <w:rPr>
        <w:rFonts w:ascii="Arial" w:hAnsi="Arial" w:cs="Arial"/>
        <w:b/>
        <w:sz w:val="24"/>
        <w:szCs w:val="32"/>
      </w:rPr>
      <w:t>Bangladesh Counter Trafficking-in-Persons (BC/TIP)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E3520"/>
    <w:multiLevelType w:val="hybridMultilevel"/>
    <w:tmpl w:val="7E005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09321B"/>
    <w:multiLevelType w:val="multilevel"/>
    <w:tmpl w:val="DACAF6E4"/>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2" w15:restartNumberingAfterBreak="0">
    <w:nsid w:val="06D71136"/>
    <w:multiLevelType w:val="multilevel"/>
    <w:tmpl w:val="F168E0B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094261E2"/>
    <w:multiLevelType w:val="multilevel"/>
    <w:tmpl w:val="E52A07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EB340F"/>
    <w:multiLevelType w:val="hybridMultilevel"/>
    <w:tmpl w:val="7C4CD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BB696A"/>
    <w:multiLevelType w:val="hybridMultilevel"/>
    <w:tmpl w:val="DED8804E"/>
    <w:lvl w:ilvl="0" w:tplc="59101078">
      <w:numFmt w:val="bullet"/>
      <w:lvlText w:val=""/>
      <w:lvlJc w:val="left"/>
      <w:pPr>
        <w:ind w:left="860" w:hanging="360"/>
      </w:pPr>
      <w:rPr>
        <w:rFonts w:ascii="Symbol" w:eastAsia="Symbol" w:hAnsi="Symbol" w:cs="Symbol" w:hint="default"/>
        <w:w w:val="100"/>
        <w:sz w:val="22"/>
        <w:szCs w:val="22"/>
        <w:lang w:val="en-US" w:eastAsia="en-US" w:bidi="en-US"/>
      </w:rPr>
    </w:lvl>
    <w:lvl w:ilvl="1" w:tplc="4EB048EC">
      <w:numFmt w:val="bullet"/>
      <w:lvlText w:val="o"/>
      <w:lvlJc w:val="left"/>
      <w:pPr>
        <w:ind w:left="1580" w:hanging="360"/>
      </w:pPr>
      <w:rPr>
        <w:rFonts w:ascii="Courier New" w:eastAsia="Courier New" w:hAnsi="Courier New" w:cs="Courier New" w:hint="default"/>
        <w:w w:val="100"/>
        <w:sz w:val="22"/>
        <w:szCs w:val="22"/>
        <w:lang w:val="en-US" w:eastAsia="en-US" w:bidi="en-US"/>
      </w:rPr>
    </w:lvl>
    <w:lvl w:ilvl="2" w:tplc="E90E6FDE">
      <w:numFmt w:val="bullet"/>
      <w:lvlText w:val=""/>
      <w:lvlJc w:val="left"/>
      <w:pPr>
        <w:ind w:left="2300" w:hanging="360"/>
      </w:pPr>
      <w:rPr>
        <w:rFonts w:ascii="Wingdings" w:eastAsia="Wingdings" w:hAnsi="Wingdings" w:cs="Wingdings" w:hint="default"/>
        <w:w w:val="100"/>
        <w:sz w:val="22"/>
        <w:szCs w:val="22"/>
        <w:lang w:val="en-US" w:eastAsia="en-US" w:bidi="en-US"/>
      </w:rPr>
    </w:lvl>
    <w:lvl w:ilvl="3" w:tplc="2F285FD2">
      <w:numFmt w:val="bullet"/>
      <w:lvlText w:val="•"/>
      <w:lvlJc w:val="left"/>
      <w:pPr>
        <w:ind w:left="3217" w:hanging="360"/>
      </w:pPr>
      <w:rPr>
        <w:rFonts w:hint="default"/>
        <w:lang w:val="en-US" w:eastAsia="en-US" w:bidi="en-US"/>
      </w:rPr>
    </w:lvl>
    <w:lvl w:ilvl="4" w:tplc="99A6084E">
      <w:numFmt w:val="bullet"/>
      <w:lvlText w:val="•"/>
      <w:lvlJc w:val="left"/>
      <w:pPr>
        <w:ind w:left="4135" w:hanging="360"/>
      </w:pPr>
      <w:rPr>
        <w:rFonts w:hint="default"/>
        <w:lang w:val="en-US" w:eastAsia="en-US" w:bidi="en-US"/>
      </w:rPr>
    </w:lvl>
    <w:lvl w:ilvl="5" w:tplc="10D64C4E">
      <w:numFmt w:val="bullet"/>
      <w:lvlText w:val="•"/>
      <w:lvlJc w:val="left"/>
      <w:pPr>
        <w:ind w:left="5052" w:hanging="360"/>
      </w:pPr>
      <w:rPr>
        <w:rFonts w:hint="default"/>
        <w:lang w:val="en-US" w:eastAsia="en-US" w:bidi="en-US"/>
      </w:rPr>
    </w:lvl>
    <w:lvl w:ilvl="6" w:tplc="B80418A2">
      <w:numFmt w:val="bullet"/>
      <w:lvlText w:val="•"/>
      <w:lvlJc w:val="left"/>
      <w:pPr>
        <w:ind w:left="5970" w:hanging="360"/>
      </w:pPr>
      <w:rPr>
        <w:rFonts w:hint="default"/>
        <w:lang w:val="en-US" w:eastAsia="en-US" w:bidi="en-US"/>
      </w:rPr>
    </w:lvl>
    <w:lvl w:ilvl="7" w:tplc="56F437E4">
      <w:numFmt w:val="bullet"/>
      <w:lvlText w:val="•"/>
      <w:lvlJc w:val="left"/>
      <w:pPr>
        <w:ind w:left="6887" w:hanging="360"/>
      </w:pPr>
      <w:rPr>
        <w:rFonts w:hint="default"/>
        <w:lang w:val="en-US" w:eastAsia="en-US" w:bidi="en-US"/>
      </w:rPr>
    </w:lvl>
    <w:lvl w:ilvl="8" w:tplc="A350E05A">
      <w:numFmt w:val="bullet"/>
      <w:lvlText w:val="•"/>
      <w:lvlJc w:val="left"/>
      <w:pPr>
        <w:ind w:left="7805" w:hanging="360"/>
      </w:pPr>
      <w:rPr>
        <w:rFonts w:hint="default"/>
        <w:lang w:val="en-US" w:eastAsia="en-US" w:bidi="en-US"/>
      </w:rPr>
    </w:lvl>
  </w:abstractNum>
  <w:abstractNum w:abstractNumId="6" w15:restartNumberingAfterBreak="0">
    <w:nsid w:val="0FAB4419"/>
    <w:multiLevelType w:val="hybridMultilevel"/>
    <w:tmpl w:val="47AA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613885"/>
    <w:multiLevelType w:val="hybridMultilevel"/>
    <w:tmpl w:val="082CFC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3B092A"/>
    <w:multiLevelType w:val="hybridMultilevel"/>
    <w:tmpl w:val="8FA41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57347A"/>
    <w:multiLevelType w:val="hybridMultilevel"/>
    <w:tmpl w:val="BFDE2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8EA0B4F"/>
    <w:multiLevelType w:val="multilevel"/>
    <w:tmpl w:val="1A187D54"/>
    <w:lvl w:ilvl="0">
      <w:numFmt w:val="bullet"/>
      <w:lvlText w:val="o"/>
      <w:lvlJc w:val="left"/>
      <w:pPr>
        <w:ind w:left="720" w:hanging="360"/>
      </w:pPr>
      <w:rPr>
        <w:rFonts w:ascii="Courier New" w:hAnsi="Courier New"/>
        <w:sz w:val="20"/>
      </w:rPr>
    </w:lvl>
    <w:lvl w:ilvl="1">
      <w:numFmt w:val="bullet"/>
      <w:lvlText w:val="o"/>
      <w:lvlJc w:val="left"/>
      <w:pPr>
        <w:ind w:left="1440" w:hanging="360"/>
      </w:pPr>
      <w:rPr>
        <w:rFonts w:ascii="Courier New" w:hAnsi="Courier New"/>
        <w:sz w:val="20"/>
      </w:rPr>
    </w:lvl>
    <w:lvl w:ilvl="2">
      <w:numFmt w:val="bullet"/>
      <w:lvlText w:val="o"/>
      <w:lvlJc w:val="left"/>
      <w:pPr>
        <w:ind w:left="2160" w:hanging="360"/>
      </w:pPr>
      <w:rPr>
        <w:rFonts w:ascii="Courier New" w:hAnsi="Courier New"/>
        <w:sz w:val="20"/>
      </w:rPr>
    </w:lvl>
    <w:lvl w:ilvl="3">
      <w:numFmt w:val="bullet"/>
      <w:lvlText w:val="o"/>
      <w:lvlJc w:val="left"/>
      <w:pPr>
        <w:ind w:left="2880" w:hanging="360"/>
      </w:pPr>
      <w:rPr>
        <w:rFonts w:ascii="Courier New" w:hAnsi="Courier New"/>
        <w:sz w:val="20"/>
      </w:rPr>
    </w:lvl>
    <w:lvl w:ilvl="4">
      <w:numFmt w:val="bullet"/>
      <w:lvlText w:val="o"/>
      <w:lvlJc w:val="left"/>
      <w:pPr>
        <w:ind w:left="3600" w:hanging="360"/>
      </w:pPr>
      <w:rPr>
        <w:rFonts w:ascii="Courier New" w:hAnsi="Courier New"/>
        <w:sz w:val="20"/>
      </w:rPr>
    </w:lvl>
    <w:lvl w:ilvl="5">
      <w:numFmt w:val="bullet"/>
      <w:lvlText w:val="o"/>
      <w:lvlJc w:val="left"/>
      <w:pPr>
        <w:ind w:left="4320" w:hanging="360"/>
      </w:pPr>
      <w:rPr>
        <w:rFonts w:ascii="Courier New" w:hAnsi="Courier New"/>
        <w:sz w:val="20"/>
      </w:rPr>
    </w:lvl>
    <w:lvl w:ilvl="6">
      <w:numFmt w:val="bullet"/>
      <w:lvlText w:val="o"/>
      <w:lvlJc w:val="left"/>
      <w:pPr>
        <w:ind w:left="5040" w:hanging="360"/>
      </w:pPr>
      <w:rPr>
        <w:rFonts w:ascii="Courier New" w:hAnsi="Courier New"/>
        <w:sz w:val="20"/>
      </w:rPr>
    </w:lvl>
    <w:lvl w:ilvl="7">
      <w:numFmt w:val="bullet"/>
      <w:lvlText w:val="o"/>
      <w:lvlJc w:val="left"/>
      <w:pPr>
        <w:ind w:left="5760" w:hanging="360"/>
      </w:pPr>
      <w:rPr>
        <w:rFonts w:ascii="Courier New" w:hAnsi="Courier New"/>
        <w:sz w:val="20"/>
      </w:rPr>
    </w:lvl>
    <w:lvl w:ilvl="8">
      <w:numFmt w:val="bullet"/>
      <w:lvlText w:val="o"/>
      <w:lvlJc w:val="left"/>
      <w:pPr>
        <w:ind w:left="6480" w:hanging="360"/>
      </w:pPr>
      <w:rPr>
        <w:rFonts w:ascii="Courier New" w:hAnsi="Courier New"/>
        <w:sz w:val="20"/>
      </w:rPr>
    </w:lvl>
  </w:abstractNum>
  <w:abstractNum w:abstractNumId="11" w15:restartNumberingAfterBreak="0">
    <w:nsid w:val="2D677899"/>
    <w:multiLevelType w:val="hybridMultilevel"/>
    <w:tmpl w:val="B51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602DAA"/>
    <w:multiLevelType w:val="multilevel"/>
    <w:tmpl w:val="3E60580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3" w15:restartNumberingAfterBreak="0">
    <w:nsid w:val="2FF059D8"/>
    <w:multiLevelType w:val="multilevel"/>
    <w:tmpl w:val="E306EE2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4" w15:restartNumberingAfterBreak="0">
    <w:nsid w:val="31EA1262"/>
    <w:multiLevelType w:val="multilevel"/>
    <w:tmpl w:val="BB80A62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5" w15:restartNumberingAfterBreak="0">
    <w:nsid w:val="3A0C101C"/>
    <w:multiLevelType w:val="hybridMultilevel"/>
    <w:tmpl w:val="54887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95429"/>
    <w:multiLevelType w:val="hybridMultilevel"/>
    <w:tmpl w:val="E8CA2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A5E02"/>
    <w:multiLevelType w:val="multilevel"/>
    <w:tmpl w:val="7E1EB13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8" w15:restartNumberingAfterBreak="0">
    <w:nsid w:val="44CA3E16"/>
    <w:multiLevelType w:val="multilevel"/>
    <w:tmpl w:val="01DC98D6"/>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9" w15:restartNumberingAfterBreak="0">
    <w:nsid w:val="47F13009"/>
    <w:multiLevelType w:val="multilevel"/>
    <w:tmpl w:val="EF18FC08"/>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0" w15:restartNumberingAfterBreak="0">
    <w:nsid w:val="486228D7"/>
    <w:multiLevelType w:val="multilevel"/>
    <w:tmpl w:val="E2DE22F0"/>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4E6E21C9"/>
    <w:multiLevelType w:val="hybridMultilevel"/>
    <w:tmpl w:val="E8A0D7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416D7"/>
    <w:multiLevelType w:val="hybridMultilevel"/>
    <w:tmpl w:val="F760E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383DFA"/>
    <w:multiLevelType w:val="hybridMultilevel"/>
    <w:tmpl w:val="A8208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3E1F61"/>
    <w:multiLevelType w:val="hybridMultilevel"/>
    <w:tmpl w:val="22D6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22186"/>
    <w:multiLevelType w:val="hybridMultilevel"/>
    <w:tmpl w:val="75DC01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AD2232"/>
    <w:multiLevelType w:val="multilevel"/>
    <w:tmpl w:val="46E2CAD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7" w15:restartNumberingAfterBreak="0">
    <w:nsid w:val="6AF7669F"/>
    <w:multiLevelType w:val="hybridMultilevel"/>
    <w:tmpl w:val="6C94D6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2D65DF"/>
    <w:multiLevelType w:val="multilevel"/>
    <w:tmpl w:val="E940FC9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9" w15:restartNumberingAfterBreak="0">
    <w:nsid w:val="77D45AE6"/>
    <w:multiLevelType w:val="multilevel"/>
    <w:tmpl w:val="E9C6F65E"/>
    <w:lvl w:ilvl="0">
      <w:numFmt w:val="bullet"/>
      <w:lvlText w:val=""/>
      <w:lvlJc w:val="left"/>
      <w:pPr>
        <w:ind w:left="720" w:hanging="360"/>
      </w:pPr>
      <w:rPr>
        <w:rFonts w:ascii="Wingdings" w:hAnsi="Wingdings"/>
        <w:sz w:val="20"/>
      </w:rPr>
    </w:lvl>
    <w:lvl w:ilvl="1">
      <w:numFmt w:val="bullet"/>
      <w:lvlText w:val=""/>
      <w:lvlJc w:val="left"/>
      <w:pPr>
        <w:ind w:left="1440" w:hanging="360"/>
      </w:pPr>
      <w:rPr>
        <w:rFonts w:ascii="Wingdings" w:hAnsi="Wingdings"/>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8"/>
  </w:num>
  <w:num w:numId="2">
    <w:abstractNumId w:val="14"/>
  </w:num>
  <w:num w:numId="3">
    <w:abstractNumId w:val="17"/>
  </w:num>
  <w:num w:numId="4">
    <w:abstractNumId w:val="26"/>
  </w:num>
  <w:num w:numId="5">
    <w:abstractNumId w:val="2"/>
  </w:num>
  <w:num w:numId="6">
    <w:abstractNumId w:val="12"/>
  </w:num>
  <w:num w:numId="7">
    <w:abstractNumId w:val="19"/>
  </w:num>
  <w:num w:numId="8">
    <w:abstractNumId w:val="1"/>
  </w:num>
  <w:num w:numId="9">
    <w:abstractNumId w:val="10"/>
  </w:num>
  <w:num w:numId="10">
    <w:abstractNumId w:val="29"/>
  </w:num>
  <w:num w:numId="11">
    <w:abstractNumId w:val="18"/>
  </w:num>
  <w:num w:numId="12">
    <w:abstractNumId w:val="20"/>
  </w:num>
  <w:num w:numId="13">
    <w:abstractNumId w:val="13"/>
  </w:num>
  <w:num w:numId="14">
    <w:abstractNumId w:val="3"/>
  </w:num>
  <w:num w:numId="15">
    <w:abstractNumId w:val="23"/>
  </w:num>
  <w:num w:numId="16">
    <w:abstractNumId w:val="16"/>
  </w:num>
  <w:num w:numId="17">
    <w:abstractNumId w:val="0"/>
  </w:num>
  <w:num w:numId="18">
    <w:abstractNumId w:val="24"/>
  </w:num>
  <w:num w:numId="19">
    <w:abstractNumId w:val="9"/>
  </w:num>
  <w:num w:numId="20">
    <w:abstractNumId w:val="27"/>
  </w:num>
  <w:num w:numId="21">
    <w:abstractNumId w:val="8"/>
  </w:num>
  <w:num w:numId="22">
    <w:abstractNumId w:val="11"/>
  </w:num>
  <w:num w:numId="23">
    <w:abstractNumId w:val="22"/>
  </w:num>
  <w:num w:numId="24">
    <w:abstractNumId w:val="15"/>
  </w:num>
  <w:num w:numId="25">
    <w:abstractNumId w:val="6"/>
  </w:num>
  <w:num w:numId="26">
    <w:abstractNumId w:val="4"/>
  </w:num>
  <w:num w:numId="27">
    <w:abstractNumId w:val="25"/>
  </w:num>
  <w:num w:numId="28">
    <w:abstractNumId w:val="7"/>
  </w:num>
  <w:num w:numId="29">
    <w:abstractNumId w:val="21"/>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45"/>
    <w:rsid w:val="000062A2"/>
    <w:rsid w:val="00017F14"/>
    <w:rsid w:val="000324AD"/>
    <w:rsid w:val="00034372"/>
    <w:rsid w:val="00036E12"/>
    <w:rsid w:val="000B3389"/>
    <w:rsid w:val="00162316"/>
    <w:rsid w:val="0017315D"/>
    <w:rsid w:val="00180D57"/>
    <w:rsid w:val="002820AA"/>
    <w:rsid w:val="002B374F"/>
    <w:rsid w:val="003040B7"/>
    <w:rsid w:val="00331606"/>
    <w:rsid w:val="00357807"/>
    <w:rsid w:val="00384AF2"/>
    <w:rsid w:val="003C6448"/>
    <w:rsid w:val="0043551A"/>
    <w:rsid w:val="004A0FAA"/>
    <w:rsid w:val="005103E3"/>
    <w:rsid w:val="00511C1E"/>
    <w:rsid w:val="005148A6"/>
    <w:rsid w:val="00565FB6"/>
    <w:rsid w:val="0059193E"/>
    <w:rsid w:val="00605160"/>
    <w:rsid w:val="006143CD"/>
    <w:rsid w:val="00620AD3"/>
    <w:rsid w:val="006E756D"/>
    <w:rsid w:val="00787B40"/>
    <w:rsid w:val="007A0BFE"/>
    <w:rsid w:val="007D11A3"/>
    <w:rsid w:val="00813193"/>
    <w:rsid w:val="00893995"/>
    <w:rsid w:val="00920CDC"/>
    <w:rsid w:val="00921AE2"/>
    <w:rsid w:val="00925371"/>
    <w:rsid w:val="009549B0"/>
    <w:rsid w:val="009A3CCC"/>
    <w:rsid w:val="00A052E4"/>
    <w:rsid w:val="00AA64EF"/>
    <w:rsid w:val="00BF5C2E"/>
    <w:rsid w:val="00C03607"/>
    <w:rsid w:val="00C24E5C"/>
    <w:rsid w:val="00C82645"/>
    <w:rsid w:val="00D04929"/>
    <w:rsid w:val="00D23741"/>
    <w:rsid w:val="00D3442D"/>
    <w:rsid w:val="00D90A3B"/>
    <w:rsid w:val="00DA68CB"/>
    <w:rsid w:val="00E17605"/>
    <w:rsid w:val="00E37B5A"/>
    <w:rsid w:val="00EA23B4"/>
    <w:rsid w:val="00EA391D"/>
    <w:rsid w:val="00EE133E"/>
    <w:rsid w:val="00F26FB1"/>
    <w:rsid w:val="00F647E7"/>
    <w:rsid w:val="00F934D4"/>
    <w:rsid w:val="00F934DB"/>
    <w:rsid w:val="00FB1653"/>
    <w:rsid w:val="00FB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FEC6"/>
  <w15:docId w15:val="{B95C7D2F-F017-46BE-BA28-DDA59A0DF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N w:val="0"/>
      <w:spacing w:after="160" w:line="244" w:lineRule="auto"/>
      <w:textAlignment w:val="baseline"/>
    </w:pPr>
    <w:rPr>
      <w:sz w:val="22"/>
      <w:szCs w:val="28"/>
      <w:lang w:val="en-GB" w:bidi="bn-IN"/>
    </w:rPr>
  </w:style>
  <w:style w:type="paragraph" w:styleId="Heading1">
    <w:name w:val="heading 1"/>
    <w:basedOn w:val="Normal"/>
    <w:next w:val="Normal"/>
    <w:link w:val="Heading1Char"/>
    <w:uiPriority w:val="9"/>
    <w:qFormat/>
    <w:rsid w:val="00565FB6"/>
    <w:pPr>
      <w:keepNext/>
      <w:spacing w:before="240" w:after="60"/>
      <w:outlineLvl w:val="0"/>
    </w:pPr>
    <w:rPr>
      <w:rFonts w:ascii="Calibri Light" w:eastAsia="Times New Roman" w:hAnsi="Calibri Light" w:cs="Times New Roman"/>
      <w:b/>
      <w:bCs/>
      <w:kern w:val="32"/>
      <w:sz w:val="32"/>
      <w:szCs w:val="40"/>
    </w:rPr>
  </w:style>
  <w:style w:type="paragraph" w:styleId="Heading2">
    <w:name w:val="heading 2"/>
    <w:basedOn w:val="Normal"/>
    <w:next w:val="Normal"/>
    <w:link w:val="Heading2Char"/>
    <w:uiPriority w:val="9"/>
    <w:unhideWhenUsed/>
    <w:qFormat/>
    <w:rsid w:val="00331606"/>
    <w:pPr>
      <w:keepNext/>
      <w:keepLines/>
      <w:widowControl w:val="0"/>
      <w:suppressAutoHyphens w:val="0"/>
      <w:autoSpaceDE w:val="0"/>
      <w:spacing w:before="40" w:after="0" w:line="240" w:lineRule="auto"/>
      <w:textAlignment w:val="auto"/>
      <w:outlineLvl w:val="1"/>
    </w:pPr>
    <w:rPr>
      <w:rFonts w:asciiTheme="majorHAnsi" w:eastAsiaTheme="majorEastAsia" w:hAnsiTheme="majorHAnsi" w:cstheme="majorBidi"/>
      <w:color w:val="2F5496" w:themeColor="accent1" w:themeShade="BF"/>
      <w:sz w:val="26"/>
      <w:szCs w:val="26"/>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dvancedproofingissue">
    <w:name w:val="advancedproofingissue"/>
    <w:basedOn w:val="DefaultParagraphFont"/>
  </w:style>
  <w:style w:type="character" w:customStyle="1" w:styleId="bcx0">
    <w:name w:val="bcx0"/>
    <w:basedOn w:val="DefaultParagraphFont"/>
  </w:style>
  <w:style w:type="character" w:customStyle="1" w:styleId="spellingerror">
    <w:name w:val="spellingerror"/>
    <w:basedOn w:val="DefaultParagraphFont"/>
  </w:style>
  <w:style w:type="paragraph" w:styleId="BalloonText">
    <w:name w:val="Balloon Text"/>
    <w:basedOn w:val="Normal"/>
    <w:pPr>
      <w:spacing w:after="0" w:line="240" w:lineRule="auto"/>
    </w:pPr>
    <w:rPr>
      <w:rFonts w:ascii="Segoe UI" w:hAnsi="Segoe UI" w:cs="Segoe UI"/>
      <w:sz w:val="18"/>
      <w:szCs w:val="22"/>
    </w:rPr>
  </w:style>
  <w:style w:type="character" w:customStyle="1" w:styleId="BalloonTextChar">
    <w:name w:val="Balloon Text Char"/>
    <w:rPr>
      <w:rFonts w:ascii="Segoe UI" w:hAnsi="Segoe UI" w:cs="Segoe UI"/>
      <w:sz w:val="18"/>
      <w:szCs w:val="22"/>
    </w:rPr>
  </w:style>
  <w:style w:type="paragraph" w:styleId="ListParagraph">
    <w:name w:val="List Paragraph"/>
    <w:basedOn w:val="Normal"/>
    <w:link w:val="ListParagraphChar"/>
    <w:uiPriority w:val="1"/>
    <w:qFormat/>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ListParagraphChar">
    <w:name w:val="List Paragraph Char"/>
    <w:link w:val="ListParagraph"/>
    <w:uiPriority w:val="34"/>
    <w:locked/>
    <w:rsid w:val="00893995"/>
    <w:rPr>
      <w:sz w:val="22"/>
      <w:szCs w:val="28"/>
      <w:lang w:val="en-GB" w:bidi="bn-IN"/>
    </w:rPr>
  </w:style>
  <w:style w:type="paragraph" w:styleId="NoSpacing">
    <w:name w:val="No Spacing"/>
    <w:uiPriority w:val="1"/>
    <w:qFormat/>
    <w:rsid w:val="0059193E"/>
    <w:pPr>
      <w:suppressAutoHyphens/>
      <w:autoSpaceDN w:val="0"/>
      <w:textAlignment w:val="baseline"/>
    </w:pPr>
    <w:rPr>
      <w:sz w:val="22"/>
      <w:szCs w:val="28"/>
      <w:lang w:val="en-GB" w:bidi="bn-IN"/>
    </w:rPr>
  </w:style>
  <w:style w:type="character" w:customStyle="1" w:styleId="Heading1Char">
    <w:name w:val="Heading 1 Char"/>
    <w:link w:val="Heading1"/>
    <w:uiPriority w:val="9"/>
    <w:rsid w:val="00565FB6"/>
    <w:rPr>
      <w:rFonts w:ascii="Calibri Light" w:eastAsia="Times New Roman" w:hAnsi="Calibri Light" w:cs="Times New Roman"/>
      <w:b/>
      <w:bCs/>
      <w:kern w:val="32"/>
      <w:sz w:val="32"/>
      <w:szCs w:val="40"/>
      <w:lang w:val="en-GB" w:bidi="bn-IN"/>
    </w:rPr>
  </w:style>
  <w:style w:type="character" w:customStyle="1" w:styleId="Heading2Char">
    <w:name w:val="Heading 2 Char"/>
    <w:basedOn w:val="DefaultParagraphFont"/>
    <w:link w:val="Heading2"/>
    <w:uiPriority w:val="9"/>
    <w:rsid w:val="00331606"/>
    <w:rPr>
      <w:rFonts w:asciiTheme="majorHAnsi" w:eastAsiaTheme="majorEastAsia" w:hAnsiTheme="majorHAnsi" w:cstheme="majorBidi"/>
      <w:color w:val="2F5496" w:themeColor="accent1" w:themeShade="BF"/>
      <w:sz w:val="26"/>
      <w:szCs w:val="26"/>
      <w:lang w:bidi="en-US"/>
    </w:rPr>
  </w:style>
  <w:style w:type="paragraph" w:styleId="BodyText">
    <w:name w:val="Body Text"/>
    <w:basedOn w:val="Normal"/>
    <w:link w:val="BodyTextChar"/>
    <w:uiPriority w:val="1"/>
    <w:qFormat/>
    <w:rsid w:val="00331606"/>
    <w:pPr>
      <w:widowControl w:val="0"/>
      <w:suppressAutoHyphens w:val="0"/>
      <w:autoSpaceDE w:val="0"/>
      <w:spacing w:after="0" w:line="240" w:lineRule="auto"/>
      <w:ind w:left="860" w:hanging="360"/>
      <w:textAlignment w:val="auto"/>
    </w:pPr>
    <w:rPr>
      <w:rFonts w:ascii="Times New Roman" w:eastAsia="Times New Roman" w:hAnsi="Times New Roman" w:cs="Times New Roman"/>
      <w:szCs w:val="22"/>
      <w:lang w:val="en-US" w:bidi="en-US"/>
    </w:rPr>
  </w:style>
  <w:style w:type="character" w:customStyle="1" w:styleId="BodyTextChar">
    <w:name w:val="Body Text Char"/>
    <w:basedOn w:val="DefaultParagraphFont"/>
    <w:link w:val="BodyText"/>
    <w:uiPriority w:val="1"/>
    <w:rsid w:val="00331606"/>
    <w:rPr>
      <w:rFonts w:ascii="Times New Roman" w:eastAsia="Times New Roman" w:hAnsi="Times New Roman" w:cs="Times New Roman"/>
      <w:sz w:val="22"/>
      <w:szCs w:val="22"/>
      <w:lang w:bidi="en-US"/>
    </w:rPr>
  </w:style>
  <w:style w:type="paragraph" w:customStyle="1" w:styleId="gmail-msolistparagraph">
    <w:name w:val="gmail-msolistparagraph"/>
    <w:basedOn w:val="Normal"/>
    <w:rsid w:val="00F26FB1"/>
    <w:pPr>
      <w:suppressAutoHyphens w:val="0"/>
      <w:autoSpaceDN/>
      <w:spacing w:before="100" w:beforeAutospacing="1" w:after="100" w:afterAutospacing="1" w:line="240" w:lineRule="auto"/>
      <w:textAlignment w:val="auto"/>
    </w:pPr>
    <w:rPr>
      <w:rFonts w:eastAsiaTheme="minorHAnsi" w:cs="Calibri"/>
      <w:szCs w:val="22"/>
      <w:lang w:val="en-US" w:bidi="ar-SA"/>
    </w:rPr>
  </w:style>
  <w:style w:type="paragraph" w:customStyle="1" w:styleId="gmail-msonospacing">
    <w:name w:val="gmail-msonospacing"/>
    <w:basedOn w:val="Normal"/>
    <w:rsid w:val="00F26FB1"/>
    <w:pPr>
      <w:suppressAutoHyphens w:val="0"/>
      <w:autoSpaceDN/>
      <w:spacing w:before="100" w:beforeAutospacing="1" w:after="100" w:afterAutospacing="1" w:line="240" w:lineRule="auto"/>
      <w:textAlignment w:val="auto"/>
    </w:pPr>
    <w:rPr>
      <w:rFonts w:eastAsiaTheme="minorHAnsi" w:cs="Calibri"/>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2800">
      <w:bodyDiv w:val="1"/>
      <w:marLeft w:val="0"/>
      <w:marRight w:val="0"/>
      <w:marTop w:val="0"/>
      <w:marBottom w:val="0"/>
      <w:divBdr>
        <w:top w:val="none" w:sz="0" w:space="0" w:color="auto"/>
        <w:left w:val="none" w:sz="0" w:space="0" w:color="auto"/>
        <w:bottom w:val="none" w:sz="0" w:space="0" w:color="auto"/>
        <w:right w:val="none" w:sz="0" w:space="0" w:color="auto"/>
      </w:divBdr>
    </w:div>
    <w:div w:id="1930767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ctip@winroc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Anwar, Akib</dc:creator>
  <cp:keywords/>
  <dc:description/>
  <cp:lastModifiedBy>Mia, Mohashin</cp:lastModifiedBy>
  <cp:revision>8</cp:revision>
  <dcterms:created xsi:type="dcterms:W3CDTF">2019-09-22T05:48:00Z</dcterms:created>
  <dcterms:modified xsi:type="dcterms:W3CDTF">2019-10-07T07:02:00Z</dcterms:modified>
</cp:coreProperties>
</file>