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694" w14:textId="67E9D940" w:rsidR="000859F6" w:rsidRPr="00F017C9" w:rsidRDefault="00CA5534" w:rsidP="00CA5534">
      <w:pPr>
        <w:autoSpaceDE w:val="0"/>
        <w:autoSpaceDN w:val="0"/>
        <w:adjustRightInd w:val="0"/>
        <w:spacing w:after="0" w:line="240" w:lineRule="auto"/>
        <w:jc w:val="center"/>
        <w:rPr>
          <w:rFonts w:eastAsia="Times New Roman" w:cstheme="minorHAnsi"/>
          <w:b/>
          <w:color w:val="00338D"/>
          <w:sz w:val="36"/>
          <w:szCs w:val="32"/>
          <w:lang w:eastAsia="de-DE"/>
        </w:rPr>
      </w:pPr>
      <w:r w:rsidRPr="00F017C9">
        <w:rPr>
          <w:rFonts w:cstheme="minorHAnsi"/>
          <w:b/>
          <w:bCs/>
          <w:color w:val="00328D"/>
          <w:sz w:val="34"/>
          <w:szCs w:val="34"/>
        </w:rPr>
        <w:t xml:space="preserve">Request for </w:t>
      </w:r>
      <w:r w:rsidR="00C97AAA" w:rsidRPr="00C97AAA">
        <w:rPr>
          <w:rFonts w:cstheme="minorHAnsi"/>
          <w:b/>
          <w:bCs/>
          <w:color w:val="00328D"/>
          <w:sz w:val="34"/>
          <w:szCs w:val="34"/>
        </w:rPr>
        <w:t>Proposal (</w:t>
      </w:r>
      <w:proofErr w:type="spellStart"/>
      <w:r w:rsidR="00C97AAA" w:rsidRPr="00C97AAA">
        <w:rPr>
          <w:rFonts w:cstheme="minorHAnsi"/>
          <w:b/>
          <w:bCs/>
          <w:color w:val="00328D"/>
          <w:sz w:val="34"/>
          <w:szCs w:val="34"/>
        </w:rPr>
        <w:t>RfP</w:t>
      </w:r>
      <w:proofErr w:type="spellEnd"/>
      <w:r w:rsidR="00C97AAA" w:rsidRPr="00C97AAA">
        <w:rPr>
          <w:rFonts w:cstheme="minorHAnsi"/>
          <w:b/>
          <w:bCs/>
          <w:color w:val="00328D"/>
          <w:sz w:val="34"/>
          <w:szCs w:val="34"/>
        </w:rPr>
        <w:t>)</w:t>
      </w:r>
    </w:p>
    <w:p w14:paraId="60A7D5AC" w14:textId="77777777" w:rsidR="00CA5534" w:rsidRPr="00F017C9" w:rsidRDefault="00CA5534" w:rsidP="00CA5534">
      <w:pPr>
        <w:autoSpaceDE w:val="0"/>
        <w:autoSpaceDN w:val="0"/>
        <w:adjustRightInd w:val="0"/>
        <w:spacing w:after="0" w:line="240" w:lineRule="auto"/>
        <w:rPr>
          <w:rFonts w:cstheme="minorHAnsi"/>
          <w:color w:val="000000"/>
          <w:sz w:val="24"/>
          <w:szCs w:val="24"/>
        </w:rPr>
      </w:pPr>
    </w:p>
    <w:p w14:paraId="63791E26" w14:textId="765F3AD4" w:rsidR="000859F6" w:rsidRPr="00F017C9" w:rsidRDefault="00CA5534" w:rsidP="00CA5534">
      <w:pPr>
        <w:autoSpaceDE w:val="0"/>
        <w:autoSpaceDN w:val="0"/>
        <w:adjustRightInd w:val="0"/>
        <w:spacing w:after="0" w:line="240" w:lineRule="auto"/>
        <w:jc w:val="center"/>
        <w:rPr>
          <w:rFonts w:cstheme="minorHAnsi"/>
          <w:color w:val="1F4D79"/>
          <w:sz w:val="30"/>
          <w:szCs w:val="30"/>
        </w:rPr>
      </w:pPr>
      <w:r w:rsidRPr="00F017C9">
        <w:rPr>
          <w:rFonts w:cstheme="minorHAnsi"/>
          <w:color w:val="1F4D79"/>
          <w:sz w:val="30"/>
          <w:szCs w:val="30"/>
        </w:rPr>
        <w:t xml:space="preserve">for </w:t>
      </w:r>
      <w:r w:rsidR="00DB3000">
        <w:rPr>
          <w:rFonts w:cstheme="minorHAnsi"/>
          <w:color w:val="1F4D79"/>
          <w:sz w:val="30"/>
          <w:szCs w:val="30"/>
        </w:rPr>
        <w:t>Mid-Term Review of ASTHA II</w:t>
      </w:r>
    </w:p>
    <w:p w14:paraId="38869576" w14:textId="77777777" w:rsidR="000859F6" w:rsidRPr="00F017C9" w:rsidRDefault="000859F6" w:rsidP="000859F6">
      <w:pPr>
        <w:spacing w:before="120" w:after="120" w:line="276" w:lineRule="auto"/>
        <w:jc w:val="both"/>
        <w:rPr>
          <w:rFonts w:eastAsia="Calibri" w:cstheme="minorHAnsi"/>
          <w:sz w:val="2"/>
          <w:szCs w:val="2"/>
          <w:lang w:eastAsia="en-GB"/>
        </w:rPr>
      </w:pPr>
    </w:p>
    <w:p w14:paraId="2B345D26" w14:textId="77777777" w:rsidR="000D0C0E" w:rsidRDefault="000859F6" w:rsidP="000859F6">
      <w:pPr>
        <w:spacing w:before="120" w:after="120" w:line="276" w:lineRule="auto"/>
        <w:jc w:val="both"/>
        <w:rPr>
          <w:rFonts w:eastAsia="Calibri" w:cstheme="minorHAnsi"/>
          <w:lang w:val="en-GB" w:eastAsia="en-GB"/>
        </w:rPr>
      </w:pPr>
      <w:r w:rsidRPr="00F017C9">
        <w:rPr>
          <w:rFonts w:eastAsia="Calibri" w:cstheme="minorHAnsi"/>
          <w:lang w:eastAsia="en-GB"/>
        </w:rPr>
        <w:t>This Request for Proposal (</w:t>
      </w:r>
      <w:proofErr w:type="spellStart"/>
      <w:r w:rsidRPr="00F017C9">
        <w:rPr>
          <w:rFonts w:eastAsia="Calibri" w:cstheme="minorHAnsi"/>
          <w:lang w:eastAsia="en-GB"/>
        </w:rPr>
        <w:t>RfP</w:t>
      </w:r>
      <w:proofErr w:type="spellEnd"/>
      <w:r w:rsidRPr="00F017C9">
        <w:rPr>
          <w:rFonts w:eastAsia="Calibri" w:cstheme="minorHAnsi"/>
          <w:lang w:eastAsia="en-GB"/>
        </w:rPr>
        <w:t xml:space="preserve">) describes </w:t>
      </w:r>
      <w:r w:rsidRPr="00F017C9">
        <w:rPr>
          <w:rFonts w:eastAsia="Calibri" w:cstheme="minorHAnsi"/>
          <w:b/>
          <w:lang w:eastAsia="en-GB"/>
        </w:rPr>
        <w:t>Part I:</w:t>
      </w:r>
      <w:r w:rsidRPr="00F017C9">
        <w:rPr>
          <w:rFonts w:eastAsia="Calibri" w:cstheme="minorHAnsi"/>
          <w:lang w:eastAsia="en-GB"/>
        </w:rPr>
        <w:t xml:space="preserve"> Information of the project implementation agency, Swisscontact, the project’s background, and the Terms of Reference</w:t>
      </w:r>
      <w:r w:rsidR="00977C57">
        <w:rPr>
          <w:rFonts w:eastAsia="Calibri" w:cstheme="minorHAnsi"/>
          <w:lang w:eastAsia="en-GB"/>
        </w:rPr>
        <w:t xml:space="preserve"> (ToR)</w:t>
      </w:r>
      <w:r w:rsidRPr="00F017C9">
        <w:rPr>
          <w:rFonts w:eastAsia="Calibri" w:cstheme="minorHAnsi"/>
          <w:lang w:eastAsia="en-GB"/>
        </w:rPr>
        <w:t xml:space="preserve"> of future cooperation between </w:t>
      </w:r>
      <w:r w:rsidR="00C97AAA" w:rsidRPr="00C97AAA">
        <w:rPr>
          <w:rFonts w:eastAsia="Calibri" w:cstheme="minorHAnsi"/>
          <w:lang w:val="en-GB" w:eastAsia="en-GB"/>
        </w:rPr>
        <w:t xml:space="preserve">the </w:t>
      </w:r>
      <w:r w:rsidR="000D0C0E">
        <w:rPr>
          <w:rFonts w:eastAsia="Calibri" w:cstheme="minorHAnsi"/>
          <w:lang w:val="en-GB" w:eastAsia="en-GB"/>
        </w:rPr>
        <w:t>Consultants/</w:t>
      </w:r>
      <w:proofErr w:type="gramStart"/>
      <w:r w:rsidR="000D0C0E">
        <w:rPr>
          <w:rFonts w:eastAsia="Calibri" w:cstheme="minorHAnsi"/>
          <w:lang w:val="en-GB" w:eastAsia="en-GB"/>
        </w:rPr>
        <w:t>Firms</w:t>
      </w:r>
      <w:proofErr w:type="gramEnd"/>
    </w:p>
    <w:p w14:paraId="1E209ACC" w14:textId="64FBCEAB" w:rsidR="000859F6" w:rsidRPr="00F017C9" w:rsidRDefault="000859F6" w:rsidP="000859F6">
      <w:pPr>
        <w:spacing w:before="120" w:after="120" w:line="276" w:lineRule="auto"/>
        <w:jc w:val="both"/>
        <w:rPr>
          <w:rFonts w:eastAsia="Calibri" w:cstheme="minorHAnsi"/>
          <w:lang w:eastAsia="en-GB"/>
        </w:rPr>
      </w:pPr>
      <w:r w:rsidRPr="00F017C9">
        <w:rPr>
          <w:rFonts w:eastAsia="Calibri" w:cstheme="minorHAnsi"/>
          <w:lang w:eastAsia="en-GB"/>
        </w:rPr>
        <w:t xml:space="preserve"> and the project and </w:t>
      </w:r>
      <w:r w:rsidRPr="00F017C9">
        <w:rPr>
          <w:rFonts w:eastAsia="Calibri" w:cstheme="minorHAnsi"/>
          <w:b/>
          <w:lang w:eastAsia="en-GB"/>
        </w:rPr>
        <w:t>Part II:</w:t>
      </w:r>
      <w:r w:rsidRPr="00F017C9">
        <w:rPr>
          <w:rFonts w:eastAsia="Calibri" w:cstheme="minorHAnsi"/>
          <w:lang w:eastAsia="en-GB"/>
        </w:rPr>
        <w:t xml:space="preserve"> the content, evaluation and submission of the proposal.</w:t>
      </w:r>
    </w:p>
    <w:p w14:paraId="63DF5029" w14:textId="77777777" w:rsidR="000859F6" w:rsidRPr="00F017C9" w:rsidRDefault="000859F6" w:rsidP="000859F6">
      <w:pPr>
        <w:pBdr>
          <w:top w:val="single" w:sz="4" w:space="1" w:color="auto"/>
          <w:left w:val="single" w:sz="4" w:space="4" w:color="auto"/>
          <w:bottom w:val="single" w:sz="4" w:space="1" w:color="auto"/>
          <w:right w:val="single" w:sz="4" w:space="4" w:color="auto"/>
        </w:pBdr>
        <w:shd w:val="clear" w:color="auto" w:fill="1F4E79"/>
        <w:autoSpaceDE w:val="0"/>
        <w:autoSpaceDN w:val="0"/>
        <w:adjustRightInd w:val="0"/>
        <w:spacing w:before="200" w:after="0" w:line="264" w:lineRule="auto"/>
        <w:jc w:val="center"/>
        <w:outlineLvl w:val="0"/>
        <w:rPr>
          <w:rFonts w:eastAsia="Calibri" w:cstheme="minorHAnsi"/>
          <w:b/>
          <w:bCs/>
          <w:color w:val="FFFFFF"/>
          <w:sz w:val="28"/>
        </w:rPr>
      </w:pPr>
      <w:r w:rsidRPr="00F017C9">
        <w:rPr>
          <w:rFonts w:eastAsia="Calibri" w:cstheme="minorHAnsi"/>
          <w:bCs/>
          <w:color w:val="FFFFFF"/>
          <w:sz w:val="28"/>
        </w:rPr>
        <w:t>PART I</w:t>
      </w:r>
    </w:p>
    <w:p w14:paraId="32D5FB42" w14:textId="77777777" w:rsidR="00D443BE" w:rsidRPr="00F017C9" w:rsidRDefault="00D443BE" w:rsidP="00D443BE">
      <w:pPr>
        <w:spacing w:after="0" w:line="276" w:lineRule="auto"/>
        <w:jc w:val="center"/>
        <w:rPr>
          <w:rFonts w:cstheme="minorHAnsi"/>
          <w:sz w:val="2"/>
          <w:szCs w:val="2"/>
        </w:rPr>
      </w:pPr>
    </w:p>
    <w:p w14:paraId="5614F01D" w14:textId="77777777" w:rsidR="00D443BE" w:rsidRPr="00F017C9" w:rsidRDefault="00D443BE" w:rsidP="005A6375">
      <w:pPr>
        <w:suppressAutoHyphens/>
        <w:autoSpaceDN w:val="0"/>
        <w:spacing w:before="200" w:after="200" w:line="264" w:lineRule="auto"/>
        <w:ind w:hanging="90"/>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t>Organizational profile:</w:t>
      </w:r>
    </w:p>
    <w:p w14:paraId="601242FF" w14:textId="2FBFF0C0" w:rsidR="00977C57" w:rsidRDefault="00977C57" w:rsidP="008C37FA">
      <w:pPr>
        <w:spacing w:after="0" w:line="276" w:lineRule="auto"/>
        <w:ind w:hanging="10"/>
        <w:jc w:val="both"/>
        <w:rPr>
          <w:rFonts w:ascii="Calibri" w:eastAsia="Times New Roman" w:hAnsi="Calibri" w:cs="Times New Roman"/>
        </w:rPr>
      </w:pPr>
      <w:r w:rsidRPr="008C37FA">
        <w:rPr>
          <w:rFonts w:ascii="Calibri" w:eastAsia="Times New Roman" w:hAnsi="Calibri" w:cs="Times New Roman"/>
          <w:lang w:val="en-GB"/>
        </w:rPr>
        <w:t>Swisscontact is a business-oriented independent foundation for international development cooperation. Represented in 38 countries with over 1,</w:t>
      </w:r>
      <w:r w:rsidR="002B0FF1" w:rsidRPr="008C37FA">
        <w:rPr>
          <w:rFonts w:ascii="Calibri" w:eastAsia="Times New Roman" w:hAnsi="Calibri" w:cs="Times New Roman"/>
          <w:lang w:val="en-GB"/>
        </w:rPr>
        <w:t>4</w:t>
      </w:r>
      <w:r w:rsidRPr="008C37FA">
        <w:rPr>
          <w:rFonts w:ascii="Calibri" w:eastAsia="Times New Roman" w:hAnsi="Calibri" w:cs="Times New Roman"/>
          <w:lang w:val="en-GB"/>
        </w:rPr>
        <w:t xml:space="preserve">00 employees, it promotes - since 1959 - economic, </w:t>
      </w:r>
      <w:proofErr w:type="gramStart"/>
      <w:r w:rsidRPr="008C37FA">
        <w:rPr>
          <w:rFonts w:ascii="Calibri" w:eastAsia="Times New Roman" w:hAnsi="Calibri" w:cs="Times New Roman"/>
          <w:lang w:val="en-GB"/>
        </w:rPr>
        <w:t>social</w:t>
      </w:r>
      <w:proofErr w:type="gramEnd"/>
      <w:r w:rsidRPr="008C37FA">
        <w:rPr>
          <w:rFonts w:ascii="Calibri" w:eastAsia="Times New Roman" w:hAnsi="Calibri" w:cs="Times New Roman"/>
          <w:lang w:val="en-GB"/>
        </w:rPr>
        <w:t xml:space="preserve"> and environmental development. The focus of systemic interventions in the private sector is strengthening of local and global value chains. The organization is based in Zurich. Swisscontact Bangladesh is registered as an International NGO under NGO Affairs Bureau of Bangladesh. For more information, please refer to </w:t>
      </w:r>
      <w:hyperlink r:id="rId8" w:history="1">
        <w:r w:rsidRPr="008C37FA">
          <w:rPr>
            <w:rStyle w:val="Hyperlink"/>
            <w:rFonts w:ascii="Calibri" w:eastAsia="Times New Roman" w:hAnsi="Calibri" w:cs="Times New Roman"/>
          </w:rPr>
          <w:t>https://www.swisscontact.org/en/countries/bangladesh</w:t>
        </w:r>
      </w:hyperlink>
      <w:r w:rsidRPr="008C37FA">
        <w:rPr>
          <w:rFonts w:ascii="Calibri" w:eastAsia="Times New Roman" w:hAnsi="Calibri" w:cs="Times New Roman"/>
        </w:rPr>
        <w:t xml:space="preserve">. </w:t>
      </w:r>
    </w:p>
    <w:p w14:paraId="7183BD61" w14:textId="77777777" w:rsidR="00DB3000" w:rsidRPr="008C37FA" w:rsidRDefault="00DB3000" w:rsidP="008C37FA">
      <w:pPr>
        <w:spacing w:after="0" w:line="276" w:lineRule="auto"/>
        <w:ind w:hanging="10"/>
        <w:jc w:val="both"/>
        <w:rPr>
          <w:rFonts w:ascii="Calibri" w:eastAsia="Times New Roman" w:hAnsi="Calibri" w:cs="Times New Roman"/>
        </w:rPr>
      </w:pPr>
    </w:p>
    <w:p w14:paraId="0FA24B12" w14:textId="77777777" w:rsidR="00F110A4" w:rsidRPr="00977C57" w:rsidRDefault="00F110A4" w:rsidP="00F110A4">
      <w:pPr>
        <w:suppressAutoHyphens/>
        <w:autoSpaceDN w:val="0"/>
        <w:spacing w:before="200" w:after="200" w:line="264" w:lineRule="auto"/>
        <w:ind w:hanging="90"/>
        <w:jc w:val="both"/>
        <w:outlineLvl w:val="0"/>
        <w:rPr>
          <w:rFonts w:eastAsia="Times New Roman" w:cstheme="minorHAnsi"/>
          <w:b/>
          <w:color w:val="00338D"/>
          <w:sz w:val="24"/>
          <w:szCs w:val="18"/>
          <w:lang w:val="en-GB" w:eastAsia="de-DE"/>
        </w:rPr>
      </w:pPr>
      <w:r w:rsidRPr="00977C57">
        <w:rPr>
          <w:rFonts w:eastAsia="Times New Roman" w:cstheme="minorHAnsi"/>
          <w:b/>
          <w:color w:val="00338D"/>
          <w:sz w:val="24"/>
          <w:szCs w:val="18"/>
          <w:lang w:val="en-GB" w:eastAsia="de-DE"/>
        </w:rPr>
        <w:t>Project overview:</w:t>
      </w:r>
    </w:p>
    <w:p w14:paraId="5742EE07" w14:textId="77777777" w:rsidR="00977C57" w:rsidRPr="00FB3BDF" w:rsidRDefault="00977C57" w:rsidP="00977C57">
      <w:pPr>
        <w:pStyle w:val="Heading1"/>
        <w:suppressAutoHyphens/>
        <w:autoSpaceDE/>
        <w:autoSpaceDN/>
        <w:adjustRightInd/>
        <w:spacing w:after="200"/>
        <w:ind w:left="360" w:hanging="360"/>
        <w:rPr>
          <w:rFonts w:asciiTheme="minorHAnsi" w:hAnsiTheme="minorHAnsi" w:cstheme="minorHAnsi"/>
          <w:color w:val="auto"/>
          <w:lang w:val="en-GB" w:eastAsia="de-DE"/>
        </w:rPr>
      </w:pPr>
      <w:bookmarkStart w:id="0" w:name="_Hlk57708878"/>
      <w:r w:rsidRPr="00FB3BDF">
        <w:rPr>
          <w:rFonts w:asciiTheme="minorHAnsi" w:hAnsiTheme="minorHAnsi" w:cstheme="minorHAnsi"/>
          <w:color w:val="auto"/>
          <w:lang w:val="en-GB" w:eastAsia="de-DE"/>
        </w:rPr>
        <w:t>Project overview:</w:t>
      </w:r>
    </w:p>
    <w:p w14:paraId="2BB5C695" w14:textId="1B13B537" w:rsidR="0041549C" w:rsidRDefault="0041549C" w:rsidP="008C37FA">
      <w:pPr>
        <w:spacing w:line="276" w:lineRule="auto"/>
        <w:jc w:val="both"/>
        <w:rPr>
          <w:rFonts w:ascii="Calibri" w:hAnsi="Calibri" w:cs="Arial"/>
        </w:rPr>
      </w:pPr>
      <w:bookmarkStart w:id="1" w:name="_Hlk71731253"/>
      <w:r w:rsidRPr="00565250">
        <w:rPr>
          <w:rFonts w:cs="Arial"/>
        </w:rPr>
        <w:t xml:space="preserve">ASTHA facilitates the development of these frontline health workers who connect the locals to proper health services. Phase II is the latest phase of ASTHA which is a four-year project (2019 – 2022) designed to facilitate the improvement and retention of Community Paramedic services in rural </w:t>
      </w:r>
      <w:r>
        <w:rPr>
          <w:rFonts w:cs="Arial"/>
        </w:rPr>
        <w:t xml:space="preserve">communities of </w:t>
      </w:r>
      <w:r w:rsidRPr="00565250">
        <w:rPr>
          <w:rFonts w:cs="Arial"/>
        </w:rPr>
        <w:t>Bangladesh.</w:t>
      </w:r>
    </w:p>
    <w:p w14:paraId="77901AD7" w14:textId="77777777" w:rsidR="0041549C" w:rsidRDefault="0041549C" w:rsidP="0041549C">
      <w:pPr>
        <w:suppressAutoHyphens/>
        <w:spacing w:after="240"/>
        <w:jc w:val="both"/>
        <w:rPr>
          <w:rFonts w:ascii="Calibri" w:hAnsi="Calibri" w:cs="Arial"/>
        </w:rPr>
      </w:pPr>
      <w:r>
        <w:rPr>
          <w:rFonts w:ascii="Calibri" w:hAnsi="Calibri" w:cs="Arial"/>
        </w:rPr>
        <w:t>ASHTA focuses on the following four major intervention areas:</w:t>
      </w:r>
    </w:p>
    <w:p w14:paraId="6E62ACB4" w14:textId="77777777" w:rsidR="0041549C" w:rsidRDefault="0041549C" w:rsidP="0041549C">
      <w:pPr>
        <w:suppressAutoHyphens/>
        <w:spacing w:after="240"/>
        <w:ind w:left="708"/>
        <w:jc w:val="both"/>
        <w:rPr>
          <w:rFonts w:ascii="Calibri" w:hAnsi="Calibri" w:cs="Arial"/>
        </w:rPr>
      </w:pPr>
      <w:r>
        <w:rPr>
          <w:rFonts w:ascii="Calibri" w:hAnsi="Calibri" w:cs="Arial"/>
          <w:b/>
        </w:rPr>
        <w:t>Intervention Area 1</w:t>
      </w:r>
      <w:r>
        <w:rPr>
          <w:rFonts w:ascii="Calibri" w:hAnsi="Calibri" w:cs="Arial"/>
        </w:rPr>
        <w:t xml:space="preserve">: Strengthen Community Paramedic (CP) </w:t>
      </w:r>
      <w:proofErr w:type="spellStart"/>
      <w:r>
        <w:rPr>
          <w:rFonts w:ascii="Calibri" w:hAnsi="Calibri" w:cs="Arial"/>
        </w:rPr>
        <w:t>Programme</w:t>
      </w:r>
      <w:proofErr w:type="spellEnd"/>
      <w:r>
        <w:rPr>
          <w:rFonts w:ascii="Calibri" w:hAnsi="Calibri" w:cs="Arial"/>
        </w:rPr>
        <w:t xml:space="preserve"> and capacity of          Community Paramedic Training Institutes (CPTIs)</w:t>
      </w:r>
    </w:p>
    <w:p w14:paraId="5A88664E" w14:textId="77777777" w:rsidR="0041549C" w:rsidRDefault="0041549C" w:rsidP="0041549C">
      <w:pPr>
        <w:suppressAutoHyphens/>
        <w:spacing w:after="240"/>
        <w:ind w:left="708"/>
        <w:jc w:val="both"/>
        <w:rPr>
          <w:rFonts w:ascii="Calibri" w:hAnsi="Calibri" w:cs="Arial"/>
        </w:rPr>
      </w:pPr>
      <w:r>
        <w:rPr>
          <w:rFonts w:ascii="Calibri" w:hAnsi="Calibri" w:cs="Arial"/>
          <w:b/>
        </w:rPr>
        <w:t>Intervention Area 2</w:t>
      </w:r>
      <w:r>
        <w:rPr>
          <w:rFonts w:ascii="Calibri" w:hAnsi="Calibri" w:cs="Arial"/>
        </w:rPr>
        <w:t xml:space="preserve">: Enhance the capacity and service provision of Community </w:t>
      </w:r>
      <w:proofErr w:type="gramStart"/>
      <w:r>
        <w:rPr>
          <w:rFonts w:ascii="Calibri" w:hAnsi="Calibri" w:cs="Arial"/>
        </w:rPr>
        <w:t>Paramedics</w:t>
      </w:r>
      <w:proofErr w:type="gramEnd"/>
    </w:p>
    <w:p w14:paraId="3DC9B459" w14:textId="77777777" w:rsidR="0041549C" w:rsidRDefault="0041549C" w:rsidP="0041549C">
      <w:pPr>
        <w:suppressAutoHyphens/>
        <w:ind w:left="708"/>
        <w:jc w:val="both"/>
        <w:rPr>
          <w:rFonts w:ascii="Calibri" w:hAnsi="Calibri" w:cs="Arial"/>
          <w:b/>
        </w:rPr>
      </w:pPr>
      <w:r>
        <w:rPr>
          <w:rFonts w:ascii="Calibri" w:hAnsi="Calibri" w:cs="Arial"/>
          <w:b/>
        </w:rPr>
        <w:t xml:space="preserve">Intervention Area 3: </w:t>
      </w:r>
      <w:proofErr w:type="spellStart"/>
      <w:r w:rsidRPr="007A3B14">
        <w:rPr>
          <w:rFonts w:ascii="Calibri" w:hAnsi="Calibri" w:cs="Arial"/>
        </w:rPr>
        <w:t>Sensitising</w:t>
      </w:r>
      <w:proofErr w:type="spellEnd"/>
      <w:r w:rsidRPr="007A3B14">
        <w:rPr>
          <w:rFonts w:ascii="Calibri" w:hAnsi="Calibri" w:cs="Arial"/>
        </w:rPr>
        <w:t xml:space="preserve"> and involving public and private scale agents in promoting CP service </w:t>
      </w:r>
      <w:proofErr w:type="gramStart"/>
      <w:r w:rsidRPr="007A3B14">
        <w:rPr>
          <w:rFonts w:ascii="Calibri" w:hAnsi="Calibri" w:cs="Arial"/>
        </w:rPr>
        <w:t>nationwide</w:t>
      </w:r>
      <w:proofErr w:type="gramEnd"/>
    </w:p>
    <w:p w14:paraId="7E189764" w14:textId="77777777" w:rsidR="0041549C" w:rsidRDefault="0041549C" w:rsidP="0041549C">
      <w:pPr>
        <w:suppressAutoHyphens/>
        <w:spacing w:line="360" w:lineRule="auto"/>
        <w:ind w:left="708"/>
        <w:jc w:val="both"/>
        <w:rPr>
          <w:rFonts w:ascii="Calibri" w:hAnsi="Calibri" w:cs="Arial"/>
        </w:rPr>
      </w:pPr>
      <w:r>
        <w:rPr>
          <w:rFonts w:ascii="Calibri" w:hAnsi="Calibri" w:cs="Arial"/>
          <w:b/>
        </w:rPr>
        <w:t>Intervention Area 4</w:t>
      </w:r>
      <w:r>
        <w:rPr>
          <w:rFonts w:ascii="Calibri" w:hAnsi="Calibri" w:cs="Arial"/>
        </w:rPr>
        <w:t xml:space="preserve">: </w:t>
      </w:r>
      <w:proofErr w:type="spellStart"/>
      <w:r>
        <w:rPr>
          <w:rFonts w:ascii="Calibri" w:hAnsi="Calibri" w:cs="Arial"/>
        </w:rPr>
        <w:t>Mobilise</w:t>
      </w:r>
      <w:proofErr w:type="spellEnd"/>
      <w:r>
        <w:rPr>
          <w:rFonts w:ascii="Calibri" w:hAnsi="Calibri" w:cs="Arial"/>
        </w:rPr>
        <w:t xml:space="preserve"> communities to create awareness:</w:t>
      </w:r>
    </w:p>
    <w:p w14:paraId="1074C819" w14:textId="77777777" w:rsidR="0041549C" w:rsidRDefault="0041549C" w:rsidP="00DB3000">
      <w:pPr>
        <w:pStyle w:val="ListParagraph"/>
        <w:numPr>
          <w:ilvl w:val="0"/>
          <w:numId w:val="4"/>
        </w:numPr>
        <w:suppressAutoHyphens/>
        <w:spacing w:after="0" w:line="276" w:lineRule="auto"/>
        <w:ind w:left="1428"/>
        <w:jc w:val="both"/>
        <w:rPr>
          <w:rFonts w:ascii="Calibri" w:hAnsi="Calibri" w:cs="Arial"/>
        </w:rPr>
      </w:pPr>
      <w:r>
        <w:rPr>
          <w:rFonts w:ascii="Calibri" w:hAnsi="Calibri" w:cs="Arial"/>
        </w:rPr>
        <w:t xml:space="preserve">to change their healthcare service seeking </w:t>
      </w:r>
      <w:proofErr w:type="spellStart"/>
      <w:r>
        <w:rPr>
          <w:rFonts w:ascii="Calibri" w:hAnsi="Calibri" w:cs="Arial"/>
        </w:rPr>
        <w:t>behaviour</w:t>
      </w:r>
      <w:proofErr w:type="spellEnd"/>
    </w:p>
    <w:p w14:paraId="6B2D28CB" w14:textId="3C0D8519" w:rsidR="0041549C" w:rsidRDefault="0041549C" w:rsidP="00DB3000">
      <w:pPr>
        <w:pStyle w:val="ListParagraph"/>
        <w:numPr>
          <w:ilvl w:val="0"/>
          <w:numId w:val="4"/>
        </w:numPr>
        <w:suppressAutoHyphens/>
        <w:spacing w:after="0" w:line="276" w:lineRule="auto"/>
        <w:ind w:left="1428"/>
        <w:jc w:val="both"/>
        <w:rPr>
          <w:rFonts w:ascii="Calibri" w:hAnsi="Calibri" w:cs="Arial"/>
        </w:rPr>
      </w:pPr>
      <w:r>
        <w:rPr>
          <w:rFonts w:ascii="Calibri" w:hAnsi="Calibri" w:cs="Arial"/>
        </w:rPr>
        <w:t>to promote Community Paramedic-based healthcare services</w:t>
      </w:r>
    </w:p>
    <w:p w14:paraId="6DB7F289" w14:textId="6E9F65B1" w:rsidR="008C37FA" w:rsidRDefault="008C37FA" w:rsidP="008C37FA">
      <w:pPr>
        <w:pStyle w:val="ListParagraph"/>
        <w:suppressAutoHyphens/>
        <w:spacing w:after="0" w:line="240" w:lineRule="auto"/>
        <w:ind w:left="1428"/>
        <w:jc w:val="both"/>
        <w:rPr>
          <w:rFonts w:ascii="Calibri" w:hAnsi="Calibri" w:cs="Arial"/>
        </w:rPr>
      </w:pPr>
    </w:p>
    <w:p w14:paraId="740D32EF" w14:textId="1CAA42F3" w:rsidR="008C37FA" w:rsidRDefault="008C37FA" w:rsidP="008C37FA">
      <w:pPr>
        <w:pStyle w:val="ListParagraph"/>
        <w:suppressAutoHyphens/>
        <w:spacing w:after="0" w:line="240" w:lineRule="auto"/>
        <w:ind w:left="1428"/>
        <w:jc w:val="both"/>
        <w:rPr>
          <w:rFonts w:ascii="Calibri" w:hAnsi="Calibri" w:cs="Arial"/>
        </w:rPr>
      </w:pPr>
    </w:p>
    <w:p w14:paraId="4AD71CD9" w14:textId="5747C828" w:rsidR="008C37FA" w:rsidRDefault="008C37FA" w:rsidP="008C37FA">
      <w:pPr>
        <w:pStyle w:val="ListParagraph"/>
        <w:suppressAutoHyphens/>
        <w:spacing w:after="0" w:line="240" w:lineRule="auto"/>
        <w:ind w:left="1428"/>
        <w:jc w:val="both"/>
        <w:rPr>
          <w:rFonts w:ascii="Calibri" w:hAnsi="Calibri" w:cs="Arial"/>
        </w:rPr>
      </w:pPr>
    </w:p>
    <w:p w14:paraId="71B14AB4" w14:textId="77777777" w:rsidR="008C37FA" w:rsidRDefault="008C37FA" w:rsidP="008C37FA">
      <w:pPr>
        <w:pStyle w:val="ListParagraph"/>
        <w:suppressAutoHyphens/>
        <w:spacing w:after="0" w:line="240" w:lineRule="auto"/>
        <w:ind w:left="1428"/>
        <w:jc w:val="both"/>
        <w:rPr>
          <w:rFonts w:ascii="Calibri" w:hAnsi="Calibri" w:cs="Arial"/>
        </w:rPr>
      </w:pPr>
    </w:p>
    <w:bookmarkEnd w:id="1"/>
    <w:p w14:paraId="53BA4FA7" w14:textId="2066AFFF" w:rsidR="00D443BE" w:rsidRPr="00F017C9" w:rsidRDefault="00D443BE" w:rsidP="0041549C">
      <w:pPr>
        <w:suppressAutoHyphens/>
        <w:autoSpaceDN w:val="0"/>
        <w:spacing w:before="200" w:after="200" w:line="264" w:lineRule="auto"/>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lastRenderedPageBreak/>
        <w:t xml:space="preserve">Objective </w:t>
      </w:r>
      <w:r w:rsidR="000D0D4F" w:rsidRPr="00F017C9">
        <w:rPr>
          <w:rFonts w:eastAsia="Times New Roman" w:cstheme="minorHAnsi"/>
          <w:b/>
          <w:color w:val="00338D"/>
          <w:sz w:val="24"/>
          <w:szCs w:val="18"/>
          <w:lang w:val="en-GB" w:eastAsia="de-DE"/>
        </w:rPr>
        <w:t xml:space="preserve">and scope of the assignment: </w:t>
      </w:r>
    </w:p>
    <w:bookmarkEnd w:id="0"/>
    <w:p w14:paraId="1CCD14B5" w14:textId="77777777" w:rsidR="0041549C" w:rsidRPr="00714896" w:rsidRDefault="0041549C" w:rsidP="0041549C">
      <w:pPr>
        <w:tabs>
          <w:tab w:val="left" w:pos="0"/>
        </w:tabs>
        <w:spacing w:before="240" w:line="276" w:lineRule="auto"/>
        <w:jc w:val="both"/>
        <w:rPr>
          <w:rFonts w:ascii="Calibri" w:hAnsi="Calibri" w:cs="Arial"/>
        </w:rPr>
      </w:pPr>
      <w:r w:rsidRPr="00822E83">
        <w:rPr>
          <w:rFonts w:ascii="Calibri" w:hAnsi="Calibri" w:cs="Arial"/>
        </w:rPr>
        <w:t>The overall objective of the assignment is to assess the</w:t>
      </w:r>
      <w:r>
        <w:rPr>
          <w:rFonts w:ascii="Calibri" w:hAnsi="Calibri" w:cs="Arial"/>
        </w:rPr>
        <w:t xml:space="preserve"> attributable changes made by ASTHA in the lives of community members and Community Paramedics in </w:t>
      </w:r>
      <w:r w:rsidRPr="00714896">
        <w:rPr>
          <w:rFonts w:ascii="Calibri" w:hAnsi="Calibri" w:cs="Arial"/>
        </w:rPr>
        <w:t xml:space="preserve">the 7 project districts: </w:t>
      </w:r>
      <w:proofErr w:type="spellStart"/>
      <w:r w:rsidRPr="00714896">
        <w:rPr>
          <w:rFonts w:ascii="Calibri" w:hAnsi="Calibri" w:cs="Arial"/>
        </w:rPr>
        <w:t>Nilphamari</w:t>
      </w:r>
      <w:proofErr w:type="spellEnd"/>
      <w:r w:rsidRPr="00714896">
        <w:rPr>
          <w:rFonts w:ascii="Calibri" w:hAnsi="Calibri" w:cs="Arial"/>
        </w:rPr>
        <w:t xml:space="preserve">, </w:t>
      </w:r>
      <w:proofErr w:type="spellStart"/>
      <w:r w:rsidRPr="00714896">
        <w:rPr>
          <w:rFonts w:ascii="Calibri" w:hAnsi="Calibri" w:cs="Arial"/>
        </w:rPr>
        <w:t>Patukhali</w:t>
      </w:r>
      <w:proofErr w:type="spellEnd"/>
      <w:r w:rsidRPr="00714896">
        <w:rPr>
          <w:rFonts w:ascii="Calibri" w:hAnsi="Calibri" w:cs="Arial"/>
        </w:rPr>
        <w:t xml:space="preserve">, </w:t>
      </w:r>
      <w:proofErr w:type="spellStart"/>
      <w:r w:rsidRPr="00714896">
        <w:rPr>
          <w:rFonts w:ascii="Calibri" w:hAnsi="Calibri" w:cs="Arial"/>
        </w:rPr>
        <w:t>Sunamganj</w:t>
      </w:r>
      <w:proofErr w:type="spellEnd"/>
      <w:r w:rsidRPr="00714896">
        <w:rPr>
          <w:rFonts w:ascii="Calibri" w:hAnsi="Calibri" w:cs="Arial"/>
        </w:rPr>
        <w:t xml:space="preserve">, Sylhet, Rangpur, </w:t>
      </w:r>
      <w:proofErr w:type="spellStart"/>
      <w:r w:rsidRPr="00714896">
        <w:rPr>
          <w:rFonts w:ascii="Calibri" w:hAnsi="Calibri" w:cs="Arial"/>
        </w:rPr>
        <w:t>Lalmonirhat</w:t>
      </w:r>
      <w:proofErr w:type="spellEnd"/>
      <w:r w:rsidRPr="00714896">
        <w:rPr>
          <w:rFonts w:ascii="Calibri" w:hAnsi="Calibri" w:cs="Arial"/>
        </w:rPr>
        <w:t xml:space="preserve"> and </w:t>
      </w:r>
      <w:proofErr w:type="spellStart"/>
      <w:r w:rsidRPr="00714896">
        <w:rPr>
          <w:rFonts w:ascii="Calibri" w:hAnsi="Calibri" w:cs="Arial"/>
        </w:rPr>
        <w:t>Barguna</w:t>
      </w:r>
      <w:proofErr w:type="spellEnd"/>
      <w:r w:rsidRPr="00714896">
        <w:rPr>
          <w:rFonts w:ascii="Calibri" w:hAnsi="Calibri" w:cs="Arial"/>
        </w:rPr>
        <w:t>.</w:t>
      </w:r>
    </w:p>
    <w:p w14:paraId="52D0424B" w14:textId="77777777" w:rsidR="0041549C" w:rsidRPr="00822E83" w:rsidRDefault="0041549C" w:rsidP="008C37FA">
      <w:pPr>
        <w:tabs>
          <w:tab w:val="left" w:pos="0"/>
        </w:tabs>
        <w:spacing w:line="276" w:lineRule="auto"/>
        <w:jc w:val="both"/>
        <w:rPr>
          <w:rFonts w:ascii="Calibri" w:hAnsi="Calibri" w:cs="Arial"/>
        </w:rPr>
      </w:pPr>
      <w:r>
        <w:rPr>
          <w:rFonts w:ascii="Calibri" w:hAnsi="Calibri" w:cs="Arial"/>
        </w:rPr>
        <w:t>Some of the more s</w:t>
      </w:r>
      <w:r w:rsidRPr="00822E83">
        <w:rPr>
          <w:rFonts w:ascii="Calibri" w:hAnsi="Calibri" w:cs="Arial"/>
        </w:rPr>
        <w:t>pecific objective</w:t>
      </w:r>
      <w:r>
        <w:rPr>
          <w:rFonts w:ascii="Calibri" w:hAnsi="Calibri" w:cs="Arial"/>
        </w:rPr>
        <w:t>s of the assignment will be, but not limited to are:</w:t>
      </w:r>
    </w:p>
    <w:p w14:paraId="1A8C23AC"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Evaluate</w:t>
      </w:r>
      <w:r w:rsidRPr="000744EA">
        <w:rPr>
          <w:rFonts w:ascii="Calibri" w:hAnsi="Calibri" w:cs="Arial"/>
        </w:rPr>
        <w:t xml:space="preserve"> </w:t>
      </w:r>
      <w:r>
        <w:rPr>
          <w:rFonts w:ascii="Calibri" w:hAnsi="Calibri" w:cs="Arial"/>
        </w:rPr>
        <w:t xml:space="preserve">the extent to which the project has established Community Paramedics in project locations in comparison to the </w:t>
      </w:r>
      <w:proofErr w:type="spellStart"/>
      <w:r>
        <w:rPr>
          <w:rFonts w:ascii="Calibri" w:hAnsi="Calibri" w:cs="Arial"/>
        </w:rPr>
        <w:t>neighbouring</w:t>
      </w:r>
      <w:proofErr w:type="spellEnd"/>
      <w:r>
        <w:rPr>
          <w:rFonts w:ascii="Calibri" w:hAnsi="Calibri" w:cs="Arial"/>
        </w:rPr>
        <w:t xml:space="preserve"> non-project districts.</w:t>
      </w:r>
    </w:p>
    <w:p w14:paraId="0D414199"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Gather information on the level of quality/confidence/capability of Community Paramedics and their improvements due to project interventions.</w:t>
      </w:r>
    </w:p>
    <w:p w14:paraId="1B7E4255" w14:textId="77777777" w:rsidR="0041549C" w:rsidRPr="00CF179A" w:rsidRDefault="0041549C" w:rsidP="008C37FA">
      <w:pPr>
        <w:numPr>
          <w:ilvl w:val="0"/>
          <w:numId w:val="5"/>
        </w:numPr>
        <w:tabs>
          <w:tab w:val="left" w:pos="0"/>
        </w:tabs>
        <w:suppressAutoHyphens/>
        <w:spacing w:after="0" w:line="276" w:lineRule="auto"/>
        <w:jc w:val="both"/>
        <w:rPr>
          <w:rFonts w:ascii="Calibri" w:hAnsi="Calibri" w:cs="Arial"/>
        </w:rPr>
      </w:pPr>
      <w:bookmarkStart w:id="2" w:name="_Hlk71153822"/>
      <w:r w:rsidRPr="00CF179A">
        <w:rPr>
          <w:rFonts w:ascii="Calibri" w:hAnsi="Calibri" w:cs="Arial"/>
        </w:rPr>
        <w:t xml:space="preserve">Understand the current challenges caused due to the COVID-19 crisis </w:t>
      </w:r>
      <w:bookmarkEnd w:id="2"/>
      <w:r w:rsidRPr="00CF179A">
        <w:rPr>
          <w:rFonts w:ascii="Calibri" w:hAnsi="Calibri" w:cs="Arial"/>
        </w:rPr>
        <w:t xml:space="preserve">and persistent difficulties faced by CPs. Understand steps taken by CPs to overcome these challenges. </w:t>
      </w:r>
    </w:p>
    <w:p w14:paraId="55C36FC0" w14:textId="77777777" w:rsidR="0041549C" w:rsidRPr="00955884" w:rsidRDefault="0041549C" w:rsidP="008C37FA">
      <w:pPr>
        <w:numPr>
          <w:ilvl w:val="0"/>
          <w:numId w:val="5"/>
        </w:numPr>
        <w:tabs>
          <w:tab w:val="left" w:pos="0"/>
        </w:tabs>
        <w:suppressAutoHyphens/>
        <w:spacing w:after="0" w:line="276" w:lineRule="auto"/>
        <w:jc w:val="both"/>
        <w:rPr>
          <w:rFonts w:ascii="Calibri" w:hAnsi="Calibri" w:cs="Arial"/>
        </w:rPr>
      </w:pPr>
      <w:r w:rsidRPr="00CF179A">
        <w:rPr>
          <w:rFonts w:ascii="Calibri" w:hAnsi="Calibri" w:cs="Arial"/>
        </w:rPr>
        <w:t xml:space="preserve">Evaluate any changes in perception on CP services </w:t>
      </w:r>
      <w:r>
        <w:rPr>
          <w:rFonts w:ascii="Calibri" w:hAnsi="Calibri" w:cs="Arial"/>
        </w:rPr>
        <w:t xml:space="preserve">and </w:t>
      </w:r>
      <w:r w:rsidRPr="00955884">
        <w:rPr>
          <w:rFonts w:ascii="Calibri" w:hAnsi="Calibri" w:cs="Arial"/>
        </w:rPr>
        <w:t xml:space="preserve">the level of awareness that CPs have created about COVID-19 among their patients </w:t>
      </w:r>
      <w:r w:rsidRPr="00CF179A">
        <w:rPr>
          <w:rFonts w:ascii="Calibri" w:hAnsi="Calibri" w:cs="Arial"/>
        </w:rPr>
        <w:t xml:space="preserve">after emergence of the pandemic. </w:t>
      </w:r>
    </w:p>
    <w:p w14:paraId="45A2ED6B" w14:textId="77777777" w:rsidR="0041549C" w:rsidRPr="00CF179A" w:rsidRDefault="0041549C" w:rsidP="008C37FA">
      <w:pPr>
        <w:numPr>
          <w:ilvl w:val="0"/>
          <w:numId w:val="5"/>
        </w:numPr>
        <w:tabs>
          <w:tab w:val="left" w:pos="0"/>
        </w:tabs>
        <w:suppressAutoHyphens/>
        <w:spacing w:after="0" w:line="276" w:lineRule="auto"/>
        <w:jc w:val="both"/>
        <w:rPr>
          <w:rFonts w:ascii="Calibri" w:hAnsi="Calibri" w:cs="Arial"/>
        </w:rPr>
      </w:pPr>
      <w:r w:rsidRPr="00CF179A">
        <w:rPr>
          <w:rFonts w:ascii="Calibri" w:hAnsi="Calibri" w:cs="Arial"/>
        </w:rPr>
        <w:t xml:space="preserve">Assess the contributions made by the project in awareness raising/changing the </w:t>
      </w:r>
      <w:proofErr w:type="spellStart"/>
      <w:r w:rsidRPr="00CF179A">
        <w:rPr>
          <w:rFonts w:ascii="Calibri" w:hAnsi="Calibri" w:cs="Arial"/>
        </w:rPr>
        <w:t>behaviour</w:t>
      </w:r>
      <w:proofErr w:type="spellEnd"/>
      <w:r w:rsidRPr="00CF179A">
        <w:rPr>
          <w:rFonts w:ascii="Calibri" w:hAnsi="Calibri" w:cs="Arial"/>
        </w:rPr>
        <w:t xml:space="preserve"> of the rural communities in seeking proper healthcare. </w:t>
      </w:r>
    </w:p>
    <w:p w14:paraId="167B0574"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Assess Community Paramedic income trends/income categories/fees/patient referral trends/referral destinations etc. in project and non-project locations.</w:t>
      </w:r>
    </w:p>
    <w:p w14:paraId="088CF5FB"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 xml:space="preserve">Develop an efficient methodology and ascertain appropriate study population for the assessment to cover all the bases based on the reflections made upon the methodologies followed for preparing earlier project related reports. </w:t>
      </w:r>
    </w:p>
    <w:p w14:paraId="22C55290"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Appraise</w:t>
      </w:r>
      <w:r w:rsidRPr="004D104C">
        <w:rPr>
          <w:rFonts w:ascii="Calibri" w:hAnsi="Calibri" w:cs="Arial"/>
        </w:rPr>
        <w:t xml:space="preserve"> </w:t>
      </w:r>
      <w:r>
        <w:rPr>
          <w:rFonts w:ascii="Calibri" w:hAnsi="Calibri" w:cs="Arial"/>
        </w:rPr>
        <w:t>project progress</w:t>
      </w:r>
      <w:r w:rsidRPr="004D104C">
        <w:rPr>
          <w:rFonts w:ascii="Calibri" w:hAnsi="Calibri" w:cs="Arial"/>
        </w:rPr>
        <w:t xml:space="preserve"> achieved to date in comparison with the performance indicators outlined in the project Monitoring, </w:t>
      </w:r>
      <w:r>
        <w:rPr>
          <w:rFonts w:ascii="Calibri" w:hAnsi="Calibri" w:cs="Arial"/>
        </w:rPr>
        <w:t xml:space="preserve">Results Measurement </w:t>
      </w:r>
      <w:r w:rsidRPr="004D104C">
        <w:rPr>
          <w:rFonts w:ascii="Calibri" w:hAnsi="Calibri" w:cs="Arial"/>
        </w:rPr>
        <w:t>framework.</w:t>
      </w:r>
    </w:p>
    <w:p w14:paraId="06FD1085"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Evaluate the impacts/effects that the project had to cope up with due to the current Covid-19 pandemic.</w:t>
      </w:r>
    </w:p>
    <w:p w14:paraId="356F6641" w14:textId="77777777" w:rsidR="0041549C" w:rsidRDefault="0041549C" w:rsidP="008C37FA">
      <w:pPr>
        <w:numPr>
          <w:ilvl w:val="0"/>
          <w:numId w:val="5"/>
        </w:numPr>
        <w:tabs>
          <w:tab w:val="left" w:pos="0"/>
        </w:tabs>
        <w:spacing w:after="0" w:line="276" w:lineRule="auto"/>
        <w:jc w:val="both"/>
        <w:rPr>
          <w:rFonts w:ascii="Calibri" w:hAnsi="Calibri" w:cs="Arial"/>
        </w:rPr>
      </w:pPr>
      <w:r>
        <w:rPr>
          <w:rFonts w:ascii="Calibri" w:hAnsi="Calibri" w:cs="Arial"/>
        </w:rPr>
        <w:t>Draw</w:t>
      </w:r>
      <w:r w:rsidRPr="004D104C">
        <w:rPr>
          <w:rFonts w:ascii="Calibri" w:hAnsi="Calibri" w:cs="Arial"/>
        </w:rPr>
        <w:t xml:space="preserve"> lessons </w:t>
      </w:r>
      <w:r>
        <w:rPr>
          <w:rFonts w:ascii="Calibri" w:hAnsi="Calibri" w:cs="Arial"/>
        </w:rPr>
        <w:t xml:space="preserve">realizing the challenges caused due to COVID-19 crisis and </w:t>
      </w:r>
      <w:r w:rsidRPr="004D104C">
        <w:rPr>
          <w:rFonts w:ascii="Calibri" w:hAnsi="Calibri" w:cs="Arial"/>
        </w:rPr>
        <w:t>make recommendations for enhancing project implementation and performance</w:t>
      </w:r>
      <w:r>
        <w:rPr>
          <w:rFonts w:ascii="Calibri" w:hAnsi="Calibri" w:cs="Arial"/>
        </w:rPr>
        <w:t xml:space="preserve"> to further impact on the lives of people living in the rural communities.</w:t>
      </w:r>
    </w:p>
    <w:p w14:paraId="7CAA071C" w14:textId="77777777" w:rsidR="0041549C" w:rsidRDefault="00EA71C5" w:rsidP="0041549C">
      <w:pPr>
        <w:suppressAutoHyphens/>
        <w:autoSpaceDN w:val="0"/>
        <w:spacing w:before="200" w:after="200" w:line="264" w:lineRule="auto"/>
        <w:ind w:hanging="90"/>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t>Roles and responsibilities</w:t>
      </w:r>
      <w:r w:rsidR="000D0D4F" w:rsidRPr="00F017C9">
        <w:rPr>
          <w:rFonts w:eastAsia="Times New Roman" w:cstheme="minorHAnsi"/>
          <w:b/>
          <w:color w:val="00338D"/>
          <w:sz w:val="24"/>
          <w:szCs w:val="18"/>
          <w:lang w:val="en-GB" w:eastAsia="de-DE"/>
        </w:rPr>
        <w:t xml:space="preserve">: </w:t>
      </w:r>
    </w:p>
    <w:p w14:paraId="354F469C" w14:textId="269C02F7" w:rsidR="0041549C" w:rsidRPr="008C37FA" w:rsidRDefault="00EA71C5" w:rsidP="0041549C">
      <w:pPr>
        <w:suppressAutoHyphens/>
        <w:autoSpaceDN w:val="0"/>
        <w:spacing w:before="200" w:after="200" w:line="264" w:lineRule="auto"/>
        <w:ind w:hanging="90"/>
        <w:jc w:val="both"/>
        <w:outlineLvl w:val="0"/>
        <w:rPr>
          <w:rFonts w:ascii="Calibri" w:hAnsi="Calibri" w:cstheme="minorHAnsi"/>
        </w:rPr>
      </w:pPr>
      <w:r w:rsidRPr="008C37FA">
        <w:rPr>
          <w:rFonts w:ascii="Calibri" w:hAnsi="Calibri" w:cstheme="minorHAnsi"/>
        </w:rPr>
        <w:t xml:space="preserve">This </w:t>
      </w:r>
      <w:proofErr w:type="spellStart"/>
      <w:r w:rsidR="00D823BC" w:rsidRPr="008C37FA">
        <w:rPr>
          <w:rFonts w:ascii="Calibri" w:hAnsi="Calibri" w:cstheme="minorHAnsi"/>
        </w:rPr>
        <w:t>RfP</w:t>
      </w:r>
      <w:proofErr w:type="spellEnd"/>
      <w:r w:rsidRPr="008C37FA">
        <w:rPr>
          <w:rFonts w:ascii="Calibri" w:hAnsi="Calibri" w:cstheme="minorHAnsi"/>
        </w:rPr>
        <w:t xml:space="preserve"> provides the main roles and responsibilities only. </w:t>
      </w:r>
      <w:r w:rsidR="0041549C" w:rsidRPr="008C37FA">
        <w:rPr>
          <w:rFonts w:ascii="Calibri" w:hAnsi="Calibri" w:cstheme="minorHAnsi"/>
        </w:rPr>
        <w:t xml:space="preserve">Tasks of the consultant/Firm and the role of </w:t>
      </w:r>
      <w:proofErr w:type="spellStart"/>
      <w:r w:rsidR="0041549C" w:rsidRPr="008C37FA">
        <w:rPr>
          <w:rFonts w:ascii="Calibri" w:hAnsi="Calibri" w:cstheme="minorHAnsi"/>
        </w:rPr>
        <w:t>Swisscontact’s</w:t>
      </w:r>
      <w:proofErr w:type="spellEnd"/>
      <w:r w:rsidR="0041549C" w:rsidRPr="008C37FA">
        <w:rPr>
          <w:rFonts w:ascii="Calibri" w:hAnsi="Calibri" w:cstheme="minorHAnsi"/>
        </w:rPr>
        <w:t xml:space="preserve"> ASTHA Project Team have been mentioned in below-</w:t>
      </w:r>
    </w:p>
    <w:p w14:paraId="2C0A7393" w14:textId="51694485" w:rsidR="0041549C" w:rsidRPr="005509A8" w:rsidRDefault="0041549C" w:rsidP="000315F8">
      <w:pPr>
        <w:pStyle w:val="ListParagraph"/>
        <w:numPr>
          <w:ilvl w:val="0"/>
          <w:numId w:val="6"/>
        </w:numPr>
        <w:suppressAutoHyphens/>
        <w:autoSpaceDN w:val="0"/>
        <w:spacing w:before="200" w:after="200" w:line="264" w:lineRule="auto"/>
        <w:jc w:val="both"/>
        <w:outlineLvl w:val="0"/>
        <w:rPr>
          <w:rFonts w:ascii="Calibri" w:eastAsia="Times New Roman" w:hAnsi="Calibri" w:cs="Arial"/>
          <w:bCs/>
          <w:color w:val="2F5496" w:themeColor="accent1" w:themeShade="BF"/>
          <w:sz w:val="26"/>
          <w:szCs w:val="26"/>
          <w:lang w:val="en-GB" w:eastAsia="de-DE"/>
        </w:rPr>
      </w:pPr>
      <w:r w:rsidRPr="005509A8">
        <w:rPr>
          <w:rFonts w:ascii="Calibri" w:eastAsia="Times New Roman" w:hAnsi="Calibri" w:cs="Arial"/>
          <w:bCs/>
          <w:color w:val="2F5496" w:themeColor="accent1" w:themeShade="BF"/>
          <w:sz w:val="26"/>
          <w:szCs w:val="26"/>
          <w:lang w:val="en-GB" w:eastAsia="de-DE"/>
        </w:rPr>
        <w:t>Tasks of the Consultant/Firm</w:t>
      </w:r>
    </w:p>
    <w:p w14:paraId="2800A7A5" w14:textId="77777777" w:rsidR="0041549C" w:rsidRPr="0041549C" w:rsidRDefault="0041549C" w:rsidP="0041549C">
      <w:pPr>
        <w:spacing w:after="0" w:line="276" w:lineRule="auto"/>
        <w:ind w:left="540"/>
        <w:jc w:val="both"/>
        <w:rPr>
          <w:rFonts w:ascii="Calibri" w:eastAsia="Times New Roman" w:hAnsi="Calibri" w:cs="Arial"/>
          <w:lang w:val="en-GB" w:eastAsia="de-DE"/>
        </w:rPr>
      </w:pPr>
      <w:r w:rsidRPr="0041549C">
        <w:rPr>
          <w:rFonts w:ascii="Calibri" w:eastAsia="Times New Roman" w:hAnsi="Calibri" w:cs="Arial"/>
          <w:lang w:val="en-GB" w:eastAsia="de-DE"/>
        </w:rPr>
        <w:t>The suggested, but not limited to, specific tasks of the consultant/firm are:</w:t>
      </w:r>
    </w:p>
    <w:tbl>
      <w:tblPr>
        <w:tblStyle w:val="GridTable4-Accent1"/>
        <w:tblpPr w:leftFromText="180" w:rightFromText="180" w:vertAnchor="text" w:horzAnchor="margin" w:tblpXSpec="center" w:tblpY="192"/>
        <w:tblW w:w="7256" w:type="dxa"/>
        <w:tblLook w:val="04A0" w:firstRow="1" w:lastRow="0" w:firstColumn="1" w:lastColumn="0" w:noHBand="0" w:noVBand="1"/>
      </w:tblPr>
      <w:tblGrid>
        <w:gridCol w:w="7256"/>
      </w:tblGrid>
      <w:tr w:rsidR="0041549C" w:rsidRPr="0041549C" w14:paraId="049D1C6F" w14:textId="77777777" w:rsidTr="008C37F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56" w:type="dxa"/>
            <w:noWrap/>
            <w:hideMark/>
          </w:tcPr>
          <w:p w14:paraId="3C2C253B" w14:textId="77777777" w:rsidR="0041549C" w:rsidRPr="0041549C" w:rsidRDefault="0041549C" w:rsidP="0041549C">
            <w:pPr>
              <w:spacing w:line="276" w:lineRule="auto"/>
              <w:rPr>
                <w:rFonts w:ascii="Calibri" w:eastAsia="Times New Roman" w:hAnsi="Calibri" w:cs="Calibri"/>
                <w:b w:val="0"/>
                <w:bCs w:val="0"/>
                <w:color w:val="FFFFFF"/>
                <w:sz w:val="20"/>
                <w:szCs w:val="20"/>
                <w:lang w:val="en-GB" w:eastAsia="de-DE"/>
              </w:rPr>
            </w:pPr>
            <w:r w:rsidRPr="0041549C">
              <w:rPr>
                <w:rFonts w:ascii="Calibri" w:eastAsia="Times New Roman" w:hAnsi="Calibri" w:cs="Calibri"/>
                <w:color w:val="FFFFFF"/>
                <w:sz w:val="20"/>
                <w:szCs w:val="20"/>
                <w:lang w:val="en-GB" w:eastAsia="de-DE"/>
              </w:rPr>
              <w:t>Tasks</w:t>
            </w:r>
          </w:p>
        </w:tc>
      </w:tr>
      <w:tr w:rsidR="0041549C" w:rsidRPr="0041549C" w14:paraId="4E47E05D" w14:textId="77777777" w:rsidTr="008C37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56" w:type="dxa"/>
            <w:noWrap/>
            <w:hideMark/>
          </w:tcPr>
          <w:p w14:paraId="1A587331"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Develop proposals and study design to meet the assessment objectives</w:t>
            </w:r>
          </w:p>
        </w:tc>
      </w:tr>
      <w:tr w:rsidR="0041549C" w:rsidRPr="0041549C" w14:paraId="1425D511" w14:textId="77777777" w:rsidTr="008C37FA">
        <w:trPr>
          <w:trHeight w:val="325"/>
        </w:trPr>
        <w:tc>
          <w:tcPr>
            <w:cnfStyle w:val="001000000000" w:firstRow="0" w:lastRow="0" w:firstColumn="1" w:lastColumn="0" w:oddVBand="0" w:evenVBand="0" w:oddHBand="0" w:evenHBand="0" w:firstRowFirstColumn="0" w:firstRowLastColumn="0" w:lastRowFirstColumn="0" w:lastRowLastColumn="0"/>
            <w:tcW w:w="7256" w:type="dxa"/>
            <w:noWrap/>
            <w:hideMark/>
          </w:tcPr>
          <w:p w14:paraId="36772727"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Prepare assessment tools</w:t>
            </w:r>
          </w:p>
        </w:tc>
      </w:tr>
      <w:tr w:rsidR="0041549C" w:rsidRPr="0041549C" w14:paraId="610FB508" w14:textId="77777777" w:rsidTr="008C37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56" w:type="dxa"/>
            <w:noWrap/>
          </w:tcPr>
          <w:p w14:paraId="0A6BB51C"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Conduct formal assessments using qualitative and quantitative surveys</w:t>
            </w:r>
          </w:p>
        </w:tc>
      </w:tr>
      <w:tr w:rsidR="0041549C" w:rsidRPr="0041549C" w14:paraId="61D05E37" w14:textId="77777777" w:rsidTr="008C37FA">
        <w:trPr>
          <w:trHeight w:val="368"/>
        </w:trPr>
        <w:tc>
          <w:tcPr>
            <w:cnfStyle w:val="001000000000" w:firstRow="0" w:lastRow="0" w:firstColumn="1" w:lastColumn="0" w:oddVBand="0" w:evenVBand="0" w:oddHBand="0" w:evenHBand="0" w:firstRowFirstColumn="0" w:firstRowLastColumn="0" w:lastRowFirstColumn="0" w:lastRowLastColumn="0"/>
            <w:tcW w:w="7256" w:type="dxa"/>
            <w:noWrap/>
            <w:hideMark/>
          </w:tcPr>
          <w:p w14:paraId="32A0E726"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Transcription/Analysis of data</w:t>
            </w:r>
          </w:p>
        </w:tc>
      </w:tr>
      <w:tr w:rsidR="0041549C" w:rsidRPr="0041549C" w14:paraId="5A89AD11" w14:textId="77777777" w:rsidTr="008C37F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256" w:type="dxa"/>
            <w:noWrap/>
            <w:hideMark/>
          </w:tcPr>
          <w:p w14:paraId="11BB53C7"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Preparation of draft report for feedback</w:t>
            </w:r>
          </w:p>
        </w:tc>
      </w:tr>
      <w:tr w:rsidR="0041549C" w:rsidRPr="0041549C" w14:paraId="098F4C1E" w14:textId="77777777" w:rsidTr="008C37FA">
        <w:trPr>
          <w:trHeight w:val="299"/>
        </w:trPr>
        <w:tc>
          <w:tcPr>
            <w:cnfStyle w:val="001000000000" w:firstRow="0" w:lastRow="0" w:firstColumn="1" w:lastColumn="0" w:oddVBand="0" w:evenVBand="0" w:oddHBand="0" w:evenHBand="0" w:firstRowFirstColumn="0" w:firstRowLastColumn="0" w:lastRowFirstColumn="0" w:lastRowLastColumn="0"/>
            <w:tcW w:w="7256" w:type="dxa"/>
            <w:noWrap/>
            <w:hideMark/>
          </w:tcPr>
          <w:p w14:paraId="6EC152B8" w14:textId="77777777" w:rsidR="0041549C" w:rsidRPr="008C37FA" w:rsidRDefault="0041549C" w:rsidP="0041549C">
            <w:pPr>
              <w:spacing w:line="276" w:lineRule="auto"/>
              <w:rPr>
                <w:rFonts w:ascii="Calibri" w:eastAsia="Times New Roman" w:hAnsi="Calibri" w:cs="Calibri"/>
                <w:b w:val="0"/>
                <w:bCs w:val="0"/>
                <w:sz w:val="20"/>
                <w:szCs w:val="20"/>
                <w:lang w:val="en-GB" w:eastAsia="de-DE"/>
              </w:rPr>
            </w:pPr>
            <w:r w:rsidRPr="008C37FA">
              <w:rPr>
                <w:rFonts w:ascii="Calibri" w:eastAsia="Times New Roman" w:hAnsi="Calibri" w:cs="Calibri"/>
                <w:b w:val="0"/>
                <w:bCs w:val="0"/>
                <w:sz w:val="20"/>
                <w:szCs w:val="20"/>
                <w:lang w:val="en-GB" w:eastAsia="de-DE"/>
              </w:rPr>
              <w:t xml:space="preserve">Preparation of final report </w:t>
            </w:r>
          </w:p>
        </w:tc>
      </w:tr>
    </w:tbl>
    <w:p w14:paraId="5967C455" w14:textId="77777777" w:rsidR="0041549C" w:rsidRPr="0041549C" w:rsidRDefault="0041549C" w:rsidP="0041549C">
      <w:pPr>
        <w:tabs>
          <w:tab w:val="left" w:pos="540"/>
        </w:tabs>
        <w:spacing w:after="0" w:line="276" w:lineRule="auto"/>
        <w:ind w:left="720"/>
        <w:jc w:val="both"/>
        <w:rPr>
          <w:rFonts w:ascii="Calibri" w:eastAsia="Times New Roman" w:hAnsi="Calibri" w:cs="Arial"/>
          <w:b/>
          <w:lang w:val="en-GB" w:eastAsia="de-DE"/>
        </w:rPr>
      </w:pPr>
    </w:p>
    <w:p w14:paraId="7CE3DBE0" w14:textId="77777777" w:rsidR="0041549C" w:rsidRPr="0041549C" w:rsidRDefault="0041549C" w:rsidP="0041549C">
      <w:pPr>
        <w:tabs>
          <w:tab w:val="left" w:pos="540"/>
        </w:tabs>
        <w:spacing w:after="0" w:line="276" w:lineRule="auto"/>
        <w:ind w:left="720"/>
        <w:jc w:val="both"/>
        <w:rPr>
          <w:rFonts w:ascii="Calibri" w:eastAsia="Times New Roman" w:hAnsi="Calibri" w:cs="Arial"/>
          <w:b/>
          <w:lang w:val="en-GB" w:eastAsia="de-DE"/>
        </w:rPr>
      </w:pPr>
    </w:p>
    <w:p w14:paraId="4C7708E6" w14:textId="77777777" w:rsidR="0041549C" w:rsidRPr="0041549C" w:rsidRDefault="0041549C" w:rsidP="0041549C">
      <w:pPr>
        <w:spacing w:after="0" w:line="240" w:lineRule="auto"/>
        <w:rPr>
          <w:rFonts w:ascii="Calibri" w:eastAsia="Times New Roman" w:hAnsi="Calibri" w:cs="Arial"/>
          <w:b/>
          <w:lang w:val="en-GB" w:eastAsia="de-DE"/>
        </w:rPr>
      </w:pPr>
    </w:p>
    <w:p w14:paraId="0D9D4862" w14:textId="77777777" w:rsidR="0041549C" w:rsidRPr="0041549C" w:rsidRDefault="0041549C" w:rsidP="0041549C">
      <w:pPr>
        <w:spacing w:after="0" w:line="240" w:lineRule="auto"/>
        <w:rPr>
          <w:rFonts w:ascii="Calibri" w:eastAsia="Times New Roman" w:hAnsi="Calibri" w:cs="Arial"/>
          <w:b/>
          <w:lang w:val="en-GB" w:eastAsia="de-DE"/>
        </w:rPr>
      </w:pPr>
    </w:p>
    <w:p w14:paraId="65EE8F7F" w14:textId="77777777" w:rsidR="0041549C" w:rsidRPr="0041549C" w:rsidRDefault="0041549C" w:rsidP="0041549C">
      <w:pPr>
        <w:spacing w:after="0" w:line="240" w:lineRule="auto"/>
        <w:rPr>
          <w:rFonts w:ascii="Calibri" w:eastAsia="Times New Roman" w:hAnsi="Calibri" w:cs="Arial"/>
          <w:b/>
          <w:lang w:val="en-GB" w:eastAsia="de-DE"/>
        </w:rPr>
      </w:pPr>
    </w:p>
    <w:p w14:paraId="0C03E850" w14:textId="77777777" w:rsidR="0041549C" w:rsidRPr="0041549C" w:rsidRDefault="0041549C" w:rsidP="0041549C">
      <w:pPr>
        <w:spacing w:after="0" w:line="240" w:lineRule="auto"/>
        <w:rPr>
          <w:rFonts w:ascii="Calibri" w:eastAsia="Times New Roman" w:hAnsi="Calibri" w:cs="Arial"/>
          <w:b/>
          <w:lang w:val="en-GB" w:eastAsia="de-DE"/>
        </w:rPr>
      </w:pPr>
    </w:p>
    <w:p w14:paraId="0CF3EB21" w14:textId="77777777" w:rsidR="0041549C" w:rsidRPr="0041549C" w:rsidRDefault="0041549C" w:rsidP="0041549C">
      <w:pPr>
        <w:spacing w:after="0" w:line="240" w:lineRule="auto"/>
        <w:rPr>
          <w:rFonts w:ascii="Calibri" w:eastAsia="Times New Roman" w:hAnsi="Calibri" w:cs="Arial"/>
          <w:b/>
          <w:lang w:val="en-GB" w:eastAsia="de-DE"/>
        </w:rPr>
      </w:pPr>
    </w:p>
    <w:p w14:paraId="04900EF5" w14:textId="77777777" w:rsidR="0041549C" w:rsidRPr="0041549C" w:rsidRDefault="0041549C" w:rsidP="0041549C">
      <w:pPr>
        <w:spacing w:after="0" w:line="240" w:lineRule="auto"/>
        <w:rPr>
          <w:rFonts w:ascii="Calibri" w:eastAsia="Times New Roman" w:hAnsi="Calibri" w:cs="Arial"/>
          <w:b/>
          <w:lang w:val="en-GB" w:eastAsia="de-DE"/>
        </w:rPr>
      </w:pPr>
    </w:p>
    <w:p w14:paraId="259A88CC" w14:textId="77777777" w:rsidR="0041549C" w:rsidRPr="0041549C" w:rsidRDefault="0041549C" w:rsidP="0041549C">
      <w:pPr>
        <w:spacing w:after="0" w:line="240" w:lineRule="auto"/>
        <w:rPr>
          <w:rFonts w:ascii="Calibri" w:eastAsia="Times New Roman" w:hAnsi="Calibri" w:cs="Arial"/>
          <w:b/>
          <w:lang w:val="en-GB" w:eastAsia="de-DE"/>
        </w:rPr>
      </w:pPr>
    </w:p>
    <w:p w14:paraId="4AB276F8" w14:textId="77777777" w:rsidR="005509A8" w:rsidRDefault="005509A8" w:rsidP="005509A8">
      <w:pPr>
        <w:tabs>
          <w:tab w:val="left" w:pos="540"/>
        </w:tabs>
        <w:spacing w:after="0" w:line="276" w:lineRule="auto"/>
        <w:jc w:val="both"/>
        <w:rPr>
          <w:rFonts w:ascii="Calibri" w:eastAsia="Times New Roman" w:hAnsi="Calibri" w:cs="Arial"/>
          <w:b/>
          <w:lang w:val="en-GB" w:eastAsia="de-DE"/>
        </w:rPr>
      </w:pPr>
    </w:p>
    <w:p w14:paraId="5E099C82" w14:textId="65BCF189" w:rsidR="0041549C" w:rsidRPr="005509A8" w:rsidRDefault="0041549C" w:rsidP="000315F8">
      <w:pPr>
        <w:pStyle w:val="ListParagraph"/>
        <w:numPr>
          <w:ilvl w:val="0"/>
          <w:numId w:val="6"/>
        </w:numPr>
        <w:tabs>
          <w:tab w:val="left" w:pos="540"/>
        </w:tabs>
        <w:spacing w:after="0" w:line="276" w:lineRule="auto"/>
        <w:jc w:val="both"/>
        <w:rPr>
          <w:rFonts w:ascii="Calibri" w:eastAsia="Times New Roman" w:hAnsi="Calibri" w:cs="Arial"/>
          <w:bCs/>
          <w:color w:val="2F5496" w:themeColor="accent1" w:themeShade="BF"/>
          <w:sz w:val="26"/>
          <w:szCs w:val="26"/>
          <w:lang w:val="en-GB" w:eastAsia="de-DE"/>
        </w:rPr>
      </w:pPr>
      <w:r w:rsidRPr="005509A8">
        <w:rPr>
          <w:rFonts w:ascii="Calibri" w:eastAsia="Times New Roman" w:hAnsi="Calibri" w:cs="Arial"/>
          <w:bCs/>
          <w:color w:val="2F5496" w:themeColor="accent1" w:themeShade="BF"/>
          <w:sz w:val="26"/>
          <w:szCs w:val="26"/>
          <w:lang w:val="en-GB" w:eastAsia="de-DE"/>
        </w:rPr>
        <w:lastRenderedPageBreak/>
        <w:t>Role of Swisscontact (ASTHA Project Team)</w:t>
      </w:r>
    </w:p>
    <w:p w14:paraId="31C61214"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Assist in study planning activities and provide technical assistance (as required) </w:t>
      </w:r>
    </w:p>
    <w:p w14:paraId="16B04BE1"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Provide list of the Community Paramedics and their </w:t>
      </w:r>
      <w:proofErr w:type="gramStart"/>
      <w:r w:rsidRPr="008C37FA">
        <w:rPr>
          <w:rFonts w:ascii="Calibri" w:eastAsia="Times New Roman" w:hAnsi="Calibri" w:cs="Calibri"/>
          <w:lang w:val="en-GB" w:eastAsia="de-DE"/>
        </w:rPr>
        <w:t>locations</w:t>
      </w:r>
      <w:proofErr w:type="gramEnd"/>
      <w:r w:rsidRPr="008C37FA">
        <w:rPr>
          <w:rFonts w:ascii="Calibri" w:eastAsia="Times New Roman" w:hAnsi="Calibri" w:cs="Calibri"/>
          <w:lang w:val="en-GB" w:eastAsia="de-DE"/>
        </w:rPr>
        <w:t xml:space="preserve"> </w:t>
      </w:r>
    </w:p>
    <w:p w14:paraId="045BBC93"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Share relevant project </w:t>
      </w:r>
      <w:proofErr w:type="gramStart"/>
      <w:r w:rsidRPr="008C37FA">
        <w:rPr>
          <w:rFonts w:ascii="Calibri" w:eastAsia="Times New Roman" w:hAnsi="Calibri" w:cs="Calibri"/>
          <w:lang w:val="en-GB" w:eastAsia="de-DE"/>
        </w:rPr>
        <w:t>documents</w:t>
      </w:r>
      <w:proofErr w:type="gramEnd"/>
    </w:p>
    <w:p w14:paraId="4E5E11F8"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Provide support in enumerator and supervisor </w:t>
      </w:r>
      <w:proofErr w:type="gramStart"/>
      <w:r w:rsidRPr="008C37FA">
        <w:rPr>
          <w:rFonts w:ascii="Calibri" w:eastAsia="Times New Roman" w:hAnsi="Calibri" w:cs="Calibri"/>
          <w:lang w:val="en-GB" w:eastAsia="de-DE"/>
        </w:rPr>
        <w:t>training</w:t>
      </w:r>
      <w:proofErr w:type="gramEnd"/>
    </w:p>
    <w:p w14:paraId="09E42446"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Bear all costs (as per approved budget)</w:t>
      </w:r>
    </w:p>
    <w:p w14:paraId="1050485B" w14:textId="77777777" w:rsidR="0041549C" w:rsidRPr="008C37FA" w:rsidRDefault="0041549C" w:rsidP="000315F8">
      <w:pPr>
        <w:numPr>
          <w:ilvl w:val="0"/>
          <w:numId w:val="5"/>
        </w:numPr>
        <w:tabs>
          <w:tab w:val="left" w:pos="0"/>
          <w:tab w:val="left" w:pos="1260"/>
        </w:tabs>
        <w:spacing w:after="0" w:line="276" w:lineRule="auto"/>
        <w:ind w:left="1158" w:hanging="450"/>
        <w:jc w:val="both"/>
        <w:rPr>
          <w:rFonts w:ascii="Calibri" w:eastAsia="Times New Roman" w:hAnsi="Calibri" w:cs="Calibri"/>
          <w:lang w:val="en-GB" w:eastAsia="de-DE"/>
        </w:rPr>
      </w:pPr>
      <w:r w:rsidRPr="008C37FA">
        <w:rPr>
          <w:rFonts w:ascii="Calibri" w:eastAsia="Times New Roman" w:hAnsi="Calibri" w:cs="Calibri"/>
          <w:lang w:val="en-GB" w:eastAsia="de-DE"/>
        </w:rPr>
        <w:t xml:space="preserve">Provide overall </w:t>
      </w:r>
      <w:proofErr w:type="gramStart"/>
      <w:r w:rsidRPr="008C37FA">
        <w:rPr>
          <w:rFonts w:ascii="Calibri" w:eastAsia="Times New Roman" w:hAnsi="Calibri" w:cs="Calibri"/>
          <w:lang w:val="en-GB" w:eastAsia="de-DE"/>
        </w:rPr>
        <w:t>guidance</w:t>
      </w:r>
      <w:proofErr w:type="gramEnd"/>
    </w:p>
    <w:p w14:paraId="345E4DB8" w14:textId="3B8AD5CC" w:rsidR="002A0774" w:rsidRPr="00F017C9" w:rsidRDefault="002A0774">
      <w:pPr>
        <w:rPr>
          <w:rFonts w:cstheme="minorHAnsi"/>
          <w:lang w:val="en-GB"/>
        </w:rPr>
      </w:pPr>
    </w:p>
    <w:p w14:paraId="0F880371" w14:textId="77777777" w:rsidR="00032461" w:rsidRPr="00F017C9" w:rsidRDefault="00032461" w:rsidP="00032461">
      <w:pPr>
        <w:pBdr>
          <w:top w:val="single" w:sz="4" w:space="1" w:color="auto"/>
          <w:left w:val="single" w:sz="4" w:space="4" w:color="auto"/>
          <w:bottom w:val="single" w:sz="4" w:space="1" w:color="auto"/>
          <w:right w:val="single" w:sz="4" w:space="4" w:color="auto"/>
        </w:pBdr>
        <w:shd w:val="clear" w:color="auto" w:fill="1F4E79"/>
        <w:autoSpaceDE w:val="0"/>
        <w:autoSpaceDN w:val="0"/>
        <w:adjustRightInd w:val="0"/>
        <w:spacing w:before="200" w:after="0" w:line="264" w:lineRule="auto"/>
        <w:jc w:val="center"/>
        <w:outlineLvl w:val="0"/>
        <w:rPr>
          <w:rFonts w:eastAsia="Calibri" w:cstheme="minorHAnsi"/>
          <w:b/>
          <w:bCs/>
          <w:color w:val="FFFFFF"/>
          <w:sz w:val="28"/>
        </w:rPr>
      </w:pPr>
      <w:r w:rsidRPr="00F017C9">
        <w:rPr>
          <w:rFonts w:eastAsia="Calibri" w:cstheme="minorHAnsi"/>
          <w:bCs/>
          <w:color w:val="FFFFFF"/>
          <w:sz w:val="28"/>
        </w:rPr>
        <w:t>PART II</w:t>
      </w:r>
    </w:p>
    <w:p w14:paraId="20F287C9" w14:textId="3747FB4E" w:rsidR="007F6C0D" w:rsidRPr="00F017C9" w:rsidRDefault="007F6C0D" w:rsidP="00A4116D">
      <w:pPr>
        <w:ind w:left="-270"/>
        <w:rPr>
          <w:rFonts w:cstheme="minorHAnsi"/>
        </w:rPr>
      </w:pPr>
    </w:p>
    <w:p w14:paraId="23527216" w14:textId="39B7BF0C" w:rsidR="00046F2A" w:rsidRPr="00F017C9" w:rsidRDefault="00032461" w:rsidP="00046F2A">
      <w:pPr>
        <w:suppressAutoHyphens/>
        <w:autoSpaceDN w:val="0"/>
        <w:spacing w:before="200" w:after="200" w:line="264" w:lineRule="auto"/>
        <w:ind w:left="-270" w:firstLine="90"/>
        <w:jc w:val="both"/>
        <w:outlineLvl w:val="0"/>
        <w:rPr>
          <w:rFonts w:eastAsia="Times New Roman" w:cstheme="minorHAnsi"/>
          <w:b/>
          <w:color w:val="00338D"/>
          <w:sz w:val="24"/>
          <w:szCs w:val="18"/>
          <w:lang w:val="en-GB" w:eastAsia="de-DE"/>
        </w:rPr>
      </w:pPr>
      <w:r w:rsidRPr="00F017C9">
        <w:rPr>
          <w:rFonts w:eastAsia="Times New Roman" w:cstheme="minorHAnsi"/>
          <w:b/>
          <w:color w:val="00338D"/>
          <w:sz w:val="24"/>
          <w:szCs w:val="18"/>
          <w:lang w:val="en-GB" w:eastAsia="de-DE"/>
        </w:rPr>
        <w:t xml:space="preserve">Guideline for submission of the </w:t>
      </w:r>
      <w:proofErr w:type="spellStart"/>
      <w:r w:rsidR="00CA7097">
        <w:rPr>
          <w:rFonts w:eastAsia="Times New Roman" w:cstheme="minorHAnsi"/>
          <w:b/>
          <w:color w:val="00338D"/>
          <w:sz w:val="24"/>
          <w:szCs w:val="18"/>
          <w:lang w:val="en-GB" w:eastAsia="de-DE"/>
        </w:rPr>
        <w:t>RfP</w:t>
      </w:r>
      <w:proofErr w:type="spellEnd"/>
      <w:r w:rsidRPr="00F017C9">
        <w:rPr>
          <w:rFonts w:eastAsia="Times New Roman" w:cstheme="minorHAnsi"/>
          <w:b/>
          <w:color w:val="00338D"/>
          <w:sz w:val="24"/>
          <w:szCs w:val="18"/>
          <w:lang w:val="en-GB" w:eastAsia="de-DE"/>
        </w:rPr>
        <w:t xml:space="preserve">: </w:t>
      </w:r>
      <w:bookmarkStart w:id="3" w:name="_Hlk55136319"/>
    </w:p>
    <w:p w14:paraId="779F92E9" w14:textId="06187535" w:rsidR="00046F2A" w:rsidRPr="00F017C9" w:rsidRDefault="00046F2A" w:rsidP="008C37FA">
      <w:pPr>
        <w:suppressAutoHyphens/>
        <w:autoSpaceDN w:val="0"/>
        <w:spacing w:before="200" w:after="200" w:line="276" w:lineRule="auto"/>
        <w:jc w:val="both"/>
        <w:outlineLvl w:val="0"/>
        <w:rPr>
          <w:rFonts w:cstheme="minorHAnsi"/>
        </w:rPr>
      </w:pPr>
      <w:r w:rsidRPr="00F017C9">
        <w:rPr>
          <w:rFonts w:cstheme="minorHAnsi"/>
        </w:rPr>
        <w:t xml:space="preserve">This guideline shall ensure uniformity of applications submitted by all </w:t>
      </w:r>
      <w:r w:rsidR="005509A8">
        <w:rPr>
          <w:rFonts w:cstheme="minorHAnsi"/>
        </w:rPr>
        <w:t>Consultants/Firms</w:t>
      </w:r>
      <w:r w:rsidRPr="00F017C9">
        <w:rPr>
          <w:rFonts w:cstheme="minorHAnsi"/>
        </w:rPr>
        <w:t xml:space="preserve"> and transparency of the evaluation process.</w:t>
      </w:r>
    </w:p>
    <w:bookmarkEnd w:id="3"/>
    <w:p w14:paraId="6A80DBE7" w14:textId="636F0391" w:rsidR="00046F2A" w:rsidRPr="00F017C9" w:rsidRDefault="00046F2A" w:rsidP="000315F8">
      <w:pPr>
        <w:pStyle w:val="Heading2"/>
        <w:numPr>
          <w:ilvl w:val="0"/>
          <w:numId w:val="1"/>
        </w:numPr>
        <w:spacing w:after="120"/>
        <w:ind w:left="90"/>
        <w:rPr>
          <w:rFonts w:asciiTheme="minorHAnsi" w:hAnsiTheme="minorHAnsi" w:cstheme="minorHAnsi"/>
          <w:sz w:val="22"/>
          <w:szCs w:val="22"/>
        </w:rPr>
      </w:pPr>
      <w:r w:rsidRPr="00F017C9">
        <w:rPr>
          <w:rFonts w:asciiTheme="minorHAnsi" w:hAnsiTheme="minorHAnsi" w:cstheme="minorHAnsi"/>
        </w:rPr>
        <w:t xml:space="preserve">Minimum Eligibility Criteria for the </w:t>
      </w:r>
      <w:r w:rsidR="005509A8">
        <w:rPr>
          <w:rFonts w:asciiTheme="minorHAnsi" w:hAnsiTheme="minorHAnsi" w:cstheme="minorHAnsi"/>
        </w:rPr>
        <w:t>Consultants/Firms</w:t>
      </w:r>
      <w:r w:rsidRPr="00F017C9">
        <w:rPr>
          <w:rFonts w:asciiTheme="minorHAnsi" w:hAnsiTheme="minorHAnsi" w:cstheme="minorHAnsi"/>
        </w:rPr>
        <w:t xml:space="preserve">: </w:t>
      </w:r>
    </w:p>
    <w:p w14:paraId="1D78DB85" w14:textId="16783976" w:rsidR="00046F2A" w:rsidRPr="008C37FA" w:rsidRDefault="0025396E"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Minimum 5 years of proven experience in development project evolution.</w:t>
      </w:r>
    </w:p>
    <w:p w14:paraId="408A2C26" w14:textId="0434181B" w:rsidR="00046F2A" w:rsidRPr="008C37FA" w:rsidRDefault="0025396E"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Preferably he/she should have a broad understanding of Bangladesh’s health care system and prior working experiences in Healthcare sector</w:t>
      </w:r>
      <w:r w:rsidR="0023684E" w:rsidRPr="008C37FA">
        <w:rPr>
          <w:rFonts w:cstheme="minorHAnsi"/>
          <w:color w:val="000000"/>
        </w:rPr>
        <w:t>.</w:t>
      </w:r>
    </w:p>
    <w:p w14:paraId="47F0342B" w14:textId="15F5EB8C" w:rsidR="0025396E" w:rsidRPr="008C37FA" w:rsidRDefault="0025396E"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Expected to maintain a strong level and flow of communication with the project stakeholders for better assessment of the project.</w:t>
      </w:r>
    </w:p>
    <w:p w14:paraId="3233A516" w14:textId="77777777" w:rsidR="0025396E" w:rsidRPr="008C37FA" w:rsidRDefault="0025396E"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 xml:space="preserve">Demonstrated ability to produce high quality study, </w:t>
      </w:r>
      <w:proofErr w:type="gramStart"/>
      <w:r w:rsidRPr="008C37FA">
        <w:rPr>
          <w:rFonts w:cstheme="minorHAnsi"/>
          <w:color w:val="000000"/>
        </w:rPr>
        <w:t>review</w:t>
      </w:r>
      <w:proofErr w:type="gramEnd"/>
      <w:r w:rsidRPr="008C37FA">
        <w:rPr>
          <w:rFonts w:cstheme="minorHAnsi"/>
          <w:color w:val="000000"/>
        </w:rPr>
        <w:t xml:space="preserve"> and analytical reports.</w:t>
      </w:r>
    </w:p>
    <w:p w14:paraId="0E78A0DA" w14:textId="30CAA251" w:rsidR="0025396E" w:rsidRPr="008C37FA" w:rsidRDefault="0023684E"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 xml:space="preserve">Should </w:t>
      </w:r>
      <w:r w:rsidR="0025396E" w:rsidRPr="008C37FA">
        <w:rPr>
          <w:rFonts w:cstheme="minorHAnsi"/>
          <w:color w:val="000000"/>
        </w:rPr>
        <w:t>Demonstrate multidisciplinary expertise and skills necessary for monitoring and evaluation of project implementation.</w:t>
      </w:r>
    </w:p>
    <w:p w14:paraId="4CD8AC96" w14:textId="47C48430" w:rsidR="00B636BF" w:rsidRPr="008C37FA" w:rsidRDefault="00EC0536" w:rsidP="008C37FA">
      <w:pPr>
        <w:pStyle w:val="ListParagraph"/>
        <w:numPr>
          <w:ilvl w:val="0"/>
          <w:numId w:val="2"/>
        </w:numPr>
        <w:autoSpaceDE w:val="0"/>
        <w:autoSpaceDN w:val="0"/>
        <w:adjustRightInd w:val="0"/>
        <w:spacing w:after="76" w:line="276" w:lineRule="auto"/>
        <w:ind w:left="450"/>
        <w:rPr>
          <w:rFonts w:cstheme="minorHAnsi"/>
          <w:color w:val="000000"/>
        </w:rPr>
      </w:pPr>
      <w:r w:rsidRPr="008C37FA">
        <w:rPr>
          <w:rFonts w:cstheme="minorHAnsi"/>
          <w:color w:val="000000"/>
        </w:rPr>
        <w:t>3 years w</w:t>
      </w:r>
      <w:r w:rsidR="00B636BF" w:rsidRPr="008C37FA">
        <w:rPr>
          <w:rFonts w:cstheme="minorHAnsi"/>
          <w:color w:val="000000"/>
        </w:rPr>
        <w:t xml:space="preserve">orking experience with </w:t>
      </w:r>
      <w:r w:rsidRPr="008C37FA">
        <w:rPr>
          <w:rFonts w:cstheme="minorHAnsi"/>
          <w:color w:val="000000"/>
        </w:rPr>
        <w:t>relevant</w:t>
      </w:r>
      <w:r w:rsidR="00B636BF" w:rsidRPr="008C37FA">
        <w:rPr>
          <w:rFonts w:cstheme="minorHAnsi"/>
          <w:color w:val="000000"/>
        </w:rPr>
        <w:t xml:space="preserve"> industry will be </w:t>
      </w:r>
      <w:r w:rsidR="00DF3339" w:rsidRPr="008C37FA">
        <w:rPr>
          <w:rFonts w:cstheme="minorHAnsi"/>
          <w:color w:val="000000"/>
        </w:rPr>
        <w:t>preferred.</w:t>
      </w:r>
    </w:p>
    <w:p w14:paraId="63C8EE65" w14:textId="77777777" w:rsidR="0023684E" w:rsidRPr="008C37FA" w:rsidRDefault="00B636BF" w:rsidP="008C37FA">
      <w:pPr>
        <w:pStyle w:val="ListParagraph"/>
        <w:numPr>
          <w:ilvl w:val="0"/>
          <w:numId w:val="2"/>
        </w:numPr>
        <w:autoSpaceDE w:val="0"/>
        <w:autoSpaceDN w:val="0"/>
        <w:adjustRightInd w:val="0"/>
        <w:spacing w:after="240" w:line="276" w:lineRule="auto"/>
        <w:ind w:left="450"/>
        <w:rPr>
          <w:rFonts w:cstheme="minorHAnsi"/>
          <w:color w:val="000000"/>
        </w:rPr>
      </w:pPr>
      <w:r w:rsidRPr="008C37FA">
        <w:rPr>
          <w:rFonts w:cstheme="minorHAnsi"/>
          <w:color w:val="000000"/>
        </w:rPr>
        <w:t>Work experience with international organization</w:t>
      </w:r>
      <w:r w:rsidR="00EC0536" w:rsidRPr="008C37FA">
        <w:rPr>
          <w:rFonts w:cstheme="minorHAnsi"/>
          <w:color w:val="000000"/>
        </w:rPr>
        <w:t xml:space="preserve"> will be a plus </w:t>
      </w:r>
      <w:r w:rsidR="00C7705D" w:rsidRPr="008C37FA">
        <w:rPr>
          <w:rFonts w:cstheme="minorHAnsi"/>
          <w:color w:val="000000"/>
        </w:rPr>
        <w:t>point</w:t>
      </w:r>
      <w:r w:rsidR="0023684E" w:rsidRPr="008C37FA">
        <w:rPr>
          <w:rFonts w:cstheme="minorHAnsi"/>
          <w:color w:val="000000"/>
        </w:rPr>
        <w:t>.</w:t>
      </w:r>
    </w:p>
    <w:p w14:paraId="004084CE" w14:textId="70826AE9" w:rsidR="00041115" w:rsidRPr="008C37FA" w:rsidRDefault="0023684E" w:rsidP="008C37FA">
      <w:pPr>
        <w:pStyle w:val="ListParagraph"/>
        <w:numPr>
          <w:ilvl w:val="0"/>
          <w:numId w:val="2"/>
        </w:numPr>
        <w:autoSpaceDE w:val="0"/>
        <w:autoSpaceDN w:val="0"/>
        <w:adjustRightInd w:val="0"/>
        <w:spacing w:after="240" w:line="276" w:lineRule="auto"/>
        <w:ind w:left="450"/>
        <w:rPr>
          <w:rFonts w:cstheme="minorHAnsi"/>
          <w:color w:val="000000"/>
        </w:rPr>
      </w:pPr>
      <w:r w:rsidRPr="008C37FA">
        <w:rPr>
          <w:rFonts w:cstheme="minorHAnsi"/>
          <w:color w:val="000000"/>
        </w:rPr>
        <w:t>Adequate resource pool (human and financial), ability to mobilize additional resources</w:t>
      </w:r>
      <w:r w:rsidR="00041115" w:rsidRPr="008C37FA">
        <w:rPr>
          <w:rFonts w:cstheme="minorHAnsi"/>
          <w:color w:val="000000"/>
        </w:rPr>
        <w:t>.</w:t>
      </w:r>
    </w:p>
    <w:p w14:paraId="4672D3D7" w14:textId="14BE5AEB" w:rsidR="00041115" w:rsidRPr="008C37FA" w:rsidRDefault="0023684E" w:rsidP="008C37FA">
      <w:pPr>
        <w:pStyle w:val="ListParagraph"/>
        <w:numPr>
          <w:ilvl w:val="0"/>
          <w:numId w:val="2"/>
        </w:numPr>
        <w:autoSpaceDE w:val="0"/>
        <w:autoSpaceDN w:val="0"/>
        <w:adjustRightInd w:val="0"/>
        <w:spacing w:after="240" w:line="276" w:lineRule="auto"/>
        <w:ind w:left="450"/>
        <w:rPr>
          <w:rFonts w:cstheme="minorHAnsi"/>
          <w:color w:val="000000"/>
        </w:rPr>
      </w:pPr>
      <w:r w:rsidRPr="008C37FA">
        <w:rPr>
          <w:rFonts w:cstheme="minorHAnsi"/>
          <w:color w:val="000000"/>
        </w:rPr>
        <w:t>Established networks relevant to the assignment</w:t>
      </w:r>
      <w:r w:rsidR="00041115" w:rsidRPr="008C37FA">
        <w:rPr>
          <w:rFonts w:cstheme="minorHAnsi"/>
          <w:color w:val="000000"/>
        </w:rPr>
        <w:t>.</w:t>
      </w:r>
    </w:p>
    <w:p w14:paraId="5EAE308A" w14:textId="65B29E7E" w:rsidR="0023684E" w:rsidRPr="008C37FA" w:rsidRDefault="0023684E" w:rsidP="008C37FA">
      <w:pPr>
        <w:pStyle w:val="ListParagraph"/>
        <w:numPr>
          <w:ilvl w:val="0"/>
          <w:numId w:val="2"/>
        </w:numPr>
        <w:autoSpaceDE w:val="0"/>
        <w:autoSpaceDN w:val="0"/>
        <w:adjustRightInd w:val="0"/>
        <w:spacing w:after="240" w:line="276" w:lineRule="auto"/>
        <w:ind w:left="450"/>
        <w:rPr>
          <w:rFonts w:cstheme="minorHAnsi"/>
          <w:color w:val="000000"/>
        </w:rPr>
      </w:pPr>
      <w:r w:rsidRPr="008C37FA">
        <w:rPr>
          <w:rFonts w:cstheme="minorHAnsi"/>
          <w:color w:val="000000"/>
        </w:rPr>
        <w:t>Value for money</w:t>
      </w:r>
      <w:r w:rsidR="00041115" w:rsidRPr="008C37FA">
        <w:rPr>
          <w:rFonts w:cstheme="minorHAnsi"/>
          <w:color w:val="000000"/>
        </w:rPr>
        <w:t>.</w:t>
      </w:r>
    </w:p>
    <w:p w14:paraId="144ECD62" w14:textId="77777777" w:rsidR="00046F2A" w:rsidRPr="00F017C9" w:rsidRDefault="00046F2A" w:rsidP="000315F8">
      <w:pPr>
        <w:pStyle w:val="Heading2"/>
        <w:numPr>
          <w:ilvl w:val="0"/>
          <w:numId w:val="1"/>
        </w:numPr>
        <w:spacing w:after="120"/>
        <w:ind w:left="90"/>
        <w:rPr>
          <w:rFonts w:asciiTheme="minorHAnsi" w:hAnsiTheme="minorHAnsi" w:cstheme="minorHAnsi"/>
        </w:rPr>
      </w:pPr>
      <w:r w:rsidRPr="00F017C9">
        <w:rPr>
          <w:rFonts w:asciiTheme="minorHAnsi" w:hAnsiTheme="minorHAnsi" w:cstheme="minorHAnsi"/>
        </w:rPr>
        <w:t xml:space="preserve">Evaluation process </w:t>
      </w:r>
    </w:p>
    <w:p w14:paraId="1A90130A" w14:textId="2F195168" w:rsidR="00046F2A" w:rsidRPr="008C37FA" w:rsidRDefault="00046F2A" w:rsidP="008C37FA">
      <w:pPr>
        <w:numPr>
          <w:ilvl w:val="0"/>
          <w:numId w:val="3"/>
        </w:numPr>
        <w:autoSpaceDE w:val="0"/>
        <w:autoSpaceDN w:val="0"/>
        <w:adjustRightInd w:val="0"/>
        <w:spacing w:after="135" w:line="276" w:lineRule="auto"/>
        <w:rPr>
          <w:rFonts w:cstheme="minorHAnsi"/>
          <w:color w:val="000000"/>
        </w:rPr>
      </w:pPr>
      <w:r w:rsidRPr="00EC0536">
        <w:rPr>
          <w:rFonts w:cstheme="minorHAnsi"/>
          <w:b/>
          <w:bCs/>
          <w:color w:val="000000"/>
          <w:sz w:val="21"/>
          <w:szCs w:val="21"/>
        </w:rPr>
        <w:t>a)</w:t>
      </w:r>
      <w:r w:rsidRPr="003A1FCA">
        <w:rPr>
          <w:rFonts w:cstheme="minorHAnsi"/>
          <w:color w:val="000000"/>
          <w:sz w:val="21"/>
          <w:szCs w:val="21"/>
        </w:rPr>
        <w:t xml:space="preserve"> </w:t>
      </w:r>
      <w:r w:rsidRPr="008C37FA">
        <w:rPr>
          <w:rFonts w:cstheme="minorHAnsi"/>
          <w:color w:val="000000"/>
        </w:rPr>
        <w:t xml:space="preserve">Shortlisting of </w:t>
      </w:r>
      <w:r w:rsidR="00041115" w:rsidRPr="008C37FA">
        <w:rPr>
          <w:rFonts w:cstheme="minorHAnsi"/>
          <w:color w:val="000000"/>
        </w:rPr>
        <w:t>Consultants/firms</w:t>
      </w:r>
      <w:r w:rsidRPr="008C37FA">
        <w:rPr>
          <w:rFonts w:cstheme="minorHAnsi"/>
          <w:color w:val="000000"/>
        </w:rPr>
        <w:t xml:space="preserve"> will be done according to the following criteria: </w:t>
      </w:r>
    </w:p>
    <w:p w14:paraId="24372127" w14:textId="34F99C3A" w:rsidR="00046F2A" w:rsidRPr="008C37FA" w:rsidRDefault="00046F2A" w:rsidP="008C37FA">
      <w:pPr>
        <w:numPr>
          <w:ilvl w:val="0"/>
          <w:numId w:val="3"/>
        </w:numPr>
        <w:autoSpaceDE w:val="0"/>
        <w:autoSpaceDN w:val="0"/>
        <w:adjustRightInd w:val="0"/>
        <w:spacing w:after="135" w:line="276" w:lineRule="auto"/>
        <w:rPr>
          <w:rFonts w:cstheme="minorHAnsi"/>
          <w:color w:val="000000"/>
        </w:rPr>
      </w:pPr>
      <w:r w:rsidRPr="008C37FA">
        <w:rPr>
          <w:rFonts w:cstheme="minorHAnsi"/>
          <w:color w:val="000000"/>
        </w:rPr>
        <w:t xml:space="preserve">• Completeness of the </w:t>
      </w:r>
      <w:proofErr w:type="spellStart"/>
      <w:r w:rsidR="00CA7097" w:rsidRPr="008C37FA">
        <w:rPr>
          <w:rFonts w:cstheme="minorHAnsi"/>
          <w:color w:val="000000"/>
        </w:rPr>
        <w:t>RfP</w:t>
      </w:r>
      <w:proofErr w:type="spellEnd"/>
      <w:r w:rsidRPr="008C37FA">
        <w:rPr>
          <w:rFonts w:cstheme="minorHAnsi"/>
          <w:color w:val="000000"/>
        </w:rPr>
        <w:t xml:space="preserve"> provided </w:t>
      </w:r>
    </w:p>
    <w:p w14:paraId="71FFA9AF" w14:textId="0A274BCF" w:rsidR="00046F2A" w:rsidRPr="008C37FA" w:rsidRDefault="00046F2A" w:rsidP="008C37FA">
      <w:pPr>
        <w:numPr>
          <w:ilvl w:val="0"/>
          <w:numId w:val="3"/>
        </w:numPr>
        <w:autoSpaceDE w:val="0"/>
        <w:autoSpaceDN w:val="0"/>
        <w:adjustRightInd w:val="0"/>
        <w:spacing w:after="135" w:line="276" w:lineRule="auto"/>
        <w:rPr>
          <w:rFonts w:cstheme="minorHAnsi"/>
          <w:color w:val="000000"/>
        </w:rPr>
      </w:pPr>
      <w:r w:rsidRPr="008C37FA">
        <w:rPr>
          <w:rFonts w:cstheme="minorHAnsi"/>
          <w:color w:val="000000"/>
        </w:rPr>
        <w:t xml:space="preserve">• Evidence of legal status of the </w:t>
      </w:r>
      <w:r w:rsidR="00DD1AF0" w:rsidRPr="008C37FA">
        <w:rPr>
          <w:rFonts w:cstheme="minorHAnsi"/>
          <w:color w:val="000000"/>
        </w:rPr>
        <w:t>organization</w:t>
      </w:r>
      <w:r w:rsidRPr="008C37FA">
        <w:rPr>
          <w:rFonts w:cstheme="minorHAnsi"/>
          <w:color w:val="000000"/>
        </w:rPr>
        <w:t xml:space="preserve"> and affiliation/approval from </w:t>
      </w:r>
      <w:r w:rsidR="008C37FA" w:rsidRPr="008C37FA">
        <w:rPr>
          <w:rFonts w:cstheme="minorHAnsi"/>
          <w:color w:val="000000"/>
        </w:rPr>
        <w:t>relevant authority</w:t>
      </w:r>
      <w:r w:rsidRPr="008C37FA">
        <w:rPr>
          <w:rFonts w:cstheme="minorHAnsi"/>
          <w:color w:val="000000"/>
        </w:rPr>
        <w:t xml:space="preserve"> to </w:t>
      </w:r>
      <w:r w:rsidR="00041115" w:rsidRPr="008C37FA">
        <w:rPr>
          <w:rFonts w:cstheme="minorHAnsi"/>
          <w:color w:val="000000"/>
        </w:rPr>
        <w:t>carry out the mid-term review</w:t>
      </w:r>
      <w:r w:rsidRPr="008C37FA">
        <w:rPr>
          <w:rFonts w:cstheme="minorHAnsi"/>
          <w:color w:val="000000"/>
        </w:rPr>
        <w:t xml:space="preserve"> </w:t>
      </w:r>
    </w:p>
    <w:p w14:paraId="00BA1CF0" w14:textId="18CBF6EB" w:rsidR="00EC0536" w:rsidRPr="008C37FA" w:rsidRDefault="003A1FCA" w:rsidP="008C37FA">
      <w:pPr>
        <w:numPr>
          <w:ilvl w:val="0"/>
          <w:numId w:val="3"/>
        </w:numPr>
        <w:autoSpaceDE w:val="0"/>
        <w:autoSpaceDN w:val="0"/>
        <w:adjustRightInd w:val="0"/>
        <w:spacing w:after="0" w:line="276" w:lineRule="auto"/>
        <w:rPr>
          <w:rFonts w:cstheme="minorHAnsi"/>
          <w:color w:val="000000"/>
        </w:rPr>
      </w:pPr>
      <w:r w:rsidRPr="008C37FA">
        <w:rPr>
          <w:rFonts w:cstheme="minorHAnsi"/>
          <w:b/>
          <w:bCs/>
          <w:color w:val="000000"/>
        </w:rPr>
        <w:t>b</w:t>
      </w:r>
      <w:r w:rsidR="00046F2A" w:rsidRPr="008C37FA">
        <w:rPr>
          <w:rFonts w:cstheme="minorHAnsi"/>
          <w:b/>
          <w:bCs/>
          <w:color w:val="000000"/>
        </w:rPr>
        <w:t>)</w:t>
      </w:r>
      <w:r w:rsidR="00046F2A" w:rsidRPr="008C37FA">
        <w:rPr>
          <w:rFonts w:cstheme="minorHAnsi"/>
          <w:color w:val="000000"/>
        </w:rPr>
        <w:t xml:space="preserve"> Only </w:t>
      </w:r>
      <w:r w:rsidR="00041115" w:rsidRPr="008C37FA">
        <w:rPr>
          <w:rFonts w:cstheme="minorHAnsi"/>
          <w:color w:val="000000"/>
        </w:rPr>
        <w:t>consultants/firms</w:t>
      </w:r>
      <w:r w:rsidR="00046F2A" w:rsidRPr="008C37FA">
        <w:rPr>
          <w:rFonts w:cstheme="minorHAnsi"/>
          <w:color w:val="000000"/>
        </w:rPr>
        <w:t xml:space="preserve"> that meet the minimum eligibility criteria will be shortlisted. </w:t>
      </w:r>
    </w:p>
    <w:p w14:paraId="20351DDE" w14:textId="3BB1385C" w:rsidR="00783837" w:rsidRPr="008C37FA" w:rsidRDefault="00783837" w:rsidP="008C37FA">
      <w:pPr>
        <w:numPr>
          <w:ilvl w:val="0"/>
          <w:numId w:val="3"/>
        </w:numPr>
        <w:autoSpaceDE w:val="0"/>
        <w:autoSpaceDN w:val="0"/>
        <w:adjustRightInd w:val="0"/>
        <w:spacing w:after="0" w:line="276" w:lineRule="auto"/>
        <w:rPr>
          <w:rFonts w:cstheme="minorHAnsi"/>
          <w:color w:val="000000"/>
        </w:rPr>
      </w:pPr>
      <w:r w:rsidRPr="008C37FA">
        <w:rPr>
          <w:rFonts w:cstheme="minorHAnsi"/>
          <w:b/>
          <w:bCs/>
          <w:color w:val="000000"/>
        </w:rPr>
        <w:t xml:space="preserve">c) </w:t>
      </w:r>
      <w:r w:rsidRPr="008C37FA">
        <w:rPr>
          <w:rFonts w:cstheme="minorHAnsi"/>
          <w:color w:val="000000"/>
        </w:rPr>
        <w:t xml:space="preserve">Sharing </w:t>
      </w:r>
      <w:proofErr w:type="spellStart"/>
      <w:r w:rsidR="001C69A6" w:rsidRPr="008C37FA">
        <w:rPr>
          <w:rFonts w:cstheme="minorHAnsi"/>
          <w:color w:val="000000"/>
        </w:rPr>
        <w:t>Swisscontact’s</w:t>
      </w:r>
      <w:proofErr w:type="spellEnd"/>
      <w:r w:rsidRPr="008C37FA">
        <w:rPr>
          <w:rFonts w:cstheme="minorHAnsi"/>
          <w:color w:val="000000"/>
        </w:rPr>
        <w:t xml:space="preserve"> budget template with initially shortlisted </w:t>
      </w:r>
      <w:r w:rsidR="00C424BE" w:rsidRPr="008C37FA">
        <w:rPr>
          <w:rFonts w:cstheme="minorHAnsi"/>
          <w:color w:val="000000"/>
        </w:rPr>
        <w:t>consultants/firms</w:t>
      </w:r>
    </w:p>
    <w:p w14:paraId="47BBC65D" w14:textId="10515A76" w:rsidR="00DD1AF0" w:rsidRPr="008C37FA" w:rsidRDefault="00783837" w:rsidP="008C37FA">
      <w:pPr>
        <w:numPr>
          <w:ilvl w:val="0"/>
          <w:numId w:val="3"/>
        </w:numPr>
        <w:autoSpaceDE w:val="0"/>
        <w:autoSpaceDN w:val="0"/>
        <w:adjustRightInd w:val="0"/>
        <w:spacing w:after="0" w:line="276" w:lineRule="auto"/>
        <w:rPr>
          <w:rFonts w:cstheme="minorHAnsi"/>
          <w:color w:val="000000"/>
        </w:rPr>
      </w:pPr>
      <w:r w:rsidRPr="008C37FA">
        <w:rPr>
          <w:rFonts w:cstheme="minorHAnsi"/>
          <w:b/>
          <w:bCs/>
          <w:color w:val="000000"/>
        </w:rPr>
        <w:t>d</w:t>
      </w:r>
      <w:r w:rsidR="00EC0536" w:rsidRPr="008C37FA">
        <w:rPr>
          <w:rFonts w:cstheme="minorHAnsi"/>
          <w:b/>
          <w:bCs/>
          <w:color w:val="000000"/>
        </w:rPr>
        <w:t xml:space="preserve">) </w:t>
      </w:r>
      <w:r w:rsidR="00DE56F3" w:rsidRPr="008C37FA">
        <w:rPr>
          <w:rFonts w:cstheme="minorHAnsi"/>
          <w:color w:val="000000"/>
        </w:rPr>
        <w:t>Evaluation</w:t>
      </w:r>
      <w:r w:rsidR="00DF3339" w:rsidRPr="008C37FA">
        <w:rPr>
          <w:rFonts w:cstheme="minorHAnsi"/>
          <w:color w:val="000000"/>
        </w:rPr>
        <w:t xml:space="preserve"> </w:t>
      </w:r>
      <w:r w:rsidR="00DE56F3" w:rsidRPr="008C37FA">
        <w:rPr>
          <w:rFonts w:cstheme="minorHAnsi"/>
          <w:color w:val="000000"/>
        </w:rPr>
        <w:t>of financial proposal</w:t>
      </w:r>
      <w:r w:rsidR="00046F2A" w:rsidRPr="008C37FA">
        <w:rPr>
          <w:rFonts w:cstheme="minorHAnsi"/>
          <w:color w:val="000000"/>
        </w:rPr>
        <w:t xml:space="preserve"> </w:t>
      </w:r>
    </w:p>
    <w:p w14:paraId="57DD214E" w14:textId="5BB20AB0" w:rsidR="001C69A6" w:rsidRDefault="00783837" w:rsidP="008C37FA">
      <w:pPr>
        <w:numPr>
          <w:ilvl w:val="0"/>
          <w:numId w:val="3"/>
        </w:numPr>
        <w:autoSpaceDE w:val="0"/>
        <w:autoSpaceDN w:val="0"/>
        <w:adjustRightInd w:val="0"/>
        <w:spacing w:after="0" w:line="276" w:lineRule="auto"/>
        <w:rPr>
          <w:rFonts w:cstheme="minorHAnsi"/>
          <w:color w:val="000000"/>
        </w:rPr>
      </w:pPr>
      <w:r w:rsidRPr="008C37FA">
        <w:rPr>
          <w:rFonts w:cstheme="minorHAnsi"/>
          <w:b/>
          <w:bCs/>
          <w:color w:val="000000"/>
        </w:rPr>
        <w:t>e</w:t>
      </w:r>
      <w:r w:rsidR="00DD1AF0" w:rsidRPr="008C37FA">
        <w:rPr>
          <w:rFonts w:cstheme="minorHAnsi"/>
          <w:b/>
          <w:bCs/>
          <w:color w:val="000000"/>
        </w:rPr>
        <w:t>)</w:t>
      </w:r>
      <w:r w:rsidR="00DD1AF0" w:rsidRPr="008C37FA">
        <w:rPr>
          <w:rFonts w:cstheme="minorHAnsi"/>
          <w:color w:val="000000"/>
        </w:rPr>
        <w:t xml:space="preserve"> Swisscontact has no obligation to provide any further information to the applicants or any other </w:t>
      </w:r>
      <w:r w:rsidR="004D434E" w:rsidRPr="008C37FA">
        <w:rPr>
          <w:rFonts w:cstheme="minorHAnsi"/>
          <w:color w:val="000000"/>
        </w:rPr>
        <w:t>third</w:t>
      </w:r>
      <w:r w:rsidR="00DD1AF0" w:rsidRPr="008C37FA">
        <w:rPr>
          <w:rFonts w:cstheme="minorHAnsi"/>
          <w:color w:val="000000"/>
          <w:sz w:val="16"/>
          <w:szCs w:val="16"/>
        </w:rPr>
        <w:t xml:space="preserve"> </w:t>
      </w:r>
      <w:r w:rsidR="00DD1AF0" w:rsidRPr="008C37FA">
        <w:rPr>
          <w:rFonts w:cstheme="minorHAnsi"/>
          <w:color w:val="000000"/>
        </w:rPr>
        <w:t>party about the evaluation process and its results other than that contained in this paragraph</w:t>
      </w:r>
      <w:r w:rsidR="008C37FA">
        <w:rPr>
          <w:rFonts w:cstheme="minorHAnsi"/>
          <w:color w:val="000000"/>
        </w:rPr>
        <w:t>.</w:t>
      </w:r>
    </w:p>
    <w:p w14:paraId="5850DE8C" w14:textId="77777777" w:rsidR="008C37FA" w:rsidRPr="008C37FA" w:rsidRDefault="008C37FA" w:rsidP="008C37FA">
      <w:pPr>
        <w:numPr>
          <w:ilvl w:val="0"/>
          <w:numId w:val="3"/>
        </w:numPr>
        <w:autoSpaceDE w:val="0"/>
        <w:autoSpaceDN w:val="0"/>
        <w:adjustRightInd w:val="0"/>
        <w:spacing w:after="0" w:line="276" w:lineRule="auto"/>
        <w:rPr>
          <w:rFonts w:cstheme="minorHAnsi"/>
          <w:color w:val="000000"/>
        </w:rPr>
      </w:pPr>
    </w:p>
    <w:tbl>
      <w:tblPr>
        <w:tblStyle w:val="GridTable4-Accent1"/>
        <w:tblW w:w="9274" w:type="dxa"/>
        <w:tblLayout w:type="fixed"/>
        <w:tblLook w:val="04A0" w:firstRow="1" w:lastRow="0" w:firstColumn="1" w:lastColumn="0" w:noHBand="0" w:noVBand="1"/>
      </w:tblPr>
      <w:tblGrid>
        <w:gridCol w:w="2695"/>
        <w:gridCol w:w="5130"/>
        <w:gridCol w:w="1449"/>
      </w:tblGrid>
      <w:tr w:rsidR="00C424BE" w:rsidRPr="00C424BE" w14:paraId="729AE0C6" w14:textId="77777777" w:rsidTr="008C37F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tcPr>
          <w:p w14:paraId="3AD65F27"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4D0D3994" w14:textId="77777777" w:rsidR="00C424BE" w:rsidRPr="008C37FA" w:rsidRDefault="00C424BE" w:rsidP="00C424B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Criteria</w:t>
            </w:r>
          </w:p>
        </w:tc>
        <w:tc>
          <w:tcPr>
            <w:tcW w:w="1449" w:type="dxa"/>
          </w:tcPr>
          <w:p w14:paraId="0F66B783" w14:textId="77777777" w:rsidR="00C424BE" w:rsidRPr="008C37FA" w:rsidRDefault="00C424BE" w:rsidP="00C424B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Score</w:t>
            </w:r>
          </w:p>
        </w:tc>
      </w:tr>
      <w:tr w:rsidR="00C424BE" w:rsidRPr="00C424BE" w14:paraId="517108C1" w14:textId="77777777" w:rsidTr="008C37F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3AADF102" w14:textId="77777777" w:rsidR="00C424BE" w:rsidRPr="008C37FA" w:rsidRDefault="00C424BE" w:rsidP="00C424BE">
            <w:pPr>
              <w:spacing w:line="276" w:lineRule="auto"/>
              <w:rPr>
                <w:rFonts w:ascii="Calibri" w:hAnsi="Calibri" w:cs="Arial"/>
                <w:sz w:val="20"/>
                <w:szCs w:val="20"/>
                <w:lang w:eastAsia="de-DE"/>
              </w:rPr>
            </w:pPr>
            <w:r w:rsidRPr="008C37FA">
              <w:rPr>
                <w:rFonts w:ascii="Calibri" w:hAnsi="Calibri" w:cs="Arial"/>
                <w:sz w:val="20"/>
                <w:szCs w:val="20"/>
                <w:lang w:eastAsia="de-DE"/>
              </w:rPr>
              <w:t>Technical Proposal</w:t>
            </w:r>
          </w:p>
        </w:tc>
        <w:tc>
          <w:tcPr>
            <w:tcW w:w="5130" w:type="dxa"/>
          </w:tcPr>
          <w:p w14:paraId="3E03B4EA" w14:textId="77777777" w:rsidR="00C424BE" w:rsidRPr="008C37FA" w:rsidRDefault="00C424BE" w:rsidP="00C424B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Understanding of the assignment</w:t>
            </w:r>
          </w:p>
        </w:tc>
        <w:tc>
          <w:tcPr>
            <w:tcW w:w="1449" w:type="dxa"/>
          </w:tcPr>
          <w:p w14:paraId="2F405105" w14:textId="77777777" w:rsidR="00C424BE" w:rsidRPr="008C37FA" w:rsidRDefault="00C424BE" w:rsidP="00C424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39E2C40F" w14:textId="77777777" w:rsidTr="008C37FA">
        <w:trPr>
          <w:trHeight w:val="377"/>
        </w:trPr>
        <w:tc>
          <w:tcPr>
            <w:cnfStyle w:val="001000000000" w:firstRow="0" w:lastRow="0" w:firstColumn="1" w:lastColumn="0" w:oddVBand="0" w:evenVBand="0" w:oddHBand="0" w:evenHBand="0" w:firstRowFirstColumn="0" w:firstRowLastColumn="0" w:lastRowFirstColumn="0" w:lastRowLastColumn="0"/>
            <w:tcW w:w="2695" w:type="dxa"/>
            <w:vMerge/>
          </w:tcPr>
          <w:p w14:paraId="7869A914"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088863B9" w14:textId="77777777" w:rsidR="00C424BE" w:rsidRPr="008C37FA" w:rsidRDefault="00C424BE" w:rsidP="00C424B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Efficiency of the proposed work plan</w:t>
            </w:r>
          </w:p>
        </w:tc>
        <w:tc>
          <w:tcPr>
            <w:tcW w:w="1449" w:type="dxa"/>
          </w:tcPr>
          <w:p w14:paraId="736662A2" w14:textId="3028495E" w:rsidR="00C424BE" w:rsidRPr="008C37FA" w:rsidRDefault="001C69A6" w:rsidP="00C424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1EB51954" w14:textId="77777777" w:rsidTr="008C37F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4B8839CE"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441E832E" w14:textId="77777777" w:rsidR="00C424BE" w:rsidRPr="008C37FA" w:rsidRDefault="00C424BE" w:rsidP="00C424B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 xml:space="preserve">Sample tools for assessment </w:t>
            </w:r>
          </w:p>
        </w:tc>
        <w:tc>
          <w:tcPr>
            <w:tcW w:w="1449" w:type="dxa"/>
          </w:tcPr>
          <w:p w14:paraId="619B5267" w14:textId="77777777" w:rsidR="00C424BE" w:rsidRPr="008C37FA" w:rsidRDefault="00C424BE" w:rsidP="00C424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10</w:t>
            </w:r>
          </w:p>
        </w:tc>
      </w:tr>
      <w:tr w:rsidR="00C424BE" w:rsidRPr="00C424BE" w14:paraId="5F0CBA78" w14:textId="77777777" w:rsidTr="008C37FA">
        <w:trPr>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2499722D"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2DBDE6D7" w14:textId="77777777" w:rsidR="00C424BE" w:rsidRPr="008C37FA" w:rsidRDefault="00C424BE" w:rsidP="00C424B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Methodology</w:t>
            </w:r>
          </w:p>
        </w:tc>
        <w:tc>
          <w:tcPr>
            <w:tcW w:w="1449" w:type="dxa"/>
          </w:tcPr>
          <w:p w14:paraId="694D8C50" w14:textId="093EDBCE" w:rsidR="00C424BE" w:rsidRPr="008C37FA" w:rsidRDefault="00C424BE" w:rsidP="00C424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25</w:t>
            </w:r>
          </w:p>
        </w:tc>
      </w:tr>
      <w:tr w:rsidR="00C424BE" w:rsidRPr="00C424BE" w14:paraId="6B82468E" w14:textId="77777777" w:rsidTr="008C37F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065A6C88"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56025633" w14:textId="77777777" w:rsidR="00C424BE" w:rsidRPr="008C37FA" w:rsidRDefault="00C424BE" w:rsidP="00C424B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Professional capacity and qualifications to carry out the assignment (relevant skills, knowledge, resources)</w:t>
            </w:r>
          </w:p>
        </w:tc>
        <w:tc>
          <w:tcPr>
            <w:tcW w:w="1449" w:type="dxa"/>
          </w:tcPr>
          <w:p w14:paraId="32B1D698" w14:textId="426399FF" w:rsidR="00C424BE" w:rsidRPr="008C37FA" w:rsidRDefault="001C69A6" w:rsidP="00C424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20</w:t>
            </w:r>
          </w:p>
        </w:tc>
      </w:tr>
      <w:tr w:rsidR="00C424BE" w:rsidRPr="00C424BE" w14:paraId="2239230C" w14:textId="77777777" w:rsidTr="008C37FA">
        <w:trPr>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7FD99E68"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5A9F007A" w14:textId="77777777" w:rsidR="00C424BE" w:rsidRPr="008C37FA" w:rsidRDefault="00C424BE" w:rsidP="00C424B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Relevant experience in similar projects and/or in the sector</w:t>
            </w:r>
          </w:p>
        </w:tc>
        <w:tc>
          <w:tcPr>
            <w:tcW w:w="1449" w:type="dxa"/>
          </w:tcPr>
          <w:p w14:paraId="20E23C89" w14:textId="77777777" w:rsidR="00C424BE" w:rsidRPr="008C37FA" w:rsidRDefault="00C424BE" w:rsidP="00C424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5</w:t>
            </w:r>
          </w:p>
        </w:tc>
      </w:tr>
      <w:tr w:rsidR="00C424BE" w:rsidRPr="00C424BE" w14:paraId="0D45B008" w14:textId="77777777" w:rsidTr="008C37F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05023D95"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420135C6" w14:textId="77777777" w:rsidR="00C424BE" w:rsidRPr="008C37FA" w:rsidRDefault="00C424BE" w:rsidP="00C424B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Presentation (top three)</w:t>
            </w:r>
          </w:p>
        </w:tc>
        <w:tc>
          <w:tcPr>
            <w:tcW w:w="1449" w:type="dxa"/>
          </w:tcPr>
          <w:p w14:paraId="4378D30F" w14:textId="77777777" w:rsidR="00C424BE" w:rsidRPr="008C37FA" w:rsidRDefault="00C424BE" w:rsidP="00C424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10</w:t>
            </w:r>
          </w:p>
        </w:tc>
      </w:tr>
      <w:tr w:rsidR="00C424BE" w:rsidRPr="00C424BE" w14:paraId="068D820B" w14:textId="77777777" w:rsidTr="008C37FA">
        <w:trPr>
          <w:trHeight w:val="380"/>
        </w:trPr>
        <w:tc>
          <w:tcPr>
            <w:cnfStyle w:val="001000000000" w:firstRow="0" w:lastRow="0" w:firstColumn="1" w:lastColumn="0" w:oddVBand="0" w:evenVBand="0" w:oddHBand="0" w:evenHBand="0" w:firstRowFirstColumn="0" w:firstRowLastColumn="0" w:lastRowFirstColumn="0" w:lastRowLastColumn="0"/>
            <w:tcW w:w="2695" w:type="dxa"/>
            <w:vMerge/>
          </w:tcPr>
          <w:p w14:paraId="457EE49E"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301566B4" w14:textId="77777777" w:rsidR="00C424BE" w:rsidRPr="008C37FA" w:rsidRDefault="00C424BE" w:rsidP="00C424B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Sub-total</w:t>
            </w:r>
          </w:p>
        </w:tc>
        <w:tc>
          <w:tcPr>
            <w:tcW w:w="1449" w:type="dxa"/>
          </w:tcPr>
          <w:p w14:paraId="4011D10C" w14:textId="5F828E36" w:rsidR="00C424BE" w:rsidRPr="008C37FA" w:rsidRDefault="00C424BE" w:rsidP="00C424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80</w:t>
            </w:r>
          </w:p>
        </w:tc>
      </w:tr>
      <w:tr w:rsidR="00C424BE" w:rsidRPr="00C424BE" w14:paraId="4A2258D6" w14:textId="77777777" w:rsidTr="008C37F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95" w:type="dxa"/>
          </w:tcPr>
          <w:p w14:paraId="7DC29AD0" w14:textId="77777777" w:rsidR="00C424BE" w:rsidRPr="008C37FA" w:rsidRDefault="00C424BE" w:rsidP="00C424BE">
            <w:pPr>
              <w:spacing w:line="276" w:lineRule="auto"/>
              <w:rPr>
                <w:rFonts w:ascii="Calibri" w:hAnsi="Calibri" w:cs="Arial"/>
                <w:sz w:val="20"/>
                <w:szCs w:val="20"/>
                <w:lang w:eastAsia="de-DE"/>
              </w:rPr>
            </w:pPr>
            <w:r w:rsidRPr="008C37FA">
              <w:rPr>
                <w:rFonts w:ascii="Calibri" w:hAnsi="Calibri" w:cs="Arial"/>
                <w:sz w:val="20"/>
                <w:szCs w:val="20"/>
                <w:lang w:eastAsia="de-DE"/>
              </w:rPr>
              <w:t>Financial Proposal</w:t>
            </w:r>
          </w:p>
        </w:tc>
        <w:tc>
          <w:tcPr>
            <w:tcW w:w="5130" w:type="dxa"/>
          </w:tcPr>
          <w:p w14:paraId="2DBA0DF5" w14:textId="77777777" w:rsidR="00C424BE" w:rsidRPr="008C37FA" w:rsidRDefault="00C424BE" w:rsidP="00C424B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 xml:space="preserve">Value for money </w:t>
            </w:r>
          </w:p>
        </w:tc>
        <w:tc>
          <w:tcPr>
            <w:tcW w:w="1449" w:type="dxa"/>
          </w:tcPr>
          <w:p w14:paraId="55B63529" w14:textId="3CE97FE2" w:rsidR="00C424BE" w:rsidRPr="008C37FA" w:rsidRDefault="00C424BE" w:rsidP="00C424BE">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eastAsia="de-DE"/>
              </w:rPr>
            </w:pPr>
            <w:r w:rsidRPr="008C37FA">
              <w:rPr>
                <w:rFonts w:ascii="Calibri" w:hAnsi="Calibri" w:cs="Arial"/>
                <w:sz w:val="20"/>
                <w:szCs w:val="20"/>
                <w:lang w:eastAsia="de-DE"/>
              </w:rPr>
              <w:t>20</w:t>
            </w:r>
          </w:p>
        </w:tc>
      </w:tr>
      <w:tr w:rsidR="00C424BE" w:rsidRPr="00C424BE" w14:paraId="0FE8CFCD" w14:textId="77777777" w:rsidTr="008C37FA">
        <w:trPr>
          <w:trHeight w:val="380"/>
        </w:trPr>
        <w:tc>
          <w:tcPr>
            <w:cnfStyle w:val="001000000000" w:firstRow="0" w:lastRow="0" w:firstColumn="1" w:lastColumn="0" w:oddVBand="0" w:evenVBand="0" w:oddHBand="0" w:evenHBand="0" w:firstRowFirstColumn="0" w:firstRowLastColumn="0" w:lastRowFirstColumn="0" w:lastRowLastColumn="0"/>
            <w:tcW w:w="2695" w:type="dxa"/>
          </w:tcPr>
          <w:p w14:paraId="22B6D5A6" w14:textId="77777777" w:rsidR="00C424BE" w:rsidRPr="008C37FA" w:rsidRDefault="00C424BE" w:rsidP="00C424BE">
            <w:pPr>
              <w:spacing w:line="276" w:lineRule="auto"/>
              <w:rPr>
                <w:rFonts w:ascii="Calibri" w:hAnsi="Calibri" w:cs="Arial"/>
                <w:sz w:val="20"/>
                <w:szCs w:val="20"/>
                <w:lang w:eastAsia="de-DE"/>
              </w:rPr>
            </w:pPr>
          </w:p>
        </w:tc>
        <w:tc>
          <w:tcPr>
            <w:tcW w:w="5130" w:type="dxa"/>
          </w:tcPr>
          <w:p w14:paraId="5B2EF4DB" w14:textId="77777777" w:rsidR="00C424BE" w:rsidRPr="008C37FA" w:rsidRDefault="00C424BE" w:rsidP="00C424B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Total</w:t>
            </w:r>
          </w:p>
        </w:tc>
        <w:tc>
          <w:tcPr>
            <w:tcW w:w="1449" w:type="dxa"/>
          </w:tcPr>
          <w:p w14:paraId="33744E33" w14:textId="77777777" w:rsidR="00C424BE" w:rsidRPr="008C37FA" w:rsidRDefault="00C424BE" w:rsidP="00C424B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lang w:eastAsia="de-DE"/>
              </w:rPr>
            </w:pPr>
            <w:r w:rsidRPr="008C37FA">
              <w:rPr>
                <w:rFonts w:ascii="Calibri" w:hAnsi="Calibri" w:cs="Arial"/>
                <w:b/>
                <w:bCs/>
                <w:sz w:val="20"/>
                <w:szCs w:val="20"/>
                <w:lang w:eastAsia="de-DE"/>
              </w:rPr>
              <w:t>100</w:t>
            </w:r>
          </w:p>
        </w:tc>
      </w:tr>
    </w:tbl>
    <w:p w14:paraId="3C6B6F76" w14:textId="2E8195FE" w:rsidR="008279EF" w:rsidRDefault="008279EF" w:rsidP="008279EF">
      <w:pPr>
        <w:autoSpaceDE w:val="0"/>
        <w:autoSpaceDN w:val="0"/>
        <w:adjustRightInd w:val="0"/>
        <w:spacing w:after="0" w:line="240" w:lineRule="auto"/>
        <w:rPr>
          <w:rFonts w:cstheme="minorHAnsi"/>
          <w:color w:val="000000"/>
          <w:sz w:val="21"/>
          <w:szCs w:val="21"/>
        </w:rPr>
      </w:pPr>
    </w:p>
    <w:p w14:paraId="3C63EDD1" w14:textId="77777777" w:rsidR="008C37FA" w:rsidRDefault="008C37FA" w:rsidP="008279EF">
      <w:pPr>
        <w:autoSpaceDE w:val="0"/>
        <w:autoSpaceDN w:val="0"/>
        <w:adjustRightInd w:val="0"/>
        <w:spacing w:after="0" w:line="240" w:lineRule="auto"/>
        <w:rPr>
          <w:rFonts w:cstheme="minorHAnsi"/>
          <w:color w:val="000000"/>
          <w:sz w:val="21"/>
          <w:szCs w:val="21"/>
        </w:rPr>
      </w:pPr>
    </w:p>
    <w:p w14:paraId="2CEC4D3C" w14:textId="5D4C3203" w:rsidR="00046F2A" w:rsidRDefault="001C69A6" w:rsidP="000315F8">
      <w:pPr>
        <w:pStyle w:val="Heading2"/>
        <w:numPr>
          <w:ilvl w:val="0"/>
          <w:numId w:val="1"/>
        </w:numPr>
        <w:spacing w:after="120"/>
        <w:ind w:left="90"/>
        <w:rPr>
          <w:rFonts w:asciiTheme="minorHAnsi" w:hAnsiTheme="minorHAnsi" w:cstheme="minorHAnsi"/>
        </w:rPr>
      </w:pPr>
      <w:r>
        <w:rPr>
          <w:rFonts w:asciiTheme="minorHAnsi" w:hAnsiTheme="minorHAnsi" w:cstheme="minorHAnsi"/>
        </w:rPr>
        <w:t>Tentative Timeline</w:t>
      </w:r>
    </w:p>
    <w:tbl>
      <w:tblPr>
        <w:tblStyle w:val="GridTable4-Accent1"/>
        <w:tblW w:w="9284" w:type="dxa"/>
        <w:tblLook w:val="04A0" w:firstRow="1" w:lastRow="0" w:firstColumn="1" w:lastColumn="0" w:noHBand="0" w:noVBand="1"/>
      </w:tblPr>
      <w:tblGrid>
        <w:gridCol w:w="544"/>
        <w:gridCol w:w="5764"/>
        <w:gridCol w:w="1443"/>
        <w:gridCol w:w="1533"/>
      </w:tblGrid>
      <w:tr w:rsidR="00CF6BC9" w:rsidRPr="00CF6BC9" w14:paraId="16B4089C" w14:textId="77777777" w:rsidTr="008C37F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7DB6F4FA" w14:textId="77777777" w:rsidR="001C69A6" w:rsidRPr="00CF6BC9" w:rsidRDefault="001C69A6" w:rsidP="00C56A70">
            <w:pPr>
              <w:jc w:val="center"/>
              <w:rPr>
                <w:rFonts w:cstheme="minorHAnsi"/>
              </w:rPr>
            </w:pPr>
            <w:r w:rsidRPr="00CF6BC9">
              <w:rPr>
                <w:rFonts w:cstheme="minorHAnsi"/>
              </w:rPr>
              <w:t>Sl.#</w:t>
            </w:r>
          </w:p>
        </w:tc>
        <w:tc>
          <w:tcPr>
            <w:tcW w:w="5764" w:type="dxa"/>
          </w:tcPr>
          <w:p w14:paraId="6EE113AD" w14:textId="77777777" w:rsidR="001C69A6" w:rsidRPr="008C37FA" w:rsidRDefault="001C69A6" w:rsidP="00C56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C37FA">
              <w:rPr>
                <w:rFonts w:ascii="Calibri" w:hAnsi="Calibri" w:cs="Calibri"/>
              </w:rPr>
              <w:t>Event</w:t>
            </w:r>
          </w:p>
        </w:tc>
        <w:tc>
          <w:tcPr>
            <w:tcW w:w="1443" w:type="dxa"/>
          </w:tcPr>
          <w:p w14:paraId="4BBCD39A" w14:textId="77777777" w:rsidR="001C69A6" w:rsidRPr="008C37FA" w:rsidRDefault="001C69A6" w:rsidP="00C56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C37FA">
              <w:rPr>
                <w:rFonts w:ascii="Calibri" w:hAnsi="Calibri" w:cs="Calibri"/>
              </w:rPr>
              <w:t>From</w:t>
            </w:r>
          </w:p>
        </w:tc>
        <w:tc>
          <w:tcPr>
            <w:tcW w:w="1533" w:type="dxa"/>
          </w:tcPr>
          <w:p w14:paraId="260E893F" w14:textId="77777777" w:rsidR="001C69A6" w:rsidRPr="008C37FA" w:rsidRDefault="001C69A6" w:rsidP="00C56A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C37FA">
              <w:rPr>
                <w:rFonts w:ascii="Calibri" w:hAnsi="Calibri" w:cs="Calibri"/>
              </w:rPr>
              <w:t>To</w:t>
            </w:r>
          </w:p>
        </w:tc>
      </w:tr>
      <w:tr w:rsidR="00CF6BC9" w:rsidRPr="00CF6BC9" w14:paraId="2A144817"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13BB1088" w14:textId="77777777" w:rsidR="001C69A6" w:rsidRPr="008C37FA" w:rsidRDefault="001C69A6" w:rsidP="00C56A70">
            <w:pPr>
              <w:rPr>
                <w:rFonts w:cstheme="minorHAnsi"/>
                <w:sz w:val="20"/>
                <w:szCs w:val="20"/>
              </w:rPr>
            </w:pPr>
            <w:r w:rsidRPr="008C37FA">
              <w:rPr>
                <w:rFonts w:cstheme="minorHAnsi"/>
                <w:sz w:val="20"/>
                <w:szCs w:val="20"/>
              </w:rPr>
              <w:t>1.</w:t>
            </w:r>
          </w:p>
        </w:tc>
        <w:tc>
          <w:tcPr>
            <w:tcW w:w="5764" w:type="dxa"/>
          </w:tcPr>
          <w:p w14:paraId="0A75EC4E" w14:textId="77777777"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Request for MTR Proposal out by ASTHA</w:t>
            </w:r>
          </w:p>
        </w:tc>
        <w:tc>
          <w:tcPr>
            <w:tcW w:w="1443" w:type="dxa"/>
          </w:tcPr>
          <w:p w14:paraId="68F716F8"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12-May-2021</w:t>
            </w:r>
          </w:p>
        </w:tc>
        <w:tc>
          <w:tcPr>
            <w:tcW w:w="1533" w:type="dxa"/>
          </w:tcPr>
          <w:p w14:paraId="6A390F7E"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12-May-2021</w:t>
            </w:r>
          </w:p>
        </w:tc>
      </w:tr>
      <w:tr w:rsidR="00CF6BC9" w:rsidRPr="00CF6BC9" w14:paraId="57CD448A" w14:textId="77777777" w:rsidTr="008C37FA">
        <w:trPr>
          <w:trHeight w:val="371"/>
        </w:trPr>
        <w:tc>
          <w:tcPr>
            <w:cnfStyle w:val="001000000000" w:firstRow="0" w:lastRow="0" w:firstColumn="1" w:lastColumn="0" w:oddVBand="0" w:evenVBand="0" w:oddHBand="0" w:evenHBand="0" w:firstRowFirstColumn="0" w:firstRowLastColumn="0" w:lastRowFirstColumn="0" w:lastRowLastColumn="0"/>
            <w:tcW w:w="544" w:type="dxa"/>
          </w:tcPr>
          <w:p w14:paraId="671E62BC" w14:textId="77777777" w:rsidR="001C69A6" w:rsidRPr="008C37FA" w:rsidRDefault="001C69A6" w:rsidP="00C56A70">
            <w:pPr>
              <w:rPr>
                <w:rFonts w:cstheme="minorHAnsi"/>
                <w:sz w:val="20"/>
                <w:szCs w:val="20"/>
              </w:rPr>
            </w:pPr>
            <w:r w:rsidRPr="008C37FA">
              <w:rPr>
                <w:rFonts w:cstheme="minorHAnsi"/>
                <w:sz w:val="20"/>
                <w:szCs w:val="20"/>
              </w:rPr>
              <w:t>2.</w:t>
            </w:r>
          </w:p>
        </w:tc>
        <w:tc>
          <w:tcPr>
            <w:tcW w:w="5764" w:type="dxa"/>
          </w:tcPr>
          <w:p w14:paraId="13BEB1F9" w14:textId="31BBDDBB" w:rsidR="001C69A6" w:rsidRPr="008C37FA" w:rsidRDefault="001C69A6"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 xml:space="preserve">Submission of </w:t>
            </w:r>
            <w:r w:rsidR="00CF6BC9" w:rsidRPr="008C37FA">
              <w:rPr>
                <w:rFonts w:ascii="Calibri" w:hAnsi="Calibri" w:cs="Calibri"/>
                <w:sz w:val="20"/>
                <w:szCs w:val="20"/>
              </w:rPr>
              <w:t>technical</w:t>
            </w:r>
            <w:r w:rsidRPr="008C37FA">
              <w:rPr>
                <w:rFonts w:ascii="Calibri" w:hAnsi="Calibri" w:cs="Calibri"/>
                <w:sz w:val="20"/>
                <w:szCs w:val="20"/>
              </w:rPr>
              <w:t xml:space="preserve"> and financial proposal</w:t>
            </w:r>
          </w:p>
        </w:tc>
        <w:tc>
          <w:tcPr>
            <w:tcW w:w="1443" w:type="dxa"/>
          </w:tcPr>
          <w:p w14:paraId="15BE519C"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13-May-2021</w:t>
            </w:r>
          </w:p>
        </w:tc>
        <w:tc>
          <w:tcPr>
            <w:tcW w:w="1533" w:type="dxa"/>
          </w:tcPr>
          <w:p w14:paraId="414D9155"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30-May-2021</w:t>
            </w:r>
          </w:p>
        </w:tc>
      </w:tr>
      <w:tr w:rsidR="00CF6BC9" w:rsidRPr="00CF6BC9" w14:paraId="3F93A678"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78CB5A17" w14:textId="77777777" w:rsidR="001C69A6" w:rsidRPr="008C37FA" w:rsidRDefault="001C69A6" w:rsidP="00C56A70">
            <w:pPr>
              <w:rPr>
                <w:rFonts w:cstheme="minorHAnsi"/>
                <w:sz w:val="20"/>
                <w:szCs w:val="20"/>
              </w:rPr>
            </w:pPr>
            <w:r w:rsidRPr="008C37FA">
              <w:rPr>
                <w:rFonts w:cstheme="minorHAnsi"/>
                <w:sz w:val="20"/>
                <w:szCs w:val="20"/>
              </w:rPr>
              <w:t>3.</w:t>
            </w:r>
          </w:p>
        </w:tc>
        <w:tc>
          <w:tcPr>
            <w:tcW w:w="5764" w:type="dxa"/>
          </w:tcPr>
          <w:p w14:paraId="2C4C1D24" w14:textId="77777777"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 xml:space="preserve">Evaluation and shortlisting of proposals </w:t>
            </w:r>
          </w:p>
        </w:tc>
        <w:tc>
          <w:tcPr>
            <w:tcW w:w="1443" w:type="dxa"/>
          </w:tcPr>
          <w:p w14:paraId="7F06C06C"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31-May-2021</w:t>
            </w:r>
          </w:p>
        </w:tc>
        <w:tc>
          <w:tcPr>
            <w:tcW w:w="1533" w:type="dxa"/>
          </w:tcPr>
          <w:p w14:paraId="4110E0FA"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07-Jun-2021</w:t>
            </w:r>
          </w:p>
        </w:tc>
      </w:tr>
      <w:tr w:rsidR="00CF6BC9" w:rsidRPr="00CF6BC9" w14:paraId="345D1230" w14:textId="77777777" w:rsidTr="008C37FA">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1E6626A8" w14:textId="77777777" w:rsidR="001C69A6" w:rsidRPr="008C37FA" w:rsidRDefault="001C69A6" w:rsidP="00C56A70">
            <w:pPr>
              <w:rPr>
                <w:rFonts w:cstheme="minorHAnsi"/>
                <w:sz w:val="20"/>
                <w:szCs w:val="20"/>
              </w:rPr>
            </w:pPr>
            <w:r w:rsidRPr="008C37FA">
              <w:rPr>
                <w:rFonts w:cstheme="minorHAnsi"/>
                <w:sz w:val="20"/>
                <w:szCs w:val="20"/>
              </w:rPr>
              <w:t>4.</w:t>
            </w:r>
          </w:p>
        </w:tc>
        <w:tc>
          <w:tcPr>
            <w:tcW w:w="5764" w:type="dxa"/>
          </w:tcPr>
          <w:p w14:paraId="4FE5C56F" w14:textId="77777777" w:rsidR="001C69A6" w:rsidRPr="008C37FA" w:rsidRDefault="001C69A6"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Communicate with the primarily shortlisted consultants/firms</w:t>
            </w:r>
          </w:p>
        </w:tc>
        <w:tc>
          <w:tcPr>
            <w:tcW w:w="1443" w:type="dxa"/>
          </w:tcPr>
          <w:p w14:paraId="3CD41B53"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08-Jun-2021</w:t>
            </w:r>
          </w:p>
        </w:tc>
        <w:tc>
          <w:tcPr>
            <w:tcW w:w="1533" w:type="dxa"/>
          </w:tcPr>
          <w:p w14:paraId="30291D7D"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09-Jun-2021</w:t>
            </w:r>
          </w:p>
        </w:tc>
      </w:tr>
      <w:tr w:rsidR="00CF6BC9" w:rsidRPr="00CF6BC9" w14:paraId="00F7E279"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718F83BE" w14:textId="77777777" w:rsidR="001C69A6" w:rsidRPr="008C37FA" w:rsidRDefault="001C69A6" w:rsidP="00C56A70">
            <w:pPr>
              <w:rPr>
                <w:rFonts w:cstheme="minorHAnsi"/>
                <w:sz w:val="20"/>
                <w:szCs w:val="20"/>
              </w:rPr>
            </w:pPr>
            <w:r w:rsidRPr="008C37FA">
              <w:rPr>
                <w:rFonts w:cstheme="minorHAnsi"/>
                <w:sz w:val="20"/>
                <w:szCs w:val="20"/>
              </w:rPr>
              <w:t>5.</w:t>
            </w:r>
          </w:p>
        </w:tc>
        <w:tc>
          <w:tcPr>
            <w:tcW w:w="5764" w:type="dxa"/>
          </w:tcPr>
          <w:p w14:paraId="29BDF4BB" w14:textId="2B0B5BEB"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Proposal presentation and discussion</w:t>
            </w:r>
            <w:r w:rsidR="00CF6BC9" w:rsidRPr="008C37FA">
              <w:rPr>
                <w:rFonts w:ascii="Calibri" w:hAnsi="Calibri" w:cs="Calibri"/>
                <w:sz w:val="20"/>
                <w:szCs w:val="20"/>
              </w:rPr>
              <w:t xml:space="preserve"> (top three)</w:t>
            </w:r>
          </w:p>
        </w:tc>
        <w:tc>
          <w:tcPr>
            <w:tcW w:w="1443" w:type="dxa"/>
          </w:tcPr>
          <w:p w14:paraId="77626234"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10-Jun-2021</w:t>
            </w:r>
          </w:p>
        </w:tc>
        <w:tc>
          <w:tcPr>
            <w:tcW w:w="1533" w:type="dxa"/>
          </w:tcPr>
          <w:p w14:paraId="145E4E8B"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14-Jun-2021</w:t>
            </w:r>
          </w:p>
        </w:tc>
      </w:tr>
      <w:tr w:rsidR="00CF6BC9" w:rsidRPr="00CF6BC9" w14:paraId="4222482F" w14:textId="77777777" w:rsidTr="008C37FA">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40B7E35F" w14:textId="77777777" w:rsidR="001C69A6" w:rsidRPr="008C37FA" w:rsidRDefault="001C69A6" w:rsidP="00C56A70">
            <w:pPr>
              <w:rPr>
                <w:rFonts w:cstheme="minorHAnsi"/>
                <w:sz w:val="20"/>
                <w:szCs w:val="20"/>
              </w:rPr>
            </w:pPr>
            <w:r w:rsidRPr="008C37FA">
              <w:rPr>
                <w:rFonts w:cstheme="minorHAnsi"/>
                <w:sz w:val="20"/>
                <w:szCs w:val="20"/>
              </w:rPr>
              <w:t>6.</w:t>
            </w:r>
          </w:p>
        </w:tc>
        <w:tc>
          <w:tcPr>
            <w:tcW w:w="5764" w:type="dxa"/>
          </w:tcPr>
          <w:p w14:paraId="699A7BD1" w14:textId="77777777" w:rsidR="001C69A6" w:rsidRPr="008C37FA" w:rsidRDefault="001C69A6"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Proposal and Budget negotiation and finalization</w:t>
            </w:r>
          </w:p>
        </w:tc>
        <w:tc>
          <w:tcPr>
            <w:tcW w:w="1443" w:type="dxa"/>
          </w:tcPr>
          <w:p w14:paraId="668CF117"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15-Jun-2021</w:t>
            </w:r>
          </w:p>
        </w:tc>
        <w:tc>
          <w:tcPr>
            <w:tcW w:w="1533" w:type="dxa"/>
          </w:tcPr>
          <w:p w14:paraId="4809FC56"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17-Jun-2021</w:t>
            </w:r>
          </w:p>
        </w:tc>
      </w:tr>
      <w:tr w:rsidR="00CF6BC9" w:rsidRPr="00CF6BC9" w14:paraId="613FE6A4"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3837FDDA" w14:textId="77777777" w:rsidR="001C69A6" w:rsidRPr="008C37FA" w:rsidRDefault="001C69A6" w:rsidP="00C56A70">
            <w:pPr>
              <w:rPr>
                <w:rFonts w:cstheme="minorHAnsi"/>
                <w:sz w:val="20"/>
                <w:szCs w:val="20"/>
              </w:rPr>
            </w:pPr>
            <w:r w:rsidRPr="008C37FA">
              <w:rPr>
                <w:rFonts w:cstheme="minorHAnsi"/>
                <w:sz w:val="20"/>
                <w:szCs w:val="20"/>
              </w:rPr>
              <w:t>7.</w:t>
            </w:r>
          </w:p>
        </w:tc>
        <w:tc>
          <w:tcPr>
            <w:tcW w:w="5764" w:type="dxa"/>
          </w:tcPr>
          <w:p w14:paraId="571278AC" w14:textId="77777777"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 xml:space="preserve">Contract signing </w:t>
            </w:r>
          </w:p>
        </w:tc>
        <w:tc>
          <w:tcPr>
            <w:tcW w:w="1443" w:type="dxa"/>
          </w:tcPr>
          <w:p w14:paraId="7AAC4E93"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20-Jun-2021</w:t>
            </w:r>
          </w:p>
        </w:tc>
        <w:tc>
          <w:tcPr>
            <w:tcW w:w="1533" w:type="dxa"/>
          </w:tcPr>
          <w:p w14:paraId="3F4F536A"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20-Jun-2021</w:t>
            </w:r>
          </w:p>
        </w:tc>
      </w:tr>
      <w:tr w:rsidR="00CF6BC9" w:rsidRPr="00CF6BC9" w14:paraId="4FCEB42C" w14:textId="77777777" w:rsidTr="008C37FA">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6B801950" w14:textId="77777777" w:rsidR="001C69A6" w:rsidRPr="008C37FA" w:rsidRDefault="001C69A6" w:rsidP="00C56A70">
            <w:pPr>
              <w:rPr>
                <w:rFonts w:cstheme="minorHAnsi"/>
                <w:sz w:val="20"/>
                <w:szCs w:val="20"/>
              </w:rPr>
            </w:pPr>
            <w:r w:rsidRPr="008C37FA">
              <w:rPr>
                <w:rFonts w:cstheme="minorHAnsi"/>
                <w:sz w:val="20"/>
                <w:szCs w:val="20"/>
              </w:rPr>
              <w:t>8.</w:t>
            </w:r>
          </w:p>
        </w:tc>
        <w:tc>
          <w:tcPr>
            <w:tcW w:w="5764" w:type="dxa"/>
          </w:tcPr>
          <w:p w14:paraId="2C57F5F2" w14:textId="7D7182E1" w:rsidR="001C69A6" w:rsidRPr="008C37FA" w:rsidRDefault="00CF6BC9"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Submission of inception report</w:t>
            </w:r>
            <w:r w:rsidR="001C69A6" w:rsidRPr="008C37FA">
              <w:rPr>
                <w:rFonts w:ascii="Calibri" w:hAnsi="Calibri" w:cs="Calibri"/>
                <w:sz w:val="20"/>
                <w:szCs w:val="20"/>
              </w:rPr>
              <w:t xml:space="preserve"> and preparation of assessment</w:t>
            </w:r>
            <w:r w:rsidRPr="008C37FA">
              <w:rPr>
                <w:rFonts w:ascii="Calibri" w:hAnsi="Calibri" w:cs="Calibri"/>
                <w:sz w:val="20"/>
                <w:szCs w:val="20"/>
              </w:rPr>
              <w:t xml:space="preserve"> </w:t>
            </w:r>
            <w:r w:rsidR="001C69A6" w:rsidRPr="008C37FA">
              <w:rPr>
                <w:rFonts w:ascii="Calibri" w:hAnsi="Calibri" w:cs="Calibri"/>
                <w:sz w:val="20"/>
                <w:szCs w:val="20"/>
              </w:rPr>
              <w:t>tools</w:t>
            </w:r>
          </w:p>
        </w:tc>
        <w:tc>
          <w:tcPr>
            <w:tcW w:w="1443" w:type="dxa"/>
          </w:tcPr>
          <w:p w14:paraId="4582FD56"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21-Jun-2021</w:t>
            </w:r>
          </w:p>
        </w:tc>
        <w:tc>
          <w:tcPr>
            <w:tcW w:w="1533" w:type="dxa"/>
          </w:tcPr>
          <w:p w14:paraId="4D3D9D77"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04-Jul-2021</w:t>
            </w:r>
          </w:p>
        </w:tc>
      </w:tr>
      <w:tr w:rsidR="00CF6BC9" w:rsidRPr="00CF6BC9" w14:paraId="085FFE8A"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47E2E2F0" w14:textId="77777777" w:rsidR="001C69A6" w:rsidRPr="008C37FA" w:rsidRDefault="001C69A6" w:rsidP="00C56A70">
            <w:pPr>
              <w:rPr>
                <w:rFonts w:cstheme="minorHAnsi"/>
                <w:sz w:val="20"/>
                <w:szCs w:val="20"/>
              </w:rPr>
            </w:pPr>
            <w:r w:rsidRPr="008C37FA">
              <w:rPr>
                <w:rFonts w:cstheme="minorHAnsi"/>
                <w:sz w:val="20"/>
                <w:szCs w:val="20"/>
              </w:rPr>
              <w:t>9.</w:t>
            </w:r>
          </w:p>
        </w:tc>
        <w:tc>
          <w:tcPr>
            <w:tcW w:w="5764" w:type="dxa"/>
          </w:tcPr>
          <w:p w14:paraId="6628DAB1" w14:textId="77777777"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Data collection</w:t>
            </w:r>
          </w:p>
        </w:tc>
        <w:tc>
          <w:tcPr>
            <w:tcW w:w="1443" w:type="dxa"/>
          </w:tcPr>
          <w:p w14:paraId="485A9968"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05-Jul-2021</w:t>
            </w:r>
          </w:p>
        </w:tc>
        <w:tc>
          <w:tcPr>
            <w:tcW w:w="1533" w:type="dxa"/>
          </w:tcPr>
          <w:p w14:paraId="56BC1434"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25-Jul-2021</w:t>
            </w:r>
          </w:p>
        </w:tc>
      </w:tr>
      <w:tr w:rsidR="00CF6BC9" w:rsidRPr="00CF6BC9" w14:paraId="0367CBE7" w14:textId="77777777" w:rsidTr="008C37FA">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65B499F8" w14:textId="77777777" w:rsidR="001C69A6" w:rsidRPr="008C37FA" w:rsidRDefault="001C69A6" w:rsidP="00C56A70">
            <w:pPr>
              <w:rPr>
                <w:rFonts w:cstheme="minorHAnsi"/>
                <w:sz w:val="20"/>
                <w:szCs w:val="20"/>
              </w:rPr>
            </w:pPr>
            <w:r w:rsidRPr="008C37FA">
              <w:rPr>
                <w:rFonts w:cstheme="minorHAnsi"/>
                <w:sz w:val="20"/>
                <w:szCs w:val="20"/>
              </w:rPr>
              <w:t>10.</w:t>
            </w:r>
          </w:p>
        </w:tc>
        <w:tc>
          <w:tcPr>
            <w:tcW w:w="5764" w:type="dxa"/>
          </w:tcPr>
          <w:p w14:paraId="5C83B4E1" w14:textId="77777777" w:rsidR="001C69A6" w:rsidRPr="008C37FA" w:rsidRDefault="001C69A6"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Sharing of MTR findings</w:t>
            </w:r>
          </w:p>
        </w:tc>
        <w:tc>
          <w:tcPr>
            <w:tcW w:w="1443" w:type="dxa"/>
          </w:tcPr>
          <w:p w14:paraId="43BF0A42"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26-Jul-2021</w:t>
            </w:r>
          </w:p>
        </w:tc>
        <w:tc>
          <w:tcPr>
            <w:tcW w:w="1533" w:type="dxa"/>
          </w:tcPr>
          <w:p w14:paraId="12F95CBF"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05-Aug-2021</w:t>
            </w:r>
          </w:p>
        </w:tc>
      </w:tr>
      <w:tr w:rsidR="00CF6BC9" w:rsidRPr="00CF6BC9" w14:paraId="41496D53" w14:textId="77777777" w:rsidTr="008C37F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44" w:type="dxa"/>
          </w:tcPr>
          <w:p w14:paraId="40061F74" w14:textId="77777777" w:rsidR="001C69A6" w:rsidRPr="008C37FA" w:rsidRDefault="001C69A6" w:rsidP="00C56A70">
            <w:pPr>
              <w:rPr>
                <w:rFonts w:cstheme="minorHAnsi"/>
                <w:sz w:val="20"/>
                <w:szCs w:val="20"/>
              </w:rPr>
            </w:pPr>
            <w:r w:rsidRPr="008C37FA">
              <w:rPr>
                <w:rFonts w:cstheme="minorHAnsi"/>
                <w:sz w:val="20"/>
                <w:szCs w:val="20"/>
              </w:rPr>
              <w:t>11.</w:t>
            </w:r>
          </w:p>
        </w:tc>
        <w:tc>
          <w:tcPr>
            <w:tcW w:w="5764" w:type="dxa"/>
          </w:tcPr>
          <w:p w14:paraId="45F18A5E" w14:textId="77777777" w:rsidR="001C69A6" w:rsidRPr="008C37FA" w:rsidRDefault="001C69A6" w:rsidP="00C56A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Submission of draft report</w:t>
            </w:r>
          </w:p>
        </w:tc>
        <w:tc>
          <w:tcPr>
            <w:tcW w:w="1443" w:type="dxa"/>
          </w:tcPr>
          <w:p w14:paraId="5E562132"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06-Aug-2021</w:t>
            </w:r>
          </w:p>
        </w:tc>
        <w:tc>
          <w:tcPr>
            <w:tcW w:w="1533" w:type="dxa"/>
          </w:tcPr>
          <w:p w14:paraId="29446E55" w14:textId="77777777" w:rsidR="001C69A6" w:rsidRPr="008C37FA" w:rsidRDefault="001C69A6" w:rsidP="00C56A7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12-Aug-2021</w:t>
            </w:r>
          </w:p>
        </w:tc>
      </w:tr>
      <w:tr w:rsidR="00CF6BC9" w:rsidRPr="00CF6BC9" w14:paraId="2F7DB96C" w14:textId="77777777" w:rsidTr="008C37FA">
        <w:trPr>
          <w:trHeight w:val="354"/>
        </w:trPr>
        <w:tc>
          <w:tcPr>
            <w:cnfStyle w:val="001000000000" w:firstRow="0" w:lastRow="0" w:firstColumn="1" w:lastColumn="0" w:oddVBand="0" w:evenVBand="0" w:oddHBand="0" w:evenHBand="0" w:firstRowFirstColumn="0" w:firstRowLastColumn="0" w:lastRowFirstColumn="0" w:lastRowLastColumn="0"/>
            <w:tcW w:w="544" w:type="dxa"/>
          </w:tcPr>
          <w:p w14:paraId="38F3D6B4" w14:textId="77777777" w:rsidR="001C69A6" w:rsidRPr="008C37FA" w:rsidRDefault="001C69A6" w:rsidP="00C56A70">
            <w:pPr>
              <w:rPr>
                <w:rFonts w:cstheme="minorHAnsi"/>
                <w:sz w:val="20"/>
                <w:szCs w:val="20"/>
              </w:rPr>
            </w:pPr>
            <w:r w:rsidRPr="008C37FA">
              <w:rPr>
                <w:rFonts w:cstheme="minorHAnsi"/>
                <w:sz w:val="20"/>
                <w:szCs w:val="20"/>
              </w:rPr>
              <w:t>12.</w:t>
            </w:r>
          </w:p>
        </w:tc>
        <w:tc>
          <w:tcPr>
            <w:tcW w:w="5764" w:type="dxa"/>
          </w:tcPr>
          <w:p w14:paraId="7D809127" w14:textId="77777777" w:rsidR="001C69A6" w:rsidRPr="008C37FA" w:rsidRDefault="001C69A6" w:rsidP="00C56A7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Submission of final report</w:t>
            </w:r>
          </w:p>
        </w:tc>
        <w:tc>
          <w:tcPr>
            <w:tcW w:w="1443" w:type="dxa"/>
          </w:tcPr>
          <w:p w14:paraId="484D763C"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13-Aug-2021</w:t>
            </w:r>
          </w:p>
        </w:tc>
        <w:tc>
          <w:tcPr>
            <w:tcW w:w="1533" w:type="dxa"/>
          </w:tcPr>
          <w:p w14:paraId="5EBDB961" w14:textId="77777777" w:rsidR="001C69A6" w:rsidRPr="008C37FA" w:rsidRDefault="001C69A6" w:rsidP="00C56A7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C37FA">
              <w:rPr>
                <w:rFonts w:ascii="Calibri" w:hAnsi="Calibri" w:cs="Calibri"/>
                <w:sz w:val="20"/>
                <w:szCs w:val="20"/>
              </w:rPr>
              <w:t>17-Aug-2021</w:t>
            </w:r>
          </w:p>
        </w:tc>
      </w:tr>
    </w:tbl>
    <w:p w14:paraId="27B4AFDE" w14:textId="59CB9CBB" w:rsidR="00DD1AF0" w:rsidRPr="00F017C9" w:rsidRDefault="00DD1AF0" w:rsidP="00DD1AF0">
      <w:pPr>
        <w:rPr>
          <w:rFonts w:cstheme="minorHAnsi"/>
          <w:sz w:val="21"/>
          <w:szCs w:val="21"/>
        </w:rPr>
      </w:pPr>
    </w:p>
    <w:p w14:paraId="73489DE7" w14:textId="478517CC" w:rsidR="00DD1AF0" w:rsidRPr="00F017C9" w:rsidRDefault="00DD1AF0" w:rsidP="000315F8">
      <w:pPr>
        <w:pStyle w:val="Heading2"/>
        <w:numPr>
          <w:ilvl w:val="0"/>
          <w:numId w:val="1"/>
        </w:numPr>
        <w:spacing w:after="120"/>
        <w:ind w:left="90"/>
        <w:rPr>
          <w:rFonts w:asciiTheme="minorHAnsi" w:hAnsiTheme="minorHAnsi" w:cstheme="minorHAnsi"/>
        </w:rPr>
      </w:pPr>
      <w:r w:rsidRPr="00F017C9">
        <w:rPr>
          <w:rFonts w:asciiTheme="minorHAnsi" w:hAnsiTheme="minorHAnsi" w:cstheme="minorHAnsi"/>
        </w:rPr>
        <w:t xml:space="preserve">Submission of </w:t>
      </w:r>
      <w:r w:rsidR="00977C57">
        <w:rPr>
          <w:rFonts w:asciiTheme="minorHAnsi" w:hAnsiTheme="minorHAnsi" w:cstheme="minorHAnsi"/>
        </w:rPr>
        <w:t xml:space="preserve">the </w:t>
      </w:r>
      <w:r w:rsidRPr="00F017C9">
        <w:rPr>
          <w:rFonts w:asciiTheme="minorHAnsi" w:hAnsiTheme="minorHAnsi" w:cstheme="minorHAnsi"/>
        </w:rPr>
        <w:t>proposal</w:t>
      </w:r>
    </w:p>
    <w:p w14:paraId="1D29BB06" w14:textId="77777777" w:rsidR="00C424BE" w:rsidRPr="00822E83" w:rsidRDefault="00C424BE" w:rsidP="00C424BE">
      <w:pPr>
        <w:autoSpaceDE w:val="0"/>
        <w:autoSpaceDN w:val="0"/>
        <w:adjustRightInd w:val="0"/>
        <w:spacing w:before="200" w:line="276" w:lineRule="auto"/>
        <w:jc w:val="both"/>
        <w:rPr>
          <w:rFonts w:ascii="Calibri" w:hAnsi="Calibri" w:cs="Calibri"/>
          <w:color w:val="000000"/>
        </w:rPr>
      </w:pPr>
      <w:r>
        <w:rPr>
          <w:rFonts w:ascii="Calibri" w:hAnsi="Calibri" w:cs="Calibri"/>
          <w:color w:val="000000"/>
        </w:rPr>
        <w:t>All bidding</w:t>
      </w:r>
      <w:r w:rsidRPr="00822E83">
        <w:rPr>
          <w:rFonts w:ascii="Calibri" w:hAnsi="Calibri" w:cs="Calibri"/>
          <w:color w:val="000000"/>
        </w:rPr>
        <w:t xml:space="preserve"> </w:t>
      </w:r>
      <w:r>
        <w:rPr>
          <w:rFonts w:ascii="Calibri" w:hAnsi="Calibri" w:cs="Calibri"/>
          <w:color w:val="000000"/>
        </w:rPr>
        <w:t xml:space="preserve">consultants/firms are </w:t>
      </w:r>
      <w:r w:rsidRPr="00822E83">
        <w:rPr>
          <w:rFonts w:ascii="Calibri" w:hAnsi="Calibri" w:cs="Calibri"/>
          <w:color w:val="000000"/>
        </w:rPr>
        <w:t>require</w:t>
      </w:r>
      <w:r>
        <w:rPr>
          <w:rFonts w:ascii="Calibri" w:hAnsi="Calibri" w:cs="Calibri"/>
          <w:color w:val="000000"/>
        </w:rPr>
        <w:t>d</w:t>
      </w:r>
      <w:r w:rsidRPr="00822E83">
        <w:rPr>
          <w:rFonts w:ascii="Calibri" w:hAnsi="Calibri" w:cs="Calibri"/>
          <w:color w:val="000000"/>
        </w:rPr>
        <w:t xml:space="preserve"> to submit</w:t>
      </w:r>
      <w:r>
        <w:rPr>
          <w:rFonts w:ascii="Calibri" w:hAnsi="Calibri" w:cs="Calibri"/>
          <w:color w:val="000000"/>
        </w:rPr>
        <w:t xml:space="preserve"> the following</w:t>
      </w:r>
      <w:r w:rsidRPr="00822E83">
        <w:rPr>
          <w:rFonts w:ascii="Calibri" w:hAnsi="Calibri" w:cs="Calibri"/>
          <w:color w:val="000000"/>
        </w:rPr>
        <w:t xml:space="preserve">: </w:t>
      </w:r>
    </w:p>
    <w:p w14:paraId="64F8A846" w14:textId="7EEF9CE1" w:rsidR="00C424BE" w:rsidRPr="00822E83" w:rsidRDefault="00C424BE" w:rsidP="000315F8">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A technical proposal</w:t>
      </w:r>
      <w:r>
        <w:rPr>
          <w:rFonts w:ascii="Calibri" w:hAnsi="Calibri" w:cs="Calibri"/>
          <w:color w:val="000000"/>
        </w:rPr>
        <w:t xml:space="preserve"> (Maximum 1</w:t>
      </w:r>
      <w:r w:rsidR="008C37FA">
        <w:rPr>
          <w:rFonts w:ascii="Calibri" w:hAnsi="Calibri" w:cs="Calibri"/>
          <w:color w:val="000000"/>
        </w:rPr>
        <w:t>2</w:t>
      </w:r>
      <w:r>
        <w:rPr>
          <w:rFonts w:ascii="Calibri" w:hAnsi="Calibri" w:cs="Calibri"/>
          <w:color w:val="000000"/>
        </w:rPr>
        <w:t xml:space="preserve"> pages)</w:t>
      </w:r>
      <w:r w:rsidRPr="00822E83">
        <w:rPr>
          <w:rFonts w:ascii="Calibri" w:hAnsi="Calibri" w:cs="Calibri"/>
          <w:color w:val="000000"/>
        </w:rPr>
        <w:t xml:space="preserve"> showing understanding of the assignment, proposed methodology, timeline (activity plan), key staff profiles, roles and individual time to be spent in the </w:t>
      </w:r>
      <w:proofErr w:type="gramStart"/>
      <w:r w:rsidRPr="00822E83">
        <w:rPr>
          <w:rFonts w:ascii="Calibri" w:hAnsi="Calibri" w:cs="Calibri"/>
          <w:color w:val="000000"/>
        </w:rPr>
        <w:t>assignment;</w:t>
      </w:r>
      <w:proofErr w:type="gramEnd"/>
      <w:r w:rsidRPr="00822E83">
        <w:rPr>
          <w:rFonts w:ascii="Calibri" w:hAnsi="Calibri" w:cs="Calibri"/>
          <w:color w:val="000000"/>
        </w:rPr>
        <w:t xml:space="preserve"> </w:t>
      </w:r>
    </w:p>
    <w:p w14:paraId="325C7021" w14:textId="77777777" w:rsidR="00C424BE" w:rsidRPr="00822E83" w:rsidRDefault="00C424BE" w:rsidP="000315F8">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A separate financial proposal setting out a detail</w:t>
      </w:r>
      <w:r>
        <w:rPr>
          <w:rFonts w:ascii="Calibri" w:hAnsi="Calibri" w:cs="Calibri"/>
          <w:color w:val="000000"/>
        </w:rPr>
        <w:t>ed</w:t>
      </w:r>
      <w:r w:rsidRPr="00822E83">
        <w:rPr>
          <w:rFonts w:ascii="Calibri" w:hAnsi="Calibri" w:cs="Calibri"/>
          <w:color w:val="000000"/>
        </w:rPr>
        <w:t xml:space="preserve"> budget for the </w:t>
      </w:r>
      <w:proofErr w:type="gramStart"/>
      <w:r w:rsidRPr="00822E83">
        <w:rPr>
          <w:rFonts w:ascii="Calibri" w:hAnsi="Calibri" w:cs="Calibri"/>
          <w:color w:val="000000"/>
        </w:rPr>
        <w:t>assignment;</w:t>
      </w:r>
      <w:proofErr w:type="gramEnd"/>
      <w:r w:rsidRPr="00822E83">
        <w:rPr>
          <w:rFonts w:ascii="Calibri" w:hAnsi="Calibri" w:cs="Calibri"/>
          <w:color w:val="000000"/>
        </w:rPr>
        <w:t xml:space="preserve"> </w:t>
      </w:r>
    </w:p>
    <w:p w14:paraId="1F466EA4" w14:textId="77777777" w:rsidR="00C424BE" w:rsidRPr="00822E83" w:rsidRDefault="00C424BE" w:rsidP="000315F8">
      <w:pPr>
        <w:numPr>
          <w:ilvl w:val="0"/>
          <w:numId w:val="7"/>
        </w:numPr>
        <w:autoSpaceDE w:val="0"/>
        <w:autoSpaceDN w:val="0"/>
        <w:adjustRightInd w:val="0"/>
        <w:spacing w:after="0" w:line="276" w:lineRule="auto"/>
        <w:jc w:val="both"/>
        <w:rPr>
          <w:rFonts w:ascii="Calibri" w:hAnsi="Calibri" w:cs="Calibri"/>
          <w:color w:val="000000"/>
        </w:rPr>
      </w:pPr>
      <w:r w:rsidRPr="00822E83">
        <w:rPr>
          <w:rFonts w:ascii="Calibri" w:hAnsi="Calibri" w:cs="Calibri"/>
          <w:color w:val="000000"/>
        </w:rPr>
        <w:t>A summary of relevant services</w:t>
      </w:r>
      <w:r>
        <w:rPr>
          <w:rFonts w:ascii="Calibri" w:hAnsi="Calibri" w:cs="Calibri"/>
          <w:color w:val="000000"/>
        </w:rPr>
        <w:t xml:space="preserve"> (</w:t>
      </w:r>
      <w:r w:rsidRPr="004C3090">
        <w:rPr>
          <w:rFonts w:ascii="Calibri" w:hAnsi="Calibri" w:cs="Calibri"/>
        </w:rPr>
        <w:t>particularly healthcare related</w:t>
      </w:r>
      <w:r>
        <w:rPr>
          <w:rFonts w:ascii="Calibri" w:hAnsi="Calibri" w:cs="Calibri"/>
        </w:rPr>
        <w:t xml:space="preserve"> project interventions to be evaluated</w:t>
      </w:r>
      <w:r>
        <w:rPr>
          <w:rFonts w:ascii="Calibri" w:hAnsi="Calibri" w:cs="Calibri"/>
          <w:color w:val="000000"/>
        </w:rPr>
        <w:t>)</w:t>
      </w:r>
      <w:r w:rsidRPr="00822E83">
        <w:rPr>
          <w:rFonts w:ascii="Calibri" w:hAnsi="Calibri" w:cs="Calibri"/>
          <w:color w:val="000000"/>
        </w:rPr>
        <w:t xml:space="preserve"> provided during the last </w:t>
      </w:r>
      <w:r>
        <w:rPr>
          <w:rFonts w:ascii="Calibri" w:hAnsi="Calibri" w:cs="Calibri"/>
          <w:color w:val="000000"/>
        </w:rPr>
        <w:t>2</w:t>
      </w:r>
      <w:r w:rsidRPr="00822E83">
        <w:rPr>
          <w:rFonts w:ascii="Calibri" w:hAnsi="Calibri" w:cs="Calibri"/>
          <w:color w:val="000000"/>
        </w:rPr>
        <w:t xml:space="preserve"> </w:t>
      </w:r>
      <w:proofErr w:type="gramStart"/>
      <w:r w:rsidRPr="00822E83">
        <w:rPr>
          <w:rFonts w:ascii="Calibri" w:hAnsi="Calibri" w:cs="Calibri"/>
          <w:color w:val="000000"/>
        </w:rPr>
        <w:t>years;</w:t>
      </w:r>
      <w:proofErr w:type="gramEnd"/>
      <w:r w:rsidRPr="00822E83">
        <w:rPr>
          <w:rFonts w:ascii="Calibri" w:hAnsi="Calibri" w:cs="Calibri"/>
          <w:color w:val="000000"/>
        </w:rPr>
        <w:t xml:space="preserve"> </w:t>
      </w:r>
    </w:p>
    <w:p w14:paraId="6C0F5C72" w14:textId="77777777" w:rsidR="00C424BE" w:rsidRPr="00822E83" w:rsidRDefault="00C424BE" w:rsidP="000315F8">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lastRenderedPageBreak/>
        <w:t xml:space="preserve">Submission of an organizational profile, with the CVs of key personnel who will be involved in the </w:t>
      </w:r>
      <w:proofErr w:type="gramStart"/>
      <w:r w:rsidRPr="00822E83">
        <w:rPr>
          <w:rFonts w:ascii="Calibri" w:hAnsi="Calibri" w:cs="Calibri"/>
          <w:color w:val="000000"/>
        </w:rPr>
        <w:t>assignment;</w:t>
      </w:r>
      <w:proofErr w:type="gramEnd"/>
      <w:r w:rsidRPr="00822E83">
        <w:rPr>
          <w:rFonts w:ascii="Calibri" w:hAnsi="Calibri" w:cs="Calibri"/>
          <w:color w:val="000000"/>
        </w:rPr>
        <w:t xml:space="preserve"> </w:t>
      </w:r>
    </w:p>
    <w:p w14:paraId="245A7D92" w14:textId="77777777" w:rsidR="00C424BE" w:rsidRPr="00822E83" w:rsidRDefault="00C424BE" w:rsidP="000315F8">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A list of the existing clientele of the </w:t>
      </w:r>
      <w:proofErr w:type="gramStart"/>
      <w:r w:rsidRPr="00822E83">
        <w:rPr>
          <w:rFonts w:ascii="Calibri" w:hAnsi="Calibri" w:cs="Calibri"/>
          <w:color w:val="000000"/>
        </w:rPr>
        <w:t>organization;</w:t>
      </w:r>
      <w:proofErr w:type="gramEnd"/>
      <w:r w:rsidRPr="00822E83">
        <w:rPr>
          <w:rFonts w:ascii="Calibri" w:hAnsi="Calibri" w:cs="Calibri"/>
          <w:color w:val="000000"/>
        </w:rPr>
        <w:t xml:space="preserve"> </w:t>
      </w:r>
    </w:p>
    <w:p w14:paraId="3E902321" w14:textId="77777777" w:rsidR="00C424BE" w:rsidRPr="00822E83" w:rsidRDefault="00C424BE" w:rsidP="000315F8">
      <w:pPr>
        <w:numPr>
          <w:ilvl w:val="0"/>
          <w:numId w:val="7"/>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It </w:t>
      </w:r>
      <w:r>
        <w:rPr>
          <w:rFonts w:ascii="Calibri" w:hAnsi="Calibri" w:cs="Calibri"/>
          <w:color w:val="000000"/>
        </w:rPr>
        <w:t xml:space="preserve">is mandatory for the bidding </w:t>
      </w:r>
      <w:proofErr w:type="spellStart"/>
      <w:r>
        <w:rPr>
          <w:rFonts w:ascii="Calibri" w:hAnsi="Calibri" w:cs="Calibri"/>
          <w:color w:val="000000"/>
        </w:rPr>
        <w:t>organis</w:t>
      </w:r>
      <w:r w:rsidRPr="00822E83">
        <w:rPr>
          <w:rFonts w:ascii="Calibri" w:hAnsi="Calibri" w:cs="Calibri"/>
          <w:color w:val="000000"/>
        </w:rPr>
        <w:t>ations</w:t>
      </w:r>
      <w:proofErr w:type="spellEnd"/>
      <w:r w:rsidRPr="00822E83">
        <w:rPr>
          <w:rFonts w:ascii="Calibri" w:hAnsi="Calibri" w:cs="Calibri"/>
          <w:color w:val="000000"/>
        </w:rPr>
        <w:t xml:space="preserve"> to submit documentary evidence demonstrating their legal, taxation and financial status. This includes: </w:t>
      </w:r>
    </w:p>
    <w:p w14:paraId="3AA081B4"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A certificate of incorporation (for individual companies, a trade license</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3A9CB2A1"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NGO bureau registration (if applicable</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287D94F8"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An organizational organogram of key personnel, inclusive of the names of such </w:t>
      </w:r>
      <w:proofErr w:type="gramStart"/>
      <w:r w:rsidRPr="00822E83">
        <w:rPr>
          <w:rFonts w:ascii="Calibri" w:hAnsi="Calibri" w:cs="Calibri"/>
          <w:color w:val="000000"/>
        </w:rPr>
        <w:t>personnel;</w:t>
      </w:r>
      <w:proofErr w:type="gramEnd"/>
      <w:r w:rsidRPr="00822E83">
        <w:rPr>
          <w:rFonts w:ascii="Calibri" w:hAnsi="Calibri" w:cs="Calibri"/>
          <w:color w:val="000000"/>
        </w:rPr>
        <w:t xml:space="preserve"> </w:t>
      </w:r>
    </w:p>
    <w:p w14:paraId="74C8B6B2"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Tax identification number (TIN</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5315CB3D"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 xml:space="preserve">VAT registration </w:t>
      </w:r>
      <w:proofErr w:type="gramStart"/>
      <w:r w:rsidRPr="00822E83">
        <w:rPr>
          <w:rFonts w:ascii="Calibri" w:hAnsi="Calibri" w:cs="Calibri"/>
          <w:color w:val="000000"/>
        </w:rPr>
        <w:t>number;</w:t>
      </w:r>
      <w:proofErr w:type="gramEnd"/>
      <w:r w:rsidRPr="00822E83">
        <w:rPr>
          <w:rFonts w:ascii="Calibri" w:hAnsi="Calibri" w:cs="Calibri"/>
          <w:color w:val="000000"/>
        </w:rPr>
        <w:t xml:space="preserve"> </w:t>
      </w:r>
    </w:p>
    <w:p w14:paraId="0622D7AD" w14:textId="77777777" w:rsidR="00C424BE" w:rsidRPr="00822E83" w:rsidRDefault="00C424BE" w:rsidP="000315F8">
      <w:pPr>
        <w:numPr>
          <w:ilvl w:val="0"/>
          <w:numId w:val="8"/>
        </w:numPr>
        <w:autoSpaceDE w:val="0"/>
        <w:autoSpaceDN w:val="0"/>
        <w:adjustRightInd w:val="0"/>
        <w:spacing w:after="25" w:line="276" w:lineRule="auto"/>
        <w:jc w:val="both"/>
        <w:rPr>
          <w:rFonts w:ascii="Calibri" w:hAnsi="Calibri" w:cs="Calibri"/>
          <w:color w:val="000000"/>
        </w:rPr>
      </w:pPr>
      <w:r w:rsidRPr="00822E83">
        <w:rPr>
          <w:rFonts w:ascii="Calibri" w:hAnsi="Calibri" w:cs="Calibri"/>
          <w:color w:val="000000"/>
        </w:rPr>
        <w:t>Proof of a segregated account (providing the name and address of such account</w:t>
      </w:r>
      <w:proofErr w:type="gramStart"/>
      <w:r w:rsidRPr="00822E83">
        <w:rPr>
          <w:rFonts w:ascii="Calibri" w:hAnsi="Calibri" w:cs="Calibri"/>
          <w:color w:val="000000"/>
        </w:rPr>
        <w:t>);</w:t>
      </w:r>
      <w:proofErr w:type="gramEnd"/>
      <w:r w:rsidRPr="00822E83">
        <w:rPr>
          <w:rFonts w:ascii="Calibri" w:hAnsi="Calibri" w:cs="Calibri"/>
          <w:color w:val="000000"/>
        </w:rPr>
        <w:t xml:space="preserve"> </w:t>
      </w:r>
    </w:p>
    <w:p w14:paraId="01B8CCA3" w14:textId="28289BE3" w:rsidR="00C424BE" w:rsidRDefault="00C424BE" w:rsidP="000315F8">
      <w:pPr>
        <w:numPr>
          <w:ilvl w:val="0"/>
          <w:numId w:val="8"/>
        </w:numPr>
        <w:autoSpaceDE w:val="0"/>
        <w:autoSpaceDN w:val="0"/>
        <w:adjustRightInd w:val="0"/>
        <w:spacing w:after="0" w:line="276" w:lineRule="auto"/>
        <w:jc w:val="both"/>
        <w:rPr>
          <w:rFonts w:ascii="Calibri" w:hAnsi="Calibri" w:cs="Calibri"/>
          <w:color w:val="000000"/>
        </w:rPr>
      </w:pPr>
      <w:r w:rsidRPr="00822E83">
        <w:rPr>
          <w:rFonts w:ascii="Calibri" w:hAnsi="Calibri" w:cs="Calibri"/>
          <w:color w:val="000000"/>
        </w:rPr>
        <w:t xml:space="preserve">A signed statement testifying that all information contained within the proposal is correct and true. </w:t>
      </w:r>
    </w:p>
    <w:p w14:paraId="38F11B19" w14:textId="77777777" w:rsidR="008C37FA" w:rsidRDefault="008C37FA" w:rsidP="008C37FA">
      <w:pPr>
        <w:autoSpaceDE w:val="0"/>
        <w:autoSpaceDN w:val="0"/>
        <w:adjustRightInd w:val="0"/>
        <w:spacing w:after="0" w:line="276" w:lineRule="auto"/>
        <w:ind w:left="1068"/>
        <w:jc w:val="both"/>
        <w:rPr>
          <w:rFonts w:ascii="Calibri" w:hAnsi="Calibri" w:cs="Calibri"/>
          <w:color w:val="000000"/>
        </w:rPr>
      </w:pPr>
    </w:p>
    <w:p w14:paraId="276AC800" w14:textId="77777777" w:rsidR="002A0774" w:rsidRPr="00DD1AF0" w:rsidRDefault="002A0774" w:rsidP="00DD1AF0">
      <w:pPr>
        <w:autoSpaceDE w:val="0"/>
        <w:autoSpaceDN w:val="0"/>
        <w:adjustRightInd w:val="0"/>
        <w:spacing w:after="0" w:line="240" w:lineRule="auto"/>
        <w:rPr>
          <w:rFonts w:cstheme="minorHAnsi"/>
          <w:color w:val="000000"/>
          <w:sz w:val="21"/>
          <w:szCs w:val="21"/>
        </w:rPr>
      </w:pPr>
    </w:p>
    <w:p w14:paraId="7F112804" w14:textId="57EED3C3" w:rsidR="00C424BE" w:rsidRPr="000D0C0E" w:rsidRDefault="00C424BE" w:rsidP="000315F8">
      <w:pPr>
        <w:numPr>
          <w:ilvl w:val="0"/>
          <w:numId w:val="1"/>
        </w:numPr>
        <w:tabs>
          <w:tab w:val="left" w:pos="360"/>
        </w:tabs>
        <w:autoSpaceDE w:val="0"/>
        <w:autoSpaceDN w:val="0"/>
        <w:adjustRightInd w:val="0"/>
        <w:spacing w:after="0" w:line="276" w:lineRule="auto"/>
        <w:jc w:val="both"/>
        <w:rPr>
          <w:rFonts w:cstheme="minorHAnsi"/>
          <w:bCs/>
          <w:color w:val="1F497D"/>
          <w:sz w:val="26"/>
          <w:szCs w:val="26"/>
        </w:rPr>
      </w:pPr>
      <w:r w:rsidRPr="000D0C0E">
        <w:rPr>
          <w:rFonts w:cstheme="minorHAnsi"/>
          <w:bCs/>
          <w:color w:val="1F497D"/>
          <w:sz w:val="26"/>
          <w:szCs w:val="26"/>
        </w:rPr>
        <w:t>Submission Guideline</w:t>
      </w:r>
    </w:p>
    <w:p w14:paraId="503917B0" w14:textId="60A73BC6" w:rsidR="00C424BE" w:rsidRPr="006A4656" w:rsidRDefault="00C424BE" w:rsidP="00C424BE">
      <w:pPr>
        <w:spacing w:line="276" w:lineRule="auto"/>
        <w:jc w:val="both"/>
        <w:rPr>
          <w:rFonts w:ascii="Calibri" w:hAnsi="Calibri" w:cs="Calibri"/>
          <w:b/>
          <w:color w:val="000000"/>
        </w:rPr>
      </w:pPr>
      <w:bookmarkStart w:id="4" w:name="_Hlk71731318"/>
      <w:r w:rsidRPr="00822E83">
        <w:rPr>
          <w:rFonts w:ascii="Calibri" w:hAnsi="Calibri" w:cs="Calibri"/>
          <w:color w:val="000000"/>
        </w:rPr>
        <w:t>Interested Consultant/firm should</w:t>
      </w:r>
      <w:r>
        <w:rPr>
          <w:rFonts w:ascii="Calibri" w:hAnsi="Calibri" w:cs="Calibri"/>
          <w:color w:val="000000"/>
        </w:rPr>
        <w:t xml:space="preserve"> </w:t>
      </w:r>
      <w:r w:rsidRPr="006A4656">
        <w:rPr>
          <w:rFonts w:ascii="Calibri" w:hAnsi="Calibri" w:cs="Calibri"/>
          <w:color w:val="000000"/>
        </w:rPr>
        <w:t xml:space="preserve">submit a technical proposal and a financial proposal with other necessary documents by </w:t>
      </w:r>
      <w:r>
        <w:rPr>
          <w:rFonts w:ascii="Calibri" w:hAnsi="Calibri" w:cs="Calibri"/>
          <w:b/>
          <w:bCs/>
          <w:color w:val="000000"/>
        </w:rPr>
        <w:t>30</w:t>
      </w:r>
      <w:r w:rsidRPr="00E355E2">
        <w:rPr>
          <w:rFonts w:ascii="Calibri" w:hAnsi="Calibri" w:cs="Calibri"/>
          <w:b/>
          <w:bCs/>
          <w:color w:val="000000"/>
          <w:vertAlign w:val="superscript"/>
        </w:rPr>
        <w:t>th</w:t>
      </w:r>
      <w:r>
        <w:rPr>
          <w:rFonts w:ascii="Calibri" w:hAnsi="Calibri" w:cs="Calibri"/>
          <w:b/>
          <w:bCs/>
          <w:color w:val="000000"/>
        </w:rPr>
        <w:t xml:space="preserve"> May</w:t>
      </w:r>
      <w:r w:rsidRPr="006A4656">
        <w:rPr>
          <w:rFonts w:ascii="Calibri" w:hAnsi="Calibri" w:cs="Calibri"/>
          <w:b/>
          <w:bCs/>
          <w:color w:val="000000"/>
        </w:rPr>
        <w:t xml:space="preserve"> 202</w:t>
      </w:r>
      <w:r>
        <w:rPr>
          <w:rFonts w:ascii="Calibri" w:hAnsi="Calibri" w:cs="Calibri"/>
          <w:b/>
          <w:bCs/>
          <w:color w:val="000000"/>
        </w:rPr>
        <w:t>1</w:t>
      </w:r>
      <w:r w:rsidRPr="006A4656">
        <w:rPr>
          <w:rFonts w:ascii="Calibri" w:hAnsi="Calibri" w:cs="Calibri"/>
          <w:b/>
          <w:bCs/>
          <w:color w:val="000000"/>
        </w:rPr>
        <w:t xml:space="preserve"> before 0</w:t>
      </w:r>
      <w:r>
        <w:rPr>
          <w:rFonts w:ascii="Calibri" w:hAnsi="Calibri" w:cs="Calibri"/>
          <w:b/>
          <w:bCs/>
          <w:color w:val="000000"/>
        </w:rPr>
        <w:t>4</w:t>
      </w:r>
      <w:r w:rsidRPr="006A4656">
        <w:rPr>
          <w:rFonts w:ascii="Calibri" w:hAnsi="Calibri" w:cs="Calibri"/>
          <w:b/>
          <w:bCs/>
          <w:color w:val="000000"/>
        </w:rPr>
        <w:t xml:space="preserve">:00 pm </w:t>
      </w:r>
      <w:r w:rsidRPr="006A4656">
        <w:rPr>
          <w:rFonts w:ascii="Calibri" w:hAnsi="Calibri" w:cs="Calibri"/>
          <w:color w:val="000000"/>
        </w:rPr>
        <w:t xml:space="preserve">to </w:t>
      </w:r>
      <w:hyperlink r:id="rId9" w:history="1">
        <w:r w:rsidRPr="006A4656">
          <w:rPr>
            <w:rStyle w:val="Hyperlink"/>
            <w:rFonts w:ascii="Calibri" w:hAnsi="Calibri" w:cs="Calibri"/>
          </w:rPr>
          <w:t>bd.procurement@swisscontact.org</w:t>
        </w:r>
      </w:hyperlink>
      <w:r w:rsidRPr="006A4656">
        <w:rPr>
          <w:rFonts w:ascii="Calibri" w:hAnsi="Calibri" w:cs="Calibri"/>
          <w:color w:val="000000"/>
        </w:rPr>
        <w:t xml:space="preserve"> with the subject line: “Consultant for </w:t>
      </w:r>
      <w:r>
        <w:rPr>
          <w:rFonts w:ascii="Calibri" w:hAnsi="Calibri" w:cs="Calibri"/>
          <w:color w:val="000000"/>
        </w:rPr>
        <w:t>Mid Term Review</w:t>
      </w:r>
      <w:r w:rsidRPr="006A4656">
        <w:rPr>
          <w:rFonts w:ascii="Calibri" w:hAnsi="Calibri" w:cs="Calibri"/>
          <w:color w:val="000000"/>
        </w:rPr>
        <w:t xml:space="preserve"> of ASTHA ”</w:t>
      </w:r>
      <w:r w:rsidRPr="006A4656">
        <w:rPr>
          <w:rFonts w:ascii="Calibri" w:hAnsi="Calibri" w:cs="Calibri"/>
          <w:b/>
          <w:color w:val="000000"/>
        </w:rPr>
        <w:t xml:space="preserve"> . </w:t>
      </w:r>
    </w:p>
    <w:p w14:paraId="394EAD0E" w14:textId="77777777" w:rsidR="00C424BE" w:rsidRPr="006A4656" w:rsidRDefault="00C424BE" w:rsidP="00C424BE">
      <w:pPr>
        <w:spacing w:line="276" w:lineRule="auto"/>
        <w:jc w:val="both"/>
        <w:rPr>
          <w:rFonts w:ascii="Calibri" w:hAnsi="Calibri" w:cs="Calibri"/>
          <w:color w:val="000000"/>
        </w:rPr>
      </w:pPr>
    </w:p>
    <w:p w14:paraId="1A51BE11" w14:textId="77777777" w:rsidR="00C424BE" w:rsidRPr="006A4656" w:rsidRDefault="00C424BE" w:rsidP="00C424BE">
      <w:pPr>
        <w:spacing w:line="276" w:lineRule="auto"/>
        <w:jc w:val="both"/>
        <w:rPr>
          <w:rFonts w:ascii="Calibri" w:hAnsi="Calibri" w:cs="Calibri"/>
          <w:b/>
          <w:bCs/>
          <w:i/>
          <w:iCs/>
          <w:color w:val="000000"/>
        </w:rPr>
      </w:pPr>
      <w:r w:rsidRPr="006A4656">
        <w:rPr>
          <w:rFonts w:ascii="Calibri" w:hAnsi="Calibri" w:cs="Calibri"/>
          <w:color w:val="000000"/>
        </w:rPr>
        <w:t>For more information</w:t>
      </w:r>
      <w:r>
        <w:rPr>
          <w:rFonts w:ascii="Calibri" w:hAnsi="Calibri" w:cs="Calibri"/>
          <w:color w:val="000000"/>
        </w:rPr>
        <w:t>,</w:t>
      </w:r>
      <w:r w:rsidRPr="006A4656">
        <w:rPr>
          <w:rFonts w:ascii="Calibri" w:hAnsi="Calibri" w:cs="Calibri"/>
          <w:color w:val="000000"/>
        </w:rPr>
        <w:t xml:space="preserve"> please e-mail: samaun.bhuiyan@swisscontact.org  </w:t>
      </w:r>
      <w:hyperlink r:id="rId10" w:history="1"/>
      <w:r w:rsidRPr="006A4656">
        <w:rPr>
          <w:rFonts w:ascii="Calibri" w:hAnsi="Calibri" w:cs="Calibri"/>
          <w:b/>
          <w:bCs/>
          <w:i/>
          <w:iCs/>
          <w:color w:val="000000"/>
        </w:rPr>
        <w:t>N.B.: Swisscontact reserves the right to reject or cancel any offer</w:t>
      </w:r>
      <w:r>
        <w:rPr>
          <w:rFonts w:ascii="Calibri" w:hAnsi="Calibri" w:cs="Calibri"/>
          <w:b/>
          <w:bCs/>
          <w:i/>
          <w:iCs/>
          <w:color w:val="000000"/>
        </w:rPr>
        <w:t>.</w:t>
      </w:r>
    </w:p>
    <w:bookmarkEnd w:id="4"/>
    <w:p w14:paraId="4CF54CB2" w14:textId="77777777" w:rsidR="00C424BE" w:rsidRPr="006A4656" w:rsidRDefault="00C424BE" w:rsidP="00C424BE">
      <w:pPr>
        <w:spacing w:line="276" w:lineRule="auto"/>
        <w:jc w:val="both"/>
        <w:rPr>
          <w:rFonts w:ascii="Calibri" w:hAnsi="Calibri" w:cs="Calibri"/>
          <w:b/>
          <w:color w:val="000000"/>
        </w:rPr>
      </w:pPr>
    </w:p>
    <w:p w14:paraId="671608D0" w14:textId="77777777" w:rsidR="00DD1AF0" w:rsidRPr="00F017C9" w:rsidRDefault="00DD1AF0" w:rsidP="00DD1AF0">
      <w:pPr>
        <w:autoSpaceDE w:val="0"/>
        <w:autoSpaceDN w:val="0"/>
        <w:spacing w:after="0" w:line="276" w:lineRule="auto"/>
        <w:jc w:val="both"/>
        <w:rPr>
          <w:rFonts w:cstheme="minorHAnsi"/>
          <w:color w:val="000000"/>
          <w:sz w:val="21"/>
          <w:szCs w:val="21"/>
        </w:rPr>
      </w:pPr>
    </w:p>
    <w:sectPr w:rsidR="00DD1AF0" w:rsidRPr="00F017C9" w:rsidSect="00D443BE">
      <w:headerReference w:type="even" r:id="rId11"/>
      <w:headerReference w:type="default" r:id="rId12"/>
      <w:pgSz w:w="11906" w:h="16838" w:code="9"/>
      <w:pgMar w:top="1152" w:right="1224" w:bottom="994" w:left="1267"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9DC2" w14:textId="77777777" w:rsidR="0012254B" w:rsidRDefault="0012254B" w:rsidP="00D443BE">
      <w:pPr>
        <w:spacing w:after="0" w:line="240" w:lineRule="auto"/>
      </w:pPr>
      <w:r>
        <w:separator/>
      </w:r>
    </w:p>
  </w:endnote>
  <w:endnote w:type="continuationSeparator" w:id="0">
    <w:p w14:paraId="078C5ABE" w14:textId="77777777" w:rsidR="0012254B" w:rsidRDefault="0012254B" w:rsidP="00D4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1C0F" w14:textId="77777777" w:rsidR="0012254B" w:rsidRDefault="0012254B" w:rsidP="00D443BE">
      <w:pPr>
        <w:spacing w:after="0" w:line="240" w:lineRule="auto"/>
      </w:pPr>
      <w:r>
        <w:separator/>
      </w:r>
    </w:p>
  </w:footnote>
  <w:footnote w:type="continuationSeparator" w:id="0">
    <w:p w14:paraId="7EB29C66" w14:textId="77777777" w:rsidR="0012254B" w:rsidRDefault="0012254B" w:rsidP="00D4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7A1" w14:textId="78378D03" w:rsidR="007D52AD" w:rsidRDefault="007D52AD" w:rsidP="007D52AD">
    <w:pPr>
      <w:pStyle w:val="Header"/>
      <w:tabs>
        <w:tab w:val="clear" w:pos="4680"/>
        <w:tab w:val="clear" w:pos="9360"/>
        <w:tab w:val="left" w:pos="7215"/>
      </w:tabs>
    </w:pPr>
    <w:r>
      <w:rPr>
        <w:noProof/>
      </w:rPr>
      <w:drawing>
        <wp:anchor distT="0" distB="0" distL="114300" distR="114300" simplePos="0" relativeHeight="251661312" behindDoc="0" locked="0" layoutInCell="1" allowOverlap="1" wp14:anchorId="0145A02E" wp14:editId="4D144157">
          <wp:simplePos x="0" y="0"/>
          <wp:positionH relativeFrom="margin">
            <wp:posOffset>4191000</wp:posOffset>
          </wp:positionH>
          <wp:positionV relativeFrom="paragraph">
            <wp:posOffset>-28575</wp:posOffset>
          </wp:positionV>
          <wp:extent cx="1828800" cy="471170"/>
          <wp:effectExtent l="0" t="0" r="0" b="5080"/>
          <wp:wrapThrough wrapText="bothSides">
            <wp:wrapPolygon edited="0">
              <wp:start x="0" y="0"/>
              <wp:lineTo x="0" y="20960"/>
              <wp:lineTo x="21375" y="20960"/>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7117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8A1F" w14:textId="6808648B" w:rsidR="00D443BE" w:rsidRDefault="007D52AD">
    <w:pPr>
      <w:pStyle w:val="Header"/>
    </w:pPr>
    <w:r>
      <w:rPr>
        <w:noProof/>
      </w:rPr>
      <w:drawing>
        <wp:anchor distT="0" distB="0" distL="114300" distR="114300" simplePos="0" relativeHeight="251659264" behindDoc="0" locked="0" layoutInCell="1" allowOverlap="1" wp14:anchorId="4797BB24" wp14:editId="580C71BF">
          <wp:simplePos x="0" y="0"/>
          <wp:positionH relativeFrom="margin">
            <wp:posOffset>4105275</wp:posOffset>
          </wp:positionH>
          <wp:positionV relativeFrom="paragraph">
            <wp:posOffset>43815</wp:posOffset>
          </wp:positionV>
          <wp:extent cx="1828800" cy="471170"/>
          <wp:effectExtent l="0" t="0" r="0" b="5080"/>
          <wp:wrapThrough wrapText="bothSides">
            <wp:wrapPolygon edited="0">
              <wp:start x="0" y="0"/>
              <wp:lineTo x="0" y="20960"/>
              <wp:lineTo x="21375" y="20960"/>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71170"/>
                  </a:xfrm>
                  <a:prstGeom prst="rect">
                    <a:avLst/>
                  </a:prstGeom>
                </pic:spPr>
              </pic:pic>
            </a:graphicData>
          </a:graphic>
        </wp:anchor>
      </w:drawing>
    </w:r>
  </w:p>
  <w:p w14:paraId="0B92F6E9" w14:textId="008777B7" w:rsidR="00D443BE" w:rsidRDefault="00D443BE">
    <w:pPr>
      <w:pStyle w:val="Header"/>
    </w:pPr>
  </w:p>
  <w:p w14:paraId="2C296A91" w14:textId="0C280027" w:rsidR="00D443BE" w:rsidRDefault="00D443BE">
    <w:pPr>
      <w:pStyle w:val="Header"/>
    </w:pPr>
  </w:p>
  <w:p w14:paraId="6A8EE43D" w14:textId="06ABF766" w:rsidR="00D443BE" w:rsidRDefault="00D443BE">
    <w:pPr>
      <w:pStyle w:val="Header"/>
    </w:pPr>
  </w:p>
  <w:p w14:paraId="3F35DACB" w14:textId="6B073EC0" w:rsidR="00D443BE" w:rsidRDefault="00D4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AC9"/>
    <w:multiLevelType w:val="hybridMultilevel"/>
    <w:tmpl w:val="ABE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5DAF"/>
    <w:multiLevelType w:val="hybridMultilevel"/>
    <w:tmpl w:val="87AA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3B78"/>
    <w:multiLevelType w:val="hybridMultilevel"/>
    <w:tmpl w:val="337A1E16"/>
    <w:lvl w:ilvl="0" w:tplc="A5B8310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5734C25"/>
    <w:multiLevelType w:val="hybridMultilevel"/>
    <w:tmpl w:val="F90E53C2"/>
    <w:lvl w:ilvl="0" w:tplc="BFE2F4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0F25"/>
    <w:multiLevelType w:val="hybridMultilevel"/>
    <w:tmpl w:val="ACEC6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72A7C"/>
    <w:multiLevelType w:val="hybridMultilevel"/>
    <w:tmpl w:val="BB76D2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7532C1"/>
    <w:multiLevelType w:val="hybridMultilevel"/>
    <w:tmpl w:val="17882FB6"/>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BBE56B4"/>
    <w:multiLevelType w:val="hybridMultilevel"/>
    <w:tmpl w:val="24F8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E"/>
    <w:rsid w:val="00016440"/>
    <w:rsid w:val="000315F8"/>
    <w:rsid w:val="00032461"/>
    <w:rsid w:val="00033A12"/>
    <w:rsid w:val="00034C58"/>
    <w:rsid w:val="00041115"/>
    <w:rsid w:val="00046F2A"/>
    <w:rsid w:val="000507EF"/>
    <w:rsid w:val="00057654"/>
    <w:rsid w:val="00062684"/>
    <w:rsid w:val="000705D5"/>
    <w:rsid w:val="000726A1"/>
    <w:rsid w:val="00076FB8"/>
    <w:rsid w:val="000859F6"/>
    <w:rsid w:val="000905F0"/>
    <w:rsid w:val="000A737B"/>
    <w:rsid w:val="000D0C0E"/>
    <w:rsid w:val="000D0D4F"/>
    <w:rsid w:val="000D5A9C"/>
    <w:rsid w:val="00103C67"/>
    <w:rsid w:val="0012173F"/>
    <w:rsid w:val="0012254B"/>
    <w:rsid w:val="00137359"/>
    <w:rsid w:val="001415E2"/>
    <w:rsid w:val="00164270"/>
    <w:rsid w:val="001676FB"/>
    <w:rsid w:val="00175312"/>
    <w:rsid w:val="001755AC"/>
    <w:rsid w:val="001A2548"/>
    <w:rsid w:val="001C09C8"/>
    <w:rsid w:val="001C5421"/>
    <w:rsid w:val="001C69A6"/>
    <w:rsid w:val="001D5013"/>
    <w:rsid w:val="001E2AE0"/>
    <w:rsid w:val="001F07BC"/>
    <w:rsid w:val="001F6DBF"/>
    <w:rsid w:val="00201956"/>
    <w:rsid w:val="00210B83"/>
    <w:rsid w:val="00211ED6"/>
    <w:rsid w:val="0023684E"/>
    <w:rsid w:val="0025396E"/>
    <w:rsid w:val="002550F4"/>
    <w:rsid w:val="00264118"/>
    <w:rsid w:val="00282FAC"/>
    <w:rsid w:val="002956AD"/>
    <w:rsid w:val="002A0774"/>
    <w:rsid w:val="002B0FF1"/>
    <w:rsid w:val="002B29BA"/>
    <w:rsid w:val="002C5FF5"/>
    <w:rsid w:val="00320117"/>
    <w:rsid w:val="00324617"/>
    <w:rsid w:val="00326674"/>
    <w:rsid w:val="00337FE8"/>
    <w:rsid w:val="00347305"/>
    <w:rsid w:val="00356F28"/>
    <w:rsid w:val="003644F5"/>
    <w:rsid w:val="003877E0"/>
    <w:rsid w:val="0039303A"/>
    <w:rsid w:val="0039559A"/>
    <w:rsid w:val="003A031B"/>
    <w:rsid w:val="003A1FCA"/>
    <w:rsid w:val="003C7730"/>
    <w:rsid w:val="003D30E4"/>
    <w:rsid w:val="003E65E8"/>
    <w:rsid w:val="00403085"/>
    <w:rsid w:val="00407CA1"/>
    <w:rsid w:val="00411B83"/>
    <w:rsid w:val="0041549C"/>
    <w:rsid w:val="00430D0F"/>
    <w:rsid w:val="00474F31"/>
    <w:rsid w:val="00483931"/>
    <w:rsid w:val="004A22B0"/>
    <w:rsid w:val="004D434E"/>
    <w:rsid w:val="00545DAF"/>
    <w:rsid w:val="00547973"/>
    <w:rsid w:val="005509A8"/>
    <w:rsid w:val="005527CB"/>
    <w:rsid w:val="00552CBD"/>
    <w:rsid w:val="00567423"/>
    <w:rsid w:val="00571A87"/>
    <w:rsid w:val="00575FC3"/>
    <w:rsid w:val="00581EE6"/>
    <w:rsid w:val="005A1746"/>
    <w:rsid w:val="005A6375"/>
    <w:rsid w:val="005D7316"/>
    <w:rsid w:val="006125DC"/>
    <w:rsid w:val="00614343"/>
    <w:rsid w:val="006177F6"/>
    <w:rsid w:val="00622E6D"/>
    <w:rsid w:val="00633EAA"/>
    <w:rsid w:val="0066362C"/>
    <w:rsid w:val="00687D23"/>
    <w:rsid w:val="006A5BF7"/>
    <w:rsid w:val="006E5140"/>
    <w:rsid w:val="006E7243"/>
    <w:rsid w:val="006F1B21"/>
    <w:rsid w:val="00715D79"/>
    <w:rsid w:val="007425C4"/>
    <w:rsid w:val="00746A0E"/>
    <w:rsid w:val="007712B7"/>
    <w:rsid w:val="00781350"/>
    <w:rsid w:val="00783837"/>
    <w:rsid w:val="00791BCD"/>
    <w:rsid w:val="0079630C"/>
    <w:rsid w:val="007A4187"/>
    <w:rsid w:val="007D3EB1"/>
    <w:rsid w:val="007D52AD"/>
    <w:rsid w:val="007E01B8"/>
    <w:rsid w:val="007F5275"/>
    <w:rsid w:val="007F6C0D"/>
    <w:rsid w:val="00803CDC"/>
    <w:rsid w:val="008132A2"/>
    <w:rsid w:val="00814E5A"/>
    <w:rsid w:val="00817DD8"/>
    <w:rsid w:val="0082463C"/>
    <w:rsid w:val="008279EF"/>
    <w:rsid w:val="008412AF"/>
    <w:rsid w:val="008449BA"/>
    <w:rsid w:val="00861135"/>
    <w:rsid w:val="008662B8"/>
    <w:rsid w:val="00866A76"/>
    <w:rsid w:val="008872BE"/>
    <w:rsid w:val="008A6148"/>
    <w:rsid w:val="008B4AA6"/>
    <w:rsid w:val="008C37FA"/>
    <w:rsid w:val="008E2370"/>
    <w:rsid w:val="009158B6"/>
    <w:rsid w:val="009222BE"/>
    <w:rsid w:val="0092526B"/>
    <w:rsid w:val="00926BC7"/>
    <w:rsid w:val="00977C57"/>
    <w:rsid w:val="00994CD5"/>
    <w:rsid w:val="009E1FA5"/>
    <w:rsid w:val="009E42E4"/>
    <w:rsid w:val="009F0AA8"/>
    <w:rsid w:val="00A37D62"/>
    <w:rsid w:val="00A4116D"/>
    <w:rsid w:val="00A46ECB"/>
    <w:rsid w:val="00A5799C"/>
    <w:rsid w:val="00A60443"/>
    <w:rsid w:val="00A77EFA"/>
    <w:rsid w:val="00A77F40"/>
    <w:rsid w:val="00AB77DC"/>
    <w:rsid w:val="00AC38A1"/>
    <w:rsid w:val="00AE0CDD"/>
    <w:rsid w:val="00B47F39"/>
    <w:rsid w:val="00B551D9"/>
    <w:rsid w:val="00B636BF"/>
    <w:rsid w:val="00B80A93"/>
    <w:rsid w:val="00B80B45"/>
    <w:rsid w:val="00B825FB"/>
    <w:rsid w:val="00B8556D"/>
    <w:rsid w:val="00B85B86"/>
    <w:rsid w:val="00B9667A"/>
    <w:rsid w:val="00BC0645"/>
    <w:rsid w:val="00BC5E89"/>
    <w:rsid w:val="00BE1129"/>
    <w:rsid w:val="00BF5776"/>
    <w:rsid w:val="00C02B8A"/>
    <w:rsid w:val="00C20746"/>
    <w:rsid w:val="00C23794"/>
    <w:rsid w:val="00C2722C"/>
    <w:rsid w:val="00C31C2C"/>
    <w:rsid w:val="00C37D78"/>
    <w:rsid w:val="00C424BE"/>
    <w:rsid w:val="00C72248"/>
    <w:rsid w:val="00C7705D"/>
    <w:rsid w:val="00C77906"/>
    <w:rsid w:val="00C92099"/>
    <w:rsid w:val="00C97AAA"/>
    <w:rsid w:val="00CA491D"/>
    <w:rsid w:val="00CA5534"/>
    <w:rsid w:val="00CA7097"/>
    <w:rsid w:val="00CB6056"/>
    <w:rsid w:val="00CD0150"/>
    <w:rsid w:val="00CF5126"/>
    <w:rsid w:val="00CF6158"/>
    <w:rsid w:val="00CF6BC9"/>
    <w:rsid w:val="00D02E70"/>
    <w:rsid w:val="00D1769A"/>
    <w:rsid w:val="00D35211"/>
    <w:rsid w:val="00D443BE"/>
    <w:rsid w:val="00D5644D"/>
    <w:rsid w:val="00D823BC"/>
    <w:rsid w:val="00DA57DA"/>
    <w:rsid w:val="00DA691E"/>
    <w:rsid w:val="00DB21A3"/>
    <w:rsid w:val="00DB3000"/>
    <w:rsid w:val="00DC62CB"/>
    <w:rsid w:val="00DD1AF0"/>
    <w:rsid w:val="00DE56F3"/>
    <w:rsid w:val="00DE737E"/>
    <w:rsid w:val="00DF2C4F"/>
    <w:rsid w:val="00DF3339"/>
    <w:rsid w:val="00E54542"/>
    <w:rsid w:val="00E83A29"/>
    <w:rsid w:val="00E918A6"/>
    <w:rsid w:val="00EA71C5"/>
    <w:rsid w:val="00EB19CC"/>
    <w:rsid w:val="00EC0536"/>
    <w:rsid w:val="00EC1416"/>
    <w:rsid w:val="00EE1002"/>
    <w:rsid w:val="00EE2887"/>
    <w:rsid w:val="00F017C9"/>
    <w:rsid w:val="00F110A4"/>
    <w:rsid w:val="00F17345"/>
    <w:rsid w:val="00F3383F"/>
    <w:rsid w:val="00F45C27"/>
    <w:rsid w:val="00F45E32"/>
    <w:rsid w:val="00F577BD"/>
    <w:rsid w:val="00F61355"/>
    <w:rsid w:val="00F65369"/>
    <w:rsid w:val="00F71E9F"/>
    <w:rsid w:val="00F80C66"/>
    <w:rsid w:val="00F86579"/>
    <w:rsid w:val="00F87B85"/>
    <w:rsid w:val="00FA66DC"/>
    <w:rsid w:val="00FD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8A7E"/>
  <w15:chartTrackingRefBased/>
  <w15:docId w15:val="{AB01AD9B-55D2-4C56-A9A1-931C40D7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61"/>
  </w:style>
  <w:style w:type="paragraph" w:styleId="Heading1">
    <w:name w:val="heading 1"/>
    <w:basedOn w:val="Normal"/>
    <w:next w:val="Normal"/>
    <w:link w:val="Heading1Char"/>
    <w:qFormat/>
    <w:rsid w:val="00A4116D"/>
    <w:pPr>
      <w:autoSpaceDE w:val="0"/>
      <w:autoSpaceDN w:val="0"/>
      <w:adjustRightInd w:val="0"/>
      <w:spacing w:before="200" w:after="0" w:line="264" w:lineRule="auto"/>
      <w:jc w:val="both"/>
      <w:outlineLvl w:val="0"/>
    </w:pPr>
    <w:rPr>
      <w:rFonts w:ascii="Calibri" w:eastAsia="Times New Roman" w:hAnsi="Calibri" w:cs="Calibri-Bold"/>
      <w:bCs/>
      <w:color w:val="1F3864" w:themeColor="accent1" w:themeShade="80"/>
      <w:sz w:val="28"/>
    </w:rPr>
  </w:style>
  <w:style w:type="paragraph" w:styleId="Heading2">
    <w:name w:val="heading 2"/>
    <w:basedOn w:val="Normal"/>
    <w:next w:val="Normal"/>
    <w:link w:val="Heading2Char"/>
    <w:uiPriority w:val="9"/>
    <w:unhideWhenUsed/>
    <w:qFormat/>
    <w:rsid w:val="00046F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BE"/>
  </w:style>
  <w:style w:type="paragraph" w:styleId="Footer">
    <w:name w:val="footer"/>
    <w:basedOn w:val="Normal"/>
    <w:link w:val="FooterChar"/>
    <w:uiPriority w:val="99"/>
    <w:unhideWhenUsed/>
    <w:rsid w:val="00D4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BE"/>
  </w:style>
  <w:style w:type="paragraph" w:styleId="ListParagraph">
    <w:name w:val="List Paragraph"/>
    <w:aliases w:val="List Paragraph 1,List-Bulleted,Párrafo de lista,Paragraph"/>
    <w:basedOn w:val="Normal"/>
    <w:link w:val="ListParagraphChar"/>
    <w:uiPriority w:val="34"/>
    <w:qFormat/>
    <w:rsid w:val="00A4116D"/>
    <w:pPr>
      <w:ind w:left="720"/>
      <w:contextualSpacing/>
    </w:pPr>
  </w:style>
  <w:style w:type="character" w:customStyle="1" w:styleId="Heading1Char">
    <w:name w:val="Heading 1 Char"/>
    <w:basedOn w:val="DefaultParagraphFont"/>
    <w:link w:val="Heading1"/>
    <w:rsid w:val="00A4116D"/>
    <w:rPr>
      <w:rFonts w:ascii="Calibri" w:eastAsia="Times New Roman" w:hAnsi="Calibri" w:cs="Calibri-Bold"/>
      <w:bCs/>
      <w:color w:val="1F3864" w:themeColor="accent1" w:themeShade="80"/>
      <w:sz w:val="28"/>
    </w:rPr>
  </w:style>
  <w:style w:type="table" w:styleId="TableGrid">
    <w:name w:val="Table Grid"/>
    <w:basedOn w:val="TableNormal"/>
    <w:uiPriority w:val="39"/>
    <w:rsid w:val="0003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15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4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27"/>
    <w:rPr>
      <w:rFonts w:ascii="Segoe UI" w:hAnsi="Segoe UI" w:cs="Segoe UI"/>
      <w:sz w:val="18"/>
      <w:szCs w:val="18"/>
    </w:rPr>
  </w:style>
  <w:style w:type="table" w:styleId="GridTable4-Accent1">
    <w:name w:val="Grid Table 4 Accent 1"/>
    <w:basedOn w:val="TableNormal"/>
    <w:uiPriority w:val="49"/>
    <w:rsid w:val="00EA71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46F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434E"/>
    <w:rPr>
      <w:color w:val="0563C1" w:themeColor="hyperlink"/>
      <w:u w:val="single"/>
    </w:rPr>
  </w:style>
  <w:style w:type="character" w:styleId="UnresolvedMention">
    <w:name w:val="Unresolved Mention"/>
    <w:basedOn w:val="DefaultParagraphFont"/>
    <w:uiPriority w:val="99"/>
    <w:semiHidden/>
    <w:unhideWhenUsed/>
    <w:rsid w:val="004D434E"/>
    <w:rPr>
      <w:color w:val="605E5C"/>
      <w:shd w:val="clear" w:color="auto" w:fill="E1DFDD"/>
    </w:rPr>
  </w:style>
  <w:style w:type="character" w:customStyle="1" w:styleId="ListParagraphChar">
    <w:name w:val="List Paragraph Char"/>
    <w:aliases w:val="List Paragraph 1 Char,List-Bulleted Char,Párrafo de lista Char,Paragraph Char"/>
    <w:basedOn w:val="DefaultParagraphFont"/>
    <w:link w:val="ListParagraph"/>
    <w:uiPriority w:val="34"/>
    <w:rsid w:val="00B80B45"/>
  </w:style>
  <w:style w:type="table" w:customStyle="1" w:styleId="GridTable4-Accent11">
    <w:name w:val="Grid Table 4 - Accent 11"/>
    <w:basedOn w:val="TableNormal"/>
    <w:next w:val="GridTable4-Accent1"/>
    <w:uiPriority w:val="49"/>
    <w:rsid w:val="00C424BE"/>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0D0C0E"/>
    <w:rPr>
      <w:sz w:val="16"/>
      <w:szCs w:val="16"/>
    </w:rPr>
  </w:style>
  <w:style w:type="paragraph" w:styleId="CommentText">
    <w:name w:val="annotation text"/>
    <w:basedOn w:val="Normal"/>
    <w:link w:val="CommentTextChar"/>
    <w:uiPriority w:val="99"/>
    <w:unhideWhenUsed/>
    <w:rsid w:val="000D0C0E"/>
    <w:pPr>
      <w:spacing w:line="240" w:lineRule="auto"/>
    </w:pPr>
    <w:rPr>
      <w:sz w:val="20"/>
      <w:szCs w:val="20"/>
    </w:rPr>
  </w:style>
  <w:style w:type="character" w:customStyle="1" w:styleId="CommentTextChar">
    <w:name w:val="Comment Text Char"/>
    <w:basedOn w:val="DefaultParagraphFont"/>
    <w:link w:val="CommentText"/>
    <w:uiPriority w:val="99"/>
    <w:rsid w:val="000D0C0E"/>
    <w:rPr>
      <w:sz w:val="20"/>
      <w:szCs w:val="20"/>
    </w:rPr>
  </w:style>
  <w:style w:type="paragraph" w:styleId="CommentSubject">
    <w:name w:val="annotation subject"/>
    <w:basedOn w:val="CommentText"/>
    <w:next w:val="CommentText"/>
    <w:link w:val="CommentSubjectChar"/>
    <w:uiPriority w:val="99"/>
    <w:semiHidden/>
    <w:unhideWhenUsed/>
    <w:rsid w:val="000D0C0E"/>
    <w:rPr>
      <w:b/>
      <w:bCs/>
    </w:rPr>
  </w:style>
  <w:style w:type="character" w:customStyle="1" w:styleId="CommentSubjectChar">
    <w:name w:val="Comment Subject Char"/>
    <w:basedOn w:val="CommentTextChar"/>
    <w:link w:val="CommentSubject"/>
    <w:uiPriority w:val="99"/>
    <w:semiHidden/>
    <w:rsid w:val="000D0C0E"/>
    <w:rPr>
      <w:b/>
      <w:bCs/>
      <w:sz w:val="20"/>
      <w:szCs w:val="20"/>
    </w:rPr>
  </w:style>
  <w:style w:type="table" w:styleId="GridTable4-Accent5">
    <w:name w:val="Grid Table 4 Accent 5"/>
    <w:basedOn w:val="TableNormal"/>
    <w:uiPriority w:val="49"/>
    <w:rsid w:val="00CF6BC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858">
      <w:bodyDiv w:val="1"/>
      <w:marLeft w:val="0"/>
      <w:marRight w:val="0"/>
      <w:marTop w:val="0"/>
      <w:marBottom w:val="0"/>
      <w:divBdr>
        <w:top w:val="none" w:sz="0" w:space="0" w:color="auto"/>
        <w:left w:val="none" w:sz="0" w:space="0" w:color="auto"/>
        <w:bottom w:val="none" w:sz="0" w:space="0" w:color="auto"/>
        <w:right w:val="none" w:sz="0" w:space="0" w:color="auto"/>
      </w:divBdr>
    </w:div>
    <w:div w:id="1168640989">
      <w:bodyDiv w:val="1"/>
      <w:marLeft w:val="0"/>
      <w:marRight w:val="0"/>
      <w:marTop w:val="0"/>
      <w:marBottom w:val="0"/>
      <w:divBdr>
        <w:top w:val="none" w:sz="0" w:space="0" w:color="auto"/>
        <w:left w:val="none" w:sz="0" w:space="0" w:color="auto"/>
        <w:bottom w:val="none" w:sz="0" w:space="0" w:color="auto"/>
        <w:right w:val="none" w:sz="0" w:space="0" w:color="auto"/>
      </w:divBdr>
    </w:div>
    <w:div w:id="1543594099">
      <w:bodyDiv w:val="1"/>
      <w:marLeft w:val="0"/>
      <w:marRight w:val="0"/>
      <w:marTop w:val="0"/>
      <w:marBottom w:val="0"/>
      <w:divBdr>
        <w:top w:val="none" w:sz="0" w:space="0" w:color="auto"/>
        <w:left w:val="none" w:sz="0" w:space="0" w:color="auto"/>
        <w:bottom w:val="none" w:sz="0" w:space="0" w:color="auto"/>
        <w:right w:val="none" w:sz="0" w:space="0" w:color="auto"/>
      </w:divBdr>
    </w:div>
    <w:div w:id="1613586982">
      <w:bodyDiv w:val="1"/>
      <w:marLeft w:val="0"/>
      <w:marRight w:val="0"/>
      <w:marTop w:val="0"/>
      <w:marBottom w:val="0"/>
      <w:divBdr>
        <w:top w:val="none" w:sz="0" w:space="0" w:color="auto"/>
        <w:left w:val="none" w:sz="0" w:space="0" w:color="auto"/>
        <w:bottom w:val="none" w:sz="0" w:space="0" w:color="auto"/>
        <w:right w:val="none" w:sz="0" w:space="0" w:color="auto"/>
      </w:divBdr>
    </w:div>
    <w:div w:id="21316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contact.org/en/countries/banglade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file:///\\File_server\Swisscontact-Bangladesh\ASTHA\03%20Management_New\04.%20Contract_ToR\ToR\tamiz.mullick@swissconta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FC1D-D529-46E3-9FBB-1265A8DB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Moshiur Rahman</dc:creator>
  <cp:keywords/>
  <dc:description/>
  <cp:lastModifiedBy>Anika Tasnim Nishat</cp:lastModifiedBy>
  <cp:revision>7</cp:revision>
  <cp:lastPrinted>2021-01-21T04:56:00Z</cp:lastPrinted>
  <dcterms:created xsi:type="dcterms:W3CDTF">2021-01-21T12:11:00Z</dcterms:created>
  <dcterms:modified xsi:type="dcterms:W3CDTF">2021-05-12T11:17:00Z</dcterms:modified>
</cp:coreProperties>
</file>