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694" w14:textId="00B652C4" w:rsidR="000859F6" w:rsidRPr="00C85CBA" w:rsidRDefault="00665FCD" w:rsidP="00783B43">
      <w:pPr>
        <w:autoSpaceDE w:val="0"/>
        <w:autoSpaceDN w:val="0"/>
        <w:adjustRightInd w:val="0"/>
        <w:spacing w:after="0" w:line="276" w:lineRule="auto"/>
        <w:rPr>
          <w:rFonts w:eastAsia="Times New Roman" w:cstheme="minorHAnsi"/>
          <w:b/>
          <w:color w:val="00338D"/>
          <w:sz w:val="28"/>
          <w:szCs w:val="28"/>
          <w:lang w:eastAsia="de-DE"/>
        </w:rPr>
      </w:pPr>
      <w:bookmarkStart w:id="0" w:name="_Hlk85015708"/>
      <w:r w:rsidRPr="00C85CBA">
        <w:rPr>
          <w:rFonts w:cstheme="minorHAnsi"/>
          <w:b/>
          <w:bCs/>
          <w:color w:val="00328D"/>
          <w:sz w:val="28"/>
          <w:szCs w:val="28"/>
        </w:rPr>
        <w:t>Terms of Reference</w:t>
      </w:r>
      <w:r w:rsidR="00C97AAA" w:rsidRPr="00C85CBA">
        <w:rPr>
          <w:rFonts w:cstheme="minorHAnsi"/>
          <w:b/>
          <w:bCs/>
          <w:color w:val="00328D"/>
          <w:sz w:val="28"/>
          <w:szCs w:val="28"/>
        </w:rPr>
        <w:t xml:space="preserve"> (</w:t>
      </w:r>
      <w:proofErr w:type="spellStart"/>
      <w:r w:rsidRPr="00C85CBA">
        <w:rPr>
          <w:rFonts w:cstheme="minorHAnsi"/>
          <w:b/>
          <w:bCs/>
          <w:color w:val="00328D"/>
          <w:sz w:val="28"/>
          <w:szCs w:val="28"/>
        </w:rPr>
        <w:t>ToR</w:t>
      </w:r>
      <w:proofErr w:type="spellEnd"/>
      <w:r w:rsidR="00C97AAA" w:rsidRPr="00C85CBA">
        <w:rPr>
          <w:rFonts w:cstheme="minorHAnsi"/>
          <w:b/>
          <w:bCs/>
          <w:color w:val="00328D"/>
          <w:sz w:val="28"/>
          <w:szCs w:val="28"/>
        </w:rPr>
        <w:t>)</w:t>
      </w:r>
    </w:p>
    <w:bookmarkEnd w:id="0"/>
    <w:p w14:paraId="63791E26" w14:textId="7405F0C4" w:rsidR="000859F6" w:rsidRPr="00C85CBA" w:rsidRDefault="002D2A91" w:rsidP="00783B43">
      <w:pPr>
        <w:autoSpaceDE w:val="0"/>
        <w:autoSpaceDN w:val="0"/>
        <w:adjustRightInd w:val="0"/>
        <w:spacing w:after="0" w:line="276" w:lineRule="auto"/>
        <w:rPr>
          <w:rFonts w:cstheme="minorHAnsi"/>
          <w:b/>
          <w:bCs/>
          <w:color w:val="1F4D79"/>
          <w:sz w:val="28"/>
          <w:szCs w:val="28"/>
        </w:rPr>
      </w:pPr>
      <w:r w:rsidRPr="00C85CBA">
        <w:rPr>
          <w:rFonts w:cstheme="minorHAnsi"/>
          <w:b/>
          <w:bCs/>
          <w:color w:val="1F4D79"/>
          <w:sz w:val="28"/>
          <w:szCs w:val="28"/>
        </w:rPr>
        <w:t>F</w:t>
      </w:r>
      <w:r w:rsidR="00CA5534" w:rsidRPr="00C85CBA">
        <w:rPr>
          <w:rFonts w:cstheme="minorHAnsi"/>
          <w:b/>
          <w:bCs/>
          <w:color w:val="1F4D79"/>
          <w:sz w:val="28"/>
          <w:szCs w:val="28"/>
        </w:rPr>
        <w:t xml:space="preserve">or </w:t>
      </w:r>
      <w:r w:rsidRPr="00C85CBA">
        <w:rPr>
          <w:rFonts w:cstheme="minorHAnsi"/>
          <w:b/>
          <w:bCs/>
          <w:color w:val="1F4D79"/>
          <w:sz w:val="28"/>
          <w:szCs w:val="28"/>
        </w:rPr>
        <w:t>a Consultant to Conduct</w:t>
      </w:r>
      <w:r w:rsidR="005B3752" w:rsidRPr="00C85CBA">
        <w:rPr>
          <w:rFonts w:cstheme="minorHAnsi"/>
          <w:b/>
          <w:bCs/>
          <w:color w:val="1F4D79"/>
          <w:sz w:val="28"/>
          <w:szCs w:val="28"/>
        </w:rPr>
        <w:t xml:space="preserve"> an Annual</w:t>
      </w:r>
      <w:r w:rsidRPr="00C85CBA">
        <w:rPr>
          <w:rFonts w:cstheme="minorHAnsi"/>
          <w:b/>
          <w:bCs/>
          <w:color w:val="1F4D79"/>
          <w:sz w:val="28"/>
          <w:szCs w:val="28"/>
        </w:rPr>
        <w:t xml:space="preserve"> </w:t>
      </w:r>
      <w:r w:rsidR="00080C8D" w:rsidRPr="00C85CBA">
        <w:rPr>
          <w:rFonts w:cstheme="minorHAnsi"/>
          <w:b/>
          <w:bCs/>
          <w:color w:val="1F4D79"/>
          <w:sz w:val="28"/>
          <w:szCs w:val="28"/>
        </w:rPr>
        <w:t>Impact Assessment</w:t>
      </w:r>
      <w:r w:rsidRPr="00C85CBA">
        <w:rPr>
          <w:rFonts w:cstheme="minorHAnsi"/>
          <w:b/>
          <w:bCs/>
          <w:color w:val="1F4D79"/>
          <w:sz w:val="28"/>
          <w:szCs w:val="28"/>
        </w:rPr>
        <w:t xml:space="preserve"> Study</w:t>
      </w:r>
      <w:r w:rsidR="00080C8D" w:rsidRPr="00C85CBA">
        <w:rPr>
          <w:rFonts w:cstheme="minorHAnsi"/>
          <w:b/>
          <w:bCs/>
          <w:color w:val="1F4D79"/>
          <w:sz w:val="28"/>
          <w:szCs w:val="28"/>
        </w:rPr>
        <w:t xml:space="preserve"> </w:t>
      </w:r>
      <w:r w:rsidR="00DB3000" w:rsidRPr="00C85CBA">
        <w:rPr>
          <w:rFonts w:cstheme="minorHAnsi"/>
          <w:b/>
          <w:bCs/>
          <w:color w:val="1F4D79"/>
          <w:sz w:val="28"/>
          <w:szCs w:val="28"/>
        </w:rPr>
        <w:t>of ASTHA II</w:t>
      </w:r>
    </w:p>
    <w:p w14:paraId="38869576" w14:textId="77777777" w:rsidR="000859F6" w:rsidRPr="00F017C9" w:rsidRDefault="000859F6" w:rsidP="00783B43">
      <w:pPr>
        <w:spacing w:before="120" w:after="120" w:line="276" w:lineRule="auto"/>
        <w:jc w:val="both"/>
        <w:rPr>
          <w:rFonts w:eastAsia="Calibri" w:cstheme="minorHAnsi"/>
          <w:sz w:val="2"/>
          <w:szCs w:val="2"/>
          <w:lang w:eastAsia="en-GB"/>
        </w:rPr>
      </w:pPr>
    </w:p>
    <w:p w14:paraId="32D5FB42" w14:textId="77777777" w:rsidR="00D443BE" w:rsidRPr="00F017C9" w:rsidRDefault="00D443BE" w:rsidP="00783B43">
      <w:pPr>
        <w:spacing w:after="0" w:line="276" w:lineRule="auto"/>
        <w:jc w:val="center"/>
        <w:rPr>
          <w:rFonts w:cstheme="minorHAnsi"/>
          <w:sz w:val="2"/>
          <w:szCs w:val="2"/>
        </w:rPr>
      </w:pPr>
    </w:p>
    <w:p w14:paraId="5A50B2A3" w14:textId="77777777" w:rsidR="008F48FE" w:rsidRPr="008F48FE" w:rsidRDefault="008F48FE"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r w:rsidRPr="008F48FE">
        <w:rPr>
          <w:rFonts w:eastAsia="Times New Roman" w:cstheme="minorHAnsi"/>
          <w:b/>
          <w:color w:val="00338D"/>
          <w:sz w:val="24"/>
          <w:szCs w:val="18"/>
          <w:lang w:val="en-GB" w:eastAsia="de-DE"/>
        </w:rPr>
        <w:t>Background</w:t>
      </w:r>
    </w:p>
    <w:p w14:paraId="64E20E46" w14:textId="77777777" w:rsidR="008F48FE" w:rsidRPr="008F48FE" w:rsidRDefault="008F48FE" w:rsidP="00783B43">
      <w:pPr>
        <w:suppressAutoHyphens/>
        <w:spacing w:after="200" w:line="276" w:lineRule="auto"/>
        <w:jc w:val="both"/>
        <w:rPr>
          <w:rFonts w:ascii="Calibri" w:eastAsia="Times New Roman" w:hAnsi="Calibri" w:cs="Arial"/>
          <w:lang w:val="en-GB" w:eastAsia="de-DE"/>
        </w:rPr>
      </w:pPr>
      <w:r w:rsidRPr="008F48FE">
        <w:rPr>
          <w:rFonts w:ascii="Calibri" w:eastAsia="Times New Roman" w:hAnsi="Calibri" w:cs="Arial"/>
          <w:lang w:val="en-GB" w:eastAsia="de-DE"/>
        </w:rPr>
        <w:t xml:space="preserve">Swisscontact promotes economic, </w:t>
      </w:r>
      <w:proofErr w:type="gramStart"/>
      <w:r w:rsidRPr="008F48FE">
        <w:rPr>
          <w:rFonts w:ascii="Calibri" w:eastAsia="Times New Roman" w:hAnsi="Calibri" w:cs="Arial"/>
          <w:lang w:val="en-GB" w:eastAsia="de-DE"/>
        </w:rPr>
        <w:t>social</w:t>
      </w:r>
      <w:proofErr w:type="gramEnd"/>
      <w:r w:rsidRPr="008F48FE">
        <w:rPr>
          <w:rFonts w:ascii="Calibri" w:eastAsia="Times New Roman" w:hAnsi="Calibri" w:cs="Arial"/>
          <w:lang w:val="en-GB" w:eastAsia="de-DE"/>
        </w:rPr>
        <w:t xml:space="preserve"> and ecological development by supporting people to successfully integrate into local commercial life. We create opportunities for people to improve their living conditions </w:t>
      </w:r>
      <w:proofErr w:type="gramStart"/>
      <w:r w:rsidRPr="008F48FE">
        <w:rPr>
          <w:rFonts w:ascii="Calibri" w:eastAsia="Times New Roman" w:hAnsi="Calibri" w:cs="Arial"/>
          <w:lang w:val="en-GB" w:eastAsia="de-DE"/>
        </w:rPr>
        <w:t>as a result of</w:t>
      </w:r>
      <w:proofErr w:type="gramEnd"/>
      <w:r w:rsidRPr="008F48FE">
        <w:rPr>
          <w:rFonts w:ascii="Calibri" w:eastAsia="Times New Roman" w:hAnsi="Calibri" w:cs="Arial"/>
          <w:lang w:val="en-GB" w:eastAsia="de-DE"/>
        </w:rPr>
        <w:t xml:space="preserve"> their own efforts. The focus of our systemic interventions in the private sector is the strengthening of local and global value chains. Through its projects, Swisscontact enables access to professional training, promotes local entrepreneurship, creates access to local financial service providers and supports the efficient use of resources with the goal of successfully promoting employment and income generation.</w:t>
      </w:r>
    </w:p>
    <w:p w14:paraId="4F4A8552" w14:textId="77777777" w:rsidR="008F48FE" w:rsidRPr="008F48FE" w:rsidRDefault="008F48FE" w:rsidP="00783B43">
      <w:pPr>
        <w:suppressAutoHyphens/>
        <w:spacing w:after="200" w:line="276" w:lineRule="auto"/>
        <w:jc w:val="both"/>
        <w:rPr>
          <w:rFonts w:ascii="Calibri" w:eastAsia="Times New Roman" w:hAnsi="Calibri" w:cs="Arial"/>
          <w:lang w:val="en-GB" w:eastAsia="de-DE"/>
        </w:rPr>
      </w:pPr>
      <w:r w:rsidRPr="008F48FE">
        <w:rPr>
          <w:rFonts w:ascii="Calibri" w:eastAsia="Times New Roman" w:hAnsi="Calibri" w:cs="Arial"/>
          <w:lang w:val="en-GB" w:eastAsia="de-DE"/>
        </w:rPr>
        <w:t xml:space="preserve">Swisscontact, Swiss Foundation for Technical Cooperation, is headquartered in Zurich and was founded in 1959 by Swiss private sector and academia for sustainable development cooperation. The Swisscontact Bangladesh (SCBD) office </w:t>
      </w:r>
      <w:proofErr w:type="gramStart"/>
      <w:r w:rsidRPr="008F48FE">
        <w:rPr>
          <w:rFonts w:ascii="Calibri" w:eastAsia="Times New Roman" w:hAnsi="Calibri" w:cs="Arial"/>
          <w:lang w:val="en-GB" w:eastAsia="de-DE"/>
        </w:rPr>
        <w:t>is located in</w:t>
      </w:r>
      <w:proofErr w:type="gramEnd"/>
      <w:r w:rsidRPr="008F48FE">
        <w:rPr>
          <w:rFonts w:ascii="Calibri" w:eastAsia="Times New Roman" w:hAnsi="Calibri" w:cs="Arial"/>
          <w:lang w:val="en-GB" w:eastAsia="de-DE"/>
        </w:rPr>
        <w:t xml:space="preserve"> Dhaka. SCBD has the mandate to develop and maintain Swisscontact’s portfolio of development projects in Bangladesh. </w:t>
      </w:r>
    </w:p>
    <w:p w14:paraId="71B14AB4" w14:textId="44146CB0" w:rsidR="008C37FA" w:rsidRPr="00C85CBA" w:rsidRDefault="008F48FE" w:rsidP="00783B43">
      <w:pPr>
        <w:suppressAutoHyphens/>
        <w:spacing w:after="200" w:line="276" w:lineRule="auto"/>
        <w:jc w:val="both"/>
        <w:rPr>
          <w:rFonts w:ascii="Calibri" w:eastAsia="Times New Roman" w:hAnsi="Calibri" w:cs="Arial"/>
          <w:lang w:val="en-GB" w:eastAsia="de-DE"/>
        </w:rPr>
      </w:pPr>
      <w:r w:rsidRPr="008F48FE">
        <w:rPr>
          <w:rFonts w:ascii="Calibri" w:eastAsia="Times New Roman" w:hAnsi="Calibri" w:cs="Arial"/>
          <w:lang w:val="en-GB" w:eastAsia="de-DE"/>
        </w:rPr>
        <w:t>The Terms of Reference (</w:t>
      </w:r>
      <w:proofErr w:type="spellStart"/>
      <w:r w:rsidRPr="008F48FE">
        <w:rPr>
          <w:rFonts w:ascii="Calibri" w:eastAsia="Times New Roman" w:hAnsi="Calibri" w:cs="Arial"/>
          <w:lang w:val="en-GB" w:eastAsia="de-DE"/>
        </w:rPr>
        <w:t>ToR</w:t>
      </w:r>
      <w:proofErr w:type="spellEnd"/>
      <w:r w:rsidRPr="008F48FE">
        <w:rPr>
          <w:rFonts w:ascii="Calibri" w:eastAsia="Times New Roman" w:hAnsi="Calibri" w:cs="Arial"/>
          <w:lang w:val="en-GB" w:eastAsia="de-DE"/>
        </w:rPr>
        <w:t xml:space="preserve">) relates to one such project within SCBD portfolio that focuses on improving healthcare access of rural communities through creation of skilled community health workers. The project is branded as ASTHA. To </w:t>
      </w:r>
      <w:r w:rsidR="00783B43">
        <w:rPr>
          <w:rFonts w:ascii="Calibri" w:eastAsia="Times New Roman" w:hAnsi="Calibri" w:cs="Arial"/>
          <w:lang w:val="en-GB" w:eastAsia="de-DE"/>
        </w:rPr>
        <w:t>conduct the annual impact assessment of the project</w:t>
      </w:r>
      <w:r w:rsidRPr="008F48FE">
        <w:rPr>
          <w:rFonts w:ascii="Calibri" w:eastAsia="Times New Roman" w:hAnsi="Calibri" w:cs="Arial"/>
          <w:lang w:val="en-GB" w:eastAsia="de-DE"/>
        </w:rPr>
        <w:t>, ASTHA will</w:t>
      </w:r>
      <w:r w:rsidR="00783B43">
        <w:rPr>
          <w:rFonts w:ascii="Calibri" w:eastAsia="Times New Roman" w:hAnsi="Calibri" w:cs="Arial"/>
          <w:lang w:val="en-GB" w:eastAsia="de-DE"/>
        </w:rPr>
        <w:t xml:space="preserve"> hire a consultant</w:t>
      </w:r>
      <w:r w:rsidRPr="008F48FE">
        <w:rPr>
          <w:rFonts w:ascii="Calibri" w:eastAsia="Times New Roman" w:hAnsi="Calibri" w:cs="Arial"/>
          <w:lang w:val="en-GB" w:eastAsia="de-DE"/>
        </w:rPr>
        <w:t xml:space="preserve"> to </w:t>
      </w:r>
      <w:bookmarkStart w:id="1" w:name="_Hlk71731253"/>
      <w:bookmarkStart w:id="2" w:name="_Hlk57708878"/>
      <w:r w:rsidR="00783B43">
        <w:rPr>
          <w:rFonts w:ascii="Calibri" w:eastAsia="Times New Roman" w:hAnsi="Calibri" w:cs="Arial"/>
          <w:lang w:val="en-GB" w:eastAsia="de-DE"/>
        </w:rPr>
        <w:t xml:space="preserve">carry out the deliverables </w:t>
      </w:r>
      <w:proofErr w:type="gramStart"/>
      <w:r w:rsidR="00AE7DB3">
        <w:rPr>
          <w:rFonts w:ascii="Calibri" w:eastAsia="Times New Roman" w:hAnsi="Calibri" w:cs="Arial"/>
          <w:lang w:val="en-GB" w:eastAsia="de-DE"/>
        </w:rPr>
        <w:t>in order</w:t>
      </w:r>
      <w:r w:rsidR="00783B43">
        <w:rPr>
          <w:rFonts w:ascii="Calibri" w:eastAsia="Times New Roman" w:hAnsi="Calibri" w:cs="Arial"/>
          <w:lang w:val="en-GB" w:eastAsia="de-DE"/>
        </w:rPr>
        <w:t xml:space="preserve"> to</w:t>
      </w:r>
      <w:proofErr w:type="gramEnd"/>
      <w:r w:rsidR="00783B43">
        <w:rPr>
          <w:rFonts w:ascii="Calibri" w:eastAsia="Times New Roman" w:hAnsi="Calibri" w:cs="Arial"/>
          <w:lang w:val="en-GB" w:eastAsia="de-DE"/>
        </w:rPr>
        <w:t xml:space="preserve"> identify and measure the impact of the interventions of the project in its respective project locations. </w:t>
      </w:r>
    </w:p>
    <w:p w14:paraId="53BA4FA7" w14:textId="2E6F906B" w:rsidR="00D443BE" w:rsidRPr="00F017C9" w:rsidRDefault="00D443BE"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bookmarkStart w:id="3" w:name="_Hlk84941840"/>
      <w:bookmarkEnd w:id="1"/>
      <w:r w:rsidRPr="00F017C9">
        <w:rPr>
          <w:rFonts w:eastAsia="Times New Roman" w:cstheme="minorHAnsi"/>
          <w:b/>
          <w:color w:val="00338D"/>
          <w:sz w:val="24"/>
          <w:szCs w:val="18"/>
          <w:lang w:val="en-GB" w:eastAsia="de-DE"/>
        </w:rPr>
        <w:t xml:space="preserve">Objective </w:t>
      </w:r>
      <w:r w:rsidR="00486C56">
        <w:rPr>
          <w:rFonts w:eastAsia="Times New Roman" w:cstheme="minorHAnsi"/>
          <w:b/>
          <w:color w:val="00338D"/>
          <w:sz w:val="24"/>
          <w:szCs w:val="18"/>
          <w:lang w:val="en-GB" w:eastAsia="de-DE"/>
        </w:rPr>
        <w:t>of</w:t>
      </w:r>
      <w:r w:rsidR="000D0D4F" w:rsidRPr="00F017C9">
        <w:rPr>
          <w:rFonts w:eastAsia="Times New Roman" w:cstheme="minorHAnsi"/>
          <w:b/>
          <w:color w:val="00338D"/>
          <w:sz w:val="24"/>
          <w:szCs w:val="18"/>
          <w:lang w:val="en-GB" w:eastAsia="de-DE"/>
        </w:rPr>
        <w:t xml:space="preserve"> the assignment: </w:t>
      </w:r>
    </w:p>
    <w:bookmarkEnd w:id="2"/>
    <w:bookmarkEnd w:id="3"/>
    <w:p w14:paraId="1CCD14B5" w14:textId="2E56DCA8" w:rsidR="0041549C" w:rsidRPr="002D2A91" w:rsidRDefault="00A175FF" w:rsidP="00783B43">
      <w:pPr>
        <w:tabs>
          <w:tab w:val="left" w:pos="360"/>
        </w:tabs>
        <w:suppressAutoHyphens/>
        <w:autoSpaceDE w:val="0"/>
        <w:autoSpaceDN w:val="0"/>
        <w:adjustRightInd w:val="0"/>
        <w:spacing w:before="240" w:after="240" w:line="276" w:lineRule="auto"/>
        <w:jc w:val="both"/>
        <w:rPr>
          <w:rFonts w:ascii="Calibri" w:eastAsia="Times New Roman" w:hAnsi="Calibri" w:cs="Arial"/>
          <w:b/>
          <w:color w:val="1F497D"/>
          <w:sz w:val="26"/>
          <w:szCs w:val="26"/>
          <w:lang w:val="en-GB" w:eastAsia="de-DE"/>
        </w:rPr>
      </w:pPr>
      <w:r w:rsidRPr="00A175FF">
        <w:rPr>
          <w:rFonts w:ascii="Calibri" w:hAnsi="Calibri" w:cs="Arial"/>
        </w:rPr>
        <w:t xml:space="preserve">The objective of the assignment is to conduct the </w:t>
      </w:r>
      <w:r w:rsidR="00604820">
        <w:rPr>
          <w:rFonts w:ascii="Calibri" w:hAnsi="Calibri" w:cs="Arial"/>
        </w:rPr>
        <w:t>annual</w:t>
      </w:r>
      <w:r w:rsidRPr="00A175FF">
        <w:rPr>
          <w:rFonts w:ascii="Calibri" w:hAnsi="Calibri" w:cs="Arial"/>
        </w:rPr>
        <w:t xml:space="preserve"> impact assessment study of</w:t>
      </w:r>
      <w:r w:rsidR="0095355D">
        <w:rPr>
          <w:rFonts w:ascii="Calibri" w:hAnsi="Calibri" w:cs="Arial"/>
        </w:rPr>
        <w:t xml:space="preserve"> </w:t>
      </w:r>
      <w:r w:rsidR="008F48FE" w:rsidRPr="008F48FE">
        <w:rPr>
          <w:rFonts w:ascii="Calibri" w:hAnsi="Calibri" w:cs="Arial"/>
        </w:rPr>
        <w:t>few interventions.</w:t>
      </w:r>
      <w:r w:rsidR="00783B43">
        <w:rPr>
          <w:rFonts w:ascii="Calibri" w:hAnsi="Calibri" w:cs="Arial"/>
        </w:rPr>
        <w:t xml:space="preserve"> </w:t>
      </w:r>
      <w:r w:rsidR="008F48FE" w:rsidRPr="008F48FE">
        <w:rPr>
          <w:rFonts w:ascii="Calibri" w:hAnsi="Calibri" w:cs="Arial"/>
        </w:rPr>
        <w:t xml:space="preserve">the project interventions </w:t>
      </w:r>
      <w:r w:rsidR="008F48FE" w:rsidRPr="008F48FE">
        <w:rPr>
          <w:rFonts w:ascii="Calibri" w:hAnsi="Calibri" w:cs="Arial"/>
          <w:lang w:val="en-GB"/>
        </w:rPr>
        <w:t xml:space="preserve">in the 7 project districts: </w:t>
      </w:r>
      <w:proofErr w:type="spellStart"/>
      <w:r w:rsidR="008F48FE" w:rsidRPr="008F48FE">
        <w:rPr>
          <w:rFonts w:ascii="Calibri" w:hAnsi="Calibri" w:cs="Arial"/>
          <w:lang w:val="en-GB"/>
        </w:rPr>
        <w:t>Nilphamari</w:t>
      </w:r>
      <w:proofErr w:type="spellEnd"/>
      <w:r w:rsidR="008F48FE" w:rsidRPr="008F48FE">
        <w:rPr>
          <w:rFonts w:ascii="Calibri" w:hAnsi="Calibri" w:cs="Arial"/>
          <w:lang w:val="en-GB"/>
        </w:rPr>
        <w:t xml:space="preserve">, </w:t>
      </w:r>
      <w:proofErr w:type="spellStart"/>
      <w:r w:rsidR="008F48FE" w:rsidRPr="008F48FE">
        <w:rPr>
          <w:rFonts w:ascii="Calibri" w:hAnsi="Calibri" w:cs="Arial"/>
          <w:lang w:val="en-GB"/>
        </w:rPr>
        <w:t>Patukhali</w:t>
      </w:r>
      <w:proofErr w:type="spellEnd"/>
      <w:r w:rsidR="008F48FE" w:rsidRPr="008F48FE">
        <w:rPr>
          <w:rFonts w:ascii="Calibri" w:hAnsi="Calibri" w:cs="Arial"/>
          <w:lang w:val="en-GB"/>
        </w:rPr>
        <w:t xml:space="preserve">, Sunamganj, Sylhet, Rangpur, </w:t>
      </w:r>
      <w:proofErr w:type="spellStart"/>
      <w:r w:rsidR="008F48FE" w:rsidRPr="008F48FE">
        <w:rPr>
          <w:rFonts w:ascii="Calibri" w:hAnsi="Calibri" w:cs="Arial"/>
          <w:lang w:val="en-GB"/>
        </w:rPr>
        <w:t>Lalmonirhat</w:t>
      </w:r>
      <w:proofErr w:type="spellEnd"/>
      <w:r w:rsidR="008F48FE" w:rsidRPr="008F48FE">
        <w:rPr>
          <w:rFonts w:ascii="Calibri" w:hAnsi="Calibri" w:cs="Arial"/>
          <w:lang w:val="en-GB"/>
        </w:rPr>
        <w:t xml:space="preserve"> and </w:t>
      </w:r>
      <w:proofErr w:type="spellStart"/>
      <w:r w:rsidR="008F48FE" w:rsidRPr="008F48FE">
        <w:rPr>
          <w:rFonts w:ascii="Calibri" w:hAnsi="Calibri" w:cs="Arial"/>
          <w:lang w:val="en-GB"/>
        </w:rPr>
        <w:t>Barguna</w:t>
      </w:r>
      <w:proofErr w:type="spellEnd"/>
      <w:r w:rsidR="008F48FE" w:rsidRPr="008F48FE">
        <w:rPr>
          <w:rFonts w:ascii="Calibri" w:hAnsi="Calibri" w:cs="Arial"/>
          <w:lang w:val="en-GB"/>
        </w:rPr>
        <w:t>.</w:t>
      </w:r>
      <w:r w:rsidR="008F48FE">
        <w:rPr>
          <w:rFonts w:ascii="Calibri" w:hAnsi="Calibri" w:cs="Arial"/>
          <w:lang w:val="en-GB"/>
        </w:rPr>
        <w:t xml:space="preserve"> The study will help</w:t>
      </w:r>
      <w:r w:rsidR="008F48FE" w:rsidRPr="008F48FE">
        <w:rPr>
          <w:rFonts w:ascii="Calibri" w:hAnsi="Calibri" w:cs="Arial"/>
        </w:rPr>
        <w:t xml:space="preserve"> </w:t>
      </w:r>
      <w:r w:rsidR="008F48FE">
        <w:rPr>
          <w:rFonts w:ascii="Calibri" w:hAnsi="Calibri" w:cs="Arial"/>
        </w:rPr>
        <w:t>identifying</w:t>
      </w:r>
      <w:r w:rsidR="008F48FE" w:rsidRPr="008F48FE">
        <w:rPr>
          <w:rFonts w:ascii="Calibri" w:hAnsi="Calibri" w:cs="Arial"/>
        </w:rPr>
        <w:t xml:space="preserve"> </w:t>
      </w:r>
      <w:r w:rsidR="008F48FE">
        <w:rPr>
          <w:rFonts w:ascii="Calibri" w:hAnsi="Calibri" w:cs="Arial"/>
        </w:rPr>
        <w:t xml:space="preserve">the </w:t>
      </w:r>
      <w:r w:rsidR="008F48FE" w:rsidRPr="008F48FE">
        <w:rPr>
          <w:rFonts w:ascii="Calibri" w:hAnsi="Calibri" w:cs="Arial"/>
        </w:rPr>
        <w:t xml:space="preserve">impact which will </w:t>
      </w:r>
      <w:r w:rsidR="008F48FE">
        <w:rPr>
          <w:rFonts w:ascii="Calibri" w:hAnsi="Calibri" w:cs="Arial"/>
        </w:rPr>
        <w:t>assist</w:t>
      </w:r>
      <w:r w:rsidR="008F48FE" w:rsidRPr="008F48FE">
        <w:rPr>
          <w:rFonts w:ascii="Calibri" w:hAnsi="Calibri" w:cs="Arial"/>
        </w:rPr>
        <w:t xml:space="preserve"> the project to further improve its intervention strategy a</w:t>
      </w:r>
      <w:r w:rsidR="008F48FE">
        <w:rPr>
          <w:rFonts w:ascii="Calibri" w:hAnsi="Calibri" w:cs="Arial"/>
        </w:rPr>
        <w:t>s well as</w:t>
      </w:r>
      <w:r w:rsidR="008F48FE" w:rsidRPr="008F48FE">
        <w:rPr>
          <w:rFonts w:ascii="Calibri" w:hAnsi="Calibri" w:cs="Arial"/>
        </w:rPr>
        <w:t xml:space="preserve"> annual report writing</w:t>
      </w:r>
      <w:r w:rsidR="008F48FE">
        <w:rPr>
          <w:rFonts w:ascii="Calibri" w:hAnsi="Calibri" w:cs="Arial"/>
        </w:rPr>
        <w:t>.</w:t>
      </w:r>
    </w:p>
    <w:p w14:paraId="52D0424B" w14:textId="77777777" w:rsidR="0041549C" w:rsidRPr="00822E83" w:rsidRDefault="0041549C" w:rsidP="00783B43">
      <w:pPr>
        <w:tabs>
          <w:tab w:val="left" w:pos="0"/>
        </w:tabs>
        <w:spacing w:line="276" w:lineRule="auto"/>
        <w:jc w:val="both"/>
        <w:rPr>
          <w:rFonts w:ascii="Calibri" w:hAnsi="Calibri" w:cs="Arial"/>
        </w:rPr>
      </w:pPr>
      <w:r>
        <w:rPr>
          <w:rFonts w:ascii="Calibri" w:hAnsi="Calibri" w:cs="Arial"/>
        </w:rPr>
        <w:t>Some of the more s</w:t>
      </w:r>
      <w:r w:rsidRPr="00822E83">
        <w:rPr>
          <w:rFonts w:ascii="Calibri" w:hAnsi="Calibri" w:cs="Arial"/>
        </w:rPr>
        <w:t>pecific objective</w:t>
      </w:r>
      <w:r>
        <w:rPr>
          <w:rFonts w:ascii="Calibri" w:hAnsi="Calibri" w:cs="Arial"/>
        </w:rPr>
        <w:t>s of the assignment will be, but not limited to are:</w:t>
      </w:r>
    </w:p>
    <w:p w14:paraId="573F6A3C" w14:textId="77777777" w:rsidR="00A175FF" w:rsidRPr="00A175FF" w:rsidRDefault="00A175FF" w:rsidP="00783B43">
      <w:pPr>
        <w:numPr>
          <w:ilvl w:val="0"/>
          <w:numId w:val="9"/>
        </w:numPr>
        <w:spacing w:after="200" w:line="276" w:lineRule="auto"/>
        <w:contextualSpacing/>
        <w:rPr>
          <w:rFonts w:ascii="Calibri" w:eastAsia="Calibri" w:hAnsi="Calibri" w:cs="Times New Roman"/>
        </w:rPr>
      </w:pPr>
      <w:r w:rsidRPr="00A175FF">
        <w:rPr>
          <w:rFonts w:ascii="Calibri" w:eastAsia="Calibri" w:hAnsi="Calibri" w:cs="Times New Roman"/>
        </w:rPr>
        <w:t>Review the intervention plans to make those in compliance with DCED standard</w:t>
      </w:r>
    </w:p>
    <w:p w14:paraId="36DB5512" w14:textId="6560FF13" w:rsidR="00A175FF" w:rsidRPr="00A175FF" w:rsidRDefault="00A175FF" w:rsidP="00783B43">
      <w:pPr>
        <w:numPr>
          <w:ilvl w:val="0"/>
          <w:numId w:val="9"/>
        </w:numPr>
        <w:spacing w:after="200" w:line="276" w:lineRule="auto"/>
        <w:contextualSpacing/>
        <w:rPr>
          <w:rFonts w:ascii="Calibri" w:eastAsia="Calibri" w:hAnsi="Calibri" w:cs="Times New Roman"/>
        </w:rPr>
      </w:pPr>
      <w:r w:rsidRPr="00A175FF">
        <w:rPr>
          <w:rFonts w:ascii="Calibri" w:eastAsia="Calibri" w:hAnsi="Calibri" w:cs="Times New Roman"/>
        </w:rPr>
        <w:t xml:space="preserve">Follow a </w:t>
      </w:r>
      <w:r w:rsidR="0095355D" w:rsidRPr="00A175FF">
        <w:rPr>
          <w:rFonts w:ascii="Calibri" w:eastAsia="Calibri" w:hAnsi="Calibri" w:cs="Times New Roman"/>
        </w:rPr>
        <w:t>step-by-step</w:t>
      </w:r>
      <w:r w:rsidRPr="00A175FF">
        <w:rPr>
          <w:rFonts w:ascii="Calibri" w:eastAsia="Calibri" w:hAnsi="Calibri" w:cs="Times New Roman"/>
        </w:rPr>
        <w:t xml:space="preserve"> process to design the </w:t>
      </w:r>
      <w:r w:rsidR="00604820">
        <w:rPr>
          <w:rFonts w:ascii="Calibri" w:eastAsia="Calibri" w:hAnsi="Calibri" w:cs="Times New Roman"/>
        </w:rPr>
        <w:t>annual</w:t>
      </w:r>
      <w:r w:rsidRPr="00A175FF">
        <w:rPr>
          <w:rFonts w:ascii="Calibri" w:eastAsia="Calibri" w:hAnsi="Calibri" w:cs="Times New Roman"/>
        </w:rPr>
        <w:t xml:space="preserve"> impact assessment study using MRM plans</w:t>
      </w:r>
    </w:p>
    <w:p w14:paraId="175B52C8" w14:textId="77777777" w:rsidR="00A175FF" w:rsidRPr="00A175FF" w:rsidRDefault="00A175FF" w:rsidP="00783B43">
      <w:pPr>
        <w:numPr>
          <w:ilvl w:val="0"/>
          <w:numId w:val="9"/>
        </w:numPr>
        <w:spacing w:after="200" w:line="276" w:lineRule="auto"/>
        <w:contextualSpacing/>
        <w:rPr>
          <w:rFonts w:ascii="Calibri" w:eastAsia="Calibri" w:hAnsi="Calibri" w:cs="Times New Roman"/>
        </w:rPr>
      </w:pPr>
      <w:r w:rsidRPr="00A175FF">
        <w:rPr>
          <w:rFonts w:ascii="Calibri" w:eastAsia="Calibri" w:hAnsi="Calibri" w:cs="Times New Roman"/>
        </w:rPr>
        <w:t>Develop necessary data collection tools to conduct the study</w:t>
      </w:r>
    </w:p>
    <w:p w14:paraId="258381D3" w14:textId="77777777" w:rsidR="00A175FF" w:rsidRPr="00A175FF" w:rsidRDefault="00A175FF" w:rsidP="00783B43">
      <w:pPr>
        <w:numPr>
          <w:ilvl w:val="0"/>
          <w:numId w:val="9"/>
        </w:numPr>
        <w:spacing w:after="200" w:line="276" w:lineRule="auto"/>
        <w:contextualSpacing/>
        <w:rPr>
          <w:rFonts w:ascii="Calibri" w:eastAsia="Calibri" w:hAnsi="Calibri" w:cs="Times New Roman"/>
        </w:rPr>
      </w:pPr>
      <w:r w:rsidRPr="00A175FF">
        <w:rPr>
          <w:rFonts w:ascii="Calibri" w:eastAsia="Calibri" w:hAnsi="Calibri" w:cs="Times New Roman"/>
        </w:rPr>
        <w:t>Conduct the assessment</w:t>
      </w:r>
    </w:p>
    <w:p w14:paraId="411833D9" w14:textId="77777777" w:rsidR="00A175FF" w:rsidRPr="00A175FF" w:rsidRDefault="00A175FF" w:rsidP="00783B43">
      <w:pPr>
        <w:numPr>
          <w:ilvl w:val="0"/>
          <w:numId w:val="9"/>
        </w:numPr>
        <w:spacing w:after="200" w:line="276" w:lineRule="auto"/>
        <w:contextualSpacing/>
        <w:rPr>
          <w:rFonts w:ascii="Calibri" w:eastAsia="Calibri" w:hAnsi="Calibri" w:cs="Times New Roman"/>
        </w:rPr>
      </w:pPr>
      <w:r w:rsidRPr="00A175FF">
        <w:rPr>
          <w:rFonts w:ascii="Calibri" w:eastAsia="Calibri" w:hAnsi="Calibri" w:cs="Times New Roman"/>
        </w:rPr>
        <w:t>Analyze the data collected from the study</w:t>
      </w:r>
    </w:p>
    <w:p w14:paraId="47F6A23C" w14:textId="25386FEE" w:rsidR="00486C56" w:rsidRPr="00783B43" w:rsidRDefault="00A175FF" w:rsidP="00783B43">
      <w:pPr>
        <w:numPr>
          <w:ilvl w:val="0"/>
          <w:numId w:val="9"/>
        </w:numPr>
        <w:spacing w:after="200" w:line="276" w:lineRule="auto"/>
        <w:contextualSpacing/>
        <w:rPr>
          <w:rFonts w:ascii="Calibri" w:eastAsia="Calibri" w:hAnsi="Calibri" w:cs="Times New Roman"/>
        </w:rPr>
      </w:pPr>
      <w:r w:rsidRPr="00A175FF">
        <w:rPr>
          <w:rFonts w:ascii="Calibri" w:eastAsia="Calibri" w:hAnsi="Calibri" w:cs="Times New Roman"/>
        </w:rPr>
        <w:t>Prepare intervention reports</w:t>
      </w:r>
    </w:p>
    <w:p w14:paraId="6059C82B" w14:textId="751453EC" w:rsidR="00486C56" w:rsidRPr="00486C56" w:rsidRDefault="00486C56"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r>
        <w:rPr>
          <w:rFonts w:eastAsia="Times New Roman" w:cstheme="minorHAnsi"/>
          <w:b/>
          <w:color w:val="00338D"/>
          <w:sz w:val="24"/>
          <w:szCs w:val="18"/>
          <w:lang w:val="en-GB" w:eastAsia="de-DE"/>
        </w:rPr>
        <w:t>Scope</w:t>
      </w:r>
      <w:r w:rsidRPr="00486C56">
        <w:rPr>
          <w:rFonts w:eastAsia="Times New Roman" w:cstheme="minorHAnsi"/>
          <w:b/>
          <w:color w:val="00338D"/>
          <w:sz w:val="24"/>
          <w:szCs w:val="18"/>
          <w:lang w:val="en-GB" w:eastAsia="de-DE"/>
        </w:rPr>
        <w:t xml:space="preserve"> of the assignment: </w:t>
      </w:r>
    </w:p>
    <w:p w14:paraId="374BFDEC" w14:textId="012AB43D" w:rsidR="0095355D" w:rsidRPr="00783B43" w:rsidRDefault="00486C56" w:rsidP="00783B43">
      <w:pPr>
        <w:suppressAutoHyphens/>
        <w:autoSpaceDN w:val="0"/>
        <w:spacing w:before="200" w:after="200" w:line="276" w:lineRule="auto"/>
        <w:ind w:hanging="90"/>
        <w:jc w:val="both"/>
        <w:outlineLvl w:val="0"/>
        <w:rPr>
          <w:rFonts w:ascii="Calibri" w:eastAsia="Calibri" w:hAnsi="Calibri" w:cs="Calibri"/>
        </w:rPr>
      </w:pPr>
      <w:r>
        <w:rPr>
          <w:rFonts w:ascii="Calibri" w:eastAsia="Calibri" w:hAnsi="Calibri" w:cs="Times New Roman"/>
        </w:rPr>
        <w:t xml:space="preserve"> </w:t>
      </w:r>
      <w:r w:rsidRPr="00486C56">
        <w:rPr>
          <w:rFonts w:ascii="Calibri" w:eastAsia="Calibri" w:hAnsi="Calibri" w:cs="Times New Roman"/>
        </w:rPr>
        <w:t xml:space="preserve">The study has to be conducted in a way which will serve as a hands-on coaching for the MRM officer of the project who will be involved in the study throughout the process. </w:t>
      </w:r>
      <w:r w:rsidRPr="00486C56">
        <w:rPr>
          <w:rFonts w:ascii="Calibri" w:eastAsia="Calibri" w:hAnsi="Calibri" w:cs="Calibri"/>
        </w:rPr>
        <w:t xml:space="preserve">The assignment will entail supporting existing MRM staff in preparing MRM documents (Impact logic, MRM plans) while following the DCED </w:t>
      </w:r>
      <w:r w:rsidRPr="00486C56">
        <w:rPr>
          <w:rFonts w:ascii="Calibri" w:eastAsia="Calibri" w:hAnsi="Calibri" w:cs="Calibri"/>
        </w:rPr>
        <w:lastRenderedPageBreak/>
        <w:t>standards. The assignment will require on-site presence of the consultant. The consultant will coordinate with relevant staff in the project, who will act as focal and specified by the project, for the duration of the assignment</w:t>
      </w:r>
    </w:p>
    <w:p w14:paraId="7CAA071C" w14:textId="35672202" w:rsidR="0041549C" w:rsidRDefault="00EA71C5"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r w:rsidRPr="00F017C9">
        <w:rPr>
          <w:rFonts w:eastAsia="Times New Roman" w:cstheme="minorHAnsi"/>
          <w:b/>
          <w:color w:val="00338D"/>
          <w:sz w:val="24"/>
          <w:szCs w:val="18"/>
          <w:lang w:val="en-GB" w:eastAsia="de-DE"/>
        </w:rPr>
        <w:t>Roles and responsibilities</w:t>
      </w:r>
      <w:r w:rsidR="000D0D4F" w:rsidRPr="00F017C9">
        <w:rPr>
          <w:rFonts w:eastAsia="Times New Roman" w:cstheme="minorHAnsi"/>
          <w:b/>
          <w:color w:val="00338D"/>
          <w:sz w:val="24"/>
          <w:szCs w:val="18"/>
          <w:lang w:val="en-GB" w:eastAsia="de-DE"/>
        </w:rPr>
        <w:t xml:space="preserve">: </w:t>
      </w:r>
    </w:p>
    <w:p w14:paraId="354F469C" w14:textId="39729D61" w:rsidR="0041549C" w:rsidRPr="008C37FA" w:rsidRDefault="0095355D" w:rsidP="00783B43">
      <w:pPr>
        <w:suppressAutoHyphens/>
        <w:autoSpaceDN w:val="0"/>
        <w:spacing w:before="200" w:after="200" w:line="276" w:lineRule="auto"/>
        <w:ind w:hanging="90"/>
        <w:jc w:val="both"/>
        <w:outlineLvl w:val="0"/>
        <w:rPr>
          <w:rFonts w:ascii="Calibri" w:hAnsi="Calibri" w:cstheme="minorHAnsi"/>
        </w:rPr>
      </w:pPr>
      <w:r>
        <w:rPr>
          <w:rFonts w:ascii="Calibri" w:hAnsi="Calibri" w:cstheme="minorHAnsi"/>
        </w:rPr>
        <w:t xml:space="preserve"> </w:t>
      </w:r>
      <w:r w:rsidR="0041549C" w:rsidRPr="008C37FA">
        <w:rPr>
          <w:rFonts w:ascii="Calibri" w:hAnsi="Calibri" w:cstheme="minorHAnsi"/>
        </w:rPr>
        <w:t>Tasks of the consultant/Firm and the role of Swisscontact’s ASTHA Project Team have been mentioned i</w:t>
      </w:r>
      <w:r>
        <w:rPr>
          <w:rFonts w:ascii="Calibri" w:hAnsi="Calibri" w:cstheme="minorHAnsi"/>
        </w:rPr>
        <w:t xml:space="preserve">n </w:t>
      </w:r>
      <w:r w:rsidR="0041549C" w:rsidRPr="008C37FA">
        <w:rPr>
          <w:rFonts w:ascii="Calibri" w:hAnsi="Calibri" w:cstheme="minorHAnsi"/>
        </w:rPr>
        <w:t>below-</w:t>
      </w:r>
    </w:p>
    <w:p w14:paraId="2C0A7393" w14:textId="78245359" w:rsidR="0041549C" w:rsidRPr="00665FCD" w:rsidRDefault="00A22688" w:rsidP="00783B43">
      <w:pPr>
        <w:suppressAutoHyphens/>
        <w:autoSpaceDN w:val="0"/>
        <w:spacing w:before="200" w:after="200" w:line="276" w:lineRule="auto"/>
        <w:ind w:left="-90"/>
        <w:jc w:val="both"/>
        <w:outlineLvl w:val="0"/>
        <w:rPr>
          <w:rFonts w:ascii="Calibri" w:eastAsia="Times New Roman" w:hAnsi="Calibri" w:cs="Arial"/>
          <w:bCs/>
          <w:color w:val="2F5496" w:themeColor="accent1" w:themeShade="BF"/>
          <w:sz w:val="26"/>
          <w:szCs w:val="26"/>
          <w:lang w:val="en-GB" w:eastAsia="de-DE"/>
        </w:rPr>
      </w:pPr>
      <w:proofErr w:type="spellStart"/>
      <w:r>
        <w:rPr>
          <w:rFonts w:ascii="Calibri" w:eastAsia="Times New Roman" w:hAnsi="Calibri" w:cs="Arial"/>
          <w:bCs/>
          <w:color w:val="2F5496" w:themeColor="accent1" w:themeShade="BF"/>
          <w:sz w:val="26"/>
          <w:szCs w:val="26"/>
          <w:lang w:val="en-GB" w:eastAsia="de-DE"/>
        </w:rPr>
        <w:t>i</w:t>
      </w:r>
      <w:proofErr w:type="spellEnd"/>
      <w:r>
        <w:rPr>
          <w:rFonts w:ascii="Calibri" w:eastAsia="Times New Roman" w:hAnsi="Calibri" w:cs="Arial"/>
          <w:bCs/>
          <w:color w:val="2F5496" w:themeColor="accent1" w:themeShade="BF"/>
          <w:sz w:val="26"/>
          <w:szCs w:val="26"/>
          <w:lang w:val="en-GB" w:eastAsia="de-DE"/>
        </w:rPr>
        <w:t xml:space="preserve">. </w:t>
      </w:r>
      <w:r w:rsidR="0041549C" w:rsidRPr="00665FCD">
        <w:rPr>
          <w:rFonts w:ascii="Calibri" w:eastAsia="Times New Roman" w:hAnsi="Calibri" w:cs="Arial"/>
          <w:bCs/>
          <w:color w:val="2F5496" w:themeColor="accent1" w:themeShade="BF"/>
          <w:sz w:val="26"/>
          <w:szCs w:val="26"/>
          <w:lang w:val="en-GB" w:eastAsia="de-DE"/>
        </w:rPr>
        <w:t>Tasks of the Consultant</w:t>
      </w:r>
    </w:p>
    <w:p w14:paraId="2800A7A5" w14:textId="60BAAB83" w:rsidR="0041549C" w:rsidRPr="0041549C" w:rsidRDefault="0041549C" w:rsidP="00783B43">
      <w:pPr>
        <w:spacing w:after="0" w:line="276" w:lineRule="auto"/>
        <w:jc w:val="both"/>
        <w:rPr>
          <w:rFonts w:ascii="Calibri" w:eastAsia="Times New Roman" w:hAnsi="Calibri" w:cs="Arial"/>
          <w:lang w:val="en-GB" w:eastAsia="de-DE"/>
        </w:rPr>
      </w:pPr>
      <w:r w:rsidRPr="0041549C">
        <w:rPr>
          <w:rFonts w:ascii="Calibri" w:eastAsia="Times New Roman" w:hAnsi="Calibri" w:cs="Arial"/>
          <w:lang w:val="en-GB" w:eastAsia="de-DE"/>
        </w:rPr>
        <w:t>The suggested, but not limited to, specific tasks of the consultant/ are:</w:t>
      </w:r>
    </w:p>
    <w:p w14:paraId="7068005D"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Review of the Intervention plans</w:t>
      </w:r>
    </w:p>
    <w:p w14:paraId="60E2E7F8"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Design the study with a detailed workplan of the assignment</w:t>
      </w:r>
    </w:p>
    <w:p w14:paraId="7BE9FC6B"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 xml:space="preserve">Develop milestones and deliverables in accordance with the final workplan </w:t>
      </w:r>
    </w:p>
    <w:p w14:paraId="5A858137"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Prepare assessment tools and database format</w:t>
      </w:r>
    </w:p>
    <w:p w14:paraId="4EBB0DFF"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Arrange and train enumerators for the study</w:t>
      </w:r>
    </w:p>
    <w:p w14:paraId="7914C281"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Conduct formal assessments using qualitative and quantitative surveys</w:t>
      </w:r>
    </w:p>
    <w:p w14:paraId="2C76CB05"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Collect 2-3 cases from the field that will be used in the report</w:t>
      </w:r>
    </w:p>
    <w:p w14:paraId="645757E7"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Transcription if required, data entry and analysis of data</w:t>
      </w:r>
    </w:p>
    <w:p w14:paraId="05D43800" w14:textId="77777777"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Preparation of draft report for feedback</w:t>
      </w:r>
    </w:p>
    <w:p w14:paraId="39750DE0" w14:textId="03373DFF" w:rsidR="0095355D" w:rsidRPr="0095355D" w:rsidRDefault="0095355D"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95355D">
        <w:rPr>
          <w:rFonts w:ascii="Calibri" w:eastAsia="Times New Roman" w:hAnsi="Calibri" w:cs="Calibri"/>
          <w:lang w:val="en-GB" w:eastAsia="de-DE"/>
        </w:rPr>
        <w:t>Preparation of final report.</w:t>
      </w:r>
    </w:p>
    <w:p w14:paraId="690772CF" w14:textId="77777777" w:rsidR="0095355D" w:rsidRPr="0081097C" w:rsidRDefault="0095355D" w:rsidP="00783B43">
      <w:pPr>
        <w:tabs>
          <w:tab w:val="left" w:pos="540"/>
        </w:tabs>
        <w:spacing w:after="0" w:line="276" w:lineRule="auto"/>
        <w:jc w:val="both"/>
        <w:rPr>
          <w:rFonts w:ascii="Calibri" w:eastAsia="Times New Roman" w:hAnsi="Calibri" w:cs="Arial"/>
          <w:bCs/>
          <w:color w:val="2F5496" w:themeColor="accent1" w:themeShade="BF"/>
          <w:sz w:val="26"/>
          <w:szCs w:val="26"/>
          <w:lang w:val="en-GB" w:eastAsia="de-DE"/>
        </w:rPr>
      </w:pPr>
    </w:p>
    <w:p w14:paraId="5E099C82" w14:textId="49CEFDC7" w:rsidR="0041549C" w:rsidRPr="00665FCD" w:rsidRDefault="00A22688" w:rsidP="00783B43">
      <w:pPr>
        <w:tabs>
          <w:tab w:val="left" w:pos="540"/>
        </w:tabs>
        <w:spacing w:after="0" w:line="276" w:lineRule="auto"/>
        <w:jc w:val="both"/>
        <w:rPr>
          <w:rFonts w:ascii="Calibri" w:eastAsia="Times New Roman" w:hAnsi="Calibri" w:cs="Arial"/>
          <w:bCs/>
          <w:color w:val="2F5496" w:themeColor="accent1" w:themeShade="BF"/>
          <w:sz w:val="26"/>
          <w:szCs w:val="26"/>
          <w:lang w:val="en-GB" w:eastAsia="de-DE"/>
        </w:rPr>
      </w:pPr>
      <w:r>
        <w:rPr>
          <w:rFonts w:ascii="Calibri" w:eastAsia="Times New Roman" w:hAnsi="Calibri" w:cs="Arial"/>
          <w:bCs/>
          <w:color w:val="2F5496" w:themeColor="accent1" w:themeShade="BF"/>
          <w:sz w:val="26"/>
          <w:szCs w:val="26"/>
          <w:lang w:val="en-GB" w:eastAsia="de-DE"/>
        </w:rPr>
        <w:t xml:space="preserve">ii. </w:t>
      </w:r>
      <w:r w:rsidR="0041549C" w:rsidRPr="00665FCD">
        <w:rPr>
          <w:rFonts w:ascii="Calibri" w:eastAsia="Times New Roman" w:hAnsi="Calibri" w:cs="Arial"/>
          <w:bCs/>
          <w:color w:val="2F5496" w:themeColor="accent1" w:themeShade="BF"/>
          <w:sz w:val="26"/>
          <w:szCs w:val="26"/>
          <w:lang w:val="en-GB" w:eastAsia="de-DE"/>
        </w:rPr>
        <w:t>Role o</w:t>
      </w:r>
      <w:r w:rsidR="00486C56" w:rsidRPr="00665FCD">
        <w:rPr>
          <w:rFonts w:ascii="Calibri" w:eastAsia="Times New Roman" w:hAnsi="Calibri" w:cs="Arial"/>
          <w:bCs/>
          <w:color w:val="2F5496" w:themeColor="accent1" w:themeShade="BF"/>
          <w:sz w:val="26"/>
          <w:szCs w:val="26"/>
          <w:lang w:val="en-GB" w:eastAsia="de-DE"/>
        </w:rPr>
        <w:t xml:space="preserve">f </w:t>
      </w:r>
      <w:r w:rsidR="0041549C" w:rsidRPr="00665FCD">
        <w:rPr>
          <w:rFonts w:ascii="Calibri" w:eastAsia="Times New Roman" w:hAnsi="Calibri" w:cs="Arial"/>
          <w:bCs/>
          <w:color w:val="2F5496" w:themeColor="accent1" w:themeShade="BF"/>
          <w:sz w:val="26"/>
          <w:szCs w:val="26"/>
          <w:lang w:val="en-GB" w:eastAsia="de-DE"/>
        </w:rPr>
        <w:t>Swisscontact (ASTHA Project Team)</w:t>
      </w:r>
    </w:p>
    <w:p w14:paraId="31C61214" w14:textId="77777777" w:rsidR="0041549C" w:rsidRPr="008C37FA" w:rsidRDefault="0041549C"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 xml:space="preserve">Assist in study planning activities and provide technical assistance (as required) </w:t>
      </w:r>
    </w:p>
    <w:p w14:paraId="16B04BE1" w14:textId="77777777" w:rsidR="0041549C" w:rsidRPr="008C37FA" w:rsidRDefault="0041549C"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 xml:space="preserve">Provide list of the Community Paramedics and their locations </w:t>
      </w:r>
    </w:p>
    <w:p w14:paraId="7581FC19" w14:textId="77777777" w:rsidR="0081097C" w:rsidRDefault="0041549C"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Share relevant project documents</w:t>
      </w:r>
    </w:p>
    <w:p w14:paraId="07919213" w14:textId="77777777" w:rsidR="0081097C" w:rsidRDefault="0041549C"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1097C">
        <w:rPr>
          <w:rFonts w:ascii="Calibri" w:eastAsia="Times New Roman" w:hAnsi="Calibri" w:cs="Calibri"/>
          <w:lang w:val="en-GB" w:eastAsia="de-DE"/>
        </w:rPr>
        <w:t>Provide support in enumerator and supervisor training</w:t>
      </w:r>
    </w:p>
    <w:p w14:paraId="690F3620" w14:textId="77777777" w:rsidR="0081097C" w:rsidRPr="0081097C" w:rsidRDefault="0081097C"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1097C">
        <w:rPr>
          <w:rFonts w:ascii="Calibri" w:hAnsi="Calibri" w:cs="Arial"/>
          <w:bCs/>
        </w:rPr>
        <w:t>Bear all costs (as per approved budget</w:t>
      </w:r>
      <w:r>
        <w:rPr>
          <w:rFonts w:ascii="Calibri" w:hAnsi="Calibri" w:cs="Arial"/>
          <w:bCs/>
        </w:rPr>
        <w:t>)</w:t>
      </w:r>
    </w:p>
    <w:p w14:paraId="345E4DB8" w14:textId="23BADE8F" w:rsidR="002A0774" w:rsidRDefault="0041549C" w:rsidP="00783B43">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1097C">
        <w:rPr>
          <w:rFonts w:ascii="Calibri" w:eastAsia="Times New Roman" w:hAnsi="Calibri" w:cs="Calibri"/>
          <w:lang w:val="en-GB" w:eastAsia="de-DE"/>
        </w:rPr>
        <w:t>Provide overall guidance</w:t>
      </w:r>
      <w:r w:rsidR="0081097C">
        <w:rPr>
          <w:rFonts w:ascii="Calibri" w:eastAsia="Times New Roman" w:hAnsi="Calibri" w:cs="Calibri"/>
          <w:lang w:val="en-GB" w:eastAsia="de-DE"/>
        </w:rPr>
        <w:t>.</w:t>
      </w:r>
    </w:p>
    <w:p w14:paraId="20F287C9" w14:textId="3747FB4E" w:rsidR="007F6C0D" w:rsidRPr="00F017C9" w:rsidRDefault="007F6C0D" w:rsidP="00783B43">
      <w:pPr>
        <w:spacing w:line="276" w:lineRule="auto"/>
        <w:rPr>
          <w:rFonts w:cstheme="minorHAnsi"/>
        </w:rPr>
      </w:pPr>
    </w:p>
    <w:p w14:paraId="23527216" w14:textId="2D931BAD" w:rsidR="00046F2A" w:rsidRPr="00F017C9" w:rsidRDefault="00032461"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r w:rsidRPr="00F017C9">
        <w:rPr>
          <w:rFonts w:eastAsia="Times New Roman" w:cstheme="minorHAnsi"/>
          <w:b/>
          <w:color w:val="00338D"/>
          <w:sz w:val="24"/>
          <w:szCs w:val="18"/>
          <w:lang w:val="en-GB" w:eastAsia="de-DE"/>
        </w:rPr>
        <w:t xml:space="preserve">Guideline for submission of the </w:t>
      </w:r>
      <w:r w:rsidR="00F703FD">
        <w:rPr>
          <w:rFonts w:eastAsia="Times New Roman" w:cstheme="minorHAnsi"/>
          <w:b/>
          <w:color w:val="00338D"/>
          <w:sz w:val="24"/>
          <w:szCs w:val="18"/>
          <w:lang w:val="en-GB" w:eastAsia="de-DE"/>
        </w:rPr>
        <w:t>Proposal</w:t>
      </w:r>
      <w:r w:rsidRPr="00F017C9">
        <w:rPr>
          <w:rFonts w:eastAsia="Times New Roman" w:cstheme="minorHAnsi"/>
          <w:b/>
          <w:color w:val="00338D"/>
          <w:sz w:val="24"/>
          <w:szCs w:val="18"/>
          <w:lang w:val="en-GB" w:eastAsia="de-DE"/>
        </w:rPr>
        <w:t xml:space="preserve">: </w:t>
      </w:r>
      <w:bookmarkStart w:id="4" w:name="_Hlk55136319"/>
    </w:p>
    <w:p w14:paraId="779F92E9" w14:textId="7F999515" w:rsidR="00046F2A" w:rsidRPr="00F017C9" w:rsidRDefault="00046F2A" w:rsidP="00783B43">
      <w:pPr>
        <w:suppressAutoHyphens/>
        <w:autoSpaceDN w:val="0"/>
        <w:spacing w:before="200" w:after="200" w:line="276" w:lineRule="auto"/>
        <w:jc w:val="both"/>
        <w:outlineLvl w:val="0"/>
        <w:rPr>
          <w:rFonts w:cstheme="minorHAnsi"/>
        </w:rPr>
      </w:pPr>
      <w:r w:rsidRPr="00F017C9">
        <w:rPr>
          <w:rFonts w:cstheme="minorHAnsi"/>
        </w:rPr>
        <w:t xml:space="preserve">This guideline shall ensure uniformity of applications submitted by all </w:t>
      </w:r>
      <w:r w:rsidR="005509A8">
        <w:rPr>
          <w:rFonts w:cstheme="minorHAnsi"/>
        </w:rPr>
        <w:t>Consultants</w:t>
      </w:r>
      <w:r w:rsidRPr="00F017C9">
        <w:rPr>
          <w:rFonts w:cstheme="minorHAnsi"/>
        </w:rPr>
        <w:t xml:space="preserve"> and transparency of the evaluation process.</w:t>
      </w:r>
      <w:r w:rsidR="00A22688">
        <w:rPr>
          <w:rFonts w:cstheme="minorHAnsi"/>
        </w:rPr>
        <w:t xml:space="preserve"> However, the minimum eligibility criteria are: </w:t>
      </w:r>
    </w:p>
    <w:bookmarkEnd w:id="4"/>
    <w:p w14:paraId="11F14E0D" w14:textId="77777777" w:rsidR="00F703FD" w:rsidRPr="0095355D" w:rsidRDefault="0025396E"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Minimum 5 years of proven experience in development project evolution</w:t>
      </w:r>
    </w:p>
    <w:p w14:paraId="1D78DB85" w14:textId="3F1FD199" w:rsidR="00046F2A" w:rsidRPr="0095355D" w:rsidRDefault="00F703FD"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Sound in DCED standards</w:t>
      </w:r>
      <w:r w:rsidR="0025396E" w:rsidRPr="0095355D">
        <w:rPr>
          <w:rFonts w:ascii="Calibri" w:hAnsi="Calibri" w:cs="Arial"/>
          <w:bCs/>
        </w:rPr>
        <w:t>.</w:t>
      </w:r>
    </w:p>
    <w:p w14:paraId="408A2C26" w14:textId="0434181B" w:rsidR="00046F2A" w:rsidRPr="0095355D" w:rsidRDefault="0025396E"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Preferably he/she should have a broad understanding of Bangladesh’s health care system and prior working experiences in Healthcare sector</w:t>
      </w:r>
      <w:r w:rsidR="0023684E" w:rsidRPr="0095355D">
        <w:rPr>
          <w:rFonts w:ascii="Calibri" w:hAnsi="Calibri" w:cs="Arial"/>
          <w:bCs/>
        </w:rPr>
        <w:t>.</w:t>
      </w:r>
    </w:p>
    <w:p w14:paraId="47F0342B" w14:textId="15F5EB8C" w:rsidR="0025396E" w:rsidRPr="0095355D" w:rsidRDefault="0025396E"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Expected to maintain a strong level and flow of communication with the project stakeholders for better assessment of the project.</w:t>
      </w:r>
    </w:p>
    <w:p w14:paraId="3233A516" w14:textId="77777777" w:rsidR="0025396E" w:rsidRPr="0095355D" w:rsidRDefault="0025396E"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Demonstrated ability to produce high quality study, review and analytical reports.</w:t>
      </w:r>
    </w:p>
    <w:p w14:paraId="0E78A0DA" w14:textId="30CAA251" w:rsidR="0025396E" w:rsidRPr="0095355D" w:rsidRDefault="0023684E"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 xml:space="preserve">Should </w:t>
      </w:r>
      <w:r w:rsidR="0025396E" w:rsidRPr="0095355D">
        <w:rPr>
          <w:rFonts w:ascii="Calibri" w:hAnsi="Calibri" w:cs="Arial"/>
          <w:bCs/>
        </w:rPr>
        <w:t>Demonstrate multidisciplinary expertise and skills necessary for monitoring and evaluation of project implementation.</w:t>
      </w:r>
    </w:p>
    <w:p w14:paraId="4CD8AC96" w14:textId="47C48430" w:rsidR="00B636BF" w:rsidRPr="0095355D" w:rsidRDefault="00EC0536"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lastRenderedPageBreak/>
        <w:t>3 years w</w:t>
      </w:r>
      <w:r w:rsidR="00B636BF" w:rsidRPr="0095355D">
        <w:rPr>
          <w:rFonts w:ascii="Calibri" w:hAnsi="Calibri" w:cs="Arial"/>
          <w:bCs/>
        </w:rPr>
        <w:t xml:space="preserve">orking experience with </w:t>
      </w:r>
      <w:r w:rsidRPr="0095355D">
        <w:rPr>
          <w:rFonts w:ascii="Calibri" w:hAnsi="Calibri" w:cs="Arial"/>
          <w:bCs/>
        </w:rPr>
        <w:t>relevant</w:t>
      </w:r>
      <w:r w:rsidR="00B636BF" w:rsidRPr="0095355D">
        <w:rPr>
          <w:rFonts w:ascii="Calibri" w:hAnsi="Calibri" w:cs="Arial"/>
          <w:bCs/>
        </w:rPr>
        <w:t xml:space="preserve"> industry will be </w:t>
      </w:r>
      <w:r w:rsidR="00DF3339" w:rsidRPr="0095355D">
        <w:rPr>
          <w:rFonts w:ascii="Calibri" w:hAnsi="Calibri" w:cs="Arial"/>
          <w:bCs/>
        </w:rPr>
        <w:t>preferred.</w:t>
      </w:r>
    </w:p>
    <w:p w14:paraId="63C8EE65" w14:textId="77777777" w:rsidR="0023684E" w:rsidRPr="0095355D" w:rsidRDefault="00B636BF"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Work experience with international organization</w:t>
      </w:r>
      <w:r w:rsidR="00EC0536" w:rsidRPr="0095355D">
        <w:rPr>
          <w:rFonts w:ascii="Calibri" w:hAnsi="Calibri" w:cs="Arial"/>
          <w:bCs/>
        </w:rPr>
        <w:t xml:space="preserve"> will be a plus </w:t>
      </w:r>
      <w:r w:rsidR="00C7705D" w:rsidRPr="0095355D">
        <w:rPr>
          <w:rFonts w:ascii="Calibri" w:hAnsi="Calibri" w:cs="Arial"/>
          <w:bCs/>
        </w:rPr>
        <w:t>point</w:t>
      </w:r>
      <w:r w:rsidR="0023684E" w:rsidRPr="0095355D">
        <w:rPr>
          <w:rFonts w:ascii="Calibri" w:hAnsi="Calibri" w:cs="Arial"/>
          <w:bCs/>
        </w:rPr>
        <w:t>.</w:t>
      </w:r>
    </w:p>
    <w:p w14:paraId="004084CE" w14:textId="70826AE9" w:rsidR="00041115" w:rsidRPr="0095355D" w:rsidRDefault="0023684E"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Adequate resource pool (human and financial), ability to mobilize additional resources</w:t>
      </w:r>
      <w:r w:rsidR="00041115" w:rsidRPr="0095355D">
        <w:rPr>
          <w:rFonts w:ascii="Calibri" w:hAnsi="Calibri" w:cs="Arial"/>
          <w:bCs/>
        </w:rPr>
        <w:t>.</w:t>
      </w:r>
    </w:p>
    <w:p w14:paraId="4672D3D7" w14:textId="14BE5AEB" w:rsidR="00041115" w:rsidRPr="0095355D" w:rsidRDefault="0023684E"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Established networks relevant to the assignment</w:t>
      </w:r>
      <w:r w:rsidR="00041115" w:rsidRPr="0095355D">
        <w:rPr>
          <w:rFonts w:ascii="Calibri" w:hAnsi="Calibri" w:cs="Arial"/>
          <w:bCs/>
        </w:rPr>
        <w:t>.</w:t>
      </w:r>
    </w:p>
    <w:p w14:paraId="2CF65AF0" w14:textId="072E5099" w:rsidR="0095355D" w:rsidRPr="00783B43" w:rsidRDefault="0023684E" w:rsidP="00783B43">
      <w:pPr>
        <w:numPr>
          <w:ilvl w:val="0"/>
          <w:numId w:val="5"/>
        </w:numPr>
        <w:tabs>
          <w:tab w:val="left" w:pos="0"/>
          <w:tab w:val="left" w:pos="1260"/>
        </w:tabs>
        <w:spacing w:after="0" w:line="276" w:lineRule="auto"/>
        <w:ind w:left="1158" w:hanging="450"/>
        <w:jc w:val="both"/>
        <w:rPr>
          <w:rFonts w:ascii="Calibri" w:hAnsi="Calibri" w:cs="Arial"/>
          <w:bCs/>
        </w:rPr>
      </w:pPr>
      <w:r w:rsidRPr="0095355D">
        <w:rPr>
          <w:rFonts w:ascii="Calibri" w:hAnsi="Calibri" w:cs="Arial"/>
          <w:bCs/>
        </w:rPr>
        <w:t>Value for money</w:t>
      </w:r>
      <w:r w:rsidR="00041115" w:rsidRPr="0095355D">
        <w:rPr>
          <w:rFonts w:ascii="Calibri" w:hAnsi="Calibri" w:cs="Arial"/>
          <w:bCs/>
        </w:rPr>
        <w:t>.</w:t>
      </w:r>
    </w:p>
    <w:p w14:paraId="5850DE8C" w14:textId="6B74A10C" w:rsidR="008C37FA" w:rsidRPr="00C85CBA" w:rsidRDefault="00046F2A"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r w:rsidRPr="00665FCD">
        <w:rPr>
          <w:rFonts w:eastAsia="Times New Roman" w:cstheme="minorHAnsi"/>
          <w:b/>
          <w:color w:val="00338D"/>
          <w:sz w:val="24"/>
          <w:szCs w:val="18"/>
          <w:lang w:val="en-GB" w:eastAsia="de-DE"/>
        </w:rPr>
        <w:t xml:space="preserve">Evaluation </w:t>
      </w:r>
      <w:r w:rsidR="00F703FD" w:rsidRPr="00665FCD">
        <w:rPr>
          <w:rFonts w:eastAsia="Times New Roman" w:cstheme="minorHAnsi"/>
          <w:b/>
          <w:color w:val="00338D"/>
          <w:sz w:val="24"/>
          <w:szCs w:val="18"/>
          <w:lang w:val="en-GB" w:eastAsia="de-DE"/>
        </w:rPr>
        <w:t xml:space="preserve">Parameter </w:t>
      </w:r>
    </w:p>
    <w:tbl>
      <w:tblPr>
        <w:tblStyle w:val="GridTable4-Accent1"/>
        <w:tblW w:w="9274" w:type="dxa"/>
        <w:tblLayout w:type="fixed"/>
        <w:tblLook w:val="04A0" w:firstRow="1" w:lastRow="0" w:firstColumn="1" w:lastColumn="0" w:noHBand="0" w:noVBand="1"/>
      </w:tblPr>
      <w:tblGrid>
        <w:gridCol w:w="2272"/>
        <w:gridCol w:w="6093"/>
        <w:gridCol w:w="909"/>
      </w:tblGrid>
      <w:tr w:rsidR="00C424BE" w:rsidRPr="00C424BE" w14:paraId="729AE0C6" w14:textId="77777777" w:rsidTr="0095355D">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72" w:type="dxa"/>
          </w:tcPr>
          <w:p w14:paraId="3AD65F27"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4D0D3994" w14:textId="77777777" w:rsidR="00C424BE" w:rsidRPr="008C37FA" w:rsidRDefault="00C424BE" w:rsidP="00783B43">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Criteria</w:t>
            </w:r>
          </w:p>
        </w:tc>
        <w:tc>
          <w:tcPr>
            <w:tcW w:w="909" w:type="dxa"/>
          </w:tcPr>
          <w:p w14:paraId="0F66B783" w14:textId="77777777" w:rsidR="00C424BE" w:rsidRPr="008C37FA" w:rsidRDefault="00C424BE" w:rsidP="00783B4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Score</w:t>
            </w:r>
          </w:p>
        </w:tc>
      </w:tr>
      <w:tr w:rsidR="00C424BE" w:rsidRPr="00C424BE" w14:paraId="517108C1" w14:textId="77777777" w:rsidTr="0095355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72" w:type="dxa"/>
            <w:vMerge w:val="restart"/>
          </w:tcPr>
          <w:p w14:paraId="3AADF102" w14:textId="77777777" w:rsidR="00C424BE" w:rsidRPr="008C37FA" w:rsidRDefault="00C424BE" w:rsidP="00783B43">
            <w:pPr>
              <w:spacing w:line="276" w:lineRule="auto"/>
              <w:rPr>
                <w:rFonts w:ascii="Calibri" w:hAnsi="Calibri" w:cs="Arial"/>
                <w:sz w:val="20"/>
                <w:szCs w:val="20"/>
                <w:lang w:eastAsia="de-DE"/>
              </w:rPr>
            </w:pPr>
            <w:r w:rsidRPr="008C37FA">
              <w:rPr>
                <w:rFonts w:ascii="Calibri" w:hAnsi="Calibri" w:cs="Arial"/>
                <w:sz w:val="20"/>
                <w:szCs w:val="20"/>
                <w:lang w:eastAsia="de-DE"/>
              </w:rPr>
              <w:t>Technical Proposal</w:t>
            </w:r>
          </w:p>
        </w:tc>
        <w:tc>
          <w:tcPr>
            <w:tcW w:w="6093" w:type="dxa"/>
          </w:tcPr>
          <w:p w14:paraId="3E03B4EA" w14:textId="77777777" w:rsidR="00C424BE" w:rsidRPr="008C37FA" w:rsidRDefault="00C424BE"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Understanding of the assignment</w:t>
            </w:r>
          </w:p>
        </w:tc>
        <w:tc>
          <w:tcPr>
            <w:tcW w:w="909" w:type="dxa"/>
          </w:tcPr>
          <w:p w14:paraId="2F405105" w14:textId="77777777" w:rsidR="00C424BE" w:rsidRPr="008C37FA" w:rsidRDefault="00C424BE" w:rsidP="00783B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5</w:t>
            </w:r>
          </w:p>
        </w:tc>
      </w:tr>
      <w:tr w:rsidR="00C424BE" w:rsidRPr="00C424BE" w14:paraId="39E2C40F" w14:textId="77777777" w:rsidTr="0095355D">
        <w:trPr>
          <w:trHeight w:val="377"/>
        </w:trPr>
        <w:tc>
          <w:tcPr>
            <w:cnfStyle w:val="001000000000" w:firstRow="0" w:lastRow="0" w:firstColumn="1" w:lastColumn="0" w:oddVBand="0" w:evenVBand="0" w:oddHBand="0" w:evenHBand="0" w:firstRowFirstColumn="0" w:firstRowLastColumn="0" w:lastRowFirstColumn="0" w:lastRowLastColumn="0"/>
            <w:tcW w:w="2272" w:type="dxa"/>
            <w:vMerge/>
          </w:tcPr>
          <w:p w14:paraId="7869A914"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088863B9" w14:textId="77777777" w:rsidR="00C424BE" w:rsidRPr="008C37FA" w:rsidRDefault="00C424BE"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Efficiency of the proposed work plan</w:t>
            </w:r>
          </w:p>
        </w:tc>
        <w:tc>
          <w:tcPr>
            <w:tcW w:w="909" w:type="dxa"/>
          </w:tcPr>
          <w:p w14:paraId="736662A2" w14:textId="3028495E" w:rsidR="00C424BE" w:rsidRPr="008C37FA" w:rsidRDefault="001C69A6" w:rsidP="00783B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5</w:t>
            </w:r>
          </w:p>
        </w:tc>
      </w:tr>
      <w:tr w:rsidR="00C424BE" w:rsidRPr="00C424BE" w14:paraId="1EB51954" w14:textId="77777777" w:rsidTr="0095355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72" w:type="dxa"/>
            <w:vMerge/>
          </w:tcPr>
          <w:p w14:paraId="4B8839CE"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441E832E" w14:textId="77777777" w:rsidR="00C424BE" w:rsidRPr="008C37FA" w:rsidRDefault="00C424BE"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 xml:space="preserve">Sample tools for assessment </w:t>
            </w:r>
          </w:p>
        </w:tc>
        <w:tc>
          <w:tcPr>
            <w:tcW w:w="909" w:type="dxa"/>
          </w:tcPr>
          <w:p w14:paraId="619B5267" w14:textId="77777777" w:rsidR="00C424BE" w:rsidRPr="008C37FA" w:rsidRDefault="00C424BE" w:rsidP="00783B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10</w:t>
            </w:r>
          </w:p>
        </w:tc>
      </w:tr>
      <w:tr w:rsidR="00C424BE" w:rsidRPr="00C424BE" w14:paraId="5F0CBA78" w14:textId="77777777" w:rsidTr="0095355D">
        <w:trPr>
          <w:trHeight w:val="380"/>
        </w:trPr>
        <w:tc>
          <w:tcPr>
            <w:cnfStyle w:val="001000000000" w:firstRow="0" w:lastRow="0" w:firstColumn="1" w:lastColumn="0" w:oddVBand="0" w:evenVBand="0" w:oddHBand="0" w:evenHBand="0" w:firstRowFirstColumn="0" w:firstRowLastColumn="0" w:lastRowFirstColumn="0" w:lastRowLastColumn="0"/>
            <w:tcW w:w="2272" w:type="dxa"/>
            <w:vMerge/>
          </w:tcPr>
          <w:p w14:paraId="2499722D"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2DBDE6D7" w14:textId="77777777" w:rsidR="00C424BE" w:rsidRPr="008C37FA" w:rsidRDefault="00C424BE"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Methodology</w:t>
            </w:r>
          </w:p>
        </w:tc>
        <w:tc>
          <w:tcPr>
            <w:tcW w:w="909" w:type="dxa"/>
          </w:tcPr>
          <w:p w14:paraId="694D8C50" w14:textId="093EDBCE" w:rsidR="00C424BE" w:rsidRPr="008C37FA" w:rsidRDefault="00C424BE" w:rsidP="00783B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25</w:t>
            </w:r>
          </w:p>
        </w:tc>
      </w:tr>
      <w:tr w:rsidR="00C424BE" w:rsidRPr="00C424BE" w14:paraId="6B82468E" w14:textId="77777777" w:rsidTr="0095355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72" w:type="dxa"/>
            <w:vMerge/>
          </w:tcPr>
          <w:p w14:paraId="065A6C88"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56025633" w14:textId="77777777" w:rsidR="00C424BE" w:rsidRPr="008C37FA" w:rsidRDefault="00C424BE"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Professional capacity and qualifications to carry out the assignment (relevant skills, knowledge, resources)</w:t>
            </w:r>
          </w:p>
        </w:tc>
        <w:tc>
          <w:tcPr>
            <w:tcW w:w="909" w:type="dxa"/>
          </w:tcPr>
          <w:p w14:paraId="32B1D698" w14:textId="426399FF" w:rsidR="00C424BE" w:rsidRPr="008C37FA" w:rsidRDefault="001C69A6" w:rsidP="00783B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20</w:t>
            </w:r>
          </w:p>
        </w:tc>
      </w:tr>
      <w:tr w:rsidR="00C424BE" w:rsidRPr="00C424BE" w14:paraId="2239230C" w14:textId="77777777" w:rsidTr="0095355D">
        <w:trPr>
          <w:trHeight w:val="380"/>
        </w:trPr>
        <w:tc>
          <w:tcPr>
            <w:cnfStyle w:val="001000000000" w:firstRow="0" w:lastRow="0" w:firstColumn="1" w:lastColumn="0" w:oddVBand="0" w:evenVBand="0" w:oddHBand="0" w:evenHBand="0" w:firstRowFirstColumn="0" w:firstRowLastColumn="0" w:lastRowFirstColumn="0" w:lastRowLastColumn="0"/>
            <w:tcW w:w="2272" w:type="dxa"/>
            <w:vMerge/>
          </w:tcPr>
          <w:p w14:paraId="7FD99E68"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5A9F007A" w14:textId="77777777" w:rsidR="00C424BE" w:rsidRPr="008C37FA" w:rsidRDefault="00C424BE"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Relevant experience in similar projects and/or in the sector</w:t>
            </w:r>
          </w:p>
        </w:tc>
        <w:tc>
          <w:tcPr>
            <w:tcW w:w="909" w:type="dxa"/>
          </w:tcPr>
          <w:p w14:paraId="20E23C89" w14:textId="77777777" w:rsidR="00C424BE" w:rsidRPr="008C37FA" w:rsidRDefault="00C424BE" w:rsidP="00783B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5</w:t>
            </w:r>
          </w:p>
        </w:tc>
      </w:tr>
      <w:tr w:rsidR="00C424BE" w:rsidRPr="00C424BE" w14:paraId="0D45B008" w14:textId="77777777" w:rsidTr="0095355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72" w:type="dxa"/>
            <w:vMerge/>
          </w:tcPr>
          <w:p w14:paraId="05023D95"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420135C6" w14:textId="194033BB" w:rsidR="00C424BE" w:rsidRPr="008C37FA" w:rsidRDefault="00C424BE"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Presentation (top three</w:t>
            </w:r>
            <w:r w:rsidR="00F703FD">
              <w:rPr>
                <w:rFonts w:ascii="Calibri" w:hAnsi="Calibri" w:cs="Arial"/>
                <w:sz w:val="20"/>
                <w:szCs w:val="20"/>
                <w:lang w:eastAsia="de-DE"/>
              </w:rPr>
              <w:t xml:space="preserve"> proposals only</w:t>
            </w:r>
            <w:r w:rsidRPr="008C37FA">
              <w:rPr>
                <w:rFonts w:ascii="Calibri" w:hAnsi="Calibri" w:cs="Arial"/>
                <w:sz w:val="20"/>
                <w:szCs w:val="20"/>
                <w:lang w:eastAsia="de-DE"/>
              </w:rPr>
              <w:t>)</w:t>
            </w:r>
          </w:p>
        </w:tc>
        <w:tc>
          <w:tcPr>
            <w:tcW w:w="909" w:type="dxa"/>
          </w:tcPr>
          <w:p w14:paraId="4378D30F" w14:textId="77777777" w:rsidR="00C424BE" w:rsidRPr="008C37FA" w:rsidRDefault="00C424BE" w:rsidP="00783B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10</w:t>
            </w:r>
          </w:p>
        </w:tc>
      </w:tr>
      <w:tr w:rsidR="00C424BE" w:rsidRPr="00C424BE" w14:paraId="068D820B" w14:textId="77777777" w:rsidTr="0095355D">
        <w:trPr>
          <w:trHeight w:val="380"/>
        </w:trPr>
        <w:tc>
          <w:tcPr>
            <w:cnfStyle w:val="001000000000" w:firstRow="0" w:lastRow="0" w:firstColumn="1" w:lastColumn="0" w:oddVBand="0" w:evenVBand="0" w:oddHBand="0" w:evenHBand="0" w:firstRowFirstColumn="0" w:firstRowLastColumn="0" w:lastRowFirstColumn="0" w:lastRowLastColumn="0"/>
            <w:tcW w:w="2272" w:type="dxa"/>
            <w:vMerge/>
          </w:tcPr>
          <w:p w14:paraId="457EE49E"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301566B4" w14:textId="77777777" w:rsidR="00C424BE" w:rsidRPr="008C37FA" w:rsidRDefault="00C424BE"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de-DE"/>
              </w:rPr>
            </w:pPr>
            <w:r w:rsidRPr="008C37FA">
              <w:rPr>
                <w:rFonts w:ascii="Calibri" w:hAnsi="Calibri" w:cs="Arial"/>
                <w:b/>
                <w:bCs/>
                <w:sz w:val="20"/>
                <w:szCs w:val="20"/>
                <w:lang w:eastAsia="de-DE"/>
              </w:rPr>
              <w:t>Sub-total</w:t>
            </w:r>
          </w:p>
        </w:tc>
        <w:tc>
          <w:tcPr>
            <w:tcW w:w="909" w:type="dxa"/>
          </w:tcPr>
          <w:p w14:paraId="4011D10C" w14:textId="5F828E36" w:rsidR="00C424BE" w:rsidRPr="008C37FA" w:rsidRDefault="00C424BE" w:rsidP="00783B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de-DE"/>
              </w:rPr>
            </w:pPr>
            <w:r w:rsidRPr="008C37FA">
              <w:rPr>
                <w:rFonts w:ascii="Calibri" w:hAnsi="Calibri" w:cs="Arial"/>
                <w:b/>
                <w:bCs/>
                <w:sz w:val="20"/>
                <w:szCs w:val="20"/>
                <w:lang w:eastAsia="de-DE"/>
              </w:rPr>
              <w:t>80</w:t>
            </w:r>
          </w:p>
        </w:tc>
      </w:tr>
      <w:tr w:rsidR="00C424BE" w:rsidRPr="00C424BE" w14:paraId="4A2258D6" w14:textId="77777777" w:rsidTr="0095355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72" w:type="dxa"/>
          </w:tcPr>
          <w:p w14:paraId="7DC29AD0" w14:textId="77777777" w:rsidR="00C424BE" w:rsidRPr="008C37FA" w:rsidRDefault="00C424BE" w:rsidP="00783B43">
            <w:pPr>
              <w:spacing w:line="276" w:lineRule="auto"/>
              <w:rPr>
                <w:rFonts w:ascii="Calibri" w:hAnsi="Calibri" w:cs="Arial"/>
                <w:sz w:val="20"/>
                <w:szCs w:val="20"/>
                <w:lang w:eastAsia="de-DE"/>
              </w:rPr>
            </w:pPr>
            <w:r w:rsidRPr="008C37FA">
              <w:rPr>
                <w:rFonts w:ascii="Calibri" w:hAnsi="Calibri" w:cs="Arial"/>
                <w:sz w:val="20"/>
                <w:szCs w:val="20"/>
                <w:lang w:eastAsia="de-DE"/>
              </w:rPr>
              <w:t>Financial Proposal</w:t>
            </w:r>
          </w:p>
        </w:tc>
        <w:tc>
          <w:tcPr>
            <w:tcW w:w="6093" w:type="dxa"/>
          </w:tcPr>
          <w:p w14:paraId="2DBA0DF5" w14:textId="77777777" w:rsidR="00C424BE" w:rsidRPr="008C37FA" w:rsidRDefault="00C424BE"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 xml:space="preserve">Value for money </w:t>
            </w:r>
          </w:p>
        </w:tc>
        <w:tc>
          <w:tcPr>
            <w:tcW w:w="909" w:type="dxa"/>
          </w:tcPr>
          <w:p w14:paraId="55B63529" w14:textId="3CE97FE2" w:rsidR="00C424BE" w:rsidRPr="008C37FA" w:rsidRDefault="00C424BE" w:rsidP="00783B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20</w:t>
            </w:r>
          </w:p>
        </w:tc>
      </w:tr>
      <w:tr w:rsidR="00C424BE" w:rsidRPr="00C424BE" w14:paraId="0FE8CFCD" w14:textId="77777777" w:rsidTr="0095355D">
        <w:trPr>
          <w:trHeight w:val="380"/>
        </w:trPr>
        <w:tc>
          <w:tcPr>
            <w:cnfStyle w:val="001000000000" w:firstRow="0" w:lastRow="0" w:firstColumn="1" w:lastColumn="0" w:oddVBand="0" w:evenVBand="0" w:oddHBand="0" w:evenHBand="0" w:firstRowFirstColumn="0" w:firstRowLastColumn="0" w:lastRowFirstColumn="0" w:lastRowLastColumn="0"/>
            <w:tcW w:w="2272" w:type="dxa"/>
          </w:tcPr>
          <w:p w14:paraId="22B6D5A6" w14:textId="77777777" w:rsidR="00C424BE" w:rsidRPr="008C37FA" w:rsidRDefault="00C424BE" w:rsidP="00783B43">
            <w:pPr>
              <w:spacing w:line="276" w:lineRule="auto"/>
              <w:rPr>
                <w:rFonts w:ascii="Calibri" w:hAnsi="Calibri" w:cs="Arial"/>
                <w:sz w:val="20"/>
                <w:szCs w:val="20"/>
                <w:lang w:eastAsia="de-DE"/>
              </w:rPr>
            </w:pPr>
          </w:p>
        </w:tc>
        <w:tc>
          <w:tcPr>
            <w:tcW w:w="6093" w:type="dxa"/>
          </w:tcPr>
          <w:p w14:paraId="5B2EF4DB" w14:textId="77777777" w:rsidR="00C424BE" w:rsidRPr="008C37FA" w:rsidRDefault="00C424BE"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de-DE"/>
              </w:rPr>
            </w:pPr>
            <w:r w:rsidRPr="008C37FA">
              <w:rPr>
                <w:rFonts w:ascii="Calibri" w:hAnsi="Calibri" w:cs="Arial"/>
                <w:b/>
                <w:bCs/>
                <w:sz w:val="20"/>
                <w:szCs w:val="20"/>
                <w:lang w:eastAsia="de-DE"/>
              </w:rPr>
              <w:t>Total</w:t>
            </w:r>
          </w:p>
        </w:tc>
        <w:tc>
          <w:tcPr>
            <w:tcW w:w="909" w:type="dxa"/>
          </w:tcPr>
          <w:p w14:paraId="33744E33" w14:textId="77777777" w:rsidR="00C424BE" w:rsidRPr="008C37FA" w:rsidRDefault="00C424BE" w:rsidP="00783B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de-DE"/>
              </w:rPr>
            </w:pPr>
            <w:r w:rsidRPr="008C37FA">
              <w:rPr>
                <w:rFonts w:ascii="Calibri" w:hAnsi="Calibri" w:cs="Arial"/>
                <w:b/>
                <w:bCs/>
                <w:sz w:val="20"/>
                <w:szCs w:val="20"/>
                <w:lang w:eastAsia="de-DE"/>
              </w:rPr>
              <w:t>100</w:t>
            </w:r>
          </w:p>
        </w:tc>
      </w:tr>
    </w:tbl>
    <w:p w14:paraId="3C63EDD1" w14:textId="77777777" w:rsidR="008C37FA" w:rsidRDefault="008C37FA" w:rsidP="00783B43">
      <w:pPr>
        <w:autoSpaceDE w:val="0"/>
        <w:autoSpaceDN w:val="0"/>
        <w:adjustRightInd w:val="0"/>
        <w:spacing w:after="0" w:line="276" w:lineRule="auto"/>
        <w:rPr>
          <w:rFonts w:cstheme="minorHAnsi"/>
          <w:color w:val="000000"/>
          <w:sz w:val="21"/>
          <w:szCs w:val="21"/>
        </w:rPr>
      </w:pPr>
    </w:p>
    <w:p w14:paraId="2CEC4D3C" w14:textId="5D4C3203" w:rsidR="00046F2A" w:rsidRPr="00665FCD" w:rsidRDefault="001C69A6"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r w:rsidRPr="00665FCD">
        <w:rPr>
          <w:rFonts w:eastAsia="Times New Roman" w:cstheme="minorHAnsi"/>
          <w:b/>
          <w:color w:val="00338D"/>
          <w:sz w:val="24"/>
          <w:szCs w:val="18"/>
          <w:lang w:val="en-GB" w:eastAsia="de-DE"/>
        </w:rPr>
        <w:t>Tentative Timeline</w:t>
      </w:r>
    </w:p>
    <w:tbl>
      <w:tblPr>
        <w:tblStyle w:val="GridTable4-Accent1"/>
        <w:tblW w:w="9625" w:type="dxa"/>
        <w:tblLook w:val="04A0" w:firstRow="1" w:lastRow="0" w:firstColumn="1" w:lastColumn="0" w:noHBand="0" w:noVBand="1"/>
      </w:tblPr>
      <w:tblGrid>
        <w:gridCol w:w="544"/>
        <w:gridCol w:w="5481"/>
        <w:gridCol w:w="3600"/>
      </w:tblGrid>
      <w:tr w:rsidR="00F703FD" w:rsidRPr="00CF6BC9" w14:paraId="16B4089C" w14:textId="77777777" w:rsidTr="0095355D">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7DB6F4FA" w14:textId="77777777" w:rsidR="00F703FD" w:rsidRPr="00CF6BC9" w:rsidRDefault="00F703FD" w:rsidP="00783B43">
            <w:pPr>
              <w:spacing w:line="276" w:lineRule="auto"/>
              <w:jc w:val="center"/>
              <w:rPr>
                <w:rFonts w:cstheme="minorHAnsi"/>
              </w:rPr>
            </w:pPr>
            <w:r w:rsidRPr="00CF6BC9">
              <w:rPr>
                <w:rFonts w:cstheme="minorHAnsi"/>
              </w:rPr>
              <w:t>Sl.#</w:t>
            </w:r>
          </w:p>
        </w:tc>
        <w:tc>
          <w:tcPr>
            <w:tcW w:w="5481" w:type="dxa"/>
          </w:tcPr>
          <w:p w14:paraId="6EE113AD" w14:textId="77777777" w:rsidR="00F703FD" w:rsidRPr="008C37FA" w:rsidRDefault="00F703FD" w:rsidP="00783B4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C37FA">
              <w:rPr>
                <w:rFonts w:ascii="Calibri" w:hAnsi="Calibri" w:cs="Calibri"/>
              </w:rPr>
              <w:t>Event</w:t>
            </w:r>
          </w:p>
        </w:tc>
        <w:tc>
          <w:tcPr>
            <w:tcW w:w="3600" w:type="dxa"/>
          </w:tcPr>
          <w:p w14:paraId="4BBCD39A" w14:textId="23B3D307" w:rsidR="00F703FD" w:rsidRPr="008C37FA" w:rsidRDefault="00F703FD" w:rsidP="00783B4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Time frame</w:t>
            </w:r>
          </w:p>
        </w:tc>
      </w:tr>
      <w:tr w:rsidR="00F703FD" w:rsidRPr="00CF6BC9" w14:paraId="4FCEB42C" w14:textId="77777777" w:rsidTr="0095355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44" w:type="dxa"/>
          </w:tcPr>
          <w:p w14:paraId="6B801950" w14:textId="3059CB77" w:rsidR="00F703FD" w:rsidRPr="008C37FA" w:rsidRDefault="0095355D" w:rsidP="00783B43">
            <w:pPr>
              <w:spacing w:line="276" w:lineRule="auto"/>
              <w:rPr>
                <w:rFonts w:cstheme="minorHAnsi"/>
                <w:sz w:val="20"/>
                <w:szCs w:val="20"/>
              </w:rPr>
            </w:pPr>
            <w:r>
              <w:rPr>
                <w:rFonts w:cstheme="minorHAnsi"/>
                <w:sz w:val="20"/>
                <w:szCs w:val="20"/>
              </w:rPr>
              <w:t>1</w:t>
            </w:r>
            <w:r w:rsidR="00F703FD" w:rsidRPr="008C37FA">
              <w:rPr>
                <w:rFonts w:cstheme="minorHAnsi"/>
                <w:sz w:val="20"/>
                <w:szCs w:val="20"/>
              </w:rPr>
              <w:t>.</w:t>
            </w:r>
          </w:p>
        </w:tc>
        <w:tc>
          <w:tcPr>
            <w:tcW w:w="5481" w:type="dxa"/>
          </w:tcPr>
          <w:p w14:paraId="2C57F5F2" w14:textId="795E78BA" w:rsidR="00F703FD" w:rsidRPr="00AE7DB3" w:rsidRDefault="00720047" w:rsidP="00783B4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Review of internal documents and s</w:t>
            </w:r>
            <w:r w:rsidR="00F703FD" w:rsidRPr="00AE7DB3">
              <w:rPr>
                <w:rFonts w:ascii="Calibri" w:hAnsi="Calibri" w:cs="Calibri"/>
                <w:sz w:val="20"/>
                <w:szCs w:val="20"/>
              </w:rPr>
              <w:t xml:space="preserve">ubmission of inception report </w:t>
            </w:r>
            <w:r w:rsidRPr="00AE7DB3">
              <w:rPr>
                <w:rFonts w:ascii="Calibri" w:hAnsi="Calibri" w:cs="Calibri"/>
                <w:sz w:val="20"/>
                <w:szCs w:val="20"/>
              </w:rPr>
              <w:t xml:space="preserve">including </w:t>
            </w:r>
            <w:r w:rsidR="00F703FD" w:rsidRPr="00AE7DB3">
              <w:rPr>
                <w:rFonts w:ascii="Calibri" w:hAnsi="Calibri" w:cs="Calibri"/>
                <w:sz w:val="20"/>
                <w:szCs w:val="20"/>
              </w:rPr>
              <w:t>assessment tools (draft)</w:t>
            </w:r>
          </w:p>
        </w:tc>
        <w:tc>
          <w:tcPr>
            <w:tcW w:w="3600" w:type="dxa"/>
          </w:tcPr>
          <w:p w14:paraId="4582FD56" w14:textId="4C84C87A" w:rsidR="00F703FD" w:rsidRPr="00AE7DB3" w:rsidRDefault="00F703FD"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By</w:t>
            </w:r>
            <w:r w:rsidR="0095355D" w:rsidRPr="00AE7DB3">
              <w:rPr>
                <w:rFonts w:ascii="Calibri" w:hAnsi="Calibri" w:cs="Calibri"/>
                <w:sz w:val="20"/>
                <w:szCs w:val="20"/>
              </w:rPr>
              <w:t xml:space="preserve"> </w:t>
            </w:r>
            <w:r w:rsidR="00720047" w:rsidRPr="00AE7DB3">
              <w:rPr>
                <w:rFonts w:ascii="Calibri" w:hAnsi="Calibri" w:cs="Calibri"/>
                <w:sz w:val="20"/>
                <w:szCs w:val="20"/>
              </w:rPr>
              <w:t>7</w:t>
            </w:r>
            <w:r w:rsidR="0095355D" w:rsidRPr="00AE7DB3">
              <w:rPr>
                <w:rFonts w:ascii="Calibri" w:hAnsi="Calibri" w:cs="Calibri"/>
                <w:sz w:val="20"/>
                <w:szCs w:val="20"/>
              </w:rPr>
              <w:t xml:space="preserve"> </w:t>
            </w:r>
            <w:r w:rsidRPr="00AE7DB3">
              <w:rPr>
                <w:rFonts w:ascii="Calibri" w:hAnsi="Calibri" w:cs="Calibri"/>
                <w:sz w:val="20"/>
                <w:szCs w:val="20"/>
              </w:rPr>
              <w:t>days after contract signing</w:t>
            </w:r>
          </w:p>
        </w:tc>
      </w:tr>
      <w:tr w:rsidR="00720047" w:rsidRPr="00CF6BC9" w14:paraId="6B41B878" w14:textId="77777777" w:rsidTr="0095355D">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559715C1" w14:textId="36DC9940" w:rsidR="00720047" w:rsidRPr="008C37FA" w:rsidRDefault="0095355D" w:rsidP="00783B43">
            <w:pPr>
              <w:spacing w:line="276" w:lineRule="auto"/>
              <w:rPr>
                <w:rFonts w:cstheme="minorHAnsi"/>
                <w:sz w:val="20"/>
                <w:szCs w:val="20"/>
              </w:rPr>
            </w:pPr>
            <w:r>
              <w:rPr>
                <w:rFonts w:cstheme="minorHAnsi"/>
                <w:sz w:val="20"/>
                <w:szCs w:val="20"/>
              </w:rPr>
              <w:t>2.</w:t>
            </w:r>
          </w:p>
        </w:tc>
        <w:tc>
          <w:tcPr>
            <w:tcW w:w="5481" w:type="dxa"/>
          </w:tcPr>
          <w:p w14:paraId="202A6C6D" w14:textId="02932C53" w:rsidR="00720047" w:rsidRPr="00AE7DB3" w:rsidRDefault="0095355D" w:rsidP="00783B4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Finalization</w:t>
            </w:r>
            <w:r w:rsidR="00720047" w:rsidRPr="00AE7DB3">
              <w:rPr>
                <w:rFonts w:ascii="Calibri" w:hAnsi="Calibri" w:cs="Calibri"/>
                <w:sz w:val="20"/>
                <w:szCs w:val="20"/>
              </w:rPr>
              <w:t xml:space="preserve"> of assessment tools</w:t>
            </w:r>
          </w:p>
        </w:tc>
        <w:tc>
          <w:tcPr>
            <w:tcW w:w="3600" w:type="dxa"/>
          </w:tcPr>
          <w:p w14:paraId="168E46E0" w14:textId="6607CF40" w:rsidR="00720047" w:rsidRPr="00AE7DB3" w:rsidDel="00F703FD" w:rsidRDefault="00720047"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 xml:space="preserve">By 2 days after feedback received from Swisscontact </w:t>
            </w:r>
          </w:p>
        </w:tc>
      </w:tr>
      <w:tr w:rsidR="00720047" w:rsidRPr="00CF6BC9" w14:paraId="70F65C42" w14:textId="77777777" w:rsidTr="0095355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3D592D43" w14:textId="5CD90107" w:rsidR="00720047" w:rsidRPr="008C37FA" w:rsidRDefault="0095355D" w:rsidP="00783B43">
            <w:pPr>
              <w:spacing w:line="276" w:lineRule="auto"/>
              <w:rPr>
                <w:rFonts w:cstheme="minorHAnsi"/>
                <w:sz w:val="20"/>
                <w:szCs w:val="20"/>
              </w:rPr>
            </w:pPr>
            <w:r>
              <w:rPr>
                <w:rFonts w:cstheme="minorHAnsi"/>
                <w:sz w:val="20"/>
                <w:szCs w:val="20"/>
              </w:rPr>
              <w:t>3.</w:t>
            </w:r>
          </w:p>
        </w:tc>
        <w:tc>
          <w:tcPr>
            <w:tcW w:w="5481" w:type="dxa"/>
          </w:tcPr>
          <w:p w14:paraId="212A43DA" w14:textId="20FFB8C6" w:rsidR="00720047" w:rsidRPr="00AE7DB3" w:rsidRDefault="00720047" w:rsidP="00783B4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Orientation of enumerators</w:t>
            </w:r>
          </w:p>
        </w:tc>
        <w:tc>
          <w:tcPr>
            <w:tcW w:w="3600" w:type="dxa"/>
          </w:tcPr>
          <w:p w14:paraId="6D79B3DF" w14:textId="208B7CDB" w:rsidR="00720047" w:rsidRPr="00AE7DB3" w:rsidDel="00F703FD" w:rsidRDefault="00720047"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 xml:space="preserve">By 3 days after tools </w:t>
            </w:r>
            <w:r w:rsidR="0095355D" w:rsidRPr="00AE7DB3">
              <w:rPr>
                <w:rFonts w:ascii="Calibri" w:hAnsi="Calibri" w:cs="Calibri"/>
                <w:sz w:val="20"/>
                <w:szCs w:val="20"/>
              </w:rPr>
              <w:t>finalization</w:t>
            </w:r>
            <w:r w:rsidRPr="00AE7DB3">
              <w:rPr>
                <w:rFonts w:ascii="Calibri" w:hAnsi="Calibri" w:cs="Calibri"/>
                <w:sz w:val="20"/>
                <w:szCs w:val="20"/>
              </w:rPr>
              <w:t xml:space="preserve"> </w:t>
            </w:r>
          </w:p>
        </w:tc>
      </w:tr>
      <w:tr w:rsidR="00720047" w:rsidRPr="00CF6BC9" w14:paraId="085FFE8A" w14:textId="77777777" w:rsidTr="0095355D">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47E2E2F0" w14:textId="5CFFFA87" w:rsidR="00720047" w:rsidRPr="008C37FA" w:rsidRDefault="0095355D" w:rsidP="00783B43">
            <w:pPr>
              <w:spacing w:line="276" w:lineRule="auto"/>
              <w:rPr>
                <w:rFonts w:cstheme="minorHAnsi"/>
                <w:sz w:val="20"/>
                <w:szCs w:val="20"/>
              </w:rPr>
            </w:pPr>
            <w:r>
              <w:rPr>
                <w:rFonts w:cstheme="minorHAnsi"/>
                <w:sz w:val="20"/>
                <w:szCs w:val="20"/>
              </w:rPr>
              <w:t>4</w:t>
            </w:r>
            <w:r w:rsidR="00720047" w:rsidRPr="008C37FA">
              <w:rPr>
                <w:rFonts w:cstheme="minorHAnsi"/>
                <w:sz w:val="20"/>
                <w:szCs w:val="20"/>
              </w:rPr>
              <w:t>.</w:t>
            </w:r>
          </w:p>
        </w:tc>
        <w:tc>
          <w:tcPr>
            <w:tcW w:w="5481" w:type="dxa"/>
          </w:tcPr>
          <w:p w14:paraId="6628DAB1" w14:textId="290BA3B3" w:rsidR="00720047" w:rsidRPr="00AE7DB3" w:rsidRDefault="00720047" w:rsidP="00783B4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 xml:space="preserve">Data collection </w:t>
            </w:r>
            <w:r w:rsidR="0095355D" w:rsidRPr="00AE7DB3">
              <w:rPr>
                <w:rFonts w:ascii="Calibri" w:hAnsi="Calibri" w:cs="Calibri"/>
                <w:sz w:val="20"/>
                <w:szCs w:val="20"/>
              </w:rPr>
              <w:t>using qualitative and quantitative methods</w:t>
            </w:r>
          </w:p>
        </w:tc>
        <w:tc>
          <w:tcPr>
            <w:tcW w:w="3600" w:type="dxa"/>
          </w:tcPr>
          <w:p w14:paraId="485A9968" w14:textId="7A07041E" w:rsidR="00720047" w:rsidRPr="00AE7DB3" w:rsidRDefault="00720047"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 xml:space="preserve">By 10 days after the orientation </w:t>
            </w:r>
          </w:p>
        </w:tc>
      </w:tr>
      <w:tr w:rsidR="00720047" w:rsidRPr="00CF6BC9" w14:paraId="5AEA0ECF" w14:textId="77777777" w:rsidTr="0095355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37C34488" w14:textId="09E76B37" w:rsidR="00720047" w:rsidRPr="008C37FA" w:rsidRDefault="0095355D" w:rsidP="00783B43">
            <w:pPr>
              <w:spacing w:line="276" w:lineRule="auto"/>
              <w:rPr>
                <w:rFonts w:cstheme="minorHAnsi"/>
                <w:sz w:val="20"/>
                <w:szCs w:val="20"/>
              </w:rPr>
            </w:pPr>
            <w:r>
              <w:rPr>
                <w:rFonts w:cstheme="minorHAnsi"/>
                <w:sz w:val="20"/>
                <w:szCs w:val="20"/>
              </w:rPr>
              <w:t>5.</w:t>
            </w:r>
          </w:p>
        </w:tc>
        <w:tc>
          <w:tcPr>
            <w:tcW w:w="5481" w:type="dxa"/>
          </w:tcPr>
          <w:p w14:paraId="5928D8FE" w14:textId="573253F9" w:rsidR="00720047" w:rsidRPr="00AE7DB3" w:rsidRDefault="00720047" w:rsidP="00783B4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 xml:space="preserve">Data entry and analysis </w:t>
            </w:r>
          </w:p>
        </w:tc>
        <w:tc>
          <w:tcPr>
            <w:tcW w:w="3600" w:type="dxa"/>
          </w:tcPr>
          <w:p w14:paraId="0F195BF9" w14:textId="575C1E41" w:rsidR="00720047" w:rsidRPr="00AE7DB3" w:rsidRDefault="00720047"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 xml:space="preserve">By 7 days after data collection </w:t>
            </w:r>
          </w:p>
        </w:tc>
      </w:tr>
      <w:tr w:rsidR="00720047" w:rsidRPr="00CF6BC9" w14:paraId="0367CBE7" w14:textId="77777777" w:rsidTr="0095355D">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65B499F8" w14:textId="7F414A8E" w:rsidR="00720047" w:rsidRPr="008C37FA" w:rsidRDefault="0095355D" w:rsidP="00783B43">
            <w:pPr>
              <w:spacing w:line="276" w:lineRule="auto"/>
              <w:rPr>
                <w:rFonts w:cstheme="minorHAnsi"/>
                <w:sz w:val="20"/>
                <w:szCs w:val="20"/>
              </w:rPr>
            </w:pPr>
            <w:r>
              <w:rPr>
                <w:rFonts w:cstheme="minorHAnsi"/>
                <w:sz w:val="20"/>
                <w:szCs w:val="20"/>
              </w:rPr>
              <w:t>6</w:t>
            </w:r>
            <w:r w:rsidR="00720047" w:rsidRPr="008C37FA">
              <w:rPr>
                <w:rFonts w:cstheme="minorHAnsi"/>
                <w:sz w:val="20"/>
                <w:szCs w:val="20"/>
              </w:rPr>
              <w:t>.</w:t>
            </w:r>
          </w:p>
        </w:tc>
        <w:tc>
          <w:tcPr>
            <w:tcW w:w="5481" w:type="dxa"/>
          </w:tcPr>
          <w:p w14:paraId="5C83B4E1" w14:textId="7D3291FF" w:rsidR="00720047" w:rsidRPr="00AE7DB3" w:rsidRDefault="00720047" w:rsidP="00783B4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Sharing of key findings</w:t>
            </w:r>
          </w:p>
        </w:tc>
        <w:tc>
          <w:tcPr>
            <w:tcW w:w="3600" w:type="dxa"/>
          </w:tcPr>
          <w:p w14:paraId="43BF0A42" w14:textId="43D19718" w:rsidR="00720047" w:rsidRPr="00AE7DB3" w:rsidRDefault="00720047"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 xml:space="preserve">By 3 days of data analysis </w:t>
            </w:r>
          </w:p>
        </w:tc>
      </w:tr>
      <w:tr w:rsidR="00720047" w:rsidRPr="00CF6BC9" w14:paraId="41496D53" w14:textId="77777777" w:rsidTr="0095355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40061F74" w14:textId="2DD0457D" w:rsidR="00720047" w:rsidRPr="008C37FA" w:rsidRDefault="0095355D" w:rsidP="00783B43">
            <w:pPr>
              <w:spacing w:line="276" w:lineRule="auto"/>
              <w:rPr>
                <w:rFonts w:cstheme="minorHAnsi"/>
                <w:sz w:val="20"/>
                <w:szCs w:val="20"/>
              </w:rPr>
            </w:pPr>
            <w:r>
              <w:rPr>
                <w:rFonts w:cstheme="minorHAnsi"/>
                <w:sz w:val="20"/>
                <w:szCs w:val="20"/>
              </w:rPr>
              <w:t>7</w:t>
            </w:r>
            <w:r w:rsidR="00720047" w:rsidRPr="008C37FA">
              <w:rPr>
                <w:rFonts w:cstheme="minorHAnsi"/>
                <w:sz w:val="20"/>
                <w:szCs w:val="20"/>
              </w:rPr>
              <w:t>.</w:t>
            </w:r>
          </w:p>
        </w:tc>
        <w:tc>
          <w:tcPr>
            <w:tcW w:w="5481" w:type="dxa"/>
          </w:tcPr>
          <w:p w14:paraId="45F18A5E" w14:textId="77777777" w:rsidR="00720047" w:rsidRPr="00AE7DB3" w:rsidRDefault="00720047" w:rsidP="00783B4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Submission of draft report</w:t>
            </w:r>
          </w:p>
        </w:tc>
        <w:tc>
          <w:tcPr>
            <w:tcW w:w="3600" w:type="dxa"/>
          </w:tcPr>
          <w:p w14:paraId="5E562132" w14:textId="43319559" w:rsidR="00720047" w:rsidRPr="00AE7DB3" w:rsidRDefault="00720047" w:rsidP="00783B4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By 5 days after findings sharing</w:t>
            </w:r>
          </w:p>
        </w:tc>
      </w:tr>
      <w:tr w:rsidR="00720047" w:rsidRPr="00CF6BC9" w14:paraId="2F7DB96C" w14:textId="77777777" w:rsidTr="0095355D">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38F3D6B4" w14:textId="0213E326" w:rsidR="00720047" w:rsidRPr="008C37FA" w:rsidRDefault="0095355D" w:rsidP="00783B43">
            <w:pPr>
              <w:spacing w:line="276" w:lineRule="auto"/>
              <w:rPr>
                <w:rFonts w:cstheme="minorHAnsi"/>
                <w:sz w:val="20"/>
                <w:szCs w:val="20"/>
              </w:rPr>
            </w:pPr>
            <w:r>
              <w:rPr>
                <w:rFonts w:cstheme="minorHAnsi"/>
                <w:sz w:val="20"/>
                <w:szCs w:val="20"/>
              </w:rPr>
              <w:t>8</w:t>
            </w:r>
            <w:r w:rsidR="00720047" w:rsidRPr="008C37FA">
              <w:rPr>
                <w:rFonts w:cstheme="minorHAnsi"/>
                <w:sz w:val="20"/>
                <w:szCs w:val="20"/>
              </w:rPr>
              <w:t>.</w:t>
            </w:r>
          </w:p>
        </w:tc>
        <w:tc>
          <w:tcPr>
            <w:tcW w:w="5481" w:type="dxa"/>
          </w:tcPr>
          <w:p w14:paraId="7D809127" w14:textId="77777777" w:rsidR="00720047" w:rsidRPr="00AE7DB3" w:rsidRDefault="00720047" w:rsidP="00783B4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Submission of final report</w:t>
            </w:r>
          </w:p>
        </w:tc>
        <w:tc>
          <w:tcPr>
            <w:tcW w:w="3600" w:type="dxa"/>
          </w:tcPr>
          <w:p w14:paraId="484D763C" w14:textId="38E88CFB" w:rsidR="00720047" w:rsidRPr="00AE7DB3" w:rsidRDefault="00720047" w:rsidP="00783B4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7DB3">
              <w:rPr>
                <w:rFonts w:ascii="Calibri" w:hAnsi="Calibri" w:cs="Calibri"/>
                <w:sz w:val="20"/>
                <w:szCs w:val="20"/>
              </w:rPr>
              <w:t xml:space="preserve">By 5 days after feedback received from Swisscontact </w:t>
            </w:r>
          </w:p>
        </w:tc>
      </w:tr>
    </w:tbl>
    <w:p w14:paraId="36689708" w14:textId="77777777" w:rsidR="00C85CBA" w:rsidRPr="00F017C9" w:rsidRDefault="00C85CBA" w:rsidP="00783B43">
      <w:pPr>
        <w:spacing w:line="276" w:lineRule="auto"/>
        <w:rPr>
          <w:rFonts w:cstheme="minorHAnsi"/>
          <w:sz w:val="21"/>
          <w:szCs w:val="21"/>
        </w:rPr>
      </w:pPr>
    </w:p>
    <w:p w14:paraId="73489DE7" w14:textId="478517CC" w:rsidR="00DD1AF0" w:rsidRPr="00300779" w:rsidRDefault="00DD1AF0"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r w:rsidRPr="00300779">
        <w:rPr>
          <w:rFonts w:eastAsia="Times New Roman" w:cstheme="minorHAnsi"/>
          <w:b/>
          <w:color w:val="00338D"/>
          <w:sz w:val="24"/>
          <w:szCs w:val="18"/>
          <w:lang w:val="en-GB" w:eastAsia="de-DE"/>
        </w:rPr>
        <w:t xml:space="preserve">Submission of </w:t>
      </w:r>
      <w:r w:rsidR="00977C57" w:rsidRPr="00300779">
        <w:rPr>
          <w:rFonts w:eastAsia="Times New Roman" w:cstheme="minorHAnsi"/>
          <w:b/>
          <w:color w:val="00338D"/>
          <w:sz w:val="24"/>
          <w:szCs w:val="18"/>
          <w:lang w:val="en-GB" w:eastAsia="de-DE"/>
        </w:rPr>
        <w:t xml:space="preserve">the </w:t>
      </w:r>
      <w:r w:rsidRPr="00300779">
        <w:rPr>
          <w:rFonts w:eastAsia="Times New Roman" w:cstheme="minorHAnsi"/>
          <w:b/>
          <w:color w:val="00338D"/>
          <w:sz w:val="24"/>
          <w:szCs w:val="18"/>
          <w:lang w:val="en-GB" w:eastAsia="de-DE"/>
        </w:rPr>
        <w:t>proposal</w:t>
      </w:r>
    </w:p>
    <w:p w14:paraId="1D29BB06" w14:textId="1496E3BC" w:rsidR="00C424BE" w:rsidRPr="00822E83" w:rsidRDefault="00C424BE" w:rsidP="00783B43">
      <w:pPr>
        <w:autoSpaceDE w:val="0"/>
        <w:autoSpaceDN w:val="0"/>
        <w:adjustRightInd w:val="0"/>
        <w:spacing w:before="200" w:line="276" w:lineRule="auto"/>
        <w:jc w:val="both"/>
        <w:rPr>
          <w:rFonts w:ascii="Calibri" w:hAnsi="Calibri" w:cs="Calibri"/>
          <w:color w:val="000000"/>
        </w:rPr>
      </w:pPr>
      <w:r>
        <w:rPr>
          <w:rFonts w:ascii="Calibri" w:hAnsi="Calibri" w:cs="Calibri"/>
          <w:color w:val="000000"/>
        </w:rPr>
        <w:t>All bidding</w:t>
      </w:r>
      <w:r w:rsidRPr="00822E83">
        <w:rPr>
          <w:rFonts w:ascii="Calibri" w:hAnsi="Calibri" w:cs="Calibri"/>
          <w:color w:val="000000"/>
        </w:rPr>
        <w:t xml:space="preserve"> </w:t>
      </w:r>
      <w:r>
        <w:rPr>
          <w:rFonts w:ascii="Calibri" w:hAnsi="Calibri" w:cs="Calibri"/>
          <w:color w:val="000000"/>
        </w:rPr>
        <w:t>consultant</w:t>
      </w:r>
      <w:r w:rsidR="00410EA7">
        <w:rPr>
          <w:rFonts w:ascii="Calibri" w:hAnsi="Calibri" w:cs="Calibri"/>
          <w:color w:val="000000"/>
        </w:rPr>
        <w:t>s</w:t>
      </w:r>
      <w:r>
        <w:rPr>
          <w:rFonts w:ascii="Calibri" w:hAnsi="Calibri" w:cs="Calibri"/>
          <w:color w:val="000000"/>
        </w:rPr>
        <w:t xml:space="preserve"> are </w:t>
      </w:r>
      <w:r w:rsidRPr="00822E83">
        <w:rPr>
          <w:rFonts w:ascii="Calibri" w:hAnsi="Calibri" w:cs="Calibri"/>
          <w:color w:val="000000"/>
        </w:rPr>
        <w:t>require</w:t>
      </w:r>
      <w:r>
        <w:rPr>
          <w:rFonts w:ascii="Calibri" w:hAnsi="Calibri" w:cs="Calibri"/>
          <w:color w:val="000000"/>
        </w:rPr>
        <w:t>d</w:t>
      </w:r>
      <w:r w:rsidRPr="00822E83">
        <w:rPr>
          <w:rFonts w:ascii="Calibri" w:hAnsi="Calibri" w:cs="Calibri"/>
          <w:color w:val="000000"/>
        </w:rPr>
        <w:t xml:space="preserve"> to submit</w:t>
      </w:r>
      <w:r>
        <w:rPr>
          <w:rFonts w:ascii="Calibri" w:hAnsi="Calibri" w:cs="Calibri"/>
          <w:color w:val="000000"/>
        </w:rPr>
        <w:t xml:space="preserve"> the following</w:t>
      </w:r>
      <w:r w:rsidRPr="00822E83">
        <w:rPr>
          <w:rFonts w:ascii="Calibri" w:hAnsi="Calibri" w:cs="Calibri"/>
          <w:color w:val="000000"/>
        </w:rPr>
        <w:t xml:space="preserve">: </w:t>
      </w:r>
    </w:p>
    <w:p w14:paraId="64F8A846" w14:textId="79492349" w:rsidR="00C424BE" w:rsidRPr="00822E83" w:rsidRDefault="00C424BE" w:rsidP="00783B43">
      <w:pPr>
        <w:numPr>
          <w:ilvl w:val="0"/>
          <w:numId w:val="7"/>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A technical proposal</w:t>
      </w:r>
      <w:r>
        <w:rPr>
          <w:rFonts w:ascii="Calibri" w:hAnsi="Calibri" w:cs="Calibri"/>
          <w:color w:val="000000"/>
        </w:rPr>
        <w:t xml:space="preserve"> (</w:t>
      </w:r>
      <w:r w:rsidR="00410EA7">
        <w:rPr>
          <w:rFonts w:ascii="Calibri" w:hAnsi="Calibri" w:cs="Calibri"/>
          <w:color w:val="000000"/>
        </w:rPr>
        <w:t>m</w:t>
      </w:r>
      <w:r>
        <w:rPr>
          <w:rFonts w:ascii="Calibri" w:hAnsi="Calibri" w:cs="Calibri"/>
          <w:color w:val="000000"/>
        </w:rPr>
        <w:t>aximum 1</w:t>
      </w:r>
      <w:r w:rsidR="008C37FA">
        <w:rPr>
          <w:rFonts w:ascii="Calibri" w:hAnsi="Calibri" w:cs="Calibri"/>
          <w:color w:val="000000"/>
        </w:rPr>
        <w:t>2</w:t>
      </w:r>
      <w:r>
        <w:rPr>
          <w:rFonts w:ascii="Calibri" w:hAnsi="Calibri" w:cs="Calibri"/>
          <w:color w:val="000000"/>
        </w:rPr>
        <w:t xml:space="preserve"> pages)</w:t>
      </w:r>
      <w:r w:rsidRPr="00822E83">
        <w:rPr>
          <w:rFonts w:ascii="Calibri" w:hAnsi="Calibri" w:cs="Calibri"/>
          <w:color w:val="000000"/>
        </w:rPr>
        <w:t xml:space="preserve"> showing</w:t>
      </w:r>
      <w:r w:rsidR="00720047">
        <w:rPr>
          <w:rFonts w:ascii="Calibri" w:hAnsi="Calibri" w:cs="Calibri"/>
          <w:color w:val="000000"/>
        </w:rPr>
        <w:t xml:space="preserve"> points mentioned in </w:t>
      </w:r>
      <w:r w:rsidR="00A22688">
        <w:rPr>
          <w:rFonts w:ascii="Calibri" w:hAnsi="Calibri" w:cs="Calibri"/>
          <w:color w:val="000000"/>
        </w:rPr>
        <w:t xml:space="preserve">the </w:t>
      </w:r>
      <w:r w:rsidR="00720047">
        <w:rPr>
          <w:rFonts w:ascii="Calibri" w:hAnsi="Calibri" w:cs="Calibri"/>
          <w:color w:val="000000"/>
        </w:rPr>
        <w:t xml:space="preserve">section </w:t>
      </w:r>
      <w:r w:rsidR="00A22688">
        <w:rPr>
          <w:rFonts w:ascii="Calibri" w:hAnsi="Calibri" w:cs="Calibri"/>
          <w:color w:val="000000"/>
        </w:rPr>
        <w:t>G</w:t>
      </w:r>
      <w:r w:rsidR="00720047">
        <w:rPr>
          <w:rFonts w:ascii="Calibri" w:hAnsi="Calibri" w:cs="Calibri"/>
          <w:color w:val="000000"/>
        </w:rPr>
        <w:t xml:space="preserve"> (Evaluation </w:t>
      </w:r>
      <w:r w:rsidR="00720047" w:rsidRPr="00720047">
        <w:rPr>
          <w:rFonts w:ascii="Calibri" w:hAnsi="Calibri" w:cs="Calibri"/>
          <w:color w:val="000000"/>
        </w:rPr>
        <w:t>parameter</w:t>
      </w:r>
      <w:r w:rsidR="00720047">
        <w:rPr>
          <w:rFonts w:ascii="Calibri" w:hAnsi="Calibri" w:cs="Calibri"/>
          <w:color w:val="000000"/>
        </w:rPr>
        <w:t xml:space="preserve">).  </w:t>
      </w:r>
      <w:r w:rsidRPr="00822E83">
        <w:rPr>
          <w:rFonts w:ascii="Calibri" w:hAnsi="Calibri" w:cs="Calibri"/>
          <w:color w:val="000000"/>
        </w:rPr>
        <w:t xml:space="preserve"> </w:t>
      </w:r>
    </w:p>
    <w:p w14:paraId="325C7021" w14:textId="77777777" w:rsidR="00C424BE" w:rsidRPr="00822E83" w:rsidRDefault="00C424BE" w:rsidP="00783B43">
      <w:pPr>
        <w:numPr>
          <w:ilvl w:val="0"/>
          <w:numId w:val="7"/>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lastRenderedPageBreak/>
        <w:t>A separate financial proposal setting out a detail</w:t>
      </w:r>
      <w:r>
        <w:rPr>
          <w:rFonts w:ascii="Calibri" w:hAnsi="Calibri" w:cs="Calibri"/>
          <w:color w:val="000000"/>
        </w:rPr>
        <w:t>ed</w:t>
      </w:r>
      <w:r w:rsidRPr="00822E83">
        <w:rPr>
          <w:rFonts w:ascii="Calibri" w:hAnsi="Calibri" w:cs="Calibri"/>
          <w:color w:val="000000"/>
        </w:rPr>
        <w:t xml:space="preserve"> budget for the </w:t>
      </w:r>
      <w:proofErr w:type="gramStart"/>
      <w:r w:rsidRPr="00822E83">
        <w:rPr>
          <w:rFonts w:ascii="Calibri" w:hAnsi="Calibri" w:cs="Calibri"/>
          <w:color w:val="000000"/>
        </w:rPr>
        <w:t>assignment;</w:t>
      </w:r>
      <w:proofErr w:type="gramEnd"/>
      <w:r w:rsidRPr="00822E83">
        <w:rPr>
          <w:rFonts w:ascii="Calibri" w:hAnsi="Calibri" w:cs="Calibri"/>
          <w:color w:val="000000"/>
        </w:rPr>
        <w:t xml:space="preserve"> </w:t>
      </w:r>
    </w:p>
    <w:p w14:paraId="245A7D92" w14:textId="06CB8781" w:rsidR="00C424BE" w:rsidRPr="0095355D" w:rsidRDefault="00A22688" w:rsidP="00783B43">
      <w:pPr>
        <w:numPr>
          <w:ilvl w:val="0"/>
          <w:numId w:val="7"/>
        </w:numPr>
        <w:autoSpaceDE w:val="0"/>
        <w:autoSpaceDN w:val="0"/>
        <w:adjustRightInd w:val="0"/>
        <w:spacing w:after="0" w:line="276" w:lineRule="auto"/>
        <w:jc w:val="both"/>
        <w:rPr>
          <w:rFonts w:ascii="Calibri" w:hAnsi="Calibri" w:cs="Calibri"/>
          <w:color w:val="000000"/>
        </w:rPr>
      </w:pPr>
      <w:r>
        <w:rPr>
          <w:rFonts w:ascii="Calibri" w:hAnsi="Calibri" w:cs="Calibri"/>
          <w:color w:val="000000"/>
        </w:rPr>
        <w:t>Detailed CV of the consultant including</w:t>
      </w:r>
      <w:r w:rsidRPr="00822E83">
        <w:rPr>
          <w:rFonts w:ascii="Calibri" w:hAnsi="Calibri" w:cs="Calibri"/>
          <w:color w:val="000000"/>
        </w:rPr>
        <w:t xml:space="preserve"> </w:t>
      </w:r>
      <w:r w:rsidR="00C424BE" w:rsidRPr="00822E83">
        <w:rPr>
          <w:rFonts w:ascii="Calibri" w:hAnsi="Calibri" w:cs="Calibri"/>
          <w:color w:val="000000"/>
        </w:rPr>
        <w:t>summary of relevant services</w:t>
      </w:r>
      <w:r w:rsidR="00C424BE">
        <w:rPr>
          <w:rFonts w:ascii="Calibri" w:hAnsi="Calibri" w:cs="Calibri"/>
          <w:color w:val="000000"/>
        </w:rPr>
        <w:t xml:space="preserve"> (</w:t>
      </w:r>
      <w:r w:rsidR="00C424BE" w:rsidRPr="004C3090">
        <w:rPr>
          <w:rFonts w:ascii="Calibri" w:hAnsi="Calibri" w:cs="Calibri"/>
        </w:rPr>
        <w:t>particularly healthcare related</w:t>
      </w:r>
      <w:r w:rsidR="00C424BE">
        <w:rPr>
          <w:rFonts w:ascii="Calibri" w:hAnsi="Calibri" w:cs="Calibri"/>
        </w:rPr>
        <w:t xml:space="preserve"> project interventions to be evaluated</w:t>
      </w:r>
      <w:r w:rsidR="00C424BE">
        <w:rPr>
          <w:rFonts w:ascii="Calibri" w:hAnsi="Calibri" w:cs="Calibri"/>
          <w:color w:val="000000"/>
        </w:rPr>
        <w:t>)</w:t>
      </w:r>
      <w:r w:rsidR="00C424BE" w:rsidRPr="00822E83">
        <w:rPr>
          <w:rFonts w:ascii="Calibri" w:hAnsi="Calibri" w:cs="Calibri"/>
          <w:color w:val="000000"/>
        </w:rPr>
        <w:t xml:space="preserve"> provided during the last </w:t>
      </w:r>
      <w:r w:rsidR="00C424BE">
        <w:rPr>
          <w:rFonts w:ascii="Calibri" w:hAnsi="Calibri" w:cs="Calibri"/>
          <w:color w:val="000000"/>
        </w:rPr>
        <w:t>2</w:t>
      </w:r>
      <w:r w:rsidR="00C424BE" w:rsidRPr="00822E83">
        <w:rPr>
          <w:rFonts w:ascii="Calibri" w:hAnsi="Calibri" w:cs="Calibri"/>
          <w:color w:val="000000"/>
        </w:rPr>
        <w:t xml:space="preserve"> </w:t>
      </w:r>
      <w:proofErr w:type="gramStart"/>
      <w:r w:rsidR="00C424BE" w:rsidRPr="00822E83">
        <w:rPr>
          <w:rFonts w:ascii="Calibri" w:hAnsi="Calibri" w:cs="Calibri"/>
          <w:color w:val="000000"/>
        </w:rPr>
        <w:t>years;</w:t>
      </w:r>
      <w:proofErr w:type="gramEnd"/>
      <w:r w:rsidR="00C424BE" w:rsidRPr="00822E83">
        <w:rPr>
          <w:rFonts w:ascii="Calibri" w:hAnsi="Calibri" w:cs="Calibri"/>
          <w:color w:val="000000"/>
        </w:rPr>
        <w:t xml:space="preserve"> </w:t>
      </w:r>
    </w:p>
    <w:p w14:paraId="3E902321" w14:textId="22CE34E9" w:rsidR="00C424BE" w:rsidRPr="00822E83" w:rsidRDefault="00C424BE" w:rsidP="00783B43">
      <w:pPr>
        <w:numPr>
          <w:ilvl w:val="0"/>
          <w:numId w:val="7"/>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 xml:space="preserve">It </w:t>
      </w:r>
      <w:r>
        <w:rPr>
          <w:rFonts w:ascii="Calibri" w:hAnsi="Calibri" w:cs="Calibri"/>
          <w:color w:val="000000"/>
        </w:rPr>
        <w:t xml:space="preserve">is mandatory for the bidding </w:t>
      </w:r>
      <w:r w:rsidR="0095355D">
        <w:rPr>
          <w:rFonts w:ascii="Calibri" w:hAnsi="Calibri" w:cs="Calibri"/>
          <w:color w:val="000000"/>
        </w:rPr>
        <w:t>organiz</w:t>
      </w:r>
      <w:r w:rsidR="0095355D" w:rsidRPr="00822E83">
        <w:rPr>
          <w:rFonts w:ascii="Calibri" w:hAnsi="Calibri" w:cs="Calibri"/>
          <w:color w:val="000000"/>
        </w:rPr>
        <w:t>ations</w:t>
      </w:r>
      <w:r w:rsidRPr="00822E83">
        <w:rPr>
          <w:rFonts w:ascii="Calibri" w:hAnsi="Calibri" w:cs="Calibri"/>
          <w:color w:val="000000"/>
        </w:rPr>
        <w:t xml:space="preserve"> to submit documentary evidence demonstrating their legal, taxation and financial status. This includes: </w:t>
      </w:r>
    </w:p>
    <w:p w14:paraId="3A9CB2A1" w14:textId="7188F5E6" w:rsidR="00C424BE" w:rsidRPr="0095355D" w:rsidRDefault="00C424BE" w:rsidP="00783B43">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A certificate of incorporation (for individual companies, a trade license</w:t>
      </w:r>
      <w:proofErr w:type="gramStart"/>
      <w:r w:rsidRPr="00822E83">
        <w:rPr>
          <w:rFonts w:ascii="Calibri" w:hAnsi="Calibri" w:cs="Calibri"/>
          <w:color w:val="000000"/>
        </w:rPr>
        <w:t>);</w:t>
      </w:r>
      <w:proofErr w:type="gramEnd"/>
      <w:r w:rsidRPr="00822E83">
        <w:rPr>
          <w:rFonts w:ascii="Calibri" w:hAnsi="Calibri" w:cs="Calibri"/>
          <w:color w:val="000000"/>
        </w:rPr>
        <w:t xml:space="preserve"> </w:t>
      </w:r>
    </w:p>
    <w:p w14:paraId="74C8B6B2" w14:textId="77777777" w:rsidR="00C424BE" w:rsidRPr="00822E83" w:rsidRDefault="00C424BE" w:rsidP="00783B43">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Tax identification number (TIN</w:t>
      </w:r>
      <w:proofErr w:type="gramStart"/>
      <w:r w:rsidRPr="00822E83">
        <w:rPr>
          <w:rFonts w:ascii="Calibri" w:hAnsi="Calibri" w:cs="Calibri"/>
          <w:color w:val="000000"/>
        </w:rPr>
        <w:t>);</w:t>
      </w:r>
      <w:proofErr w:type="gramEnd"/>
      <w:r w:rsidRPr="00822E83">
        <w:rPr>
          <w:rFonts w:ascii="Calibri" w:hAnsi="Calibri" w:cs="Calibri"/>
          <w:color w:val="000000"/>
        </w:rPr>
        <w:t xml:space="preserve"> </w:t>
      </w:r>
    </w:p>
    <w:p w14:paraId="5315CB3D" w14:textId="77777777" w:rsidR="00C424BE" w:rsidRPr="00822E83" w:rsidRDefault="00C424BE" w:rsidP="00783B43">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 xml:space="preserve">VAT registration </w:t>
      </w:r>
      <w:proofErr w:type="gramStart"/>
      <w:r w:rsidRPr="00822E83">
        <w:rPr>
          <w:rFonts w:ascii="Calibri" w:hAnsi="Calibri" w:cs="Calibri"/>
          <w:color w:val="000000"/>
        </w:rPr>
        <w:t>number;</w:t>
      </w:r>
      <w:proofErr w:type="gramEnd"/>
      <w:r w:rsidRPr="00822E83">
        <w:rPr>
          <w:rFonts w:ascii="Calibri" w:hAnsi="Calibri" w:cs="Calibri"/>
          <w:color w:val="000000"/>
        </w:rPr>
        <w:t xml:space="preserve"> </w:t>
      </w:r>
    </w:p>
    <w:p w14:paraId="0622D7AD" w14:textId="77777777" w:rsidR="00C424BE" w:rsidRPr="00822E83" w:rsidRDefault="00C424BE" w:rsidP="00783B43">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Proof of a segregated account (providing the name and address of such account</w:t>
      </w:r>
      <w:proofErr w:type="gramStart"/>
      <w:r w:rsidRPr="00822E83">
        <w:rPr>
          <w:rFonts w:ascii="Calibri" w:hAnsi="Calibri" w:cs="Calibri"/>
          <w:color w:val="000000"/>
        </w:rPr>
        <w:t>);</w:t>
      </w:r>
      <w:proofErr w:type="gramEnd"/>
      <w:r w:rsidRPr="00822E83">
        <w:rPr>
          <w:rFonts w:ascii="Calibri" w:hAnsi="Calibri" w:cs="Calibri"/>
          <w:color w:val="000000"/>
        </w:rPr>
        <w:t xml:space="preserve"> </w:t>
      </w:r>
    </w:p>
    <w:p w14:paraId="38F11B19" w14:textId="29EE0483" w:rsidR="008C37FA" w:rsidRPr="00410EA7" w:rsidRDefault="00C424BE" w:rsidP="00783B43">
      <w:pPr>
        <w:numPr>
          <w:ilvl w:val="0"/>
          <w:numId w:val="8"/>
        </w:numPr>
        <w:autoSpaceDE w:val="0"/>
        <w:autoSpaceDN w:val="0"/>
        <w:adjustRightInd w:val="0"/>
        <w:spacing w:after="0" w:line="276" w:lineRule="auto"/>
        <w:jc w:val="both"/>
        <w:rPr>
          <w:rFonts w:ascii="Calibri" w:hAnsi="Calibri" w:cs="Calibri"/>
          <w:color w:val="000000"/>
        </w:rPr>
      </w:pPr>
      <w:r w:rsidRPr="00822E83">
        <w:rPr>
          <w:rFonts w:ascii="Calibri" w:hAnsi="Calibri" w:cs="Calibri"/>
          <w:color w:val="000000"/>
        </w:rPr>
        <w:t xml:space="preserve">A signed statement testifying that all information contained within the proposal is correct and true. </w:t>
      </w:r>
    </w:p>
    <w:p w14:paraId="276AC800" w14:textId="77777777" w:rsidR="002A0774" w:rsidRPr="00DD1AF0" w:rsidRDefault="002A0774" w:rsidP="00783B43">
      <w:pPr>
        <w:autoSpaceDE w:val="0"/>
        <w:autoSpaceDN w:val="0"/>
        <w:adjustRightInd w:val="0"/>
        <w:spacing w:after="0" w:line="276" w:lineRule="auto"/>
        <w:rPr>
          <w:rFonts w:cstheme="minorHAnsi"/>
          <w:color w:val="000000"/>
          <w:sz w:val="21"/>
          <w:szCs w:val="21"/>
        </w:rPr>
      </w:pPr>
    </w:p>
    <w:p w14:paraId="7F112804" w14:textId="57EED3C3" w:rsidR="00C424BE" w:rsidRPr="00300779" w:rsidRDefault="00C424BE" w:rsidP="00783B43">
      <w:pPr>
        <w:pStyle w:val="ListParagraph"/>
        <w:numPr>
          <w:ilvl w:val="0"/>
          <w:numId w:val="11"/>
        </w:numPr>
        <w:suppressAutoHyphens/>
        <w:autoSpaceDN w:val="0"/>
        <w:spacing w:before="200" w:after="200" w:line="276" w:lineRule="auto"/>
        <w:jc w:val="both"/>
        <w:outlineLvl w:val="0"/>
        <w:rPr>
          <w:rFonts w:eastAsia="Times New Roman" w:cstheme="minorHAnsi"/>
          <w:b/>
          <w:color w:val="00338D"/>
          <w:sz w:val="24"/>
          <w:szCs w:val="18"/>
          <w:lang w:val="en-GB" w:eastAsia="de-DE"/>
        </w:rPr>
      </w:pPr>
      <w:r w:rsidRPr="00300779">
        <w:rPr>
          <w:rFonts w:eastAsia="Times New Roman" w:cstheme="minorHAnsi"/>
          <w:b/>
          <w:color w:val="00338D"/>
          <w:sz w:val="24"/>
          <w:szCs w:val="18"/>
          <w:lang w:val="en-GB" w:eastAsia="de-DE"/>
        </w:rPr>
        <w:t>Submission Guideline</w:t>
      </w:r>
    </w:p>
    <w:p w14:paraId="503917B0" w14:textId="6A18B190" w:rsidR="00C424BE" w:rsidRPr="006A4656" w:rsidRDefault="00C424BE" w:rsidP="00783B43">
      <w:pPr>
        <w:spacing w:line="276" w:lineRule="auto"/>
        <w:jc w:val="both"/>
        <w:rPr>
          <w:rFonts w:ascii="Calibri" w:hAnsi="Calibri" w:cs="Calibri"/>
          <w:b/>
          <w:color w:val="000000"/>
        </w:rPr>
      </w:pPr>
      <w:bookmarkStart w:id="5" w:name="_Hlk71731318"/>
      <w:r w:rsidRPr="00822E83">
        <w:rPr>
          <w:rFonts w:ascii="Calibri" w:hAnsi="Calibri" w:cs="Calibri"/>
          <w:color w:val="000000"/>
        </w:rPr>
        <w:t>Interested Consultant</w:t>
      </w:r>
      <w:r w:rsidR="002D2A91">
        <w:rPr>
          <w:rFonts w:ascii="Calibri" w:hAnsi="Calibri" w:cs="Calibri"/>
          <w:color w:val="000000"/>
        </w:rPr>
        <w:t>s</w:t>
      </w:r>
      <w:r w:rsidRPr="00822E83">
        <w:rPr>
          <w:rFonts w:ascii="Calibri" w:hAnsi="Calibri" w:cs="Calibri"/>
          <w:color w:val="000000"/>
        </w:rPr>
        <w:t xml:space="preserve"> should</w:t>
      </w:r>
      <w:r>
        <w:rPr>
          <w:rFonts w:ascii="Calibri" w:hAnsi="Calibri" w:cs="Calibri"/>
          <w:color w:val="000000"/>
        </w:rPr>
        <w:t xml:space="preserve"> </w:t>
      </w:r>
      <w:r w:rsidRPr="006A4656">
        <w:rPr>
          <w:rFonts w:ascii="Calibri" w:hAnsi="Calibri" w:cs="Calibri"/>
          <w:color w:val="000000"/>
        </w:rPr>
        <w:t xml:space="preserve">submit a technical proposal and a financial proposal with other necessary documents by </w:t>
      </w:r>
      <w:r w:rsidR="00080C8D">
        <w:rPr>
          <w:rFonts w:ascii="Calibri" w:hAnsi="Calibri" w:cs="Calibri"/>
          <w:b/>
          <w:bCs/>
          <w:color w:val="000000"/>
        </w:rPr>
        <w:t>2</w:t>
      </w:r>
      <w:r w:rsidR="00410EA7">
        <w:rPr>
          <w:rFonts w:ascii="Calibri" w:hAnsi="Calibri" w:cs="Calibri"/>
          <w:b/>
          <w:bCs/>
          <w:color w:val="000000"/>
        </w:rPr>
        <w:t>7</w:t>
      </w:r>
      <w:r w:rsidR="00080C8D" w:rsidRPr="00080C8D">
        <w:rPr>
          <w:rFonts w:ascii="Calibri" w:hAnsi="Calibri" w:cs="Calibri"/>
          <w:b/>
          <w:bCs/>
          <w:color w:val="000000"/>
          <w:vertAlign w:val="superscript"/>
        </w:rPr>
        <w:t>th</w:t>
      </w:r>
      <w:r w:rsidR="00080C8D">
        <w:rPr>
          <w:rFonts w:ascii="Calibri" w:hAnsi="Calibri" w:cs="Calibri"/>
          <w:b/>
          <w:bCs/>
          <w:color w:val="000000"/>
        </w:rPr>
        <w:t xml:space="preserve"> October</w:t>
      </w:r>
      <w:r w:rsidRPr="006A4656">
        <w:rPr>
          <w:rFonts w:ascii="Calibri" w:hAnsi="Calibri" w:cs="Calibri"/>
          <w:b/>
          <w:bCs/>
          <w:color w:val="000000"/>
        </w:rPr>
        <w:t xml:space="preserve"> 202</w:t>
      </w:r>
      <w:r>
        <w:rPr>
          <w:rFonts w:ascii="Calibri" w:hAnsi="Calibri" w:cs="Calibri"/>
          <w:b/>
          <w:bCs/>
          <w:color w:val="000000"/>
        </w:rPr>
        <w:t>1</w:t>
      </w:r>
      <w:r w:rsidRPr="006A4656">
        <w:rPr>
          <w:rFonts w:ascii="Calibri" w:hAnsi="Calibri" w:cs="Calibri"/>
          <w:b/>
          <w:bCs/>
          <w:color w:val="000000"/>
        </w:rPr>
        <w:t xml:space="preserve"> before 0</w:t>
      </w:r>
      <w:r>
        <w:rPr>
          <w:rFonts w:ascii="Calibri" w:hAnsi="Calibri" w:cs="Calibri"/>
          <w:b/>
          <w:bCs/>
          <w:color w:val="000000"/>
        </w:rPr>
        <w:t>4</w:t>
      </w:r>
      <w:r w:rsidRPr="006A4656">
        <w:rPr>
          <w:rFonts w:ascii="Calibri" w:hAnsi="Calibri" w:cs="Calibri"/>
          <w:b/>
          <w:bCs/>
          <w:color w:val="000000"/>
        </w:rPr>
        <w:t xml:space="preserve">:00 pm </w:t>
      </w:r>
      <w:r w:rsidRPr="006A4656">
        <w:rPr>
          <w:rFonts w:ascii="Calibri" w:hAnsi="Calibri" w:cs="Calibri"/>
          <w:color w:val="000000"/>
        </w:rPr>
        <w:t xml:space="preserve">to </w:t>
      </w:r>
      <w:hyperlink r:id="rId8" w:history="1">
        <w:r w:rsidR="00AE7DB3" w:rsidRPr="00AE7DB3">
          <w:rPr>
            <w:rFonts w:ascii="Calibri" w:eastAsia="Calibri" w:hAnsi="Calibri" w:cs="Times New Roman"/>
            <w:color w:val="0000FF"/>
            <w:u w:val="single"/>
          </w:rPr>
          <w:t>bd.recruitment@swisscontact.org</w:t>
        </w:r>
      </w:hyperlink>
      <w:r w:rsidR="00AE7DB3">
        <w:rPr>
          <w:rFonts w:ascii="Calibri" w:eastAsia="Calibri" w:hAnsi="Calibri" w:cs="Times New Roman"/>
        </w:rPr>
        <w:t xml:space="preserve"> </w:t>
      </w:r>
      <w:r w:rsidRPr="006A4656">
        <w:rPr>
          <w:rFonts w:ascii="Calibri" w:hAnsi="Calibri" w:cs="Calibri"/>
          <w:color w:val="000000"/>
        </w:rPr>
        <w:t xml:space="preserve">with the subject line: “Consultant for </w:t>
      </w:r>
      <w:r w:rsidR="00080C8D">
        <w:rPr>
          <w:rFonts w:ascii="Calibri" w:hAnsi="Calibri" w:cs="Calibri"/>
          <w:color w:val="000000"/>
        </w:rPr>
        <w:t>Annual Impact Assessment</w:t>
      </w:r>
      <w:r w:rsidRPr="006A4656">
        <w:rPr>
          <w:rFonts w:ascii="Calibri" w:hAnsi="Calibri" w:cs="Calibri"/>
          <w:color w:val="000000"/>
        </w:rPr>
        <w:t xml:space="preserve"> of ASTHA</w:t>
      </w:r>
      <w:r w:rsidR="00080C8D">
        <w:rPr>
          <w:rFonts w:ascii="Calibri" w:hAnsi="Calibri" w:cs="Calibri"/>
          <w:color w:val="000000"/>
        </w:rPr>
        <w:t xml:space="preserve"> II</w:t>
      </w:r>
      <w:r w:rsidRPr="006A4656">
        <w:rPr>
          <w:rFonts w:ascii="Calibri" w:hAnsi="Calibri" w:cs="Calibri"/>
          <w:color w:val="000000"/>
        </w:rPr>
        <w:t>”</w:t>
      </w:r>
      <w:r w:rsidRPr="006A4656">
        <w:rPr>
          <w:rFonts w:ascii="Calibri" w:hAnsi="Calibri" w:cs="Calibri"/>
          <w:b/>
          <w:color w:val="000000"/>
        </w:rPr>
        <w:t xml:space="preserve">. </w:t>
      </w:r>
    </w:p>
    <w:p w14:paraId="671608D0" w14:textId="040CBF59" w:rsidR="00DD1AF0" w:rsidRPr="00F017C9" w:rsidRDefault="00C424BE" w:rsidP="00783B43">
      <w:pPr>
        <w:autoSpaceDE w:val="0"/>
        <w:autoSpaceDN w:val="0"/>
        <w:spacing w:after="0" w:line="276" w:lineRule="auto"/>
        <w:jc w:val="both"/>
        <w:rPr>
          <w:rFonts w:cstheme="minorHAnsi"/>
          <w:color w:val="000000"/>
          <w:sz w:val="21"/>
          <w:szCs w:val="21"/>
        </w:rPr>
      </w:pPr>
      <w:r w:rsidRPr="006A4656">
        <w:rPr>
          <w:rFonts w:ascii="Calibri" w:hAnsi="Calibri" w:cs="Calibri"/>
          <w:color w:val="000000"/>
        </w:rPr>
        <w:t>For more information</w:t>
      </w:r>
      <w:r>
        <w:rPr>
          <w:rFonts w:ascii="Calibri" w:hAnsi="Calibri" w:cs="Calibri"/>
          <w:color w:val="000000"/>
        </w:rPr>
        <w:t>,</w:t>
      </w:r>
      <w:r w:rsidRPr="006A4656">
        <w:rPr>
          <w:rFonts w:ascii="Calibri" w:hAnsi="Calibri" w:cs="Calibri"/>
          <w:color w:val="000000"/>
        </w:rPr>
        <w:t xml:space="preserve"> please e-mail: </w:t>
      </w:r>
      <w:r w:rsidR="00AE7DB3">
        <w:rPr>
          <w:rFonts w:ascii="Calibri" w:hAnsi="Calibri" w:cs="Calibri"/>
          <w:color w:val="000000"/>
        </w:rPr>
        <w:t>anika.parvez@swisscontact.org</w:t>
      </w:r>
      <w:r w:rsidRPr="006A4656">
        <w:rPr>
          <w:rFonts w:ascii="Calibri" w:hAnsi="Calibri" w:cs="Calibri"/>
          <w:color w:val="000000"/>
        </w:rPr>
        <w:t xml:space="preserve"> </w:t>
      </w:r>
      <w:r w:rsidR="00AE7DB3">
        <w:rPr>
          <w:rFonts w:ascii="Calibri" w:hAnsi="Calibri" w:cs="Calibri"/>
          <w:color w:val="000000"/>
        </w:rPr>
        <w:t xml:space="preserve"> </w:t>
      </w:r>
      <w:hyperlink r:id="rId9" w:history="1"/>
      <w:r w:rsidRPr="006A4656">
        <w:rPr>
          <w:rFonts w:ascii="Calibri" w:hAnsi="Calibri" w:cs="Calibri"/>
          <w:b/>
          <w:bCs/>
          <w:i/>
          <w:iCs/>
          <w:color w:val="000000"/>
        </w:rPr>
        <w:t>N.B.: Swisscontact reserves the right to reject or cancel any offer</w:t>
      </w:r>
      <w:r>
        <w:rPr>
          <w:rFonts w:ascii="Calibri" w:hAnsi="Calibri" w:cs="Calibri"/>
          <w:b/>
          <w:bCs/>
          <w:i/>
          <w:iCs/>
          <w:color w:val="000000"/>
        </w:rPr>
        <w:t>.</w:t>
      </w:r>
      <w:bookmarkEnd w:id="5"/>
    </w:p>
    <w:sectPr w:rsidR="00DD1AF0" w:rsidRPr="00F017C9" w:rsidSect="00D443BE">
      <w:headerReference w:type="even" r:id="rId10"/>
      <w:headerReference w:type="default" r:id="rId11"/>
      <w:pgSz w:w="11906" w:h="16838" w:code="9"/>
      <w:pgMar w:top="1152" w:right="1224" w:bottom="994" w:left="1267"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0778" w14:textId="77777777" w:rsidR="00617A1B" w:rsidRDefault="00617A1B" w:rsidP="00D443BE">
      <w:pPr>
        <w:spacing w:after="0" w:line="240" w:lineRule="auto"/>
      </w:pPr>
      <w:r>
        <w:separator/>
      </w:r>
    </w:p>
  </w:endnote>
  <w:endnote w:type="continuationSeparator" w:id="0">
    <w:p w14:paraId="0272511A" w14:textId="77777777" w:rsidR="00617A1B" w:rsidRDefault="00617A1B" w:rsidP="00D4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29D6" w14:textId="77777777" w:rsidR="00617A1B" w:rsidRDefault="00617A1B" w:rsidP="00D443BE">
      <w:pPr>
        <w:spacing w:after="0" w:line="240" w:lineRule="auto"/>
      </w:pPr>
      <w:r>
        <w:separator/>
      </w:r>
    </w:p>
  </w:footnote>
  <w:footnote w:type="continuationSeparator" w:id="0">
    <w:p w14:paraId="030FD3CF" w14:textId="77777777" w:rsidR="00617A1B" w:rsidRDefault="00617A1B" w:rsidP="00D4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A7A1" w14:textId="78378D03" w:rsidR="007D52AD" w:rsidRDefault="007D52AD" w:rsidP="007D52AD">
    <w:pPr>
      <w:pStyle w:val="Header"/>
      <w:tabs>
        <w:tab w:val="clear" w:pos="4680"/>
        <w:tab w:val="clear" w:pos="9360"/>
        <w:tab w:val="left" w:pos="7215"/>
      </w:tabs>
    </w:pPr>
    <w:r>
      <w:rPr>
        <w:noProof/>
      </w:rPr>
      <w:drawing>
        <wp:anchor distT="0" distB="0" distL="114300" distR="114300" simplePos="0" relativeHeight="251661312" behindDoc="0" locked="0" layoutInCell="1" allowOverlap="1" wp14:anchorId="0145A02E" wp14:editId="4D144157">
          <wp:simplePos x="0" y="0"/>
          <wp:positionH relativeFrom="margin">
            <wp:posOffset>4191000</wp:posOffset>
          </wp:positionH>
          <wp:positionV relativeFrom="paragraph">
            <wp:posOffset>-28575</wp:posOffset>
          </wp:positionV>
          <wp:extent cx="1828800" cy="471170"/>
          <wp:effectExtent l="0" t="0" r="0" b="5080"/>
          <wp:wrapThrough wrapText="bothSides">
            <wp:wrapPolygon edited="0">
              <wp:start x="0" y="0"/>
              <wp:lineTo x="0" y="20960"/>
              <wp:lineTo x="21375" y="20960"/>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7117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8A1F" w14:textId="6808648B" w:rsidR="00D443BE" w:rsidRDefault="007D52AD">
    <w:pPr>
      <w:pStyle w:val="Header"/>
    </w:pPr>
    <w:r>
      <w:rPr>
        <w:noProof/>
      </w:rPr>
      <w:drawing>
        <wp:anchor distT="0" distB="0" distL="114300" distR="114300" simplePos="0" relativeHeight="251659264" behindDoc="0" locked="0" layoutInCell="1" allowOverlap="1" wp14:anchorId="4797BB24" wp14:editId="580C71BF">
          <wp:simplePos x="0" y="0"/>
          <wp:positionH relativeFrom="margin">
            <wp:posOffset>4105275</wp:posOffset>
          </wp:positionH>
          <wp:positionV relativeFrom="paragraph">
            <wp:posOffset>43815</wp:posOffset>
          </wp:positionV>
          <wp:extent cx="1828800" cy="471170"/>
          <wp:effectExtent l="0" t="0" r="0" b="5080"/>
          <wp:wrapThrough wrapText="bothSides">
            <wp:wrapPolygon edited="0">
              <wp:start x="0" y="0"/>
              <wp:lineTo x="0" y="20960"/>
              <wp:lineTo x="21375" y="20960"/>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71170"/>
                  </a:xfrm>
                  <a:prstGeom prst="rect">
                    <a:avLst/>
                  </a:prstGeom>
                </pic:spPr>
              </pic:pic>
            </a:graphicData>
          </a:graphic>
        </wp:anchor>
      </w:drawing>
    </w:r>
  </w:p>
  <w:p w14:paraId="0B92F6E9" w14:textId="008777B7" w:rsidR="00D443BE" w:rsidRDefault="00D443BE">
    <w:pPr>
      <w:pStyle w:val="Header"/>
    </w:pPr>
  </w:p>
  <w:p w14:paraId="2C296A91" w14:textId="0C280027" w:rsidR="00D443BE" w:rsidRDefault="00D443BE">
    <w:pPr>
      <w:pStyle w:val="Header"/>
    </w:pPr>
  </w:p>
  <w:p w14:paraId="6A8EE43D" w14:textId="06ABF766" w:rsidR="00D443BE" w:rsidRDefault="00D443BE">
    <w:pPr>
      <w:pStyle w:val="Header"/>
    </w:pPr>
  </w:p>
  <w:p w14:paraId="3F35DACB" w14:textId="6B073EC0" w:rsidR="00D443BE" w:rsidRDefault="00D4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AC9"/>
    <w:multiLevelType w:val="hybridMultilevel"/>
    <w:tmpl w:val="ABE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E5DAF"/>
    <w:multiLevelType w:val="hybridMultilevel"/>
    <w:tmpl w:val="87AA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5F35"/>
    <w:multiLevelType w:val="hybridMultilevel"/>
    <w:tmpl w:val="722C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53B78"/>
    <w:multiLevelType w:val="hybridMultilevel"/>
    <w:tmpl w:val="337A1E16"/>
    <w:lvl w:ilvl="0" w:tplc="A5B83100">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5734C25"/>
    <w:multiLevelType w:val="hybridMultilevel"/>
    <w:tmpl w:val="F90E53C2"/>
    <w:lvl w:ilvl="0" w:tplc="BFE2F4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F0F25"/>
    <w:multiLevelType w:val="hybridMultilevel"/>
    <w:tmpl w:val="ACEC6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E728E"/>
    <w:multiLevelType w:val="hybridMultilevel"/>
    <w:tmpl w:val="F9945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F165DBD"/>
    <w:multiLevelType w:val="hybridMultilevel"/>
    <w:tmpl w:val="ECF054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972A7C"/>
    <w:multiLevelType w:val="hybridMultilevel"/>
    <w:tmpl w:val="BB76D2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C73C68"/>
    <w:multiLevelType w:val="hybridMultilevel"/>
    <w:tmpl w:val="F13053FC"/>
    <w:lvl w:ilvl="0" w:tplc="47585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532C1"/>
    <w:multiLevelType w:val="hybridMultilevel"/>
    <w:tmpl w:val="17882FB6"/>
    <w:lvl w:ilvl="0" w:tplc="04090015">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4EF54DF9"/>
    <w:multiLevelType w:val="hybridMultilevel"/>
    <w:tmpl w:val="CAD83DC6"/>
    <w:lvl w:ilvl="0" w:tplc="67C0B7D6">
      <w:start w:val="1"/>
      <w:numFmt w:val="upperLetter"/>
      <w:lvlText w:val="%1."/>
      <w:lvlJc w:val="left"/>
      <w:pPr>
        <w:ind w:left="36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D43A46"/>
    <w:multiLevelType w:val="hybridMultilevel"/>
    <w:tmpl w:val="844258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BE56B4"/>
    <w:multiLevelType w:val="hybridMultilevel"/>
    <w:tmpl w:val="24F8A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07A5B"/>
    <w:multiLevelType w:val="hybridMultilevel"/>
    <w:tmpl w:val="ADC00CDC"/>
    <w:lvl w:ilvl="0" w:tplc="D7F4641A">
      <w:start w:val="1"/>
      <w:numFmt w:val="bullet"/>
      <w:lvlText w:val=""/>
      <w:lvlJc w:val="left"/>
      <w:pPr>
        <w:ind w:left="1440" w:hanging="360"/>
      </w:pPr>
      <w:rPr>
        <w:rFonts w:ascii="Symbol" w:hAnsi="Symbo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A36A56"/>
    <w:multiLevelType w:val="hybridMultilevel"/>
    <w:tmpl w:val="CBB0BE92"/>
    <w:lvl w:ilvl="0" w:tplc="F92EE312">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13"/>
  </w:num>
  <w:num w:numId="3">
    <w:abstractNumId w:val="8"/>
  </w:num>
  <w:num w:numId="4">
    <w:abstractNumId w:val="4"/>
  </w:num>
  <w:num w:numId="5">
    <w:abstractNumId w:val="1"/>
  </w:num>
  <w:num w:numId="6">
    <w:abstractNumId w:val="10"/>
  </w:num>
  <w:num w:numId="7">
    <w:abstractNumId w:val="0"/>
  </w:num>
  <w:num w:numId="8">
    <w:abstractNumId w:val="3"/>
  </w:num>
  <w:num w:numId="9">
    <w:abstractNumId w:val="9"/>
  </w:num>
  <w:num w:numId="10">
    <w:abstractNumId w:val="6"/>
  </w:num>
  <w:num w:numId="11">
    <w:abstractNumId w:val="15"/>
  </w:num>
  <w:num w:numId="12">
    <w:abstractNumId w:val="7"/>
  </w:num>
  <w:num w:numId="13">
    <w:abstractNumId w:val="12"/>
  </w:num>
  <w:num w:numId="14">
    <w:abstractNumId w:val="14"/>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E"/>
    <w:rsid w:val="00016440"/>
    <w:rsid w:val="00020321"/>
    <w:rsid w:val="000315F8"/>
    <w:rsid w:val="00032461"/>
    <w:rsid w:val="00033A12"/>
    <w:rsid w:val="00034C58"/>
    <w:rsid w:val="00041115"/>
    <w:rsid w:val="00046F2A"/>
    <w:rsid w:val="000507EF"/>
    <w:rsid w:val="00057654"/>
    <w:rsid w:val="00062684"/>
    <w:rsid w:val="000705D5"/>
    <w:rsid w:val="000726A1"/>
    <w:rsid w:val="00076FB8"/>
    <w:rsid w:val="00080C8D"/>
    <w:rsid w:val="000859F6"/>
    <w:rsid w:val="000905F0"/>
    <w:rsid w:val="000A737B"/>
    <w:rsid w:val="000D0C0E"/>
    <w:rsid w:val="000D0D4F"/>
    <w:rsid w:val="000D5A9C"/>
    <w:rsid w:val="00103C67"/>
    <w:rsid w:val="0012173F"/>
    <w:rsid w:val="0012254B"/>
    <w:rsid w:val="00137359"/>
    <w:rsid w:val="001415E2"/>
    <w:rsid w:val="00164270"/>
    <w:rsid w:val="001676FB"/>
    <w:rsid w:val="00175312"/>
    <w:rsid w:val="001755AC"/>
    <w:rsid w:val="001A2548"/>
    <w:rsid w:val="001C09C8"/>
    <w:rsid w:val="001C5421"/>
    <w:rsid w:val="001C69A6"/>
    <w:rsid w:val="001D5013"/>
    <w:rsid w:val="001E2AE0"/>
    <w:rsid w:val="001F07BC"/>
    <w:rsid w:val="001F6DBF"/>
    <w:rsid w:val="00201956"/>
    <w:rsid w:val="00210B83"/>
    <w:rsid w:val="00211ED6"/>
    <w:rsid w:val="0023684E"/>
    <w:rsid w:val="0025396E"/>
    <w:rsid w:val="002550F4"/>
    <w:rsid w:val="00264118"/>
    <w:rsid w:val="00282FAC"/>
    <w:rsid w:val="002956AD"/>
    <w:rsid w:val="002A0774"/>
    <w:rsid w:val="002B0FF1"/>
    <w:rsid w:val="002B29BA"/>
    <w:rsid w:val="002C5FF5"/>
    <w:rsid w:val="002D2A91"/>
    <w:rsid w:val="00300779"/>
    <w:rsid w:val="00320117"/>
    <w:rsid w:val="00324617"/>
    <w:rsid w:val="0032489C"/>
    <w:rsid w:val="00325784"/>
    <w:rsid w:val="00326674"/>
    <w:rsid w:val="00337FE8"/>
    <w:rsid w:val="00347305"/>
    <w:rsid w:val="00356F28"/>
    <w:rsid w:val="003644F5"/>
    <w:rsid w:val="003877E0"/>
    <w:rsid w:val="0039303A"/>
    <w:rsid w:val="0039559A"/>
    <w:rsid w:val="003A031B"/>
    <w:rsid w:val="003A1FCA"/>
    <w:rsid w:val="003C7730"/>
    <w:rsid w:val="003D30E4"/>
    <w:rsid w:val="003E65E8"/>
    <w:rsid w:val="00403085"/>
    <w:rsid w:val="00407CA1"/>
    <w:rsid w:val="0041030F"/>
    <w:rsid w:val="00410EA7"/>
    <w:rsid w:val="00411B83"/>
    <w:rsid w:val="0041549C"/>
    <w:rsid w:val="00430D0F"/>
    <w:rsid w:val="00474F31"/>
    <w:rsid w:val="00483931"/>
    <w:rsid w:val="00486C56"/>
    <w:rsid w:val="004A22B0"/>
    <w:rsid w:val="004D434E"/>
    <w:rsid w:val="00545DAF"/>
    <w:rsid w:val="00547973"/>
    <w:rsid w:val="005509A8"/>
    <w:rsid w:val="005527CB"/>
    <w:rsid w:val="00552CBD"/>
    <w:rsid w:val="00567423"/>
    <w:rsid w:val="00571A87"/>
    <w:rsid w:val="00575FC3"/>
    <w:rsid w:val="00581EE6"/>
    <w:rsid w:val="005A1746"/>
    <w:rsid w:val="005A6375"/>
    <w:rsid w:val="005B3752"/>
    <w:rsid w:val="005D7316"/>
    <w:rsid w:val="00604820"/>
    <w:rsid w:val="0061236B"/>
    <w:rsid w:val="006125DC"/>
    <w:rsid w:val="00614343"/>
    <w:rsid w:val="006177F6"/>
    <w:rsid w:val="00617A1B"/>
    <w:rsid w:val="00622E6D"/>
    <w:rsid w:val="00633EAA"/>
    <w:rsid w:val="0066362C"/>
    <w:rsid w:val="00663F9E"/>
    <w:rsid w:val="00665FCD"/>
    <w:rsid w:val="006756E1"/>
    <w:rsid w:val="00687D23"/>
    <w:rsid w:val="006A5BF7"/>
    <w:rsid w:val="006C6A31"/>
    <w:rsid w:val="006E5140"/>
    <w:rsid w:val="006E7243"/>
    <w:rsid w:val="006F1B21"/>
    <w:rsid w:val="00715D79"/>
    <w:rsid w:val="00720047"/>
    <w:rsid w:val="007425C4"/>
    <w:rsid w:val="00746A0E"/>
    <w:rsid w:val="007712B7"/>
    <w:rsid w:val="00781350"/>
    <w:rsid w:val="00783837"/>
    <w:rsid w:val="00783B43"/>
    <w:rsid w:val="00791BCD"/>
    <w:rsid w:val="00792C4B"/>
    <w:rsid w:val="0079630C"/>
    <w:rsid w:val="007A4187"/>
    <w:rsid w:val="007D3EB1"/>
    <w:rsid w:val="007D52AD"/>
    <w:rsid w:val="007E01B8"/>
    <w:rsid w:val="007F5275"/>
    <w:rsid w:val="007F6C0D"/>
    <w:rsid w:val="00803CDC"/>
    <w:rsid w:val="0081097C"/>
    <w:rsid w:val="008132A2"/>
    <w:rsid w:val="00814E5A"/>
    <w:rsid w:val="00817DD8"/>
    <w:rsid w:val="0082463C"/>
    <w:rsid w:val="008279EF"/>
    <w:rsid w:val="008412AF"/>
    <w:rsid w:val="008449BA"/>
    <w:rsid w:val="00861135"/>
    <w:rsid w:val="008662B8"/>
    <w:rsid w:val="00866A76"/>
    <w:rsid w:val="008872BE"/>
    <w:rsid w:val="008A6148"/>
    <w:rsid w:val="008B4AA6"/>
    <w:rsid w:val="008C37FA"/>
    <w:rsid w:val="008E2370"/>
    <w:rsid w:val="008F48FE"/>
    <w:rsid w:val="009158B6"/>
    <w:rsid w:val="009222BE"/>
    <w:rsid w:val="0092526B"/>
    <w:rsid w:val="00926BC7"/>
    <w:rsid w:val="0095355D"/>
    <w:rsid w:val="00977C57"/>
    <w:rsid w:val="00994CD5"/>
    <w:rsid w:val="009E1FA5"/>
    <w:rsid w:val="009E42E4"/>
    <w:rsid w:val="009F0AA8"/>
    <w:rsid w:val="00A175FF"/>
    <w:rsid w:val="00A22688"/>
    <w:rsid w:val="00A37D62"/>
    <w:rsid w:val="00A4116D"/>
    <w:rsid w:val="00A46ECB"/>
    <w:rsid w:val="00A5799C"/>
    <w:rsid w:val="00A60443"/>
    <w:rsid w:val="00A77EFA"/>
    <w:rsid w:val="00A77F40"/>
    <w:rsid w:val="00AB77DC"/>
    <w:rsid w:val="00AC38A1"/>
    <w:rsid w:val="00AE0CDD"/>
    <w:rsid w:val="00AE7DB3"/>
    <w:rsid w:val="00B47F39"/>
    <w:rsid w:val="00B551D9"/>
    <w:rsid w:val="00B636BF"/>
    <w:rsid w:val="00B80A93"/>
    <w:rsid w:val="00B80B45"/>
    <w:rsid w:val="00B825FB"/>
    <w:rsid w:val="00B8556D"/>
    <w:rsid w:val="00B85B86"/>
    <w:rsid w:val="00B9667A"/>
    <w:rsid w:val="00BC0645"/>
    <w:rsid w:val="00BC5E89"/>
    <w:rsid w:val="00BE1129"/>
    <w:rsid w:val="00BF5776"/>
    <w:rsid w:val="00C02B8A"/>
    <w:rsid w:val="00C20746"/>
    <w:rsid w:val="00C23794"/>
    <w:rsid w:val="00C2722C"/>
    <w:rsid w:val="00C31C2C"/>
    <w:rsid w:val="00C37D78"/>
    <w:rsid w:val="00C424BE"/>
    <w:rsid w:val="00C45226"/>
    <w:rsid w:val="00C4719A"/>
    <w:rsid w:val="00C72248"/>
    <w:rsid w:val="00C7705D"/>
    <w:rsid w:val="00C77906"/>
    <w:rsid w:val="00C85CBA"/>
    <w:rsid w:val="00C92099"/>
    <w:rsid w:val="00C97AAA"/>
    <w:rsid w:val="00CA491D"/>
    <w:rsid w:val="00CA5534"/>
    <w:rsid w:val="00CA7097"/>
    <w:rsid w:val="00CB6056"/>
    <w:rsid w:val="00CD0150"/>
    <w:rsid w:val="00CE12AB"/>
    <w:rsid w:val="00CF5126"/>
    <w:rsid w:val="00CF6158"/>
    <w:rsid w:val="00CF6BC9"/>
    <w:rsid w:val="00D02E70"/>
    <w:rsid w:val="00D1769A"/>
    <w:rsid w:val="00D35211"/>
    <w:rsid w:val="00D443BE"/>
    <w:rsid w:val="00D5644D"/>
    <w:rsid w:val="00D823BC"/>
    <w:rsid w:val="00DA57DA"/>
    <w:rsid w:val="00DA691E"/>
    <w:rsid w:val="00DB21A3"/>
    <w:rsid w:val="00DB3000"/>
    <w:rsid w:val="00DC62CB"/>
    <w:rsid w:val="00DD1AF0"/>
    <w:rsid w:val="00DE56F3"/>
    <w:rsid w:val="00DE737E"/>
    <w:rsid w:val="00DF2C4F"/>
    <w:rsid w:val="00DF3339"/>
    <w:rsid w:val="00E36042"/>
    <w:rsid w:val="00E54542"/>
    <w:rsid w:val="00E83A29"/>
    <w:rsid w:val="00E918A6"/>
    <w:rsid w:val="00EA71C5"/>
    <w:rsid w:val="00EB19CC"/>
    <w:rsid w:val="00EC0536"/>
    <w:rsid w:val="00EC1416"/>
    <w:rsid w:val="00EE1002"/>
    <w:rsid w:val="00EE2887"/>
    <w:rsid w:val="00F017C9"/>
    <w:rsid w:val="00F110A4"/>
    <w:rsid w:val="00F15BF4"/>
    <w:rsid w:val="00F17345"/>
    <w:rsid w:val="00F3383F"/>
    <w:rsid w:val="00F45C27"/>
    <w:rsid w:val="00F45E32"/>
    <w:rsid w:val="00F577BD"/>
    <w:rsid w:val="00F61355"/>
    <w:rsid w:val="00F65369"/>
    <w:rsid w:val="00F703FD"/>
    <w:rsid w:val="00F71E9F"/>
    <w:rsid w:val="00F80C66"/>
    <w:rsid w:val="00F86579"/>
    <w:rsid w:val="00F87B85"/>
    <w:rsid w:val="00FA66DC"/>
    <w:rsid w:val="00FD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8A7E"/>
  <w15:chartTrackingRefBased/>
  <w15:docId w15:val="{AB01AD9B-55D2-4C56-A9A1-931C40D7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61"/>
  </w:style>
  <w:style w:type="paragraph" w:styleId="Heading1">
    <w:name w:val="heading 1"/>
    <w:basedOn w:val="Normal"/>
    <w:next w:val="Normal"/>
    <w:link w:val="Heading1Char"/>
    <w:qFormat/>
    <w:rsid w:val="00A4116D"/>
    <w:pPr>
      <w:autoSpaceDE w:val="0"/>
      <w:autoSpaceDN w:val="0"/>
      <w:adjustRightInd w:val="0"/>
      <w:spacing w:before="200" w:after="0" w:line="264" w:lineRule="auto"/>
      <w:jc w:val="both"/>
      <w:outlineLvl w:val="0"/>
    </w:pPr>
    <w:rPr>
      <w:rFonts w:ascii="Calibri" w:eastAsia="Times New Roman" w:hAnsi="Calibri" w:cs="Calibri-Bold"/>
      <w:bCs/>
      <w:color w:val="1F3864" w:themeColor="accent1" w:themeShade="80"/>
      <w:sz w:val="28"/>
    </w:rPr>
  </w:style>
  <w:style w:type="paragraph" w:styleId="Heading2">
    <w:name w:val="heading 2"/>
    <w:basedOn w:val="Normal"/>
    <w:next w:val="Normal"/>
    <w:link w:val="Heading2Char"/>
    <w:uiPriority w:val="9"/>
    <w:unhideWhenUsed/>
    <w:qFormat/>
    <w:rsid w:val="00046F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BE"/>
  </w:style>
  <w:style w:type="paragraph" w:styleId="Footer">
    <w:name w:val="footer"/>
    <w:basedOn w:val="Normal"/>
    <w:link w:val="FooterChar"/>
    <w:uiPriority w:val="99"/>
    <w:unhideWhenUsed/>
    <w:rsid w:val="00D4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BE"/>
  </w:style>
  <w:style w:type="paragraph" w:styleId="ListParagraph">
    <w:name w:val="List Paragraph"/>
    <w:aliases w:val="List Paragraph 1,List-Bulleted,Párrafo de lista,Paragraph"/>
    <w:basedOn w:val="Normal"/>
    <w:link w:val="ListParagraphChar"/>
    <w:uiPriority w:val="34"/>
    <w:qFormat/>
    <w:rsid w:val="00A4116D"/>
    <w:pPr>
      <w:ind w:left="720"/>
      <w:contextualSpacing/>
    </w:pPr>
  </w:style>
  <w:style w:type="character" w:customStyle="1" w:styleId="Heading1Char">
    <w:name w:val="Heading 1 Char"/>
    <w:basedOn w:val="DefaultParagraphFont"/>
    <w:link w:val="Heading1"/>
    <w:rsid w:val="00A4116D"/>
    <w:rPr>
      <w:rFonts w:ascii="Calibri" w:eastAsia="Times New Roman" w:hAnsi="Calibri" w:cs="Calibri-Bold"/>
      <w:bCs/>
      <w:color w:val="1F3864" w:themeColor="accent1" w:themeShade="80"/>
      <w:sz w:val="28"/>
    </w:rPr>
  </w:style>
  <w:style w:type="table" w:styleId="TableGrid">
    <w:name w:val="Table Grid"/>
    <w:basedOn w:val="TableNormal"/>
    <w:uiPriority w:val="39"/>
    <w:rsid w:val="0003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15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4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27"/>
    <w:rPr>
      <w:rFonts w:ascii="Segoe UI" w:hAnsi="Segoe UI" w:cs="Segoe UI"/>
      <w:sz w:val="18"/>
      <w:szCs w:val="18"/>
    </w:rPr>
  </w:style>
  <w:style w:type="table" w:styleId="GridTable4-Accent1">
    <w:name w:val="Grid Table 4 Accent 1"/>
    <w:basedOn w:val="TableNormal"/>
    <w:uiPriority w:val="49"/>
    <w:rsid w:val="00EA71C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046F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D434E"/>
    <w:rPr>
      <w:color w:val="0563C1" w:themeColor="hyperlink"/>
      <w:u w:val="single"/>
    </w:rPr>
  </w:style>
  <w:style w:type="character" w:styleId="UnresolvedMention">
    <w:name w:val="Unresolved Mention"/>
    <w:basedOn w:val="DefaultParagraphFont"/>
    <w:uiPriority w:val="99"/>
    <w:semiHidden/>
    <w:unhideWhenUsed/>
    <w:rsid w:val="004D434E"/>
    <w:rPr>
      <w:color w:val="605E5C"/>
      <w:shd w:val="clear" w:color="auto" w:fill="E1DFDD"/>
    </w:rPr>
  </w:style>
  <w:style w:type="character" w:customStyle="1" w:styleId="ListParagraphChar">
    <w:name w:val="List Paragraph Char"/>
    <w:aliases w:val="List Paragraph 1 Char,List-Bulleted Char,Párrafo de lista Char,Paragraph Char"/>
    <w:basedOn w:val="DefaultParagraphFont"/>
    <w:link w:val="ListParagraph"/>
    <w:uiPriority w:val="34"/>
    <w:rsid w:val="00B80B45"/>
  </w:style>
  <w:style w:type="table" w:customStyle="1" w:styleId="GridTable4-Accent11">
    <w:name w:val="Grid Table 4 - Accent 11"/>
    <w:basedOn w:val="TableNormal"/>
    <w:next w:val="GridTable4-Accent1"/>
    <w:uiPriority w:val="49"/>
    <w:rsid w:val="00C424BE"/>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CommentReference">
    <w:name w:val="annotation reference"/>
    <w:basedOn w:val="DefaultParagraphFont"/>
    <w:uiPriority w:val="99"/>
    <w:semiHidden/>
    <w:unhideWhenUsed/>
    <w:rsid w:val="000D0C0E"/>
    <w:rPr>
      <w:sz w:val="16"/>
      <w:szCs w:val="16"/>
    </w:rPr>
  </w:style>
  <w:style w:type="paragraph" w:styleId="CommentText">
    <w:name w:val="annotation text"/>
    <w:basedOn w:val="Normal"/>
    <w:link w:val="CommentTextChar"/>
    <w:uiPriority w:val="99"/>
    <w:unhideWhenUsed/>
    <w:rsid w:val="000D0C0E"/>
    <w:pPr>
      <w:spacing w:line="240" w:lineRule="auto"/>
    </w:pPr>
    <w:rPr>
      <w:sz w:val="20"/>
      <w:szCs w:val="20"/>
    </w:rPr>
  </w:style>
  <w:style w:type="character" w:customStyle="1" w:styleId="CommentTextChar">
    <w:name w:val="Comment Text Char"/>
    <w:basedOn w:val="DefaultParagraphFont"/>
    <w:link w:val="CommentText"/>
    <w:uiPriority w:val="99"/>
    <w:rsid w:val="000D0C0E"/>
    <w:rPr>
      <w:sz w:val="20"/>
      <w:szCs w:val="20"/>
    </w:rPr>
  </w:style>
  <w:style w:type="paragraph" w:styleId="CommentSubject">
    <w:name w:val="annotation subject"/>
    <w:basedOn w:val="CommentText"/>
    <w:next w:val="CommentText"/>
    <w:link w:val="CommentSubjectChar"/>
    <w:uiPriority w:val="99"/>
    <w:semiHidden/>
    <w:unhideWhenUsed/>
    <w:rsid w:val="000D0C0E"/>
    <w:rPr>
      <w:b/>
      <w:bCs/>
    </w:rPr>
  </w:style>
  <w:style w:type="character" w:customStyle="1" w:styleId="CommentSubjectChar">
    <w:name w:val="Comment Subject Char"/>
    <w:basedOn w:val="CommentTextChar"/>
    <w:link w:val="CommentSubject"/>
    <w:uiPriority w:val="99"/>
    <w:semiHidden/>
    <w:rsid w:val="000D0C0E"/>
    <w:rPr>
      <w:b/>
      <w:bCs/>
      <w:sz w:val="20"/>
      <w:szCs w:val="20"/>
    </w:rPr>
  </w:style>
  <w:style w:type="table" w:styleId="GridTable4-Accent5">
    <w:name w:val="Grid Table 4 Accent 5"/>
    <w:basedOn w:val="TableNormal"/>
    <w:uiPriority w:val="49"/>
    <w:rsid w:val="00CF6BC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1">
    <w:name w:val="Grid Table 41"/>
    <w:basedOn w:val="TableNormal"/>
    <w:next w:val="GridTable4"/>
    <w:uiPriority w:val="49"/>
    <w:rsid w:val="00F15BF4"/>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F15B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unhideWhenUsed/>
    <w:rsid w:val="00792C4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92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9858">
      <w:bodyDiv w:val="1"/>
      <w:marLeft w:val="0"/>
      <w:marRight w:val="0"/>
      <w:marTop w:val="0"/>
      <w:marBottom w:val="0"/>
      <w:divBdr>
        <w:top w:val="none" w:sz="0" w:space="0" w:color="auto"/>
        <w:left w:val="none" w:sz="0" w:space="0" w:color="auto"/>
        <w:bottom w:val="none" w:sz="0" w:space="0" w:color="auto"/>
        <w:right w:val="none" w:sz="0" w:space="0" w:color="auto"/>
      </w:divBdr>
    </w:div>
    <w:div w:id="587351417">
      <w:bodyDiv w:val="1"/>
      <w:marLeft w:val="0"/>
      <w:marRight w:val="0"/>
      <w:marTop w:val="0"/>
      <w:marBottom w:val="0"/>
      <w:divBdr>
        <w:top w:val="none" w:sz="0" w:space="0" w:color="auto"/>
        <w:left w:val="none" w:sz="0" w:space="0" w:color="auto"/>
        <w:bottom w:val="none" w:sz="0" w:space="0" w:color="auto"/>
        <w:right w:val="none" w:sz="0" w:space="0" w:color="auto"/>
      </w:divBdr>
    </w:div>
    <w:div w:id="1168640989">
      <w:bodyDiv w:val="1"/>
      <w:marLeft w:val="0"/>
      <w:marRight w:val="0"/>
      <w:marTop w:val="0"/>
      <w:marBottom w:val="0"/>
      <w:divBdr>
        <w:top w:val="none" w:sz="0" w:space="0" w:color="auto"/>
        <w:left w:val="none" w:sz="0" w:space="0" w:color="auto"/>
        <w:bottom w:val="none" w:sz="0" w:space="0" w:color="auto"/>
        <w:right w:val="none" w:sz="0" w:space="0" w:color="auto"/>
      </w:divBdr>
    </w:div>
    <w:div w:id="1418013370">
      <w:bodyDiv w:val="1"/>
      <w:marLeft w:val="0"/>
      <w:marRight w:val="0"/>
      <w:marTop w:val="0"/>
      <w:marBottom w:val="0"/>
      <w:divBdr>
        <w:top w:val="none" w:sz="0" w:space="0" w:color="auto"/>
        <w:left w:val="none" w:sz="0" w:space="0" w:color="auto"/>
        <w:bottom w:val="none" w:sz="0" w:space="0" w:color="auto"/>
        <w:right w:val="none" w:sz="0" w:space="0" w:color="auto"/>
      </w:divBdr>
    </w:div>
    <w:div w:id="1543594099">
      <w:bodyDiv w:val="1"/>
      <w:marLeft w:val="0"/>
      <w:marRight w:val="0"/>
      <w:marTop w:val="0"/>
      <w:marBottom w:val="0"/>
      <w:divBdr>
        <w:top w:val="none" w:sz="0" w:space="0" w:color="auto"/>
        <w:left w:val="none" w:sz="0" w:space="0" w:color="auto"/>
        <w:bottom w:val="none" w:sz="0" w:space="0" w:color="auto"/>
        <w:right w:val="none" w:sz="0" w:space="0" w:color="auto"/>
      </w:divBdr>
    </w:div>
    <w:div w:id="1567958835">
      <w:bodyDiv w:val="1"/>
      <w:marLeft w:val="0"/>
      <w:marRight w:val="0"/>
      <w:marTop w:val="0"/>
      <w:marBottom w:val="0"/>
      <w:divBdr>
        <w:top w:val="none" w:sz="0" w:space="0" w:color="auto"/>
        <w:left w:val="none" w:sz="0" w:space="0" w:color="auto"/>
        <w:bottom w:val="none" w:sz="0" w:space="0" w:color="auto"/>
        <w:right w:val="none" w:sz="0" w:space="0" w:color="auto"/>
      </w:divBdr>
    </w:div>
    <w:div w:id="1613586982">
      <w:bodyDiv w:val="1"/>
      <w:marLeft w:val="0"/>
      <w:marRight w:val="0"/>
      <w:marTop w:val="0"/>
      <w:marBottom w:val="0"/>
      <w:divBdr>
        <w:top w:val="none" w:sz="0" w:space="0" w:color="auto"/>
        <w:left w:val="none" w:sz="0" w:space="0" w:color="auto"/>
        <w:bottom w:val="none" w:sz="0" w:space="0" w:color="auto"/>
        <w:right w:val="none" w:sz="0" w:space="0" w:color="auto"/>
      </w:divBdr>
    </w:div>
    <w:div w:id="1670450913">
      <w:bodyDiv w:val="1"/>
      <w:marLeft w:val="0"/>
      <w:marRight w:val="0"/>
      <w:marTop w:val="0"/>
      <w:marBottom w:val="0"/>
      <w:divBdr>
        <w:top w:val="none" w:sz="0" w:space="0" w:color="auto"/>
        <w:left w:val="none" w:sz="0" w:space="0" w:color="auto"/>
        <w:bottom w:val="none" w:sz="0" w:space="0" w:color="auto"/>
        <w:right w:val="none" w:sz="0" w:space="0" w:color="auto"/>
      </w:divBdr>
    </w:div>
    <w:div w:id="21316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recruitment@swissconta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FC1D-D529-46E3-9FBB-1265A8DB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Moshiur Rahman</dc:creator>
  <cp:keywords/>
  <dc:description/>
  <cp:lastModifiedBy>Anika Tasnim Nishat</cp:lastModifiedBy>
  <cp:revision>8</cp:revision>
  <cp:lastPrinted>2021-01-21T04:56:00Z</cp:lastPrinted>
  <dcterms:created xsi:type="dcterms:W3CDTF">2021-10-12T13:52:00Z</dcterms:created>
  <dcterms:modified xsi:type="dcterms:W3CDTF">2021-10-14T05:42:00Z</dcterms:modified>
</cp:coreProperties>
</file>