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AA3C" w14:textId="77777777" w:rsidR="0069243C" w:rsidRPr="004057FB" w:rsidRDefault="0069243C" w:rsidP="0016730B">
      <w:pPr>
        <w:keepNext/>
        <w:spacing w:after="0" w:line="276" w:lineRule="auto"/>
        <w:jc w:val="center"/>
        <w:outlineLvl w:val="1"/>
        <w:rPr>
          <w:rFonts w:ascii="Verdana" w:eastAsia="Times New Roman" w:hAnsi="Verdana" w:cs="Arial"/>
          <w:b/>
          <w:bCs/>
          <w:iCs/>
          <w:sz w:val="18"/>
          <w:szCs w:val="18"/>
        </w:rPr>
      </w:pPr>
      <w:r w:rsidRPr="004057FB">
        <w:rPr>
          <w:rFonts w:ascii="Verdana" w:eastAsia="Times New Roman" w:hAnsi="Verdana" w:cs="Arial"/>
          <w:b/>
          <w:bCs/>
          <w:iCs/>
          <w:sz w:val="18"/>
          <w:szCs w:val="18"/>
        </w:rPr>
        <w:t>Terms of References</w:t>
      </w:r>
    </w:p>
    <w:p w14:paraId="52107CDD" w14:textId="77777777" w:rsidR="0069243C" w:rsidRPr="004057FB" w:rsidRDefault="00C723DB" w:rsidP="0016730B">
      <w:pPr>
        <w:spacing w:after="0" w:line="276" w:lineRule="auto"/>
        <w:jc w:val="center"/>
        <w:rPr>
          <w:rFonts w:ascii="Verdana" w:eastAsia="Times New Roman" w:hAnsi="Verdana" w:cs="Arial"/>
          <w:b/>
          <w:iCs/>
          <w:sz w:val="18"/>
          <w:szCs w:val="18"/>
        </w:rPr>
      </w:pPr>
      <w:proofErr w:type="gramStart"/>
      <w:r w:rsidRPr="004057FB">
        <w:rPr>
          <w:rFonts w:ascii="Verdana" w:eastAsia="Times New Roman" w:hAnsi="Verdana" w:cs="Arial"/>
          <w:b/>
          <w:iCs/>
          <w:sz w:val="18"/>
          <w:szCs w:val="18"/>
        </w:rPr>
        <w:t>f</w:t>
      </w:r>
      <w:r w:rsidR="0016730B" w:rsidRPr="004057FB">
        <w:rPr>
          <w:rFonts w:ascii="Verdana" w:eastAsia="Times New Roman" w:hAnsi="Verdana" w:cs="Arial"/>
          <w:b/>
          <w:iCs/>
          <w:sz w:val="18"/>
          <w:szCs w:val="18"/>
        </w:rPr>
        <w:t>or</w:t>
      </w:r>
      <w:proofErr w:type="gramEnd"/>
      <w:r w:rsidR="0016730B" w:rsidRPr="004057FB">
        <w:rPr>
          <w:rFonts w:ascii="Verdana" w:eastAsia="Times New Roman" w:hAnsi="Verdana" w:cs="Arial"/>
          <w:b/>
          <w:iCs/>
          <w:sz w:val="18"/>
          <w:szCs w:val="18"/>
        </w:rPr>
        <w:t xml:space="preserve"> </w:t>
      </w:r>
    </w:p>
    <w:p w14:paraId="5D93058C" w14:textId="66FF6232" w:rsidR="0069243C" w:rsidRPr="004057FB" w:rsidRDefault="00821FF3" w:rsidP="0016730B">
      <w:pPr>
        <w:spacing w:after="0" w:line="276" w:lineRule="auto"/>
        <w:jc w:val="center"/>
        <w:rPr>
          <w:rFonts w:ascii="Verdana" w:eastAsia="Times New Roman" w:hAnsi="Verdana" w:cs="Arial"/>
          <w:b/>
          <w:iCs/>
          <w:sz w:val="18"/>
          <w:szCs w:val="18"/>
        </w:rPr>
      </w:pPr>
      <w:r w:rsidRPr="004057FB">
        <w:rPr>
          <w:rFonts w:ascii="Verdana" w:eastAsia="Times New Roman" w:hAnsi="Verdana" w:cs="Arial"/>
          <w:b/>
          <w:iCs/>
          <w:sz w:val="18"/>
          <w:szCs w:val="18"/>
        </w:rPr>
        <w:t xml:space="preserve">Improved </w:t>
      </w:r>
      <w:proofErr w:type="spellStart"/>
      <w:r w:rsidRPr="004057FB">
        <w:rPr>
          <w:rFonts w:ascii="Verdana" w:eastAsia="Times New Roman" w:hAnsi="Verdana" w:cs="Arial"/>
          <w:b/>
          <w:iCs/>
          <w:sz w:val="18"/>
          <w:szCs w:val="18"/>
        </w:rPr>
        <w:t>Cookstove</w:t>
      </w:r>
      <w:proofErr w:type="spellEnd"/>
      <w:r w:rsidRPr="004057FB">
        <w:rPr>
          <w:rFonts w:ascii="Verdana" w:eastAsia="Times New Roman" w:hAnsi="Verdana" w:cs="Arial"/>
          <w:b/>
          <w:iCs/>
          <w:sz w:val="18"/>
          <w:szCs w:val="18"/>
        </w:rPr>
        <w:t xml:space="preserve"> (ICS) nexus </w:t>
      </w:r>
      <w:r w:rsidR="00A03066" w:rsidRPr="004057FB">
        <w:rPr>
          <w:rFonts w:ascii="Verdana" w:eastAsia="Times New Roman" w:hAnsi="Verdana" w:cs="Arial"/>
          <w:b/>
          <w:iCs/>
          <w:sz w:val="18"/>
          <w:szCs w:val="18"/>
        </w:rPr>
        <w:t xml:space="preserve">Un/Under Used </w:t>
      </w:r>
      <w:r w:rsidR="00B80DF9" w:rsidRPr="004057FB">
        <w:rPr>
          <w:rFonts w:ascii="Verdana" w:eastAsia="Times New Roman" w:hAnsi="Verdana" w:cs="Arial"/>
          <w:b/>
          <w:iCs/>
          <w:sz w:val="18"/>
          <w:szCs w:val="18"/>
        </w:rPr>
        <w:t xml:space="preserve">Biomass &amp; </w:t>
      </w:r>
      <w:r w:rsidR="00F0680C" w:rsidRPr="004057FB">
        <w:rPr>
          <w:rFonts w:ascii="Verdana" w:eastAsia="Times New Roman" w:hAnsi="Verdana" w:cs="Arial"/>
          <w:b/>
          <w:iCs/>
          <w:sz w:val="18"/>
          <w:szCs w:val="18"/>
        </w:rPr>
        <w:t xml:space="preserve">Faecal Sludge </w:t>
      </w:r>
      <w:r w:rsidR="00E154EE" w:rsidRPr="004057FB">
        <w:rPr>
          <w:rFonts w:ascii="Verdana" w:eastAsia="Times New Roman" w:hAnsi="Verdana" w:cs="Arial"/>
          <w:b/>
          <w:iCs/>
          <w:sz w:val="18"/>
          <w:szCs w:val="18"/>
        </w:rPr>
        <w:t>mixed</w:t>
      </w:r>
      <w:r w:rsidR="00A03066" w:rsidRPr="004057FB">
        <w:rPr>
          <w:rFonts w:ascii="Verdana" w:eastAsia="Times New Roman" w:hAnsi="Verdana" w:cs="Arial"/>
          <w:b/>
          <w:iCs/>
          <w:sz w:val="18"/>
          <w:szCs w:val="18"/>
        </w:rPr>
        <w:t xml:space="preserve"> </w:t>
      </w:r>
      <w:r w:rsidR="00C8304B" w:rsidRPr="004057FB">
        <w:rPr>
          <w:rFonts w:ascii="Verdana" w:eastAsia="Times New Roman" w:hAnsi="Verdana" w:cs="Arial"/>
          <w:b/>
          <w:iCs/>
          <w:sz w:val="18"/>
          <w:szCs w:val="18"/>
        </w:rPr>
        <w:t>Briquette</w:t>
      </w:r>
      <w:r w:rsidR="00F0680C" w:rsidRPr="004057FB">
        <w:rPr>
          <w:rFonts w:ascii="Verdana" w:eastAsia="Times New Roman" w:hAnsi="Verdana" w:cs="Arial"/>
          <w:b/>
          <w:iCs/>
          <w:sz w:val="18"/>
          <w:szCs w:val="18"/>
        </w:rPr>
        <w:t xml:space="preserve"> (</w:t>
      </w:r>
      <w:proofErr w:type="spellStart"/>
      <w:r w:rsidR="00F0680C" w:rsidRPr="004057FB">
        <w:rPr>
          <w:rFonts w:ascii="Verdana" w:eastAsia="Times New Roman" w:hAnsi="Verdana" w:cs="Arial"/>
          <w:b/>
          <w:iCs/>
          <w:sz w:val="18"/>
          <w:szCs w:val="18"/>
        </w:rPr>
        <w:t>FS</w:t>
      </w:r>
      <w:r w:rsidR="00A7657D" w:rsidRPr="004057FB">
        <w:rPr>
          <w:rFonts w:ascii="Verdana" w:eastAsia="Times New Roman" w:hAnsi="Verdana" w:cs="Arial"/>
          <w:b/>
          <w:iCs/>
          <w:sz w:val="18"/>
          <w:szCs w:val="18"/>
        </w:rPr>
        <w:t>m</w:t>
      </w:r>
      <w:r w:rsidR="00F0680C" w:rsidRPr="004057FB">
        <w:rPr>
          <w:rFonts w:ascii="Verdana" w:eastAsia="Times New Roman" w:hAnsi="Verdana" w:cs="Arial"/>
          <w:b/>
          <w:iCs/>
          <w:sz w:val="18"/>
          <w:szCs w:val="18"/>
        </w:rPr>
        <w:t>B</w:t>
      </w:r>
      <w:proofErr w:type="spellEnd"/>
      <w:r w:rsidR="00F0680C" w:rsidRPr="004057FB">
        <w:rPr>
          <w:rFonts w:ascii="Verdana" w:eastAsia="Times New Roman" w:hAnsi="Verdana" w:cs="Arial"/>
          <w:b/>
          <w:iCs/>
          <w:sz w:val="18"/>
          <w:szCs w:val="18"/>
        </w:rPr>
        <w:t>)</w:t>
      </w:r>
      <w:r w:rsidR="002F2678" w:rsidRPr="004057FB">
        <w:rPr>
          <w:rStyle w:val="FootnoteReference"/>
          <w:rFonts w:ascii="Verdana" w:eastAsia="Times New Roman" w:hAnsi="Verdana" w:cs="Arial"/>
          <w:b/>
          <w:iCs/>
          <w:sz w:val="18"/>
          <w:szCs w:val="18"/>
        </w:rPr>
        <w:footnoteReference w:id="1"/>
      </w:r>
      <w:r w:rsidR="00C8304B" w:rsidRPr="004057FB">
        <w:rPr>
          <w:rFonts w:ascii="Verdana" w:eastAsia="Times New Roman" w:hAnsi="Verdana" w:cs="Arial"/>
          <w:b/>
          <w:iCs/>
          <w:sz w:val="18"/>
          <w:szCs w:val="18"/>
        </w:rPr>
        <w:t xml:space="preserve"> </w:t>
      </w:r>
      <w:r w:rsidR="0069243C" w:rsidRPr="004057FB">
        <w:rPr>
          <w:rFonts w:ascii="Verdana" w:eastAsia="Times New Roman" w:hAnsi="Verdana" w:cs="Arial"/>
          <w:b/>
          <w:iCs/>
          <w:sz w:val="18"/>
          <w:szCs w:val="18"/>
        </w:rPr>
        <w:t xml:space="preserve">Market Study in </w:t>
      </w:r>
      <w:r w:rsidR="00F0680C" w:rsidRPr="004057FB">
        <w:rPr>
          <w:rFonts w:ascii="Verdana" w:eastAsia="Times New Roman" w:hAnsi="Verdana" w:cs="Arial"/>
          <w:b/>
          <w:iCs/>
          <w:sz w:val="18"/>
          <w:szCs w:val="18"/>
        </w:rPr>
        <w:t xml:space="preserve">Khulna, </w:t>
      </w:r>
      <w:proofErr w:type="spellStart"/>
      <w:r w:rsidR="00F0680C" w:rsidRPr="004057FB">
        <w:rPr>
          <w:rFonts w:ascii="Verdana" w:eastAsia="Times New Roman" w:hAnsi="Verdana" w:cs="Arial"/>
          <w:b/>
          <w:iCs/>
          <w:sz w:val="18"/>
          <w:szCs w:val="18"/>
        </w:rPr>
        <w:t>J</w:t>
      </w:r>
      <w:r w:rsidR="00405DA6" w:rsidRPr="004057FB">
        <w:rPr>
          <w:rFonts w:ascii="Verdana" w:eastAsia="Times New Roman" w:hAnsi="Verdana" w:cs="Arial"/>
          <w:b/>
          <w:iCs/>
          <w:sz w:val="18"/>
          <w:szCs w:val="18"/>
        </w:rPr>
        <w:t>he</w:t>
      </w:r>
      <w:r w:rsidR="00CD1A50" w:rsidRPr="004057FB">
        <w:rPr>
          <w:rFonts w:ascii="Verdana" w:eastAsia="Times New Roman" w:hAnsi="Verdana" w:cs="Arial"/>
          <w:b/>
          <w:iCs/>
          <w:sz w:val="18"/>
          <w:szCs w:val="18"/>
        </w:rPr>
        <w:t>naid</w:t>
      </w:r>
      <w:r w:rsidR="00F0680C" w:rsidRPr="004057FB">
        <w:rPr>
          <w:rFonts w:ascii="Verdana" w:eastAsia="Times New Roman" w:hAnsi="Verdana" w:cs="Arial"/>
          <w:b/>
          <w:iCs/>
          <w:sz w:val="18"/>
          <w:szCs w:val="18"/>
        </w:rPr>
        <w:t>a</w:t>
      </w:r>
      <w:r w:rsidR="00CD1A50" w:rsidRPr="004057FB">
        <w:rPr>
          <w:rFonts w:ascii="Verdana" w:eastAsia="Times New Roman" w:hAnsi="Verdana" w:cs="Arial"/>
          <w:b/>
          <w:iCs/>
          <w:sz w:val="18"/>
          <w:szCs w:val="18"/>
        </w:rPr>
        <w:t>h</w:t>
      </w:r>
      <w:proofErr w:type="spellEnd"/>
      <w:r w:rsidR="002F2678" w:rsidRPr="004057FB">
        <w:rPr>
          <w:rFonts w:ascii="Verdana" w:eastAsia="Times New Roman" w:hAnsi="Verdana" w:cs="Arial"/>
          <w:b/>
          <w:iCs/>
          <w:sz w:val="18"/>
          <w:szCs w:val="18"/>
        </w:rPr>
        <w:t xml:space="preserve">, </w:t>
      </w:r>
      <w:proofErr w:type="spellStart"/>
      <w:r w:rsidR="00F0680C" w:rsidRPr="004057FB">
        <w:rPr>
          <w:rFonts w:ascii="Verdana" w:eastAsia="Times New Roman" w:hAnsi="Verdana" w:cs="Arial"/>
          <w:b/>
          <w:iCs/>
          <w:sz w:val="18"/>
          <w:szCs w:val="18"/>
        </w:rPr>
        <w:t>Satkhira</w:t>
      </w:r>
      <w:proofErr w:type="spellEnd"/>
      <w:r w:rsidR="002F2678" w:rsidRPr="004057FB">
        <w:rPr>
          <w:rFonts w:ascii="Verdana" w:eastAsia="Times New Roman" w:hAnsi="Verdana" w:cs="Arial"/>
          <w:b/>
          <w:iCs/>
          <w:sz w:val="18"/>
          <w:szCs w:val="18"/>
        </w:rPr>
        <w:t xml:space="preserve">, Rangpur and </w:t>
      </w:r>
      <w:proofErr w:type="spellStart"/>
      <w:r w:rsidR="002F2678" w:rsidRPr="004057FB">
        <w:rPr>
          <w:rFonts w:ascii="Verdana" w:eastAsia="Times New Roman" w:hAnsi="Verdana" w:cs="Arial"/>
          <w:b/>
          <w:iCs/>
          <w:sz w:val="18"/>
          <w:szCs w:val="18"/>
        </w:rPr>
        <w:t>Faridpur</w:t>
      </w:r>
      <w:proofErr w:type="spellEnd"/>
      <w:r w:rsidR="00F0680C" w:rsidRPr="004057FB">
        <w:rPr>
          <w:rFonts w:ascii="Verdana" w:eastAsia="Times New Roman" w:hAnsi="Verdana" w:cs="Arial"/>
          <w:b/>
          <w:iCs/>
          <w:sz w:val="18"/>
          <w:szCs w:val="18"/>
        </w:rPr>
        <w:t xml:space="preserve"> Districts in Bangladesh </w:t>
      </w:r>
    </w:p>
    <w:p w14:paraId="6C48AED6" w14:textId="77777777" w:rsidR="00D00293" w:rsidRPr="004057FB" w:rsidRDefault="00D00293" w:rsidP="00772F9B">
      <w:pPr>
        <w:spacing w:after="0" w:line="276" w:lineRule="auto"/>
        <w:jc w:val="both"/>
        <w:rPr>
          <w:rFonts w:ascii="Verdana" w:hAnsi="Verdana"/>
          <w:sz w:val="18"/>
          <w:szCs w:val="18"/>
        </w:rPr>
      </w:pPr>
    </w:p>
    <w:p w14:paraId="3B6845EC" w14:textId="77777777" w:rsidR="00F43FD2" w:rsidRPr="004057FB" w:rsidRDefault="0016730B" w:rsidP="00C8304B">
      <w:pPr>
        <w:pStyle w:val="ListParagraph"/>
        <w:numPr>
          <w:ilvl w:val="0"/>
          <w:numId w:val="4"/>
        </w:numPr>
        <w:spacing w:after="120" w:line="276" w:lineRule="auto"/>
        <w:ind w:left="357" w:hanging="357"/>
        <w:jc w:val="both"/>
        <w:rPr>
          <w:rFonts w:ascii="Verdana" w:hAnsi="Verdana"/>
          <w:b/>
          <w:bCs/>
          <w:sz w:val="18"/>
          <w:szCs w:val="18"/>
        </w:rPr>
      </w:pPr>
      <w:r w:rsidRPr="004057FB">
        <w:rPr>
          <w:rFonts w:ascii="Verdana" w:hAnsi="Verdana"/>
          <w:b/>
          <w:bCs/>
          <w:sz w:val="18"/>
          <w:szCs w:val="18"/>
        </w:rPr>
        <w:t xml:space="preserve">Background </w:t>
      </w:r>
    </w:p>
    <w:p w14:paraId="2A4F4414" w14:textId="77777777" w:rsidR="00C8304B" w:rsidRPr="004057FB" w:rsidRDefault="00C8304B"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r w:rsidRPr="004057FB">
        <w:rPr>
          <w:rFonts w:ascii="Verdana" w:hAnsi="Verdana" w:cs="Arial"/>
          <w:sz w:val="18"/>
          <w:szCs w:val="18"/>
          <w:lang w:val="en-GB"/>
        </w:rPr>
        <w:t xml:space="preserve">Practical Action Bangladesh country office with support from </w:t>
      </w:r>
      <w:proofErr w:type="spellStart"/>
      <w:r w:rsidRPr="004057FB">
        <w:rPr>
          <w:rFonts w:ascii="Verdana" w:hAnsi="Verdana" w:cs="Arial"/>
          <w:sz w:val="18"/>
          <w:szCs w:val="18"/>
          <w:lang w:val="en-GB"/>
        </w:rPr>
        <w:t>EnDev</w:t>
      </w:r>
      <w:proofErr w:type="spellEnd"/>
      <w:r w:rsidRPr="004057FB">
        <w:rPr>
          <w:rFonts w:ascii="Verdana" w:hAnsi="Verdana" w:cs="Arial"/>
          <w:sz w:val="18"/>
          <w:szCs w:val="18"/>
          <w:lang w:val="en-GB"/>
        </w:rPr>
        <w:t xml:space="preserve"> conducted an action research from August to December 2018 to explore small-scale mechanical briquetting technology for conversion of under-utilized dried faecal sludge, resulting from the emptying and containment of such sludge at faecal sludge treatment plants, and other agriculture biomass to briquette and promote the market as clean cooking fuel. Practical Action worked with four small-scale entrepreneurs in </w:t>
      </w:r>
      <w:proofErr w:type="spellStart"/>
      <w:r w:rsidRPr="004057FB">
        <w:rPr>
          <w:rFonts w:ascii="Verdana" w:hAnsi="Verdana" w:cs="Arial"/>
          <w:sz w:val="18"/>
          <w:szCs w:val="18"/>
          <w:lang w:val="en-GB"/>
        </w:rPr>
        <w:t>Satkhira</w:t>
      </w:r>
      <w:proofErr w:type="spellEnd"/>
      <w:r w:rsidRPr="004057FB">
        <w:rPr>
          <w:rFonts w:ascii="Verdana" w:hAnsi="Verdana" w:cs="Arial"/>
          <w:sz w:val="18"/>
          <w:szCs w:val="18"/>
          <w:lang w:val="en-GB"/>
        </w:rPr>
        <w:t xml:space="preserve"> and Rangpur and helped them to set up briquette production system to serve people in low income communities, slum dwellers and street and other informal food vendors in urban and </w:t>
      </w:r>
      <w:proofErr w:type="spellStart"/>
      <w:r w:rsidRPr="004057FB">
        <w:rPr>
          <w:rFonts w:ascii="Verdana" w:hAnsi="Verdana" w:cs="Arial"/>
          <w:sz w:val="18"/>
          <w:szCs w:val="18"/>
          <w:lang w:val="en-GB"/>
        </w:rPr>
        <w:t>peri</w:t>
      </w:r>
      <w:proofErr w:type="spellEnd"/>
      <w:r w:rsidRPr="004057FB">
        <w:rPr>
          <w:rFonts w:ascii="Verdana" w:hAnsi="Verdana" w:cs="Arial"/>
          <w:sz w:val="18"/>
          <w:szCs w:val="18"/>
          <w:lang w:val="en-GB"/>
        </w:rPr>
        <w:t xml:space="preserve"> urban areas who cannot afford LPG and other clean cooking fuels. Surveys show that a four members family on average spends around Taka 1200/month for LPG whereas it can be Taka 800 (33% reduction) if they use briquettes (subject to seasonal variations). Displacing LPG with renewable biomass (briquettes) will reduce carbon emissions, which will contribute to mitigating climate change.</w:t>
      </w:r>
    </w:p>
    <w:p w14:paraId="3DF388D6" w14:textId="77777777" w:rsidR="00C8304B" w:rsidRPr="004057FB" w:rsidRDefault="00C8304B"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p>
    <w:p w14:paraId="42D53DDA" w14:textId="59E10715" w:rsidR="00C8304B" w:rsidRPr="004057FB" w:rsidRDefault="00C8304B"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r w:rsidRPr="004057FB">
        <w:rPr>
          <w:rFonts w:ascii="Verdana" w:hAnsi="Verdana" w:cs="Arial"/>
          <w:sz w:val="18"/>
          <w:szCs w:val="18"/>
          <w:lang w:val="en-GB"/>
        </w:rPr>
        <w:t xml:space="preserve">SNV Netherlands in Bangladesh is currently implementing urban sanitation projects in Khulna city corporation and </w:t>
      </w:r>
      <w:proofErr w:type="spellStart"/>
      <w:r w:rsidRPr="004057FB">
        <w:rPr>
          <w:rFonts w:ascii="Verdana" w:hAnsi="Verdana" w:cs="Arial"/>
          <w:sz w:val="18"/>
          <w:szCs w:val="18"/>
          <w:lang w:val="en-GB"/>
        </w:rPr>
        <w:t>J</w:t>
      </w:r>
      <w:r w:rsidR="00CD1A50" w:rsidRPr="004057FB">
        <w:rPr>
          <w:rFonts w:ascii="Verdana" w:hAnsi="Verdana" w:cs="Arial"/>
          <w:sz w:val="18"/>
          <w:szCs w:val="18"/>
          <w:lang w:val="en-GB"/>
        </w:rPr>
        <w:t>henaid</w:t>
      </w:r>
      <w:r w:rsidRPr="004057FB">
        <w:rPr>
          <w:rFonts w:ascii="Verdana" w:hAnsi="Verdana" w:cs="Arial"/>
          <w:sz w:val="18"/>
          <w:szCs w:val="18"/>
          <w:lang w:val="en-GB"/>
        </w:rPr>
        <w:t>a</w:t>
      </w:r>
      <w:r w:rsidR="00CD1A50" w:rsidRPr="004057FB">
        <w:rPr>
          <w:rFonts w:ascii="Verdana" w:hAnsi="Verdana" w:cs="Arial"/>
          <w:sz w:val="18"/>
          <w:szCs w:val="18"/>
          <w:lang w:val="en-GB"/>
        </w:rPr>
        <w:t>h</w:t>
      </w:r>
      <w:proofErr w:type="spellEnd"/>
      <w:r w:rsidRPr="004057FB">
        <w:rPr>
          <w:rFonts w:ascii="Verdana" w:hAnsi="Verdana" w:cs="Arial"/>
          <w:sz w:val="18"/>
          <w:szCs w:val="18"/>
          <w:lang w:val="en-GB"/>
        </w:rPr>
        <w:t xml:space="preserve"> municipality and have assisted those cities to set up Faecal Sludge Treatment Plants – FSTPs. Dried sludge are coming out at the end of the treatment. They have done extensive action research for exploring opportunity to promote the market for dried f sludge as compost for agricultural uses but still yet to influence certification system for commercial marketing. </w:t>
      </w:r>
    </w:p>
    <w:p w14:paraId="09B2B24F" w14:textId="77777777" w:rsidR="00C8304B" w:rsidRPr="004057FB" w:rsidRDefault="00C8304B"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p>
    <w:p w14:paraId="276F3992" w14:textId="72C432D9" w:rsidR="00C8304B" w:rsidRPr="004057FB" w:rsidRDefault="00C8304B" w:rsidP="00F0680C">
      <w:pPr>
        <w:spacing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Practical Action and SNV </w:t>
      </w:r>
      <w:r w:rsidR="00F0680C" w:rsidRPr="004057FB">
        <w:rPr>
          <w:rFonts w:ascii="Verdana" w:eastAsia="Times New Roman" w:hAnsi="Verdana" w:cs="Arial"/>
          <w:sz w:val="18"/>
          <w:szCs w:val="18"/>
        </w:rPr>
        <w:t xml:space="preserve">has </w:t>
      </w:r>
      <w:r w:rsidRPr="004057FB">
        <w:rPr>
          <w:rFonts w:ascii="Verdana" w:eastAsia="Times New Roman" w:hAnsi="Verdana" w:cs="Arial"/>
          <w:sz w:val="18"/>
          <w:szCs w:val="18"/>
        </w:rPr>
        <w:t>decided for mutual collaboration</w:t>
      </w:r>
      <w:r w:rsidR="00807660" w:rsidRPr="004057FB">
        <w:rPr>
          <w:rFonts w:ascii="Verdana" w:eastAsia="Times New Roman" w:hAnsi="Verdana" w:cs="Arial"/>
          <w:sz w:val="18"/>
          <w:szCs w:val="18"/>
        </w:rPr>
        <w:t xml:space="preserve"> and initiated a project supported by </w:t>
      </w:r>
      <w:proofErr w:type="spellStart"/>
      <w:r w:rsidR="00807660" w:rsidRPr="004057FB">
        <w:rPr>
          <w:rFonts w:ascii="Verdana" w:eastAsia="Times New Roman" w:hAnsi="Verdana" w:cs="Arial"/>
          <w:sz w:val="18"/>
          <w:szCs w:val="18"/>
        </w:rPr>
        <w:t>EnDev</w:t>
      </w:r>
      <w:proofErr w:type="spellEnd"/>
      <w:r w:rsidRPr="004057FB">
        <w:rPr>
          <w:rFonts w:ascii="Verdana" w:eastAsia="Times New Roman" w:hAnsi="Verdana" w:cs="Arial"/>
          <w:sz w:val="18"/>
          <w:szCs w:val="18"/>
        </w:rPr>
        <w:t xml:space="preserve"> for the demonstration of the nexus of sanitation and energy to increase the access for clean cooking solutions (fuel and improved cook stoves) by rural and urban poor people.</w:t>
      </w:r>
    </w:p>
    <w:p w14:paraId="71006AB5" w14:textId="77541874" w:rsidR="00C8304B" w:rsidRPr="004057FB" w:rsidRDefault="00C8304B"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r w:rsidRPr="004057FB">
        <w:rPr>
          <w:rFonts w:ascii="Verdana" w:hAnsi="Verdana" w:cs="Arial"/>
          <w:sz w:val="18"/>
          <w:szCs w:val="18"/>
          <w:lang w:val="en-GB"/>
        </w:rPr>
        <w:t xml:space="preserve">The overall objective of the project is to develop and strengthen local market system of briquettes (from dried sludge and </w:t>
      </w:r>
      <w:r w:rsidR="00A03066" w:rsidRPr="004057FB">
        <w:rPr>
          <w:rFonts w:ascii="Verdana" w:hAnsi="Verdana" w:cs="Arial"/>
          <w:sz w:val="18"/>
          <w:szCs w:val="18"/>
          <w:lang w:val="en-GB"/>
        </w:rPr>
        <w:t xml:space="preserve">un/under used </w:t>
      </w:r>
      <w:r w:rsidRPr="004057FB">
        <w:rPr>
          <w:rFonts w:ascii="Verdana" w:hAnsi="Verdana" w:cs="Arial"/>
          <w:sz w:val="18"/>
          <w:szCs w:val="18"/>
          <w:lang w:val="en-GB"/>
        </w:rPr>
        <w:t xml:space="preserve"> agriculture biomass) and</w:t>
      </w:r>
      <w:r w:rsidR="00B80DF9" w:rsidRPr="004057FB">
        <w:rPr>
          <w:rFonts w:ascii="Verdana" w:hAnsi="Verdana" w:cs="Arial"/>
          <w:color w:val="FF0000"/>
          <w:sz w:val="18"/>
          <w:szCs w:val="18"/>
          <w:lang w:val="en-GB"/>
        </w:rPr>
        <w:t xml:space="preserve"> </w:t>
      </w:r>
      <w:r w:rsidR="00B80DF9" w:rsidRPr="004057FB">
        <w:rPr>
          <w:rFonts w:ascii="Verdana" w:hAnsi="Verdana" w:cs="Arial"/>
          <w:sz w:val="18"/>
          <w:szCs w:val="18"/>
          <w:lang w:val="en-GB"/>
        </w:rPr>
        <w:t>linking with</w:t>
      </w:r>
      <w:r w:rsidRPr="004057FB">
        <w:rPr>
          <w:rFonts w:ascii="Verdana" w:hAnsi="Verdana" w:cs="Arial"/>
          <w:sz w:val="18"/>
          <w:szCs w:val="18"/>
          <w:lang w:val="en-GB"/>
        </w:rPr>
        <w:t xml:space="preserve"> improved stoves </w:t>
      </w:r>
      <w:r w:rsidR="00B80DF9" w:rsidRPr="004057FB">
        <w:rPr>
          <w:rFonts w:ascii="Verdana" w:hAnsi="Verdana" w:cs="Arial"/>
          <w:sz w:val="18"/>
          <w:szCs w:val="18"/>
          <w:lang w:val="en-GB"/>
        </w:rPr>
        <w:t xml:space="preserve">programmes of different </w:t>
      </w:r>
      <w:r w:rsidR="00807660" w:rsidRPr="004057FB">
        <w:rPr>
          <w:rFonts w:ascii="Verdana" w:hAnsi="Verdana" w:cs="Arial"/>
          <w:sz w:val="18"/>
          <w:szCs w:val="18"/>
          <w:lang w:val="en-GB"/>
        </w:rPr>
        <w:t xml:space="preserve">national </w:t>
      </w:r>
      <w:r w:rsidR="00B80DF9" w:rsidRPr="004057FB">
        <w:rPr>
          <w:rFonts w:ascii="Verdana" w:hAnsi="Verdana" w:cs="Arial"/>
          <w:sz w:val="18"/>
          <w:szCs w:val="18"/>
          <w:lang w:val="en-GB"/>
        </w:rPr>
        <w:t xml:space="preserve">ICS </w:t>
      </w:r>
      <w:r w:rsidR="00807660" w:rsidRPr="004057FB">
        <w:rPr>
          <w:rFonts w:ascii="Verdana" w:hAnsi="Verdana" w:cs="Arial"/>
          <w:sz w:val="18"/>
          <w:szCs w:val="18"/>
          <w:lang w:val="en-GB"/>
        </w:rPr>
        <w:t xml:space="preserve">stakeholders </w:t>
      </w:r>
      <w:r w:rsidRPr="004057FB">
        <w:rPr>
          <w:rFonts w:ascii="Verdana" w:hAnsi="Verdana" w:cs="Arial"/>
          <w:sz w:val="18"/>
          <w:szCs w:val="18"/>
          <w:lang w:val="en-GB"/>
        </w:rPr>
        <w:t xml:space="preserve">for increasing access to clean cooking solutions (fuel and stoves) by </w:t>
      </w:r>
      <w:r w:rsidR="00811F8E" w:rsidRPr="004057FB">
        <w:rPr>
          <w:rFonts w:ascii="Verdana" w:hAnsi="Verdana" w:cs="Arial"/>
          <w:sz w:val="18"/>
          <w:szCs w:val="18"/>
          <w:lang w:val="en-GB"/>
        </w:rPr>
        <w:t>18</w:t>
      </w:r>
      <w:r w:rsidRPr="004057FB">
        <w:rPr>
          <w:rFonts w:ascii="Verdana" w:hAnsi="Verdana" w:cs="Arial"/>
          <w:sz w:val="18"/>
          <w:szCs w:val="18"/>
          <w:lang w:val="en-GB"/>
        </w:rPr>
        <w:t xml:space="preserve">00 low income rural and urban households and 200 commercial customers. The specific objectives are: </w:t>
      </w:r>
    </w:p>
    <w:p w14:paraId="380A8556" w14:textId="77777777" w:rsidR="00F0680C" w:rsidRPr="004057FB" w:rsidRDefault="00F0680C" w:rsidP="00F0680C">
      <w:pPr>
        <w:pStyle w:val="NormalWeb"/>
        <w:shd w:val="clear" w:color="auto" w:fill="FFFFFF"/>
        <w:spacing w:before="0" w:beforeAutospacing="0" w:after="0" w:afterAutospacing="0" w:line="276" w:lineRule="auto"/>
        <w:jc w:val="both"/>
        <w:rPr>
          <w:rFonts w:ascii="Verdana" w:hAnsi="Verdana" w:cs="Arial"/>
          <w:sz w:val="18"/>
          <w:szCs w:val="18"/>
          <w:lang w:val="en-GB"/>
        </w:rPr>
      </w:pPr>
    </w:p>
    <w:p w14:paraId="06A9F728" w14:textId="703B1D7D" w:rsidR="00C8304B" w:rsidRPr="004057FB" w:rsidRDefault="00C8304B" w:rsidP="00F0680C">
      <w:pPr>
        <w:pStyle w:val="NormalWeb"/>
        <w:numPr>
          <w:ilvl w:val="0"/>
          <w:numId w:val="6"/>
        </w:numPr>
        <w:shd w:val="clear" w:color="auto" w:fill="FFFFFF"/>
        <w:spacing w:before="0" w:beforeAutospacing="0" w:after="0" w:afterAutospacing="0" w:line="276" w:lineRule="auto"/>
        <w:jc w:val="both"/>
        <w:rPr>
          <w:rFonts w:ascii="Verdana" w:hAnsi="Verdana" w:cs="Arial"/>
          <w:sz w:val="18"/>
          <w:szCs w:val="18"/>
          <w:lang w:val="en-GB"/>
        </w:rPr>
      </w:pPr>
      <w:r w:rsidRPr="004057FB">
        <w:rPr>
          <w:rFonts w:ascii="Verdana" w:hAnsi="Verdana" w:cs="Arial"/>
          <w:sz w:val="18"/>
          <w:szCs w:val="18"/>
          <w:lang w:val="en-GB"/>
        </w:rPr>
        <w:t xml:space="preserve">Strengthen capacity of 7 small and medium entrepreneurs for production and quality control of Briquette (from un/under used biomass i.e. dried faecal sludge, broken green jute </w:t>
      </w:r>
      <w:r w:rsidR="00A03066" w:rsidRPr="004057FB">
        <w:rPr>
          <w:rFonts w:ascii="Verdana" w:hAnsi="Verdana" w:cs="Arial"/>
          <w:sz w:val="18"/>
          <w:szCs w:val="18"/>
          <w:lang w:val="en-GB"/>
        </w:rPr>
        <w:t xml:space="preserve">sticks, </w:t>
      </w:r>
      <w:r w:rsidR="00A24791" w:rsidRPr="004057FB">
        <w:rPr>
          <w:rFonts w:ascii="Verdana" w:hAnsi="Verdana" w:cs="Arial"/>
          <w:sz w:val="18"/>
          <w:szCs w:val="18"/>
          <w:lang w:val="en-GB"/>
        </w:rPr>
        <w:t>p</w:t>
      </w:r>
      <w:r w:rsidR="00A03066" w:rsidRPr="004057FB">
        <w:rPr>
          <w:rFonts w:ascii="Verdana" w:hAnsi="Verdana" w:cs="Arial"/>
          <w:sz w:val="18"/>
          <w:szCs w:val="18"/>
          <w:lang w:val="en-GB"/>
        </w:rPr>
        <w:t>oultry litter,</w:t>
      </w:r>
      <w:r w:rsidRPr="004057FB">
        <w:rPr>
          <w:rFonts w:ascii="Verdana" w:hAnsi="Verdana" w:cs="Arial"/>
          <w:sz w:val="18"/>
          <w:szCs w:val="18"/>
          <w:lang w:val="en-GB"/>
        </w:rPr>
        <w:t xml:space="preserve"> and leaves</w:t>
      </w:r>
      <w:r w:rsidR="00A03066" w:rsidRPr="004057FB">
        <w:rPr>
          <w:rFonts w:ascii="Verdana" w:hAnsi="Verdana" w:cs="Arial"/>
          <w:sz w:val="18"/>
          <w:szCs w:val="18"/>
          <w:lang w:val="en-GB"/>
        </w:rPr>
        <w:t>, etc.</w:t>
      </w:r>
      <w:r w:rsidRPr="004057FB">
        <w:rPr>
          <w:rFonts w:ascii="Verdana" w:hAnsi="Verdana" w:cs="Arial"/>
          <w:sz w:val="18"/>
          <w:szCs w:val="18"/>
          <w:lang w:val="en-GB"/>
        </w:rPr>
        <w:t>) to achieve the target (500 kg/day/entrepreneurs)</w:t>
      </w:r>
      <w:r w:rsidR="002F2678" w:rsidRPr="004057FB">
        <w:rPr>
          <w:rFonts w:ascii="Verdana" w:hAnsi="Verdana" w:cs="Arial"/>
          <w:sz w:val="18"/>
          <w:szCs w:val="18"/>
          <w:lang w:val="en-GB"/>
        </w:rPr>
        <w:t>.</w:t>
      </w:r>
    </w:p>
    <w:p w14:paraId="417B74E0" w14:textId="77777777" w:rsidR="00C8304B" w:rsidRPr="004057FB" w:rsidRDefault="00C8304B" w:rsidP="00F0680C">
      <w:pPr>
        <w:pStyle w:val="NormalWeb"/>
        <w:numPr>
          <w:ilvl w:val="0"/>
          <w:numId w:val="6"/>
        </w:numPr>
        <w:shd w:val="clear" w:color="auto" w:fill="FFFFFF"/>
        <w:spacing w:before="0" w:beforeAutospacing="0" w:after="0" w:afterAutospacing="0" w:line="276" w:lineRule="auto"/>
        <w:jc w:val="both"/>
        <w:rPr>
          <w:rFonts w:ascii="Verdana" w:hAnsi="Verdana" w:cs="Arial"/>
          <w:sz w:val="18"/>
          <w:szCs w:val="18"/>
          <w:lang w:val="en-GB"/>
        </w:rPr>
      </w:pPr>
      <w:r w:rsidRPr="004057FB">
        <w:rPr>
          <w:rFonts w:ascii="Verdana" w:hAnsi="Verdana" w:cs="Arial"/>
          <w:sz w:val="18"/>
          <w:szCs w:val="18"/>
          <w:lang w:val="en-GB"/>
        </w:rPr>
        <w:t xml:space="preserve">Strengthen the business capacity of 20 ICS manufacturers to promote the market of 2000 improved cook stoves (tier 2 and above) including 1800 households and 200 commercial stoves.   </w:t>
      </w:r>
    </w:p>
    <w:p w14:paraId="383F89D2" w14:textId="77777777" w:rsidR="00C8304B" w:rsidRPr="004057FB" w:rsidRDefault="00C8304B" w:rsidP="00F0680C">
      <w:pPr>
        <w:pStyle w:val="NormalWeb"/>
        <w:shd w:val="clear" w:color="auto" w:fill="FFFFFF"/>
        <w:spacing w:before="0" w:beforeAutospacing="0" w:after="0" w:afterAutospacing="0" w:line="276" w:lineRule="auto"/>
        <w:ind w:left="360"/>
        <w:jc w:val="both"/>
        <w:rPr>
          <w:rFonts w:ascii="Verdana" w:hAnsi="Verdana" w:cs="Arial"/>
          <w:sz w:val="18"/>
          <w:szCs w:val="18"/>
          <w:lang w:val="en-GB"/>
        </w:rPr>
      </w:pPr>
    </w:p>
    <w:p w14:paraId="78970BF6" w14:textId="7063BE36" w:rsidR="00AD4821" w:rsidRPr="004057FB" w:rsidRDefault="00C8304B" w:rsidP="003F0FD3">
      <w:pPr>
        <w:spacing w:line="276" w:lineRule="auto"/>
        <w:jc w:val="both"/>
        <w:rPr>
          <w:rFonts w:ascii="Verdana" w:eastAsia="Times New Roman" w:hAnsi="Verdana" w:cs="Arial"/>
          <w:i/>
          <w:sz w:val="18"/>
          <w:szCs w:val="18"/>
        </w:rPr>
      </w:pPr>
      <w:r w:rsidRPr="004057FB">
        <w:rPr>
          <w:rFonts w:ascii="Verdana" w:eastAsia="Times New Roman" w:hAnsi="Verdana" w:cs="Arial"/>
          <w:sz w:val="18"/>
          <w:szCs w:val="18"/>
        </w:rPr>
        <w:t>SNV</w:t>
      </w:r>
      <w:r w:rsidR="00A03066" w:rsidRPr="004057FB">
        <w:rPr>
          <w:rFonts w:ascii="Verdana" w:eastAsia="Times New Roman" w:hAnsi="Verdana" w:cs="Arial"/>
          <w:sz w:val="18"/>
          <w:szCs w:val="18"/>
        </w:rPr>
        <w:t xml:space="preserve"> and Practical Action</w:t>
      </w:r>
      <w:r w:rsidRPr="004057FB">
        <w:rPr>
          <w:rFonts w:ascii="Verdana" w:eastAsia="Times New Roman" w:hAnsi="Verdana" w:cs="Arial"/>
          <w:sz w:val="18"/>
          <w:szCs w:val="18"/>
        </w:rPr>
        <w:t xml:space="preserve"> </w:t>
      </w:r>
      <w:r w:rsidR="00A03066" w:rsidRPr="004057FB">
        <w:rPr>
          <w:rFonts w:ascii="Verdana" w:eastAsia="Times New Roman" w:hAnsi="Verdana" w:cs="Arial"/>
          <w:sz w:val="18"/>
          <w:szCs w:val="18"/>
        </w:rPr>
        <w:t>are</w:t>
      </w:r>
      <w:r w:rsidR="00F43FD2" w:rsidRPr="004057FB">
        <w:rPr>
          <w:rFonts w:ascii="Verdana" w:eastAsia="Times New Roman" w:hAnsi="Verdana" w:cs="Arial"/>
          <w:sz w:val="18"/>
          <w:szCs w:val="18"/>
        </w:rPr>
        <w:t xml:space="preserve"> attempting to address the market development for </w:t>
      </w:r>
      <w:r w:rsidRPr="004057FB">
        <w:rPr>
          <w:rFonts w:ascii="Verdana" w:eastAsia="Times New Roman" w:hAnsi="Verdana" w:cs="Arial"/>
          <w:sz w:val="18"/>
          <w:szCs w:val="18"/>
        </w:rPr>
        <w:t>Faecal Sludge</w:t>
      </w:r>
      <w:r w:rsidR="00B80DF9" w:rsidRPr="004057FB">
        <w:rPr>
          <w:rFonts w:ascii="Verdana" w:eastAsia="Times New Roman" w:hAnsi="Verdana" w:cs="Arial"/>
          <w:sz w:val="18"/>
          <w:szCs w:val="18"/>
        </w:rPr>
        <w:t xml:space="preserve"> and </w:t>
      </w:r>
      <w:r w:rsidR="00A03066" w:rsidRPr="004057FB">
        <w:rPr>
          <w:rFonts w:ascii="Verdana" w:hAnsi="Verdana" w:cs="Arial"/>
          <w:sz w:val="18"/>
          <w:szCs w:val="18"/>
        </w:rPr>
        <w:t>un/under used biomass</w:t>
      </w:r>
      <w:r w:rsidRPr="004057FB">
        <w:rPr>
          <w:rFonts w:ascii="Verdana" w:eastAsia="Times New Roman" w:hAnsi="Verdana" w:cs="Arial"/>
          <w:sz w:val="18"/>
          <w:szCs w:val="18"/>
        </w:rPr>
        <w:t xml:space="preserve"> </w:t>
      </w:r>
      <w:r w:rsidR="00A7657D" w:rsidRPr="004057FB">
        <w:rPr>
          <w:rFonts w:ascii="Verdana" w:eastAsia="Times New Roman" w:hAnsi="Verdana" w:cs="Arial"/>
          <w:sz w:val="18"/>
          <w:szCs w:val="18"/>
        </w:rPr>
        <w:t>mixed</w:t>
      </w:r>
      <w:r w:rsidRPr="004057FB">
        <w:rPr>
          <w:rFonts w:ascii="Verdana" w:eastAsia="Times New Roman" w:hAnsi="Verdana" w:cs="Arial"/>
          <w:sz w:val="18"/>
          <w:szCs w:val="18"/>
        </w:rPr>
        <w:t xml:space="preserve"> Briquettes </w:t>
      </w:r>
      <w:r w:rsidR="00A7657D" w:rsidRPr="004057FB">
        <w:rPr>
          <w:rFonts w:ascii="Verdana" w:eastAsia="Times New Roman" w:hAnsi="Verdana" w:cs="Arial"/>
          <w:sz w:val="18"/>
          <w:szCs w:val="18"/>
        </w:rPr>
        <w:t>(</w:t>
      </w:r>
      <w:proofErr w:type="spellStart"/>
      <w:r w:rsidR="00A7657D" w:rsidRPr="004057FB">
        <w:rPr>
          <w:rFonts w:ascii="Verdana" w:eastAsia="Times New Roman" w:hAnsi="Verdana" w:cs="Arial"/>
          <w:sz w:val="18"/>
          <w:szCs w:val="18"/>
        </w:rPr>
        <w:t>FSmB</w:t>
      </w:r>
      <w:proofErr w:type="spellEnd"/>
      <w:r w:rsidR="00A7657D" w:rsidRPr="004057FB">
        <w:rPr>
          <w:rFonts w:ascii="Verdana" w:eastAsia="Times New Roman" w:hAnsi="Verdana" w:cs="Arial"/>
          <w:sz w:val="18"/>
          <w:szCs w:val="18"/>
        </w:rPr>
        <w:t>)</w:t>
      </w:r>
      <w:r w:rsidR="009F78F7" w:rsidRPr="004057FB">
        <w:rPr>
          <w:rFonts w:ascii="Verdana" w:eastAsia="Times New Roman" w:hAnsi="Verdana" w:cs="Arial"/>
          <w:sz w:val="18"/>
          <w:szCs w:val="18"/>
        </w:rPr>
        <w:t xml:space="preserve"> with</w:t>
      </w:r>
      <w:r w:rsidR="00F43FD2" w:rsidRPr="004057FB">
        <w:rPr>
          <w:rFonts w:ascii="Verdana" w:eastAsia="Times New Roman" w:hAnsi="Verdana" w:cs="Arial"/>
          <w:sz w:val="18"/>
          <w:szCs w:val="18"/>
        </w:rPr>
        <w:t xml:space="preserve"> a long-term vision and with a wide and varying range of building blocks that </w:t>
      </w:r>
      <w:r w:rsidRPr="004057FB">
        <w:rPr>
          <w:rFonts w:ascii="Verdana" w:eastAsia="Times New Roman" w:hAnsi="Verdana" w:cs="Arial"/>
          <w:sz w:val="18"/>
          <w:szCs w:val="18"/>
        </w:rPr>
        <w:t>can be</w:t>
      </w:r>
      <w:r w:rsidR="00F43FD2" w:rsidRPr="004057FB">
        <w:rPr>
          <w:rFonts w:ascii="Verdana" w:eastAsia="Times New Roman" w:hAnsi="Verdana" w:cs="Arial"/>
          <w:sz w:val="18"/>
          <w:szCs w:val="18"/>
        </w:rPr>
        <w:t xml:space="preserve"> adapted</w:t>
      </w:r>
      <w:r w:rsidR="00F0680C" w:rsidRPr="004057FB">
        <w:rPr>
          <w:rFonts w:ascii="Verdana" w:eastAsia="Times New Roman" w:hAnsi="Verdana" w:cs="Arial"/>
          <w:sz w:val="18"/>
          <w:szCs w:val="18"/>
        </w:rPr>
        <w:t xml:space="preserve"> to popularise the technology at the local level</w:t>
      </w:r>
      <w:r w:rsidR="00F43FD2" w:rsidRPr="004057FB">
        <w:rPr>
          <w:rFonts w:ascii="Verdana" w:eastAsia="Times New Roman" w:hAnsi="Verdana" w:cs="Arial"/>
          <w:sz w:val="18"/>
          <w:szCs w:val="18"/>
        </w:rPr>
        <w:t xml:space="preserve">. </w:t>
      </w:r>
      <w:r w:rsidR="003F0FD3" w:rsidRPr="004057FB">
        <w:rPr>
          <w:rFonts w:ascii="Verdana" w:eastAsia="Times New Roman" w:hAnsi="Verdana" w:cs="Arial"/>
          <w:sz w:val="18"/>
          <w:szCs w:val="18"/>
        </w:rPr>
        <w:t xml:space="preserve">The proposed study to assess the market of </w:t>
      </w:r>
      <w:proofErr w:type="spellStart"/>
      <w:r w:rsidR="003F0FD3" w:rsidRPr="004057FB">
        <w:rPr>
          <w:rFonts w:ascii="Verdana" w:eastAsia="Times New Roman" w:hAnsi="Verdana" w:cs="Arial"/>
          <w:sz w:val="18"/>
          <w:szCs w:val="18"/>
        </w:rPr>
        <w:t>FS</w:t>
      </w:r>
      <w:r w:rsidR="00A7657D" w:rsidRPr="004057FB">
        <w:rPr>
          <w:rFonts w:ascii="Verdana" w:eastAsia="Times New Roman" w:hAnsi="Verdana" w:cs="Arial"/>
          <w:sz w:val="18"/>
          <w:szCs w:val="18"/>
        </w:rPr>
        <w:t>m</w:t>
      </w:r>
      <w:r w:rsidR="003F0FD3" w:rsidRPr="004057FB">
        <w:rPr>
          <w:rFonts w:ascii="Verdana" w:eastAsia="Times New Roman" w:hAnsi="Verdana" w:cs="Arial"/>
          <w:sz w:val="18"/>
          <w:szCs w:val="18"/>
        </w:rPr>
        <w:t>B</w:t>
      </w:r>
      <w:proofErr w:type="spellEnd"/>
      <w:r w:rsidR="003F0FD3" w:rsidRPr="004057FB">
        <w:rPr>
          <w:rFonts w:ascii="Verdana" w:eastAsia="Times New Roman" w:hAnsi="Verdana" w:cs="Arial"/>
          <w:sz w:val="18"/>
          <w:szCs w:val="18"/>
        </w:rPr>
        <w:t xml:space="preserve"> in the </w:t>
      </w:r>
      <w:r w:rsidR="00A03066" w:rsidRPr="004057FB">
        <w:rPr>
          <w:rFonts w:ascii="Verdana" w:eastAsia="Times New Roman" w:hAnsi="Verdana" w:cs="Arial"/>
          <w:sz w:val="18"/>
          <w:szCs w:val="18"/>
        </w:rPr>
        <w:t>five</w:t>
      </w:r>
      <w:r w:rsidR="003F0FD3" w:rsidRPr="004057FB">
        <w:rPr>
          <w:rFonts w:ascii="Verdana" w:eastAsia="Times New Roman" w:hAnsi="Verdana" w:cs="Arial"/>
          <w:sz w:val="18"/>
          <w:szCs w:val="18"/>
        </w:rPr>
        <w:t xml:space="preserve"> districts of </w:t>
      </w:r>
      <w:r w:rsidR="00A03066" w:rsidRPr="004057FB">
        <w:rPr>
          <w:rFonts w:ascii="Verdana" w:eastAsia="Times New Roman" w:hAnsi="Verdana" w:cs="Arial"/>
          <w:sz w:val="18"/>
          <w:szCs w:val="18"/>
        </w:rPr>
        <w:t xml:space="preserve">Khulna, </w:t>
      </w:r>
      <w:proofErr w:type="spellStart"/>
      <w:r w:rsidR="00A03066" w:rsidRPr="004057FB">
        <w:rPr>
          <w:rFonts w:ascii="Verdana" w:eastAsia="Times New Roman" w:hAnsi="Verdana" w:cs="Arial"/>
          <w:sz w:val="18"/>
          <w:szCs w:val="18"/>
        </w:rPr>
        <w:t>Jhenaidah</w:t>
      </w:r>
      <w:proofErr w:type="spellEnd"/>
      <w:r w:rsidR="00A03066" w:rsidRPr="004057FB">
        <w:rPr>
          <w:rFonts w:ascii="Verdana" w:eastAsia="Times New Roman" w:hAnsi="Verdana" w:cs="Arial"/>
          <w:sz w:val="18"/>
          <w:szCs w:val="18"/>
        </w:rPr>
        <w:t xml:space="preserve">, </w:t>
      </w:r>
      <w:proofErr w:type="spellStart"/>
      <w:r w:rsidR="00A03066" w:rsidRPr="004057FB">
        <w:rPr>
          <w:rFonts w:ascii="Verdana" w:eastAsia="Times New Roman" w:hAnsi="Verdana" w:cs="Arial"/>
          <w:sz w:val="18"/>
          <w:szCs w:val="18"/>
        </w:rPr>
        <w:t>Satkhira</w:t>
      </w:r>
      <w:proofErr w:type="spellEnd"/>
      <w:r w:rsidR="00A03066" w:rsidRPr="004057FB">
        <w:rPr>
          <w:rFonts w:ascii="Verdana" w:eastAsia="Times New Roman" w:hAnsi="Verdana" w:cs="Arial"/>
          <w:sz w:val="18"/>
          <w:szCs w:val="18"/>
        </w:rPr>
        <w:t xml:space="preserve">, Rangpur and </w:t>
      </w:r>
      <w:proofErr w:type="spellStart"/>
      <w:r w:rsidR="00A03066" w:rsidRPr="004057FB">
        <w:rPr>
          <w:rFonts w:ascii="Verdana" w:eastAsia="Times New Roman" w:hAnsi="Verdana" w:cs="Arial"/>
          <w:sz w:val="18"/>
          <w:szCs w:val="18"/>
        </w:rPr>
        <w:t>Faridpur</w:t>
      </w:r>
      <w:proofErr w:type="spellEnd"/>
      <w:r w:rsidR="00A03066" w:rsidRPr="004057FB">
        <w:rPr>
          <w:rFonts w:ascii="Verdana" w:eastAsia="Times New Roman" w:hAnsi="Verdana" w:cs="Arial"/>
          <w:sz w:val="18"/>
          <w:szCs w:val="18"/>
        </w:rPr>
        <w:t xml:space="preserve"> </w:t>
      </w:r>
      <w:r w:rsidR="003F0FD3" w:rsidRPr="004057FB">
        <w:rPr>
          <w:rFonts w:ascii="Verdana" w:eastAsia="Times New Roman" w:hAnsi="Verdana" w:cs="Arial"/>
          <w:sz w:val="18"/>
          <w:szCs w:val="18"/>
        </w:rPr>
        <w:t xml:space="preserve">is an initial step to this direction. </w:t>
      </w:r>
    </w:p>
    <w:p w14:paraId="55B2D1EE" w14:textId="461152C0" w:rsidR="0069243C" w:rsidRPr="004057FB" w:rsidRDefault="00772F9B" w:rsidP="0016730B">
      <w:pPr>
        <w:pStyle w:val="ListParagraph"/>
        <w:numPr>
          <w:ilvl w:val="0"/>
          <w:numId w:val="4"/>
        </w:numPr>
        <w:spacing w:after="120" w:line="276" w:lineRule="auto"/>
        <w:ind w:left="357" w:hanging="357"/>
        <w:jc w:val="both"/>
        <w:rPr>
          <w:rFonts w:ascii="Verdana" w:hAnsi="Verdana"/>
          <w:b/>
          <w:bCs/>
          <w:sz w:val="18"/>
          <w:szCs w:val="18"/>
        </w:rPr>
      </w:pPr>
      <w:r w:rsidRPr="004057FB">
        <w:rPr>
          <w:rFonts w:ascii="Verdana" w:hAnsi="Verdana"/>
          <w:b/>
          <w:bCs/>
          <w:sz w:val="18"/>
          <w:szCs w:val="18"/>
        </w:rPr>
        <w:t>Study Rational</w:t>
      </w:r>
      <w:r w:rsidR="00713DF3" w:rsidRPr="004057FB">
        <w:rPr>
          <w:rFonts w:ascii="Verdana" w:hAnsi="Verdana"/>
          <w:b/>
          <w:bCs/>
          <w:sz w:val="18"/>
          <w:szCs w:val="18"/>
        </w:rPr>
        <w:t>e</w:t>
      </w:r>
    </w:p>
    <w:p w14:paraId="482C7126" w14:textId="770720A8" w:rsidR="00352F57" w:rsidRPr="004057FB" w:rsidRDefault="009825C2" w:rsidP="00772F9B">
      <w:pPr>
        <w:spacing w:after="0"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The technical potential of </w:t>
      </w:r>
      <w:proofErr w:type="spellStart"/>
      <w:r w:rsidR="008168C2" w:rsidRPr="004057FB">
        <w:rPr>
          <w:rFonts w:ascii="Verdana" w:eastAsia="Times New Roman" w:hAnsi="Verdana" w:cs="Arial"/>
          <w:sz w:val="18"/>
          <w:szCs w:val="18"/>
        </w:rPr>
        <w:t>FS</w:t>
      </w:r>
      <w:r w:rsidR="00A7657D" w:rsidRPr="004057FB">
        <w:rPr>
          <w:rFonts w:ascii="Verdana" w:eastAsia="Times New Roman" w:hAnsi="Verdana" w:cs="Arial"/>
          <w:sz w:val="18"/>
          <w:szCs w:val="18"/>
        </w:rPr>
        <w:t>m</w:t>
      </w:r>
      <w:r w:rsidR="008168C2" w:rsidRPr="004057FB">
        <w:rPr>
          <w:rFonts w:ascii="Verdana" w:eastAsia="Times New Roman" w:hAnsi="Verdana" w:cs="Arial"/>
          <w:sz w:val="18"/>
          <w:szCs w:val="18"/>
        </w:rPr>
        <w:t>B</w:t>
      </w:r>
      <w:proofErr w:type="spellEnd"/>
      <w:r w:rsidRPr="004057FB">
        <w:rPr>
          <w:rFonts w:ascii="Verdana" w:eastAsia="Times New Roman" w:hAnsi="Verdana" w:cs="Arial"/>
          <w:sz w:val="18"/>
          <w:szCs w:val="18"/>
        </w:rPr>
        <w:t>, depend</w:t>
      </w:r>
      <w:r w:rsidR="008168C2" w:rsidRPr="004057FB">
        <w:rPr>
          <w:rFonts w:ascii="Verdana" w:eastAsia="Times New Roman" w:hAnsi="Verdana" w:cs="Arial"/>
          <w:sz w:val="18"/>
          <w:szCs w:val="18"/>
        </w:rPr>
        <w:t>s largely on the availability and accessibility of raw materials such as dry sludge, rice husk, saw dust,</w:t>
      </w:r>
      <w:r w:rsidR="00A7657D" w:rsidRPr="004057FB">
        <w:rPr>
          <w:rFonts w:ascii="Verdana" w:eastAsia="Times New Roman" w:hAnsi="Verdana" w:cs="Arial"/>
          <w:sz w:val="18"/>
          <w:szCs w:val="18"/>
        </w:rPr>
        <w:t xml:space="preserve"> poultry litter</w:t>
      </w:r>
      <w:r w:rsidR="008168C2" w:rsidRPr="004057FB">
        <w:rPr>
          <w:rFonts w:ascii="Verdana" w:eastAsia="Times New Roman" w:hAnsi="Verdana" w:cs="Arial"/>
          <w:sz w:val="18"/>
          <w:szCs w:val="18"/>
        </w:rPr>
        <w:t xml:space="preserve"> </w:t>
      </w:r>
      <w:r w:rsidR="00F0680C" w:rsidRPr="004057FB">
        <w:rPr>
          <w:rFonts w:ascii="Verdana" w:eastAsia="Times New Roman" w:hAnsi="Verdana" w:cs="Arial"/>
          <w:sz w:val="18"/>
          <w:szCs w:val="18"/>
        </w:rPr>
        <w:t xml:space="preserve">and </w:t>
      </w:r>
      <w:r w:rsidR="008168C2" w:rsidRPr="004057FB">
        <w:rPr>
          <w:rFonts w:ascii="Verdana" w:eastAsia="Times New Roman" w:hAnsi="Verdana" w:cs="Arial"/>
          <w:sz w:val="18"/>
          <w:szCs w:val="18"/>
        </w:rPr>
        <w:t xml:space="preserve">agricultural wastes. </w:t>
      </w:r>
      <w:r w:rsidRPr="004057FB">
        <w:rPr>
          <w:rFonts w:ascii="Verdana" w:eastAsia="Times New Roman" w:hAnsi="Verdana" w:cs="Arial"/>
          <w:sz w:val="18"/>
          <w:szCs w:val="18"/>
        </w:rPr>
        <w:t xml:space="preserve">However, the effective </w:t>
      </w:r>
      <w:r w:rsidRPr="004057FB">
        <w:rPr>
          <w:rFonts w:ascii="Verdana" w:eastAsia="Times New Roman" w:hAnsi="Verdana" w:cs="Arial"/>
          <w:sz w:val="18"/>
          <w:szCs w:val="18"/>
        </w:rPr>
        <w:lastRenderedPageBreak/>
        <w:t xml:space="preserve">potential could </w:t>
      </w:r>
      <w:r w:rsidR="00352F57" w:rsidRPr="004057FB">
        <w:rPr>
          <w:rFonts w:ascii="Verdana" w:eastAsia="Times New Roman" w:hAnsi="Verdana" w:cs="Arial"/>
          <w:sz w:val="18"/>
          <w:szCs w:val="18"/>
        </w:rPr>
        <w:t xml:space="preserve">be </w:t>
      </w:r>
      <w:r w:rsidR="00013249" w:rsidRPr="004057FB">
        <w:rPr>
          <w:rFonts w:ascii="Verdana" w:eastAsia="Times New Roman" w:hAnsi="Verdana" w:cs="Arial"/>
          <w:sz w:val="18"/>
          <w:szCs w:val="18"/>
        </w:rPr>
        <w:t xml:space="preserve">far </w:t>
      </w:r>
      <w:r w:rsidRPr="004057FB">
        <w:rPr>
          <w:rFonts w:ascii="Verdana" w:eastAsia="Times New Roman" w:hAnsi="Verdana" w:cs="Arial"/>
          <w:sz w:val="18"/>
          <w:szCs w:val="18"/>
        </w:rPr>
        <w:t xml:space="preserve">less than technical potential as the actual </w:t>
      </w:r>
      <w:r w:rsidR="008168C2" w:rsidRPr="004057FB">
        <w:rPr>
          <w:rFonts w:ascii="Verdana" w:eastAsia="Times New Roman" w:hAnsi="Verdana" w:cs="Arial"/>
          <w:sz w:val="18"/>
          <w:szCs w:val="18"/>
        </w:rPr>
        <w:t>quantity of briquette</w:t>
      </w:r>
      <w:r w:rsidRPr="004057FB">
        <w:rPr>
          <w:rFonts w:ascii="Verdana" w:eastAsia="Times New Roman" w:hAnsi="Verdana" w:cs="Arial"/>
          <w:sz w:val="18"/>
          <w:szCs w:val="18"/>
        </w:rPr>
        <w:t xml:space="preserve"> which could be sold to customers depends upon several other factors such as </w:t>
      </w:r>
      <w:r w:rsidR="00352F57" w:rsidRPr="004057FB">
        <w:rPr>
          <w:rFonts w:ascii="Verdana" w:eastAsia="Times New Roman" w:hAnsi="Verdana" w:cs="Arial"/>
          <w:sz w:val="18"/>
          <w:szCs w:val="18"/>
        </w:rPr>
        <w:t xml:space="preserve">willingness </w:t>
      </w:r>
      <w:r w:rsidR="00013249" w:rsidRPr="004057FB">
        <w:rPr>
          <w:rFonts w:ascii="Verdana" w:eastAsia="Times New Roman" w:hAnsi="Verdana" w:cs="Arial"/>
          <w:sz w:val="18"/>
          <w:szCs w:val="18"/>
        </w:rPr>
        <w:t xml:space="preserve">to pay </w:t>
      </w:r>
      <w:r w:rsidR="00352F57" w:rsidRPr="004057FB">
        <w:rPr>
          <w:rFonts w:ascii="Verdana" w:eastAsia="Times New Roman" w:hAnsi="Verdana" w:cs="Arial"/>
          <w:sz w:val="18"/>
          <w:szCs w:val="18"/>
        </w:rPr>
        <w:t>and affordability of the people to invest</w:t>
      </w:r>
      <w:r w:rsidR="00F0680C" w:rsidRPr="004057FB">
        <w:rPr>
          <w:rFonts w:ascii="Verdana" w:eastAsia="Times New Roman" w:hAnsi="Verdana" w:cs="Arial"/>
          <w:sz w:val="18"/>
          <w:szCs w:val="18"/>
        </w:rPr>
        <w:t xml:space="preserve"> in </w:t>
      </w:r>
      <w:proofErr w:type="spellStart"/>
      <w:r w:rsidR="00F0680C" w:rsidRPr="004057FB">
        <w:rPr>
          <w:rFonts w:ascii="Verdana" w:eastAsia="Times New Roman" w:hAnsi="Verdana" w:cs="Arial"/>
          <w:sz w:val="18"/>
          <w:szCs w:val="18"/>
        </w:rPr>
        <w:t>FS</w:t>
      </w:r>
      <w:r w:rsidR="00A7657D" w:rsidRPr="004057FB">
        <w:rPr>
          <w:rFonts w:ascii="Verdana" w:eastAsia="Times New Roman" w:hAnsi="Verdana" w:cs="Arial"/>
          <w:sz w:val="18"/>
          <w:szCs w:val="18"/>
        </w:rPr>
        <w:t>m</w:t>
      </w:r>
      <w:r w:rsidR="00F0680C" w:rsidRPr="004057FB">
        <w:rPr>
          <w:rFonts w:ascii="Verdana" w:eastAsia="Times New Roman" w:hAnsi="Verdana" w:cs="Arial"/>
          <w:sz w:val="18"/>
          <w:szCs w:val="18"/>
        </w:rPr>
        <w:t>B</w:t>
      </w:r>
      <w:proofErr w:type="spellEnd"/>
      <w:r w:rsidR="00352F57" w:rsidRPr="004057FB">
        <w:rPr>
          <w:rFonts w:ascii="Verdana" w:eastAsia="Times New Roman" w:hAnsi="Verdana" w:cs="Arial"/>
          <w:sz w:val="18"/>
          <w:szCs w:val="18"/>
        </w:rPr>
        <w:t>,</w:t>
      </w:r>
      <w:r w:rsidR="008168C2" w:rsidRPr="004057FB">
        <w:rPr>
          <w:rFonts w:ascii="Verdana" w:eastAsia="Times New Roman" w:hAnsi="Verdana" w:cs="Arial"/>
          <w:sz w:val="18"/>
          <w:szCs w:val="18"/>
        </w:rPr>
        <w:t xml:space="preserve"> affordable finance,</w:t>
      </w:r>
      <w:r w:rsidR="00A7657D" w:rsidRPr="004057FB">
        <w:rPr>
          <w:rFonts w:ascii="Verdana" w:eastAsia="Times New Roman" w:hAnsi="Verdana" w:cs="Arial"/>
          <w:sz w:val="18"/>
          <w:szCs w:val="18"/>
        </w:rPr>
        <w:t xml:space="preserve"> </w:t>
      </w:r>
      <w:r w:rsidR="00352F57" w:rsidRPr="004057FB">
        <w:rPr>
          <w:rFonts w:ascii="Verdana" w:eastAsia="Times New Roman" w:hAnsi="Verdana" w:cs="Arial"/>
          <w:sz w:val="18"/>
          <w:szCs w:val="18"/>
        </w:rPr>
        <w:t xml:space="preserve">opportunities to optimise the use of </w:t>
      </w:r>
      <w:r w:rsidR="008168C2" w:rsidRPr="004057FB">
        <w:rPr>
          <w:rFonts w:ascii="Verdana" w:eastAsia="Times New Roman" w:hAnsi="Verdana" w:cs="Arial"/>
          <w:sz w:val="18"/>
          <w:szCs w:val="18"/>
        </w:rPr>
        <w:t>briquette, cost of ICS and briquette</w:t>
      </w:r>
      <w:r w:rsidR="00352F57" w:rsidRPr="004057FB">
        <w:rPr>
          <w:rFonts w:ascii="Verdana" w:eastAsia="Times New Roman" w:hAnsi="Verdana" w:cs="Arial"/>
          <w:sz w:val="18"/>
          <w:szCs w:val="18"/>
        </w:rPr>
        <w:t xml:space="preserve">, </w:t>
      </w:r>
      <w:r w:rsidR="00013249" w:rsidRPr="004057FB">
        <w:rPr>
          <w:rFonts w:ascii="Verdana" w:eastAsia="Times New Roman" w:hAnsi="Verdana" w:cs="Arial"/>
          <w:sz w:val="18"/>
          <w:szCs w:val="18"/>
        </w:rPr>
        <w:t xml:space="preserve">cost of alternative cooking solutions such as LPG and electricity, </w:t>
      </w:r>
      <w:r w:rsidR="00734583" w:rsidRPr="004057FB">
        <w:rPr>
          <w:rFonts w:ascii="Verdana" w:eastAsia="Times New Roman" w:hAnsi="Verdana" w:cs="Arial"/>
          <w:sz w:val="18"/>
          <w:szCs w:val="18"/>
        </w:rPr>
        <w:t>cultural and religious reluctance/taboo</w:t>
      </w:r>
      <w:r w:rsidR="00811F8E" w:rsidRPr="004057FB">
        <w:rPr>
          <w:rFonts w:ascii="Verdana" w:eastAsia="Times New Roman" w:hAnsi="Verdana" w:cs="Arial"/>
          <w:sz w:val="18"/>
          <w:szCs w:val="18"/>
        </w:rPr>
        <w:t>s</w:t>
      </w:r>
      <w:r w:rsidR="00734583" w:rsidRPr="004057FB">
        <w:rPr>
          <w:rFonts w:ascii="Verdana" w:eastAsia="Times New Roman" w:hAnsi="Verdana" w:cs="Arial"/>
          <w:sz w:val="18"/>
          <w:szCs w:val="18"/>
        </w:rPr>
        <w:t xml:space="preserve">, </w:t>
      </w:r>
      <w:r w:rsidR="00352F57" w:rsidRPr="004057FB">
        <w:rPr>
          <w:rFonts w:ascii="Verdana" w:eastAsia="Times New Roman" w:hAnsi="Verdana" w:cs="Arial"/>
          <w:sz w:val="18"/>
          <w:szCs w:val="18"/>
        </w:rPr>
        <w:t xml:space="preserve">awareness of people on cost and benefits of </w:t>
      </w:r>
      <w:r w:rsidR="008168C2" w:rsidRPr="004057FB">
        <w:rPr>
          <w:rFonts w:ascii="Verdana" w:eastAsia="Times New Roman" w:hAnsi="Verdana" w:cs="Arial"/>
          <w:sz w:val="18"/>
          <w:szCs w:val="18"/>
        </w:rPr>
        <w:t>ICS and briquette</w:t>
      </w:r>
      <w:r w:rsidR="00352F57" w:rsidRPr="004057FB">
        <w:rPr>
          <w:rFonts w:ascii="Verdana" w:eastAsia="Times New Roman" w:hAnsi="Verdana" w:cs="Arial"/>
          <w:sz w:val="18"/>
          <w:szCs w:val="18"/>
        </w:rPr>
        <w:t xml:space="preserve">, and opportunities for </w:t>
      </w:r>
      <w:r w:rsidR="00F0680C" w:rsidRPr="004057FB">
        <w:rPr>
          <w:rFonts w:ascii="Verdana" w:eastAsia="Times New Roman" w:hAnsi="Verdana" w:cs="Arial"/>
          <w:sz w:val="18"/>
          <w:szCs w:val="18"/>
        </w:rPr>
        <w:t>livelihood improvements</w:t>
      </w:r>
      <w:r w:rsidR="00352F57" w:rsidRPr="004057FB">
        <w:rPr>
          <w:rFonts w:ascii="Verdana" w:eastAsia="Times New Roman" w:hAnsi="Verdana" w:cs="Arial"/>
          <w:sz w:val="18"/>
          <w:szCs w:val="18"/>
        </w:rPr>
        <w:t xml:space="preserve">. </w:t>
      </w:r>
    </w:p>
    <w:p w14:paraId="6BFDA8E7" w14:textId="77777777" w:rsidR="00352F57" w:rsidRPr="004057FB" w:rsidRDefault="00352F57" w:rsidP="00772F9B">
      <w:pPr>
        <w:spacing w:after="0" w:line="276" w:lineRule="auto"/>
        <w:jc w:val="both"/>
        <w:rPr>
          <w:rFonts w:ascii="Verdana" w:eastAsia="Times New Roman" w:hAnsi="Verdana" w:cs="Arial"/>
          <w:sz w:val="18"/>
          <w:szCs w:val="18"/>
        </w:rPr>
      </w:pPr>
    </w:p>
    <w:p w14:paraId="7D45878C" w14:textId="6A657FAE" w:rsidR="0069243C" w:rsidRPr="004057FB" w:rsidRDefault="0069243C" w:rsidP="00772F9B">
      <w:pPr>
        <w:spacing w:after="0"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The key question for the development of a </w:t>
      </w:r>
      <w:r w:rsidR="00C723DB" w:rsidRPr="004057FB">
        <w:rPr>
          <w:rFonts w:ascii="Verdana" w:eastAsia="Times New Roman" w:hAnsi="Verdana" w:cs="Arial"/>
          <w:sz w:val="18"/>
          <w:szCs w:val="18"/>
        </w:rPr>
        <w:t>large-scale sustainable</w:t>
      </w:r>
      <w:r w:rsidRPr="004057FB">
        <w:rPr>
          <w:rFonts w:ascii="Verdana" w:eastAsia="Times New Roman" w:hAnsi="Verdana" w:cs="Arial"/>
          <w:sz w:val="18"/>
          <w:szCs w:val="18"/>
        </w:rPr>
        <w:t xml:space="preserve"> </w:t>
      </w:r>
      <w:r w:rsidR="008168C2" w:rsidRPr="004057FB">
        <w:rPr>
          <w:rFonts w:ascii="Verdana" w:eastAsia="Times New Roman" w:hAnsi="Verdana" w:cs="Arial"/>
          <w:sz w:val="18"/>
          <w:szCs w:val="18"/>
        </w:rPr>
        <w:t>briquette</w:t>
      </w:r>
      <w:r w:rsidRPr="004057FB">
        <w:rPr>
          <w:rFonts w:ascii="Verdana" w:eastAsia="Times New Roman" w:hAnsi="Verdana" w:cs="Arial"/>
          <w:sz w:val="18"/>
          <w:szCs w:val="18"/>
        </w:rPr>
        <w:t xml:space="preserve"> programme is </w:t>
      </w:r>
      <w:r w:rsidR="00352F57" w:rsidRPr="004057FB">
        <w:rPr>
          <w:rFonts w:ascii="Verdana" w:eastAsia="Times New Roman" w:hAnsi="Verdana" w:cs="Arial"/>
          <w:sz w:val="18"/>
          <w:szCs w:val="18"/>
        </w:rPr>
        <w:t xml:space="preserve">therefore, </w:t>
      </w:r>
      <w:r w:rsidRPr="004057FB">
        <w:rPr>
          <w:rFonts w:ascii="Verdana" w:eastAsia="Times New Roman" w:hAnsi="Verdana" w:cs="Arial"/>
          <w:sz w:val="18"/>
          <w:szCs w:val="18"/>
        </w:rPr>
        <w:t xml:space="preserve">whether the households are willing </w:t>
      </w:r>
      <w:r w:rsidR="008168C2" w:rsidRPr="004057FB">
        <w:rPr>
          <w:rFonts w:ascii="Verdana" w:eastAsia="Times New Roman" w:hAnsi="Verdana" w:cs="Arial"/>
          <w:sz w:val="18"/>
          <w:szCs w:val="18"/>
        </w:rPr>
        <w:t xml:space="preserve">to switch to briquettes </w:t>
      </w:r>
      <w:r w:rsidRPr="004057FB">
        <w:rPr>
          <w:rFonts w:ascii="Verdana" w:eastAsia="Times New Roman" w:hAnsi="Verdana" w:cs="Arial"/>
          <w:sz w:val="18"/>
          <w:szCs w:val="18"/>
        </w:rPr>
        <w:t xml:space="preserve">and </w:t>
      </w:r>
      <w:r w:rsidR="008168C2" w:rsidRPr="004057FB">
        <w:rPr>
          <w:rFonts w:ascii="Verdana" w:eastAsia="Times New Roman" w:hAnsi="Verdana" w:cs="Arial"/>
          <w:sz w:val="18"/>
          <w:szCs w:val="18"/>
        </w:rPr>
        <w:t>are able to invest</w:t>
      </w:r>
      <w:r w:rsidR="00F0680C" w:rsidRPr="004057FB">
        <w:rPr>
          <w:rFonts w:ascii="Verdana" w:eastAsia="Times New Roman" w:hAnsi="Verdana" w:cs="Arial"/>
          <w:sz w:val="18"/>
          <w:szCs w:val="18"/>
        </w:rPr>
        <w:t xml:space="preserve"> on it</w:t>
      </w:r>
      <w:r w:rsidRPr="004057FB">
        <w:rPr>
          <w:rFonts w:ascii="Verdana" w:eastAsia="Times New Roman" w:hAnsi="Verdana" w:cs="Arial"/>
          <w:sz w:val="18"/>
          <w:szCs w:val="18"/>
        </w:rPr>
        <w:t>.</w:t>
      </w:r>
      <w:r w:rsidR="008168C2" w:rsidRPr="004057FB">
        <w:rPr>
          <w:rFonts w:ascii="Verdana" w:eastAsia="Times New Roman" w:hAnsi="Verdana" w:cs="Arial"/>
          <w:sz w:val="18"/>
          <w:szCs w:val="18"/>
        </w:rPr>
        <w:t xml:space="preserve"> </w:t>
      </w:r>
      <w:r w:rsidR="00460C47" w:rsidRPr="004057FB">
        <w:rPr>
          <w:rFonts w:ascii="Verdana" w:eastAsia="Times New Roman" w:hAnsi="Verdana" w:cs="Arial"/>
          <w:sz w:val="18"/>
          <w:szCs w:val="18"/>
        </w:rPr>
        <w:t xml:space="preserve">Effective </w:t>
      </w:r>
      <w:r w:rsidR="008168C2" w:rsidRPr="004057FB">
        <w:rPr>
          <w:rFonts w:ascii="Verdana" w:eastAsia="Times New Roman" w:hAnsi="Verdana" w:cs="Arial"/>
          <w:sz w:val="18"/>
          <w:szCs w:val="18"/>
        </w:rPr>
        <w:t xml:space="preserve">market of </w:t>
      </w:r>
      <w:proofErr w:type="spellStart"/>
      <w:r w:rsidR="008168C2"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8168C2" w:rsidRPr="004057FB">
        <w:rPr>
          <w:rFonts w:ascii="Verdana" w:eastAsia="Times New Roman" w:hAnsi="Verdana" w:cs="Arial"/>
          <w:sz w:val="18"/>
          <w:szCs w:val="18"/>
        </w:rPr>
        <w:t>B</w:t>
      </w:r>
      <w:proofErr w:type="spellEnd"/>
      <w:r w:rsidR="008168C2" w:rsidRPr="004057FB">
        <w:rPr>
          <w:rFonts w:ascii="Verdana" w:eastAsia="Times New Roman" w:hAnsi="Verdana" w:cs="Arial"/>
          <w:sz w:val="18"/>
          <w:szCs w:val="18"/>
        </w:rPr>
        <w:t>,</w:t>
      </w:r>
      <w:r w:rsidR="00460C47" w:rsidRPr="004057FB">
        <w:rPr>
          <w:rFonts w:ascii="Verdana" w:eastAsia="Times New Roman" w:hAnsi="Verdana" w:cs="Arial"/>
          <w:sz w:val="18"/>
          <w:szCs w:val="18"/>
        </w:rPr>
        <w:t xml:space="preserve"> therefore needs to be assessed based upon the primary as well as secondary data and information collected from the field on various technical, economic, social and institutional factors that affect the market of </w:t>
      </w:r>
      <w:proofErr w:type="spellStart"/>
      <w:r w:rsidR="005C1DDC"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5C1DDC" w:rsidRPr="004057FB">
        <w:rPr>
          <w:rFonts w:ascii="Verdana" w:eastAsia="Times New Roman" w:hAnsi="Verdana" w:cs="Arial"/>
          <w:sz w:val="18"/>
          <w:szCs w:val="18"/>
        </w:rPr>
        <w:t>B</w:t>
      </w:r>
      <w:proofErr w:type="spellEnd"/>
      <w:r w:rsidR="00460C47" w:rsidRPr="004057FB">
        <w:rPr>
          <w:rFonts w:ascii="Verdana" w:eastAsia="Times New Roman" w:hAnsi="Verdana" w:cs="Arial"/>
          <w:sz w:val="18"/>
          <w:szCs w:val="18"/>
        </w:rPr>
        <w:t xml:space="preserve">. Among these factors, some are inhibiting, some others are factors that could be mitigated or minimised if special attention is paid during the programme implementation phase. </w:t>
      </w:r>
      <w:r w:rsidRPr="004057FB">
        <w:rPr>
          <w:rFonts w:ascii="Verdana" w:eastAsia="Times New Roman" w:hAnsi="Verdana" w:cs="Arial"/>
          <w:sz w:val="18"/>
          <w:szCs w:val="18"/>
        </w:rPr>
        <w:t xml:space="preserve">It is proposed to undertake a specific market study to </w:t>
      </w:r>
      <w:r w:rsidR="00460C47" w:rsidRPr="004057FB">
        <w:rPr>
          <w:rFonts w:ascii="Verdana" w:eastAsia="Times New Roman" w:hAnsi="Verdana" w:cs="Arial"/>
          <w:sz w:val="18"/>
          <w:szCs w:val="18"/>
        </w:rPr>
        <w:t xml:space="preserve">assess technical and effective potential of </w:t>
      </w:r>
      <w:proofErr w:type="spellStart"/>
      <w:r w:rsidR="005C1DDC"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5C1DDC" w:rsidRPr="004057FB">
        <w:rPr>
          <w:rFonts w:ascii="Verdana" w:eastAsia="Times New Roman" w:hAnsi="Verdana" w:cs="Arial"/>
          <w:sz w:val="18"/>
          <w:szCs w:val="18"/>
        </w:rPr>
        <w:t>B</w:t>
      </w:r>
      <w:proofErr w:type="spellEnd"/>
      <w:r w:rsidR="005C1DDC" w:rsidRPr="004057FB">
        <w:rPr>
          <w:rFonts w:ascii="Verdana" w:eastAsia="Times New Roman" w:hAnsi="Verdana" w:cs="Arial"/>
          <w:sz w:val="18"/>
          <w:szCs w:val="18"/>
        </w:rPr>
        <w:t xml:space="preserve"> </w:t>
      </w:r>
      <w:r w:rsidR="00460C47" w:rsidRPr="004057FB">
        <w:rPr>
          <w:rFonts w:ascii="Verdana" w:eastAsia="Times New Roman" w:hAnsi="Verdana" w:cs="Arial"/>
          <w:sz w:val="18"/>
          <w:szCs w:val="18"/>
        </w:rPr>
        <w:t xml:space="preserve">and estimate the size of market </w:t>
      </w:r>
      <w:r w:rsidR="005C1DDC" w:rsidRPr="004057FB">
        <w:rPr>
          <w:rFonts w:ascii="Verdana" w:eastAsia="Times New Roman" w:hAnsi="Verdana" w:cs="Arial"/>
          <w:sz w:val="18"/>
          <w:szCs w:val="18"/>
        </w:rPr>
        <w:t xml:space="preserve">in Khulna, </w:t>
      </w:r>
      <w:proofErr w:type="spellStart"/>
      <w:r w:rsidR="00CD1A50" w:rsidRPr="004057FB">
        <w:rPr>
          <w:rFonts w:ascii="Verdana" w:eastAsia="Times New Roman" w:hAnsi="Verdana" w:cs="Arial"/>
          <w:sz w:val="18"/>
          <w:szCs w:val="18"/>
        </w:rPr>
        <w:t>Jhenaidah</w:t>
      </w:r>
      <w:proofErr w:type="spellEnd"/>
      <w:r w:rsidR="00734583" w:rsidRPr="004057FB">
        <w:rPr>
          <w:rFonts w:ascii="Verdana" w:eastAsia="Times New Roman" w:hAnsi="Verdana" w:cs="Arial"/>
          <w:sz w:val="18"/>
          <w:szCs w:val="18"/>
        </w:rPr>
        <w:t>,</w:t>
      </w:r>
      <w:r w:rsidR="00CD1A50" w:rsidRPr="004057FB">
        <w:rPr>
          <w:rFonts w:ascii="Verdana" w:eastAsia="Times New Roman" w:hAnsi="Verdana" w:cs="Arial"/>
          <w:sz w:val="18"/>
          <w:szCs w:val="18"/>
        </w:rPr>
        <w:t xml:space="preserve"> </w:t>
      </w:r>
      <w:proofErr w:type="spellStart"/>
      <w:r w:rsidR="00194397" w:rsidRPr="004057FB">
        <w:rPr>
          <w:rFonts w:ascii="Verdana" w:eastAsia="Times New Roman" w:hAnsi="Verdana" w:cs="Arial"/>
          <w:sz w:val="18"/>
          <w:szCs w:val="18"/>
        </w:rPr>
        <w:t>Satkhira</w:t>
      </w:r>
      <w:proofErr w:type="spellEnd"/>
      <w:r w:rsidR="002F2678" w:rsidRPr="004057FB">
        <w:rPr>
          <w:rFonts w:ascii="Verdana" w:eastAsia="Times New Roman" w:hAnsi="Verdana" w:cs="Arial"/>
          <w:sz w:val="18"/>
          <w:szCs w:val="18"/>
        </w:rPr>
        <w:t xml:space="preserve">, Rangpur and </w:t>
      </w:r>
      <w:proofErr w:type="spellStart"/>
      <w:r w:rsidR="002F2678" w:rsidRPr="004057FB">
        <w:rPr>
          <w:rFonts w:ascii="Verdana" w:eastAsia="Times New Roman" w:hAnsi="Verdana" w:cs="Arial"/>
          <w:sz w:val="18"/>
          <w:szCs w:val="18"/>
        </w:rPr>
        <w:t>Faridpur</w:t>
      </w:r>
      <w:proofErr w:type="spellEnd"/>
      <w:r w:rsidR="00194397" w:rsidRPr="004057FB">
        <w:rPr>
          <w:rFonts w:ascii="Verdana" w:eastAsia="Times New Roman" w:hAnsi="Verdana" w:cs="Arial"/>
          <w:sz w:val="18"/>
          <w:szCs w:val="18"/>
        </w:rPr>
        <w:t xml:space="preserve"> districts</w:t>
      </w:r>
      <w:r w:rsidRPr="004057FB">
        <w:rPr>
          <w:rFonts w:ascii="Verdana" w:eastAsia="Times New Roman" w:hAnsi="Verdana" w:cs="Arial"/>
          <w:sz w:val="18"/>
          <w:szCs w:val="18"/>
        </w:rPr>
        <w:t xml:space="preserve">. The outcome of market study is expected to provide input for the design of </w:t>
      </w:r>
      <w:r w:rsidR="005C1DDC" w:rsidRPr="004057FB">
        <w:rPr>
          <w:rFonts w:ascii="Verdana" w:eastAsia="Times New Roman" w:hAnsi="Verdana" w:cs="Arial"/>
          <w:sz w:val="18"/>
          <w:szCs w:val="18"/>
        </w:rPr>
        <w:t xml:space="preserve">appropriate production facility to produce </w:t>
      </w:r>
      <w:proofErr w:type="spellStart"/>
      <w:r w:rsidR="005C1DDC"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5C1DDC" w:rsidRPr="004057FB">
        <w:rPr>
          <w:rFonts w:ascii="Verdana" w:eastAsia="Times New Roman" w:hAnsi="Verdana" w:cs="Arial"/>
          <w:sz w:val="18"/>
          <w:szCs w:val="18"/>
        </w:rPr>
        <w:t>B</w:t>
      </w:r>
      <w:proofErr w:type="spellEnd"/>
      <w:r w:rsidR="005C1DDC" w:rsidRPr="004057FB">
        <w:rPr>
          <w:rFonts w:ascii="Verdana" w:eastAsia="Times New Roman" w:hAnsi="Verdana" w:cs="Arial"/>
          <w:sz w:val="18"/>
          <w:szCs w:val="18"/>
        </w:rPr>
        <w:t xml:space="preserve"> and formulate effective marketing strategy to popularise </w:t>
      </w:r>
      <w:proofErr w:type="spellStart"/>
      <w:r w:rsidR="005C1DDC"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5C1DDC" w:rsidRPr="004057FB">
        <w:rPr>
          <w:rFonts w:ascii="Verdana" w:eastAsia="Times New Roman" w:hAnsi="Verdana" w:cs="Arial"/>
          <w:sz w:val="18"/>
          <w:szCs w:val="18"/>
        </w:rPr>
        <w:t>B</w:t>
      </w:r>
      <w:proofErr w:type="spellEnd"/>
      <w:r w:rsidR="002F2678" w:rsidRPr="004057FB">
        <w:rPr>
          <w:rFonts w:ascii="Verdana" w:eastAsia="Times New Roman" w:hAnsi="Verdana" w:cs="Arial"/>
          <w:sz w:val="18"/>
          <w:szCs w:val="18"/>
        </w:rPr>
        <w:t xml:space="preserve"> and higher tier ICS</w:t>
      </w:r>
      <w:r w:rsidR="00194397" w:rsidRPr="004057FB">
        <w:rPr>
          <w:rFonts w:ascii="Verdana" w:eastAsia="Times New Roman" w:hAnsi="Verdana" w:cs="Arial"/>
          <w:sz w:val="18"/>
          <w:szCs w:val="18"/>
        </w:rPr>
        <w:t xml:space="preserve"> in these districts</w:t>
      </w:r>
      <w:r w:rsidRPr="004057FB">
        <w:rPr>
          <w:rFonts w:ascii="Verdana" w:eastAsia="Times New Roman" w:hAnsi="Verdana" w:cs="Arial"/>
          <w:sz w:val="18"/>
          <w:szCs w:val="18"/>
        </w:rPr>
        <w:t xml:space="preserve">. </w:t>
      </w:r>
      <w:r w:rsidR="004E0AD0" w:rsidRPr="004057FB">
        <w:rPr>
          <w:rFonts w:ascii="Verdana" w:eastAsia="Times New Roman" w:hAnsi="Verdana" w:cs="Arial"/>
          <w:sz w:val="18"/>
          <w:szCs w:val="18"/>
        </w:rPr>
        <w:t xml:space="preserve">Before launching </w:t>
      </w:r>
      <w:proofErr w:type="spellStart"/>
      <w:r w:rsidR="004E0AD0" w:rsidRPr="004057FB">
        <w:rPr>
          <w:rFonts w:ascii="Verdana" w:eastAsia="Times New Roman" w:hAnsi="Verdana" w:cs="Arial"/>
          <w:sz w:val="18"/>
          <w:szCs w:val="18"/>
        </w:rPr>
        <w:t>FS</w:t>
      </w:r>
      <w:r w:rsidR="00734583" w:rsidRPr="004057FB">
        <w:rPr>
          <w:rFonts w:ascii="Verdana" w:eastAsia="Times New Roman" w:hAnsi="Verdana" w:cs="Arial"/>
          <w:sz w:val="18"/>
          <w:szCs w:val="18"/>
        </w:rPr>
        <w:t>m</w:t>
      </w:r>
      <w:r w:rsidR="004E0AD0" w:rsidRPr="004057FB">
        <w:rPr>
          <w:rFonts w:ascii="Verdana" w:eastAsia="Times New Roman" w:hAnsi="Verdana" w:cs="Arial"/>
          <w:sz w:val="18"/>
          <w:szCs w:val="18"/>
        </w:rPr>
        <w:t>B</w:t>
      </w:r>
      <w:proofErr w:type="spellEnd"/>
      <w:r w:rsidR="004E0AD0" w:rsidRPr="004057FB">
        <w:rPr>
          <w:rFonts w:ascii="Verdana" w:eastAsia="Times New Roman" w:hAnsi="Verdana" w:cs="Arial"/>
          <w:sz w:val="18"/>
          <w:szCs w:val="18"/>
        </w:rPr>
        <w:t xml:space="preserve">, it is important to identify potential problems and determine suitable solutions. </w:t>
      </w:r>
    </w:p>
    <w:p w14:paraId="06BB2F4A" w14:textId="77777777" w:rsidR="008F7618" w:rsidRPr="004057FB" w:rsidRDefault="008F7618" w:rsidP="00772F9B">
      <w:pPr>
        <w:spacing w:after="0" w:line="276" w:lineRule="auto"/>
        <w:jc w:val="both"/>
        <w:rPr>
          <w:rFonts w:ascii="Verdana" w:eastAsia="Times New Roman" w:hAnsi="Verdana" w:cs="Arial"/>
          <w:sz w:val="18"/>
          <w:szCs w:val="18"/>
        </w:rPr>
      </w:pPr>
    </w:p>
    <w:p w14:paraId="06A52141" w14:textId="4D0B224A" w:rsidR="008F7618" w:rsidRPr="004057FB" w:rsidRDefault="008F7618" w:rsidP="00772F9B">
      <w:pPr>
        <w:spacing w:after="0"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Additional </w:t>
      </w:r>
      <w:r w:rsidR="00D335AA" w:rsidRPr="004057FB">
        <w:rPr>
          <w:rFonts w:ascii="Verdana" w:eastAsia="Times New Roman" w:hAnsi="Verdana" w:cs="Arial"/>
          <w:sz w:val="18"/>
          <w:szCs w:val="18"/>
        </w:rPr>
        <w:t xml:space="preserve">expected </w:t>
      </w:r>
      <w:r w:rsidRPr="004057FB">
        <w:rPr>
          <w:rFonts w:ascii="Verdana" w:eastAsia="Times New Roman" w:hAnsi="Verdana" w:cs="Arial"/>
          <w:sz w:val="18"/>
          <w:szCs w:val="18"/>
        </w:rPr>
        <w:t>outcomes of the study:</w:t>
      </w:r>
    </w:p>
    <w:p w14:paraId="173BD3E3" w14:textId="77777777" w:rsidR="00D335AA" w:rsidRPr="004057FB" w:rsidRDefault="00D335AA" w:rsidP="00D335AA">
      <w:pPr>
        <w:pStyle w:val="CommentText"/>
        <w:numPr>
          <w:ilvl w:val="0"/>
          <w:numId w:val="8"/>
        </w:numPr>
        <w:ind w:left="360"/>
        <w:rPr>
          <w:rFonts w:ascii="Verdana" w:hAnsi="Verdana"/>
          <w:sz w:val="18"/>
          <w:szCs w:val="18"/>
        </w:rPr>
      </w:pPr>
      <w:r w:rsidRPr="004057FB">
        <w:rPr>
          <w:rFonts w:ascii="Verdana" w:hAnsi="Verdana"/>
          <w:sz w:val="18"/>
          <w:szCs w:val="18"/>
        </w:rPr>
        <w:t>Understanding about the socio-economic condition, affordability &amp; willingness of the users</w:t>
      </w:r>
    </w:p>
    <w:p w14:paraId="6D3C71F8" w14:textId="080B938B" w:rsidR="00D335AA" w:rsidRPr="004057FB" w:rsidRDefault="00D335AA" w:rsidP="00D335AA">
      <w:pPr>
        <w:pStyle w:val="CommentText"/>
        <w:numPr>
          <w:ilvl w:val="0"/>
          <w:numId w:val="8"/>
        </w:numPr>
        <w:ind w:left="360"/>
        <w:rPr>
          <w:rFonts w:ascii="Verdana" w:hAnsi="Verdana"/>
          <w:sz w:val="18"/>
          <w:szCs w:val="18"/>
        </w:rPr>
      </w:pPr>
      <w:r w:rsidRPr="004057FB">
        <w:rPr>
          <w:rFonts w:ascii="Verdana" w:hAnsi="Verdana"/>
          <w:sz w:val="18"/>
          <w:szCs w:val="18"/>
        </w:rPr>
        <w:t>Know about types of cooking fuel</w:t>
      </w:r>
      <w:r w:rsidR="00013249" w:rsidRPr="004057FB">
        <w:rPr>
          <w:rFonts w:ascii="Verdana" w:hAnsi="Verdana"/>
          <w:sz w:val="18"/>
          <w:szCs w:val="18"/>
        </w:rPr>
        <w:t>s including availability of alternatives such as LPG and electricity</w:t>
      </w:r>
      <w:r w:rsidRPr="004057FB">
        <w:rPr>
          <w:rFonts w:ascii="Verdana" w:hAnsi="Verdana"/>
          <w:sz w:val="18"/>
          <w:szCs w:val="18"/>
        </w:rPr>
        <w:t xml:space="preserve">, monthly fuel cost, available biomass resources, </w:t>
      </w:r>
    </w:p>
    <w:p w14:paraId="5F832B7A" w14:textId="325FB696" w:rsidR="00DE1C8F" w:rsidRPr="004057FB" w:rsidRDefault="00D335AA" w:rsidP="00D335AA">
      <w:pPr>
        <w:pStyle w:val="CommentText"/>
        <w:numPr>
          <w:ilvl w:val="0"/>
          <w:numId w:val="8"/>
        </w:numPr>
        <w:ind w:left="360"/>
        <w:rPr>
          <w:rFonts w:ascii="Verdana" w:hAnsi="Verdana"/>
          <w:sz w:val="18"/>
          <w:szCs w:val="18"/>
        </w:rPr>
      </w:pPr>
      <w:r w:rsidRPr="004057FB">
        <w:rPr>
          <w:rFonts w:ascii="Verdana" w:hAnsi="Verdana"/>
          <w:sz w:val="18"/>
          <w:szCs w:val="18"/>
        </w:rPr>
        <w:t>Household expenses on treatment of diseases caused by Indoor air pollution</w:t>
      </w:r>
      <w:r w:rsidR="00AE2B65" w:rsidRPr="004057FB">
        <w:rPr>
          <w:rFonts w:ascii="Verdana" w:hAnsi="Verdana"/>
          <w:sz w:val="18"/>
          <w:szCs w:val="18"/>
        </w:rPr>
        <w:t xml:space="preserve"> </w:t>
      </w:r>
      <w:r w:rsidRPr="004057FB">
        <w:rPr>
          <w:rFonts w:ascii="Verdana" w:hAnsi="Verdana"/>
          <w:sz w:val="18"/>
          <w:szCs w:val="18"/>
        </w:rPr>
        <w:t>(IAP)</w:t>
      </w:r>
    </w:p>
    <w:p w14:paraId="20FF1554" w14:textId="1FDE77D9" w:rsidR="00D335AA" w:rsidRPr="004057FB" w:rsidRDefault="00D335AA" w:rsidP="006837B2">
      <w:pPr>
        <w:pStyle w:val="CommentText"/>
        <w:numPr>
          <w:ilvl w:val="0"/>
          <w:numId w:val="8"/>
        </w:numPr>
        <w:ind w:left="360"/>
        <w:rPr>
          <w:rFonts w:ascii="Verdana" w:hAnsi="Verdana"/>
          <w:sz w:val="18"/>
          <w:szCs w:val="18"/>
        </w:rPr>
      </w:pPr>
      <w:r w:rsidRPr="004057FB">
        <w:rPr>
          <w:rFonts w:ascii="Verdana" w:hAnsi="Verdana"/>
          <w:sz w:val="18"/>
          <w:szCs w:val="18"/>
        </w:rPr>
        <w:t>Mapping Potential briquette entrepreneur, retailer, ICS &amp; briquette user and available resource (raw materials, suitable place of production centre and briquette display centre, influential local leader for awareness raising</w:t>
      </w:r>
      <w:r w:rsidR="00734583" w:rsidRPr="004057FB">
        <w:rPr>
          <w:rFonts w:ascii="Verdana" w:hAnsi="Verdana"/>
          <w:sz w:val="18"/>
          <w:szCs w:val="18"/>
        </w:rPr>
        <w:t xml:space="preserve"> and potential source of financing of Briquette entrepreneur,</w:t>
      </w:r>
      <w:r w:rsidRPr="004057FB">
        <w:rPr>
          <w:rFonts w:ascii="Verdana" w:hAnsi="Verdana"/>
          <w:sz w:val="18"/>
          <w:szCs w:val="18"/>
        </w:rPr>
        <w:t xml:space="preserve"> etc.) </w:t>
      </w:r>
    </w:p>
    <w:p w14:paraId="231FA5A6" w14:textId="77777777" w:rsidR="00FC3C90" w:rsidRPr="004057FB" w:rsidRDefault="00FC3C90" w:rsidP="00FC3C90">
      <w:pPr>
        <w:pStyle w:val="CommentText"/>
        <w:ind w:left="360"/>
        <w:rPr>
          <w:rFonts w:ascii="Verdana" w:hAnsi="Verdana"/>
          <w:sz w:val="18"/>
          <w:szCs w:val="18"/>
        </w:rPr>
      </w:pPr>
    </w:p>
    <w:p w14:paraId="6913FAC4" w14:textId="77777777" w:rsidR="00663A27" w:rsidRPr="004057FB" w:rsidRDefault="00663A27" w:rsidP="0016730B">
      <w:pPr>
        <w:pStyle w:val="ListParagraph"/>
        <w:numPr>
          <w:ilvl w:val="0"/>
          <w:numId w:val="4"/>
        </w:numPr>
        <w:spacing w:after="120" w:line="276" w:lineRule="auto"/>
        <w:ind w:left="357" w:hanging="357"/>
        <w:jc w:val="both"/>
        <w:rPr>
          <w:rFonts w:ascii="Verdana" w:hAnsi="Verdana"/>
          <w:b/>
          <w:bCs/>
          <w:sz w:val="18"/>
          <w:szCs w:val="18"/>
        </w:rPr>
      </w:pPr>
      <w:r w:rsidRPr="004057FB">
        <w:rPr>
          <w:rFonts w:ascii="Verdana" w:hAnsi="Verdana"/>
          <w:b/>
          <w:bCs/>
          <w:sz w:val="18"/>
          <w:szCs w:val="18"/>
        </w:rPr>
        <w:t>Objective, Scope and Activities</w:t>
      </w:r>
    </w:p>
    <w:p w14:paraId="3E882950" w14:textId="5AEFCB64" w:rsidR="00663A27" w:rsidRPr="004057FB" w:rsidRDefault="00663A27" w:rsidP="00772F9B">
      <w:pPr>
        <w:spacing w:after="0" w:line="276" w:lineRule="auto"/>
        <w:jc w:val="both"/>
        <w:rPr>
          <w:rFonts w:ascii="Verdana" w:hAnsi="Verdana" w:cs="Arial"/>
          <w:sz w:val="18"/>
          <w:szCs w:val="18"/>
        </w:rPr>
      </w:pPr>
      <w:r w:rsidRPr="004057FB">
        <w:rPr>
          <w:rFonts w:ascii="Verdana" w:hAnsi="Verdana" w:cs="Arial"/>
          <w:sz w:val="18"/>
          <w:szCs w:val="18"/>
        </w:rPr>
        <w:t xml:space="preserve">The objective of </w:t>
      </w:r>
      <w:r w:rsidR="00821FF3" w:rsidRPr="004057FB">
        <w:rPr>
          <w:rFonts w:ascii="Verdana" w:hAnsi="Verdana" w:cs="Arial"/>
          <w:sz w:val="18"/>
          <w:szCs w:val="18"/>
        </w:rPr>
        <w:t xml:space="preserve">ICS nexus </w:t>
      </w:r>
      <w:proofErr w:type="spellStart"/>
      <w:r w:rsidR="005C1DDC" w:rsidRPr="004057FB">
        <w:rPr>
          <w:rFonts w:ascii="Verdana" w:hAnsi="Verdana" w:cs="Arial"/>
          <w:sz w:val="18"/>
          <w:szCs w:val="18"/>
        </w:rPr>
        <w:t>FS</w:t>
      </w:r>
      <w:r w:rsidR="00821FF3" w:rsidRPr="004057FB">
        <w:rPr>
          <w:rFonts w:ascii="Verdana" w:hAnsi="Verdana" w:cs="Arial"/>
          <w:sz w:val="18"/>
          <w:szCs w:val="18"/>
        </w:rPr>
        <w:t>m</w:t>
      </w:r>
      <w:r w:rsidR="005C1DDC" w:rsidRPr="004057FB">
        <w:rPr>
          <w:rFonts w:ascii="Verdana" w:hAnsi="Verdana" w:cs="Arial"/>
          <w:sz w:val="18"/>
          <w:szCs w:val="18"/>
        </w:rPr>
        <w:t>B</w:t>
      </w:r>
      <w:proofErr w:type="spellEnd"/>
      <w:r w:rsidR="005C1DDC" w:rsidRPr="004057FB">
        <w:rPr>
          <w:rFonts w:ascii="Verdana" w:hAnsi="Verdana" w:cs="Arial"/>
          <w:sz w:val="18"/>
          <w:szCs w:val="18"/>
        </w:rPr>
        <w:t xml:space="preserve"> </w:t>
      </w:r>
      <w:r w:rsidRPr="004057FB">
        <w:rPr>
          <w:rFonts w:ascii="Verdana" w:hAnsi="Verdana" w:cs="Arial"/>
          <w:sz w:val="18"/>
          <w:szCs w:val="18"/>
        </w:rPr>
        <w:t xml:space="preserve">Market study is to assess the level of awareness, willingness and affordability of </w:t>
      </w:r>
      <w:r w:rsidR="0041617B" w:rsidRPr="004057FB">
        <w:rPr>
          <w:rFonts w:ascii="Verdana" w:hAnsi="Verdana" w:cs="Arial"/>
          <w:sz w:val="18"/>
          <w:szCs w:val="18"/>
        </w:rPr>
        <w:t xml:space="preserve">households to use </w:t>
      </w:r>
      <w:proofErr w:type="spellStart"/>
      <w:r w:rsidR="0041617B" w:rsidRPr="004057FB">
        <w:rPr>
          <w:rFonts w:ascii="Verdana" w:hAnsi="Verdana" w:cs="Arial"/>
          <w:sz w:val="18"/>
          <w:szCs w:val="18"/>
        </w:rPr>
        <w:t>FS</w:t>
      </w:r>
      <w:r w:rsidR="00821FF3" w:rsidRPr="004057FB">
        <w:rPr>
          <w:rFonts w:ascii="Verdana" w:hAnsi="Verdana" w:cs="Arial"/>
          <w:sz w:val="18"/>
          <w:szCs w:val="18"/>
        </w:rPr>
        <w:t>m</w:t>
      </w:r>
      <w:r w:rsidR="0041617B" w:rsidRPr="004057FB">
        <w:rPr>
          <w:rFonts w:ascii="Verdana" w:hAnsi="Verdana" w:cs="Arial"/>
          <w:sz w:val="18"/>
          <w:szCs w:val="18"/>
        </w:rPr>
        <w:t>B</w:t>
      </w:r>
      <w:proofErr w:type="spellEnd"/>
      <w:r w:rsidR="005C1DDC" w:rsidRPr="004057FB">
        <w:rPr>
          <w:rFonts w:ascii="Verdana" w:hAnsi="Verdana" w:cs="Arial"/>
          <w:sz w:val="18"/>
          <w:szCs w:val="18"/>
        </w:rPr>
        <w:t xml:space="preserve"> to complement the existing </w:t>
      </w:r>
      <w:r w:rsidR="00013249" w:rsidRPr="004057FB">
        <w:rPr>
          <w:rFonts w:ascii="Verdana" w:hAnsi="Verdana" w:cs="Arial"/>
          <w:sz w:val="18"/>
          <w:szCs w:val="18"/>
        </w:rPr>
        <w:t xml:space="preserve">and expected future </w:t>
      </w:r>
      <w:r w:rsidR="005C1DDC" w:rsidRPr="004057FB">
        <w:rPr>
          <w:rFonts w:ascii="Verdana" w:hAnsi="Verdana" w:cs="Arial"/>
          <w:sz w:val="18"/>
          <w:szCs w:val="18"/>
        </w:rPr>
        <w:t xml:space="preserve">fuel </w:t>
      </w:r>
      <w:r w:rsidR="0041617B" w:rsidRPr="004057FB">
        <w:rPr>
          <w:rFonts w:ascii="Verdana" w:hAnsi="Verdana" w:cs="Arial"/>
          <w:sz w:val="18"/>
          <w:szCs w:val="18"/>
        </w:rPr>
        <w:t>sources, which</w:t>
      </w:r>
      <w:r w:rsidR="005C1DDC" w:rsidRPr="004057FB">
        <w:rPr>
          <w:rFonts w:ascii="Verdana" w:hAnsi="Verdana" w:cs="Arial"/>
          <w:sz w:val="18"/>
          <w:szCs w:val="18"/>
        </w:rPr>
        <w:t xml:space="preserve"> are mainly firewood, charcoal and dung cakes</w:t>
      </w:r>
      <w:r w:rsidRPr="004057FB">
        <w:rPr>
          <w:rFonts w:ascii="Verdana" w:hAnsi="Verdana" w:cs="Arial"/>
          <w:sz w:val="18"/>
          <w:szCs w:val="18"/>
        </w:rPr>
        <w:t xml:space="preserve">. The key question of the study is, therefore, ‘can </w:t>
      </w:r>
      <w:proofErr w:type="spellStart"/>
      <w:r w:rsidR="005C1DDC" w:rsidRPr="004057FB">
        <w:rPr>
          <w:rFonts w:ascii="Verdana" w:hAnsi="Verdana" w:cs="Arial"/>
          <w:sz w:val="18"/>
          <w:szCs w:val="18"/>
        </w:rPr>
        <w:t>FS</w:t>
      </w:r>
      <w:r w:rsidR="00821FF3" w:rsidRPr="004057FB">
        <w:rPr>
          <w:rFonts w:ascii="Verdana" w:hAnsi="Verdana" w:cs="Arial"/>
          <w:sz w:val="18"/>
          <w:szCs w:val="18"/>
        </w:rPr>
        <w:t>m</w:t>
      </w:r>
      <w:r w:rsidR="005C1DDC" w:rsidRPr="004057FB">
        <w:rPr>
          <w:rFonts w:ascii="Verdana" w:hAnsi="Verdana" w:cs="Arial"/>
          <w:sz w:val="18"/>
          <w:szCs w:val="18"/>
        </w:rPr>
        <w:t>B</w:t>
      </w:r>
      <w:proofErr w:type="spellEnd"/>
      <w:r w:rsidRPr="004057FB">
        <w:rPr>
          <w:rFonts w:ascii="Verdana" w:hAnsi="Verdana" w:cs="Arial"/>
          <w:sz w:val="18"/>
          <w:szCs w:val="18"/>
        </w:rPr>
        <w:t xml:space="preserve"> be ‘sold’ in </w:t>
      </w:r>
      <w:r w:rsidR="005C1DDC" w:rsidRPr="004057FB">
        <w:rPr>
          <w:rFonts w:ascii="Verdana" w:hAnsi="Verdana" w:cs="Arial"/>
          <w:sz w:val="18"/>
          <w:szCs w:val="18"/>
        </w:rPr>
        <w:t>the project areas</w:t>
      </w:r>
      <w:r w:rsidRPr="004057FB">
        <w:rPr>
          <w:rFonts w:ascii="Verdana" w:hAnsi="Verdana" w:cs="Arial"/>
          <w:sz w:val="18"/>
          <w:szCs w:val="18"/>
        </w:rPr>
        <w:t xml:space="preserve"> and if yes, to how many households and at what cost’?</w:t>
      </w:r>
    </w:p>
    <w:p w14:paraId="08A5C26D" w14:textId="77777777" w:rsidR="00460C47" w:rsidRPr="004057FB" w:rsidRDefault="00460C47" w:rsidP="00772F9B">
      <w:pPr>
        <w:spacing w:after="0" w:line="276" w:lineRule="auto"/>
        <w:jc w:val="both"/>
        <w:rPr>
          <w:rFonts w:ascii="Verdana" w:hAnsi="Verdana" w:cs="Arial"/>
          <w:sz w:val="18"/>
          <w:szCs w:val="18"/>
        </w:rPr>
      </w:pPr>
    </w:p>
    <w:p w14:paraId="5A207356" w14:textId="3C5AB144" w:rsidR="00663A27" w:rsidRPr="004057FB" w:rsidRDefault="00663A27" w:rsidP="00772F9B">
      <w:pPr>
        <w:spacing w:after="0" w:line="276" w:lineRule="auto"/>
        <w:jc w:val="both"/>
        <w:rPr>
          <w:rFonts w:ascii="Verdana" w:hAnsi="Verdana" w:cs="Arial"/>
          <w:sz w:val="18"/>
          <w:szCs w:val="18"/>
        </w:rPr>
      </w:pPr>
      <w:r w:rsidRPr="004057FB">
        <w:rPr>
          <w:rFonts w:ascii="Verdana" w:hAnsi="Verdana" w:cs="Arial"/>
          <w:sz w:val="18"/>
          <w:szCs w:val="18"/>
        </w:rPr>
        <w:t xml:space="preserve">The focus of this market study will be on the following areas related to dissemination of </w:t>
      </w:r>
      <w:proofErr w:type="spellStart"/>
      <w:r w:rsidR="005C1DDC" w:rsidRPr="004057FB">
        <w:rPr>
          <w:rFonts w:ascii="Verdana" w:hAnsi="Verdana" w:cs="Arial"/>
          <w:sz w:val="18"/>
          <w:szCs w:val="18"/>
        </w:rPr>
        <w:t>FS</w:t>
      </w:r>
      <w:r w:rsidR="00821FF3" w:rsidRPr="004057FB">
        <w:rPr>
          <w:rFonts w:ascii="Verdana" w:hAnsi="Verdana" w:cs="Arial"/>
          <w:sz w:val="18"/>
          <w:szCs w:val="18"/>
        </w:rPr>
        <w:t>m</w:t>
      </w:r>
      <w:r w:rsidR="005C1DDC" w:rsidRPr="004057FB">
        <w:rPr>
          <w:rFonts w:ascii="Verdana" w:hAnsi="Verdana" w:cs="Arial"/>
          <w:sz w:val="18"/>
          <w:szCs w:val="18"/>
        </w:rPr>
        <w:t>B</w:t>
      </w:r>
      <w:proofErr w:type="spellEnd"/>
      <w:r w:rsidRPr="004057FB">
        <w:rPr>
          <w:rFonts w:ascii="Verdana" w:hAnsi="Verdana" w:cs="Arial"/>
          <w:sz w:val="18"/>
          <w:szCs w:val="18"/>
        </w:rPr>
        <w:t xml:space="preserve"> technology:</w:t>
      </w:r>
    </w:p>
    <w:p w14:paraId="29F59CBC" w14:textId="77777777" w:rsidR="00352F57" w:rsidRPr="004057FB" w:rsidRDefault="00352F57" w:rsidP="00772F9B">
      <w:pPr>
        <w:spacing w:after="0" w:line="276" w:lineRule="auto"/>
        <w:jc w:val="both"/>
        <w:rPr>
          <w:rFonts w:ascii="Verdana" w:hAnsi="Verdana" w:cs="Arial"/>
          <w:sz w:val="18"/>
          <w:szCs w:val="18"/>
        </w:rPr>
      </w:pPr>
    </w:p>
    <w:p w14:paraId="42ACE4F5" w14:textId="51FC38F3" w:rsidR="00B51765" w:rsidRPr="004057FB" w:rsidRDefault="00663A27">
      <w:pPr>
        <w:spacing w:after="0" w:line="276" w:lineRule="auto"/>
        <w:ind w:left="2160" w:hanging="2160"/>
        <w:jc w:val="both"/>
        <w:rPr>
          <w:rFonts w:ascii="Verdana" w:hAnsi="Verdana" w:cs="Arial"/>
          <w:sz w:val="18"/>
          <w:szCs w:val="18"/>
        </w:rPr>
      </w:pPr>
      <w:r w:rsidRPr="004057FB">
        <w:rPr>
          <w:rFonts w:ascii="Verdana" w:hAnsi="Verdana" w:cs="Arial"/>
          <w:sz w:val="18"/>
          <w:szCs w:val="18"/>
        </w:rPr>
        <w:t xml:space="preserve">Demand side: </w:t>
      </w:r>
      <w:r w:rsidRPr="004057FB">
        <w:rPr>
          <w:rFonts w:ascii="Verdana" w:hAnsi="Verdana" w:cs="Arial"/>
          <w:sz w:val="18"/>
          <w:szCs w:val="18"/>
        </w:rPr>
        <w:tab/>
        <w:t xml:space="preserve">What are the </w:t>
      </w:r>
      <w:r w:rsidR="004872AA" w:rsidRPr="004057FB">
        <w:rPr>
          <w:rFonts w:ascii="Verdana" w:hAnsi="Verdana" w:cs="Arial"/>
          <w:sz w:val="18"/>
          <w:szCs w:val="18"/>
        </w:rPr>
        <w:t xml:space="preserve">main </w:t>
      </w:r>
      <w:r w:rsidRPr="004057FB">
        <w:rPr>
          <w:rFonts w:ascii="Verdana" w:hAnsi="Verdana" w:cs="Arial"/>
          <w:sz w:val="18"/>
          <w:szCs w:val="18"/>
        </w:rPr>
        <w:t>requirements</w:t>
      </w:r>
      <w:r w:rsidR="004872AA" w:rsidRPr="004057FB">
        <w:rPr>
          <w:rFonts w:ascii="Verdana" w:hAnsi="Verdana" w:cs="Arial"/>
          <w:sz w:val="18"/>
          <w:szCs w:val="18"/>
        </w:rPr>
        <w:t xml:space="preserve"> &amp; gadget demands of households</w:t>
      </w:r>
      <w:r w:rsidRPr="004057FB">
        <w:rPr>
          <w:rFonts w:ascii="Verdana" w:hAnsi="Verdana" w:cs="Arial"/>
          <w:sz w:val="18"/>
          <w:szCs w:val="18"/>
        </w:rPr>
        <w:t xml:space="preserve"> in terms of do</w:t>
      </w:r>
      <w:r w:rsidR="005C1DDC" w:rsidRPr="004057FB">
        <w:rPr>
          <w:rFonts w:ascii="Verdana" w:hAnsi="Verdana" w:cs="Arial"/>
          <w:sz w:val="18"/>
          <w:szCs w:val="18"/>
        </w:rPr>
        <w:t>mestic energy, improving health</w:t>
      </w:r>
      <w:r w:rsidR="00194397" w:rsidRPr="004057FB">
        <w:rPr>
          <w:rFonts w:ascii="Verdana" w:hAnsi="Verdana" w:cs="Arial"/>
          <w:sz w:val="18"/>
          <w:szCs w:val="18"/>
        </w:rPr>
        <w:t xml:space="preserve"> and switching to </w:t>
      </w:r>
      <w:proofErr w:type="spellStart"/>
      <w:r w:rsidR="00194397" w:rsidRPr="004057FB">
        <w:rPr>
          <w:rFonts w:ascii="Verdana" w:hAnsi="Verdana" w:cs="Arial"/>
          <w:sz w:val="18"/>
          <w:szCs w:val="18"/>
        </w:rPr>
        <w:t>FS</w:t>
      </w:r>
      <w:r w:rsidR="004872AA" w:rsidRPr="004057FB">
        <w:rPr>
          <w:rFonts w:ascii="Verdana" w:hAnsi="Verdana" w:cs="Arial"/>
          <w:sz w:val="18"/>
          <w:szCs w:val="18"/>
        </w:rPr>
        <w:t>m</w:t>
      </w:r>
      <w:r w:rsidR="00194397" w:rsidRPr="004057FB">
        <w:rPr>
          <w:rFonts w:ascii="Verdana" w:hAnsi="Verdana" w:cs="Arial"/>
          <w:sz w:val="18"/>
          <w:szCs w:val="18"/>
        </w:rPr>
        <w:t>B</w:t>
      </w:r>
      <w:proofErr w:type="spellEnd"/>
      <w:r w:rsidR="005C1DDC" w:rsidRPr="004057FB">
        <w:rPr>
          <w:rFonts w:ascii="Verdana" w:hAnsi="Verdana" w:cs="Arial"/>
          <w:sz w:val="18"/>
          <w:szCs w:val="18"/>
        </w:rPr>
        <w:t xml:space="preserve">? </w:t>
      </w:r>
      <w:r w:rsidR="004E0AD0" w:rsidRPr="004057FB">
        <w:rPr>
          <w:rFonts w:ascii="Verdana" w:hAnsi="Verdana" w:cs="Arial"/>
          <w:sz w:val="18"/>
          <w:szCs w:val="18"/>
        </w:rPr>
        <w:t xml:space="preserve">What are the needs of </w:t>
      </w:r>
      <w:r w:rsidR="005B64D1" w:rsidRPr="004057FB">
        <w:rPr>
          <w:rFonts w:ascii="Verdana" w:hAnsi="Verdana" w:cs="Arial"/>
          <w:sz w:val="18"/>
          <w:szCs w:val="18"/>
        </w:rPr>
        <w:t>potential</w:t>
      </w:r>
      <w:r w:rsidR="004E0AD0" w:rsidRPr="004057FB">
        <w:rPr>
          <w:rFonts w:ascii="Verdana" w:hAnsi="Verdana" w:cs="Arial"/>
          <w:sz w:val="18"/>
          <w:szCs w:val="18"/>
        </w:rPr>
        <w:t xml:space="preserve"> customers and why they </w:t>
      </w:r>
      <w:r w:rsidR="005B64D1" w:rsidRPr="004057FB">
        <w:rPr>
          <w:rFonts w:ascii="Verdana" w:hAnsi="Verdana" w:cs="Arial"/>
          <w:sz w:val="18"/>
          <w:szCs w:val="18"/>
        </w:rPr>
        <w:t xml:space="preserve">would </w:t>
      </w:r>
      <w:r w:rsidR="004E0AD0" w:rsidRPr="004057FB">
        <w:rPr>
          <w:rFonts w:ascii="Verdana" w:hAnsi="Verdana" w:cs="Arial"/>
          <w:sz w:val="18"/>
          <w:szCs w:val="18"/>
        </w:rPr>
        <w:t>cho</w:t>
      </w:r>
      <w:r w:rsidR="00713DF3" w:rsidRPr="004057FB">
        <w:rPr>
          <w:rFonts w:ascii="Verdana" w:hAnsi="Verdana" w:cs="Arial"/>
          <w:sz w:val="18"/>
          <w:szCs w:val="18"/>
        </w:rPr>
        <w:t>o</w:t>
      </w:r>
      <w:r w:rsidR="004E0AD0" w:rsidRPr="004057FB">
        <w:rPr>
          <w:rFonts w:ascii="Verdana" w:hAnsi="Verdana" w:cs="Arial"/>
          <w:sz w:val="18"/>
          <w:szCs w:val="18"/>
        </w:rPr>
        <w:t xml:space="preserve">se </w:t>
      </w:r>
      <w:r w:rsidR="00B51765" w:rsidRPr="004057FB">
        <w:rPr>
          <w:rFonts w:ascii="Verdana" w:hAnsi="Verdana" w:cs="Arial"/>
          <w:sz w:val="18"/>
          <w:szCs w:val="18"/>
        </w:rPr>
        <w:t xml:space="preserve">ICS &amp; </w:t>
      </w:r>
      <w:proofErr w:type="spellStart"/>
      <w:r w:rsidR="005B64D1" w:rsidRPr="004057FB">
        <w:rPr>
          <w:rFonts w:ascii="Verdana" w:hAnsi="Verdana" w:cs="Arial"/>
          <w:sz w:val="18"/>
          <w:szCs w:val="18"/>
        </w:rPr>
        <w:t>FS</w:t>
      </w:r>
      <w:r w:rsidR="004872AA" w:rsidRPr="004057FB">
        <w:rPr>
          <w:rFonts w:ascii="Verdana" w:hAnsi="Verdana" w:cs="Arial"/>
          <w:sz w:val="18"/>
          <w:szCs w:val="18"/>
        </w:rPr>
        <w:t>m</w:t>
      </w:r>
      <w:r w:rsidR="005B64D1" w:rsidRPr="004057FB">
        <w:rPr>
          <w:rFonts w:ascii="Verdana" w:hAnsi="Verdana" w:cs="Arial"/>
          <w:sz w:val="18"/>
          <w:szCs w:val="18"/>
        </w:rPr>
        <w:t>B</w:t>
      </w:r>
      <w:proofErr w:type="spellEnd"/>
      <w:r w:rsidR="004E0AD0" w:rsidRPr="004057FB">
        <w:rPr>
          <w:rFonts w:ascii="Verdana" w:hAnsi="Verdana" w:cs="Arial"/>
          <w:sz w:val="18"/>
          <w:szCs w:val="18"/>
        </w:rPr>
        <w:t xml:space="preserve"> over </w:t>
      </w:r>
      <w:r w:rsidR="005B64D1" w:rsidRPr="004057FB">
        <w:rPr>
          <w:rFonts w:ascii="Verdana" w:hAnsi="Verdana" w:cs="Arial"/>
          <w:sz w:val="18"/>
          <w:szCs w:val="18"/>
        </w:rPr>
        <w:t xml:space="preserve">other fuel sources? </w:t>
      </w:r>
      <w:r w:rsidRPr="004057FB">
        <w:rPr>
          <w:rFonts w:ascii="Verdana" w:hAnsi="Verdana" w:cs="Arial"/>
          <w:sz w:val="18"/>
          <w:szCs w:val="18"/>
        </w:rPr>
        <w:t xml:space="preserve">What is the level of awareness of </w:t>
      </w:r>
      <w:r w:rsidR="005C1DDC" w:rsidRPr="004057FB">
        <w:rPr>
          <w:rFonts w:ascii="Verdana" w:hAnsi="Verdana" w:cs="Arial"/>
          <w:sz w:val="18"/>
          <w:szCs w:val="18"/>
        </w:rPr>
        <w:t>people</w:t>
      </w:r>
      <w:r w:rsidRPr="004057FB">
        <w:rPr>
          <w:rFonts w:ascii="Verdana" w:hAnsi="Verdana" w:cs="Arial"/>
          <w:sz w:val="18"/>
          <w:szCs w:val="18"/>
        </w:rPr>
        <w:t xml:space="preserve"> on</w:t>
      </w:r>
      <w:r w:rsidR="00B51765" w:rsidRPr="004057FB">
        <w:rPr>
          <w:rFonts w:ascii="Verdana" w:hAnsi="Verdana" w:cs="Arial"/>
          <w:sz w:val="18"/>
          <w:szCs w:val="18"/>
        </w:rPr>
        <w:t xml:space="preserve"> </w:t>
      </w:r>
      <w:r w:rsidR="004A6F7A" w:rsidRPr="004057FB">
        <w:rPr>
          <w:rFonts w:ascii="Verdana" w:hAnsi="Verdana" w:cs="Arial"/>
          <w:sz w:val="18"/>
          <w:szCs w:val="18"/>
        </w:rPr>
        <w:t xml:space="preserve">ICS </w:t>
      </w:r>
      <w:r w:rsidR="00B51765" w:rsidRPr="004057FB">
        <w:rPr>
          <w:rFonts w:ascii="Verdana" w:hAnsi="Verdana" w:cs="Arial"/>
          <w:sz w:val="18"/>
          <w:szCs w:val="18"/>
        </w:rPr>
        <w:t>&amp;</w:t>
      </w:r>
      <w:r w:rsidRPr="004057FB">
        <w:rPr>
          <w:rFonts w:ascii="Verdana" w:hAnsi="Verdana" w:cs="Arial"/>
          <w:sz w:val="18"/>
          <w:szCs w:val="18"/>
        </w:rPr>
        <w:t xml:space="preserve"> </w:t>
      </w:r>
      <w:proofErr w:type="spellStart"/>
      <w:r w:rsidR="005C1DDC" w:rsidRPr="004057FB">
        <w:rPr>
          <w:rFonts w:ascii="Verdana" w:hAnsi="Verdana" w:cs="Arial"/>
          <w:sz w:val="18"/>
          <w:szCs w:val="18"/>
        </w:rPr>
        <w:t>FS</w:t>
      </w:r>
      <w:r w:rsidR="004872AA" w:rsidRPr="004057FB">
        <w:rPr>
          <w:rFonts w:ascii="Verdana" w:hAnsi="Verdana" w:cs="Arial"/>
          <w:sz w:val="18"/>
          <w:szCs w:val="18"/>
        </w:rPr>
        <w:t>m</w:t>
      </w:r>
      <w:r w:rsidR="005C1DDC" w:rsidRPr="004057FB">
        <w:rPr>
          <w:rFonts w:ascii="Verdana" w:hAnsi="Verdana" w:cs="Arial"/>
          <w:sz w:val="18"/>
          <w:szCs w:val="18"/>
        </w:rPr>
        <w:t>B</w:t>
      </w:r>
      <w:proofErr w:type="spellEnd"/>
      <w:r w:rsidRPr="004057FB">
        <w:rPr>
          <w:rFonts w:ascii="Verdana" w:hAnsi="Verdana" w:cs="Arial"/>
          <w:sz w:val="18"/>
          <w:szCs w:val="18"/>
        </w:rPr>
        <w:t>?</w:t>
      </w:r>
      <w:r w:rsidR="002F2678" w:rsidRPr="004057FB">
        <w:rPr>
          <w:rFonts w:ascii="Verdana" w:hAnsi="Verdana" w:cs="Arial"/>
          <w:sz w:val="18"/>
          <w:szCs w:val="18"/>
        </w:rPr>
        <w:t xml:space="preserve"> What are the types of biomass available</w:t>
      </w:r>
      <w:r w:rsidR="00193A40" w:rsidRPr="004057FB">
        <w:rPr>
          <w:rFonts w:ascii="Verdana" w:hAnsi="Verdana" w:cs="Arial"/>
          <w:sz w:val="18"/>
          <w:szCs w:val="18"/>
        </w:rPr>
        <w:t xml:space="preserve"> (throughout whole year/seasonality)</w:t>
      </w:r>
      <w:r w:rsidR="002F2678" w:rsidRPr="004057FB">
        <w:rPr>
          <w:rFonts w:ascii="Verdana" w:hAnsi="Verdana" w:cs="Arial"/>
          <w:sz w:val="18"/>
          <w:szCs w:val="18"/>
        </w:rPr>
        <w:t xml:space="preserve"> that households use for cooking?</w:t>
      </w:r>
      <w:r w:rsidR="005C1DDC" w:rsidRPr="004057FB">
        <w:rPr>
          <w:rFonts w:ascii="Verdana" w:hAnsi="Verdana" w:cs="Arial"/>
          <w:sz w:val="18"/>
          <w:szCs w:val="18"/>
        </w:rPr>
        <w:t xml:space="preserve"> Are there any social taboos/reluctances to use </w:t>
      </w:r>
      <w:proofErr w:type="spellStart"/>
      <w:r w:rsidR="005C1DDC" w:rsidRPr="004057FB">
        <w:rPr>
          <w:rFonts w:ascii="Verdana" w:hAnsi="Verdana" w:cs="Arial"/>
          <w:sz w:val="18"/>
          <w:szCs w:val="18"/>
        </w:rPr>
        <w:t>FS</w:t>
      </w:r>
      <w:r w:rsidR="00B51765" w:rsidRPr="004057FB">
        <w:rPr>
          <w:rFonts w:ascii="Verdana" w:hAnsi="Verdana" w:cs="Arial"/>
          <w:sz w:val="18"/>
          <w:szCs w:val="18"/>
        </w:rPr>
        <w:t>m</w:t>
      </w:r>
      <w:r w:rsidR="005C1DDC" w:rsidRPr="004057FB">
        <w:rPr>
          <w:rFonts w:ascii="Verdana" w:hAnsi="Verdana" w:cs="Arial"/>
          <w:sz w:val="18"/>
          <w:szCs w:val="18"/>
        </w:rPr>
        <w:t>B</w:t>
      </w:r>
      <w:proofErr w:type="spellEnd"/>
      <w:r w:rsidR="005C1DDC" w:rsidRPr="004057FB">
        <w:rPr>
          <w:rFonts w:ascii="Verdana" w:hAnsi="Verdana" w:cs="Arial"/>
          <w:sz w:val="18"/>
          <w:szCs w:val="18"/>
        </w:rPr>
        <w:t xml:space="preserve"> and if yes, can they be mitigated? </w:t>
      </w:r>
      <w:r w:rsidR="00194397" w:rsidRPr="004057FB">
        <w:rPr>
          <w:rFonts w:ascii="Verdana" w:hAnsi="Verdana" w:cs="Arial"/>
          <w:sz w:val="18"/>
          <w:szCs w:val="18"/>
        </w:rPr>
        <w:t xml:space="preserve">Are there any inhibiting factors to disseminate </w:t>
      </w:r>
      <w:r w:rsidR="00B51765" w:rsidRPr="004057FB">
        <w:rPr>
          <w:rFonts w:ascii="Verdana" w:hAnsi="Verdana" w:cs="Arial"/>
          <w:sz w:val="18"/>
          <w:szCs w:val="18"/>
        </w:rPr>
        <w:t xml:space="preserve">ICS &amp; </w:t>
      </w:r>
      <w:proofErr w:type="spellStart"/>
      <w:r w:rsidR="00194397" w:rsidRPr="004057FB">
        <w:rPr>
          <w:rFonts w:ascii="Verdana" w:hAnsi="Verdana" w:cs="Arial"/>
          <w:sz w:val="18"/>
          <w:szCs w:val="18"/>
        </w:rPr>
        <w:t>FS</w:t>
      </w:r>
      <w:r w:rsidR="00B51765" w:rsidRPr="004057FB">
        <w:rPr>
          <w:rFonts w:ascii="Verdana" w:hAnsi="Verdana" w:cs="Arial"/>
          <w:sz w:val="18"/>
          <w:szCs w:val="18"/>
        </w:rPr>
        <w:t>m</w:t>
      </w:r>
      <w:r w:rsidR="00194397" w:rsidRPr="004057FB">
        <w:rPr>
          <w:rFonts w:ascii="Verdana" w:hAnsi="Verdana" w:cs="Arial"/>
          <w:sz w:val="18"/>
          <w:szCs w:val="18"/>
        </w:rPr>
        <w:t>B</w:t>
      </w:r>
      <w:proofErr w:type="spellEnd"/>
      <w:r w:rsidR="00194397" w:rsidRPr="004057FB">
        <w:rPr>
          <w:rFonts w:ascii="Verdana" w:hAnsi="Verdana" w:cs="Arial"/>
          <w:sz w:val="18"/>
          <w:szCs w:val="18"/>
        </w:rPr>
        <w:t xml:space="preserve"> technology? What level of behavioural change communication is needed to convince people to use </w:t>
      </w:r>
      <w:r w:rsidR="00B51765" w:rsidRPr="004057FB">
        <w:rPr>
          <w:rFonts w:ascii="Verdana" w:hAnsi="Verdana" w:cs="Arial"/>
          <w:sz w:val="18"/>
          <w:szCs w:val="18"/>
        </w:rPr>
        <w:t xml:space="preserve">ICS &amp; </w:t>
      </w:r>
      <w:proofErr w:type="spellStart"/>
      <w:r w:rsidR="00194397" w:rsidRPr="004057FB">
        <w:rPr>
          <w:rFonts w:ascii="Verdana" w:hAnsi="Verdana" w:cs="Arial"/>
          <w:sz w:val="18"/>
          <w:szCs w:val="18"/>
        </w:rPr>
        <w:t>FS</w:t>
      </w:r>
      <w:r w:rsidR="00B51765" w:rsidRPr="004057FB">
        <w:rPr>
          <w:rFonts w:ascii="Verdana" w:hAnsi="Verdana" w:cs="Arial"/>
          <w:sz w:val="18"/>
          <w:szCs w:val="18"/>
        </w:rPr>
        <w:t>m</w:t>
      </w:r>
      <w:r w:rsidR="00194397" w:rsidRPr="004057FB">
        <w:rPr>
          <w:rFonts w:ascii="Verdana" w:hAnsi="Verdana" w:cs="Arial"/>
          <w:sz w:val="18"/>
          <w:szCs w:val="18"/>
        </w:rPr>
        <w:t>B</w:t>
      </w:r>
      <w:proofErr w:type="spellEnd"/>
      <w:r w:rsidR="00194397" w:rsidRPr="004057FB">
        <w:rPr>
          <w:rFonts w:ascii="Verdana" w:hAnsi="Verdana" w:cs="Arial"/>
          <w:sz w:val="18"/>
          <w:szCs w:val="18"/>
        </w:rPr>
        <w:t>?</w:t>
      </w:r>
      <w:r w:rsidR="00CF7FB9" w:rsidRPr="004057FB">
        <w:rPr>
          <w:rFonts w:ascii="Verdana" w:hAnsi="Verdana" w:cs="Arial"/>
          <w:sz w:val="18"/>
          <w:szCs w:val="18"/>
        </w:rPr>
        <w:t xml:space="preserve"> Who are the primary customers of </w:t>
      </w:r>
      <w:r w:rsidR="00B51765" w:rsidRPr="004057FB">
        <w:rPr>
          <w:rFonts w:ascii="Verdana" w:hAnsi="Verdana" w:cs="Arial"/>
          <w:sz w:val="18"/>
          <w:szCs w:val="18"/>
        </w:rPr>
        <w:t xml:space="preserve">ICS nexus </w:t>
      </w:r>
      <w:proofErr w:type="spellStart"/>
      <w:r w:rsidR="00A442E1" w:rsidRPr="004057FB">
        <w:rPr>
          <w:rFonts w:ascii="Verdana" w:hAnsi="Verdana" w:cs="Arial"/>
          <w:sz w:val="18"/>
          <w:szCs w:val="18"/>
        </w:rPr>
        <w:t>FSmB</w:t>
      </w:r>
      <w:proofErr w:type="spellEnd"/>
      <w:r w:rsidR="00DD17EB" w:rsidRPr="004057FB">
        <w:rPr>
          <w:rFonts w:ascii="Verdana" w:hAnsi="Verdana" w:cs="Arial"/>
          <w:sz w:val="18"/>
          <w:szCs w:val="18"/>
        </w:rPr>
        <w:t xml:space="preserve">? For example, are there household and commercial users, </w:t>
      </w:r>
      <w:proofErr w:type="spellStart"/>
      <w:r w:rsidR="00DD17EB" w:rsidRPr="004057FB">
        <w:rPr>
          <w:rFonts w:ascii="Verdana" w:hAnsi="Verdana" w:cs="Arial"/>
          <w:sz w:val="18"/>
          <w:szCs w:val="18"/>
        </w:rPr>
        <w:t>i.e</w:t>
      </w:r>
      <w:proofErr w:type="spellEnd"/>
      <w:r w:rsidR="00DD17EB" w:rsidRPr="004057FB">
        <w:rPr>
          <w:rFonts w:ascii="Verdana" w:hAnsi="Verdana" w:cs="Arial"/>
          <w:sz w:val="18"/>
          <w:szCs w:val="18"/>
        </w:rPr>
        <w:t xml:space="preserve"> </w:t>
      </w:r>
      <w:r w:rsidR="00DD17EB" w:rsidRPr="004057FB">
        <w:rPr>
          <w:rFonts w:ascii="Verdana" w:hAnsi="Verdana"/>
          <w:sz w:val="18"/>
          <w:szCs w:val="18"/>
        </w:rPr>
        <w:t xml:space="preserve">brick line, </w:t>
      </w:r>
      <w:proofErr w:type="gramStart"/>
      <w:r w:rsidR="00DD17EB" w:rsidRPr="004057FB">
        <w:rPr>
          <w:rFonts w:ascii="Verdana" w:hAnsi="Verdana"/>
          <w:sz w:val="18"/>
          <w:szCs w:val="18"/>
        </w:rPr>
        <w:t>tea</w:t>
      </w:r>
      <w:proofErr w:type="gramEnd"/>
      <w:r w:rsidR="00DD17EB" w:rsidRPr="004057FB">
        <w:rPr>
          <w:rFonts w:ascii="Verdana" w:hAnsi="Verdana"/>
          <w:sz w:val="18"/>
          <w:szCs w:val="18"/>
        </w:rPr>
        <w:t xml:space="preserve"> stall,</w:t>
      </w:r>
      <w:r w:rsidR="00B51765" w:rsidRPr="004057FB">
        <w:rPr>
          <w:rFonts w:ascii="Verdana" w:hAnsi="Verdana"/>
          <w:sz w:val="18"/>
          <w:szCs w:val="18"/>
        </w:rPr>
        <w:t xml:space="preserve"> rice parboiling plant,</w:t>
      </w:r>
      <w:r w:rsidR="00DD17EB" w:rsidRPr="004057FB">
        <w:rPr>
          <w:rFonts w:ascii="Verdana" w:hAnsi="Verdana"/>
          <w:sz w:val="18"/>
          <w:szCs w:val="18"/>
        </w:rPr>
        <w:t xml:space="preserve"> local hotel etc. &amp; Institutional (</w:t>
      </w:r>
      <w:proofErr w:type="spellStart"/>
      <w:r w:rsidR="00DD17EB" w:rsidRPr="004057FB">
        <w:rPr>
          <w:rFonts w:ascii="Verdana" w:hAnsi="Verdana"/>
          <w:sz w:val="18"/>
          <w:szCs w:val="18"/>
        </w:rPr>
        <w:t>Madrasha</w:t>
      </w:r>
      <w:proofErr w:type="spellEnd"/>
      <w:r w:rsidR="00DD17EB" w:rsidRPr="004057FB">
        <w:rPr>
          <w:rFonts w:ascii="Verdana" w:hAnsi="Verdana"/>
          <w:sz w:val="18"/>
          <w:szCs w:val="18"/>
        </w:rPr>
        <w:t xml:space="preserve">, School, Government office canteen) </w:t>
      </w:r>
      <w:r w:rsidR="00DD17EB" w:rsidRPr="004057FB">
        <w:rPr>
          <w:rFonts w:ascii="Verdana" w:hAnsi="Verdana" w:cs="Arial"/>
          <w:sz w:val="18"/>
          <w:szCs w:val="18"/>
        </w:rPr>
        <w:t>users</w:t>
      </w:r>
      <w:r w:rsidR="00CF7FB9" w:rsidRPr="004057FB">
        <w:rPr>
          <w:rFonts w:ascii="Verdana" w:hAnsi="Verdana" w:cs="Arial"/>
          <w:sz w:val="18"/>
          <w:szCs w:val="18"/>
        </w:rPr>
        <w:t>?</w:t>
      </w:r>
      <w:r w:rsidR="00E24170" w:rsidRPr="004057FB">
        <w:rPr>
          <w:rFonts w:ascii="Verdana" w:hAnsi="Verdana" w:cs="Arial"/>
          <w:sz w:val="18"/>
          <w:szCs w:val="18"/>
        </w:rPr>
        <w:t xml:space="preserve"> </w:t>
      </w:r>
      <w:r w:rsidR="00320999" w:rsidRPr="004057FB">
        <w:rPr>
          <w:rFonts w:ascii="Verdana" w:hAnsi="Verdana" w:cs="Arial"/>
          <w:sz w:val="18"/>
          <w:szCs w:val="18"/>
        </w:rPr>
        <w:t>Monthly how much Briquette</w:t>
      </w:r>
      <w:r w:rsidR="00002E9C" w:rsidRPr="004057FB">
        <w:rPr>
          <w:rFonts w:ascii="Verdana" w:hAnsi="Verdana" w:cs="Arial"/>
          <w:sz w:val="18"/>
          <w:szCs w:val="18"/>
        </w:rPr>
        <w:t xml:space="preserve"> will </w:t>
      </w:r>
      <w:r w:rsidR="00A442E1" w:rsidRPr="004057FB">
        <w:rPr>
          <w:rFonts w:ascii="Verdana" w:hAnsi="Verdana" w:cs="Arial"/>
          <w:sz w:val="18"/>
          <w:szCs w:val="18"/>
        </w:rPr>
        <w:t xml:space="preserve">be </w:t>
      </w:r>
      <w:r w:rsidR="00002E9C" w:rsidRPr="004057FB">
        <w:rPr>
          <w:rFonts w:ascii="Verdana" w:hAnsi="Verdana" w:cs="Arial"/>
          <w:sz w:val="18"/>
          <w:szCs w:val="18"/>
        </w:rPr>
        <w:lastRenderedPageBreak/>
        <w:t>need</w:t>
      </w:r>
      <w:r w:rsidR="00A442E1" w:rsidRPr="004057FB">
        <w:rPr>
          <w:rFonts w:ascii="Verdana" w:hAnsi="Verdana" w:cs="Arial"/>
          <w:sz w:val="18"/>
          <w:szCs w:val="18"/>
        </w:rPr>
        <w:t>ed</w:t>
      </w:r>
      <w:r w:rsidR="00002E9C" w:rsidRPr="004057FB">
        <w:rPr>
          <w:rFonts w:ascii="Verdana" w:hAnsi="Verdana" w:cs="Arial"/>
          <w:sz w:val="18"/>
          <w:szCs w:val="18"/>
        </w:rPr>
        <w:t xml:space="preserve"> and what is</w:t>
      </w:r>
      <w:r w:rsidR="00320999" w:rsidRPr="004057FB">
        <w:rPr>
          <w:rFonts w:ascii="Verdana" w:hAnsi="Verdana" w:cs="Arial"/>
          <w:sz w:val="18"/>
          <w:szCs w:val="18"/>
        </w:rPr>
        <w:t xml:space="preserve"> the current market price</w:t>
      </w:r>
      <w:r w:rsidR="00086870" w:rsidRPr="004057FB">
        <w:rPr>
          <w:rFonts w:ascii="Verdana" w:hAnsi="Verdana" w:cs="Arial"/>
          <w:sz w:val="18"/>
          <w:szCs w:val="18"/>
        </w:rPr>
        <w:t xml:space="preserve"> and what should be the convenient</w:t>
      </w:r>
      <w:r w:rsidR="00320999" w:rsidRPr="004057FB">
        <w:rPr>
          <w:rFonts w:ascii="Verdana" w:hAnsi="Verdana" w:cs="Arial"/>
          <w:sz w:val="18"/>
          <w:szCs w:val="18"/>
        </w:rPr>
        <w:t xml:space="preserve"> price</w:t>
      </w:r>
      <w:r w:rsidR="00002E9C" w:rsidRPr="004057FB">
        <w:rPr>
          <w:rFonts w:ascii="Verdana" w:hAnsi="Verdana" w:cs="Arial"/>
          <w:sz w:val="18"/>
          <w:szCs w:val="18"/>
        </w:rPr>
        <w:t xml:space="preserve"> demand by user</w:t>
      </w:r>
      <w:r w:rsidR="001760F8" w:rsidRPr="004057FB">
        <w:rPr>
          <w:rFonts w:ascii="Verdana" w:hAnsi="Verdana" w:cs="Arial"/>
          <w:sz w:val="18"/>
          <w:szCs w:val="18"/>
        </w:rPr>
        <w:t>s</w:t>
      </w:r>
      <w:r w:rsidR="00320999" w:rsidRPr="004057FB">
        <w:rPr>
          <w:rFonts w:ascii="Verdana" w:hAnsi="Verdana" w:cs="Arial"/>
          <w:sz w:val="18"/>
          <w:szCs w:val="18"/>
        </w:rPr>
        <w:t>?</w:t>
      </w:r>
      <w:r w:rsidR="00002E9C" w:rsidRPr="004057FB">
        <w:rPr>
          <w:rFonts w:ascii="Verdana" w:hAnsi="Verdana" w:cs="Arial"/>
          <w:sz w:val="18"/>
          <w:szCs w:val="18"/>
        </w:rPr>
        <w:t xml:space="preserve"> </w:t>
      </w:r>
      <w:r w:rsidR="00A442E1" w:rsidRPr="004057FB">
        <w:rPr>
          <w:rFonts w:ascii="Verdana" w:hAnsi="Verdana" w:cs="Arial"/>
          <w:sz w:val="18"/>
          <w:szCs w:val="18"/>
        </w:rPr>
        <w:t>What are the p</w:t>
      </w:r>
      <w:r w:rsidR="00002E9C" w:rsidRPr="004057FB">
        <w:rPr>
          <w:rFonts w:ascii="Verdana" w:hAnsi="Verdana" w:cs="Arial"/>
          <w:sz w:val="18"/>
          <w:szCs w:val="18"/>
        </w:rPr>
        <w:t>otential application</w:t>
      </w:r>
      <w:r w:rsidR="001760F8" w:rsidRPr="004057FB">
        <w:rPr>
          <w:rFonts w:ascii="Verdana" w:hAnsi="Verdana" w:cs="Arial"/>
          <w:sz w:val="18"/>
          <w:szCs w:val="18"/>
        </w:rPr>
        <w:t>s</w:t>
      </w:r>
      <w:r w:rsidR="00002E9C" w:rsidRPr="004057FB">
        <w:rPr>
          <w:rFonts w:ascii="Verdana" w:hAnsi="Verdana" w:cs="Arial"/>
          <w:sz w:val="18"/>
          <w:szCs w:val="18"/>
        </w:rPr>
        <w:t xml:space="preserve"> of </w:t>
      </w:r>
      <w:proofErr w:type="spellStart"/>
      <w:r w:rsidR="00002E9C" w:rsidRPr="004057FB">
        <w:rPr>
          <w:rFonts w:ascii="Verdana" w:hAnsi="Verdana" w:cs="Arial"/>
          <w:sz w:val="18"/>
          <w:szCs w:val="18"/>
        </w:rPr>
        <w:t>FSmB</w:t>
      </w:r>
      <w:proofErr w:type="spellEnd"/>
      <w:r w:rsidR="00002E9C" w:rsidRPr="004057FB">
        <w:rPr>
          <w:rFonts w:ascii="Verdana" w:hAnsi="Verdana" w:cs="Arial"/>
          <w:sz w:val="18"/>
          <w:szCs w:val="18"/>
        </w:rPr>
        <w:t>?</w:t>
      </w:r>
      <w:r w:rsidR="00320999" w:rsidRPr="004057FB">
        <w:rPr>
          <w:rFonts w:ascii="Verdana" w:hAnsi="Verdana" w:cs="Arial"/>
          <w:sz w:val="18"/>
          <w:szCs w:val="18"/>
        </w:rPr>
        <w:t xml:space="preserve"> </w:t>
      </w:r>
      <w:r w:rsidR="00DD17EB" w:rsidRPr="004057FB">
        <w:rPr>
          <w:rFonts w:ascii="Verdana" w:hAnsi="Verdana" w:cs="Arial"/>
          <w:sz w:val="18"/>
          <w:szCs w:val="18"/>
        </w:rPr>
        <w:t xml:space="preserve">What types of traditional and improved </w:t>
      </w:r>
      <w:proofErr w:type="spellStart"/>
      <w:r w:rsidR="00DD17EB" w:rsidRPr="004057FB">
        <w:rPr>
          <w:rFonts w:ascii="Verdana" w:hAnsi="Verdana" w:cs="Arial"/>
          <w:sz w:val="18"/>
          <w:szCs w:val="18"/>
        </w:rPr>
        <w:t>cookstove</w:t>
      </w:r>
      <w:proofErr w:type="spellEnd"/>
      <w:r w:rsidR="00DD17EB" w:rsidRPr="004057FB">
        <w:rPr>
          <w:rFonts w:ascii="Verdana" w:hAnsi="Verdana" w:cs="Arial"/>
          <w:sz w:val="18"/>
          <w:szCs w:val="18"/>
        </w:rPr>
        <w:t xml:space="preserve"> (specify tier) are most popular in these specific areas and what is their purchase cost?</w:t>
      </w:r>
      <w:r w:rsidR="00320999" w:rsidRPr="004057FB">
        <w:rPr>
          <w:rFonts w:ascii="Verdana" w:hAnsi="Verdana" w:cs="Arial"/>
          <w:sz w:val="18"/>
          <w:szCs w:val="18"/>
        </w:rPr>
        <w:t xml:space="preserve"> </w:t>
      </w:r>
      <w:r w:rsidR="00DD17EB" w:rsidRPr="004057FB">
        <w:rPr>
          <w:rFonts w:ascii="Verdana" w:hAnsi="Verdana" w:cs="Arial"/>
          <w:sz w:val="18"/>
          <w:szCs w:val="18"/>
        </w:rPr>
        <w:t xml:space="preserve"> </w:t>
      </w:r>
      <w:r w:rsidR="00002E9C" w:rsidRPr="004057FB">
        <w:rPr>
          <w:rFonts w:ascii="Verdana" w:hAnsi="Verdana" w:cs="Arial"/>
          <w:sz w:val="18"/>
          <w:szCs w:val="18"/>
        </w:rPr>
        <w:t>Time required for cooking &amp; processing fuel? Regular health</w:t>
      </w:r>
      <w:r w:rsidR="00086870" w:rsidRPr="004057FB">
        <w:rPr>
          <w:rFonts w:ascii="Verdana" w:hAnsi="Verdana" w:cs="Arial"/>
          <w:sz w:val="18"/>
          <w:szCs w:val="18"/>
        </w:rPr>
        <w:t xml:space="preserve"> problems caused by Indoor air </w:t>
      </w:r>
      <w:r w:rsidR="00002E9C" w:rsidRPr="004057FB">
        <w:rPr>
          <w:rFonts w:ascii="Verdana" w:hAnsi="Verdana" w:cs="Arial"/>
          <w:sz w:val="18"/>
          <w:szCs w:val="18"/>
        </w:rPr>
        <w:t>pollution (</w:t>
      </w:r>
      <w:r w:rsidR="00086870" w:rsidRPr="004057FB">
        <w:rPr>
          <w:rFonts w:ascii="Verdana" w:hAnsi="Verdana" w:cs="Arial"/>
          <w:sz w:val="18"/>
          <w:szCs w:val="18"/>
        </w:rPr>
        <w:t>IAP) a</w:t>
      </w:r>
      <w:r w:rsidR="00002E9C" w:rsidRPr="004057FB">
        <w:rPr>
          <w:rFonts w:ascii="Verdana" w:hAnsi="Verdana" w:cs="Arial"/>
          <w:sz w:val="18"/>
          <w:szCs w:val="18"/>
        </w:rPr>
        <w:t>nd monthly cost for this reason?</w:t>
      </w:r>
      <w:r w:rsidR="00086870" w:rsidRPr="004057FB">
        <w:rPr>
          <w:rFonts w:ascii="Verdana" w:hAnsi="Verdana" w:cs="Arial"/>
          <w:sz w:val="18"/>
          <w:szCs w:val="18"/>
        </w:rPr>
        <w:t xml:space="preserve"> </w:t>
      </w:r>
      <w:r w:rsidR="00B51765" w:rsidRPr="004057FB">
        <w:rPr>
          <w:rFonts w:ascii="Verdana" w:hAnsi="Verdana" w:cs="Arial"/>
          <w:sz w:val="18"/>
          <w:szCs w:val="18"/>
        </w:rPr>
        <w:t>Who are the main user</w:t>
      </w:r>
      <w:r w:rsidR="00A442E1" w:rsidRPr="004057FB">
        <w:rPr>
          <w:rFonts w:ascii="Verdana" w:hAnsi="Verdana" w:cs="Arial"/>
          <w:sz w:val="18"/>
          <w:szCs w:val="18"/>
        </w:rPr>
        <w:t>s</w:t>
      </w:r>
      <w:r w:rsidR="00B51765" w:rsidRPr="004057FB">
        <w:rPr>
          <w:rFonts w:ascii="Verdana" w:hAnsi="Verdana" w:cs="Arial"/>
          <w:sz w:val="18"/>
          <w:szCs w:val="18"/>
        </w:rPr>
        <w:t xml:space="preserve"> of electric cooking &amp; LPG Stove? Level of penetration</w:t>
      </w:r>
      <w:r w:rsidR="00320999" w:rsidRPr="004057FB">
        <w:rPr>
          <w:rFonts w:ascii="Verdana" w:hAnsi="Verdana" w:cs="Arial"/>
          <w:sz w:val="18"/>
          <w:szCs w:val="18"/>
        </w:rPr>
        <w:t>, monthly cost</w:t>
      </w:r>
      <w:r w:rsidR="00B51765" w:rsidRPr="004057FB">
        <w:rPr>
          <w:rFonts w:ascii="Verdana" w:hAnsi="Verdana" w:cs="Arial"/>
          <w:sz w:val="18"/>
          <w:szCs w:val="18"/>
        </w:rPr>
        <w:t xml:space="preserve"> and popular types of </w:t>
      </w:r>
      <w:r w:rsidR="00320999" w:rsidRPr="004057FB">
        <w:rPr>
          <w:rFonts w:ascii="Verdana" w:hAnsi="Verdana" w:cs="Arial"/>
          <w:sz w:val="18"/>
          <w:szCs w:val="18"/>
        </w:rPr>
        <w:t xml:space="preserve">cooking gadgets? </w:t>
      </w:r>
    </w:p>
    <w:p w14:paraId="78D142D1" w14:textId="13226338" w:rsidR="00002E9C" w:rsidRPr="004057FB" w:rsidRDefault="00663A27">
      <w:pPr>
        <w:spacing w:after="0" w:line="276" w:lineRule="auto"/>
        <w:ind w:left="2160" w:hanging="2160"/>
        <w:jc w:val="both"/>
        <w:rPr>
          <w:rFonts w:ascii="Verdana" w:hAnsi="Verdana" w:cs="Arial"/>
          <w:sz w:val="18"/>
          <w:szCs w:val="18"/>
        </w:rPr>
      </w:pPr>
      <w:r w:rsidRPr="004057FB">
        <w:rPr>
          <w:rFonts w:ascii="Verdana" w:hAnsi="Verdana" w:cs="Arial"/>
          <w:sz w:val="18"/>
          <w:szCs w:val="18"/>
        </w:rPr>
        <w:t xml:space="preserve">Supply side: </w:t>
      </w:r>
      <w:r w:rsidRPr="004057FB">
        <w:rPr>
          <w:rFonts w:ascii="Verdana" w:hAnsi="Verdana" w:cs="Arial"/>
          <w:sz w:val="18"/>
          <w:szCs w:val="18"/>
        </w:rPr>
        <w:tab/>
        <w:t xml:space="preserve">How can the existing infrastructure (soft and hardware components) assist in dissemination of </w:t>
      </w:r>
      <w:r w:rsidR="00320999" w:rsidRPr="004057FB">
        <w:rPr>
          <w:rFonts w:ascii="Verdana" w:hAnsi="Verdana" w:cs="Arial"/>
          <w:sz w:val="18"/>
          <w:szCs w:val="18"/>
        </w:rPr>
        <w:t xml:space="preserve">ICS nexus </w:t>
      </w:r>
      <w:proofErr w:type="spellStart"/>
      <w:r w:rsidR="005C1DDC" w:rsidRPr="004057FB">
        <w:rPr>
          <w:rFonts w:ascii="Verdana" w:hAnsi="Verdana" w:cs="Arial"/>
          <w:sz w:val="18"/>
          <w:szCs w:val="18"/>
        </w:rPr>
        <w:t>FS</w:t>
      </w:r>
      <w:r w:rsidR="00320999" w:rsidRPr="004057FB">
        <w:rPr>
          <w:rFonts w:ascii="Verdana" w:hAnsi="Verdana" w:cs="Arial"/>
          <w:sz w:val="18"/>
          <w:szCs w:val="18"/>
        </w:rPr>
        <w:t>m</w:t>
      </w:r>
      <w:r w:rsidR="005C1DDC" w:rsidRPr="004057FB">
        <w:rPr>
          <w:rFonts w:ascii="Verdana" w:hAnsi="Verdana" w:cs="Arial"/>
          <w:sz w:val="18"/>
          <w:szCs w:val="18"/>
        </w:rPr>
        <w:t>B</w:t>
      </w:r>
      <w:proofErr w:type="spellEnd"/>
      <w:r w:rsidRPr="004057FB">
        <w:rPr>
          <w:rFonts w:ascii="Verdana" w:hAnsi="Verdana" w:cs="Arial"/>
          <w:sz w:val="18"/>
          <w:szCs w:val="18"/>
        </w:rPr>
        <w:t xml:space="preserve">? </w:t>
      </w:r>
      <w:r w:rsidR="005C1DDC" w:rsidRPr="004057FB">
        <w:rPr>
          <w:rFonts w:ascii="Verdana" w:hAnsi="Verdana" w:cs="Arial"/>
          <w:sz w:val="18"/>
          <w:szCs w:val="18"/>
        </w:rPr>
        <w:t xml:space="preserve">Are there local entrepreneurs capable of production and marketing of </w:t>
      </w:r>
      <w:r w:rsidR="00320999" w:rsidRPr="004057FB">
        <w:rPr>
          <w:rFonts w:ascii="Verdana" w:hAnsi="Verdana" w:cs="Arial"/>
          <w:sz w:val="18"/>
          <w:szCs w:val="18"/>
        </w:rPr>
        <w:t xml:space="preserve">ICS &amp; </w:t>
      </w:r>
      <w:proofErr w:type="spellStart"/>
      <w:r w:rsidR="005C1DDC" w:rsidRPr="004057FB">
        <w:rPr>
          <w:rFonts w:ascii="Verdana" w:hAnsi="Verdana" w:cs="Arial"/>
          <w:sz w:val="18"/>
          <w:szCs w:val="18"/>
        </w:rPr>
        <w:t>FS</w:t>
      </w:r>
      <w:r w:rsidR="00320999" w:rsidRPr="004057FB">
        <w:rPr>
          <w:rFonts w:ascii="Verdana" w:hAnsi="Verdana" w:cs="Arial"/>
          <w:sz w:val="18"/>
          <w:szCs w:val="18"/>
        </w:rPr>
        <w:t>m</w:t>
      </w:r>
      <w:r w:rsidR="005C1DDC" w:rsidRPr="004057FB">
        <w:rPr>
          <w:rFonts w:ascii="Verdana" w:hAnsi="Verdana" w:cs="Arial"/>
          <w:sz w:val="18"/>
          <w:szCs w:val="18"/>
        </w:rPr>
        <w:t>B</w:t>
      </w:r>
      <w:proofErr w:type="spellEnd"/>
      <w:r w:rsidR="005C1DDC" w:rsidRPr="004057FB">
        <w:rPr>
          <w:rFonts w:ascii="Verdana" w:hAnsi="Verdana" w:cs="Arial"/>
          <w:sz w:val="18"/>
          <w:szCs w:val="18"/>
        </w:rPr>
        <w:t xml:space="preserve">? </w:t>
      </w:r>
      <w:r w:rsidR="00193A40" w:rsidRPr="004057FB">
        <w:rPr>
          <w:rFonts w:ascii="Verdana" w:hAnsi="Verdana" w:cs="Arial"/>
          <w:sz w:val="18"/>
          <w:szCs w:val="18"/>
        </w:rPr>
        <w:t xml:space="preserve">Are there services available for manufacturing, installation and after sales support for sustainable operation of technologies? </w:t>
      </w:r>
      <w:r w:rsidR="005C1DDC" w:rsidRPr="004057FB">
        <w:rPr>
          <w:rFonts w:ascii="Verdana" w:hAnsi="Verdana" w:cs="Arial"/>
          <w:sz w:val="18"/>
          <w:szCs w:val="18"/>
        </w:rPr>
        <w:t xml:space="preserve">What are the capacity building needs to enhance capacity of supply side actors? </w:t>
      </w:r>
      <w:r w:rsidR="009D39C6" w:rsidRPr="004057FB">
        <w:rPr>
          <w:rFonts w:ascii="Verdana" w:hAnsi="Verdana" w:cs="Arial"/>
          <w:sz w:val="18"/>
          <w:szCs w:val="18"/>
        </w:rPr>
        <w:t>Who are the current ICS and briquette promoters in these areas</w:t>
      </w:r>
      <w:r w:rsidR="00187746" w:rsidRPr="004057FB">
        <w:rPr>
          <w:rFonts w:ascii="Verdana" w:hAnsi="Verdana" w:cs="Arial"/>
          <w:sz w:val="18"/>
          <w:szCs w:val="18"/>
        </w:rPr>
        <w:t xml:space="preserve">, production cost, raw materials </w:t>
      </w:r>
      <w:r w:rsidR="001760F8" w:rsidRPr="004057FB">
        <w:rPr>
          <w:rFonts w:ascii="Verdana" w:hAnsi="Verdana" w:cs="Arial"/>
          <w:sz w:val="18"/>
          <w:szCs w:val="18"/>
        </w:rPr>
        <w:t xml:space="preserve">transportation cost and collection mechanism, marketing &amp; </w:t>
      </w:r>
      <w:r w:rsidR="00187746" w:rsidRPr="004057FB">
        <w:rPr>
          <w:rFonts w:ascii="Verdana" w:hAnsi="Verdana" w:cs="Arial"/>
          <w:sz w:val="18"/>
          <w:szCs w:val="18"/>
        </w:rPr>
        <w:t xml:space="preserve">promotional activities? </w:t>
      </w:r>
      <w:r w:rsidR="001760F8" w:rsidRPr="004057FB">
        <w:rPr>
          <w:rFonts w:ascii="Verdana" w:hAnsi="Verdana" w:cs="Arial"/>
          <w:sz w:val="18"/>
          <w:szCs w:val="18"/>
        </w:rPr>
        <w:t>Mont</w:t>
      </w:r>
      <w:r w:rsidR="0062440B" w:rsidRPr="004057FB">
        <w:rPr>
          <w:rFonts w:ascii="Verdana" w:hAnsi="Verdana" w:cs="Arial"/>
          <w:sz w:val="18"/>
          <w:szCs w:val="18"/>
        </w:rPr>
        <w:t xml:space="preserve">hly Fuel </w:t>
      </w:r>
      <w:r w:rsidR="0062440B" w:rsidRPr="004057FB">
        <w:rPr>
          <w:rFonts w:ascii="Verdana" w:hAnsi="Verdana" w:cs="Arial"/>
          <w:sz w:val="18"/>
          <w:szCs w:val="18"/>
          <w:shd w:val="clear" w:color="auto" w:fill="FFFFFF" w:themeFill="background1"/>
        </w:rPr>
        <w:t>(</w:t>
      </w:r>
      <w:r w:rsidR="004A6F7A" w:rsidRPr="004057FB">
        <w:rPr>
          <w:rFonts w:ascii="Verdana" w:hAnsi="Verdana" w:cs="Arial"/>
          <w:sz w:val="18"/>
          <w:szCs w:val="18"/>
          <w:shd w:val="clear" w:color="auto" w:fill="FFFFFF" w:themeFill="background1"/>
        </w:rPr>
        <w:t>Litre</w:t>
      </w:r>
      <w:r w:rsidR="0062440B" w:rsidRPr="004057FB">
        <w:rPr>
          <w:rFonts w:ascii="Verdana" w:hAnsi="Verdana" w:cs="Arial"/>
          <w:sz w:val="18"/>
          <w:szCs w:val="18"/>
          <w:shd w:val="clear" w:color="auto" w:fill="FFFFFF" w:themeFill="background1"/>
        </w:rPr>
        <w:t>)/</w:t>
      </w:r>
      <w:r w:rsidR="0062440B" w:rsidRPr="004057FB">
        <w:rPr>
          <w:rFonts w:ascii="Verdana" w:hAnsi="Verdana" w:cs="Arial"/>
          <w:sz w:val="18"/>
          <w:szCs w:val="18"/>
        </w:rPr>
        <w:t>Electricity (KWh) consumption, running time &amp; cost of br</w:t>
      </w:r>
      <w:r w:rsidR="00187746" w:rsidRPr="004057FB">
        <w:rPr>
          <w:rFonts w:ascii="Verdana" w:hAnsi="Verdana" w:cs="Arial"/>
          <w:sz w:val="18"/>
          <w:szCs w:val="18"/>
        </w:rPr>
        <w:t xml:space="preserve">iquette </w:t>
      </w:r>
      <w:r w:rsidR="0062440B" w:rsidRPr="004057FB">
        <w:rPr>
          <w:rFonts w:ascii="Verdana" w:hAnsi="Verdana" w:cs="Arial"/>
          <w:sz w:val="18"/>
          <w:szCs w:val="18"/>
        </w:rPr>
        <w:t xml:space="preserve">machines, </w:t>
      </w:r>
      <w:r w:rsidR="00187746" w:rsidRPr="004057FB">
        <w:rPr>
          <w:rFonts w:ascii="Verdana" w:hAnsi="Verdana" w:cs="Arial"/>
          <w:sz w:val="18"/>
          <w:szCs w:val="18"/>
        </w:rPr>
        <w:t>heating technology</w:t>
      </w:r>
      <w:r w:rsidR="009D39C6" w:rsidRPr="004057FB">
        <w:rPr>
          <w:rFonts w:ascii="Verdana" w:hAnsi="Verdana" w:cs="Arial"/>
          <w:sz w:val="18"/>
          <w:szCs w:val="18"/>
        </w:rPr>
        <w:t>? Who are the potential customers of raw material suppliers? Who are the potential briquette and ICS retailers (excluding briquette entrepreneurs</w:t>
      </w:r>
      <w:r w:rsidR="00CB7A0C" w:rsidRPr="004057FB">
        <w:rPr>
          <w:rFonts w:ascii="Verdana" w:hAnsi="Verdana" w:cs="Arial"/>
          <w:sz w:val="18"/>
          <w:szCs w:val="18"/>
        </w:rPr>
        <w:t>)</w:t>
      </w:r>
      <w:r w:rsidR="009D39C6" w:rsidRPr="004057FB">
        <w:rPr>
          <w:rFonts w:ascii="Verdana" w:hAnsi="Verdana" w:cs="Arial"/>
          <w:sz w:val="18"/>
          <w:szCs w:val="18"/>
        </w:rPr>
        <w:t>, and what are their financial capabilities and marketing knowledge?</w:t>
      </w:r>
      <w:r w:rsidR="00187746" w:rsidRPr="004057FB">
        <w:rPr>
          <w:rFonts w:ascii="Verdana" w:hAnsi="Verdana" w:cs="Arial"/>
          <w:sz w:val="18"/>
          <w:szCs w:val="18"/>
        </w:rPr>
        <w:t xml:space="preserve"> </w:t>
      </w:r>
      <w:r w:rsidR="00CB7A0C" w:rsidRPr="004057FB">
        <w:rPr>
          <w:rFonts w:ascii="Verdana" w:hAnsi="Verdana" w:cs="Arial"/>
          <w:sz w:val="18"/>
          <w:szCs w:val="18"/>
        </w:rPr>
        <w:t>W</w:t>
      </w:r>
      <w:r w:rsidR="008F7618" w:rsidRPr="004057FB">
        <w:rPr>
          <w:rFonts w:ascii="Verdana" w:hAnsi="Verdana" w:cs="Arial"/>
          <w:sz w:val="18"/>
          <w:szCs w:val="18"/>
        </w:rPr>
        <w:t xml:space="preserve">hat </w:t>
      </w:r>
      <w:r w:rsidR="00320999" w:rsidRPr="004057FB">
        <w:rPr>
          <w:rFonts w:ascii="Verdana" w:hAnsi="Verdana" w:cs="Arial"/>
          <w:sz w:val="18"/>
          <w:szCs w:val="18"/>
        </w:rPr>
        <w:t xml:space="preserve">types &amp; how much </w:t>
      </w:r>
      <w:r w:rsidR="00CB7A0C" w:rsidRPr="004057FB">
        <w:rPr>
          <w:rFonts w:ascii="Verdana" w:hAnsi="Verdana" w:cs="Arial"/>
          <w:sz w:val="18"/>
          <w:szCs w:val="18"/>
        </w:rPr>
        <w:t>Un/</w:t>
      </w:r>
      <w:r w:rsidR="00320999" w:rsidRPr="004057FB">
        <w:rPr>
          <w:rFonts w:ascii="Verdana" w:hAnsi="Verdana" w:cs="Arial"/>
          <w:sz w:val="18"/>
          <w:szCs w:val="18"/>
        </w:rPr>
        <w:t>Under Used Biomass are available</w:t>
      </w:r>
      <w:r w:rsidR="00CB7A0C" w:rsidRPr="004057FB">
        <w:rPr>
          <w:rFonts w:ascii="Verdana" w:hAnsi="Verdana" w:cs="Arial"/>
          <w:sz w:val="18"/>
          <w:szCs w:val="18"/>
        </w:rPr>
        <w:t xml:space="preserve"> in these areas</w:t>
      </w:r>
      <w:r w:rsidR="00187746" w:rsidRPr="004057FB">
        <w:rPr>
          <w:rFonts w:ascii="Verdana" w:hAnsi="Verdana" w:cs="Arial"/>
          <w:sz w:val="18"/>
          <w:szCs w:val="18"/>
        </w:rPr>
        <w:t xml:space="preserve"> </w:t>
      </w:r>
      <w:r w:rsidR="00AE2B65" w:rsidRPr="004057FB">
        <w:rPr>
          <w:rFonts w:ascii="Verdana" w:hAnsi="Verdana" w:cs="Arial"/>
          <w:sz w:val="18"/>
          <w:szCs w:val="18"/>
        </w:rPr>
        <w:t>throughout</w:t>
      </w:r>
      <w:r w:rsidR="00187746" w:rsidRPr="004057FB">
        <w:rPr>
          <w:rFonts w:ascii="Verdana" w:hAnsi="Verdana" w:cs="Arial"/>
          <w:sz w:val="18"/>
          <w:szCs w:val="18"/>
        </w:rPr>
        <w:t xml:space="preserve"> the year</w:t>
      </w:r>
      <w:r w:rsidR="00320999" w:rsidRPr="004057FB">
        <w:rPr>
          <w:rFonts w:ascii="Verdana" w:hAnsi="Verdana" w:cs="Arial"/>
          <w:sz w:val="18"/>
          <w:szCs w:val="18"/>
        </w:rPr>
        <w:t xml:space="preserve">? Who are the </w:t>
      </w:r>
      <w:r w:rsidR="00717C58" w:rsidRPr="004057FB">
        <w:rPr>
          <w:rFonts w:ascii="Verdana" w:hAnsi="Verdana" w:cs="Arial"/>
          <w:sz w:val="18"/>
          <w:szCs w:val="18"/>
        </w:rPr>
        <w:t xml:space="preserve">key </w:t>
      </w:r>
      <w:r w:rsidR="00320999" w:rsidRPr="004057FB">
        <w:rPr>
          <w:rFonts w:ascii="Verdana" w:hAnsi="Verdana" w:cs="Arial"/>
          <w:sz w:val="18"/>
          <w:szCs w:val="18"/>
        </w:rPr>
        <w:t>supplier</w:t>
      </w:r>
      <w:r w:rsidR="00187746" w:rsidRPr="004057FB">
        <w:rPr>
          <w:rFonts w:ascii="Verdana" w:hAnsi="Verdana" w:cs="Arial"/>
          <w:sz w:val="18"/>
          <w:szCs w:val="18"/>
        </w:rPr>
        <w:t>s</w:t>
      </w:r>
      <w:r w:rsidR="00717C58" w:rsidRPr="004057FB">
        <w:rPr>
          <w:rFonts w:ascii="Verdana" w:hAnsi="Verdana" w:cs="Arial"/>
          <w:sz w:val="18"/>
          <w:szCs w:val="18"/>
        </w:rPr>
        <w:t xml:space="preserve"> of Electric &amp; LPG </w:t>
      </w:r>
      <w:proofErr w:type="spellStart"/>
      <w:r w:rsidR="00717C58" w:rsidRPr="004057FB">
        <w:rPr>
          <w:rFonts w:ascii="Verdana" w:hAnsi="Verdana" w:cs="Arial"/>
          <w:sz w:val="18"/>
          <w:szCs w:val="18"/>
        </w:rPr>
        <w:t>cookstove</w:t>
      </w:r>
      <w:r w:rsidR="0062440B" w:rsidRPr="004057FB">
        <w:rPr>
          <w:rFonts w:ascii="Verdana" w:hAnsi="Verdana" w:cs="Arial"/>
          <w:sz w:val="18"/>
          <w:szCs w:val="18"/>
        </w:rPr>
        <w:t>s</w:t>
      </w:r>
      <w:proofErr w:type="spellEnd"/>
      <w:r w:rsidR="00717C58" w:rsidRPr="004057FB">
        <w:rPr>
          <w:rFonts w:ascii="Verdana" w:hAnsi="Verdana" w:cs="Arial"/>
          <w:sz w:val="18"/>
          <w:szCs w:val="18"/>
        </w:rPr>
        <w:t xml:space="preserve">, selling price, </w:t>
      </w:r>
      <w:r w:rsidR="004A6F7A" w:rsidRPr="004057FB">
        <w:rPr>
          <w:rFonts w:ascii="Verdana" w:hAnsi="Verdana" w:cs="Arial"/>
          <w:sz w:val="18"/>
          <w:szCs w:val="18"/>
        </w:rPr>
        <w:t>l</w:t>
      </w:r>
      <w:r w:rsidR="00717C58" w:rsidRPr="004057FB">
        <w:rPr>
          <w:rFonts w:ascii="Verdana" w:hAnsi="Verdana" w:cs="Arial"/>
          <w:sz w:val="18"/>
          <w:szCs w:val="18"/>
        </w:rPr>
        <w:t xml:space="preserve">evel of selling per months, popular selling stoves/ electrical cooking gadgets, supply and marketing mechanism, </w:t>
      </w:r>
      <w:proofErr w:type="spellStart"/>
      <w:r w:rsidR="00717C58" w:rsidRPr="004057FB">
        <w:rPr>
          <w:rFonts w:ascii="Verdana" w:hAnsi="Verdana" w:cs="Arial"/>
          <w:sz w:val="18"/>
          <w:szCs w:val="18"/>
        </w:rPr>
        <w:t>etc</w:t>
      </w:r>
      <w:proofErr w:type="spellEnd"/>
      <w:r w:rsidR="00717C58" w:rsidRPr="004057FB">
        <w:rPr>
          <w:rFonts w:ascii="Verdana" w:hAnsi="Verdana" w:cs="Arial"/>
          <w:sz w:val="18"/>
          <w:szCs w:val="18"/>
        </w:rPr>
        <w:t>?</w:t>
      </w:r>
      <w:r w:rsidR="00002E9C" w:rsidRPr="004057FB">
        <w:rPr>
          <w:rFonts w:ascii="Verdana" w:hAnsi="Verdana" w:cs="Arial"/>
          <w:sz w:val="18"/>
          <w:szCs w:val="18"/>
        </w:rPr>
        <w:t xml:space="preserve"> </w:t>
      </w:r>
    </w:p>
    <w:p w14:paraId="69827EFB" w14:textId="2DC4FAAB" w:rsidR="00002E9C" w:rsidRPr="004057FB" w:rsidRDefault="00002E9C" w:rsidP="00772F9B">
      <w:pPr>
        <w:tabs>
          <w:tab w:val="left" w:pos="720"/>
        </w:tabs>
        <w:spacing w:after="0" w:line="276" w:lineRule="auto"/>
        <w:ind w:left="2160" w:hanging="2160"/>
        <w:jc w:val="both"/>
        <w:rPr>
          <w:rFonts w:ascii="Verdana" w:hAnsi="Verdana" w:cs="Arial"/>
          <w:sz w:val="18"/>
          <w:szCs w:val="18"/>
        </w:rPr>
      </w:pPr>
    </w:p>
    <w:p w14:paraId="0D8B4AB9" w14:textId="41963A2A" w:rsidR="00663A27" w:rsidRPr="004057FB" w:rsidRDefault="00663A27" w:rsidP="00772F9B">
      <w:pPr>
        <w:tabs>
          <w:tab w:val="left" w:pos="720"/>
        </w:tabs>
        <w:spacing w:after="0" w:line="276" w:lineRule="auto"/>
        <w:ind w:left="2160" w:hanging="2160"/>
        <w:jc w:val="both"/>
        <w:rPr>
          <w:rFonts w:ascii="Verdana" w:hAnsi="Verdana" w:cs="Arial"/>
          <w:bCs/>
          <w:sz w:val="18"/>
          <w:szCs w:val="18"/>
        </w:rPr>
      </w:pPr>
      <w:r w:rsidRPr="004057FB">
        <w:rPr>
          <w:rFonts w:ascii="Verdana" w:hAnsi="Verdana" w:cs="Arial"/>
          <w:sz w:val="18"/>
          <w:szCs w:val="18"/>
        </w:rPr>
        <w:t xml:space="preserve">Intervention: </w:t>
      </w:r>
      <w:r w:rsidRPr="004057FB">
        <w:rPr>
          <w:rFonts w:ascii="Verdana" w:hAnsi="Verdana" w:cs="Arial"/>
          <w:sz w:val="18"/>
          <w:szCs w:val="18"/>
        </w:rPr>
        <w:tab/>
      </w:r>
      <w:r w:rsidR="00194397" w:rsidRPr="004057FB">
        <w:rPr>
          <w:rFonts w:ascii="Verdana" w:hAnsi="Verdana" w:cs="Arial"/>
          <w:sz w:val="18"/>
          <w:szCs w:val="18"/>
        </w:rPr>
        <w:t>Who</w:t>
      </w:r>
      <w:r w:rsidRPr="004057FB">
        <w:rPr>
          <w:rFonts w:ascii="Verdana" w:hAnsi="Verdana" w:cs="Arial"/>
          <w:sz w:val="18"/>
          <w:szCs w:val="18"/>
        </w:rPr>
        <w:t xml:space="preserve"> are the niche </w:t>
      </w:r>
      <w:r w:rsidR="005C1DDC" w:rsidRPr="004057FB">
        <w:rPr>
          <w:rFonts w:ascii="Verdana" w:hAnsi="Verdana" w:cs="Arial"/>
          <w:sz w:val="18"/>
          <w:szCs w:val="18"/>
        </w:rPr>
        <w:t xml:space="preserve">customers and </w:t>
      </w:r>
      <w:r w:rsidR="00CF7FB9" w:rsidRPr="004057FB">
        <w:rPr>
          <w:rFonts w:ascii="Verdana" w:hAnsi="Verdana" w:cs="Arial"/>
          <w:sz w:val="18"/>
          <w:szCs w:val="18"/>
        </w:rPr>
        <w:t>w</w:t>
      </w:r>
      <w:r w:rsidR="00194397" w:rsidRPr="004057FB">
        <w:rPr>
          <w:rFonts w:ascii="Verdana" w:hAnsi="Verdana" w:cs="Arial"/>
          <w:sz w:val="18"/>
          <w:szCs w:val="18"/>
        </w:rPr>
        <w:t xml:space="preserve">hich are </w:t>
      </w:r>
      <w:r w:rsidR="005C1DDC" w:rsidRPr="004057FB">
        <w:rPr>
          <w:rFonts w:ascii="Verdana" w:hAnsi="Verdana" w:cs="Arial"/>
          <w:sz w:val="18"/>
          <w:szCs w:val="18"/>
        </w:rPr>
        <w:t xml:space="preserve">the </w:t>
      </w:r>
      <w:r w:rsidRPr="004057FB">
        <w:rPr>
          <w:rFonts w:ascii="Verdana" w:hAnsi="Verdana" w:cs="Arial"/>
          <w:sz w:val="18"/>
          <w:szCs w:val="18"/>
        </w:rPr>
        <w:t>geographical areas</w:t>
      </w:r>
      <w:r w:rsidR="00194397" w:rsidRPr="004057FB">
        <w:rPr>
          <w:rFonts w:ascii="Verdana" w:hAnsi="Verdana" w:cs="Arial"/>
          <w:sz w:val="18"/>
          <w:szCs w:val="18"/>
        </w:rPr>
        <w:t xml:space="preserve"> that have critical masses</w:t>
      </w:r>
      <w:r w:rsidRPr="004057FB">
        <w:rPr>
          <w:rFonts w:ascii="Verdana" w:hAnsi="Verdana" w:cs="Arial"/>
          <w:sz w:val="18"/>
          <w:szCs w:val="18"/>
        </w:rPr>
        <w:t xml:space="preserve"> to disseminate </w:t>
      </w:r>
      <w:proofErr w:type="spellStart"/>
      <w:r w:rsidR="00A442E1" w:rsidRPr="004057FB">
        <w:rPr>
          <w:rFonts w:ascii="Verdana" w:hAnsi="Verdana" w:cs="Arial"/>
          <w:sz w:val="18"/>
          <w:szCs w:val="18"/>
        </w:rPr>
        <w:t>FSmB</w:t>
      </w:r>
      <w:proofErr w:type="spellEnd"/>
      <w:r w:rsidR="00A442E1" w:rsidRPr="004057FB">
        <w:rPr>
          <w:rFonts w:ascii="Verdana" w:hAnsi="Verdana" w:cs="Arial"/>
          <w:sz w:val="18"/>
          <w:szCs w:val="18"/>
        </w:rPr>
        <w:t xml:space="preserve"> </w:t>
      </w:r>
      <w:r w:rsidRPr="004057FB">
        <w:rPr>
          <w:rFonts w:ascii="Verdana" w:hAnsi="Verdana" w:cs="Arial"/>
          <w:sz w:val="18"/>
          <w:szCs w:val="18"/>
        </w:rPr>
        <w:t xml:space="preserve">technology in </w:t>
      </w:r>
      <w:r w:rsidR="005C1DDC" w:rsidRPr="004057FB">
        <w:rPr>
          <w:rFonts w:ascii="Verdana" w:hAnsi="Verdana" w:cs="Arial"/>
          <w:sz w:val="18"/>
          <w:szCs w:val="18"/>
        </w:rPr>
        <w:t>the project areas</w:t>
      </w:r>
      <w:r w:rsidRPr="004057FB">
        <w:rPr>
          <w:rFonts w:ascii="Verdana" w:hAnsi="Verdana" w:cs="Arial"/>
          <w:sz w:val="18"/>
          <w:szCs w:val="18"/>
        </w:rPr>
        <w:t>?</w:t>
      </w:r>
      <w:r w:rsidR="00CF7FB9" w:rsidRPr="004057FB">
        <w:rPr>
          <w:rFonts w:ascii="Verdana" w:hAnsi="Verdana" w:cs="Arial"/>
          <w:sz w:val="18"/>
          <w:szCs w:val="18"/>
        </w:rPr>
        <w:t xml:space="preserve"> </w:t>
      </w:r>
    </w:p>
    <w:p w14:paraId="33BE5F3E" w14:textId="77777777" w:rsidR="00460C47" w:rsidRPr="004057FB" w:rsidRDefault="00460C47" w:rsidP="00772F9B">
      <w:pPr>
        <w:tabs>
          <w:tab w:val="left" w:pos="720"/>
        </w:tabs>
        <w:spacing w:after="0" w:line="276" w:lineRule="auto"/>
        <w:jc w:val="both"/>
        <w:rPr>
          <w:rFonts w:ascii="Verdana" w:hAnsi="Verdana" w:cs="Arial"/>
          <w:sz w:val="18"/>
          <w:szCs w:val="18"/>
        </w:rPr>
      </w:pPr>
    </w:p>
    <w:p w14:paraId="2958A4AB" w14:textId="77777777" w:rsidR="00663A27" w:rsidRPr="004057FB" w:rsidRDefault="00663A27" w:rsidP="00772F9B">
      <w:pPr>
        <w:tabs>
          <w:tab w:val="left" w:pos="720"/>
        </w:tabs>
        <w:spacing w:after="0" w:line="276" w:lineRule="auto"/>
        <w:jc w:val="both"/>
        <w:rPr>
          <w:rFonts w:ascii="Verdana" w:hAnsi="Verdana" w:cs="Arial"/>
          <w:sz w:val="18"/>
          <w:szCs w:val="18"/>
        </w:rPr>
      </w:pPr>
      <w:r w:rsidRPr="004057FB">
        <w:rPr>
          <w:rFonts w:ascii="Verdana" w:hAnsi="Verdana" w:cs="Arial"/>
          <w:sz w:val="18"/>
          <w:szCs w:val="18"/>
        </w:rPr>
        <w:t>The following activities will be conducted during the course of the study.</w:t>
      </w:r>
    </w:p>
    <w:p w14:paraId="5BDB16CD" w14:textId="29451E8E" w:rsidR="00B712A7" w:rsidRPr="004057FB" w:rsidRDefault="0069243C" w:rsidP="00F71EAA">
      <w:pPr>
        <w:numPr>
          <w:ilvl w:val="0"/>
          <w:numId w:val="1"/>
        </w:numPr>
        <w:spacing w:after="120" w:line="276" w:lineRule="auto"/>
        <w:ind w:left="714" w:hanging="357"/>
        <w:jc w:val="both"/>
        <w:rPr>
          <w:rFonts w:ascii="Verdana" w:eastAsia="Times New Roman" w:hAnsi="Verdana" w:cs="Arial"/>
          <w:sz w:val="18"/>
          <w:szCs w:val="18"/>
        </w:rPr>
      </w:pPr>
      <w:r w:rsidRPr="004057FB">
        <w:rPr>
          <w:rFonts w:ascii="Verdana" w:eastAsia="Times New Roman" w:hAnsi="Verdana" w:cs="Arial"/>
          <w:sz w:val="18"/>
          <w:szCs w:val="18"/>
        </w:rPr>
        <w:t>Collection and/or review of relevant secondary (statistical) data on population, energy consumption pattern,</w:t>
      </w:r>
      <w:r w:rsidR="003F0FD3" w:rsidRPr="004057FB">
        <w:rPr>
          <w:rFonts w:ascii="Verdana" w:eastAsia="Times New Roman" w:hAnsi="Verdana" w:cs="Arial"/>
          <w:sz w:val="18"/>
          <w:szCs w:val="18"/>
        </w:rPr>
        <w:t xml:space="preserve"> use of improved cooking stoves</w:t>
      </w:r>
      <w:r w:rsidRPr="004057FB">
        <w:rPr>
          <w:rFonts w:ascii="Verdana" w:eastAsia="Times New Roman" w:hAnsi="Verdana" w:cs="Arial"/>
          <w:sz w:val="18"/>
          <w:szCs w:val="18"/>
        </w:rPr>
        <w:t xml:space="preserve"> </w:t>
      </w:r>
      <w:r w:rsidR="003F0FD3" w:rsidRPr="004057FB">
        <w:rPr>
          <w:rFonts w:ascii="Verdana" w:eastAsia="Times New Roman" w:hAnsi="Verdana" w:cs="Arial"/>
          <w:sz w:val="18"/>
          <w:szCs w:val="18"/>
        </w:rPr>
        <w:t>(ICS)</w:t>
      </w:r>
      <w:r w:rsidR="00013249" w:rsidRPr="004057FB">
        <w:rPr>
          <w:rFonts w:ascii="Verdana" w:eastAsia="Times New Roman" w:hAnsi="Verdana" w:cs="Arial"/>
          <w:sz w:val="18"/>
          <w:szCs w:val="18"/>
        </w:rPr>
        <w:t>, LPG and electricity for cooking;</w:t>
      </w:r>
      <w:r w:rsidR="009D39C6" w:rsidRPr="004057FB">
        <w:rPr>
          <w:rFonts w:ascii="Verdana" w:eastAsia="Times New Roman" w:hAnsi="Verdana" w:cs="Arial"/>
          <w:sz w:val="18"/>
          <w:szCs w:val="18"/>
        </w:rPr>
        <w:t xml:space="preserve"> price of different models of ICS and briquettes from main market players (IDCOL, BBF, </w:t>
      </w:r>
      <w:proofErr w:type="spellStart"/>
      <w:r w:rsidR="009D39C6" w:rsidRPr="004057FB">
        <w:rPr>
          <w:rFonts w:ascii="Verdana" w:eastAsia="Times New Roman" w:hAnsi="Verdana" w:cs="Arial"/>
          <w:sz w:val="18"/>
          <w:szCs w:val="18"/>
        </w:rPr>
        <w:t>Luxur</w:t>
      </w:r>
      <w:proofErr w:type="spellEnd"/>
      <w:r w:rsidR="003F0FD3" w:rsidRPr="004057FB">
        <w:rPr>
          <w:rFonts w:ascii="Verdana" w:eastAsia="Times New Roman" w:hAnsi="Verdana" w:cs="Arial"/>
          <w:sz w:val="18"/>
          <w:szCs w:val="18"/>
        </w:rPr>
        <w:t xml:space="preserve"> </w:t>
      </w:r>
      <w:r w:rsidRPr="004057FB">
        <w:rPr>
          <w:rFonts w:ascii="Verdana" w:eastAsia="Times New Roman" w:hAnsi="Verdana" w:cs="Arial"/>
          <w:sz w:val="18"/>
          <w:szCs w:val="18"/>
        </w:rPr>
        <w:t>etc.</w:t>
      </w:r>
      <w:r w:rsidR="00717C58" w:rsidRPr="004057FB">
        <w:rPr>
          <w:rFonts w:ascii="Verdana" w:eastAsia="Times New Roman" w:hAnsi="Verdana" w:cs="Arial"/>
          <w:sz w:val="18"/>
          <w:szCs w:val="18"/>
        </w:rPr>
        <w:t>)</w:t>
      </w:r>
      <w:r w:rsidRPr="004057FB">
        <w:rPr>
          <w:rFonts w:ascii="Verdana" w:eastAsia="Times New Roman" w:hAnsi="Verdana" w:cs="Arial"/>
          <w:sz w:val="18"/>
          <w:szCs w:val="18"/>
        </w:rPr>
        <w:t>;</w:t>
      </w:r>
      <w:r w:rsidR="009D39C6" w:rsidRPr="004057FB">
        <w:rPr>
          <w:rFonts w:ascii="Verdana" w:eastAsia="Times New Roman" w:hAnsi="Verdana" w:cs="Arial"/>
          <w:sz w:val="18"/>
          <w:szCs w:val="18"/>
        </w:rPr>
        <w:t xml:space="preserve"> efficiency and emission data</w:t>
      </w:r>
      <w:r w:rsidR="00A442E1" w:rsidRPr="004057FB">
        <w:rPr>
          <w:rFonts w:ascii="Verdana" w:eastAsia="Times New Roman" w:hAnsi="Verdana" w:cs="Arial"/>
          <w:sz w:val="18"/>
          <w:szCs w:val="18"/>
        </w:rPr>
        <w:t xml:space="preserve"> </w:t>
      </w:r>
      <w:r w:rsidR="000A6D5C" w:rsidRPr="004057FB">
        <w:rPr>
          <w:rFonts w:ascii="Verdana" w:eastAsia="Times New Roman" w:hAnsi="Verdana" w:cs="Arial"/>
          <w:sz w:val="18"/>
          <w:szCs w:val="18"/>
        </w:rPr>
        <w:t>(BCSIR, BUET, IoE of DU)</w:t>
      </w:r>
      <w:r w:rsidR="009D39C6" w:rsidRPr="004057FB">
        <w:rPr>
          <w:rFonts w:ascii="Verdana" w:eastAsia="Times New Roman" w:hAnsi="Verdana" w:cs="Arial"/>
          <w:sz w:val="18"/>
          <w:szCs w:val="18"/>
        </w:rPr>
        <w:t xml:space="preserve"> of ICS. </w:t>
      </w:r>
    </w:p>
    <w:p w14:paraId="411B599D" w14:textId="5BCA6048" w:rsidR="00B712A7" w:rsidRPr="004057FB" w:rsidRDefault="0069243C">
      <w:pPr>
        <w:numPr>
          <w:ilvl w:val="0"/>
          <w:numId w:val="1"/>
        </w:numPr>
        <w:spacing w:after="120" w:line="276" w:lineRule="auto"/>
        <w:ind w:left="714" w:hanging="357"/>
        <w:jc w:val="both"/>
        <w:rPr>
          <w:rFonts w:ascii="Verdana" w:hAnsi="Verdana"/>
          <w:sz w:val="18"/>
          <w:szCs w:val="18"/>
        </w:rPr>
      </w:pPr>
      <w:r w:rsidRPr="004057FB">
        <w:rPr>
          <w:rFonts w:ascii="Verdana" w:eastAsia="Times New Roman" w:hAnsi="Verdana" w:cs="Arial"/>
          <w:sz w:val="18"/>
          <w:szCs w:val="18"/>
        </w:rPr>
        <w:t>Preparation of a questionnaire and</w:t>
      </w:r>
      <w:r w:rsidR="00717C58" w:rsidRPr="004057FB">
        <w:rPr>
          <w:rFonts w:ascii="Verdana" w:eastAsia="Times New Roman" w:hAnsi="Verdana" w:cs="Arial"/>
          <w:sz w:val="18"/>
          <w:szCs w:val="18"/>
        </w:rPr>
        <w:t xml:space="preserve"> </w:t>
      </w:r>
      <w:r w:rsidR="000A6D5C" w:rsidRPr="004057FB">
        <w:rPr>
          <w:rFonts w:ascii="Verdana" w:eastAsia="Times New Roman" w:hAnsi="Verdana" w:cs="Arial"/>
          <w:sz w:val="18"/>
          <w:szCs w:val="18"/>
        </w:rPr>
        <w:t xml:space="preserve">Logical data </w:t>
      </w:r>
      <w:r w:rsidRPr="004057FB">
        <w:rPr>
          <w:rFonts w:ascii="Verdana" w:eastAsia="Times New Roman" w:hAnsi="Verdana" w:cs="Arial"/>
          <w:sz w:val="18"/>
          <w:szCs w:val="18"/>
        </w:rPr>
        <w:t xml:space="preserve">sampling </w:t>
      </w:r>
      <w:r w:rsidR="000A6D5C" w:rsidRPr="004057FB">
        <w:rPr>
          <w:rFonts w:ascii="Verdana" w:eastAsia="Times New Roman" w:hAnsi="Verdana" w:cs="Arial"/>
          <w:sz w:val="18"/>
          <w:szCs w:val="18"/>
        </w:rPr>
        <w:t xml:space="preserve">method (valid formula of </w:t>
      </w:r>
      <w:r w:rsidR="00086870" w:rsidRPr="004057FB">
        <w:rPr>
          <w:rFonts w:ascii="Verdana" w:eastAsia="Times New Roman" w:hAnsi="Verdana" w:cs="Arial"/>
          <w:sz w:val="18"/>
          <w:szCs w:val="18"/>
        </w:rPr>
        <w:t>data sampling</w:t>
      </w:r>
      <w:r w:rsidR="000A6D5C" w:rsidRPr="004057FB">
        <w:rPr>
          <w:rFonts w:ascii="Verdana" w:eastAsia="Times New Roman" w:hAnsi="Verdana" w:cs="Arial"/>
          <w:sz w:val="18"/>
          <w:szCs w:val="18"/>
        </w:rPr>
        <w:t xml:space="preserve"> with </w:t>
      </w:r>
      <w:r w:rsidR="00200C26" w:rsidRPr="004057FB">
        <w:rPr>
          <w:rFonts w:ascii="Verdana" w:eastAsia="Times New Roman" w:hAnsi="Verdana" w:cs="Arial"/>
          <w:sz w:val="18"/>
          <w:szCs w:val="18"/>
        </w:rPr>
        <w:t>reference</w:t>
      </w:r>
      <w:r w:rsidR="000A6D5C" w:rsidRPr="004057FB">
        <w:rPr>
          <w:rFonts w:ascii="Verdana" w:eastAsia="Times New Roman" w:hAnsi="Verdana" w:cs="Arial"/>
          <w:sz w:val="18"/>
          <w:szCs w:val="18"/>
        </w:rPr>
        <w:t>)</w:t>
      </w:r>
      <w:r w:rsidR="00AE2B65" w:rsidRPr="004057FB">
        <w:rPr>
          <w:rFonts w:ascii="Verdana" w:eastAsia="Times New Roman" w:hAnsi="Verdana" w:cs="Arial"/>
          <w:sz w:val="18"/>
          <w:szCs w:val="18"/>
        </w:rPr>
        <w:t>.</w:t>
      </w:r>
      <w:r w:rsidR="000A6D5C" w:rsidRPr="004057FB">
        <w:rPr>
          <w:rFonts w:ascii="Verdana" w:eastAsia="Times New Roman" w:hAnsi="Verdana" w:cs="Arial"/>
          <w:sz w:val="18"/>
          <w:szCs w:val="18"/>
        </w:rPr>
        <w:t xml:space="preserve"> </w:t>
      </w:r>
    </w:p>
    <w:p w14:paraId="6F2BC978" w14:textId="2D7269C5" w:rsidR="0069243C" w:rsidRPr="004057FB" w:rsidRDefault="00200C26" w:rsidP="006837B2">
      <w:pPr>
        <w:pStyle w:val="CommentText"/>
        <w:numPr>
          <w:ilvl w:val="0"/>
          <w:numId w:val="1"/>
        </w:numPr>
        <w:rPr>
          <w:rFonts w:ascii="Verdana" w:eastAsia="Times New Roman" w:hAnsi="Verdana" w:cs="Arial"/>
          <w:sz w:val="18"/>
          <w:szCs w:val="18"/>
        </w:rPr>
      </w:pPr>
      <w:r w:rsidRPr="004057FB">
        <w:rPr>
          <w:rFonts w:ascii="Verdana" w:eastAsia="Times New Roman" w:hAnsi="Verdana" w:cs="Arial"/>
          <w:sz w:val="18"/>
          <w:szCs w:val="18"/>
        </w:rPr>
        <w:t>C</w:t>
      </w:r>
      <w:r w:rsidR="0069243C" w:rsidRPr="004057FB">
        <w:rPr>
          <w:rFonts w:ascii="Verdana" w:eastAsia="Times New Roman" w:hAnsi="Verdana" w:cs="Arial"/>
          <w:sz w:val="18"/>
          <w:szCs w:val="18"/>
        </w:rPr>
        <w:t>ollect data</w:t>
      </w:r>
      <w:r w:rsidRPr="004057FB">
        <w:rPr>
          <w:rFonts w:ascii="Verdana" w:eastAsia="Times New Roman" w:hAnsi="Verdana" w:cs="Arial"/>
          <w:sz w:val="18"/>
          <w:szCs w:val="18"/>
        </w:rPr>
        <w:t xml:space="preserve"> (Questionnaire survey, FGD &amp; KII) from</w:t>
      </w:r>
      <w:r w:rsidR="0069243C" w:rsidRPr="004057FB">
        <w:rPr>
          <w:rFonts w:ascii="Verdana" w:eastAsia="Times New Roman" w:hAnsi="Verdana" w:cs="Arial"/>
          <w:sz w:val="18"/>
          <w:szCs w:val="18"/>
        </w:rPr>
        <w:t xml:space="preserve"> households</w:t>
      </w:r>
      <w:r w:rsidR="009D39C6" w:rsidRPr="004057FB">
        <w:rPr>
          <w:rFonts w:ascii="Verdana" w:eastAsia="Times New Roman" w:hAnsi="Verdana" w:cs="Arial"/>
          <w:sz w:val="18"/>
          <w:szCs w:val="18"/>
        </w:rPr>
        <w:t>, commercial and institutional users</w:t>
      </w:r>
      <w:r w:rsidRPr="004057FB">
        <w:rPr>
          <w:rFonts w:ascii="Verdana" w:eastAsia="Times New Roman" w:hAnsi="Verdana" w:cs="Arial"/>
          <w:sz w:val="18"/>
          <w:szCs w:val="18"/>
        </w:rPr>
        <w:t xml:space="preserve">, suppliers, key informant aiming to </w:t>
      </w:r>
      <w:r w:rsidR="00DF5F8B" w:rsidRPr="004057FB">
        <w:rPr>
          <w:rFonts w:ascii="Verdana" w:eastAsia="Times New Roman" w:hAnsi="Verdana" w:cs="Arial"/>
          <w:sz w:val="18"/>
          <w:szCs w:val="18"/>
        </w:rPr>
        <w:t>determine</w:t>
      </w:r>
      <w:r w:rsidR="0069243C" w:rsidRPr="004057FB">
        <w:rPr>
          <w:rFonts w:ascii="Verdana" w:eastAsia="Times New Roman" w:hAnsi="Verdana" w:cs="Arial"/>
          <w:sz w:val="18"/>
          <w:szCs w:val="18"/>
        </w:rPr>
        <w:t xml:space="preserve"> a realistic picture of the </w:t>
      </w:r>
      <w:r w:rsidRPr="004057FB">
        <w:rPr>
          <w:rFonts w:ascii="Verdana" w:eastAsia="Times New Roman" w:hAnsi="Verdana" w:cs="Arial"/>
          <w:sz w:val="18"/>
          <w:szCs w:val="18"/>
        </w:rPr>
        <w:t xml:space="preserve">ICS &amp; </w:t>
      </w:r>
      <w:proofErr w:type="spellStart"/>
      <w:r w:rsidR="004709EA" w:rsidRPr="004057FB">
        <w:rPr>
          <w:rFonts w:ascii="Verdana" w:eastAsia="Times New Roman" w:hAnsi="Verdana" w:cs="Arial"/>
          <w:sz w:val="18"/>
          <w:szCs w:val="18"/>
        </w:rPr>
        <w:t>FS</w:t>
      </w:r>
      <w:r w:rsidR="000A6D5C" w:rsidRPr="004057FB">
        <w:rPr>
          <w:rFonts w:ascii="Verdana" w:eastAsia="Times New Roman" w:hAnsi="Verdana" w:cs="Arial"/>
          <w:sz w:val="18"/>
          <w:szCs w:val="18"/>
        </w:rPr>
        <w:t>m</w:t>
      </w:r>
      <w:r w:rsidR="004709EA" w:rsidRPr="004057FB">
        <w:rPr>
          <w:rFonts w:ascii="Verdana" w:eastAsia="Times New Roman" w:hAnsi="Verdana" w:cs="Arial"/>
          <w:sz w:val="18"/>
          <w:szCs w:val="18"/>
        </w:rPr>
        <w:t>B</w:t>
      </w:r>
      <w:proofErr w:type="spellEnd"/>
      <w:r w:rsidR="00086870" w:rsidRPr="004057FB">
        <w:rPr>
          <w:rFonts w:ascii="Verdana" w:eastAsia="Times New Roman" w:hAnsi="Verdana" w:cs="Arial"/>
          <w:sz w:val="18"/>
          <w:szCs w:val="18"/>
        </w:rPr>
        <w:t xml:space="preserve"> market</w:t>
      </w:r>
      <w:r w:rsidR="0069243C" w:rsidRPr="004057FB">
        <w:rPr>
          <w:rFonts w:ascii="Verdana" w:eastAsia="Times New Roman" w:hAnsi="Verdana" w:cs="Arial"/>
          <w:sz w:val="18"/>
          <w:szCs w:val="18"/>
        </w:rPr>
        <w:t xml:space="preserve"> in </w:t>
      </w:r>
      <w:r w:rsidR="004709EA" w:rsidRPr="004057FB">
        <w:rPr>
          <w:rFonts w:ascii="Verdana" w:eastAsia="Times New Roman" w:hAnsi="Verdana" w:cs="Arial"/>
          <w:sz w:val="18"/>
          <w:szCs w:val="18"/>
        </w:rPr>
        <w:t>the targeted areas</w:t>
      </w:r>
      <w:r w:rsidR="0069243C" w:rsidRPr="004057FB">
        <w:rPr>
          <w:rFonts w:ascii="Verdana" w:eastAsia="Times New Roman" w:hAnsi="Verdana" w:cs="Arial"/>
          <w:sz w:val="18"/>
          <w:szCs w:val="18"/>
        </w:rPr>
        <w:t xml:space="preserve">. </w:t>
      </w:r>
    </w:p>
    <w:p w14:paraId="7DDCEAEA" w14:textId="1466A02E" w:rsidR="0069243C" w:rsidRPr="004057FB" w:rsidRDefault="00B712A7" w:rsidP="00460C47">
      <w:pPr>
        <w:numPr>
          <w:ilvl w:val="0"/>
          <w:numId w:val="1"/>
        </w:numPr>
        <w:spacing w:after="120" w:line="276" w:lineRule="auto"/>
        <w:ind w:left="714" w:hanging="357"/>
        <w:jc w:val="both"/>
        <w:rPr>
          <w:rFonts w:ascii="Verdana" w:eastAsia="Times New Roman" w:hAnsi="Verdana" w:cs="Arial"/>
          <w:sz w:val="18"/>
          <w:szCs w:val="18"/>
        </w:rPr>
      </w:pPr>
      <w:r w:rsidRPr="004057FB">
        <w:rPr>
          <w:rFonts w:ascii="Verdana" w:eastAsia="Times New Roman" w:hAnsi="Verdana" w:cs="Arial"/>
          <w:sz w:val="18"/>
          <w:szCs w:val="18"/>
        </w:rPr>
        <w:t xml:space="preserve">Share progress report including </w:t>
      </w:r>
      <w:r w:rsidR="0069243C" w:rsidRPr="004057FB">
        <w:rPr>
          <w:rFonts w:ascii="Verdana" w:eastAsia="Times New Roman" w:hAnsi="Verdana" w:cs="Arial"/>
          <w:sz w:val="18"/>
          <w:szCs w:val="18"/>
        </w:rPr>
        <w:t>initial</w:t>
      </w:r>
      <w:r w:rsidRPr="004057FB">
        <w:rPr>
          <w:rFonts w:ascii="Verdana" w:eastAsia="Times New Roman" w:hAnsi="Verdana" w:cs="Arial"/>
          <w:sz w:val="18"/>
          <w:szCs w:val="18"/>
        </w:rPr>
        <w:t xml:space="preserve"> survey data &amp;  findings</w:t>
      </w:r>
      <w:r w:rsidR="0069243C" w:rsidRPr="004057FB">
        <w:rPr>
          <w:rFonts w:ascii="Verdana" w:eastAsia="Times New Roman" w:hAnsi="Verdana" w:cs="Arial"/>
          <w:sz w:val="18"/>
          <w:szCs w:val="18"/>
        </w:rPr>
        <w:t xml:space="preserve"> </w:t>
      </w:r>
      <w:r w:rsidRPr="004057FB">
        <w:rPr>
          <w:rFonts w:ascii="Verdana" w:eastAsia="Times New Roman" w:hAnsi="Verdana" w:cs="Arial"/>
          <w:sz w:val="18"/>
          <w:szCs w:val="18"/>
        </w:rPr>
        <w:t xml:space="preserve">during the mid </w:t>
      </w:r>
      <w:r w:rsidR="0069243C" w:rsidRPr="004057FB">
        <w:rPr>
          <w:rFonts w:ascii="Verdana" w:eastAsia="Times New Roman" w:hAnsi="Verdana" w:cs="Arial"/>
          <w:sz w:val="18"/>
          <w:szCs w:val="18"/>
        </w:rPr>
        <w:t xml:space="preserve">of the study </w:t>
      </w:r>
      <w:r w:rsidRPr="004057FB">
        <w:rPr>
          <w:rFonts w:ascii="Verdana" w:eastAsia="Times New Roman" w:hAnsi="Verdana" w:cs="Arial"/>
          <w:sz w:val="18"/>
          <w:szCs w:val="18"/>
        </w:rPr>
        <w:t>with</w:t>
      </w:r>
      <w:r w:rsidR="003D5115" w:rsidRPr="004057FB">
        <w:rPr>
          <w:rFonts w:ascii="Verdana" w:eastAsia="Times New Roman" w:hAnsi="Verdana" w:cs="Arial"/>
          <w:sz w:val="18"/>
          <w:szCs w:val="18"/>
        </w:rPr>
        <w:t xml:space="preserve"> </w:t>
      </w:r>
      <w:r w:rsidR="004709EA" w:rsidRPr="004057FB">
        <w:rPr>
          <w:rFonts w:ascii="Verdana" w:eastAsia="Times New Roman" w:hAnsi="Verdana" w:cs="Arial"/>
          <w:sz w:val="18"/>
          <w:szCs w:val="18"/>
        </w:rPr>
        <w:t>SNV/PA</w:t>
      </w:r>
      <w:r w:rsidR="0069243C" w:rsidRPr="004057FB">
        <w:rPr>
          <w:rFonts w:ascii="Verdana" w:eastAsia="Times New Roman" w:hAnsi="Verdana" w:cs="Arial"/>
          <w:sz w:val="18"/>
          <w:szCs w:val="18"/>
        </w:rPr>
        <w:t>;</w:t>
      </w:r>
    </w:p>
    <w:p w14:paraId="170CAB8A" w14:textId="77777777" w:rsidR="00B712A7" w:rsidRPr="004057FB" w:rsidRDefault="0069243C" w:rsidP="00460C47">
      <w:pPr>
        <w:numPr>
          <w:ilvl w:val="0"/>
          <w:numId w:val="1"/>
        </w:numPr>
        <w:spacing w:after="120" w:line="276" w:lineRule="auto"/>
        <w:ind w:left="714" w:hanging="357"/>
        <w:jc w:val="both"/>
        <w:rPr>
          <w:rFonts w:ascii="Verdana" w:eastAsia="Times New Roman" w:hAnsi="Verdana" w:cs="Arial"/>
          <w:sz w:val="18"/>
          <w:szCs w:val="18"/>
        </w:rPr>
      </w:pPr>
      <w:r w:rsidRPr="004057FB">
        <w:rPr>
          <w:rFonts w:ascii="Verdana" w:eastAsia="Times New Roman" w:hAnsi="Verdana" w:cs="Arial"/>
          <w:sz w:val="18"/>
          <w:szCs w:val="18"/>
        </w:rPr>
        <w:t>Submission of a complete draft report for comment</w:t>
      </w:r>
      <w:r w:rsidR="003D5115" w:rsidRPr="004057FB">
        <w:rPr>
          <w:rFonts w:ascii="Verdana" w:eastAsia="Times New Roman" w:hAnsi="Verdana" w:cs="Arial"/>
          <w:sz w:val="18"/>
          <w:szCs w:val="18"/>
        </w:rPr>
        <w:t>s and suggestions</w:t>
      </w:r>
      <w:r w:rsidRPr="004057FB">
        <w:rPr>
          <w:rFonts w:ascii="Verdana" w:eastAsia="Times New Roman" w:hAnsi="Verdana" w:cs="Arial"/>
          <w:sz w:val="18"/>
          <w:szCs w:val="18"/>
        </w:rPr>
        <w:t>;</w:t>
      </w:r>
    </w:p>
    <w:p w14:paraId="2D128C34" w14:textId="401BC96C" w:rsidR="00B712A7" w:rsidRPr="004057FB" w:rsidRDefault="00B712A7" w:rsidP="00460C47">
      <w:pPr>
        <w:numPr>
          <w:ilvl w:val="0"/>
          <w:numId w:val="1"/>
        </w:numPr>
        <w:spacing w:after="120" w:line="276" w:lineRule="auto"/>
        <w:ind w:left="714" w:hanging="357"/>
        <w:jc w:val="both"/>
        <w:rPr>
          <w:rFonts w:ascii="Verdana" w:eastAsia="Times New Roman" w:hAnsi="Verdana" w:cs="Arial"/>
          <w:sz w:val="18"/>
          <w:szCs w:val="18"/>
        </w:rPr>
      </w:pPr>
      <w:r w:rsidRPr="004057FB">
        <w:rPr>
          <w:rFonts w:ascii="Verdana" w:eastAsia="Times New Roman" w:hAnsi="Verdana" w:cs="Arial"/>
          <w:sz w:val="18"/>
          <w:szCs w:val="18"/>
        </w:rPr>
        <w:t>S</w:t>
      </w:r>
      <w:r w:rsidR="00CB3BE4" w:rsidRPr="004057FB">
        <w:rPr>
          <w:rFonts w:ascii="Verdana" w:eastAsia="Times New Roman" w:hAnsi="Verdana" w:cs="Arial"/>
          <w:sz w:val="18"/>
          <w:szCs w:val="18"/>
        </w:rPr>
        <w:t>hare draft report with project partners, national experts, stakeholders and policy makers in the market</w:t>
      </w:r>
      <w:r w:rsidRPr="004057FB">
        <w:rPr>
          <w:rFonts w:ascii="Verdana" w:eastAsia="Times New Roman" w:hAnsi="Verdana" w:cs="Arial"/>
          <w:sz w:val="18"/>
          <w:szCs w:val="18"/>
        </w:rPr>
        <w:t xml:space="preserve"> before</w:t>
      </w:r>
      <w:r w:rsidR="00CB3BE4" w:rsidRPr="004057FB">
        <w:rPr>
          <w:rFonts w:ascii="Verdana" w:eastAsia="Times New Roman" w:hAnsi="Verdana" w:cs="Arial"/>
          <w:sz w:val="18"/>
          <w:szCs w:val="18"/>
        </w:rPr>
        <w:t xml:space="preserve"> mapping workshop</w:t>
      </w:r>
      <w:r w:rsidRPr="004057FB">
        <w:rPr>
          <w:rFonts w:ascii="Verdana" w:eastAsia="Times New Roman" w:hAnsi="Verdana" w:cs="Arial"/>
          <w:sz w:val="18"/>
          <w:szCs w:val="18"/>
        </w:rPr>
        <w:t>.</w:t>
      </w:r>
    </w:p>
    <w:p w14:paraId="1F2D099F" w14:textId="44BD632D" w:rsidR="0069243C" w:rsidRPr="004057FB" w:rsidRDefault="00B712A7" w:rsidP="00460C47">
      <w:pPr>
        <w:numPr>
          <w:ilvl w:val="0"/>
          <w:numId w:val="1"/>
        </w:numPr>
        <w:spacing w:after="120" w:line="276" w:lineRule="auto"/>
        <w:ind w:left="714" w:hanging="357"/>
        <w:jc w:val="both"/>
        <w:rPr>
          <w:rFonts w:ascii="Verdana" w:eastAsia="Times New Roman" w:hAnsi="Verdana" w:cs="Arial"/>
          <w:sz w:val="18"/>
          <w:szCs w:val="18"/>
        </w:rPr>
      </w:pPr>
      <w:r w:rsidRPr="004057FB">
        <w:rPr>
          <w:rFonts w:ascii="Verdana" w:eastAsia="Times New Roman" w:hAnsi="Verdana" w:cs="Arial"/>
          <w:sz w:val="18"/>
          <w:szCs w:val="18"/>
        </w:rPr>
        <w:t xml:space="preserve">Prepare and present PPT in national level market mapping workshop arranged </w:t>
      </w:r>
      <w:r w:rsidR="00CB3BE4" w:rsidRPr="004057FB">
        <w:rPr>
          <w:rFonts w:ascii="Verdana" w:eastAsia="Times New Roman" w:hAnsi="Verdana" w:cs="Arial"/>
          <w:sz w:val="18"/>
          <w:szCs w:val="18"/>
        </w:rPr>
        <w:t>with Household Energy Platform (HEP), SREDA,</w:t>
      </w:r>
      <w:r w:rsidR="0069243C" w:rsidRPr="004057FB">
        <w:rPr>
          <w:rFonts w:ascii="Verdana" w:eastAsia="Times New Roman" w:hAnsi="Verdana" w:cs="Arial"/>
          <w:sz w:val="18"/>
          <w:szCs w:val="18"/>
        </w:rPr>
        <w:t xml:space="preserve"> and</w:t>
      </w:r>
    </w:p>
    <w:p w14:paraId="1DD6E0EC" w14:textId="296B5480" w:rsidR="0069243C" w:rsidRPr="004057FB" w:rsidRDefault="0069243C" w:rsidP="00772F9B">
      <w:pPr>
        <w:numPr>
          <w:ilvl w:val="0"/>
          <w:numId w:val="1"/>
        </w:numPr>
        <w:spacing w:after="0"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Submission of </w:t>
      </w:r>
      <w:r w:rsidR="00B712A7" w:rsidRPr="004057FB">
        <w:rPr>
          <w:rFonts w:ascii="Verdana" w:eastAsia="Times New Roman" w:hAnsi="Verdana" w:cs="Arial"/>
          <w:sz w:val="18"/>
          <w:szCs w:val="18"/>
        </w:rPr>
        <w:t xml:space="preserve">high standard </w:t>
      </w:r>
      <w:r w:rsidRPr="004057FB">
        <w:rPr>
          <w:rFonts w:ascii="Verdana" w:eastAsia="Times New Roman" w:hAnsi="Verdana" w:cs="Arial"/>
          <w:sz w:val="18"/>
          <w:szCs w:val="18"/>
        </w:rPr>
        <w:t xml:space="preserve">final </w:t>
      </w:r>
      <w:r w:rsidR="00FC3C90" w:rsidRPr="004057FB">
        <w:rPr>
          <w:rFonts w:ascii="Verdana" w:eastAsia="Times New Roman" w:hAnsi="Verdana" w:cs="Arial"/>
          <w:sz w:val="18"/>
          <w:szCs w:val="18"/>
        </w:rPr>
        <w:t>report incorporating</w:t>
      </w:r>
      <w:r w:rsidR="00B712A7" w:rsidRPr="004057FB">
        <w:rPr>
          <w:rFonts w:ascii="Verdana" w:eastAsia="Times New Roman" w:hAnsi="Verdana" w:cs="Arial"/>
          <w:sz w:val="18"/>
          <w:szCs w:val="18"/>
        </w:rPr>
        <w:t xml:space="preserve"> all </w:t>
      </w:r>
      <w:r w:rsidRPr="004057FB">
        <w:rPr>
          <w:rFonts w:ascii="Verdana" w:eastAsia="Times New Roman" w:hAnsi="Verdana" w:cs="Arial"/>
          <w:sz w:val="18"/>
          <w:szCs w:val="18"/>
        </w:rPr>
        <w:t xml:space="preserve">comments </w:t>
      </w:r>
      <w:r w:rsidR="00B712A7" w:rsidRPr="004057FB">
        <w:rPr>
          <w:rFonts w:ascii="Verdana" w:eastAsia="Times New Roman" w:hAnsi="Verdana" w:cs="Arial"/>
          <w:sz w:val="18"/>
          <w:szCs w:val="18"/>
        </w:rPr>
        <w:t>will arise in the market mapping workshop.</w:t>
      </w:r>
    </w:p>
    <w:p w14:paraId="577F6E23" w14:textId="77777777" w:rsidR="0069243C" w:rsidRPr="004057FB" w:rsidRDefault="0069243C" w:rsidP="00772F9B">
      <w:pPr>
        <w:spacing w:after="0" w:line="276" w:lineRule="auto"/>
        <w:jc w:val="both"/>
        <w:rPr>
          <w:rFonts w:ascii="Verdana" w:eastAsia="Times New Roman" w:hAnsi="Verdana" w:cs="Arial"/>
          <w:sz w:val="18"/>
          <w:szCs w:val="18"/>
        </w:rPr>
      </w:pPr>
    </w:p>
    <w:p w14:paraId="4EB11B97" w14:textId="77777777" w:rsidR="00663A27" w:rsidRPr="004057FB" w:rsidRDefault="00663A27" w:rsidP="0016730B">
      <w:pPr>
        <w:pStyle w:val="ListParagraph"/>
        <w:numPr>
          <w:ilvl w:val="0"/>
          <w:numId w:val="4"/>
        </w:numPr>
        <w:spacing w:after="120" w:line="276" w:lineRule="auto"/>
        <w:ind w:left="357" w:hanging="357"/>
        <w:jc w:val="both"/>
        <w:rPr>
          <w:rFonts w:ascii="Verdana" w:hAnsi="Verdana"/>
          <w:b/>
          <w:bCs/>
          <w:sz w:val="18"/>
          <w:szCs w:val="18"/>
        </w:rPr>
      </w:pPr>
      <w:bookmarkStart w:id="0" w:name="_Toc247023104"/>
      <w:bookmarkStart w:id="1" w:name="_Toc248807147"/>
      <w:r w:rsidRPr="004057FB">
        <w:rPr>
          <w:rFonts w:ascii="Verdana" w:hAnsi="Verdana"/>
          <w:b/>
          <w:bCs/>
          <w:sz w:val="18"/>
          <w:szCs w:val="18"/>
        </w:rPr>
        <w:t>Expected Results</w:t>
      </w:r>
      <w:bookmarkEnd w:id="0"/>
      <w:bookmarkEnd w:id="1"/>
    </w:p>
    <w:p w14:paraId="7B7C58C0" w14:textId="4E0C1808" w:rsidR="00663A27" w:rsidRPr="004057FB" w:rsidRDefault="00562664" w:rsidP="00772F9B">
      <w:pPr>
        <w:spacing w:after="0" w:line="276" w:lineRule="auto"/>
        <w:jc w:val="both"/>
        <w:rPr>
          <w:rFonts w:ascii="Verdana" w:hAnsi="Verdana" w:cs="Arial"/>
          <w:bCs/>
          <w:sz w:val="18"/>
          <w:szCs w:val="18"/>
        </w:rPr>
      </w:pPr>
      <w:r w:rsidRPr="004057FB">
        <w:rPr>
          <w:rFonts w:ascii="Verdana" w:hAnsi="Verdana" w:cs="Arial"/>
          <w:bCs/>
          <w:sz w:val="18"/>
          <w:szCs w:val="18"/>
        </w:rPr>
        <w:t xml:space="preserve">The Market Study is expected not only to help in identifying </w:t>
      </w:r>
      <w:proofErr w:type="spellStart"/>
      <w:r w:rsidR="004E0AD0" w:rsidRPr="004057FB">
        <w:rPr>
          <w:rFonts w:ascii="Verdana" w:hAnsi="Verdana" w:cs="Arial"/>
          <w:bCs/>
          <w:sz w:val="18"/>
          <w:szCs w:val="18"/>
        </w:rPr>
        <w:t>FS</w:t>
      </w:r>
      <w:r w:rsidR="00B712A7" w:rsidRPr="004057FB">
        <w:rPr>
          <w:rFonts w:ascii="Verdana" w:hAnsi="Verdana" w:cs="Arial"/>
          <w:bCs/>
          <w:sz w:val="18"/>
          <w:szCs w:val="18"/>
        </w:rPr>
        <w:t>m</w:t>
      </w:r>
      <w:r w:rsidR="004E0AD0" w:rsidRPr="004057FB">
        <w:rPr>
          <w:rFonts w:ascii="Verdana" w:hAnsi="Verdana" w:cs="Arial"/>
          <w:bCs/>
          <w:sz w:val="18"/>
          <w:szCs w:val="18"/>
        </w:rPr>
        <w:t>B</w:t>
      </w:r>
      <w:proofErr w:type="spellEnd"/>
      <w:r w:rsidR="004E0AD0" w:rsidRPr="004057FB">
        <w:rPr>
          <w:rFonts w:ascii="Verdana" w:hAnsi="Verdana" w:cs="Arial"/>
          <w:bCs/>
          <w:sz w:val="18"/>
          <w:szCs w:val="18"/>
        </w:rPr>
        <w:t xml:space="preserve"> </w:t>
      </w:r>
      <w:r w:rsidRPr="004057FB">
        <w:rPr>
          <w:rFonts w:ascii="Verdana" w:hAnsi="Verdana" w:cs="Arial"/>
          <w:bCs/>
          <w:sz w:val="18"/>
          <w:szCs w:val="18"/>
        </w:rPr>
        <w:t xml:space="preserve">business opportunities, but also </w:t>
      </w:r>
      <w:r w:rsidR="004E0AD0" w:rsidRPr="004057FB">
        <w:rPr>
          <w:rFonts w:ascii="Verdana" w:hAnsi="Verdana" w:cs="Arial"/>
          <w:bCs/>
          <w:sz w:val="18"/>
          <w:szCs w:val="18"/>
        </w:rPr>
        <w:t>to assist</w:t>
      </w:r>
      <w:r w:rsidRPr="004057FB">
        <w:rPr>
          <w:rFonts w:ascii="Verdana" w:hAnsi="Verdana" w:cs="Arial"/>
          <w:bCs/>
          <w:sz w:val="18"/>
          <w:szCs w:val="18"/>
        </w:rPr>
        <w:t xml:space="preserve"> in designing marketing campaigns that will directly target the interest of potential</w:t>
      </w:r>
      <w:r w:rsidR="00B712A7" w:rsidRPr="004057FB">
        <w:rPr>
          <w:rFonts w:ascii="Verdana" w:hAnsi="Verdana" w:cs="Arial"/>
          <w:bCs/>
          <w:sz w:val="18"/>
          <w:szCs w:val="18"/>
        </w:rPr>
        <w:t xml:space="preserve"> ICS nexus</w:t>
      </w:r>
      <w:r w:rsidRPr="004057FB">
        <w:rPr>
          <w:rFonts w:ascii="Verdana" w:hAnsi="Verdana" w:cs="Arial"/>
          <w:bCs/>
          <w:sz w:val="18"/>
          <w:szCs w:val="18"/>
        </w:rPr>
        <w:t xml:space="preserve"> </w:t>
      </w:r>
      <w:proofErr w:type="spellStart"/>
      <w:r w:rsidR="004E0AD0" w:rsidRPr="004057FB">
        <w:rPr>
          <w:rFonts w:ascii="Verdana" w:hAnsi="Verdana" w:cs="Arial"/>
          <w:bCs/>
          <w:sz w:val="18"/>
          <w:szCs w:val="18"/>
        </w:rPr>
        <w:lastRenderedPageBreak/>
        <w:t>FS</w:t>
      </w:r>
      <w:r w:rsidR="00B712A7" w:rsidRPr="004057FB">
        <w:rPr>
          <w:rFonts w:ascii="Verdana" w:hAnsi="Verdana" w:cs="Arial"/>
          <w:bCs/>
          <w:sz w:val="18"/>
          <w:szCs w:val="18"/>
        </w:rPr>
        <w:t>m</w:t>
      </w:r>
      <w:r w:rsidR="004E0AD0" w:rsidRPr="004057FB">
        <w:rPr>
          <w:rFonts w:ascii="Verdana" w:hAnsi="Verdana" w:cs="Arial"/>
          <w:bCs/>
          <w:sz w:val="18"/>
          <w:szCs w:val="18"/>
        </w:rPr>
        <w:t>B</w:t>
      </w:r>
      <w:proofErr w:type="spellEnd"/>
      <w:r w:rsidR="004E0AD0" w:rsidRPr="004057FB">
        <w:rPr>
          <w:rFonts w:ascii="Verdana" w:hAnsi="Verdana" w:cs="Arial"/>
          <w:bCs/>
          <w:sz w:val="18"/>
          <w:szCs w:val="18"/>
        </w:rPr>
        <w:t xml:space="preserve"> </w:t>
      </w:r>
      <w:r w:rsidRPr="004057FB">
        <w:rPr>
          <w:rFonts w:ascii="Verdana" w:hAnsi="Verdana" w:cs="Arial"/>
          <w:bCs/>
          <w:sz w:val="18"/>
          <w:szCs w:val="18"/>
        </w:rPr>
        <w:t xml:space="preserve">consumers and help in increasing sales. </w:t>
      </w:r>
      <w:r w:rsidR="004E0AD0" w:rsidRPr="004057FB">
        <w:rPr>
          <w:rFonts w:ascii="Verdana" w:hAnsi="Verdana" w:cs="Arial"/>
          <w:bCs/>
          <w:sz w:val="18"/>
          <w:szCs w:val="18"/>
        </w:rPr>
        <w:t>It will provide</w:t>
      </w:r>
      <w:r w:rsidRPr="004057FB">
        <w:rPr>
          <w:rFonts w:ascii="Verdana" w:hAnsi="Verdana" w:cs="Arial"/>
          <w:bCs/>
          <w:sz w:val="18"/>
          <w:szCs w:val="18"/>
        </w:rPr>
        <w:t xml:space="preserve"> valuable information about the potential of a particular market segment, during a specific time, and within a particular </w:t>
      </w:r>
      <w:r w:rsidR="004E0AD0" w:rsidRPr="004057FB">
        <w:rPr>
          <w:rFonts w:ascii="Verdana" w:hAnsi="Verdana" w:cs="Arial"/>
          <w:bCs/>
          <w:sz w:val="18"/>
          <w:szCs w:val="18"/>
        </w:rPr>
        <w:t>application</w:t>
      </w:r>
      <w:r w:rsidRPr="004057FB">
        <w:rPr>
          <w:rFonts w:ascii="Verdana" w:hAnsi="Verdana" w:cs="Arial"/>
          <w:bCs/>
          <w:sz w:val="18"/>
          <w:szCs w:val="18"/>
        </w:rPr>
        <w:t xml:space="preserve">. </w:t>
      </w:r>
      <w:r w:rsidR="00663A27" w:rsidRPr="004057FB">
        <w:rPr>
          <w:rFonts w:ascii="Verdana" w:hAnsi="Verdana" w:cs="Arial"/>
          <w:bCs/>
          <w:sz w:val="18"/>
          <w:szCs w:val="18"/>
        </w:rPr>
        <w:t>The main deliverable of this market study is a final report that includes:</w:t>
      </w:r>
    </w:p>
    <w:p w14:paraId="6C65C957" w14:textId="77777777" w:rsidR="00663A27" w:rsidRPr="004057FB" w:rsidRDefault="00663A27" w:rsidP="00772F9B">
      <w:pPr>
        <w:numPr>
          <w:ilvl w:val="0"/>
          <w:numId w:val="3"/>
        </w:numPr>
        <w:spacing w:after="0" w:line="276" w:lineRule="auto"/>
        <w:jc w:val="both"/>
        <w:rPr>
          <w:rFonts w:ascii="Verdana" w:hAnsi="Verdana" w:cs="Arial"/>
          <w:sz w:val="18"/>
          <w:szCs w:val="18"/>
        </w:rPr>
      </w:pPr>
      <w:r w:rsidRPr="004057FB">
        <w:rPr>
          <w:rFonts w:ascii="Verdana" w:hAnsi="Verdana" w:cs="Arial"/>
          <w:sz w:val="18"/>
          <w:szCs w:val="18"/>
        </w:rPr>
        <w:t xml:space="preserve">Description of socio-economic characteristics of the sampled households (demography, family size, </w:t>
      </w:r>
      <w:r w:rsidR="00CF7FB9" w:rsidRPr="004057FB">
        <w:rPr>
          <w:rFonts w:ascii="Verdana" w:hAnsi="Verdana" w:cs="Arial"/>
          <w:sz w:val="18"/>
          <w:szCs w:val="18"/>
        </w:rPr>
        <w:t xml:space="preserve">income and expenditure, expenses on cooking-fuels </w:t>
      </w:r>
      <w:r w:rsidRPr="004057FB">
        <w:rPr>
          <w:rFonts w:ascii="Verdana" w:hAnsi="Verdana" w:cs="Arial"/>
          <w:sz w:val="18"/>
          <w:szCs w:val="18"/>
        </w:rPr>
        <w:t>etc.)</w:t>
      </w:r>
    </w:p>
    <w:p w14:paraId="17E9F7BC" w14:textId="4102B8D5" w:rsidR="004709EA" w:rsidRPr="004057FB" w:rsidRDefault="004709EA" w:rsidP="004709EA">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Description of the technical and socio-economic feasibility of </w:t>
      </w:r>
      <w:r w:rsidR="00EF150A" w:rsidRPr="004057FB">
        <w:rPr>
          <w:rFonts w:ascii="Verdana" w:hAnsi="Verdana" w:cs="Arial"/>
          <w:bCs/>
          <w:sz w:val="18"/>
          <w:szCs w:val="18"/>
        </w:rPr>
        <w:t xml:space="preserve">ICS nexus </w:t>
      </w:r>
      <w:proofErr w:type="spellStart"/>
      <w:r w:rsidR="00194397" w:rsidRPr="004057FB">
        <w:rPr>
          <w:rFonts w:ascii="Verdana" w:hAnsi="Verdana" w:cs="Arial"/>
          <w:bCs/>
          <w:sz w:val="18"/>
          <w:szCs w:val="18"/>
        </w:rPr>
        <w:t>F</w:t>
      </w:r>
      <w:r w:rsidRPr="004057FB">
        <w:rPr>
          <w:rFonts w:ascii="Verdana" w:hAnsi="Verdana" w:cs="Arial"/>
          <w:bCs/>
          <w:sz w:val="18"/>
          <w:szCs w:val="18"/>
        </w:rPr>
        <w:t>S</w:t>
      </w:r>
      <w:r w:rsidR="00EF150A" w:rsidRPr="004057FB">
        <w:rPr>
          <w:rFonts w:ascii="Verdana" w:hAnsi="Verdana" w:cs="Arial"/>
          <w:bCs/>
          <w:sz w:val="18"/>
          <w:szCs w:val="18"/>
        </w:rPr>
        <w:t>m</w:t>
      </w:r>
      <w:r w:rsidRPr="004057FB">
        <w:rPr>
          <w:rFonts w:ascii="Verdana" w:hAnsi="Verdana" w:cs="Arial"/>
          <w:bCs/>
          <w:sz w:val="18"/>
          <w:szCs w:val="18"/>
        </w:rPr>
        <w:t>B</w:t>
      </w:r>
      <w:proofErr w:type="spellEnd"/>
      <w:r w:rsidRPr="004057FB">
        <w:rPr>
          <w:rFonts w:ascii="Verdana" w:hAnsi="Verdana" w:cs="Arial"/>
          <w:bCs/>
          <w:sz w:val="18"/>
          <w:szCs w:val="18"/>
        </w:rPr>
        <w:t xml:space="preserve"> </w:t>
      </w:r>
      <w:r w:rsidR="00EF150A" w:rsidRPr="004057FB">
        <w:rPr>
          <w:rFonts w:ascii="Verdana" w:hAnsi="Verdana" w:cs="Arial"/>
          <w:bCs/>
          <w:sz w:val="18"/>
          <w:szCs w:val="18"/>
        </w:rPr>
        <w:t xml:space="preserve">approach </w:t>
      </w:r>
      <w:r w:rsidRPr="004057FB">
        <w:rPr>
          <w:rFonts w:ascii="Verdana" w:hAnsi="Verdana" w:cs="Arial"/>
          <w:bCs/>
          <w:sz w:val="18"/>
          <w:szCs w:val="18"/>
        </w:rPr>
        <w:t>at micro level.</w:t>
      </w:r>
    </w:p>
    <w:p w14:paraId="05D194C8" w14:textId="207999A0" w:rsidR="00663A27" w:rsidRPr="004057FB" w:rsidRDefault="00663A27" w:rsidP="00772F9B">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Description of the suitability of </w:t>
      </w:r>
      <w:proofErr w:type="spellStart"/>
      <w:r w:rsidR="004709EA" w:rsidRPr="004057FB">
        <w:rPr>
          <w:rFonts w:ascii="Verdana" w:hAnsi="Verdana" w:cs="Arial"/>
          <w:bCs/>
          <w:sz w:val="18"/>
          <w:szCs w:val="18"/>
        </w:rPr>
        <w:t>FS</w:t>
      </w:r>
      <w:r w:rsidR="00EF150A" w:rsidRPr="004057FB">
        <w:rPr>
          <w:rFonts w:ascii="Verdana" w:hAnsi="Verdana" w:cs="Arial"/>
          <w:bCs/>
          <w:sz w:val="18"/>
          <w:szCs w:val="18"/>
        </w:rPr>
        <w:t>m</w:t>
      </w:r>
      <w:r w:rsidR="004709EA" w:rsidRPr="004057FB">
        <w:rPr>
          <w:rFonts w:ascii="Verdana" w:hAnsi="Verdana" w:cs="Arial"/>
          <w:bCs/>
          <w:sz w:val="18"/>
          <w:szCs w:val="18"/>
        </w:rPr>
        <w:t>B</w:t>
      </w:r>
      <w:proofErr w:type="spellEnd"/>
      <w:r w:rsidRPr="004057FB">
        <w:rPr>
          <w:rFonts w:ascii="Verdana" w:hAnsi="Verdana" w:cs="Arial"/>
          <w:bCs/>
          <w:sz w:val="18"/>
          <w:szCs w:val="18"/>
        </w:rPr>
        <w:t xml:space="preserve"> in the</w:t>
      </w:r>
      <w:r w:rsidR="004709EA" w:rsidRPr="004057FB">
        <w:rPr>
          <w:rFonts w:ascii="Verdana" w:hAnsi="Verdana" w:cs="Arial"/>
          <w:bCs/>
          <w:sz w:val="18"/>
          <w:szCs w:val="18"/>
        </w:rPr>
        <w:t xml:space="preserve"> local</w:t>
      </w:r>
      <w:r w:rsidRPr="004057FB">
        <w:rPr>
          <w:rFonts w:ascii="Verdana" w:hAnsi="Verdana" w:cs="Arial"/>
          <w:bCs/>
          <w:sz w:val="18"/>
          <w:szCs w:val="18"/>
        </w:rPr>
        <w:t xml:space="preserve"> context</w:t>
      </w:r>
      <w:r w:rsidR="004709EA" w:rsidRPr="004057FB">
        <w:rPr>
          <w:rFonts w:ascii="Verdana" w:hAnsi="Verdana" w:cs="Arial"/>
          <w:bCs/>
          <w:sz w:val="18"/>
          <w:szCs w:val="18"/>
        </w:rPr>
        <w:t xml:space="preserve"> and fit of </w:t>
      </w:r>
      <w:proofErr w:type="spellStart"/>
      <w:r w:rsidR="004709EA" w:rsidRPr="004057FB">
        <w:rPr>
          <w:rFonts w:ascii="Verdana" w:hAnsi="Verdana" w:cs="Arial"/>
          <w:bCs/>
          <w:sz w:val="18"/>
          <w:szCs w:val="18"/>
        </w:rPr>
        <w:t>FS</w:t>
      </w:r>
      <w:r w:rsidR="00EF150A" w:rsidRPr="004057FB">
        <w:rPr>
          <w:rFonts w:ascii="Verdana" w:hAnsi="Verdana" w:cs="Arial"/>
          <w:bCs/>
          <w:sz w:val="18"/>
          <w:szCs w:val="18"/>
        </w:rPr>
        <w:t>m</w:t>
      </w:r>
      <w:r w:rsidR="004709EA" w:rsidRPr="004057FB">
        <w:rPr>
          <w:rFonts w:ascii="Verdana" w:hAnsi="Verdana" w:cs="Arial"/>
          <w:bCs/>
          <w:sz w:val="18"/>
          <w:szCs w:val="18"/>
        </w:rPr>
        <w:t>B</w:t>
      </w:r>
      <w:proofErr w:type="spellEnd"/>
      <w:r w:rsidR="004709EA" w:rsidRPr="004057FB">
        <w:rPr>
          <w:rFonts w:ascii="Verdana" w:hAnsi="Verdana" w:cs="Arial"/>
          <w:bCs/>
          <w:sz w:val="18"/>
          <w:szCs w:val="18"/>
        </w:rPr>
        <w:t xml:space="preserve"> in the local practices</w:t>
      </w:r>
      <w:r w:rsidRPr="004057FB">
        <w:rPr>
          <w:rFonts w:ascii="Verdana" w:hAnsi="Verdana" w:cs="Arial"/>
          <w:bCs/>
          <w:sz w:val="18"/>
          <w:szCs w:val="18"/>
        </w:rPr>
        <w:t>.</w:t>
      </w:r>
    </w:p>
    <w:p w14:paraId="544579F2" w14:textId="74074538" w:rsidR="00663A27" w:rsidRPr="004057FB" w:rsidRDefault="00663A27" w:rsidP="00772F9B">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Description on the realistic market of </w:t>
      </w:r>
      <w:r w:rsidR="00EF150A" w:rsidRPr="004057FB">
        <w:rPr>
          <w:rFonts w:ascii="Verdana" w:hAnsi="Verdana" w:cs="Arial"/>
          <w:bCs/>
          <w:sz w:val="18"/>
          <w:szCs w:val="18"/>
        </w:rPr>
        <w:t xml:space="preserve">ICS &amp; </w:t>
      </w:r>
      <w:proofErr w:type="spellStart"/>
      <w:r w:rsidR="004709EA" w:rsidRPr="004057FB">
        <w:rPr>
          <w:rFonts w:ascii="Verdana" w:hAnsi="Verdana" w:cs="Arial"/>
          <w:bCs/>
          <w:sz w:val="18"/>
          <w:szCs w:val="18"/>
        </w:rPr>
        <w:t>FS</w:t>
      </w:r>
      <w:r w:rsidR="00EF150A" w:rsidRPr="004057FB">
        <w:rPr>
          <w:rFonts w:ascii="Verdana" w:hAnsi="Verdana" w:cs="Arial"/>
          <w:bCs/>
          <w:sz w:val="18"/>
          <w:szCs w:val="18"/>
        </w:rPr>
        <w:t>m</w:t>
      </w:r>
      <w:r w:rsidR="004709EA" w:rsidRPr="004057FB">
        <w:rPr>
          <w:rFonts w:ascii="Verdana" w:hAnsi="Verdana" w:cs="Arial"/>
          <w:bCs/>
          <w:sz w:val="18"/>
          <w:szCs w:val="18"/>
        </w:rPr>
        <w:t>B</w:t>
      </w:r>
      <w:proofErr w:type="spellEnd"/>
      <w:r w:rsidR="004709EA" w:rsidRPr="004057FB">
        <w:rPr>
          <w:rFonts w:ascii="Verdana" w:hAnsi="Verdana" w:cs="Arial"/>
          <w:bCs/>
          <w:sz w:val="18"/>
          <w:szCs w:val="18"/>
        </w:rPr>
        <w:t xml:space="preserve"> in the targeted districts</w:t>
      </w:r>
      <w:r w:rsidR="004E0AD0" w:rsidRPr="004057FB">
        <w:rPr>
          <w:rFonts w:ascii="Verdana" w:hAnsi="Verdana" w:cs="Arial"/>
          <w:bCs/>
          <w:sz w:val="18"/>
          <w:szCs w:val="18"/>
        </w:rPr>
        <w:t xml:space="preserve"> analysing the opportunities and problem areas</w:t>
      </w:r>
      <w:r w:rsidRPr="004057FB">
        <w:rPr>
          <w:rFonts w:ascii="Verdana" w:hAnsi="Verdana" w:cs="Arial"/>
          <w:bCs/>
          <w:sz w:val="18"/>
          <w:szCs w:val="18"/>
        </w:rPr>
        <w:t xml:space="preserve">. </w:t>
      </w:r>
    </w:p>
    <w:p w14:paraId="08642916" w14:textId="55F77B17" w:rsidR="00663A27" w:rsidRPr="004057FB" w:rsidRDefault="004709EA" w:rsidP="004709EA">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Comparative advantages/disadvantages of </w:t>
      </w:r>
      <w:proofErr w:type="spellStart"/>
      <w:r w:rsidRPr="004057FB">
        <w:rPr>
          <w:rFonts w:ascii="Verdana" w:hAnsi="Verdana" w:cs="Arial"/>
          <w:bCs/>
          <w:sz w:val="18"/>
          <w:szCs w:val="18"/>
        </w:rPr>
        <w:t>FS</w:t>
      </w:r>
      <w:r w:rsidR="00EF150A" w:rsidRPr="004057FB">
        <w:rPr>
          <w:rFonts w:ascii="Verdana" w:hAnsi="Verdana" w:cs="Arial"/>
          <w:bCs/>
          <w:sz w:val="18"/>
          <w:szCs w:val="18"/>
        </w:rPr>
        <w:t>m</w:t>
      </w:r>
      <w:r w:rsidRPr="004057FB">
        <w:rPr>
          <w:rFonts w:ascii="Verdana" w:hAnsi="Verdana" w:cs="Arial"/>
          <w:bCs/>
          <w:sz w:val="18"/>
          <w:szCs w:val="18"/>
        </w:rPr>
        <w:t>B</w:t>
      </w:r>
      <w:proofErr w:type="spellEnd"/>
      <w:r w:rsidRPr="004057FB">
        <w:rPr>
          <w:rFonts w:ascii="Verdana" w:hAnsi="Verdana" w:cs="Arial"/>
          <w:bCs/>
          <w:sz w:val="18"/>
          <w:szCs w:val="18"/>
        </w:rPr>
        <w:t xml:space="preserve"> against the conventional </w:t>
      </w:r>
      <w:r w:rsidR="00013249" w:rsidRPr="004057FB">
        <w:rPr>
          <w:rFonts w:ascii="Verdana" w:hAnsi="Verdana" w:cs="Arial"/>
          <w:bCs/>
          <w:sz w:val="18"/>
          <w:szCs w:val="18"/>
        </w:rPr>
        <w:t xml:space="preserve">and other apparent alternative </w:t>
      </w:r>
      <w:r w:rsidRPr="004057FB">
        <w:rPr>
          <w:rFonts w:ascii="Verdana" w:hAnsi="Verdana" w:cs="Arial"/>
          <w:bCs/>
          <w:sz w:val="18"/>
          <w:szCs w:val="18"/>
        </w:rPr>
        <w:t>fuel sources being used</w:t>
      </w:r>
      <w:r w:rsidR="00663A27" w:rsidRPr="004057FB">
        <w:rPr>
          <w:rFonts w:ascii="Verdana" w:hAnsi="Verdana" w:cs="Arial"/>
          <w:bCs/>
          <w:sz w:val="18"/>
          <w:szCs w:val="18"/>
        </w:rPr>
        <w:t>.</w:t>
      </w:r>
    </w:p>
    <w:p w14:paraId="0588E140" w14:textId="123A040A" w:rsidR="00CF7FB9" w:rsidRPr="004057FB" w:rsidRDefault="00CF7FB9" w:rsidP="004709EA">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Factors supporting and inhibiting the use of </w:t>
      </w:r>
      <w:proofErr w:type="spellStart"/>
      <w:r w:rsidRPr="004057FB">
        <w:rPr>
          <w:rFonts w:ascii="Verdana" w:hAnsi="Verdana" w:cs="Arial"/>
          <w:bCs/>
          <w:sz w:val="18"/>
          <w:szCs w:val="18"/>
        </w:rPr>
        <w:t>FS</w:t>
      </w:r>
      <w:r w:rsidR="00EF150A" w:rsidRPr="004057FB">
        <w:rPr>
          <w:rFonts w:ascii="Verdana" w:hAnsi="Verdana" w:cs="Arial"/>
          <w:bCs/>
          <w:sz w:val="18"/>
          <w:szCs w:val="18"/>
        </w:rPr>
        <w:t>m</w:t>
      </w:r>
      <w:r w:rsidRPr="004057FB">
        <w:rPr>
          <w:rFonts w:ascii="Verdana" w:hAnsi="Verdana" w:cs="Arial"/>
          <w:bCs/>
          <w:sz w:val="18"/>
          <w:szCs w:val="18"/>
        </w:rPr>
        <w:t>B</w:t>
      </w:r>
      <w:proofErr w:type="spellEnd"/>
      <w:r w:rsidRPr="004057FB">
        <w:rPr>
          <w:rFonts w:ascii="Verdana" w:hAnsi="Verdana" w:cs="Arial"/>
          <w:bCs/>
          <w:sz w:val="18"/>
          <w:szCs w:val="18"/>
        </w:rPr>
        <w:t xml:space="preserve"> at the local level. </w:t>
      </w:r>
    </w:p>
    <w:p w14:paraId="6F3606D3" w14:textId="2C91803B" w:rsidR="00CF7FB9" w:rsidRPr="004057FB" w:rsidRDefault="00CF7FB9" w:rsidP="004709EA">
      <w:pPr>
        <w:numPr>
          <w:ilvl w:val="0"/>
          <w:numId w:val="3"/>
        </w:numPr>
        <w:spacing w:after="0" w:line="276" w:lineRule="auto"/>
        <w:jc w:val="both"/>
        <w:rPr>
          <w:rFonts w:ascii="Verdana" w:hAnsi="Verdana" w:cs="Arial"/>
          <w:bCs/>
          <w:sz w:val="18"/>
          <w:szCs w:val="18"/>
        </w:rPr>
      </w:pPr>
      <w:r w:rsidRPr="004057FB">
        <w:rPr>
          <w:rFonts w:ascii="Verdana" w:hAnsi="Verdana" w:cs="Arial"/>
          <w:bCs/>
          <w:sz w:val="18"/>
          <w:szCs w:val="18"/>
        </w:rPr>
        <w:t xml:space="preserve">Recommendations to popularise </w:t>
      </w:r>
      <w:r w:rsidR="00EF150A" w:rsidRPr="004057FB">
        <w:rPr>
          <w:rFonts w:ascii="Verdana" w:hAnsi="Verdana" w:cs="Arial"/>
          <w:bCs/>
          <w:sz w:val="18"/>
          <w:szCs w:val="18"/>
        </w:rPr>
        <w:t xml:space="preserve">ICS nexus </w:t>
      </w:r>
      <w:proofErr w:type="spellStart"/>
      <w:r w:rsidRPr="004057FB">
        <w:rPr>
          <w:rFonts w:ascii="Verdana" w:hAnsi="Verdana" w:cs="Arial"/>
          <w:bCs/>
          <w:sz w:val="18"/>
          <w:szCs w:val="18"/>
        </w:rPr>
        <w:t>FS</w:t>
      </w:r>
      <w:r w:rsidR="00EF150A" w:rsidRPr="004057FB">
        <w:rPr>
          <w:rFonts w:ascii="Verdana" w:hAnsi="Verdana" w:cs="Arial"/>
          <w:bCs/>
          <w:sz w:val="18"/>
          <w:szCs w:val="18"/>
        </w:rPr>
        <w:t>m</w:t>
      </w:r>
      <w:r w:rsidRPr="004057FB">
        <w:rPr>
          <w:rFonts w:ascii="Verdana" w:hAnsi="Verdana" w:cs="Arial"/>
          <w:bCs/>
          <w:sz w:val="18"/>
          <w:szCs w:val="18"/>
        </w:rPr>
        <w:t>B</w:t>
      </w:r>
      <w:proofErr w:type="spellEnd"/>
      <w:r w:rsidRPr="004057FB">
        <w:rPr>
          <w:rFonts w:ascii="Verdana" w:hAnsi="Verdana" w:cs="Arial"/>
          <w:bCs/>
          <w:sz w:val="18"/>
          <w:szCs w:val="18"/>
        </w:rPr>
        <w:t xml:space="preserve"> in the selected districts</w:t>
      </w:r>
      <w:r w:rsidR="004E0AD0" w:rsidRPr="004057FB">
        <w:rPr>
          <w:rFonts w:ascii="Verdana" w:hAnsi="Verdana" w:cs="Arial"/>
          <w:bCs/>
          <w:sz w:val="18"/>
          <w:szCs w:val="18"/>
        </w:rPr>
        <w:t xml:space="preserve"> by suggesting well-informed market decisions about </w:t>
      </w:r>
      <w:r w:rsidR="00EF150A" w:rsidRPr="004057FB">
        <w:rPr>
          <w:rFonts w:ascii="Verdana" w:hAnsi="Verdana" w:cs="Arial"/>
          <w:bCs/>
          <w:sz w:val="18"/>
          <w:szCs w:val="18"/>
        </w:rPr>
        <w:t xml:space="preserve">ICS nexus </w:t>
      </w:r>
      <w:proofErr w:type="spellStart"/>
      <w:r w:rsidR="004E0AD0" w:rsidRPr="004057FB">
        <w:rPr>
          <w:rFonts w:ascii="Verdana" w:hAnsi="Verdana" w:cs="Arial"/>
          <w:bCs/>
          <w:sz w:val="18"/>
          <w:szCs w:val="18"/>
        </w:rPr>
        <w:t>FS</w:t>
      </w:r>
      <w:r w:rsidR="00EF150A" w:rsidRPr="004057FB">
        <w:rPr>
          <w:rFonts w:ascii="Verdana" w:hAnsi="Verdana" w:cs="Arial"/>
          <w:bCs/>
          <w:sz w:val="18"/>
          <w:szCs w:val="18"/>
        </w:rPr>
        <w:t>m</w:t>
      </w:r>
      <w:r w:rsidR="004E0AD0" w:rsidRPr="004057FB">
        <w:rPr>
          <w:rFonts w:ascii="Verdana" w:hAnsi="Verdana" w:cs="Arial"/>
          <w:bCs/>
          <w:sz w:val="18"/>
          <w:szCs w:val="18"/>
        </w:rPr>
        <w:t>B</w:t>
      </w:r>
      <w:proofErr w:type="spellEnd"/>
      <w:r w:rsidR="004E0AD0" w:rsidRPr="004057FB">
        <w:rPr>
          <w:rFonts w:ascii="Verdana" w:hAnsi="Verdana" w:cs="Arial"/>
          <w:bCs/>
          <w:sz w:val="18"/>
          <w:szCs w:val="18"/>
        </w:rPr>
        <w:t xml:space="preserve"> and developing effective marketing strategies.</w:t>
      </w:r>
      <w:r w:rsidRPr="004057FB">
        <w:rPr>
          <w:rFonts w:ascii="Verdana" w:hAnsi="Verdana" w:cs="Arial"/>
          <w:bCs/>
          <w:sz w:val="18"/>
          <w:szCs w:val="18"/>
        </w:rPr>
        <w:t xml:space="preserve"> </w:t>
      </w:r>
    </w:p>
    <w:p w14:paraId="06B0BDCC" w14:textId="77777777" w:rsidR="00663A27" w:rsidRPr="004057FB" w:rsidRDefault="00663A27" w:rsidP="00772F9B">
      <w:pPr>
        <w:tabs>
          <w:tab w:val="left" w:pos="720"/>
        </w:tabs>
        <w:spacing w:after="0" w:line="276" w:lineRule="auto"/>
        <w:jc w:val="both"/>
        <w:rPr>
          <w:rFonts w:ascii="Verdana" w:hAnsi="Verdana" w:cs="Arial"/>
          <w:b/>
          <w:bCs/>
          <w:sz w:val="18"/>
          <w:szCs w:val="18"/>
        </w:rPr>
      </w:pPr>
    </w:p>
    <w:p w14:paraId="456DF960" w14:textId="77777777" w:rsidR="00663A27" w:rsidRPr="004057FB" w:rsidRDefault="00663A27" w:rsidP="0016730B">
      <w:pPr>
        <w:pStyle w:val="ListParagraph"/>
        <w:numPr>
          <w:ilvl w:val="0"/>
          <w:numId w:val="4"/>
        </w:numPr>
        <w:spacing w:after="120" w:line="276" w:lineRule="auto"/>
        <w:ind w:left="357" w:hanging="357"/>
        <w:jc w:val="both"/>
        <w:rPr>
          <w:rFonts w:ascii="Verdana" w:hAnsi="Verdana"/>
          <w:b/>
          <w:bCs/>
          <w:sz w:val="18"/>
          <w:szCs w:val="18"/>
        </w:rPr>
      </w:pPr>
      <w:bookmarkStart w:id="2" w:name="_Toc247023105"/>
      <w:bookmarkStart w:id="3" w:name="_Toc248807148"/>
      <w:r w:rsidRPr="004057FB">
        <w:rPr>
          <w:rFonts w:ascii="Verdana" w:hAnsi="Verdana"/>
          <w:b/>
          <w:bCs/>
          <w:sz w:val="18"/>
          <w:szCs w:val="18"/>
        </w:rPr>
        <w:t>Methodology</w:t>
      </w:r>
      <w:bookmarkStart w:id="4" w:name="_Toc122177926"/>
      <w:bookmarkStart w:id="5" w:name="_Toc185321630"/>
      <w:bookmarkEnd w:id="2"/>
      <w:bookmarkEnd w:id="3"/>
    </w:p>
    <w:bookmarkEnd w:id="4"/>
    <w:bookmarkEnd w:id="5"/>
    <w:p w14:paraId="2704AF8B" w14:textId="77777777" w:rsidR="00663A27" w:rsidRPr="004057FB" w:rsidRDefault="00663A27" w:rsidP="00772F9B">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The </w:t>
      </w:r>
      <w:r w:rsidR="00772F9B" w:rsidRPr="004057FB">
        <w:rPr>
          <w:rFonts w:ascii="Verdana" w:hAnsi="Verdana" w:cs="Arial"/>
          <w:sz w:val="18"/>
          <w:szCs w:val="18"/>
        </w:rPr>
        <w:t xml:space="preserve">Market </w:t>
      </w:r>
      <w:r w:rsidRPr="004057FB">
        <w:rPr>
          <w:rFonts w:ascii="Verdana" w:hAnsi="Verdana" w:cs="Arial"/>
          <w:sz w:val="18"/>
          <w:szCs w:val="18"/>
        </w:rPr>
        <w:t xml:space="preserve">study will be conducted in accordance with the objectives set out in the </w:t>
      </w:r>
      <w:proofErr w:type="spellStart"/>
      <w:r w:rsidRPr="004057FB">
        <w:rPr>
          <w:rFonts w:ascii="Verdana" w:hAnsi="Verdana" w:cs="Arial"/>
          <w:sz w:val="18"/>
          <w:szCs w:val="18"/>
        </w:rPr>
        <w:t>ToR</w:t>
      </w:r>
      <w:proofErr w:type="spellEnd"/>
      <w:r w:rsidRPr="004057FB">
        <w:rPr>
          <w:rFonts w:ascii="Verdana" w:hAnsi="Verdana" w:cs="Arial"/>
          <w:sz w:val="18"/>
          <w:szCs w:val="18"/>
        </w:rPr>
        <w:t xml:space="preserve">. </w:t>
      </w:r>
      <w:r w:rsidR="00772F9B" w:rsidRPr="004057FB">
        <w:rPr>
          <w:rFonts w:ascii="Verdana" w:hAnsi="Verdana" w:cs="Arial"/>
          <w:sz w:val="18"/>
          <w:szCs w:val="18"/>
        </w:rPr>
        <w:t xml:space="preserve">The study will avail itself of both secondary and primary sources, through desk research and field surveys as </w:t>
      </w:r>
      <w:r w:rsidR="004709EA" w:rsidRPr="004057FB">
        <w:rPr>
          <w:rFonts w:ascii="Verdana" w:hAnsi="Verdana" w:cs="Arial"/>
          <w:sz w:val="18"/>
          <w:szCs w:val="18"/>
        </w:rPr>
        <w:t>applicable, and will provide</w:t>
      </w:r>
      <w:r w:rsidR="00772F9B" w:rsidRPr="004057FB">
        <w:rPr>
          <w:rFonts w:ascii="Verdana" w:hAnsi="Verdana" w:cs="Arial"/>
          <w:sz w:val="18"/>
          <w:szCs w:val="18"/>
        </w:rPr>
        <w:t xml:space="preserve"> </w:t>
      </w:r>
      <w:r w:rsidR="004709EA" w:rsidRPr="004057FB">
        <w:rPr>
          <w:rFonts w:ascii="Verdana" w:hAnsi="Verdana" w:cs="Arial"/>
          <w:sz w:val="18"/>
          <w:szCs w:val="18"/>
        </w:rPr>
        <w:t>SNV/PA</w:t>
      </w:r>
      <w:r w:rsidR="00772F9B" w:rsidRPr="004057FB">
        <w:rPr>
          <w:rFonts w:ascii="Verdana" w:hAnsi="Verdana" w:cs="Arial"/>
          <w:sz w:val="18"/>
          <w:szCs w:val="18"/>
        </w:rPr>
        <w:t xml:space="preserve"> with detailed, updated, relevant and reliable quantitative data and qualitative information. This means that reliable and comparable quantitative data will be collected during the course of the study, and will not only rely on qualitative or anecdotal information. </w:t>
      </w:r>
      <w:r w:rsidRPr="004057FB">
        <w:rPr>
          <w:rFonts w:ascii="Verdana" w:hAnsi="Verdana" w:cs="Arial"/>
          <w:sz w:val="18"/>
          <w:szCs w:val="18"/>
        </w:rPr>
        <w:t>Particular attention will be paid to objectively verifiable indicators depending on the level of factual, quantitative and statistical information available, and the degree to which it was possible to quantify and extrapolate conclusions from field investigations and observation.</w:t>
      </w:r>
    </w:p>
    <w:p w14:paraId="79CF2EE6" w14:textId="77777777" w:rsidR="0016730B" w:rsidRPr="004057FB" w:rsidRDefault="0016730B" w:rsidP="00772F9B">
      <w:pPr>
        <w:tabs>
          <w:tab w:val="left" w:pos="720"/>
        </w:tabs>
        <w:spacing w:after="0" w:line="276" w:lineRule="auto"/>
        <w:jc w:val="both"/>
        <w:rPr>
          <w:rFonts w:ascii="Verdana" w:hAnsi="Verdana" w:cs="Arial"/>
          <w:sz w:val="18"/>
          <w:szCs w:val="18"/>
        </w:rPr>
      </w:pPr>
    </w:p>
    <w:p w14:paraId="1C4731BB" w14:textId="77777777" w:rsidR="00663A27" w:rsidRPr="004057FB" w:rsidRDefault="00663A27" w:rsidP="00772F9B">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The main survey methods used will be consultations with stakeholders, cluster meetings/group discussions, household survey and commodity-market assessment. The main instruments of the study will be structured questionnaire and open-ended unstructured interview checklists with respondents from the selected households under study. Additional investigation methods will include observations, especially of household kitchen and conventional fuel sources being used in the sampled households, using checklists, and informal discussions with people in the survey clusters. The structured questionnaire </w:t>
      </w:r>
      <w:r w:rsidR="00352F57" w:rsidRPr="004057FB">
        <w:rPr>
          <w:rFonts w:ascii="Verdana" w:hAnsi="Verdana" w:cs="Arial"/>
          <w:sz w:val="18"/>
          <w:szCs w:val="18"/>
        </w:rPr>
        <w:t>will be finalised after</w:t>
      </w:r>
      <w:r w:rsidRPr="004057FB">
        <w:rPr>
          <w:rFonts w:ascii="Verdana" w:hAnsi="Verdana" w:cs="Arial"/>
          <w:sz w:val="18"/>
          <w:szCs w:val="18"/>
        </w:rPr>
        <w:t xml:space="preserve"> field-testing and fine-tuning.</w:t>
      </w:r>
    </w:p>
    <w:p w14:paraId="724B964B" w14:textId="77777777" w:rsidR="00352F57" w:rsidRPr="004057FB" w:rsidRDefault="00352F57" w:rsidP="00772F9B">
      <w:pPr>
        <w:tabs>
          <w:tab w:val="left" w:pos="720"/>
        </w:tabs>
        <w:spacing w:after="0" w:line="276" w:lineRule="auto"/>
        <w:jc w:val="both"/>
        <w:rPr>
          <w:rFonts w:ascii="Verdana" w:hAnsi="Verdana" w:cs="Arial"/>
          <w:sz w:val="18"/>
          <w:szCs w:val="18"/>
        </w:rPr>
      </w:pPr>
    </w:p>
    <w:p w14:paraId="58D1A066" w14:textId="77777777" w:rsidR="00663A27" w:rsidRPr="004057FB" w:rsidRDefault="00663A27" w:rsidP="00772F9B">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During the field survey process, the study team </w:t>
      </w:r>
      <w:r w:rsidR="00352F57" w:rsidRPr="004057FB">
        <w:rPr>
          <w:rFonts w:ascii="Verdana" w:hAnsi="Verdana" w:cs="Arial"/>
          <w:sz w:val="18"/>
          <w:szCs w:val="18"/>
        </w:rPr>
        <w:t>will adopt</w:t>
      </w:r>
      <w:r w:rsidRPr="004057FB">
        <w:rPr>
          <w:rFonts w:ascii="Verdana" w:hAnsi="Verdana" w:cs="Arial"/>
          <w:sz w:val="18"/>
          <w:szCs w:val="18"/>
        </w:rPr>
        <w:t xml:space="preserve"> an interactive approach to collect information rather than a ‘question and answer session’ with the respondents to enhance the quality of data and information collected. The interactions with respondents </w:t>
      </w:r>
      <w:r w:rsidR="00352F57" w:rsidRPr="004057FB">
        <w:rPr>
          <w:rFonts w:ascii="Verdana" w:hAnsi="Verdana" w:cs="Arial"/>
          <w:sz w:val="18"/>
          <w:szCs w:val="18"/>
        </w:rPr>
        <w:t xml:space="preserve">will focus </w:t>
      </w:r>
      <w:r w:rsidRPr="004057FB">
        <w:rPr>
          <w:rFonts w:ascii="Verdana" w:hAnsi="Verdana" w:cs="Arial"/>
          <w:sz w:val="18"/>
          <w:szCs w:val="18"/>
        </w:rPr>
        <w:t xml:space="preserve">on issues/questions for which answers </w:t>
      </w:r>
      <w:r w:rsidR="00352F57" w:rsidRPr="004057FB">
        <w:rPr>
          <w:rFonts w:ascii="Verdana" w:hAnsi="Verdana" w:cs="Arial"/>
          <w:sz w:val="18"/>
          <w:szCs w:val="18"/>
        </w:rPr>
        <w:t>are</w:t>
      </w:r>
      <w:r w:rsidRPr="004057FB">
        <w:rPr>
          <w:rFonts w:ascii="Verdana" w:hAnsi="Verdana" w:cs="Arial"/>
          <w:sz w:val="18"/>
          <w:szCs w:val="18"/>
        </w:rPr>
        <w:t xml:space="preserve"> elicited.</w:t>
      </w:r>
    </w:p>
    <w:p w14:paraId="6DA7DB03" w14:textId="77777777" w:rsidR="006837B2" w:rsidRPr="004057FB" w:rsidRDefault="006837B2" w:rsidP="00772F9B">
      <w:pPr>
        <w:tabs>
          <w:tab w:val="left" w:pos="720"/>
        </w:tabs>
        <w:spacing w:after="0" w:line="276" w:lineRule="auto"/>
        <w:jc w:val="both"/>
        <w:rPr>
          <w:rFonts w:ascii="Verdana" w:hAnsi="Verdana" w:cs="Arial"/>
          <w:sz w:val="18"/>
          <w:szCs w:val="18"/>
        </w:rPr>
      </w:pPr>
    </w:p>
    <w:p w14:paraId="65E6D851" w14:textId="46903C85" w:rsidR="006837B2" w:rsidRPr="004057FB" w:rsidRDefault="006837B2" w:rsidP="00FC3C90">
      <w:pPr>
        <w:pStyle w:val="ListParagraph"/>
        <w:numPr>
          <w:ilvl w:val="0"/>
          <w:numId w:val="4"/>
        </w:numPr>
        <w:spacing w:after="120" w:line="276" w:lineRule="auto"/>
        <w:ind w:left="357" w:hanging="357"/>
        <w:jc w:val="both"/>
        <w:rPr>
          <w:rFonts w:ascii="Verdana" w:hAnsi="Verdana"/>
          <w:b/>
          <w:bCs/>
          <w:sz w:val="18"/>
          <w:szCs w:val="18"/>
        </w:rPr>
      </w:pPr>
      <w:r w:rsidRPr="004057FB">
        <w:rPr>
          <w:rFonts w:ascii="Verdana" w:hAnsi="Verdana"/>
          <w:b/>
          <w:bCs/>
          <w:sz w:val="18"/>
          <w:szCs w:val="18"/>
        </w:rPr>
        <w:t xml:space="preserve">Expected deliverables and timeframe </w:t>
      </w:r>
    </w:p>
    <w:p w14:paraId="5080526C" w14:textId="77777777" w:rsidR="006837B2" w:rsidRPr="004057FB" w:rsidRDefault="006837B2" w:rsidP="00772F9B">
      <w:pPr>
        <w:tabs>
          <w:tab w:val="left" w:pos="720"/>
        </w:tabs>
        <w:spacing w:after="0" w:line="276" w:lineRule="auto"/>
        <w:jc w:val="both"/>
        <w:rPr>
          <w:rFonts w:ascii="Verdana" w:hAnsi="Verdana" w:cs="Arial"/>
          <w:sz w:val="18"/>
          <w:szCs w:val="18"/>
        </w:rPr>
      </w:pPr>
    </w:p>
    <w:p w14:paraId="2002C122" w14:textId="77777777" w:rsidR="006837B2" w:rsidRPr="004057FB" w:rsidRDefault="006837B2" w:rsidP="006837B2">
      <w:pPr>
        <w:numPr>
          <w:ilvl w:val="0"/>
          <w:numId w:val="14"/>
        </w:numPr>
        <w:tabs>
          <w:tab w:val="left" w:pos="720"/>
        </w:tabs>
        <w:spacing w:after="0" w:line="276" w:lineRule="auto"/>
        <w:jc w:val="both"/>
        <w:rPr>
          <w:rFonts w:ascii="Verdana" w:hAnsi="Verdana" w:cs="Arial"/>
          <w:b/>
          <w:bCs/>
          <w:sz w:val="18"/>
          <w:szCs w:val="18"/>
          <w:lang w:val="en"/>
        </w:rPr>
      </w:pPr>
      <w:r w:rsidRPr="004057FB">
        <w:rPr>
          <w:rFonts w:ascii="Verdana" w:hAnsi="Verdana" w:cs="Arial"/>
          <w:b/>
          <w:bCs/>
          <w:sz w:val="18"/>
          <w:szCs w:val="18"/>
          <w:lang w:val="en"/>
        </w:rPr>
        <w:t xml:space="preserve">The required outputs of this consultancy will be as follows: </w:t>
      </w:r>
    </w:p>
    <w:p w14:paraId="0707CABA" w14:textId="04C28709" w:rsidR="006837B2" w:rsidRPr="004057FB" w:rsidRDefault="006837B2" w:rsidP="00FC3C90">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t xml:space="preserve">An inception report (How the consultant will implement the study) including </w:t>
      </w:r>
      <w:r w:rsidR="00DF5F8B" w:rsidRPr="004057FB">
        <w:rPr>
          <w:rFonts w:ascii="Verdana" w:hAnsi="Verdana" w:cs="Arial"/>
          <w:sz w:val="18"/>
          <w:szCs w:val="18"/>
          <w:lang w:val="en"/>
        </w:rPr>
        <w:t>methodology details</w:t>
      </w:r>
      <w:r w:rsidRPr="004057FB">
        <w:rPr>
          <w:rFonts w:ascii="Verdana" w:hAnsi="Verdana" w:cs="Arial"/>
          <w:sz w:val="18"/>
          <w:szCs w:val="18"/>
          <w:lang w:val="en"/>
        </w:rPr>
        <w:t xml:space="preserve"> (Study area selection, sampling, data collection methods, data quality assurance, data processing &amp; analysis</w:t>
      </w:r>
      <w:r w:rsidR="00DF5F8B" w:rsidRPr="004057FB">
        <w:rPr>
          <w:rFonts w:ascii="Verdana" w:hAnsi="Verdana" w:cs="Arial"/>
          <w:sz w:val="18"/>
          <w:szCs w:val="18"/>
          <w:lang w:val="en"/>
        </w:rPr>
        <w:t>,</w:t>
      </w:r>
      <w:r w:rsidRPr="004057FB">
        <w:rPr>
          <w:rFonts w:ascii="Verdana" w:hAnsi="Verdana" w:cs="Arial"/>
          <w:sz w:val="18"/>
          <w:szCs w:val="18"/>
          <w:lang w:val="en"/>
        </w:rPr>
        <w:t xml:space="preserve"> </w:t>
      </w:r>
      <w:proofErr w:type="spellStart"/>
      <w:r w:rsidRPr="004057FB">
        <w:rPr>
          <w:rFonts w:ascii="Verdana" w:hAnsi="Verdana" w:cs="Arial"/>
          <w:sz w:val="18"/>
          <w:szCs w:val="18"/>
          <w:lang w:val="en"/>
        </w:rPr>
        <w:t>etc</w:t>
      </w:r>
      <w:proofErr w:type="spellEnd"/>
      <w:r w:rsidRPr="004057FB">
        <w:rPr>
          <w:rFonts w:ascii="Verdana" w:hAnsi="Verdana" w:cs="Arial"/>
          <w:sz w:val="18"/>
          <w:szCs w:val="18"/>
          <w:lang w:val="en"/>
        </w:rPr>
        <w:t>), data calculation methods, reporting outline and time table sh</w:t>
      </w:r>
      <w:r w:rsidR="0016401B" w:rsidRPr="004057FB">
        <w:rPr>
          <w:rFonts w:ascii="Verdana" w:hAnsi="Verdana" w:cs="Arial"/>
          <w:sz w:val="18"/>
          <w:szCs w:val="18"/>
          <w:lang w:val="en"/>
        </w:rPr>
        <w:t>all be submitted within four (04</w:t>
      </w:r>
      <w:r w:rsidRPr="004057FB">
        <w:rPr>
          <w:rFonts w:ascii="Verdana" w:hAnsi="Verdana" w:cs="Arial"/>
          <w:sz w:val="18"/>
          <w:szCs w:val="18"/>
          <w:lang w:val="en"/>
        </w:rPr>
        <w:t xml:space="preserve">) days after the signature of the contract for review and approval by SNV. </w:t>
      </w:r>
    </w:p>
    <w:p w14:paraId="50F8EEC0" w14:textId="5A11E54B" w:rsidR="006837B2" w:rsidRPr="004057FB" w:rsidRDefault="006837B2" w:rsidP="006837B2">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t>Data/information collection tool</w:t>
      </w:r>
      <w:r w:rsidR="008B18C9" w:rsidRPr="004057FB">
        <w:rPr>
          <w:rFonts w:ascii="Verdana" w:hAnsi="Verdana" w:cs="Arial"/>
          <w:sz w:val="18"/>
          <w:szCs w:val="18"/>
          <w:lang w:val="en"/>
        </w:rPr>
        <w:t>s shall be submitted within three</w:t>
      </w:r>
      <w:r w:rsidRPr="004057FB">
        <w:rPr>
          <w:rFonts w:ascii="Verdana" w:hAnsi="Verdana" w:cs="Arial"/>
          <w:sz w:val="18"/>
          <w:szCs w:val="18"/>
          <w:lang w:val="en"/>
        </w:rPr>
        <w:t xml:space="preserve"> (0</w:t>
      </w:r>
      <w:r w:rsidR="00A02467" w:rsidRPr="004057FB">
        <w:rPr>
          <w:rFonts w:ascii="Verdana" w:hAnsi="Verdana" w:cs="Arial"/>
          <w:sz w:val="18"/>
          <w:szCs w:val="18"/>
          <w:lang w:val="en"/>
        </w:rPr>
        <w:t>3</w:t>
      </w:r>
      <w:r w:rsidRPr="004057FB">
        <w:rPr>
          <w:rFonts w:ascii="Verdana" w:hAnsi="Verdana" w:cs="Arial"/>
          <w:sz w:val="18"/>
          <w:szCs w:val="18"/>
          <w:lang w:val="en"/>
        </w:rPr>
        <w:t xml:space="preserve">) days after approval inception report for review and approval by </w:t>
      </w:r>
      <w:r w:rsidR="008B18C9" w:rsidRPr="004057FB">
        <w:rPr>
          <w:rFonts w:ascii="Verdana" w:hAnsi="Verdana" w:cs="Arial"/>
          <w:sz w:val="18"/>
          <w:szCs w:val="18"/>
          <w:lang w:val="en"/>
        </w:rPr>
        <w:t>SNV</w:t>
      </w:r>
      <w:r w:rsidRPr="004057FB">
        <w:rPr>
          <w:rFonts w:ascii="Verdana" w:hAnsi="Verdana" w:cs="Arial"/>
          <w:sz w:val="18"/>
          <w:szCs w:val="18"/>
          <w:lang w:val="en"/>
        </w:rPr>
        <w:t xml:space="preserve">. </w:t>
      </w:r>
    </w:p>
    <w:p w14:paraId="78EC29E4" w14:textId="77777777" w:rsidR="006837B2" w:rsidRPr="004057FB" w:rsidRDefault="006837B2" w:rsidP="006837B2">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t xml:space="preserve">A draft study report and presentation including key findings and recommendations for comments;  </w:t>
      </w:r>
    </w:p>
    <w:p w14:paraId="1710107C" w14:textId="35C31E0A" w:rsidR="006837B2" w:rsidRPr="004057FB" w:rsidRDefault="006837B2" w:rsidP="006837B2">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t>Practical Action will provide written comments and feedback on the draft r</w:t>
      </w:r>
      <w:r w:rsidR="00C12EF5" w:rsidRPr="004057FB">
        <w:rPr>
          <w:rFonts w:ascii="Verdana" w:hAnsi="Verdana" w:cs="Arial"/>
          <w:sz w:val="18"/>
          <w:szCs w:val="18"/>
          <w:lang w:val="en"/>
        </w:rPr>
        <w:t>eport within 5</w:t>
      </w:r>
      <w:r w:rsidRPr="004057FB">
        <w:rPr>
          <w:rFonts w:ascii="Verdana" w:hAnsi="Verdana" w:cs="Arial"/>
          <w:sz w:val="18"/>
          <w:szCs w:val="18"/>
          <w:lang w:val="en"/>
        </w:rPr>
        <w:t xml:space="preserve"> working days after submission of draft report</w:t>
      </w:r>
      <w:r w:rsidR="00DF5F8B" w:rsidRPr="004057FB">
        <w:rPr>
          <w:rFonts w:ascii="Verdana" w:hAnsi="Verdana" w:cs="Arial"/>
          <w:sz w:val="18"/>
          <w:szCs w:val="18"/>
          <w:lang w:val="en"/>
        </w:rPr>
        <w:t>.</w:t>
      </w:r>
    </w:p>
    <w:p w14:paraId="5E5513E0" w14:textId="46A2CA01" w:rsidR="006837B2" w:rsidRPr="004057FB" w:rsidRDefault="006837B2" w:rsidP="006837B2">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t xml:space="preserve">Final report should be submitted within 5 working days after receiving comments from </w:t>
      </w:r>
      <w:r w:rsidR="00C12EF5" w:rsidRPr="004057FB">
        <w:rPr>
          <w:rFonts w:ascii="Verdana" w:hAnsi="Verdana" w:cs="Arial"/>
          <w:sz w:val="18"/>
          <w:szCs w:val="18"/>
          <w:lang w:val="en"/>
        </w:rPr>
        <w:t>SNV</w:t>
      </w:r>
      <w:r w:rsidRPr="004057FB">
        <w:rPr>
          <w:rFonts w:ascii="Verdana" w:hAnsi="Verdana" w:cs="Arial"/>
          <w:sz w:val="18"/>
          <w:szCs w:val="18"/>
          <w:lang w:val="en"/>
        </w:rPr>
        <w:t>.</w:t>
      </w:r>
    </w:p>
    <w:p w14:paraId="4BBDB656" w14:textId="768EE25A" w:rsidR="008B18C9" w:rsidRPr="004057FB" w:rsidRDefault="008B18C9" w:rsidP="006837B2">
      <w:pPr>
        <w:numPr>
          <w:ilvl w:val="0"/>
          <w:numId w:val="12"/>
        </w:numPr>
        <w:tabs>
          <w:tab w:val="left" w:pos="720"/>
        </w:tabs>
        <w:spacing w:after="0" w:line="276" w:lineRule="auto"/>
        <w:jc w:val="both"/>
        <w:rPr>
          <w:rFonts w:ascii="Verdana" w:hAnsi="Verdana" w:cs="Arial"/>
          <w:sz w:val="18"/>
          <w:szCs w:val="18"/>
          <w:lang w:val="en"/>
        </w:rPr>
      </w:pPr>
      <w:r w:rsidRPr="004057FB">
        <w:rPr>
          <w:rFonts w:ascii="Verdana" w:hAnsi="Verdana" w:cs="Arial"/>
          <w:sz w:val="18"/>
          <w:szCs w:val="18"/>
          <w:lang w:val="en"/>
        </w:rPr>
        <w:lastRenderedPageBreak/>
        <w:t xml:space="preserve">After completion of the final report </w:t>
      </w:r>
      <w:r w:rsidR="00C12EF5" w:rsidRPr="004057FB">
        <w:rPr>
          <w:rFonts w:ascii="Verdana" w:hAnsi="Verdana" w:cs="Arial"/>
          <w:sz w:val="18"/>
          <w:szCs w:val="18"/>
          <w:lang w:val="en"/>
        </w:rPr>
        <w:t>have to present the study findings in</w:t>
      </w:r>
      <w:r w:rsidRPr="004057FB">
        <w:rPr>
          <w:rFonts w:ascii="Verdana" w:hAnsi="Verdana" w:cs="Arial"/>
          <w:sz w:val="18"/>
          <w:szCs w:val="18"/>
          <w:lang w:val="en"/>
        </w:rPr>
        <w:t xml:space="preserve"> the market study findings workshop </w:t>
      </w:r>
      <w:r w:rsidR="00C12EF5" w:rsidRPr="004057FB">
        <w:rPr>
          <w:rFonts w:ascii="Verdana" w:hAnsi="Verdana" w:cs="Arial"/>
          <w:sz w:val="18"/>
          <w:szCs w:val="18"/>
          <w:lang w:val="en"/>
        </w:rPr>
        <w:t xml:space="preserve">will be </w:t>
      </w:r>
      <w:r w:rsidRPr="004057FB">
        <w:rPr>
          <w:rFonts w:ascii="Verdana" w:hAnsi="Verdana" w:cs="Arial"/>
          <w:sz w:val="18"/>
          <w:szCs w:val="18"/>
          <w:lang w:val="en"/>
        </w:rPr>
        <w:t>held in SREDA</w:t>
      </w:r>
      <w:r w:rsidR="00C12EF5" w:rsidRPr="004057FB">
        <w:rPr>
          <w:rFonts w:ascii="Verdana" w:hAnsi="Verdana" w:cs="Arial"/>
          <w:sz w:val="18"/>
          <w:szCs w:val="18"/>
          <w:lang w:val="en"/>
        </w:rPr>
        <w:t xml:space="preserve"> and incorporate the expert comments in the final report.</w:t>
      </w:r>
    </w:p>
    <w:p w14:paraId="00E86660" w14:textId="77777777" w:rsidR="006837B2" w:rsidRPr="004057FB" w:rsidRDefault="006837B2" w:rsidP="006837B2">
      <w:pPr>
        <w:tabs>
          <w:tab w:val="left" w:pos="720"/>
        </w:tabs>
        <w:spacing w:after="0" w:line="276" w:lineRule="auto"/>
        <w:jc w:val="both"/>
        <w:rPr>
          <w:rFonts w:ascii="Verdana" w:hAnsi="Verdana" w:cs="Arial"/>
          <w:sz w:val="18"/>
          <w:szCs w:val="18"/>
        </w:rPr>
      </w:pPr>
    </w:p>
    <w:p w14:paraId="6EAC16DC" w14:textId="77777777" w:rsidR="006837B2" w:rsidRPr="004057FB" w:rsidRDefault="006837B2" w:rsidP="006837B2">
      <w:pPr>
        <w:numPr>
          <w:ilvl w:val="0"/>
          <w:numId w:val="14"/>
        </w:numPr>
        <w:tabs>
          <w:tab w:val="left" w:pos="720"/>
        </w:tabs>
        <w:spacing w:after="0" w:line="276" w:lineRule="auto"/>
        <w:jc w:val="both"/>
        <w:rPr>
          <w:rFonts w:ascii="Verdana" w:hAnsi="Verdana" w:cs="Arial"/>
          <w:b/>
          <w:bCs/>
          <w:sz w:val="18"/>
          <w:szCs w:val="18"/>
          <w:lang w:val="en-US"/>
        </w:rPr>
      </w:pPr>
      <w:r w:rsidRPr="004057FB">
        <w:rPr>
          <w:rFonts w:ascii="Verdana" w:hAnsi="Verdana" w:cs="Arial"/>
          <w:b/>
          <w:bCs/>
          <w:sz w:val="18"/>
          <w:szCs w:val="18"/>
          <w:lang w:val="en-US"/>
        </w:rPr>
        <w:t>Consultancy duration</w:t>
      </w:r>
    </w:p>
    <w:p w14:paraId="5AF5F9A5" w14:textId="40AA3766"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The entire period of this consultancy including final reporting will be for six (</w:t>
      </w:r>
      <w:r w:rsidR="00C12EF5" w:rsidRPr="004057FB">
        <w:rPr>
          <w:rFonts w:ascii="Verdana" w:hAnsi="Verdana" w:cs="Arial"/>
          <w:sz w:val="18"/>
          <w:szCs w:val="18"/>
        </w:rPr>
        <w:t>6) weeks.</w:t>
      </w:r>
    </w:p>
    <w:p w14:paraId="297720C2" w14:textId="77777777" w:rsidR="006837B2" w:rsidRPr="004057FB" w:rsidRDefault="006837B2" w:rsidP="006837B2">
      <w:pPr>
        <w:numPr>
          <w:ilvl w:val="0"/>
          <w:numId w:val="14"/>
        </w:numPr>
        <w:tabs>
          <w:tab w:val="left" w:pos="720"/>
        </w:tabs>
        <w:spacing w:after="0" w:line="276" w:lineRule="auto"/>
        <w:jc w:val="both"/>
        <w:rPr>
          <w:rFonts w:ascii="Verdana" w:hAnsi="Verdana" w:cs="Arial"/>
          <w:b/>
          <w:sz w:val="18"/>
          <w:szCs w:val="18"/>
          <w:lang w:val="en-US"/>
        </w:rPr>
      </w:pPr>
      <w:r w:rsidRPr="004057FB">
        <w:rPr>
          <w:rFonts w:ascii="Verdana" w:hAnsi="Verdana" w:cs="Arial"/>
          <w:b/>
          <w:bCs/>
          <w:sz w:val="18"/>
          <w:szCs w:val="18"/>
          <w:lang w:val="en-US"/>
        </w:rPr>
        <w:t>Indicative time frame</w:t>
      </w:r>
    </w:p>
    <w:tbl>
      <w:tblPr>
        <w:tblW w:w="82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700"/>
      </w:tblGrid>
      <w:tr w:rsidR="006837B2" w:rsidRPr="004057FB" w14:paraId="6098E864" w14:textId="77777777" w:rsidTr="008A565F">
        <w:tc>
          <w:tcPr>
            <w:tcW w:w="5528" w:type="dxa"/>
            <w:shd w:val="clear" w:color="auto" w:fill="D9D9D9" w:themeFill="background1" w:themeFillShade="D9"/>
          </w:tcPr>
          <w:p w14:paraId="5A3088F1" w14:textId="77777777" w:rsidR="006837B2" w:rsidRPr="004057FB" w:rsidRDefault="006837B2" w:rsidP="006837B2">
            <w:p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Activity</w:t>
            </w:r>
          </w:p>
        </w:tc>
        <w:tc>
          <w:tcPr>
            <w:tcW w:w="2700" w:type="dxa"/>
            <w:shd w:val="clear" w:color="auto" w:fill="D9D9D9" w:themeFill="background1" w:themeFillShade="D9"/>
          </w:tcPr>
          <w:p w14:paraId="130276EC"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Time frame</w:t>
            </w:r>
          </w:p>
        </w:tc>
      </w:tr>
      <w:tr w:rsidR="006837B2" w:rsidRPr="004057FB" w14:paraId="396D9534" w14:textId="77777777" w:rsidTr="008A565F">
        <w:tc>
          <w:tcPr>
            <w:tcW w:w="5528" w:type="dxa"/>
          </w:tcPr>
          <w:p w14:paraId="6518280E"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Initial meeting, document review and inception report </w:t>
            </w:r>
          </w:p>
        </w:tc>
        <w:tc>
          <w:tcPr>
            <w:tcW w:w="2700" w:type="dxa"/>
          </w:tcPr>
          <w:p w14:paraId="6AC59838" w14:textId="27FC4EE5" w:rsidR="006837B2" w:rsidRPr="004057FB" w:rsidRDefault="00C12EF5"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4</w:t>
            </w:r>
            <w:r w:rsidR="006837B2" w:rsidRPr="004057FB">
              <w:rPr>
                <w:rFonts w:ascii="Verdana" w:hAnsi="Verdana" w:cs="Arial"/>
                <w:sz w:val="18"/>
                <w:szCs w:val="18"/>
              </w:rPr>
              <w:t xml:space="preserve"> days</w:t>
            </w:r>
          </w:p>
        </w:tc>
      </w:tr>
      <w:tr w:rsidR="006837B2" w:rsidRPr="004057FB" w14:paraId="5A12605A" w14:textId="77777777" w:rsidTr="008A565F">
        <w:tc>
          <w:tcPr>
            <w:tcW w:w="5528" w:type="dxa"/>
          </w:tcPr>
          <w:p w14:paraId="3C01C548"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Develop data/information collection tools</w:t>
            </w:r>
          </w:p>
        </w:tc>
        <w:tc>
          <w:tcPr>
            <w:tcW w:w="2700" w:type="dxa"/>
          </w:tcPr>
          <w:p w14:paraId="2AFA2962" w14:textId="6325460D" w:rsidR="006837B2" w:rsidRPr="004057FB" w:rsidRDefault="00A02467"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3</w:t>
            </w:r>
            <w:r w:rsidR="006837B2" w:rsidRPr="004057FB">
              <w:rPr>
                <w:rFonts w:ascii="Verdana" w:hAnsi="Verdana" w:cs="Arial"/>
                <w:sz w:val="18"/>
                <w:szCs w:val="18"/>
              </w:rPr>
              <w:t xml:space="preserve"> days</w:t>
            </w:r>
          </w:p>
        </w:tc>
      </w:tr>
      <w:tr w:rsidR="006837B2" w:rsidRPr="004057FB" w14:paraId="65E9C5AF" w14:textId="77777777" w:rsidTr="008A565F">
        <w:tc>
          <w:tcPr>
            <w:tcW w:w="5528" w:type="dxa"/>
          </w:tcPr>
          <w:p w14:paraId="0E074F0A"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Organize training for data enumerators </w:t>
            </w:r>
          </w:p>
        </w:tc>
        <w:tc>
          <w:tcPr>
            <w:tcW w:w="2700" w:type="dxa"/>
          </w:tcPr>
          <w:p w14:paraId="496FED27" w14:textId="57CEE6C0" w:rsidR="006837B2" w:rsidRPr="004057FB" w:rsidRDefault="00C12EF5"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2</w:t>
            </w:r>
            <w:r w:rsidR="006837B2" w:rsidRPr="004057FB">
              <w:rPr>
                <w:rFonts w:ascii="Verdana" w:hAnsi="Verdana" w:cs="Arial"/>
                <w:sz w:val="18"/>
                <w:szCs w:val="18"/>
              </w:rPr>
              <w:t xml:space="preserve"> days</w:t>
            </w:r>
          </w:p>
        </w:tc>
      </w:tr>
      <w:tr w:rsidR="006837B2" w:rsidRPr="004057FB" w14:paraId="7AD3843D" w14:textId="77777777" w:rsidTr="008A565F">
        <w:tc>
          <w:tcPr>
            <w:tcW w:w="5528" w:type="dxa"/>
          </w:tcPr>
          <w:p w14:paraId="5451C694"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Field visit to project locations for data collection </w:t>
            </w:r>
          </w:p>
        </w:tc>
        <w:tc>
          <w:tcPr>
            <w:tcW w:w="2700" w:type="dxa"/>
          </w:tcPr>
          <w:p w14:paraId="603C0D35" w14:textId="27685AB2"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1</w:t>
            </w:r>
            <w:r w:rsidR="00A02467" w:rsidRPr="004057FB">
              <w:rPr>
                <w:rFonts w:ascii="Verdana" w:hAnsi="Verdana" w:cs="Arial"/>
                <w:sz w:val="18"/>
                <w:szCs w:val="18"/>
              </w:rPr>
              <w:t>8</w:t>
            </w:r>
            <w:r w:rsidRPr="004057FB">
              <w:rPr>
                <w:rFonts w:ascii="Verdana" w:hAnsi="Verdana" w:cs="Arial"/>
                <w:sz w:val="18"/>
                <w:szCs w:val="18"/>
              </w:rPr>
              <w:t xml:space="preserve"> days</w:t>
            </w:r>
          </w:p>
        </w:tc>
      </w:tr>
      <w:tr w:rsidR="006837B2" w:rsidRPr="004057FB" w14:paraId="01E2307B" w14:textId="77777777" w:rsidTr="008A565F">
        <w:tc>
          <w:tcPr>
            <w:tcW w:w="5528" w:type="dxa"/>
          </w:tcPr>
          <w:p w14:paraId="1F851E22"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Data processing and analysis </w:t>
            </w:r>
          </w:p>
        </w:tc>
        <w:tc>
          <w:tcPr>
            <w:tcW w:w="2700" w:type="dxa"/>
          </w:tcPr>
          <w:p w14:paraId="50E1CF80" w14:textId="1019D53B" w:rsidR="006837B2" w:rsidRPr="004057FB" w:rsidRDefault="00C12EF5"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3</w:t>
            </w:r>
            <w:r w:rsidR="006837B2" w:rsidRPr="004057FB">
              <w:rPr>
                <w:rFonts w:ascii="Verdana" w:hAnsi="Verdana" w:cs="Arial"/>
                <w:sz w:val="18"/>
                <w:szCs w:val="18"/>
              </w:rPr>
              <w:t xml:space="preserve"> days</w:t>
            </w:r>
          </w:p>
        </w:tc>
      </w:tr>
      <w:tr w:rsidR="006837B2" w:rsidRPr="004057FB" w14:paraId="3C7005E7" w14:textId="77777777" w:rsidTr="008A565F">
        <w:tc>
          <w:tcPr>
            <w:tcW w:w="5528" w:type="dxa"/>
          </w:tcPr>
          <w:p w14:paraId="5D6A7D07" w14:textId="10061A84"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Drafting reports</w:t>
            </w:r>
            <w:r w:rsidR="00C12EF5" w:rsidRPr="004057FB">
              <w:rPr>
                <w:rFonts w:ascii="Verdana" w:hAnsi="Verdana" w:cs="Arial"/>
                <w:sz w:val="18"/>
                <w:szCs w:val="18"/>
              </w:rPr>
              <w:t xml:space="preserve"> &amp; PPT</w:t>
            </w:r>
            <w:r w:rsidRPr="004057FB">
              <w:rPr>
                <w:rFonts w:ascii="Verdana" w:hAnsi="Verdana" w:cs="Arial"/>
                <w:sz w:val="18"/>
                <w:szCs w:val="18"/>
              </w:rPr>
              <w:t xml:space="preserve"> preparation </w:t>
            </w:r>
          </w:p>
        </w:tc>
        <w:tc>
          <w:tcPr>
            <w:tcW w:w="2700" w:type="dxa"/>
          </w:tcPr>
          <w:p w14:paraId="594B650A" w14:textId="3D6E7DA7" w:rsidR="006837B2" w:rsidRPr="004057FB" w:rsidRDefault="00A02467"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3</w:t>
            </w:r>
            <w:r w:rsidR="006837B2" w:rsidRPr="004057FB">
              <w:rPr>
                <w:rFonts w:ascii="Verdana" w:hAnsi="Verdana" w:cs="Arial"/>
                <w:sz w:val="18"/>
                <w:szCs w:val="18"/>
              </w:rPr>
              <w:t xml:space="preserve"> days</w:t>
            </w:r>
          </w:p>
        </w:tc>
      </w:tr>
      <w:tr w:rsidR="006837B2" w:rsidRPr="004057FB" w14:paraId="1117DB99" w14:textId="77777777" w:rsidTr="008A565F">
        <w:tc>
          <w:tcPr>
            <w:tcW w:w="5528" w:type="dxa"/>
          </w:tcPr>
          <w:p w14:paraId="309F3D85"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Feedback incorporation and Reports finalization</w:t>
            </w:r>
          </w:p>
        </w:tc>
        <w:tc>
          <w:tcPr>
            <w:tcW w:w="2700" w:type="dxa"/>
          </w:tcPr>
          <w:p w14:paraId="6807DF8C" w14:textId="6C918B5B" w:rsidR="006837B2" w:rsidRPr="004057FB" w:rsidRDefault="00C12EF5"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3</w:t>
            </w:r>
            <w:r w:rsidR="006837B2" w:rsidRPr="004057FB">
              <w:rPr>
                <w:rFonts w:ascii="Verdana" w:hAnsi="Verdana" w:cs="Arial"/>
                <w:sz w:val="18"/>
                <w:szCs w:val="18"/>
              </w:rPr>
              <w:t xml:space="preserve"> days</w:t>
            </w:r>
          </w:p>
        </w:tc>
      </w:tr>
      <w:tr w:rsidR="006837B2" w:rsidRPr="004057FB" w14:paraId="243194A4" w14:textId="77777777" w:rsidTr="008A565F">
        <w:tc>
          <w:tcPr>
            <w:tcW w:w="5528" w:type="dxa"/>
          </w:tcPr>
          <w:p w14:paraId="5B5038F9"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Total</w:t>
            </w:r>
          </w:p>
        </w:tc>
        <w:tc>
          <w:tcPr>
            <w:tcW w:w="2700" w:type="dxa"/>
          </w:tcPr>
          <w:p w14:paraId="2FA691BC" w14:textId="6B58CEBF" w:rsidR="00C12EF5" w:rsidRPr="004057FB" w:rsidRDefault="00C12EF5"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36</w:t>
            </w:r>
            <w:r w:rsidR="006837B2" w:rsidRPr="004057FB">
              <w:rPr>
                <w:rFonts w:ascii="Verdana" w:hAnsi="Verdana" w:cs="Arial"/>
                <w:sz w:val="18"/>
                <w:szCs w:val="18"/>
              </w:rPr>
              <w:t xml:space="preserve"> days</w:t>
            </w:r>
          </w:p>
        </w:tc>
      </w:tr>
    </w:tbl>
    <w:p w14:paraId="1D202C06" w14:textId="77777777" w:rsidR="006837B2" w:rsidRPr="004057FB" w:rsidRDefault="006837B2" w:rsidP="006837B2">
      <w:pPr>
        <w:tabs>
          <w:tab w:val="left" w:pos="720"/>
        </w:tabs>
        <w:spacing w:after="0" w:line="276" w:lineRule="auto"/>
        <w:jc w:val="both"/>
        <w:rPr>
          <w:rFonts w:ascii="Verdana" w:hAnsi="Verdana" w:cs="Arial"/>
          <w:sz w:val="18"/>
          <w:szCs w:val="18"/>
        </w:rPr>
      </w:pPr>
    </w:p>
    <w:p w14:paraId="7645B0DA" w14:textId="77777777" w:rsidR="006837B2" w:rsidRPr="004057FB" w:rsidRDefault="006837B2" w:rsidP="006837B2">
      <w:pPr>
        <w:numPr>
          <w:ilvl w:val="0"/>
          <w:numId w:val="14"/>
        </w:numPr>
        <w:tabs>
          <w:tab w:val="left" w:pos="720"/>
        </w:tabs>
        <w:spacing w:after="0" w:line="276" w:lineRule="auto"/>
        <w:jc w:val="both"/>
        <w:rPr>
          <w:rFonts w:ascii="Verdana" w:hAnsi="Verdana" w:cs="Arial"/>
          <w:sz w:val="18"/>
          <w:szCs w:val="18"/>
          <w:lang w:val="en-AU"/>
        </w:rPr>
      </w:pPr>
      <w:r w:rsidRPr="004057FB">
        <w:rPr>
          <w:rFonts w:ascii="Verdana" w:hAnsi="Verdana" w:cs="Arial"/>
          <w:b/>
          <w:bCs/>
          <w:i/>
          <w:iCs/>
          <w:sz w:val="18"/>
          <w:szCs w:val="18"/>
          <w:lang w:val="en-AU"/>
        </w:rPr>
        <w:t>Confidentiality of information</w:t>
      </w:r>
      <w:r w:rsidRPr="004057FB">
        <w:rPr>
          <w:rFonts w:ascii="Verdana" w:hAnsi="Verdana" w:cs="Arial"/>
          <w:b/>
          <w:bCs/>
          <w:sz w:val="18"/>
          <w:szCs w:val="18"/>
          <w:lang w:val="en-AU"/>
        </w:rPr>
        <w:t>:</w:t>
      </w:r>
      <w:r w:rsidRPr="004057FB">
        <w:rPr>
          <w:rFonts w:ascii="Verdana" w:hAnsi="Verdana" w:cs="Arial"/>
          <w:sz w:val="18"/>
          <w:szCs w:val="18"/>
          <w:lang w:val="en-AU"/>
        </w:rPr>
        <w:t xml:space="preserve"> All documents and data collected will be treated as confidential and used solely to facilitate analysis. Interviewees will not be quoted in the reports without their permission. </w:t>
      </w:r>
    </w:p>
    <w:p w14:paraId="6A9E90C1" w14:textId="77777777" w:rsidR="006837B2" w:rsidRPr="004057FB" w:rsidRDefault="006837B2" w:rsidP="006837B2">
      <w:pPr>
        <w:tabs>
          <w:tab w:val="left" w:pos="720"/>
        </w:tabs>
        <w:spacing w:after="0" w:line="276" w:lineRule="auto"/>
        <w:jc w:val="both"/>
        <w:rPr>
          <w:rFonts w:ascii="Verdana" w:hAnsi="Verdana" w:cs="Arial"/>
          <w:sz w:val="18"/>
          <w:szCs w:val="18"/>
        </w:rPr>
      </w:pPr>
    </w:p>
    <w:p w14:paraId="60243C2A" w14:textId="77777777" w:rsidR="006837B2" w:rsidRPr="004057FB" w:rsidRDefault="006837B2" w:rsidP="00FC3C90">
      <w:pPr>
        <w:numPr>
          <w:ilvl w:val="0"/>
          <w:numId w:val="4"/>
        </w:numPr>
        <w:tabs>
          <w:tab w:val="left" w:pos="720"/>
        </w:tabs>
        <w:spacing w:after="0" w:line="276" w:lineRule="auto"/>
        <w:jc w:val="both"/>
        <w:rPr>
          <w:rFonts w:ascii="Verdana" w:hAnsi="Verdana" w:cs="Arial"/>
          <w:b/>
          <w:sz w:val="18"/>
          <w:szCs w:val="18"/>
          <w:lang w:val="en-AU"/>
        </w:rPr>
      </w:pPr>
      <w:r w:rsidRPr="004057FB">
        <w:rPr>
          <w:rFonts w:ascii="Verdana" w:hAnsi="Verdana" w:cs="Arial"/>
          <w:b/>
          <w:sz w:val="18"/>
          <w:szCs w:val="18"/>
          <w:lang w:val="en-AU"/>
        </w:rPr>
        <w:t xml:space="preserve">Guideline of proposal submission </w:t>
      </w:r>
    </w:p>
    <w:p w14:paraId="6925015B"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Technical proposal should comprise with the following sections and given page limit along with sample write up of maximum 2 pages and copy of any similar work. </w:t>
      </w:r>
    </w:p>
    <w:p w14:paraId="4BB1E1B1" w14:textId="77777777" w:rsidR="006837B2" w:rsidRPr="004057FB" w:rsidRDefault="006837B2" w:rsidP="006837B2">
      <w:pPr>
        <w:tabs>
          <w:tab w:val="left" w:pos="720"/>
        </w:tabs>
        <w:spacing w:after="0" w:line="276" w:lineRule="auto"/>
        <w:jc w:val="both"/>
        <w:rPr>
          <w:rFonts w:ascii="Verdana" w:hAnsi="Verdana" w:cs="Arial"/>
          <w:sz w:val="18"/>
          <w:szCs w:val="1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2"/>
        <w:gridCol w:w="2031"/>
      </w:tblGrid>
      <w:tr w:rsidR="006837B2" w:rsidRPr="004057FB" w14:paraId="7A74C22E" w14:textId="77777777" w:rsidTr="008A565F">
        <w:tc>
          <w:tcPr>
            <w:tcW w:w="6032" w:type="dxa"/>
          </w:tcPr>
          <w:p w14:paraId="022C10C8"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Topic</w:t>
            </w:r>
          </w:p>
        </w:tc>
        <w:tc>
          <w:tcPr>
            <w:tcW w:w="2031" w:type="dxa"/>
          </w:tcPr>
          <w:p w14:paraId="6F8C7516" w14:textId="77777777" w:rsidR="006837B2" w:rsidRPr="004057FB" w:rsidRDefault="006837B2" w:rsidP="008A565F">
            <w:pPr>
              <w:tabs>
                <w:tab w:val="left" w:pos="720"/>
              </w:tabs>
              <w:spacing w:after="0" w:line="276" w:lineRule="auto"/>
              <w:jc w:val="center"/>
              <w:rPr>
                <w:rFonts w:ascii="Verdana" w:hAnsi="Verdana" w:cs="Arial"/>
                <w:b/>
                <w:sz w:val="18"/>
                <w:szCs w:val="18"/>
              </w:rPr>
            </w:pPr>
            <w:r w:rsidRPr="004057FB">
              <w:rPr>
                <w:rFonts w:ascii="Verdana" w:hAnsi="Verdana" w:cs="Arial"/>
                <w:b/>
                <w:sz w:val="18"/>
                <w:szCs w:val="18"/>
              </w:rPr>
              <w:t>Maximum Page Limit</w:t>
            </w:r>
          </w:p>
        </w:tc>
      </w:tr>
      <w:tr w:rsidR="006837B2" w:rsidRPr="004057FB" w14:paraId="7A5C1D72" w14:textId="77777777" w:rsidTr="008A565F">
        <w:tc>
          <w:tcPr>
            <w:tcW w:w="8063" w:type="dxa"/>
            <w:gridSpan w:val="2"/>
          </w:tcPr>
          <w:p w14:paraId="6C4A52EC" w14:textId="77777777" w:rsidR="006837B2" w:rsidRPr="004057FB" w:rsidRDefault="006837B2" w:rsidP="008A565F">
            <w:pPr>
              <w:tabs>
                <w:tab w:val="left" w:pos="720"/>
              </w:tabs>
              <w:spacing w:after="0" w:line="276" w:lineRule="auto"/>
              <w:rPr>
                <w:rFonts w:ascii="Verdana" w:hAnsi="Verdana" w:cs="Arial"/>
                <w:b/>
                <w:sz w:val="18"/>
                <w:szCs w:val="18"/>
              </w:rPr>
            </w:pPr>
            <w:r w:rsidRPr="004057FB">
              <w:rPr>
                <w:rFonts w:ascii="Verdana" w:hAnsi="Verdana" w:cs="Arial"/>
                <w:b/>
                <w:sz w:val="18"/>
                <w:szCs w:val="18"/>
              </w:rPr>
              <w:t>Technical Proposal</w:t>
            </w:r>
          </w:p>
        </w:tc>
      </w:tr>
      <w:tr w:rsidR="006837B2" w:rsidRPr="004057FB" w14:paraId="048AF0AA" w14:textId="77777777" w:rsidTr="008A565F">
        <w:tc>
          <w:tcPr>
            <w:tcW w:w="6032" w:type="dxa"/>
          </w:tcPr>
          <w:p w14:paraId="3AE2860A"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Cover Page </w:t>
            </w:r>
          </w:p>
        </w:tc>
        <w:tc>
          <w:tcPr>
            <w:tcW w:w="2031" w:type="dxa"/>
          </w:tcPr>
          <w:p w14:paraId="1F3D0F91"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7EA3F355" w14:textId="77777777" w:rsidTr="008A565F">
        <w:tc>
          <w:tcPr>
            <w:tcW w:w="6032" w:type="dxa"/>
          </w:tcPr>
          <w:p w14:paraId="613F6C11"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Table of Content</w:t>
            </w:r>
          </w:p>
        </w:tc>
        <w:tc>
          <w:tcPr>
            <w:tcW w:w="2031" w:type="dxa"/>
          </w:tcPr>
          <w:p w14:paraId="5921BEDC"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0762D4D9" w14:textId="77777777" w:rsidTr="008A565F">
        <w:tc>
          <w:tcPr>
            <w:tcW w:w="6032" w:type="dxa"/>
          </w:tcPr>
          <w:p w14:paraId="72BAF5EB"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Understanding of the study- Background, Objectives, scope and key question etc. (Not just copy and paste from the </w:t>
            </w:r>
            <w:proofErr w:type="spellStart"/>
            <w:r w:rsidRPr="004057FB">
              <w:rPr>
                <w:rFonts w:ascii="Verdana" w:hAnsi="Verdana" w:cs="Arial"/>
                <w:sz w:val="18"/>
                <w:szCs w:val="18"/>
              </w:rPr>
              <w:t>ToR</w:t>
            </w:r>
            <w:proofErr w:type="spellEnd"/>
            <w:r w:rsidRPr="004057FB">
              <w:rPr>
                <w:rFonts w:ascii="Verdana" w:hAnsi="Verdana" w:cs="Arial"/>
                <w:sz w:val="18"/>
                <w:szCs w:val="18"/>
              </w:rPr>
              <w:t>)</w:t>
            </w:r>
          </w:p>
        </w:tc>
        <w:tc>
          <w:tcPr>
            <w:tcW w:w="2031" w:type="dxa"/>
          </w:tcPr>
          <w:p w14:paraId="097923E6"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02 Pages</w:t>
            </w:r>
          </w:p>
        </w:tc>
      </w:tr>
      <w:tr w:rsidR="006837B2" w:rsidRPr="004057FB" w14:paraId="23D2C225" w14:textId="77777777" w:rsidTr="008A565F">
        <w:tc>
          <w:tcPr>
            <w:tcW w:w="6032" w:type="dxa"/>
          </w:tcPr>
          <w:p w14:paraId="758C3556"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Proposed Methodology </w:t>
            </w:r>
          </w:p>
        </w:tc>
        <w:tc>
          <w:tcPr>
            <w:tcW w:w="2031" w:type="dxa"/>
          </w:tcPr>
          <w:p w14:paraId="1EE72067"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02 Pages</w:t>
            </w:r>
          </w:p>
        </w:tc>
      </w:tr>
      <w:tr w:rsidR="006837B2" w:rsidRPr="004057FB" w14:paraId="6F51D00B" w14:textId="77777777" w:rsidTr="008A565F">
        <w:tc>
          <w:tcPr>
            <w:tcW w:w="6032" w:type="dxa"/>
          </w:tcPr>
          <w:p w14:paraId="676EDE28"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Data calculation methods </w:t>
            </w:r>
          </w:p>
        </w:tc>
        <w:tc>
          <w:tcPr>
            <w:tcW w:w="2031" w:type="dxa"/>
          </w:tcPr>
          <w:p w14:paraId="234D80C5" w14:textId="23098818"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57EE7EEF" w14:textId="77777777" w:rsidTr="008A565F">
        <w:tc>
          <w:tcPr>
            <w:tcW w:w="6032" w:type="dxa"/>
          </w:tcPr>
          <w:p w14:paraId="30A724F7" w14:textId="5C359705" w:rsidR="006837B2" w:rsidRPr="004057FB" w:rsidRDefault="00DF5F8B" w:rsidP="00DF5F8B">
            <w:pPr>
              <w:tabs>
                <w:tab w:val="left" w:pos="720"/>
              </w:tabs>
              <w:spacing w:after="0" w:line="276" w:lineRule="auto"/>
              <w:jc w:val="both"/>
              <w:rPr>
                <w:rFonts w:ascii="Verdana" w:hAnsi="Verdana" w:cs="Arial"/>
                <w:sz w:val="18"/>
                <w:szCs w:val="18"/>
              </w:rPr>
            </w:pPr>
            <w:r w:rsidRPr="004057FB">
              <w:rPr>
                <w:rFonts w:ascii="Verdana" w:hAnsi="Verdana" w:cs="Arial"/>
                <w:sz w:val="18"/>
                <w:szCs w:val="18"/>
              </w:rPr>
              <w:t>Study plan/work schedule (</w:t>
            </w:r>
            <w:proofErr w:type="spellStart"/>
            <w:r w:rsidR="006837B2" w:rsidRPr="004057FB">
              <w:rPr>
                <w:rFonts w:ascii="Verdana" w:hAnsi="Verdana" w:cs="Arial"/>
                <w:sz w:val="18"/>
                <w:szCs w:val="18"/>
              </w:rPr>
              <w:t>g</w:t>
            </w:r>
            <w:r w:rsidRPr="004057FB">
              <w:rPr>
                <w:rFonts w:ascii="Verdana" w:hAnsi="Verdana" w:cs="Arial"/>
                <w:sz w:val="18"/>
                <w:szCs w:val="18"/>
              </w:rPr>
              <w:t>ant</w:t>
            </w:r>
            <w:r w:rsidR="006837B2" w:rsidRPr="004057FB">
              <w:rPr>
                <w:rFonts w:ascii="Verdana" w:hAnsi="Verdana" w:cs="Arial"/>
                <w:sz w:val="18"/>
                <w:szCs w:val="18"/>
              </w:rPr>
              <w:t>t</w:t>
            </w:r>
            <w:proofErr w:type="spellEnd"/>
            <w:r w:rsidR="006837B2" w:rsidRPr="004057FB">
              <w:rPr>
                <w:rFonts w:ascii="Verdana" w:hAnsi="Verdana" w:cs="Arial"/>
                <w:sz w:val="18"/>
                <w:szCs w:val="18"/>
              </w:rPr>
              <w:t xml:space="preserve"> cha</w:t>
            </w:r>
            <w:r w:rsidRPr="004057FB">
              <w:rPr>
                <w:rFonts w:ascii="Verdana" w:hAnsi="Verdana" w:cs="Arial"/>
                <w:sz w:val="18"/>
                <w:szCs w:val="18"/>
              </w:rPr>
              <w:t>r</w:t>
            </w:r>
            <w:r w:rsidR="006837B2" w:rsidRPr="004057FB">
              <w:rPr>
                <w:rFonts w:ascii="Verdana" w:hAnsi="Verdana" w:cs="Arial"/>
                <w:sz w:val="18"/>
                <w:szCs w:val="18"/>
              </w:rPr>
              <w:t>t)</w:t>
            </w:r>
          </w:p>
        </w:tc>
        <w:tc>
          <w:tcPr>
            <w:tcW w:w="2031" w:type="dxa"/>
          </w:tcPr>
          <w:p w14:paraId="1741F206" w14:textId="3FB6CEB8"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78615141" w14:textId="77777777" w:rsidTr="008A565F">
        <w:tc>
          <w:tcPr>
            <w:tcW w:w="6032" w:type="dxa"/>
          </w:tcPr>
          <w:p w14:paraId="73887DD9"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Experience in leading similar evaluation work (Provide at least 2 examples of similar work, agency and time of conduction) with 02 references</w:t>
            </w:r>
          </w:p>
        </w:tc>
        <w:tc>
          <w:tcPr>
            <w:tcW w:w="2031" w:type="dxa"/>
          </w:tcPr>
          <w:p w14:paraId="5650E4AB"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0FE17A12" w14:textId="77777777" w:rsidTr="008A565F">
        <w:tc>
          <w:tcPr>
            <w:tcW w:w="6032" w:type="dxa"/>
          </w:tcPr>
          <w:p w14:paraId="48772259"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Team composition along with its rationale (CV in annexes)</w:t>
            </w:r>
          </w:p>
        </w:tc>
        <w:tc>
          <w:tcPr>
            <w:tcW w:w="2031" w:type="dxa"/>
          </w:tcPr>
          <w:p w14:paraId="1D6D945D"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02 pages</w:t>
            </w:r>
          </w:p>
        </w:tc>
      </w:tr>
      <w:tr w:rsidR="006837B2" w:rsidRPr="004057FB" w14:paraId="3A4C3ACE" w14:textId="77777777" w:rsidTr="008A565F">
        <w:tc>
          <w:tcPr>
            <w:tcW w:w="6032" w:type="dxa"/>
          </w:tcPr>
          <w:p w14:paraId="5814C68D"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Any other relevant information (if required only) </w:t>
            </w:r>
          </w:p>
        </w:tc>
        <w:tc>
          <w:tcPr>
            <w:tcW w:w="2031" w:type="dxa"/>
          </w:tcPr>
          <w:p w14:paraId="3011EA09"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01 page</w:t>
            </w:r>
          </w:p>
        </w:tc>
      </w:tr>
      <w:tr w:rsidR="006837B2" w:rsidRPr="004057FB" w14:paraId="47AB5B8C" w14:textId="77777777" w:rsidTr="008A565F">
        <w:tc>
          <w:tcPr>
            <w:tcW w:w="8063" w:type="dxa"/>
            <w:gridSpan w:val="2"/>
          </w:tcPr>
          <w:p w14:paraId="1978BB05"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Financial Proposal</w:t>
            </w:r>
          </w:p>
        </w:tc>
      </w:tr>
      <w:tr w:rsidR="006837B2" w:rsidRPr="004057FB" w14:paraId="793B82DB" w14:textId="77777777" w:rsidTr="008A565F">
        <w:tc>
          <w:tcPr>
            <w:tcW w:w="8063" w:type="dxa"/>
            <w:gridSpan w:val="2"/>
          </w:tcPr>
          <w:p w14:paraId="13E3F48F" w14:textId="77777777" w:rsidR="006837B2" w:rsidRPr="004057FB" w:rsidRDefault="006837B2" w:rsidP="006837B2">
            <w:pPr>
              <w:numPr>
                <w:ilvl w:val="0"/>
                <w:numId w:val="15"/>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Detailed Budget </w:t>
            </w:r>
          </w:p>
          <w:p w14:paraId="2B29DE9A" w14:textId="77777777" w:rsidR="006837B2" w:rsidRPr="004057FB" w:rsidRDefault="006837B2" w:rsidP="006837B2">
            <w:pPr>
              <w:numPr>
                <w:ilvl w:val="0"/>
                <w:numId w:val="15"/>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Consultancy days and fees (days should be mentioned for key member of the team) Travel and accommodation </w:t>
            </w:r>
          </w:p>
          <w:p w14:paraId="004D8CD2" w14:textId="77777777" w:rsidR="006837B2" w:rsidRPr="004057FB" w:rsidRDefault="006837B2" w:rsidP="006837B2">
            <w:pPr>
              <w:numPr>
                <w:ilvl w:val="0"/>
                <w:numId w:val="15"/>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Any other expenditure (please mention nature of expenditure) 15% VAT and 10% Tax (please calculate the total budget with VAT and Tax)</w:t>
            </w:r>
          </w:p>
          <w:p w14:paraId="3A2003B8" w14:textId="77777777" w:rsidR="006837B2" w:rsidRPr="004057FB" w:rsidRDefault="006837B2" w:rsidP="006837B2">
            <w:pPr>
              <w:numPr>
                <w:ilvl w:val="0"/>
                <w:numId w:val="15"/>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Total amount</w:t>
            </w:r>
          </w:p>
        </w:tc>
      </w:tr>
    </w:tbl>
    <w:p w14:paraId="7B18120D" w14:textId="77777777" w:rsidR="006837B2" w:rsidRDefault="006837B2" w:rsidP="006837B2">
      <w:pPr>
        <w:tabs>
          <w:tab w:val="left" w:pos="720"/>
        </w:tabs>
        <w:spacing w:after="0" w:line="276" w:lineRule="auto"/>
        <w:jc w:val="both"/>
        <w:rPr>
          <w:rFonts w:ascii="Verdana" w:hAnsi="Verdana" w:cs="Arial"/>
          <w:sz w:val="18"/>
          <w:szCs w:val="18"/>
        </w:rPr>
      </w:pPr>
    </w:p>
    <w:p w14:paraId="1A4D5721" w14:textId="77777777" w:rsidR="008A565F" w:rsidRDefault="008A565F" w:rsidP="006837B2">
      <w:pPr>
        <w:tabs>
          <w:tab w:val="left" w:pos="720"/>
        </w:tabs>
        <w:spacing w:after="0" w:line="276" w:lineRule="auto"/>
        <w:jc w:val="both"/>
        <w:rPr>
          <w:rFonts w:ascii="Verdana" w:hAnsi="Verdana" w:cs="Arial"/>
          <w:sz w:val="18"/>
          <w:szCs w:val="18"/>
        </w:rPr>
      </w:pPr>
    </w:p>
    <w:p w14:paraId="2414421D" w14:textId="77777777" w:rsidR="008A565F" w:rsidRDefault="008A565F" w:rsidP="006837B2">
      <w:pPr>
        <w:tabs>
          <w:tab w:val="left" w:pos="720"/>
        </w:tabs>
        <w:spacing w:after="0" w:line="276" w:lineRule="auto"/>
        <w:jc w:val="both"/>
        <w:rPr>
          <w:rFonts w:ascii="Verdana" w:hAnsi="Verdana" w:cs="Arial"/>
          <w:sz w:val="18"/>
          <w:szCs w:val="18"/>
        </w:rPr>
      </w:pPr>
    </w:p>
    <w:p w14:paraId="03291EE8" w14:textId="77777777" w:rsidR="008A565F" w:rsidRDefault="008A565F" w:rsidP="006837B2">
      <w:pPr>
        <w:tabs>
          <w:tab w:val="left" w:pos="720"/>
        </w:tabs>
        <w:spacing w:after="0" w:line="276" w:lineRule="auto"/>
        <w:jc w:val="both"/>
        <w:rPr>
          <w:rFonts w:ascii="Verdana" w:hAnsi="Verdana" w:cs="Arial"/>
          <w:sz w:val="18"/>
          <w:szCs w:val="18"/>
        </w:rPr>
      </w:pPr>
    </w:p>
    <w:p w14:paraId="5B935A62" w14:textId="77777777" w:rsidR="008A565F" w:rsidRDefault="008A565F" w:rsidP="006837B2">
      <w:pPr>
        <w:tabs>
          <w:tab w:val="left" w:pos="720"/>
        </w:tabs>
        <w:spacing w:after="0" w:line="276" w:lineRule="auto"/>
        <w:jc w:val="both"/>
        <w:rPr>
          <w:rFonts w:ascii="Verdana" w:hAnsi="Verdana" w:cs="Arial"/>
          <w:sz w:val="18"/>
          <w:szCs w:val="18"/>
        </w:rPr>
      </w:pPr>
    </w:p>
    <w:p w14:paraId="3EFF52F9" w14:textId="77777777" w:rsidR="008A565F" w:rsidRDefault="008A565F" w:rsidP="006837B2">
      <w:pPr>
        <w:tabs>
          <w:tab w:val="left" w:pos="720"/>
        </w:tabs>
        <w:spacing w:after="0" w:line="276" w:lineRule="auto"/>
        <w:jc w:val="both"/>
        <w:rPr>
          <w:rFonts w:ascii="Verdana" w:hAnsi="Verdana" w:cs="Arial"/>
          <w:sz w:val="18"/>
          <w:szCs w:val="18"/>
        </w:rPr>
      </w:pPr>
    </w:p>
    <w:p w14:paraId="3839240F" w14:textId="77777777" w:rsidR="008A565F" w:rsidRPr="004057FB" w:rsidRDefault="008A565F" w:rsidP="006837B2">
      <w:pPr>
        <w:tabs>
          <w:tab w:val="left" w:pos="720"/>
        </w:tabs>
        <w:spacing w:after="0" w:line="276" w:lineRule="auto"/>
        <w:jc w:val="both"/>
        <w:rPr>
          <w:rFonts w:ascii="Verdana" w:hAnsi="Verdana" w:cs="Arial"/>
          <w:sz w:val="18"/>
          <w:szCs w:val="18"/>
        </w:rPr>
      </w:pPr>
    </w:p>
    <w:p w14:paraId="65797EB9" w14:textId="77777777" w:rsidR="006837B2" w:rsidRPr="004057FB" w:rsidRDefault="006837B2" w:rsidP="00FC3C90">
      <w:pPr>
        <w:numPr>
          <w:ilvl w:val="0"/>
          <w:numId w:val="4"/>
        </w:numPr>
        <w:tabs>
          <w:tab w:val="left" w:pos="720"/>
        </w:tabs>
        <w:spacing w:after="0" w:line="276" w:lineRule="auto"/>
        <w:jc w:val="both"/>
        <w:rPr>
          <w:rFonts w:ascii="Verdana" w:hAnsi="Verdana" w:cs="Arial"/>
          <w:b/>
          <w:bCs/>
          <w:sz w:val="18"/>
          <w:szCs w:val="18"/>
          <w:lang w:val="en-AU"/>
        </w:rPr>
      </w:pPr>
      <w:r w:rsidRPr="004057FB">
        <w:rPr>
          <w:rFonts w:ascii="Verdana" w:hAnsi="Verdana" w:cs="Arial"/>
          <w:b/>
          <w:bCs/>
          <w:sz w:val="18"/>
          <w:szCs w:val="18"/>
          <w:lang w:val="en-AU"/>
        </w:rPr>
        <w:lastRenderedPageBreak/>
        <w:t>Qualifications</w:t>
      </w:r>
    </w:p>
    <w:p w14:paraId="07A1B4BD" w14:textId="3F316ABD" w:rsidR="00E96684" w:rsidRPr="004057FB" w:rsidRDefault="00E96684"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The assignment will be executed by a small team consisting of a marketing/business development expert, a</w:t>
      </w:r>
      <w:r w:rsidR="00A02467" w:rsidRPr="004057FB">
        <w:rPr>
          <w:rFonts w:ascii="Verdana" w:hAnsi="Verdana" w:cs="Arial"/>
          <w:sz w:val="18"/>
          <w:szCs w:val="18"/>
        </w:rPr>
        <w:t>n energy efficiency/</w:t>
      </w:r>
      <w:r w:rsidRPr="004057FB">
        <w:rPr>
          <w:rFonts w:ascii="Verdana" w:hAnsi="Verdana" w:cs="Arial"/>
          <w:sz w:val="18"/>
          <w:szCs w:val="18"/>
        </w:rPr>
        <w:t>renewable energy expert and a sociologist being the team members. Field enumerators will support in information and data collection</w:t>
      </w:r>
    </w:p>
    <w:p w14:paraId="00FF5EBF"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The Consultant should have at least the following qualification:</w:t>
      </w:r>
    </w:p>
    <w:p w14:paraId="5FE26933" w14:textId="77777777" w:rsidR="006837B2" w:rsidRPr="004057FB" w:rsidRDefault="006837B2" w:rsidP="006837B2">
      <w:pPr>
        <w:numPr>
          <w:ilvl w:val="0"/>
          <w:numId w:val="13"/>
        </w:num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The applicant must be an individual or an institution holding necessary legal status to work in Bangladesh;</w:t>
      </w:r>
    </w:p>
    <w:p w14:paraId="0BEAC2FE" w14:textId="5887888C" w:rsidR="006837B2" w:rsidRPr="004057FB" w:rsidRDefault="00E96684" w:rsidP="006837B2">
      <w:pPr>
        <w:numPr>
          <w:ilvl w:val="0"/>
          <w:numId w:val="13"/>
        </w:numPr>
        <w:tabs>
          <w:tab w:val="left" w:pos="720"/>
        </w:tabs>
        <w:spacing w:after="0" w:line="276" w:lineRule="auto"/>
        <w:jc w:val="both"/>
        <w:rPr>
          <w:rFonts w:ascii="Verdana" w:hAnsi="Verdana" w:cs="Arial"/>
          <w:sz w:val="18"/>
          <w:szCs w:val="18"/>
          <w:lang w:val="en-AU"/>
        </w:rPr>
      </w:pPr>
      <w:proofErr w:type="spellStart"/>
      <w:r w:rsidRPr="004057FB">
        <w:rPr>
          <w:rFonts w:ascii="Verdana" w:hAnsi="Verdana" w:cs="Arial"/>
          <w:sz w:val="18"/>
          <w:szCs w:val="18"/>
          <w:lang w:val="en-AU"/>
        </w:rPr>
        <w:t>Ph.D</w:t>
      </w:r>
      <w:proofErr w:type="spellEnd"/>
      <w:r w:rsidRPr="004057FB">
        <w:rPr>
          <w:rFonts w:ascii="Verdana" w:hAnsi="Verdana" w:cs="Arial"/>
          <w:sz w:val="18"/>
          <w:szCs w:val="18"/>
          <w:lang w:val="en-AU"/>
        </w:rPr>
        <w:t xml:space="preserve"> / Master’s degree</w:t>
      </w:r>
      <w:r w:rsidR="006837B2" w:rsidRPr="004057FB">
        <w:rPr>
          <w:rFonts w:ascii="Verdana" w:hAnsi="Verdana" w:cs="Arial"/>
          <w:sz w:val="18"/>
          <w:szCs w:val="18"/>
          <w:lang w:val="en-AU"/>
        </w:rPr>
        <w:t xml:space="preserve"> in Engineering/</w:t>
      </w:r>
      <w:r w:rsidRPr="004057FB">
        <w:rPr>
          <w:rFonts w:ascii="Verdana" w:hAnsi="Verdana" w:cs="Arial"/>
          <w:sz w:val="18"/>
          <w:szCs w:val="18"/>
          <w:lang w:val="en-AU"/>
        </w:rPr>
        <w:t>Renewable Energy/ Energy Efficiency/</w:t>
      </w:r>
      <w:r w:rsidR="006837B2" w:rsidRPr="004057FB">
        <w:rPr>
          <w:rFonts w:ascii="Verdana" w:hAnsi="Verdana" w:cs="Arial"/>
          <w:sz w:val="18"/>
          <w:szCs w:val="18"/>
          <w:lang w:val="en-AU"/>
        </w:rPr>
        <w:t xml:space="preserve"> </w:t>
      </w:r>
      <w:r w:rsidRPr="004057FB">
        <w:rPr>
          <w:rFonts w:ascii="Verdana" w:hAnsi="Verdana" w:cs="Arial"/>
          <w:sz w:val="18"/>
          <w:szCs w:val="18"/>
          <w:lang w:val="en-AU"/>
        </w:rPr>
        <w:t xml:space="preserve">Business study/ </w:t>
      </w:r>
      <w:r w:rsidR="006837B2" w:rsidRPr="004057FB">
        <w:rPr>
          <w:rFonts w:ascii="Verdana" w:hAnsi="Verdana" w:cs="Arial"/>
          <w:sz w:val="18"/>
          <w:szCs w:val="18"/>
          <w:lang w:val="en-AU"/>
        </w:rPr>
        <w:t xml:space="preserve">economics/ sociology/ statistic or applied statistic/ anthropology/ Environmental Sciences or equivalent fields having at least 10 years’ experience in the related field; </w:t>
      </w:r>
    </w:p>
    <w:p w14:paraId="484733B5" w14:textId="7FE86E9B" w:rsidR="006837B2" w:rsidRPr="004057FB" w:rsidRDefault="006837B2" w:rsidP="006837B2">
      <w:pPr>
        <w:numPr>
          <w:ilvl w:val="0"/>
          <w:numId w:val="13"/>
        </w:num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 xml:space="preserve">Strong technical background in </w:t>
      </w:r>
      <w:r w:rsidR="00E96684" w:rsidRPr="004057FB">
        <w:rPr>
          <w:rFonts w:ascii="Verdana" w:hAnsi="Verdana" w:cs="Arial"/>
          <w:sz w:val="18"/>
          <w:szCs w:val="18"/>
          <w:lang w:val="en-AU"/>
        </w:rPr>
        <w:t xml:space="preserve">Briquette &amp; Improved </w:t>
      </w:r>
      <w:proofErr w:type="spellStart"/>
      <w:r w:rsidR="00E96684" w:rsidRPr="004057FB">
        <w:rPr>
          <w:rFonts w:ascii="Verdana" w:hAnsi="Verdana" w:cs="Arial"/>
          <w:sz w:val="18"/>
          <w:szCs w:val="18"/>
          <w:lang w:val="en-AU"/>
        </w:rPr>
        <w:t>Cookstove</w:t>
      </w:r>
      <w:proofErr w:type="spellEnd"/>
      <w:r w:rsidR="00E96684" w:rsidRPr="004057FB">
        <w:rPr>
          <w:rFonts w:ascii="Verdana" w:hAnsi="Verdana" w:cs="Arial"/>
          <w:sz w:val="18"/>
          <w:szCs w:val="18"/>
          <w:lang w:val="en-AU"/>
        </w:rPr>
        <w:t xml:space="preserve"> (ICS) technology</w:t>
      </w:r>
      <w:r w:rsidRPr="004057FB">
        <w:rPr>
          <w:rFonts w:ascii="Verdana" w:hAnsi="Verdana" w:cs="Arial"/>
          <w:sz w:val="18"/>
          <w:szCs w:val="18"/>
          <w:lang w:val="en-AU"/>
        </w:rPr>
        <w:t>;</w:t>
      </w:r>
    </w:p>
    <w:p w14:paraId="6E9791C0" w14:textId="12E83ADB" w:rsidR="006837B2" w:rsidRPr="004057FB" w:rsidRDefault="006837B2" w:rsidP="006837B2">
      <w:pPr>
        <w:numPr>
          <w:ilvl w:val="0"/>
          <w:numId w:val="13"/>
        </w:num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 xml:space="preserve">Minimum 7 years working experience, particularly in research, bassline study, </w:t>
      </w:r>
      <w:r w:rsidR="00E96684" w:rsidRPr="004057FB">
        <w:rPr>
          <w:rFonts w:ascii="Verdana" w:hAnsi="Verdana" w:cs="Arial"/>
          <w:sz w:val="18"/>
          <w:szCs w:val="18"/>
          <w:lang w:val="en-AU"/>
        </w:rPr>
        <w:t xml:space="preserve">market study, </w:t>
      </w:r>
      <w:r w:rsidRPr="004057FB">
        <w:rPr>
          <w:rFonts w:ascii="Verdana" w:hAnsi="Verdana" w:cs="Arial"/>
          <w:sz w:val="18"/>
          <w:szCs w:val="18"/>
          <w:lang w:val="en-AU"/>
        </w:rPr>
        <w:t>impact assessment and evaluation.</w:t>
      </w:r>
    </w:p>
    <w:p w14:paraId="47BF5B46" w14:textId="77777777" w:rsidR="006837B2" w:rsidRPr="004057FB" w:rsidRDefault="006837B2" w:rsidP="006837B2">
      <w:pPr>
        <w:numPr>
          <w:ilvl w:val="0"/>
          <w:numId w:val="13"/>
        </w:num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 xml:space="preserve">Experience and excellent understanding both quantitative and qualitative study </w:t>
      </w:r>
    </w:p>
    <w:p w14:paraId="131D7542" w14:textId="77777777" w:rsidR="006837B2" w:rsidRPr="004057FB" w:rsidRDefault="006837B2" w:rsidP="006837B2">
      <w:pPr>
        <w:numPr>
          <w:ilvl w:val="0"/>
          <w:numId w:val="13"/>
        </w:numPr>
        <w:tabs>
          <w:tab w:val="left" w:pos="720"/>
        </w:tabs>
        <w:spacing w:after="0" w:line="276" w:lineRule="auto"/>
        <w:jc w:val="both"/>
        <w:rPr>
          <w:rFonts w:ascii="Verdana" w:hAnsi="Verdana" w:cs="Arial"/>
          <w:sz w:val="18"/>
          <w:szCs w:val="18"/>
          <w:lang w:val="en-AU"/>
        </w:rPr>
      </w:pPr>
      <w:r w:rsidRPr="004057FB">
        <w:rPr>
          <w:rFonts w:ascii="Verdana" w:hAnsi="Verdana" w:cs="Arial"/>
          <w:sz w:val="18"/>
          <w:szCs w:val="18"/>
          <w:lang w:val="en-AU"/>
        </w:rPr>
        <w:t>Good understanding of development results and Results Based Management Concepts</w:t>
      </w:r>
    </w:p>
    <w:p w14:paraId="6C281CDF" w14:textId="77777777" w:rsidR="006837B2" w:rsidRPr="004057FB" w:rsidRDefault="006837B2" w:rsidP="006837B2">
      <w:pPr>
        <w:numPr>
          <w:ilvl w:val="0"/>
          <w:numId w:val="13"/>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Good communication skills and analytical ability;</w:t>
      </w:r>
    </w:p>
    <w:p w14:paraId="0EEF8E5C" w14:textId="77777777" w:rsidR="00DF5F8B" w:rsidRPr="004057FB" w:rsidRDefault="00DF5F8B" w:rsidP="00DF5F8B">
      <w:pPr>
        <w:tabs>
          <w:tab w:val="left" w:pos="720"/>
        </w:tabs>
        <w:spacing w:after="0" w:line="276" w:lineRule="auto"/>
        <w:ind w:left="360"/>
        <w:jc w:val="both"/>
        <w:rPr>
          <w:rFonts w:ascii="Verdana" w:hAnsi="Verdana" w:cs="Arial"/>
          <w:sz w:val="18"/>
          <w:szCs w:val="18"/>
        </w:rPr>
      </w:pPr>
    </w:p>
    <w:p w14:paraId="59E8842E" w14:textId="77777777" w:rsidR="006837B2" w:rsidRPr="004057FB" w:rsidRDefault="006837B2" w:rsidP="00FC3C90">
      <w:pPr>
        <w:numPr>
          <w:ilvl w:val="0"/>
          <w:numId w:val="4"/>
        </w:numPr>
        <w:tabs>
          <w:tab w:val="left" w:pos="720"/>
        </w:tabs>
        <w:spacing w:after="0" w:line="276" w:lineRule="auto"/>
        <w:jc w:val="both"/>
        <w:rPr>
          <w:rFonts w:ascii="Verdana" w:hAnsi="Verdana" w:cs="Arial"/>
          <w:b/>
          <w:sz w:val="18"/>
          <w:szCs w:val="18"/>
          <w:lang w:val="en-AU"/>
        </w:rPr>
      </w:pPr>
      <w:r w:rsidRPr="004057FB">
        <w:rPr>
          <w:rFonts w:ascii="Verdana" w:hAnsi="Verdana" w:cs="Arial"/>
          <w:b/>
          <w:sz w:val="18"/>
          <w:szCs w:val="18"/>
          <w:lang w:val="en-AU"/>
        </w:rPr>
        <w:t xml:space="preserve">Evaluation process </w:t>
      </w:r>
    </w:p>
    <w:p w14:paraId="4823CB93" w14:textId="7DE9F971"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The selection committee will evaluate both the technical and financial proposal of the consultants/ firms based on set evaluation criteria as follows. A cumulative weighted-scoring method will be applied to evaluate the proposal. The award of the contract will be made to the consultant/ consulting firm whose offer has been evaluated and determined as responsive/ compliant/ acceptable with reference to this TOR.</w:t>
      </w:r>
    </w:p>
    <w:p w14:paraId="2045B1B4" w14:textId="77777777" w:rsidR="006837B2" w:rsidRPr="004057FB" w:rsidRDefault="006837B2" w:rsidP="006837B2">
      <w:pPr>
        <w:tabs>
          <w:tab w:val="left" w:pos="720"/>
        </w:tabs>
        <w:spacing w:after="0" w:line="276" w:lineRule="auto"/>
        <w:jc w:val="both"/>
        <w:rPr>
          <w:rFonts w:ascii="Verdana" w:hAnsi="Verdana" w:cs="Arial"/>
          <w:sz w:val="18"/>
          <w:szCs w:val="18"/>
          <w:lang w:val="en-US"/>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976"/>
      </w:tblGrid>
      <w:tr w:rsidR="006837B2" w:rsidRPr="004057FB" w14:paraId="5848CC0E" w14:textId="77777777" w:rsidTr="008A565F">
        <w:tc>
          <w:tcPr>
            <w:tcW w:w="7484" w:type="dxa"/>
            <w:shd w:val="clear" w:color="auto" w:fill="BFBFBF" w:themeFill="background1" w:themeFillShade="BF"/>
          </w:tcPr>
          <w:p w14:paraId="2CBEFE10"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Evaluation Criteria</w:t>
            </w:r>
          </w:p>
        </w:tc>
        <w:tc>
          <w:tcPr>
            <w:tcW w:w="976" w:type="dxa"/>
            <w:shd w:val="clear" w:color="auto" w:fill="BFBFBF" w:themeFill="background1" w:themeFillShade="BF"/>
          </w:tcPr>
          <w:p w14:paraId="36258414" w14:textId="77777777" w:rsidR="006837B2" w:rsidRPr="004057FB" w:rsidRDefault="006837B2" w:rsidP="008A565F">
            <w:pPr>
              <w:tabs>
                <w:tab w:val="left" w:pos="720"/>
              </w:tabs>
              <w:spacing w:after="0" w:line="276" w:lineRule="auto"/>
              <w:jc w:val="center"/>
              <w:rPr>
                <w:rFonts w:ascii="Verdana" w:hAnsi="Verdana" w:cs="Arial"/>
                <w:b/>
                <w:sz w:val="18"/>
                <w:szCs w:val="18"/>
              </w:rPr>
            </w:pPr>
            <w:r w:rsidRPr="004057FB">
              <w:rPr>
                <w:rFonts w:ascii="Verdana" w:hAnsi="Verdana" w:cs="Arial"/>
                <w:b/>
                <w:sz w:val="18"/>
                <w:szCs w:val="18"/>
              </w:rPr>
              <w:t>Weight</w:t>
            </w:r>
          </w:p>
        </w:tc>
      </w:tr>
      <w:tr w:rsidR="006837B2" w:rsidRPr="004057FB" w14:paraId="12EAF25E" w14:textId="77777777" w:rsidTr="008A565F">
        <w:tc>
          <w:tcPr>
            <w:tcW w:w="7484" w:type="dxa"/>
          </w:tcPr>
          <w:p w14:paraId="7BC9184A"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Technical</w:t>
            </w:r>
          </w:p>
        </w:tc>
        <w:tc>
          <w:tcPr>
            <w:tcW w:w="976" w:type="dxa"/>
          </w:tcPr>
          <w:p w14:paraId="6CB5BB9A" w14:textId="0C6F9C65" w:rsidR="006837B2" w:rsidRPr="004057FB" w:rsidRDefault="006837B2" w:rsidP="008A565F">
            <w:pPr>
              <w:tabs>
                <w:tab w:val="left" w:pos="720"/>
              </w:tabs>
              <w:spacing w:after="0" w:line="276" w:lineRule="auto"/>
              <w:jc w:val="center"/>
              <w:rPr>
                <w:rFonts w:ascii="Verdana" w:hAnsi="Verdana" w:cs="Arial"/>
                <w:b/>
                <w:sz w:val="18"/>
                <w:szCs w:val="18"/>
              </w:rPr>
            </w:pPr>
            <w:r w:rsidRPr="004057FB">
              <w:rPr>
                <w:rFonts w:ascii="Verdana" w:hAnsi="Verdana" w:cs="Arial"/>
                <w:b/>
                <w:sz w:val="18"/>
                <w:szCs w:val="18"/>
              </w:rPr>
              <w:t>8</w:t>
            </w:r>
            <w:r w:rsidR="0016401B" w:rsidRPr="004057FB">
              <w:rPr>
                <w:rFonts w:ascii="Verdana" w:hAnsi="Verdana" w:cs="Arial"/>
                <w:b/>
                <w:sz w:val="18"/>
                <w:szCs w:val="18"/>
              </w:rPr>
              <w:t>0</w:t>
            </w:r>
          </w:p>
        </w:tc>
      </w:tr>
      <w:tr w:rsidR="006837B2" w:rsidRPr="004057FB" w14:paraId="3B0C37D0" w14:textId="77777777" w:rsidTr="008A565F">
        <w:tc>
          <w:tcPr>
            <w:tcW w:w="7484" w:type="dxa"/>
          </w:tcPr>
          <w:p w14:paraId="5A60B785"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1. Expertise of the consultants/ consulting firm/ organization</w:t>
            </w:r>
          </w:p>
        </w:tc>
        <w:tc>
          <w:tcPr>
            <w:tcW w:w="976" w:type="dxa"/>
          </w:tcPr>
          <w:p w14:paraId="4B6D4C12" w14:textId="09341970" w:rsidR="006837B2" w:rsidRPr="004057FB" w:rsidRDefault="0016401B"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20</w:t>
            </w:r>
          </w:p>
        </w:tc>
      </w:tr>
      <w:tr w:rsidR="006837B2" w:rsidRPr="004057FB" w14:paraId="78515743" w14:textId="77777777" w:rsidTr="008A565F">
        <w:tc>
          <w:tcPr>
            <w:tcW w:w="7484" w:type="dxa"/>
          </w:tcPr>
          <w:p w14:paraId="5EC60844" w14:textId="141361A2" w:rsidR="006837B2" w:rsidRPr="004057FB" w:rsidRDefault="0016401B"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2.</w:t>
            </w:r>
            <w:r w:rsidR="00DF5F8B" w:rsidRPr="004057FB">
              <w:rPr>
                <w:rFonts w:ascii="Verdana" w:hAnsi="Verdana" w:cs="Arial"/>
                <w:sz w:val="18"/>
                <w:szCs w:val="18"/>
              </w:rPr>
              <w:t xml:space="preserve"> </w:t>
            </w:r>
            <w:r w:rsidR="006837B2" w:rsidRPr="004057FB">
              <w:rPr>
                <w:rFonts w:ascii="Verdana" w:hAnsi="Verdana" w:cs="Arial"/>
                <w:sz w:val="18"/>
                <w:szCs w:val="18"/>
              </w:rPr>
              <w:t>Understanding of the TOR</w:t>
            </w:r>
          </w:p>
        </w:tc>
        <w:tc>
          <w:tcPr>
            <w:tcW w:w="976" w:type="dxa"/>
          </w:tcPr>
          <w:p w14:paraId="6E381382"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10</w:t>
            </w:r>
          </w:p>
        </w:tc>
      </w:tr>
      <w:tr w:rsidR="006837B2" w:rsidRPr="004057FB" w14:paraId="7E791D2F" w14:textId="77777777" w:rsidTr="008A565F">
        <w:tc>
          <w:tcPr>
            <w:tcW w:w="7484" w:type="dxa"/>
          </w:tcPr>
          <w:p w14:paraId="638D9B0D" w14:textId="469547D0" w:rsidR="006837B2" w:rsidRPr="004057FB" w:rsidRDefault="0016401B"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3.</w:t>
            </w:r>
            <w:r w:rsidR="00DF5F8B" w:rsidRPr="004057FB">
              <w:rPr>
                <w:rFonts w:ascii="Verdana" w:hAnsi="Verdana" w:cs="Arial"/>
                <w:sz w:val="18"/>
                <w:szCs w:val="18"/>
              </w:rPr>
              <w:t xml:space="preserve"> </w:t>
            </w:r>
            <w:r w:rsidR="006837B2" w:rsidRPr="004057FB">
              <w:rPr>
                <w:rFonts w:ascii="Verdana" w:hAnsi="Verdana" w:cs="Arial"/>
                <w:sz w:val="18"/>
                <w:szCs w:val="18"/>
              </w:rPr>
              <w:t>Strong skill and expertise on carrying out similar assignment (based on provided evidence)</w:t>
            </w:r>
          </w:p>
        </w:tc>
        <w:tc>
          <w:tcPr>
            <w:tcW w:w="976" w:type="dxa"/>
          </w:tcPr>
          <w:p w14:paraId="4A822959" w14:textId="2E6AF477" w:rsidR="006837B2" w:rsidRPr="004057FB" w:rsidRDefault="0016401B"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1</w:t>
            </w:r>
            <w:r w:rsidR="006837B2" w:rsidRPr="004057FB">
              <w:rPr>
                <w:rFonts w:ascii="Verdana" w:hAnsi="Verdana" w:cs="Arial"/>
                <w:sz w:val="18"/>
                <w:szCs w:val="18"/>
              </w:rPr>
              <w:t>0</w:t>
            </w:r>
          </w:p>
        </w:tc>
      </w:tr>
      <w:tr w:rsidR="006837B2" w:rsidRPr="004057FB" w14:paraId="6F030170" w14:textId="77777777" w:rsidTr="008A565F">
        <w:tc>
          <w:tcPr>
            <w:tcW w:w="7484" w:type="dxa"/>
          </w:tcPr>
          <w:p w14:paraId="27B3B9FF" w14:textId="67F0C6BC" w:rsidR="006837B2" w:rsidRPr="004057FB" w:rsidRDefault="0016401B"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4.</w:t>
            </w:r>
            <w:r w:rsidR="00DF5F8B" w:rsidRPr="004057FB">
              <w:rPr>
                <w:rFonts w:ascii="Verdana" w:hAnsi="Verdana" w:cs="Arial"/>
                <w:sz w:val="18"/>
                <w:szCs w:val="18"/>
              </w:rPr>
              <w:t xml:space="preserve"> </w:t>
            </w:r>
            <w:r w:rsidR="006837B2" w:rsidRPr="004057FB">
              <w:rPr>
                <w:rFonts w:ascii="Verdana" w:hAnsi="Verdana" w:cs="Arial"/>
                <w:sz w:val="18"/>
                <w:szCs w:val="18"/>
              </w:rPr>
              <w:t>Appropriateness of methodology in response of the indicators</w:t>
            </w:r>
          </w:p>
        </w:tc>
        <w:tc>
          <w:tcPr>
            <w:tcW w:w="976" w:type="dxa"/>
          </w:tcPr>
          <w:p w14:paraId="34F325EF" w14:textId="77777777" w:rsidR="006837B2" w:rsidRPr="004057FB" w:rsidRDefault="006837B2"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20</w:t>
            </w:r>
          </w:p>
        </w:tc>
      </w:tr>
      <w:tr w:rsidR="006837B2" w:rsidRPr="004057FB" w14:paraId="771AF991" w14:textId="77777777" w:rsidTr="008A565F">
        <w:tc>
          <w:tcPr>
            <w:tcW w:w="7484" w:type="dxa"/>
          </w:tcPr>
          <w:p w14:paraId="2C58D77D" w14:textId="0AB86873" w:rsidR="006837B2" w:rsidRPr="004057FB" w:rsidRDefault="0016401B" w:rsidP="006837B2">
            <w:pPr>
              <w:tabs>
                <w:tab w:val="left" w:pos="720"/>
              </w:tabs>
              <w:spacing w:after="0" w:line="276" w:lineRule="auto"/>
              <w:jc w:val="both"/>
              <w:rPr>
                <w:rFonts w:ascii="Verdana" w:hAnsi="Verdana" w:cs="Arial"/>
                <w:sz w:val="18"/>
                <w:szCs w:val="18"/>
              </w:rPr>
            </w:pPr>
            <w:r w:rsidRPr="004057FB">
              <w:rPr>
                <w:rFonts w:ascii="Verdana" w:hAnsi="Verdana" w:cs="Arial"/>
                <w:sz w:val="18"/>
                <w:szCs w:val="18"/>
              </w:rPr>
              <w:t>5</w:t>
            </w:r>
            <w:r w:rsidR="006837B2" w:rsidRPr="004057FB">
              <w:rPr>
                <w:rFonts w:ascii="Verdana" w:hAnsi="Verdana" w:cs="Arial"/>
                <w:sz w:val="18"/>
                <w:szCs w:val="18"/>
              </w:rPr>
              <w:t>. Management structure and qualifications of key personnel</w:t>
            </w:r>
            <w:r w:rsidRPr="004057FB">
              <w:rPr>
                <w:rFonts w:ascii="Verdana" w:hAnsi="Verdana" w:cs="Arial"/>
                <w:sz w:val="18"/>
                <w:szCs w:val="18"/>
              </w:rPr>
              <w:t xml:space="preserve"> and team composition</w:t>
            </w:r>
          </w:p>
        </w:tc>
        <w:tc>
          <w:tcPr>
            <w:tcW w:w="976" w:type="dxa"/>
          </w:tcPr>
          <w:p w14:paraId="674FAFDF" w14:textId="64DCCEDB" w:rsidR="006837B2" w:rsidRPr="004057FB" w:rsidRDefault="0016401B" w:rsidP="008A565F">
            <w:pPr>
              <w:tabs>
                <w:tab w:val="left" w:pos="720"/>
              </w:tabs>
              <w:spacing w:after="0" w:line="276" w:lineRule="auto"/>
              <w:jc w:val="center"/>
              <w:rPr>
                <w:rFonts w:ascii="Verdana" w:hAnsi="Verdana" w:cs="Arial"/>
                <w:sz w:val="18"/>
                <w:szCs w:val="18"/>
              </w:rPr>
            </w:pPr>
            <w:r w:rsidRPr="004057FB">
              <w:rPr>
                <w:rFonts w:ascii="Verdana" w:hAnsi="Verdana" w:cs="Arial"/>
                <w:sz w:val="18"/>
                <w:szCs w:val="18"/>
              </w:rPr>
              <w:t>20</w:t>
            </w:r>
          </w:p>
        </w:tc>
      </w:tr>
      <w:tr w:rsidR="006837B2" w:rsidRPr="004057FB" w14:paraId="538F020A" w14:textId="77777777" w:rsidTr="008A565F">
        <w:tc>
          <w:tcPr>
            <w:tcW w:w="7484" w:type="dxa"/>
          </w:tcPr>
          <w:p w14:paraId="2911D1B9"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Financial</w:t>
            </w:r>
          </w:p>
        </w:tc>
        <w:tc>
          <w:tcPr>
            <w:tcW w:w="976" w:type="dxa"/>
          </w:tcPr>
          <w:p w14:paraId="2BA77DBA" w14:textId="23E9BB7C" w:rsidR="006837B2" w:rsidRPr="004057FB" w:rsidRDefault="0016401B" w:rsidP="008A565F">
            <w:pPr>
              <w:tabs>
                <w:tab w:val="left" w:pos="720"/>
              </w:tabs>
              <w:spacing w:after="0" w:line="276" w:lineRule="auto"/>
              <w:jc w:val="center"/>
              <w:rPr>
                <w:rFonts w:ascii="Verdana" w:hAnsi="Verdana" w:cs="Arial"/>
                <w:b/>
                <w:sz w:val="18"/>
                <w:szCs w:val="18"/>
              </w:rPr>
            </w:pPr>
            <w:r w:rsidRPr="004057FB">
              <w:rPr>
                <w:rFonts w:ascii="Verdana" w:hAnsi="Verdana" w:cs="Arial"/>
                <w:b/>
                <w:sz w:val="18"/>
                <w:szCs w:val="18"/>
              </w:rPr>
              <w:t>20</w:t>
            </w:r>
          </w:p>
        </w:tc>
      </w:tr>
      <w:tr w:rsidR="006837B2" w:rsidRPr="004057FB" w14:paraId="029E980F" w14:textId="77777777" w:rsidTr="008A565F">
        <w:tc>
          <w:tcPr>
            <w:tcW w:w="7484" w:type="dxa"/>
          </w:tcPr>
          <w:p w14:paraId="304E1FB0" w14:textId="77777777" w:rsidR="006837B2" w:rsidRPr="004057FB" w:rsidRDefault="006837B2" w:rsidP="006837B2">
            <w:pPr>
              <w:tabs>
                <w:tab w:val="left" w:pos="720"/>
              </w:tabs>
              <w:spacing w:after="0" w:line="276" w:lineRule="auto"/>
              <w:jc w:val="both"/>
              <w:rPr>
                <w:rFonts w:ascii="Verdana" w:hAnsi="Verdana" w:cs="Arial"/>
                <w:b/>
                <w:sz w:val="18"/>
                <w:szCs w:val="18"/>
              </w:rPr>
            </w:pPr>
            <w:r w:rsidRPr="004057FB">
              <w:rPr>
                <w:rFonts w:ascii="Verdana" w:hAnsi="Verdana" w:cs="Arial"/>
                <w:b/>
                <w:sz w:val="18"/>
                <w:szCs w:val="18"/>
              </w:rPr>
              <w:t>Total</w:t>
            </w:r>
          </w:p>
        </w:tc>
        <w:tc>
          <w:tcPr>
            <w:tcW w:w="976" w:type="dxa"/>
          </w:tcPr>
          <w:p w14:paraId="4022658D" w14:textId="77777777" w:rsidR="006837B2" w:rsidRPr="004057FB" w:rsidRDefault="006837B2" w:rsidP="008A565F">
            <w:pPr>
              <w:tabs>
                <w:tab w:val="left" w:pos="720"/>
              </w:tabs>
              <w:spacing w:after="0" w:line="276" w:lineRule="auto"/>
              <w:jc w:val="center"/>
              <w:rPr>
                <w:rFonts w:ascii="Verdana" w:hAnsi="Verdana" w:cs="Arial"/>
                <w:b/>
                <w:sz w:val="18"/>
                <w:szCs w:val="18"/>
              </w:rPr>
            </w:pPr>
            <w:r w:rsidRPr="004057FB">
              <w:rPr>
                <w:rFonts w:ascii="Verdana" w:hAnsi="Verdana" w:cs="Arial"/>
                <w:b/>
                <w:sz w:val="18"/>
                <w:szCs w:val="18"/>
              </w:rPr>
              <w:t>100</w:t>
            </w:r>
          </w:p>
        </w:tc>
      </w:tr>
    </w:tbl>
    <w:p w14:paraId="193C3604" w14:textId="77777777" w:rsidR="006837B2" w:rsidRPr="004057FB" w:rsidRDefault="006837B2" w:rsidP="006837B2">
      <w:pPr>
        <w:tabs>
          <w:tab w:val="left" w:pos="720"/>
        </w:tabs>
        <w:spacing w:after="0" w:line="276" w:lineRule="auto"/>
        <w:jc w:val="both"/>
        <w:rPr>
          <w:rFonts w:ascii="Verdana" w:hAnsi="Verdana" w:cs="Arial"/>
          <w:sz w:val="18"/>
          <w:szCs w:val="18"/>
          <w:lang w:val="en-US"/>
        </w:rPr>
      </w:pPr>
    </w:p>
    <w:p w14:paraId="35F104A2" w14:textId="77777777" w:rsidR="006837B2" w:rsidRPr="004057FB" w:rsidRDefault="006837B2" w:rsidP="00FC3C90">
      <w:pPr>
        <w:numPr>
          <w:ilvl w:val="0"/>
          <w:numId w:val="4"/>
        </w:numPr>
        <w:tabs>
          <w:tab w:val="left" w:pos="720"/>
        </w:tabs>
        <w:spacing w:after="0" w:line="276" w:lineRule="auto"/>
        <w:jc w:val="both"/>
        <w:rPr>
          <w:rFonts w:ascii="Verdana" w:hAnsi="Verdana" w:cs="Arial"/>
          <w:b/>
          <w:sz w:val="18"/>
          <w:szCs w:val="18"/>
          <w:lang w:val="en-AU"/>
        </w:rPr>
      </w:pPr>
      <w:r w:rsidRPr="004057FB">
        <w:rPr>
          <w:rFonts w:ascii="Verdana" w:hAnsi="Verdana" w:cs="Arial"/>
          <w:b/>
          <w:sz w:val="18"/>
          <w:szCs w:val="18"/>
          <w:lang w:val="en-AU"/>
        </w:rPr>
        <w:t xml:space="preserve">How to apply </w:t>
      </w:r>
    </w:p>
    <w:p w14:paraId="7A4B88C6" w14:textId="77777777" w:rsidR="006837B2" w:rsidRPr="004057FB" w:rsidRDefault="006837B2" w:rsidP="006837B2">
      <w:pPr>
        <w:tabs>
          <w:tab w:val="left" w:pos="720"/>
        </w:tabs>
        <w:spacing w:after="0" w:line="276" w:lineRule="auto"/>
        <w:jc w:val="both"/>
        <w:rPr>
          <w:rFonts w:ascii="Verdana" w:hAnsi="Verdana" w:cs="Arial"/>
          <w:sz w:val="18"/>
          <w:szCs w:val="18"/>
        </w:rPr>
      </w:pPr>
      <w:r w:rsidRPr="004057FB">
        <w:rPr>
          <w:rFonts w:ascii="Verdana" w:hAnsi="Verdana" w:cs="Arial"/>
          <w:bCs/>
          <w:sz w:val="18"/>
          <w:szCs w:val="18"/>
        </w:rPr>
        <w:t xml:space="preserve">The individual/ firm must submit the following documents along with Technical &amp; Financial Proposal (including VAT and TAX) separately: </w:t>
      </w:r>
    </w:p>
    <w:p w14:paraId="3ECB1089" w14:textId="77777777" w:rsidR="006837B2" w:rsidRPr="004057FB" w:rsidRDefault="006837B2" w:rsidP="006837B2">
      <w:pPr>
        <w:numPr>
          <w:ilvl w:val="0"/>
          <w:numId w:val="16"/>
        </w:numPr>
        <w:tabs>
          <w:tab w:val="left" w:pos="720"/>
        </w:tabs>
        <w:spacing w:after="0" w:line="276" w:lineRule="auto"/>
        <w:jc w:val="both"/>
        <w:rPr>
          <w:rFonts w:ascii="Verdana" w:hAnsi="Verdana" w:cs="Arial"/>
          <w:b/>
          <w:bCs/>
          <w:iCs/>
          <w:sz w:val="18"/>
          <w:szCs w:val="18"/>
          <w:lang w:val="en-AU"/>
        </w:rPr>
      </w:pPr>
      <w:r w:rsidRPr="004057FB">
        <w:rPr>
          <w:rFonts w:ascii="Verdana" w:hAnsi="Verdana" w:cs="Arial"/>
          <w:b/>
          <w:bCs/>
          <w:iCs/>
          <w:sz w:val="18"/>
          <w:szCs w:val="18"/>
          <w:lang w:val="en-AU"/>
        </w:rPr>
        <w:t>For Consultancy Firm</w:t>
      </w:r>
    </w:p>
    <w:p w14:paraId="0F46344F" w14:textId="77777777" w:rsidR="006837B2" w:rsidRPr="004057FB" w:rsidRDefault="006837B2" w:rsidP="006837B2">
      <w:pPr>
        <w:numPr>
          <w:ilvl w:val="0"/>
          <w:numId w:val="10"/>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Maximum 2-page Firm profile highlighting related assignment completed with client name, contract person and contact number</w:t>
      </w:r>
    </w:p>
    <w:p w14:paraId="13517AB1" w14:textId="77777777" w:rsidR="006837B2" w:rsidRPr="004057FB" w:rsidRDefault="006837B2" w:rsidP="006837B2">
      <w:pPr>
        <w:numPr>
          <w:ilvl w:val="0"/>
          <w:numId w:val="10"/>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Lead Consultant’s (who will lead the assignment) Maximum 2-page CV highlighting related assignment completed, role in the completed assignment</w:t>
      </w:r>
    </w:p>
    <w:p w14:paraId="37DC906C" w14:textId="77777777" w:rsidR="006837B2" w:rsidRPr="004057FB" w:rsidRDefault="006837B2" w:rsidP="006837B2">
      <w:pPr>
        <w:numPr>
          <w:ilvl w:val="0"/>
          <w:numId w:val="10"/>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Other Team members (who will be involved in the assignment) one paragraph short CV highlighting related assignment completed and role</w:t>
      </w:r>
    </w:p>
    <w:p w14:paraId="239D5AF3" w14:textId="77777777" w:rsidR="006837B2" w:rsidRPr="004057FB" w:rsidRDefault="006837B2" w:rsidP="006837B2">
      <w:pPr>
        <w:numPr>
          <w:ilvl w:val="0"/>
          <w:numId w:val="10"/>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Firm’s Certificate, TIN and VAT registration</w:t>
      </w:r>
    </w:p>
    <w:p w14:paraId="51B0E52A" w14:textId="77777777" w:rsidR="00FC3C90" w:rsidRPr="004057FB" w:rsidRDefault="00FC3C90" w:rsidP="00FC3C90">
      <w:pPr>
        <w:tabs>
          <w:tab w:val="left" w:pos="720"/>
        </w:tabs>
        <w:spacing w:after="0" w:line="276" w:lineRule="auto"/>
        <w:ind w:left="1080"/>
        <w:jc w:val="both"/>
        <w:rPr>
          <w:rFonts w:ascii="Verdana" w:hAnsi="Verdana" w:cs="Arial"/>
          <w:sz w:val="18"/>
          <w:szCs w:val="18"/>
        </w:rPr>
      </w:pPr>
    </w:p>
    <w:p w14:paraId="66B6DC57" w14:textId="77777777" w:rsidR="006837B2" w:rsidRPr="004057FB" w:rsidRDefault="006837B2" w:rsidP="006837B2">
      <w:pPr>
        <w:numPr>
          <w:ilvl w:val="0"/>
          <w:numId w:val="16"/>
        </w:numPr>
        <w:tabs>
          <w:tab w:val="left" w:pos="720"/>
        </w:tabs>
        <w:spacing w:after="0" w:line="276" w:lineRule="auto"/>
        <w:jc w:val="both"/>
        <w:rPr>
          <w:rFonts w:ascii="Verdana" w:hAnsi="Verdana" w:cs="Arial"/>
          <w:b/>
          <w:bCs/>
          <w:iCs/>
          <w:sz w:val="18"/>
          <w:szCs w:val="18"/>
          <w:lang w:val="en-AU"/>
        </w:rPr>
      </w:pPr>
      <w:r w:rsidRPr="004057FB">
        <w:rPr>
          <w:rFonts w:ascii="Verdana" w:hAnsi="Verdana" w:cs="Arial"/>
          <w:b/>
          <w:bCs/>
          <w:iCs/>
          <w:sz w:val="18"/>
          <w:szCs w:val="18"/>
          <w:lang w:val="en-AU"/>
        </w:rPr>
        <w:t>For Individual Consultant</w:t>
      </w:r>
    </w:p>
    <w:p w14:paraId="102FDB10" w14:textId="77777777" w:rsidR="006837B2" w:rsidRPr="004057FB" w:rsidRDefault="006837B2" w:rsidP="006837B2">
      <w:pPr>
        <w:numPr>
          <w:ilvl w:val="0"/>
          <w:numId w:val="11"/>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Maximum 2-page profile highlighting related assignment completed with client name, contract person and contact number along with detailed CV</w:t>
      </w:r>
    </w:p>
    <w:p w14:paraId="16F3A60B" w14:textId="77777777" w:rsidR="006837B2" w:rsidRPr="004057FB" w:rsidRDefault="006837B2" w:rsidP="006837B2">
      <w:pPr>
        <w:numPr>
          <w:ilvl w:val="0"/>
          <w:numId w:val="11"/>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TIN certificate and any other relevant document (if necessary)</w:t>
      </w:r>
    </w:p>
    <w:p w14:paraId="1C35B470" w14:textId="77777777" w:rsidR="006837B2" w:rsidRPr="004057FB" w:rsidRDefault="006837B2" w:rsidP="00FC3C90">
      <w:pPr>
        <w:numPr>
          <w:ilvl w:val="0"/>
          <w:numId w:val="4"/>
        </w:numPr>
        <w:tabs>
          <w:tab w:val="left" w:pos="720"/>
        </w:tabs>
        <w:spacing w:after="0" w:line="276" w:lineRule="auto"/>
        <w:jc w:val="both"/>
        <w:rPr>
          <w:rFonts w:ascii="Verdana" w:hAnsi="Verdana" w:cs="Arial"/>
          <w:b/>
          <w:bCs/>
          <w:sz w:val="18"/>
          <w:szCs w:val="18"/>
        </w:rPr>
      </w:pPr>
      <w:r w:rsidRPr="004057FB">
        <w:rPr>
          <w:rFonts w:ascii="Verdana" w:hAnsi="Verdana" w:cs="Arial"/>
          <w:b/>
          <w:bCs/>
          <w:sz w:val="18"/>
          <w:szCs w:val="18"/>
        </w:rPr>
        <w:t>The General Terms and Conditions:</w:t>
      </w:r>
    </w:p>
    <w:p w14:paraId="5357E841" w14:textId="6389C147"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All soft and hard copy of the assignment will be treated as the property of </w:t>
      </w:r>
      <w:r w:rsidR="0016401B" w:rsidRPr="004057FB">
        <w:rPr>
          <w:rFonts w:ascii="Verdana" w:hAnsi="Verdana" w:cs="Arial"/>
          <w:sz w:val="18"/>
          <w:szCs w:val="18"/>
        </w:rPr>
        <w:t>SNV</w:t>
      </w:r>
      <w:r w:rsidRPr="004057FB">
        <w:rPr>
          <w:rFonts w:ascii="Verdana" w:hAnsi="Verdana" w:cs="Arial"/>
          <w:sz w:val="18"/>
          <w:szCs w:val="18"/>
        </w:rPr>
        <w:t xml:space="preserve"> </w:t>
      </w:r>
    </w:p>
    <w:p w14:paraId="6E75EEF6" w14:textId="77777777"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lastRenderedPageBreak/>
        <w:t xml:space="preserve">In any circumstances consultant shall have no opportunity to alter the timeline and planning of data collection and submission of first draft and final report.  </w:t>
      </w:r>
    </w:p>
    <w:p w14:paraId="3D5D3C0B" w14:textId="77777777"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The consultant/consulting organization must maintain the standard quality in data collection, processing and reporting</w:t>
      </w:r>
    </w:p>
    <w:p w14:paraId="3CD54265" w14:textId="4AE0B381"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The consultant shall have the responsibility to rewrite the report, modification of sections until the satisfaction of quality required by </w:t>
      </w:r>
      <w:r w:rsidR="0016401B" w:rsidRPr="004057FB">
        <w:rPr>
          <w:rFonts w:ascii="Verdana" w:hAnsi="Verdana" w:cs="Arial"/>
          <w:sz w:val="18"/>
          <w:szCs w:val="18"/>
        </w:rPr>
        <w:t>SNV</w:t>
      </w:r>
      <w:r w:rsidRPr="004057FB">
        <w:rPr>
          <w:rFonts w:ascii="Verdana" w:hAnsi="Verdana" w:cs="Arial"/>
          <w:sz w:val="18"/>
          <w:szCs w:val="18"/>
        </w:rPr>
        <w:t>.</w:t>
      </w:r>
    </w:p>
    <w:p w14:paraId="5C60F2B5" w14:textId="777C94DB"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In case of any deviation, </w:t>
      </w:r>
      <w:r w:rsidR="0016401B" w:rsidRPr="004057FB">
        <w:rPr>
          <w:rFonts w:ascii="Verdana" w:hAnsi="Verdana" w:cs="Arial"/>
          <w:sz w:val="18"/>
          <w:szCs w:val="18"/>
        </w:rPr>
        <w:t>SNV</w:t>
      </w:r>
      <w:r w:rsidRPr="004057FB">
        <w:rPr>
          <w:rFonts w:ascii="Verdana" w:hAnsi="Verdana" w:cs="Arial"/>
          <w:sz w:val="18"/>
          <w:szCs w:val="18"/>
        </w:rPr>
        <w:t xml:space="preserve"> shall have the right to terminate the agreement at any point of the project.</w:t>
      </w:r>
    </w:p>
    <w:p w14:paraId="0E4BF7AD" w14:textId="79D89A66" w:rsidR="006837B2" w:rsidRPr="004057FB" w:rsidRDefault="006837B2"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 xml:space="preserve">Consultant/consulting organization shall be bound to pay back the full money to </w:t>
      </w:r>
      <w:r w:rsidR="0016401B" w:rsidRPr="004057FB">
        <w:rPr>
          <w:rFonts w:ascii="Verdana" w:hAnsi="Verdana" w:cs="Arial"/>
          <w:sz w:val="18"/>
          <w:szCs w:val="18"/>
        </w:rPr>
        <w:t>SNV</w:t>
      </w:r>
      <w:r w:rsidRPr="004057FB">
        <w:rPr>
          <w:rFonts w:ascii="Verdana" w:hAnsi="Verdana" w:cs="Arial"/>
          <w:sz w:val="18"/>
          <w:szCs w:val="18"/>
        </w:rPr>
        <w:t xml:space="preserve"> given as advance of payment in case of any deviation, dissatisfaction of quality and other point mentioned in the agreement. </w:t>
      </w:r>
    </w:p>
    <w:p w14:paraId="13696D3C" w14:textId="37D4DFA7" w:rsidR="006837B2" w:rsidRPr="004057FB" w:rsidRDefault="0016401B" w:rsidP="006837B2">
      <w:pPr>
        <w:numPr>
          <w:ilvl w:val="0"/>
          <w:numId w:val="17"/>
        </w:numPr>
        <w:tabs>
          <w:tab w:val="left" w:pos="720"/>
        </w:tabs>
        <w:spacing w:after="0" w:line="276" w:lineRule="auto"/>
        <w:jc w:val="both"/>
        <w:rPr>
          <w:rFonts w:ascii="Verdana" w:hAnsi="Verdana" w:cs="Arial"/>
          <w:sz w:val="18"/>
          <w:szCs w:val="18"/>
        </w:rPr>
      </w:pPr>
      <w:r w:rsidRPr="004057FB">
        <w:rPr>
          <w:rFonts w:ascii="Verdana" w:hAnsi="Verdana" w:cs="Arial"/>
          <w:sz w:val="18"/>
          <w:szCs w:val="18"/>
        </w:rPr>
        <w:t>SNV</w:t>
      </w:r>
      <w:r w:rsidR="006837B2" w:rsidRPr="004057FB">
        <w:rPr>
          <w:rFonts w:ascii="Verdana" w:hAnsi="Verdana" w:cs="Arial"/>
          <w:sz w:val="18"/>
          <w:szCs w:val="18"/>
        </w:rPr>
        <w:t xml:space="preserve"> will deduct withholding tax from the consultancy fees which will be in conformity with t</w:t>
      </w:r>
      <w:r w:rsidRPr="004057FB">
        <w:rPr>
          <w:rFonts w:ascii="Verdana" w:hAnsi="Verdana" w:cs="Arial"/>
          <w:sz w:val="18"/>
          <w:szCs w:val="18"/>
        </w:rPr>
        <w:t>he prevailing government rates and SNV policy.</w:t>
      </w:r>
    </w:p>
    <w:p w14:paraId="23A84887" w14:textId="77777777" w:rsidR="0069243C" w:rsidRPr="004057FB" w:rsidRDefault="0069243C" w:rsidP="00772F9B">
      <w:pPr>
        <w:spacing w:after="0" w:line="276" w:lineRule="auto"/>
        <w:jc w:val="both"/>
        <w:rPr>
          <w:rFonts w:ascii="Verdana" w:eastAsia="Times New Roman" w:hAnsi="Verdana" w:cs="Arial"/>
          <w:sz w:val="18"/>
          <w:szCs w:val="18"/>
        </w:rPr>
      </w:pPr>
    </w:p>
    <w:p w14:paraId="09F332C3" w14:textId="77777777" w:rsidR="0069243C" w:rsidRPr="004057FB" w:rsidRDefault="0016730B" w:rsidP="0016730B">
      <w:pPr>
        <w:pStyle w:val="ListParagraph"/>
        <w:numPr>
          <w:ilvl w:val="0"/>
          <w:numId w:val="4"/>
        </w:numPr>
        <w:spacing w:after="120" w:line="276" w:lineRule="auto"/>
        <w:ind w:left="357" w:hanging="357"/>
        <w:jc w:val="both"/>
        <w:rPr>
          <w:rFonts w:ascii="Verdana" w:hAnsi="Verdana"/>
          <w:b/>
          <w:bCs/>
          <w:sz w:val="18"/>
          <w:szCs w:val="18"/>
        </w:rPr>
      </w:pPr>
      <w:r w:rsidRPr="004057FB">
        <w:rPr>
          <w:rFonts w:ascii="Verdana" w:hAnsi="Verdana"/>
          <w:b/>
          <w:bCs/>
          <w:sz w:val="18"/>
          <w:szCs w:val="18"/>
        </w:rPr>
        <w:t>Time schedule</w:t>
      </w:r>
    </w:p>
    <w:p w14:paraId="51EF1142" w14:textId="241FC25B" w:rsidR="0069243C" w:rsidRPr="004057FB" w:rsidRDefault="0069243C" w:rsidP="00772F9B">
      <w:pPr>
        <w:spacing w:after="0" w:line="276" w:lineRule="auto"/>
        <w:jc w:val="both"/>
        <w:rPr>
          <w:rFonts w:ascii="Verdana" w:eastAsia="Times New Roman" w:hAnsi="Verdana" w:cs="Arial"/>
          <w:sz w:val="18"/>
          <w:szCs w:val="18"/>
        </w:rPr>
      </w:pPr>
      <w:r w:rsidRPr="004057FB">
        <w:rPr>
          <w:rFonts w:ascii="Verdana" w:eastAsia="Times New Roman" w:hAnsi="Verdana" w:cs="Arial"/>
          <w:sz w:val="18"/>
          <w:szCs w:val="18"/>
        </w:rPr>
        <w:t xml:space="preserve">The assignment will be executed in </w:t>
      </w:r>
      <w:r w:rsidR="00BA2743" w:rsidRPr="004057FB">
        <w:rPr>
          <w:rFonts w:ascii="Verdana" w:eastAsia="Times New Roman" w:hAnsi="Verdana" w:cs="Arial"/>
          <w:sz w:val="18"/>
          <w:szCs w:val="18"/>
        </w:rPr>
        <w:t>March</w:t>
      </w:r>
      <w:r w:rsidR="008F7618" w:rsidRPr="004057FB">
        <w:rPr>
          <w:rFonts w:ascii="Verdana" w:eastAsia="Times New Roman" w:hAnsi="Verdana" w:cs="Arial"/>
          <w:sz w:val="18"/>
          <w:szCs w:val="18"/>
        </w:rPr>
        <w:t xml:space="preserve"> - </w:t>
      </w:r>
      <w:r w:rsidR="00BA2743" w:rsidRPr="004057FB">
        <w:rPr>
          <w:rFonts w:ascii="Verdana" w:eastAsia="Times New Roman" w:hAnsi="Verdana" w:cs="Arial"/>
          <w:sz w:val="18"/>
          <w:szCs w:val="18"/>
        </w:rPr>
        <w:t>April</w:t>
      </w:r>
      <w:r w:rsidR="00F0680C" w:rsidRPr="004057FB">
        <w:rPr>
          <w:rFonts w:ascii="Verdana" w:eastAsia="Times New Roman" w:hAnsi="Verdana" w:cs="Arial"/>
          <w:sz w:val="18"/>
          <w:szCs w:val="18"/>
        </w:rPr>
        <w:t xml:space="preserve"> 2020</w:t>
      </w:r>
      <w:r w:rsidRPr="004057FB">
        <w:rPr>
          <w:rFonts w:ascii="Verdana" w:eastAsia="Times New Roman" w:hAnsi="Verdana" w:cs="Arial"/>
          <w:sz w:val="18"/>
          <w:szCs w:val="18"/>
        </w:rPr>
        <w:t>.</w:t>
      </w:r>
    </w:p>
    <w:p w14:paraId="5B75EBD3" w14:textId="77777777" w:rsidR="00B77ECD" w:rsidRDefault="00B77ECD" w:rsidP="00772F9B">
      <w:pPr>
        <w:spacing w:after="0" w:line="276" w:lineRule="auto"/>
        <w:jc w:val="both"/>
        <w:rPr>
          <w:rFonts w:ascii="Verdana" w:hAnsi="Verdana"/>
          <w:sz w:val="18"/>
          <w:szCs w:val="18"/>
        </w:rPr>
      </w:pPr>
    </w:p>
    <w:p w14:paraId="3DDCFFD4" w14:textId="5D09F67E" w:rsidR="004057FB" w:rsidRPr="009E1BBF" w:rsidRDefault="004057FB" w:rsidP="004057FB">
      <w:pPr>
        <w:spacing w:after="120" w:line="240" w:lineRule="atLeast"/>
        <w:jc w:val="both"/>
        <w:rPr>
          <w:rFonts w:ascii="Verdana" w:hAnsi="Verdana"/>
          <w:b/>
          <w:bCs/>
          <w:sz w:val="17"/>
          <w:szCs w:val="17"/>
        </w:rPr>
      </w:pPr>
      <w:bookmarkStart w:id="6" w:name="_GoBack"/>
      <w:bookmarkEnd w:id="6"/>
      <w:r>
        <w:rPr>
          <w:rFonts w:ascii="Verdana" w:hAnsi="Verdana"/>
          <w:b/>
          <w:bCs/>
          <w:sz w:val="17"/>
          <w:szCs w:val="17"/>
        </w:rPr>
        <w:t xml:space="preserve">13. </w:t>
      </w:r>
      <w:r w:rsidRPr="009E1BBF">
        <w:rPr>
          <w:rFonts w:ascii="Verdana" w:hAnsi="Verdana"/>
          <w:b/>
          <w:bCs/>
          <w:sz w:val="17"/>
          <w:szCs w:val="17"/>
        </w:rPr>
        <w:t>Application</w:t>
      </w:r>
    </w:p>
    <w:p w14:paraId="624F4A2B" w14:textId="77777777" w:rsidR="004057FB" w:rsidRPr="009E1BBF" w:rsidRDefault="004057FB" w:rsidP="004057FB">
      <w:pPr>
        <w:spacing w:line="240" w:lineRule="atLeast"/>
        <w:jc w:val="both"/>
        <w:rPr>
          <w:rFonts w:ascii="Verdana" w:hAnsi="Verdana"/>
          <w:sz w:val="17"/>
          <w:szCs w:val="17"/>
        </w:rPr>
      </w:pPr>
      <w:r w:rsidRPr="009E1BBF">
        <w:rPr>
          <w:rFonts w:ascii="Verdana" w:hAnsi="Verdana"/>
          <w:sz w:val="17"/>
          <w:szCs w:val="17"/>
        </w:rPr>
        <w:t xml:space="preserve">Interested organisations or consulting firms or individual consultants are requested to submit their technical and financial proposals separately with the details organisational profiles/individual relevant experience, methodology (mentioned in </w:t>
      </w:r>
      <w:proofErr w:type="spellStart"/>
      <w:r w:rsidRPr="009E1BBF">
        <w:rPr>
          <w:rFonts w:ascii="Verdana" w:hAnsi="Verdana"/>
          <w:sz w:val="17"/>
          <w:szCs w:val="17"/>
        </w:rPr>
        <w:t>ToR</w:t>
      </w:r>
      <w:proofErr w:type="spellEnd"/>
      <w:r w:rsidRPr="009E1BBF">
        <w:rPr>
          <w:rFonts w:ascii="Verdana" w:hAnsi="Verdana"/>
          <w:sz w:val="17"/>
          <w:szCs w:val="17"/>
        </w:rPr>
        <w:t>, might be revise based on both party consent) including activities and milestones, budget details, time frame and CVs of experts.</w:t>
      </w:r>
    </w:p>
    <w:p w14:paraId="439ADAB0" w14:textId="5E5B5C7F" w:rsidR="004057FB" w:rsidRPr="009E1BBF" w:rsidRDefault="004057FB" w:rsidP="004057FB">
      <w:pPr>
        <w:spacing w:after="0" w:line="276" w:lineRule="auto"/>
        <w:jc w:val="both"/>
        <w:rPr>
          <w:rFonts w:ascii="Verdana" w:hAnsi="Verdana" w:cs="Arial"/>
          <w:b/>
          <w:bCs/>
          <w:color w:val="000000"/>
          <w:sz w:val="17"/>
          <w:szCs w:val="17"/>
        </w:rPr>
      </w:pPr>
      <w:r w:rsidRPr="009E1BBF">
        <w:rPr>
          <w:rFonts w:ascii="Verdana" w:hAnsi="Verdana"/>
          <w:sz w:val="17"/>
          <w:szCs w:val="17"/>
        </w:rPr>
        <w:t xml:space="preserve">Electronic copy of the proposal duly signed should be submitted to </w:t>
      </w:r>
      <w:hyperlink r:id="rId8" w:history="1">
        <w:r w:rsidRPr="009E1BBF">
          <w:rPr>
            <w:rStyle w:val="Hyperlink"/>
            <w:rFonts w:ascii="Verdana" w:hAnsi="Verdana"/>
            <w:b/>
            <w:sz w:val="17"/>
            <w:szCs w:val="17"/>
          </w:rPr>
          <w:t>bangladesh@snv.org</w:t>
        </w:r>
      </w:hyperlink>
      <w:r w:rsidRPr="009E1BBF">
        <w:rPr>
          <w:rFonts w:ascii="Verdana" w:hAnsi="Verdana"/>
          <w:sz w:val="17"/>
          <w:szCs w:val="17"/>
        </w:rPr>
        <w:t xml:space="preserve">  with the subject line: </w:t>
      </w:r>
      <w:r w:rsidRPr="004057FB">
        <w:rPr>
          <w:rFonts w:ascii="Verdana" w:eastAsia="Times New Roman" w:hAnsi="Verdana" w:cs="Arial"/>
          <w:b/>
          <w:iCs/>
          <w:sz w:val="18"/>
          <w:szCs w:val="18"/>
        </w:rPr>
        <w:t xml:space="preserve">Improved </w:t>
      </w:r>
      <w:proofErr w:type="spellStart"/>
      <w:r w:rsidRPr="004057FB">
        <w:rPr>
          <w:rFonts w:ascii="Verdana" w:eastAsia="Times New Roman" w:hAnsi="Verdana" w:cs="Arial"/>
          <w:b/>
          <w:iCs/>
          <w:sz w:val="18"/>
          <w:szCs w:val="18"/>
        </w:rPr>
        <w:t>Cookstove</w:t>
      </w:r>
      <w:proofErr w:type="spellEnd"/>
      <w:r w:rsidRPr="004057FB">
        <w:rPr>
          <w:rFonts w:ascii="Verdana" w:eastAsia="Times New Roman" w:hAnsi="Verdana" w:cs="Arial"/>
          <w:b/>
          <w:iCs/>
          <w:sz w:val="18"/>
          <w:szCs w:val="18"/>
        </w:rPr>
        <w:t xml:space="preserve"> (ICS) nexus Un/Under Used Biomass &amp; Faecal Sludge mixed Briquette (</w:t>
      </w:r>
      <w:proofErr w:type="spellStart"/>
      <w:r w:rsidRPr="004057FB">
        <w:rPr>
          <w:rFonts w:ascii="Verdana" w:eastAsia="Times New Roman" w:hAnsi="Verdana" w:cs="Arial"/>
          <w:b/>
          <w:iCs/>
          <w:sz w:val="18"/>
          <w:szCs w:val="18"/>
        </w:rPr>
        <w:t>FSmB</w:t>
      </w:r>
      <w:proofErr w:type="spellEnd"/>
      <w:r w:rsidRPr="004057FB">
        <w:rPr>
          <w:rFonts w:ascii="Verdana" w:eastAsia="Times New Roman" w:hAnsi="Verdana" w:cs="Arial"/>
          <w:b/>
          <w:iCs/>
          <w:sz w:val="18"/>
          <w:szCs w:val="18"/>
        </w:rPr>
        <w:t>)</w:t>
      </w:r>
      <w:r w:rsidRPr="004057FB">
        <w:rPr>
          <w:rStyle w:val="FootnoteReference"/>
          <w:rFonts w:ascii="Verdana" w:eastAsia="Times New Roman" w:hAnsi="Verdana" w:cs="Arial"/>
          <w:b/>
          <w:iCs/>
          <w:sz w:val="18"/>
          <w:szCs w:val="18"/>
        </w:rPr>
        <w:footnoteReference w:id="2"/>
      </w:r>
      <w:r w:rsidRPr="004057FB">
        <w:rPr>
          <w:rFonts w:ascii="Verdana" w:eastAsia="Times New Roman" w:hAnsi="Verdana" w:cs="Arial"/>
          <w:b/>
          <w:iCs/>
          <w:sz w:val="18"/>
          <w:szCs w:val="18"/>
        </w:rPr>
        <w:t xml:space="preserve"> Market Study in Khulna, </w:t>
      </w:r>
      <w:proofErr w:type="spellStart"/>
      <w:r w:rsidRPr="004057FB">
        <w:rPr>
          <w:rFonts w:ascii="Verdana" w:eastAsia="Times New Roman" w:hAnsi="Verdana" w:cs="Arial"/>
          <w:b/>
          <w:iCs/>
          <w:sz w:val="18"/>
          <w:szCs w:val="18"/>
        </w:rPr>
        <w:t>Jhenaidah</w:t>
      </w:r>
      <w:proofErr w:type="spellEnd"/>
      <w:r w:rsidRPr="004057FB">
        <w:rPr>
          <w:rFonts w:ascii="Verdana" w:eastAsia="Times New Roman" w:hAnsi="Verdana" w:cs="Arial"/>
          <w:b/>
          <w:iCs/>
          <w:sz w:val="18"/>
          <w:szCs w:val="18"/>
        </w:rPr>
        <w:t xml:space="preserve">, </w:t>
      </w:r>
      <w:proofErr w:type="spellStart"/>
      <w:r w:rsidRPr="004057FB">
        <w:rPr>
          <w:rFonts w:ascii="Verdana" w:eastAsia="Times New Roman" w:hAnsi="Verdana" w:cs="Arial"/>
          <w:b/>
          <w:iCs/>
          <w:sz w:val="18"/>
          <w:szCs w:val="18"/>
        </w:rPr>
        <w:t>Satkhira</w:t>
      </w:r>
      <w:proofErr w:type="spellEnd"/>
      <w:r w:rsidRPr="004057FB">
        <w:rPr>
          <w:rFonts w:ascii="Verdana" w:eastAsia="Times New Roman" w:hAnsi="Verdana" w:cs="Arial"/>
          <w:b/>
          <w:iCs/>
          <w:sz w:val="18"/>
          <w:szCs w:val="18"/>
        </w:rPr>
        <w:t xml:space="preserve">, Rangpur and </w:t>
      </w:r>
      <w:proofErr w:type="spellStart"/>
      <w:r w:rsidRPr="004057FB">
        <w:rPr>
          <w:rFonts w:ascii="Verdana" w:eastAsia="Times New Roman" w:hAnsi="Verdana" w:cs="Arial"/>
          <w:b/>
          <w:iCs/>
          <w:sz w:val="18"/>
          <w:szCs w:val="18"/>
        </w:rPr>
        <w:t>Faridpur</w:t>
      </w:r>
      <w:proofErr w:type="spellEnd"/>
      <w:r w:rsidRPr="004057FB">
        <w:rPr>
          <w:rFonts w:ascii="Verdana" w:eastAsia="Times New Roman" w:hAnsi="Verdana" w:cs="Arial"/>
          <w:b/>
          <w:iCs/>
          <w:sz w:val="18"/>
          <w:szCs w:val="18"/>
        </w:rPr>
        <w:t xml:space="preserve"> Districts in Bangladesh </w:t>
      </w:r>
      <w:r w:rsidRPr="009E1BBF">
        <w:rPr>
          <w:rFonts w:ascii="Verdana" w:hAnsi="Verdana"/>
          <w:sz w:val="17"/>
          <w:szCs w:val="17"/>
        </w:rPr>
        <w:t xml:space="preserve">latest by </w:t>
      </w:r>
      <w:r>
        <w:rPr>
          <w:rFonts w:ascii="Verdana" w:hAnsi="Verdana"/>
          <w:sz w:val="17"/>
          <w:szCs w:val="17"/>
        </w:rPr>
        <w:t xml:space="preserve">08 March </w:t>
      </w:r>
      <w:r w:rsidRPr="009E1BBF">
        <w:rPr>
          <w:rFonts w:ascii="Verdana" w:hAnsi="Verdana"/>
          <w:sz w:val="17"/>
          <w:szCs w:val="17"/>
        </w:rPr>
        <w:t>2020.</w:t>
      </w:r>
    </w:p>
    <w:p w14:paraId="71F84F8C" w14:textId="77777777" w:rsidR="004057FB" w:rsidRDefault="004057FB" w:rsidP="004057FB">
      <w:pPr>
        <w:spacing w:line="240" w:lineRule="atLeast"/>
        <w:jc w:val="both"/>
        <w:rPr>
          <w:rFonts w:ascii="Verdana" w:hAnsi="Verdana"/>
          <w:sz w:val="17"/>
          <w:szCs w:val="17"/>
        </w:rPr>
      </w:pPr>
    </w:p>
    <w:p w14:paraId="57259173" w14:textId="46310F28" w:rsidR="004057FB" w:rsidRPr="009E1BBF" w:rsidRDefault="004057FB" w:rsidP="004057FB">
      <w:pPr>
        <w:spacing w:line="240" w:lineRule="atLeast"/>
        <w:jc w:val="both"/>
        <w:rPr>
          <w:rFonts w:ascii="Verdana" w:hAnsi="Verdana"/>
          <w:sz w:val="17"/>
          <w:szCs w:val="17"/>
        </w:rPr>
      </w:pPr>
      <w:r w:rsidRPr="009E1BBF">
        <w:rPr>
          <w:rFonts w:ascii="Verdana" w:hAnsi="Verdana"/>
          <w:sz w:val="17"/>
          <w:szCs w:val="17"/>
        </w:rPr>
        <w:t xml:space="preserve">For further information if require, please send your query </w:t>
      </w:r>
      <w:r>
        <w:rPr>
          <w:rFonts w:ascii="Verdana" w:hAnsi="Verdana"/>
          <w:sz w:val="17"/>
          <w:szCs w:val="17"/>
        </w:rPr>
        <w:t xml:space="preserve">to </w:t>
      </w:r>
      <w:r w:rsidRPr="004057FB">
        <w:rPr>
          <w:rFonts w:ascii="Verdana" w:hAnsi="Verdana"/>
          <w:sz w:val="17"/>
          <w:szCs w:val="17"/>
        </w:rPr>
        <w:t>Md. Arifur Rahman Talukder</w:t>
      </w:r>
      <w:r>
        <w:rPr>
          <w:rFonts w:ascii="Verdana" w:hAnsi="Verdana"/>
          <w:sz w:val="17"/>
          <w:szCs w:val="17"/>
        </w:rPr>
        <w:t xml:space="preserve"> </w:t>
      </w:r>
      <w:r w:rsidRPr="009E1BBF">
        <w:rPr>
          <w:rFonts w:ascii="Verdana" w:hAnsi="Verdana"/>
          <w:sz w:val="17"/>
          <w:szCs w:val="17"/>
        </w:rPr>
        <w:t xml:space="preserve">through email to </w:t>
      </w:r>
      <w:r w:rsidRPr="004057FB">
        <w:rPr>
          <w:rFonts w:ascii="Verdana" w:hAnsi="Verdana"/>
          <w:sz w:val="17"/>
          <w:szCs w:val="17"/>
        </w:rPr>
        <w:t>atalukder@snv.org</w:t>
      </w:r>
      <w:r w:rsidRPr="009E1BBF">
        <w:rPr>
          <w:rFonts w:ascii="Verdana" w:hAnsi="Verdana"/>
          <w:sz w:val="17"/>
          <w:szCs w:val="17"/>
        </w:rPr>
        <w:t xml:space="preserve"> </w:t>
      </w:r>
    </w:p>
    <w:p w14:paraId="2467D181" w14:textId="77777777" w:rsidR="004057FB" w:rsidRPr="004057FB" w:rsidRDefault="004057FB" w:rsidP="00772F9B">
      <w:pPr>
        <w:spacing w:after="0" w:line="276" w:lineRule="auto"/>
        <w:jc w:val="both"/>
        <w:rPr>
          <w:rFonts w:ascii="Verdana" w:hAnsi="Verdana"/>
          <w:sz w:val="18"/>
          <w:szCs w:val="18"/>
        </w:rPr>
      </w:pPr>
    </w:p>
    <w:sectPr w:rsidR="004057FB" w:rsidRPr="004057FB">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D2034" w16cid:durableId="21DDA6B8"/>
  <w16cid:commentId w16cid:paraId="17F20159" w16cid:durableId="21DDA71F"/>
  <w16cid:commentId w16cid:paraId="2BD463B2" w16cid:durableId="21DD7299"/>
  <w16cid:commentId w16cid:paraId="5955AA24" w16cid:durableId="21DD730A"/>
  <w16cid:commentId w16cid:paraId="44D56437" w16cid:durableId="21DD7938"/>
  <w16cid:commentId w16cid:paraId="44F396F4" w16cid:durableId="21DDA778"/>
  <w16cid:commentId w16cid:paraId="5CDD4AFC" w16cid:durableId="21DDA78A"/>
  <w16cid:commentId w16cid:paraId="19CD9A10" w16cid:durableId="21DD7342"/>
  <w16cid:commentId w16cid:paraId="6545D253" w16cid:durableId="21DD775C"/>
  <w16cid:commentId w16cid:paraId="1FF69C6C" w16cid:durableId="21DDA7E1"/>
  <w16cid:commentId w16cid:paraId="07A23364" w16cid:durableId="21DD7563"/>
  <w16cid:commentId w16cid:paraId="5955AB64" w16cid:durableId="21DD73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B721" w14:textId="77777777" w:rsidR="006A6AD5" w:rsidRDefault="006A6AD5" w:rsidP="0069243C">
      <w:pPr>
        <w:spacing w:after="0" w:line="240" w:lineRule="auto"/>
      </w:pPr>
      <w:r>
        <w:separator/>
      </w:r>
    </w:p>
  </w:endnote>
  <w:endnote w:type="continuationSeparator" w:id="0">
    <w:p w14:paraId="10A1DD73" w14:textId="77777777" w:rsidR="006A6AD5" w:rsidRDefault="006A6AD5" w:rsidP="0069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50492"/>
      <w:docPartObj>
        <w:docPartGallery w:val="Page Numbers (Bottom of Page)"/>
        <w:docPartUnique/>
      </w:docPartObj>
    </w:sdtPr>
    <w:sdtEndPr>
      <w:rPr>
        <w:color w:val="7F7F7F" w:themeColor="background1" w:themeShade="7F"/>
        <w:spacing w:val="60"/>
      </w:rPr>
    </w:sdtEndPr>
    <w:sdtContent>
      <w:p w14:paraId="4690B993" w14:textId="69950EC2" w:rsidR="00FC3C90" w:rsidRDefault="00FC3C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65F" w:rsidRPr="008A565F">
          <w:rPr>
            <w:b/>
            <w:bCs/>
            <w:noProof/>
          </w:rPr>
          <w:t>6</w:t>
        </w:r>
        <w:r>
          <w:rPr>
            <w:b/>
            <w:bCs/>
            <w:noProof/>
          </w:rPr>
          <w:fldChar w:fldCharType="end"/>
        </w:r>
        <w:r>
          <w:rPr>
            <w:b/>
            <w:bCs/>
          </w:rPr>
          <w:t xml:space="preserve"> | </w:t>
        </w:r>
        <w:r>
          <w:rPr>
            <w:color w:val="7F7F7F" w:themeColor="background1" w:themeShade="7F"/>
            <w:spacing w:val="60"/>
          </w:rPr>
          <w:t>Page</w:t>
        </w:r>
      </w:p>
    </w:sdtContent>
  </w:sdt>
  <w:p w14:paraId="6B6CBD08" w14:textId="77777777" w:rsidR="00FC3C90" w:rsidRDefault="00FC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7619" w14:textId="77777777" w:rsidR="006A6AD5" w:rsidRDefault="006A6AD5" w:rsidP="0069243C">
      <w:pPr>
        <w:spacing w:after="0" w:line="240" w:lineRule="auto"/>
      </w:pPr>
      <w:r>
        <w:separator/>
      </w:r>
    </w:p>
  </w:footnote>
  <w:footnote w:type="continuationSeparator" w:id="0">
    <w:p w14:paraId="573487B7" w14:textId="77777777" w:rsidR="006A6AD5" w:rsidRDefault="006A6AD5" w:rsidP="0069243C">
      <w:pPr>
        <w:spacing w:after="0" w:line="240" w:lineRule="auto"/>
      </w:pPr>
      <w:r>
        <w:continuationSeparator/>
      </w:r>
    </w:p>
  </w:footnote>
  <w:footnote w:id="1">
    <w:p w14:paraId="771E943B" w14:textId="716FEB6E" w:rsidR="002F2678" w:rsidRPr="002F2678" w:rsidRDefault="002F2678">
      <w:pPr>
        <w:pStyle w:val="FootnoteText"/>
        <w:rPr>
          <w:rFonts w:ascii="Verdana" w:hAnsi="Verdana"/>
          <w:sz w:val="18"/>
          <w:szCs w:val="18"/>
          <w:lang w:val="en-US"/>
        </w:rPr>
      </w:pPr>
      <w:r>
        <w:rPr>
          <w:rStyle w:val="FootnoteReference"/>
        </w:rPr>
        <w:footnoteRef/>
      </w:r>
      <w:r>
        <w:t xml:space="preserve"> </w:t>
      </w:r>
      <w:r w:rsidRPr="002F2678">
        <w:rPr>
          <w:rFonts w:ascii="Verdana" w:hAnsi="Verdana"/>
          <w:sz w:val="18"/>
          <w:szCs w:val="18"/>
        </w:rPr>
        <w:t xml:space="preserve">For the purposes of this market study, </w:t>
      </w:r>
      <w:proofErr w:type="spellStart"/>
      <w:r w:rsidRPr="002F2678">
        <w:rPr>
          <w:rFonts w:ascii="Verdana" w:hAnsi="Verdana"/>
          <w:sz w:val="18"/>
          <w:szCs w:val="18"/>
        </w:rPr>
        <w:t>FS</w:t>
      </w:r>
      <w:r w:rsidR="00A7657D">
        <w:rPr>
          <w:rFonts w:ascii="Verdana" w:hAnsi="Verdana"/>
          <w:sz w:val="18"/>
          <w:szCs w:val="18"/>
        </w:rPr>
        <w:t>m</w:t>
      </w:r>
      <w:r w:rsidRPr="002F2678">
        <w:rPr>
          <w:rFonts w:ascii="Verdana" w:hAnsi="Verdana"/>
          <w:sz w:val="18"/>
          <w:szCs w:val="18"/>
        </w:rPr>
        <w:t>B</w:t>
      </w:r>
      <w:proofErr w:type="spellEnd"/>
      <w:r w:rsidRPr="002F2678">
        <w:rPr>
          <w:rFonts w:ascii="Verdana" w:hAnsi="Verdana"/>
          <w:sz w:val="18"/>
          <w:szCs w:val="18"/>
        </w:rPr>
        <w:t xml:space="preserve"> is to be considered as briquettes consisting of dried faecal sludge combined with un/under used agriculture biomass (broken green jute sticks, </w:t>
      </w:r>
      <w:proofErr w:type="spellStart"/>
      <w:r w:rsidRPr="002F2678">
        <w:rPr>
          <w:rFonts w:ascii="Verdana" w:hAnsi="Verdana"/>
          <w:sz w:val="18"/>
          <w:szCs w:val="18"/>
        </w:rPr>
        <w:t>maise</w:t>
      </w:r>
      <w:proofErr w:type="spellEnd"/>
      <w:r w:rsidRPr="002F2678">
        <w:rPr>
          <w:rFonts w:ascii="Verdana" w:hAnsi="Verdana"/>
          <w:sz w:val="18"/>
          <w:szCs w:val="18"/>
        </w:rPr>
        <w:t>,</w:t>
      </w:r>
      <w:r w:rsidR="00CB3BE4">
        <w:rPr>
          <w:rFonts w:ascii="Verdana" w:hAnsi="Verdana"/>
          <w:sz w:val="18"/>
          <w:szCs w:val="18"/>
        </w:rPr>
        <w:t xml:space="preserve"> </w:t>
      </w:r>
      <w:r w:rsidR="00A7657D">
        <w:rPr>
          <w:rFonts w:ascii="Verdana" w:hAnsi="Verdana"/>
          <w:sz w:val="18"/>
          <w:szCs w:val="18"/>
        </w:rPr>
        <w:t xml:space="preserve">poultry litter </w:t>
      </w:r>
      <w:r w:rsidR="00CB3BE4">
        <w:rPr>
          <w:rFonts w:ascii="Verdana" w:hAnsi="Verdana"/>
          <w:sz w:val="18"/>
          <w:szCs w:val="18"/>
        </w:rPr>
        <w:t xml:space="preserve">and </w:t>
      </w:r>
      <w:r w:rsidRPr="002F2678">
        <w:rPr>
          <w:rFonts w:ascii="Verdana" w:hAnsi="Verdana"/>
          <w:sz w:val="18"/>
          <w:szCs w:val="18"/>
        </w:rPr>
        <w:t>agricultural residue).</w:t>
      </w:r>
    </w:p>
  </w:footnote>
  <w:footnote w:id="2">
    <w:p w14:paraId="02B7F903" w14:textId="77777777" w:rsidR="004057FB" w:rsidRPr="002F2678" w:rsidRDefault="004057FB" w:rsidP="004057FB">
      <w:pPr>
        <w:pStyle w:val="FootnoteText"/>
        <w:rPr>
          <w:rFonts w:ascii="Verdana" w:hAnsi="Verdana"/>
          <w:sz w:val="18"/>
          <w:szCs w:val="18"/>
          <w:lang w:val="en-US"/>
        </w:rPr>
      </w:pPr>
      <w:r>
        <w:rPr>
          <w:rStyle w:val="FootnoteReference"/>
        </w:rPr>
        <w:footnoteRef/>
      </w:r>
      <w:r>
        <w:t xml:space="preserve"> </w:t>
      </w:r>
      <w:r w:rsidRPr="002F2678">
        <w:rPr>
          <w:rFonts w:ascii="Verdana" w:hAnsi="Verdana"/>
          <w:sz w:val="18"/>
          <w:szCs w:val="18"/>
        </w:rPr>
        <w:t xml:space="preserve">For the purposes of this market study, </w:t>
      </w:r>
      <w:proofErr w:type="spellStart"/>
      <w:r w:rsidRPr="002F2678">
        <w:rPr>
          <w:rFonts w:ascii="Verdana" w:hAnsi="Verdana"/>
          <w:sz w:val="18"/>
          <w:szCs w:val="18"/>
        </w:rPr>
        <w:t>FS</w:t>
      </w:r>
      <w:r>
        <w:rPr>
          <w:rFonts w:ascii="Verdana" w:hAnsi="Verdana"/>
          <w:sz w:val="18"/>
          <w:szCs w:val="18"/>
        </w:rPr>
        <w:t>m</w:t>
      </w:r>
      <w:r w:rsidRPr="002F2678">
        <w:rPr>
          <w:rFonts w:ascii="Verdana" w:hAnsi="Verdana"/>
          <w:sz w:val="18"/>
          <w:szCs w:val="18"/>
        </w:rPr>
        <w:t>B</w:t>
      </w:r>
      <w:proofErr w:type="spellEnd"/>
      <w:r w:rsidRPr="002F2678">
        <w:rPr>
          <w:rFonts w:ascii="Verdana" w:hAnsi="Verdana"/>
          <w:sz w:val="18"/>
          <w:szCs w:val="18"/>
        </w:rPr>
        <w:t xml:space="preserve"> is to be considered as briquettes consisting of dried faecal sludge combined with un/under used agriculture biomass (broken green jute sticks, </w:t>
      </w:r>
      <w:proofErr w:type="spellStart"/>
      <w:r w:rsidRPr="002F2678">
        <w:rPr>
          <w:rFonts w:ascii="Verdana" w:hAnsi="Verdana"/>
          <w:sz w:val="18"/>
          <w:szCs w:val="18"/>
        </w:rPr>
        <w:t>maise</w:t>
      </w:r>
      <w:proofErr w:type="spellEnd"/>
      <w:r w:rsidRPr="002F2678">
        <w:rPr>
          <w:rFonts w:ascii="Verdana" w:hAnsi="Verdana"/>
          <w:sz w:val="18"/>
          <w:szCs w:val="18"/>
        </w:rPr>
        <w:t>,</w:t>
      </w:r>
      <w:r>
        <w:rPr>
          <w:rFonts w:ascii="Verdana" w:hAnsi="Verdana"/>
          <w:sz w:val="18"/>
          <w:szCs w:val="18"/>
        </w:rPr>
        <w:t xml:space="preserve"> poultry litter and </w:t>
      </w:r>
      <w:r w:rsidRPr="002F2678">
        <w:rPr>
          <w:rFonts w:ascii="Verdana" w:hAnsi="Verdana"/>
          <w:sz w:val="18"/>
          <w:szCs w:val="18"/>
        </w:rPr>
        <w:t>agricultural residue).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FBF3" w14:textId="53FF827F" w:rsidR="004057FB" w:rsidRDefault="004057FB">
    <w:pPr>
      <w:pStyle w:val="Header"/>
    </w:pPr>
    <w:r>
      <w:rPr>
        <w:noProof/>
        <w:lang w:val="en-US"/>
      </w:rPr>
      <w:drawing>
        <wp:anchor distT="0" distB="0" distL="114300" distR="114300" simplePos="0" relativeHeight="251658240" behindDoc="0" locked="0" layoutInCell="1" allowOverlap="1" wp14:editId="0DBEB8F9">
          <wp:simplePos x="0" y="0"/>
          <wp:positionH relativeFrom="margin">
            <wp:align>center</wp:align>
          </wp:positionH>
          <wp:positionV relativeFrom="paragraph">
            <wp:posOffset>-218440</wp:posOffset>
          </wp:positionV>
          <wp:extent cx="1722755" cy="549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895"/>
    <w:multiLevelType w:val="hybridMultilevel"/>
    <w:tmpl w:val="6150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D5156"/>
    <w:multiLevelType w:val="hybridMultilevel"/>
    <w:tmpl w:val="07F212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F56B7"/>
    <w:multiLevelType w:val="hybridMultilevel"/>
    <w:tmpl w:val="7DD85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1F00"/>
    <w:multiLevelType w:val="hybridMultilevel"/>
    <w:tmpl w:val="572A718A"/>
    <w:lvl w:ilvl="0" w:tplc="F086D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14EE"/>
    <w:multiLevelType w:val="hybridMultilevel"/>
    <w:tmpl w:val="3FE249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CA4B64"/>
    <w:multiLevelType w:val="hybridMultilevel"/>
    <w:tmpl w:val="DE2612F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6F70"/>
    <w:multiLevelType w:val="hybridMultilevel"/>
    <w:tmpl w:val="9CB08A94"/>
    <w:lvl w:ilvl="0" w:tplc="E3BC56CE">
      <w:start w:val="1"/>
      <w:numFmt w:val="upperRoman"/>
      <w:lvlText w:val="%1."/>
      <w:lvlJc w:val="left"/>
      <w:pPr>
        <w:ind w:left="502" w:hanging="360"/>
      </w:pPr>
      <w:rPr>
        <w:rFonts w:asciiTheme="majorHAnsi" w:eastAsiaTheme="minorHAnsi" w:hAnsiTheme="majorHAnsi" w:cs="Arial"/>
        <w:b w:val="0"/>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15:restartNumberingAfterBreak="0">
    <w:nsid w:val="2A5D7248"/>
    <w:multiLevelType w:val="hybridMultilevel"/>
    <w:tmpl w:val="8A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2F5F"/>
    <w:multiLevelType w:val="hybridMultilevel"/>
    <w:tmpl w:val="B896F8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B17E0"/>
    <w:multiLevelType w:val="hybridMultilevel"/>
    <w:tmpl w:val="21AC3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3F54DF"/>
    <w:multiLevelType w:val="hybridMultilevel"/>
    <w:tmpl w:val="89900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B1014"/>
    <w:multiLevelType w:val="hybridMultilevel"/>
    <w:tmpl w:val="5C44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15C6"/>
    <w:multiLevelType w:val="hybridMultilevel"/>
    <w:tmpl w:val="596E367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6223D2"/>
    <w:multiLevelType w:val="multilevel"/>
    <w:tmpl w:val="0C125E78"/>
    <w:lvl w:ilvl="0">
      <w:start w:val="1"/>
      <w:numFmt w:val="decimal"/>
      <w:lvlText w:val="%1."/>
      <w:lvlJc w:val="left"/>
      <w:pPr>
        <w:ind w:left="720" w:hanging="720"/>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4" w15:restartNumberingAfterBreak="0">
    <w:nsid w:val="49C13503"/>
    <w:multiLevelType w:val="hybridMultilevel"/>
    <w:tmpl w:val="4914D0A4"/>
    <w:lvl w:ilvl="0" w:tplc="57BAEF0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B450B"/>
    <w:multiLevelType w:val="hybridMultilevel"/>
    <w:tmpl w:val="681A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BE5F96"/>
    <w:multiLevelType w:val="hybridMultilevel"/>
    <w:tmpl w:val="707A571C"/>
    <w:lvl w:ilvl="0" w:tplc="DF567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F39DF"/>
    <w:multiLevelType w:val="hybridMultilevel"/>
    <w:tmpl w:val="1FB2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43AF8"/>
    <w:multiLevelType w:val="hybridMultilevel"/>
    <w:tmpl w:val="683C3F9C"/>
    <w:lvl w:ilvl="0" w:tplc="FA74D3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14"/>
  </w:num>
  <w:num w:numId="6">
    <w:abstractNumId w:val="4"/>
  </w:num>
  <w:num w:numId="7">
    <w:abstractNumId w:val="18"/>
  </w:num>
  <w:num w:numId="8">
    <w:abstractNumId w:val="16"/>
  </w:num>
  <w:num w:numId="9">
    <w:abstractNumId w:val="3"/>
  </w:num>
  <w:num w:numId="10">
    <w:abstractNumId w:val="12"/>
  </w:num>
  <w:num w:numId="11">
    <w:abstractNumId w:val="5"/>
  </w:num>
  <w:num w:numId="12">
    <w:abstractNumId w:val="6"/>
  </w:num>
  <w:num w:numId="13">
    <w:abstractNumId w:val="15"/>
  </w:num>
  <w:num w:numId="14">
    <w:abstractNumId w:val="17"/>
  </w:num>
  <w:num w:numId="15">
    <w:abstractNumId w:val="10"/>
  </w:num>
  <w:num w:numId="16">
    <w:abstractNumId w:val="2"/>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3C"/>
    <w:rsid w:val="00001560"/>
    <w:rsid w:val="00002E9C"/>
    <w:rsid w:val="00013249"/>
    <w:rsid w:val="000148F1"/>
    <w:rsid w:val="00026AE3"/>
    <w:rsid w:val="00034A1F"/>
    <w:rsid w:val="00056366"/>
    <w:rsid w:val="000567E6"/>
    <w:rsid w:val="00064802"/>
    <w:rsid w:val="00086870"/>
    <w:rsid w:val="00097A11"/>
    <w:rsid w:val="000A6D5C"/>
    <w:rsid w:val="000C1AB6"/>
    <w:rsid w:val="000D51F0"/>
    <w:rsid w:val="000F7981"/>
    <w:rsid w:val="0014589D"/>
    <w:rsid w:val="0016401B"/>
    <w:rsid w:val="001667A8"/>
    <w:rsid w:val="0016730B"/>
    <w:rsid w:val="001760F8"/>
    <w:rsid w:val="00187746"/>
    <w:rsid w:val="00193A40"/>
    <w:rsid w:val="00194397"/>
    <w:rsid w:val="001C2884"/>
    <w:rsid w:val="00200C26"/>
    <w:rsid w:val="00213A12"/>
    <w:rsid w:val="00225DA6"/>
    <w:rsid w:val="00250BBE"/>
    <w:rsid w:val="00265F1A"/>
    <w:rsid w:val="002920CD"/>
    <w:rsid w:val="002A45F6"/>
    <w:rsid w:val="002D017D"/>
    <w:rsid w:val="002F2678"/>
    <w:rsid w:val="00320999"/>
    <w:rsid w:val="00324CA7"/>
    <w:rsid w:val="00332B4E"/>
    <w:rsid w:val="00352F57"/>
    <w:rsid w:val="003623A9"/>
    <w:rsid w:val="003C7E6B"/>
    <w:rsid w:val="003D5115"/>
    <w:rsid w:val="003E7B6F"/>
    <w:rsid w:val="003F0FD3"/>
    <w:rsid w:val="003F610E"/>
    <w:rsid w:val="004057FB"/>
    <w:rsid w:val="00405DA6"/>
    <w:rsid w:val="00414571"/>
    <w:rsid w:val="0041617B"/>
    <w:rsid w:val="00423FAF"/>
    <w:rsid w:val="00452676"/>
    <w:rsid w:val="00460C47"/>
    <w:rsid w:val="004709EA"/>
    <w:rsid w:val="004872AA"/>
    <w:rsid w:val="0048795C"/>
    <w:rsid w:val="004A6F7A"/>
    <w:rsid w:val="004B2A27"/>
    <w:rsid w:val="004C3E4C"/>
    <w:rsid w:val="004E0AD0"/>
    <w:rsid w:val="005064A1"/>
    <w:rsid w:val="00545972"/>
    <w:rsid w:val="00562664"/>
    <w:rsid w:val="005668FB"/>
    <w:rsid w:val="00567A3A"/>
    <w:rsid w:val="005B64D1"/>
    <w:rsid w:val="005C1DDC"/>
    <w:rsid w:val="006069D6"/>
    <w:rsid w:val="0062440B"/>
    <w:rsid w:val="00663A27"/>
    <w:rsid w:val="006710B4"/>
    <w:rsid w:val="006837B2"/>
    <w:rsid w:val="0069243C"/>
    <w:rsid w:val="006A6AD5"/>
    <w:rsid w:val="006A7524"/>
    <w:rsid w:val="006B4E7B"/>
    <w:rsid w:val="00713DF3"/>
    <w:rsid w:val="00717C58"/>
    <w:rsid w:val="007248D0"/>
    <w:rsid w:val="00730F88"/>
    <w:rsid w:val="00734583"/>
    <w:rsid w:val="00747C8F"/>
    <w:rsid w:val="00757E66"/>
    <w:rsid w:val="00772F9B"/>
    <w:rsid w:val="007B399F"/>
    <w:rsid w:val="00804219"/>
    <w:rsid w:val="00807660"/>
    <w:rsid w:val="00811F8E"/>
    <w:rsid w:val="008168C2"/>
    <w:rsid w:val="00821695"/>
    <w:rsid w:val="00821FF3"/>
    <w:rsid w:val="00850699"/>
    <w:rsid w:val="008A565F"/>
    <w:rsid w:val="008B18C9"/>
    <w:rsid w:val="008D36DF"/>
    <w:rsid w:val="008F7618"/>
    <w:rsid w:val="00914B80"/>
    <w:rsid w:val="0092140F"/>
    <w:rsid w:val="00924F91"/>
    <w:rsid w:val="009426AF"/>
    <w:rsid w:val="00950AEC"/>
    <w:rsid w:val="009825C2"/>
    <w:rsid w:val="00982ED5"/>
    <w:rsid w:val="009D261D"/>
    <w:rsid w:val="009D39C6"/>
    <w:rsid w:val="009E1844"/>
    <w:rsid w:val="009E46E7"/>
    <w:rsid w:val="009E5BBF"/>
    <w:rsid w:val="009F78F7"/>
    <w:rsid w:val="00A02467"/>
    <w:rsid w:val="00A03066"/>
    <w:rsid w:val="00A10E84"/>
    <w:rsid w:val="00A24791"/>
    <w:rsid w:val="00A442E1"/>
    <w:rsid w:val="00A7188D"/>
    <w:rsid w:val="00A7657D"/>
    <w:rsid w:val="00AB191B"/>
    <w:rsid w:val="00AD4821"/>
    <w:rsid w:val="00AE2B65"/>
    <w:rsid w:val="00B32859"/>
    <w:rsid w:val="00B43ABE"/>
    <w:rsid w:val="00B46A33"/>
    <w:rsid w:val="00B51765"/>
    <w:rsid w:val="00B614C6"/>
    <w:rsid w:val="00B712A7"/>
    <w:rsid w:val="00B77ECD"/>
    <w:rsid w:val="00B80DF9"/>
    <w:rsid w:val="00BA2743"/>
    <w:rsid w:val="00BA6269"/>
    <w:rsid w:val="00BB3C0B"/>
    <w:rsid w:val="00BC0AAA"/>
    <w:rsid w:val="00BF5549"/>
    <w:rsid w:val="00C12EF5"/>
    <w:rsid w:val="00C2006B"/>
    <w:rsid w:val="00C723DB"/>
    <w:rsid w:val="00C75928"/>
    <w:rsid w:val="00C762B9"/>
    <w:rsid w:val="00C8304B"/>
    <w:rsid w:val="00CB3BE4"/>
    <w:rsid w:val="00CB7A0C"/>
    <w:rsid w:val="00CC4BA0"/>
    <w:rsid w:val="00CD1A50"/>
    <w:rsid w:val="00CD4DB8"/>
    <w:rsid w:val="00CF50AE"/>
    <w:rsid w:val="00CF7FB9"/>
    <w:rsid w:val="00D00293"/>
    <w:rsid w:val="00D0611E"/>
    <w:rsid w:val="00D12ED8"/>
    <w:rsid w:val="00D24FBE"/>
    <w:rsid w:val="00D2554D"/>
    <w:rsid w:val="00D32108"/>
    <w:rsid w:val="00D335AA"/>
    <w:rsid w:val="00D737F7"/>
    <w:rsid w:val="00DA2F41"/>
    <w:rsid w:val="00DC1287"/>
    <w:rsid w:val="00DD17EB"/>
    <w:rsid w:val="00DE1C8F"/>
    <w:rsid w:val="00DE5944"/>
    <w:rsid w:val="00DF5F8B"/>
    <w:rsid w:val="00E154EE"/>
    <w:rsid w:val="00E24170"/>
    <w:rsid w:val="00E6686F"/>
    <w:rsid w:val="00E7554A"/>
    <w:rsid w:val="00E85BB4"/>
    <w:rsid w:val="00E90C09"/>
    <w:rsid w:val="00E96684"/>
    <w:rsid w:val="00EB2837"/>
    <w:rsid w:val="00EB28A3"/>
    <w:rsid w:val="00EB348F"/>
    <w:rsid w:val="00EE14E2"/>
    <w:rsid w:val="00EF150A"/>
    <w:rsid w:val="00F0680C"/>
    <w:rsid w:val="00F374C2"/>
    <w:rsid w:val="00F43FD2"/>
    <w:rsid w:val="00F71EAA"/>
    <w:rsid w:val="00F76BEB"/>
    <w:rsid w:val="00FC3C9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8D11"/>
  <w15:chartTrackingRefBased/>
  <w15:docId w15:val="{1064626E-94DC-4B6B-BC77-3C32F4D6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63A27"/>
    <w:pPr>
      <w:keepNext/>
      <w:spacing w:after="0" w:line="240" w:lineRule="auto"/>
      <w:outlineLvl w:val="1"/>
    </w:pPr>
    <w:rPr>
      <w:rFonts w:ascii="Times New Roman" w:eastAsia="Times New Roman" w:hAnsi="Times New Roman" w:cs="Times New Roman"/>
      <w:b/>
      <w:bCs/>
      <w:sz w:val="24"/>
      <w:szCs w:val="16"/>
    </w:rPr>
  </w:style>
  <w:style w:type="paragraph" w:styleId="Heading3">
    <w:name w:val="heading 3"/>
    <w:basedOn w:val="Normal"/>
    <w:next w:val="Normal"/>
    <w:link w:val="Heading3Char"/>
    <w:qFormat/>
    <w:rsid w:val="00663A2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924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243C"/>
    <w:rPr>
      <w:rFonts w:ascii="Times New Roman" w:eastAsia="Times New Roman" w:hAnsi="Times New Roman" w:cs="Times New Roman"/>
      <w:sz w:val="20"/>
      <w:szCs w:val="20"/>
    </w:rPr>
  </w:style>
  <w:style w:type="character" w:styleId="FootnoteReference">
    <w:name w:val="footnote reference"/>
    <w:semiHidden/>
    <w:rsid w:val="0069243C"/>
    <w:rPr>
      <w:vertAlign w:val="superscript"/>
    </w:rPr>
  </w:style>
  <w:style w:type="character" w:customStyle="1" w:styleId="Heading2Char">
    <w:name w:val="Heading 2 Char"/>
    <w:basedOn w:val="DefaultParagraphFont"/>
    <w:link w:val="Heading2"/>
    <w:rsid w:val="00663A27"/>
    <w:rPr>
      <w:rFonts w:ascii="Times New Roman" w:eastAsia="Times New Roman" w:hAnsi="Times New Roman" w:cs="Times New Roman"/>
      <w:b/>
      <w:bCs/>
      <w:sz w:val="24"/>
      <w:szCs w:val="16"/>
    </w:rPr>
  </w:style>
  <w:style w:type="character" w:customStyle="1" w:styleId="Heading3Char">
    <w:name w:val="Heading 3 Char"/>
    <w:basedOn w:val="DefaultParagraphFont"/>
    <w:link w:val="Heading3"/>
    <w:rsid w:val="00663A27"/>
    <w:rPr>
      <w:rFonts w:ascii="Arial" w:eastAsia="Times New Roman" w:hAnsi="Arial" w:cs="Arial"/>
      <w:b/>
      <w:bCs/>
      <w:sz w:val="26"/>
      <w:szCs w:val="26"/>
    </w:rPr>
  </w:style>
  <w:style w:type="paragraph" w:styleId="ListParagraph">
    <w:name w:val="List Paragraph"/>
    <w:basedOn w:val="Normal"/>
    <w:uiPriority w:val="34"/>
    <w:qFormat/>
    <w:rsid w:val="0016730B"/>
    <w:pPr>
      <w:ind w:left="720"/>
      <w:contextualSpacing/>
    </w:pPr>
  </w:style>
  <w:style w:type="paragraph" w:styleId="NormalWeb">
    <w:name w:val="Normal (Web)"/>
    <w:basedOn w:val="Normal"/>
    <w:uiPriority w:val="99"/>
    <w:unhideWhenUsed/>
    <w:rsid w:val="00C830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30F88"/>
    <w:rPr>
      <w:sz w:val="16"/>
      <w:szCs w:val="16"/>
    </w:rPr>
  </w:style>
  <w:style w:type="paragraph" w:styleId="CommentText">
    <w:name w:val="annotation text"/>
    <w:basedOn w:val="Normal"/>
    <w:link w:val="CommentTextChar"/>
    <w:uiPriority w:val="99"/>
    <w:unhideWhenUsed/>
    <w:rsid w:val="00730F88"/>
    <w:pPr>
      <w:spacing w:line="240" w:lineRule="auto"/>
    </w:pPr>
    <w:rPr>
      <w:sz w:val="20"/>
      <w:szCs w:val="20"/>
    </w:rPr>
  </w:style>
  <w:style w:type="character" w:customStyle="1" w:styleId="CommentTextChar">
    <w:name w:val="Comment Text Char"/>
    <w:basedOn w:val="DefaultParagraphFont"/>
    <w:link w:val="CommentText"/>
    <w:uiPriority w:val="99"/>
    <w:rsid w:val="00730F88"/>
    <w:rPr>
      <w:sz w:val="20"/>
      <w:szCs w:val="20"/>
    </w:rPr>
  </w:style>
  <w:style w:type="paragraph" w:styleId="CommentSubject">
    <w:name w:val="annotation subject"/>
    <w:basedOn w:val="CommentText"/>
    <w:next w:val="CommentText"/>
    <w:link w:val="CommentSubjectChar"/>
    <w:uiPriority w:val="99"/>
    <w:semiHidden/>
    <w:unhideWhenUsed/>
    <w:rsid w:val="00730F88"/>
    <w:rPr>
      <w:b/>
      <w:bCs/>
    </w:rPr>
  </w:style>
  <w:style w:type="character" w:customStyle="1" w:styleId="CommentSubjectChar">
    <w:name w:val="Comment Subject Char"/>
    <w:basedOn w:val="CommentTextChar"/>
    <w:link w:val="CommentSubject"/>
    <w:uiPriority w:val="99"/>
    <w:semiHidden/>
    <w:rsid w:val="00730F88"/>
    <w:rPr>
      <w:b/>
      <w:bCs/>
      <w:sz w:val="20"/>
      <w:szCs w:val="20"/>
    </w:rPr>
  </w:style>
  <w:style w:type="paragraph" w:styleId="BalloonText">
    <w:name w:val="Balloon Text"/>
    <w:basedOn w:val="Normal"/>
    <w:link w:val="BalloonTextChar"/>
    <w:uiPriority w:val="99"/>
    <w:semiHidden/>
    <w:unhideWhenUsed/>
    <w:rsid w:val="0073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88"/>
    <w:rPr>
      <w:rFonts w:ascii="Segoe UI" w:hAnsi="Segoe UI" w:cs="Segoe UI"/>
      <w:sz w:val="18"/>
      <w:szCs w:val="18"/>
    </w:rPr>
  </w:style>
  <w:style w:type="character" w:styleId="Hyperlink">
    <w:name w:val="Hyperlink"/>
    <w:basedOn w:val="DefaultParagraphFont"/>
    <w:uiPriority w:val="99"/>
    <w:unhideWhenUsed/>
    <w:rsid w:val="00DC1287"/>
    <w:rPr>
      <w:color w:val="0563C1" w:themeColor="hyperlink"/>
      <w:u w:val="single"/>
    </w:rPr>
  </w:style>
  <w:style w:type="character" w:styleId="FollowedHyperlink">
    <w:name w:val="FollowedHyperlink"/>
    <w:basedOn w:val="DefaultParagraphFont"/>
    <w:uiPriority w:val="99"/>
    <w:semiHidden/>
    <w:unhideWhenUsed/>
    <w:rsid w:val="00A24791"/>
    <w:rPr>
      <w:color w:val="954F72" w:themeColor="followedHyperlink"/>
      <w:u w:val="single"/>
    </w:rPr>
  </w:style>
  <w:style w:type="table" w:styleId="TableGrid">
    <w:name w:val="Table Grid"/>
    <w:basedOn w:val="TableNormal"/>
    <w:uiPriority w:val="39"/>
    <w:rsid w:val="006837B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7B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FC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90"/>
  </w:style>
  <w:style w:type="paragraph" w:styleId="Footer">
    <w:name w:val="footer"/>
    <w:basedOn w:val="Normal"/>
    <w:link w:val="FooterChar"/>
    <w:uiPriority w:val="99"/>
    <w:unhideWhenUsed/>
    <w:rsid w:val="00FC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adesh@snv.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8FC2-8CAD-40F5-9D6F-8ECF1722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ghimire</dc:creator>
  <cp:keywords/>
  <dc:description/>
  <cp:lastModifiedBy>Augustin Aldrwin Sarker</cp:lastModifiedBy>
  <cp:revision>4</cp:revision>
  <cp:lastPrinted>2020-02-13T04:50:00Z</cp:lastPrinted>
  <dcterms:created xsi:type="dcterms:W3CDTF">2020-02-23T02:36:00Z</dcterms:created>
  <dcterms:modified xsi:type="dcterms:W3CDTF">2020-02-23T05:21:00Z</dcterms:modified>
</cp:coreProperties>
</file>