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32" w:rsidRPr="00D66FE3" w:rsidRDefault="00B13932" w:rsidP="00B13932">
      <w:pPr>
        <w:spacing w:after="0"/>
        <w:jc w:val="center"/>
        <w:rPr>
          <w:rFonts w:ascii="Arial" w:hAnsi="Arial" w:cs="Arial"/>
          <w:b/>
          <w:bCs/>
          <w:sz w:val="26"/>
        </w:rPr>
      </w:pPr>
      <w:r w:rsidRPr="00D66FE3">
        <w:rPr>
          <w:rFonts w:ascii="Arial" w:hAnsi="Arial" w:cs="Arial"/>
          <w:b/>
          <w:bCs/>
          <w:sz w:val="26"/>
        </w:rPr>
        <w:t>REQUEST FOR PROPOSAL (RFP)</w:t>
      </w:r>
    </w:p>
    <w:p w:rsidR="00B13932" w:rsidRPr="00D66FE3" w:rsidRDefault="00B13932" w:rsidP="00B13932">
      <w:pPr>
        <w:spacing w:after="0"/>
        <w:jc w:val="center"/>
        <w:rPr>
          <w:rFonts w:ascii="Arial" w:hAnsi="Arial" w:cs="Arial"/>
          <w:b/>
          <w:bCs/>
          <w:sz w:val="26"/>
        </w:rPr>
      </w:pPr>
    </w:p>
    <w:p w:rsidR="00B13932" w:rsidRPr="00D66FE3" w:rsidRDefault="00B13932" w:rsidP="00B13932">
      <w:pPr>
        <w:spacing w:after="0"/>
        <w:jc w:val="center"/>
        <w:rPr>
          <w:rFonts w:ascii="Arial" w:hAnsi="Arial" w:cs="Arial"/>
          <w:b/>
          <w:bCs/>
          <w:sz w:val="26"/>
        </w:rPr>
      </w:pPr>
      <w:r w:rsidRPr="00D66FE3">
        <w:rPr>
          <w:rFonts w:ascii="Arial" w:hAnsi="Arial" w:cs="Arial"/>
          <w:b/>
          <w:bCs/>
          <w:sz w:val="26"/>
        </w:rPr>
        <w:t>On</w:t>
      </w:r>
    </w:p>
    <w:p w:rsidR="00B13932" w:rsidRPr="00D66FE3" w:rsidRDefault="00B13932" w:rsidP="00B13932">
      <w:pPr>
        <w:spacing w:after="0"/>
        <w:jc w:val="center"/>
        <w:rPr>
          <w:rFonts w:ascii="Arial" w:hAnsi="Arial" w:cs="Arial"/>
          <w:b/>
          <w:bCs/>
          <w:sz w:val="26"/>
        </w:rPr>
      </w:pPr>
    </w:p>
    <w:p w:rsidR="00B13932" w:rsidRPr="00D66FE3" w:rsidRDefault="00B13932" w:rsidP="00B13932">
      <w:pPr>
        <w:spacing w:after="0"/>
        <w:jc w:val="center"/>
        <w:rPr>
          <w:rFonts w:ascii="Arial" w:hAnsi="Arial" w:cs="Arial"/>
          <w:b/>
          <w:bCs/>
        </w:rPr>
      </w:pPr>
    </w:p>
    <w:p w:rsidR="00B13932" w:rsidRPr="00D66FE3" w:rsidRDefault="00B13932" w:rsidP="00B13932">
      <w:pPr>
        <w:spacing w:after="0" w:line="240" w:lineRule="auto"/>
        <w:jc w:val="center"/>
        <w:rPr>
          <w:rFonts w:ascii="Arial" w:hAnsi="Arial" w:cs="Arial"/>
          <w:b/>
          <w:bCs/>
          <w:sz w:val="34"/>
          <w:szCs w:val="21"/>
        </w:rPr>
      </w:pPr>
      <w:r w:rsidRPr="00D66FE3">
        <w:rPr>
          <w:rFonts w:ascii="Arial" w:hAnsi="Arial" w:cs="Arial"/>
          <w:b/>
          <w:bCs/>
          <w:sz w:val="34"/>
          <w:szCs w:val="21"/>
        </w:rPr>
        <w:t>Business Model Development Faecal Sludge Management in Saidpur Municipality</w:t>
      </w: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883326" w:rsidRPr="00883326" w:rsidRDefault="00883326" w:rsidP="00883326">
      <w:pPr>
        <w:spacing w:after="0" w:line="240" w:lineRule="auto"/>
        <w:jc w:val="both"/>
        <w:rPr>
          <w:rFonts w:ascii="Arial" w:hAnsi="Arial" w:cs="Arial"/>
          <w:bCs/>
          <w:sz w:val="34"/>
          <w:szCs w:val="21"/>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jc w:val="left"/>
        <w:rPr>
          <w:rFonts w:ascii="Arial" w:hAnsi="Arial" w:cs="Arial"/>
          <w:sz w:val="22"/>
          <w:szCs w:val="22"/>
        </w:rPr>
      </w:pPr>
    </w:p>
    <w:p w:rsidR="00B13932" w:rsidRPr="00D66FE3" w:rsidRDefault="00B13932" w:rsidP="00B13932">
      <w:pPr>
        <w:pStyle w:val="Title"/>
        <w:spacing w:after="0"/>
        <w:rPr>
          <w:rFonts w:ascii="Arial" w:hAnsi="Arial" w:cs="Arial"/>
          <w:sz w:val="22"/>
          <w:szCs w:val="22"/>
          <w:highlight w:val="yellow"/>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r w:rsidRPr="00D66FE3">
        <w:rPr>
          <w:rFonts w:ascii="Arial" w:hAnsi="Arial" w:cs="Arial"/>
          <w:b/>
          <w:noProof/>
        </w:rPr>
        <w:drawing>
          <wp:anchor distT="0" distB="0" distL="114300" distR="114300" simplePos="0" relativeHeight="251659264" behindDoc="1" locked="0" layoutInCell="1" allowOverlap="1">
            <wp:simplePos x="0" y="0"/>
            <wp:positionH relativeFrom="column">
              <wp:posOffset>2235835</wp:posOffset>
            </wp:positionH>
            <wp:positionV relativeFrom="paragraph">
              <wp:posOffset>160655</wp:posOffset>
            </wp:positionV>
            <wp:extent cx="1550670" cy="577850"/>
            <wp:effectExtent l="19050" t="0" r="0" b="0"/>
            <wp:wrapTight wrapText="bothSides">
              <wp:wrapPolygon edited="0">
                <wp:start x="-265" y="0"/>
                <wp:lineTo x="-265" y="20651"/>
                <wp:lineTo x="17248" y="20651"/>
                <wp:lineTo x="18840" y="20651"/>
                <wp:lineTo x="21229" y="14954"/>
                <wp:lineTo x="20963" y="11393"/>
                <wp:lineTo x="21494" y="1424"/>
                <wp:lineTo x="8491" y="0"/>
                <wp:lineTo x="-265"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8195" name="Object 1"/>
                    <pic:cNvPicPr>
                      <a:picLocks noChangeArrowheads="1"/>
                    </pic:cNvPicPr>
                  </pic:nvPicPr>
                  <pic:blipFill>
                    <a:blip r:embed="rId7"/>
                    <a:srcRect/>
                    <a:stretch>
                      <a:fillRect/>
                    </a:stretch>
                  </pic:blipFill>
                  <pic:spPr bwMode="auto">
                    <a:xfrm>
                      <a:off x="0" y="0"/>
                      <a:ext cx="1550670" cy="577850"/>
                    </a:xfrm>
                    <a:prstGeom prst="rect">
                      <a:avLst/>
                    </a:prstGeom>
                    <a:noFill/>
                    <a:ln w="9525">
                      <a:noFill/>
                      <a:miter lim="800000"/>
                      <a:headEnd/>
                      <a:tailEnd/>
                    </a:ln>
                  </pic:spPr>
                </pic:pic>
              </a:graphicData>
            </a:graphic>
          </wp:anchor>
        </w:drawing>
      </w: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p>
    <w:p w:rsidR="00B13932" w:rsidRPr="00D66FE3" w:rsidRDefault="00B13932" w:rsidP="00B13932">
      <w:pPr>
        <w:spacing w:after="0"/>
        <w:jc w:val="center"/>
        <w:rPr>
          <w:rStyle w:val="PageNumber"/>
          <w:rFonts w:ascii="Arial" w:hAnsi="Arial" w:cs="Arial"/>
          <w:b/>
        </w:rPr>
      </w:pPr>
      <w:r w:rsidRPr="00D66FE3">
        <w:rPr>
          <w:rStyle w:val="PageNumber"/>
          <w:rFonts w:ascii="Arial" w:hAnsi="Arial" w:cs="Arial"/>
          <w:b/>
        </w:rPr>
        <w:t>SKS Foundation</w:t>
      </w:r>
    </w:p>
    <w:p w:rsidR="00B13932" w:rsidRPr="00D66FE3" w:rsidRDefault="00B13932" w:rsidP="00B13932">
      <w:pPr>
        <w:spacing w:after="0"/>
        <w:jc w:val="center"/>
        <w:rPr>
          <w:rStyle w:val="PageNumber"/>
          <w:rFonts w:ascii="Arial" w:hAnsi="Arial" w:cs="Arial"/>
        </w:rPr>
      </w:pPr>
      <w:r w:rsidRPr="00D66FE3">
        <w:rPr>
          <w:rStyle w:val="PageNumber"/>
          <w:rFonts w:ascii="Arial" w:hAnsi="Arial" w:cs="Arial"/>
        </w:rPr>
        <w:t xml:space="preserve">College Road, Uttar Horin Singha </w:t>
      </w:r>
    </w:p>
    <w:p w:rsidR="00B13932" w:rsidRPr="00D66FE3" w:rsidRDefault="00B13932" w:rsidP="00B13932">
      <w:pPr>
        <w:spacing w:after="0"/>
        <w:jc w:val="center"/>
        <w:rPr>
          <w:rStyle w:val="PageNumber"/>
          <w:rFonts w:ascii="Arial" w:hAnsi="Arial" w:cs="Arial"/>
        </w:rPr>
      </w:pPr>
      <w:r w:rsidRPr="00D66FE3">
        <w:rPr>
          <w:rStyle w:val="PageNumber"/>
          <w:rFonts w:ascii="Arial" w:hAnsi="Arial" w:cs="Arial"/>
        </w:rPr>
        <w:t>Gaibandha-5700</w:t>
      </w:r>
    </w:p>
    <w:p w:rsidR="00B13932" w:rsidRPr="00D66FE3" w:rsidRDefault="00B13932" w:rsidP="00B13932">
      <w:pPr>
        <w:spacing w:after="0"/>
        <w:jc w:val="center"/>
        <w:rPr>
          <w:rStyle w:val="PageNumber"/>
          <w:rFonts w:ascii="Arial" w:hAnsi="Arial" w:cs="Arial"/>
        </w:rPr>
      </w:pPr>
      <w:r w:rsidRPr="00D66FE3">
        <w:rPr>
          <w:rStyle w:val="PageNumber"/>
          <w:rFonts w:ascii="Arial" w:hAnsi="Arial" w:cs="Arial"/>
        </w:rPr>
        <w:t>Bangladesh, Post Box-30</w:t>
      </w:r>
    </w:p>
    <w:p w:rsidR="00B13932" w:rsidRPr="00D66FE3" w:rsidRDefault="00B13932" w:rsidP="00B13932">
      <w:pPr>
        <w:spacing w:after="0"/>
        <w:jc w:val="center"/>
        <w:rPr>
          <w:rStyle w:val="PageNumber"/>
          <w:rFonts w:ascii="Arial" w:hAnsi="Arial" w:cs="Arial"/>
          <w:lang w:val="pt-BR"/>
        </w:rPr>
      </w:pPr>
      <w:r w:rsidRPr="00D66FE3">
        <w:rPr>
          <w:rStyle w:val="PageNumber"/>
          <w:rFonts w:ascii="Arial" w:hAnsi="Arial" w:cs="Arial"/>
          <w:lang w:val="pt-BR"/>
        </w:rPr>
        <w:t>Tel: +88 0541-51408, Fax: +88 0541-51492</w:t>
      </w:r>
    </w:p>
    <w:p w:rsidR="00B13932" w:rsidRPr="00D66FE3" w:rsidRDefault="00B13932" w:rsidP="00B13932">
      <w:pPr>
        <w:spacing w:after="0"/>
        <w:jc w:val="center"/>
        <w:rPr>
          <w:rStyle w:val="PageNumber"/>
          <w:rFonts w:ascii="Arial" w:hAnsi="Arial" w:cs="Arial"/>
          <w:lang w:val="pt-BR"/>
        </w:rPr>
      </w:pPr>
      <w:r w:rsidRPr="00D66FE3">
        <w:rPr>
          <w:rStyle w:val="PageNumber"/>
          <w:rFonts w:ascii="Arial" w:hAnsi="Arial" w:cs="Arial"/>
          <w:lang w:val="pt-BR"/>
        </w:rPr>
        <w:t>Cell +88 01713484430</w:t>
      </w: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B13932" w:rsidRPr="00D66FE3" w:rsidRDefault="00B13932" w:rsidP="00B13932">
      <w:pPr>
        <w:spacing w:after="0" w:line="240" w:lineRule="auto"/>
        <w:jc w:val="center"/>
        <w:rPr>
          <w:rFonts w:ascii="Arial" w:hAnsi="Arial" w:cs="Arial"/>
          <w:b/>
          <w:bCs/>
          <w:sz w:val="24"/>
          <w:szCs w:val="21"/>
        </w:rPr>
      </w:pPr>
    </w:p>
    <w:p w:rsidR="008960B5" w:rsidRPr="00D66FE3" w:rsidRDefault="008960B5" w:rsidP="008960B5">
      <w:pPr>
        <w:jc w:val="center"/>
        <w:rPr>
          <w:rFonts w:ascii="Arial" w:hAnsi="Arial" w:cs="Arial"/>
          <w:b/>
          <w:bCs/>
          <w:lang w:val="pt-BR"/>
        </w:rPr>
      </w:pPr>
    </w:p>
    <w:p w:rsidR="008960B5" w:rsidRPr="00D66FE3" w:rsidRDefault="008960B5" w:rsidP="008960B5">
      <w:pPr>
        <w:pStyle w:val="Title"/>
        <w:jc w:val="left"/>
        <w:rPr>
          <w:rFonts w:ascii="Arial" w:hAnsi="Arial" w:cs="Arial"/>
          <w:sz w:val="22"/>
          <w:szCs w:val="22"/>
          <w:u w:val="single"/>
        </w:rPr>
      </w:pPr>
      <w:r w:rsidRPr="00D66FE3">
        <w:rPr>
          <w:rFonts w:ascii="Arial" w:hAnsi="Arial" w:cs="Arial"/>
          <w:sz w:val="22"/>
          <w:szCs w:val="22"/>
          <w:u w:val="single"/>
        </w:rPr>
        <w:t>Table of Contents</w:t>
      </w:r>
    </w:p>
    <w:p w:rsidR="008960B5" w:rsidRPr="00D66FE3" w:rsidRDefault="008960B5" w:rsidP="008960B5">
      <w:pPr>
        <w:pStyle w:val="Title"/>
        <w:jc w:val="left"/>
        <w:rPr>
          <w:rFonts w:ascii="Arial" w:hAnsi="Arial" w:cs="Arial"/>
          <w:sz w:val="22"/>
          <w:szCs w:val="22"/>
          <w:u w:val="single"/>
        </w:rPr>
      </w:pPr>
    </w:p>
    <w:p w:rsidR="008960B5" w:rsidRPr="00D66FE3" w:rsidRDefault="008960B5" w:rsidP="008960B5">
      <w:pPr>
        <w:ind w:firstLine="720"/>
        <w:rPr>
          <w:rFonts w:ascii="Arial" w:hAnsi="Arial" w:cs="Arial"/>
          <w:lang w:val="en-GB"/>
        </w:rPr>
      </w:pPr>
      <w:r w:rsidRPr="00D66FE3">
        <w:rPr>
          <w:rFonts w:ascii="Arial" w:hAnsi="Arial" w:cs="Arial"/>
          <w:lang w:val="en-GB"/>
        </w:rPr>
        <w:t>Section 1.</w:t>
      </w:r>
      <w:r w:rsidRPr="00D66FE3">
        <w:rPr>
          <w:rFonts w:ascii="Arial" w:hAnsi="Arial" w:cs="Arial"/>
          <w:lang w:val="en-GB"/>
        </w:rPr>
        <w:tab/>
        <w:t>Information to Organisations……………….........3-6</w:t>
      </w:r>
    </w:p>
    <w:p w:rsidR="008960B5" w:rsidRPr="00D66FE3" w:rsidRDefault="008960B5" w:rsidP="008960B5">
      <w:pPr>
        <w:ind w:firstLine="720"/>
        <w:rPr>
          <w:rFonts w:ascii="Arial" w:hAnsi="Arial" w:cs="Arial"/>
          <w:lang w:val="en-GB"/>
        </w:rPr>
      </w:pPr>
    </w:p>
    <w:p w:rsidR="008960B5" w:rsidRPr="00D66FE3" w:rsidRDefault="008960B5" w:rsidP="008960B5">
      <w:pPr>
        <w:ind w:firstLine="720"/>
        <w:rPr>
          <w:rFonts w:ascii="Arial" w:hAnsi="Arial" w:cs="Arial"/>
          <w:lang w:val="en-GB"/>
        </w:rPr>
      </w:pPr>
      <w:r w:rsidRPr="00D66FE3">
        <w:rPr>
          <w:rFonts w:ascii="Arial" w:hAnsi="Arial" w:cs="Arial"/>
          <w:lang w:val="en-GB"/>
        </w:rPr>
        <w:t>Section 2.</w:t>
      </w:r>
      <w:r w:rsidRPr="00D66FE3">
        <w:rPr>
          <w:rFonts w:ascii="Arial" w:hAnsi="Arial" w:cs="Arial"/>
          <w:lang w:val="en-GB"/>
        </w:rPr>
        <w:tab/>
        <w:t>Terms of Reference……………………………….7-10</w:t>
      </w:r>
    </w:p>
    <w:p w:rsidR="008960B5" w:rsidRPr="00D66FE3" w:rsidRDefault="008960B5" w:rsidP="008960B5">
      <w:pPr>
        <w:ind w:firstLine="720"/>
        <w:rPr>
          <w:rFonts w:ascii="Arial" w:hAnsi="Arial" w:cs="Arial"/>
          <w:lang w:val="en-GB"/>
        </w:rPr>
      </w:pPr>
    </w:p>
    <w:p w:rsidR="008960B5" w:rsidRPr="00D66FE3" w:rsidRDefault="008960B5" w:rsidP="008960B5">
      <w:pPr>
        <w:ind w:firstLine="720"/>
        <w:rPr>
          <w:rFonts w:ascii="Arial" w:hAnsi="Arial" w:cs="Arial"/>
          <w:lang w:val="en-GB"/>
        </w:rPr>
      </w:pPr>
      <w:r w:rsidRPr="00D66FE3">
        <w:rPr>
          <w:rFonts w:ascii="Arial" w:hAnsi="Arial" w:cs="Arial"/>
          <w:lang w:val="en-GB"/>
        </w:rPr>
        <w:t>Section 3.</w:t>
      </w:r>
      <w:r w:rsidRPr="00D66FE3">
        <w:rPr>
          <w:rFonts w:ascii="Arial" w:hAnsi="Arial" w:cs="Arial"/>
          <w:lang w:val="en-GB"/>
        </w:rPr>
        <w:tab/>
        <w:t>Technical Proposal Submission Format………...11-14</w:t>
      </w:r>
    </w:p>
    <w:p w:rsidR="008960B5" w:rsidRPr="00D66FE3" w:rsidRDefault="008960B5" w:rsidP="008960B5">
      <w:pPr>
        <w:ind w:firstLine="720"/>
        <w:rPr>
          <w:rFonts w:ascii="Arial" w:hAnsi="Arial" w:cs="Arial"/>
          <w:lang w:val="en-GB"/>
        </w:rPr>
      </w:pPr>
    </w:p>
    <w:p w:rsidR="008960B5" w:rsidRPr="00D66FE3" w:rsidRDefault="008960B5" w:rsidP="008960B5">
      <w:pPr>
        <w:ind w:firstLine="720"/>
        <w:rPr>
          <w:rFonts w:ascii="Arial" w:hAnsi="Arial" w:cs="Arial"/>
          <w:lang w:val="en-GB"/>
        </w:rPr>
      </w:pPr>
      <w:r w:rsidRPr="00D66FE3">
        <w:rPr>
          <w:rFonts w:ascii="Arial" w:hAnsi="Arial" w:cs="Arial"/>
          <w:lang w:val="en-GB"/>
        </w:rPr>
        <w:t>Section 4.</w:t>
      </w:r>
      <w:r w:rsidRPr="00D66FE3">
        <w:rPr>
          <w:rFonts w:ascii="Arial" w:hAnsi="Arial" w:cs="Arial"/>
          <w:lang w:val="en-GB"/>
        </w:rPr>
        <w:tab/>
        <w:t>Financial Proposal Submission Format……….…15-16</w:t>
      </w:r>
    </w:p>
    <w:p w:rsidR="008960B5" w:rsidRPr="00D66FE3" w:rsidRDefault="008960B5" w:rsidP="008960B5">
      <w:pPr>
        <w:rPr>
          <w:rFonts w:ascii="Arial" w:hAnsi="Arial" w:cs="Arial"/>
          <w:lang w:val="en-GB"/>
        </w:rPr>
      </w:pPr>
    </w:p>
    <w:p w:rsidR="008960B5" w:rsidRPr="00D66FE3" w:rsidRDefault="008960B5" w:rsidP="008960B5">
      <w:pPr>
        <w:pStyle w:val="Heading2"/>
        <w:keepLines w:val="0"/>
        <w:jc w:val="left"/>
        <w:rPr>
          <w:rFonts w:ascii="Arial" w:hAnsi="Arial" w:cs="Arial"/>
          <w:smallCaps w:val="0"/>
          <w:sz w:val="22"/>
          <w:szCs w:val="22"/>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Default="008960B5" w:rsidP="008960B5">
      <w:pPr>
        <w:rPr>
          <w:rFonts w:ascii="Arial" w:hAnsi="Arial" w:cs="Arial"/>
          <w:lang w:val="en-GB"/>
        </w:rPr>
      </w:pPr>
    </w:p>
    <w:p w:rsidR="00D66FE3" w:rsidRPr="00D66FE3" w:rsidRDefault="00D66FE3"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rPr>
          <w:rFonts w:ascii="Arial" w:hAnsi="Arial" w:cs="Arial"/>
          <w:lang w:val="en-GB"/>
        </w:rPr>
      </w:pPr>
    </w:p>
    <w:p w:rsidR="008960B5" w:rsidRPr="00D66FE3" w:rsidRDefault="008960B5" w:rsidP="008960B5">
      <w:pPr>
        <w:pStyle w:val="Heading1"/>
        <w:pBdr>
          <w:top w:val="single" w:sz="4" w:space="1" w:color="auto"/>
          <w:bottom w:val="single" w:sz="4" w:space="1" w:color="auto"/>
        </w:pBdr>
        <w:jc w:val="left"/>
        <w:rPr>
          <w:rFonts w:ascii="Arial" w:hAnsi="Arial" w:cs="Arial"/>
          <w:sz w:val="22"/>
          <w:szCs w:val="22"/>
        </w:rPr>
      </w:pPr>
      <w:r w:rsidRPr="00D66FE3">
        <w:rPr>
          <w:rFonts w:ascii="Arial" w:hAnsi="Arial" w:cs="Arial"/>
          <w:sz w:val="22"/>
          <w:szCs w:val="22"/>
        </w:rPr>
        <w:t>SECTION - 1 (Information to Organisations)</w:t>
      </w:r>
    </w:p>
    <w:p w:rsidR="008960B5" w:rsidRPr="00D66FE3" w:rsidRDefault="008960B5" w:rsidP="008960B5">
      <w:pPr>
        <w:rPr>
          <w:rFonts w:ascii="Arial" w:hAnsi="Arial" w:cs="Arial"/>
          <w:lang w:val="en-GB"/>
        </w:rPr>
      </w:pPr>
    </w:p>
    <w:tbl>
      <w:tblPr>
        <w:tblW w:w="9468" w:type="dxa"/>
        <w:tblLayout w:type="fixed"/>
        <w:tblLook w:val="0000"/>
      </w:tblPr>
      <w:tblGrid>
        <w:gridCol w:w="2088"/>
        <w:gridCol w:w="7380"/>
      </w:tblGrid>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rPr>
                <w:rFonts w:ascii="Arial" w:hAnsi="Arial" w:cs="Arial"/>
              </w:rPr>
            </w:pPr>
            <w:r w:rsidRPr="00D66FE3">
              <w:rPr>
                <w:rFonts w:ascii="Arial" w:hAnsi="Arial" w:cs="Arial"/>
                <w:b/>
                <w:bCs/>
              </w:rPr>
              <w:t>1.</w:t>
            </w:r>
            <w:r w:rsidRPr="00D66FE3">
              <w:rPr>
                <w:rFonts w:ascii="Arial" w:hAnsi="Arial" w:cs="Arial"/>
                <w:b/>
                <w:bCs/>
              </w:rPr>
              <w:tab/>
              <w:t>Introduction</w:t>
            </w:r>
          </w:p>
        </w:tc>
        <w:tc>
          <w:tcPr>
            <w:tcW w:w="7380" w:type="dxa"/>
            <w:tcBorders>
              <w:top w:val="nil"/>
              <w:left w:val="nil"/>
              <w:bottom w:val="nil"/>
              <w:right w:val="nil"/>
            </w:tcBorders>
          </w:tcPr>
          <w:p w:rsidR="008960B5" w:rsidRPr="00D66FE3" w:rsidRDefault="008960B5" w:rsidP="00347EC2">
            <w:pPr>
              <w:pStyle w:val="BodyText2"/>
              <w:tabs>
                <w:tab w:val="clear" w:pos="1440"/>
                <w:tab w:val="clear" w:pos="8640"/>
                <w:tab w:val="left" w:pos="6480"/>
              </w:tabs>
              <w:autoSpaceDE/>
              <w:autoSpaceDN/>
              <w:adjustRightInd/>
              <w:spacing w:after="0"/>
              <w:rPr>
                <w:rFonts w:ascii="Arial" w:hAnsi="Arial" w:cs="Arial"/>
                <w:b w:val="0"/>
                <w:bCs w:val="0"/>
                <w:sz w:val="22"/>
                <w:szCs w:val="22"/>
              </w:rPr>
            </w:pPr>
          </w:p>
          <w:p w:rsidR="008960B5" w:rsidRPr="00D66FE3" w:rsidRDefault="008960B5" w:rsidP="00347EC2">
            <w:pPr>
              <w:ind w:left="720" w:hanging="720"/>
              <w:rPr>
                <w:rFonts w:ascii="Arial" w:hAnsi="Arial" w:cs="Arial"/>
              </w:rPr>
            </w:pPr>
            <w:r w:rsidRPr="00D66FE3">
              <w:rPr>
                <w:rFonts w:ascii="Arial" w:hAnsi="Arial" w:cs="Arial"/>
              </w:rPr>
              <w:t>1.1</w:t>
            </w:r>
            <w:r w:rsidRPr="00D66FE3">
              <w:rPr>
                <w:rFonts w:ascii="Arial" w:hAnsi="Arial" w:cs="Arial"/>
              </w:rPr>
              <w:tab/>
              <w:t>The organisations are invited to submit a Technical Proposal and a Financial Proposal. Under one proposal the organization(s) have to split all the goods and services for technical description and cost separately as per the indication of Section–3 (Technical Proposal Submission Format) in this RFP. Both the proposals the Cost and Technical will be the basis for selection.</w:t>
            </w:r>
          </w:p>
          <w:p w:rsidR="008960B5" w:rsidRPr="00D66FE3" w:rsidRDefault="008960B5" w:rsidP="00347EC2">
            <w:pPr>
              <w:ind w:left="720" w:hanging="720"/>
              <w:rPr>
                <w:rFonts w:ascii="Arial" w:hAnsi="Arial" w:cs="Arial"/>
              </w:rPr>
            </w:pPr>
            <w:r w:rsidRPr="00D66FE3">
              <w:rPr>
                <w:rFonts w:ascii="Arial" w:hAnsi="Arial" w:cs="Arial"/>
              </w:rPr>
              <w:t>1.2</w:t>
            </w:r>
            <w:r w:rsidRPr="00D66FE3">
              <w:rPr>
                <w:rFonts w:ascii="Arial" w:hAnsi="Arial" w:cs="Arial"/>
              </w:rPr>
              <w:tab/>
              <w:t xml:space="preserve">Costs for preparing the proposal and of negotiating the contract are not reimbursable. </w:t>
            </w:r>
          </w:p>
          <w:p w:rsidR="008960B5" w:rsidRPr="00D66FE3" w:rsidRDefault="008960B5" w:rsidP="00347EC2">
            <w:pPr>
              <w:ind w:left="720" w:hanging="720"/>
              <w:rPr>
                <w:rFonts w:ascii="Arial" w:hAnsi="Arial" w:cs="Arial"/>
              </w:rPr>
            </w:pPr>
            <w:r w:rsidRPr="00D66FE3">
              <w:rPr>
                <w:rFonts w:ascii="Arial" w:hAnsi="Arial" w:cs="Arial"/>
              </w:rPr>
              <w:t>1.3</w:t>
            </w:r>
            <w:r w:rsidRPr="00D66FE3">
              <w:rPr>
                <w:rFonts w:ascii="Arial" w:hAnsi="Arial" w:cs="Arial"/>
              </w:rPr>
              <w:tab/>
              <w:t xml:space="preserve">Organization(s) should observe the highest standard of ethics during the selection process and implementation of contracts. </w:t>
            </w:r>
          </w:p>
          <w:p w:rsidR="008960B5" w:rsidRPr="00D66FE3" w:rsidRDefault="008960B5" w:rsidP="00347EC2">
            <w:pPr>
              <w:ind w:left="720" w:hanging="36"/>
              <w:rPr>
                <w:rFonts w:ascii="Arial" w:hAnsi="Arial" w:cs="Arial"/>
              </w:rPr>
            </w:pPr>
            <w:r w:rsidRPr="00D66FE3">
              <w:rPr>
                <w:rFonts w:ascii="Arial" w:hAnsi="Arial" w:cs="Arial"/>
              </w:rPr>
              <w:t>The attempt of any organization to influence the internal SKS Foundation independent evaluation and selection process will automatically lead to the removal of this organization’s proposal from consideration.  In addition, any misrepresentation of facts or institutional capacity will also lead to the removal of the misrepresented proposal from consideration.</w:t>
            </w:r>
          </w:p>
          <w:p w:rsidR="008960B5" w:rsidRPr="00D66FE3" w:rsidRDefault="008960B5" w:rsidP="00D66FE3">
            <w:pPr>
              <w:ind w:left="720" w:hanging="720"/>
              <w:rPr>
                <w:rFonts w:ascii="Arial" w:hAnsi="Arial" w:cs="Arial"/>
              </w:rPr>
            </w:pPr>
            <w:r w:rsidRPr="00D66FE3">
              <w:rPr>
                <w:rFonts w:ascii="Arial" w:hAnsi="Arial" w:cs="Arial"/>
              </w:rPr>
              <w:t>1.4</w:t>
            </w:r>
            <w:r w:rsidRPr="00D66FE3">
              <w:rPr>
                <w:rFonts w:ascii="Arial" w:hAnsi="Arial" w:cs="Arial"/>
              </w:rPr>
              <w:tab/>
              <w:t>SKS Foundation reserves the right to amend and modify this RFP document and also can select organization(s) for providing goods and services cited in Section -2 (Point 8. Final Deliverables) of this RFP either for the entire content of the proposal or a part thereof.</w:t>
            </w: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ind w:left="360" w:hanging="360"/>
              <w:rPr>
                <w:rFonts w:ascii="Arial" w:hAnsi="Arial" w:cs="Arial"/>
              </w:rPr>
            </w:pPr>
            <w:r w:rsidRPr="00D66FE3">
              <w:rPr>
                <w:rFonts w:ascii="Arial" w:hAnsi="Arial" w:cs="Arial"/>
                <w:b/>
                <w:bCs/>
              </w:rPr>
              <w:t>2.</w:t>
            </w:r>
            <w:r w:rsidRPr="00D66FE3">
              <w:rPr>
                <w:rFonts w:ascii="Arial" w:hAnsi="Arial" w:cs="Arial"/>
                <w:b/>
                <w:bCs/>
              </w:rPr>
              <w:tab/>
              <w:t>Clarification and Amendment of RFP Documents</w:t>
            </w:r>
          </w:p>
        </w:tc>
        <w:tc>
          <w:tcPr>
            <w:tcW w:w="7380" w:type="dxa"/>
            <w:tcBorders>
              <w:top w:val="nil"/>
              <w:left w:val="nil"/>
              <w:bottom w:val="nil"/>
              <w:right w:val="nil"/>
            </w:tcBorders>
          </w:tcPr>
          <w:p w:rsidR="008960B5" w:rsidRPr="00D66FE3" w:rsidRDefault="008960B5" w:rsidP="00D66FE3">
            <w:pPr>
              <w:ind w:left="720" w:hanging="720"/>
              <w:rPr>
                <w:rFonts w:ascii="Arial" w:hAnsi="Arial" w:cs="Arial"/>
              </w:rPr>
            </w:pPr>
            <w:r w:rsidRPr="00D66FE3">
              <w:rPr>
                <w:rFonts w:ascii="Arial" w:hAnsi="Arial" w:cs="Arial"/>
              </w:rPr>
              <w:t>2.1</w:t>
            </w:r>
            <w:r w:rsidRPr="00D66FE3">
              <w:rPr>
                <w:rFonts w:ascii="Arial" w:hAnsi="Arial" w:cs="Arial"/>
              </w:rPr>
              <w:tab/>
              <w:t>At any time before the receipt of proposals, SKS Foundation may for any reason, whether at its own initiative or in response to a clarification requested by an invited organization, amend the RFP.  Any amendment shall be issued in writing and shall post and will be binding.  SKS Foundation may at its discretion extend the deadline for the submission of proposals.</w:t>
            </w: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ind w:left="360" w:hanging="360"/>
              <w:rPr>
                <w:rFonts w:ascii="Arial" w:hAnsi="Arial" w:cs="Arial"/>
                <w:b/>
                <w:bCs/>
              </w:rPr>
            </w:pPr>
            <w:r w:rsidRPr="00D66FE3">
              <w:rPr>
                <w:rFonts w:ascii="Arial" w:hAnsi="Arial" w:cs="Arial"/>
                <w:b/>
                <w:bCs/>
              </w:rPr>
              <w:t>3.</w:t>
            </w:r>
            <w:r w:rsidRPr="00D66FE3">
              <w:rPr>
                <w:rFonts w:ascii="Arial" w:hAnsi="Arial" w:cs="Arial"/>
                <w:b/>
                <w:bCs/>
              </w:rPr>
              <w:tab/>
              <w:t>Preparation of Proposal</w:t>
            </w:r>
          </w:p>
        </w:tc>
        <w:tc>
          <w:tcPr>
            <w:tcW w:w="7380" w:type="dxa"/>
            <w:tcBorders>
              <w:top w:val="nil"/>
              <w:left w:val="nil"/>
              <w:bottom w:val="nil"/>
              <w:right w:val="nil"/>
            </w:tcBorders>
          </w:tcPr>
          <w:p w:rsidR="008960B5" w:rsidRPr="00D66FE3" w:rsidRDefault="008960B5" w:rsidP="00D66FE3">
            <w:pPr>
              <w:ind w:left="720" w:hanging="720"/>
              <w:rPr>
                <w:rFonts w:ascii="Arial" w:hAnsi="Arial" w:cs="Arial"/>
              </w:rPr>
            </w:pPr>
            <w:r w:rsidRPr="00D66FE3">
              <w:rPr>
                <w:rFonts w:ascii="Arial" w:hAnsi="Arial" w:cs="Arial"/>
              </w:rPr>
              <w:t>3.1</w:t>
            </w:r>
            <w:r w:rsidRPr="00D66FE3">
              <w:rPr>
                <w:rFonts w:ascii="Arial" w:hAnsi="Arial" w:cs="Arial"/>
              </w:rPr>
              <w:tab/>
              <w:t>Organizations are requested to submit their proposal written in English (font - Arial, Size -12). Proposals must remain valid for a minimum of 90 days after the submission date.</w:t>
            </w:r>
          </w:p>
        </w:tc>
      </w:tr>
      <w:tr w:rsidR="008960B5" w:rsidRPr="00D66FE3" w:rsidTr="00FA09C3">
        <w:tc>
          <w:tcPr>
            <w:tcW w:w="2088" w:type="dxa"/>
            <w:tcBorders>
              <w:top w:val="nil"/>
              <w:left w:val="nil"/>
              <w:bottom w:val="nil"/>
              <w:right w:val="nil"/>
            </w:tcBorders>
          </w:tcPr>
          <w:p w:rsidR="008960B5" w:rsidRPr="00D66FE3" w:rsidRDefault="008960B5" w:rsidP="00347EC2">
            <w:pPr>
              <w:ind w:left="720"/>
              <w:rPr>
                <w:rFonts w:ascii="Arial" w:hAnsi="Arial" w:cs="Arial"/>
              </w:rPr>
            </w:pPr>
            <w:r w:rsidRPr="00D66FE3">
              <w:rPr>
                <w:rFonts w:ascii="Arial" w:hAnsi="Arial" w:cs="Arial"/>
                <w:b/>
                <w:bCs/>
              </w:rPr>
              <w:t>Technical Proposal</w:t>
            </w:r>
          </w:p>
        </w:tc>
        <w:tc>
          <w:tcPr>
            <w:tcW w:w="7380" w:type="dxa"/>
            <w:tcBorders>
              <w:top w:val="nil"/>
              <w:left w:val="nil"/>
              <w:bottom w:val="nil"/>
              <w:right w:val="nil"/>
            </w:tcBorders>
          </w:tcPr>
          <w:p w:rsidR="008960B5" w:rsidRDefault="008960B5" w:rsidP="00D66FE3">
            <w:pPr>
              <w:spacing w:after="0"/>
              <w:ind w:left="720" w:hanging="720"/>
              <w:rPr>
                <w:rFonts w:ascii="Arial" w:hAnsi="Arial" w:cs="Arial"/>
              </w:rPr>
            </w:pPr>
            <w:r w:rsidRPr="00D66FE3">
              <w:rPr>
                <w:rFonts w:ascii="Arial" w:hAnsi="Arial" w:cs="Arial"/>
              </w:rPr>
              <w:t>3.2</w:t>
            </w:r>
            <w:r w:rsidRPr="00D66FE3">
              <w:rPr>
                <w:rFonts w:ascii="Arial" w:hAnsi="Arial" w:cs="Arial"/>
              </w:rPr>
              <w:tab/>
              <w:t xml:space="preserve">In preparing the Proposal, organizations are expected to examine the documents constituting this RFP. Material deficiencies in providing the information may result in rejection of a proposal.  </w:t>
            </w:r>
          </w:p>
          <w:p w:rsidR="00D66FE3" w:rsidRDefault="00D66FE3" w:rsidP="00D66FE3">
            <w:pPr>
              <w:spacing w:after="0"/>
              <w:ind w:left="720" w:hanging="720"/>
              <w:rPr>
                <w:rFonts w:ascii="Arial" w:hAnsi="Arial" w:cs="Arial"/>
              </w:rPr>
            </w:pPr>
          </w:p>
          <w:p w:rsidR="00D66FE3" w:rsidRPr="00D66FE3" w:rsidRDefault="00D66FE3" w:rsidP="00D66FE3">
            <w:pPr>
              <w:spacing w:after="0"/>
              <w:ind w:left="720" w:hanging="720"/>
              <w:rPr>
                <w:rFonts w:ascii="Arial" w:hAnsi="Arial" w:cs="Arial"/>
              </w:rPr>
            </w:pPr>
          </w:p>
          <w:p w:rsidR="008960B5" w:rsidRPr="00D66FE3" w:rsidRDefault="008960B5" w:rsidP="00D66FE3">
            <w:pPr>
              <w:spacing w:after="0" w:line="240" w:lineRule="auto"/>
              <w:ind w:left="720" w:hanging="720"/>
              <w:rPr>
                <w:rFonts w:ascii="Arial" w:hAnsi="Arial" w:cs="Arial"/>
              </w:rPr>
            </w:pPr>
            <w:r w:rsidRPr="00D66FE3">
              <w:rPr>
                <w:rFonts w:ascii="Arial" w:hAnsi="Arial" w:cs="Arial"/>
              </w:rPr>
              <w:t>3.3</w:t>
            </w:r>
            <w:r w:rsidRPr="00D66FE3">
              <w:rPr>
                <w:rFonts w:ascii="Arial" w:hAnsi="Arial" w:cs="Arial"/>
              </w:rPr>
              <w:tab/>
              <w:t>While preparing the Proposal, organizations must give particular attention to the following:</w:t>
            </w:r>
          </w:p>
          <w:p w:rsidR="008960B5" w:rsidRPr="00D66FE3" w:rsidRDefault="008960B5" w:rsidP="003C3FFC">
            <w:pPr>
              <w:tabs>
                <w:tab w:val="left" w:pos="1440"/>
              </w:tabs>
              <w:spacing w:after="0"/>
              <w:ind w:left="1440" w:hanging="720"/>
              <w:rPr>
                <w:rFonts w:ascii="Arial" w:hAnsi="Arial" w:cs="Arial"/>
              </w:rPr>
            </w:pPr>
            <w:r w:rsidRPr="00D66FE3">
              <w:rPr>
                <w:rFonts w:ascii="Arial" w:hAnsi="Arial" w:cs="Arial"/>
              </w:rPr>
              <w:t>(i)</w:t>
            </w:r>
            <w:r w:rsidRPr="00D66FE3">
              <w:rPr>
                <w:rFonts w:ascii="Arial" w:hAnsi="Arial" w:cs="Arial"/>
              </w:rPr>
              <w:tab/>
              <w:t>It is desirable that the key professional staff who would be involved in the assignment have an extended knowledge in research and developing detail design for such type of intervention.</w:t>
            </w:r>
          </w:p>
          <w:p w:rsidR="008960B5" w:rsidRPr="00D66FE3" w:rsidRDefault="008960B5" w:rsidP="003C3FFC">
            <w:pPr>
              <w:tabs>
                <w:tab w:val="left" w:pos="1440"/>
              </w:tabs>
              <w:spacing w:after="0"/>
              <w:ind w:left="1440" w:hanging="720"/>
              <w:rPr>
                <w:rFonts w:ascii="Arial" w:hAnsi="Arial" w:cs="Arial"/>
              </w:rPr>
            </w:pPr>
          </w:p>
          <w:p w:rsidR="008960B5" w:rsidRPr="00D66FE3" w:rsidRDefault="008960B5" w:rsidP="003C3FFC">
            <w:pPr>
              <w:spacing w:after="0"/>
              <w:ind w:left="1440" w:hanging="720"/>
              <w:rPr>
                <w:rFonts w:ascii="Arial" w:hAnsi="Arial" w:cs="Arial"/>
              </w:rPr>
            </w:pPr>
            <w:r w:rsidRPr="00D66FE3">
              <w:rPr>
                <w:rFonts w:ascii="Arial" w:hAnsi="Arial" w:cs="Arial"/>
              </w:rPr>
              <w:t>(ii)</w:t>
            </w:r>
            <w:r w:rsidRPr="00D66FE3">
              <w:rPr>
                <w:rFonts w:ascii="Arial" w:hAnsi="Arial" w:cs="Arial"/>
              </w:rPr>
              <w:tab/>
              <w:t xml:space="preserve">Reports or communication with SKS Foundation to be issued by the organization(s) as part of this assignment must be in English.  </w:t>
            </w:r>
          </w:p>
          <w:p w:rsidR="008960B5" w:rsidRPr="00D66FE3" w:rsidRDefault="008960B5" w:rsidP="003C3FFC">
            <w:pPr>
              <w:spacing w:after="0"/>
              <w:ind w:left="720" w:hanging="720"/>
              <w:rPr>
                <w:rFonts w:ascii="Arial" w:hAnsi="Arial" w:cs="Arial"/>
              </w:rPr>
            </w:pPr>
            <w:r w:rsidRPr="00D66FE3">
              <w:rPr>
                <w:rFonts w:ascii="Arial" w:hAnsi="Arial" w:cs="Arial"/>
              </w:rPr>
              <w:t>3.4</w:t>
            </w:r>
            <w:r w:rsidRPr="00D66FE3">
              <w:rPr>
                <w:rFonts w:ascii="Arial" w:hAnsi="Arial" w:cs="Arial"/>
              </w:rPr>
              <w:tab/>
              <w:t>The proposal shall provide the following information using the format given in this RFP:</w:t>
            </w:r>
          </w:p>
          <w:p w:rsidR="008960B5" w:rsidRPr="00D66FE3" w:rsidRDefault="008960B5" w:rsidP="003C3FFC">
            <w:pPr>
              <w:spacing w:after="0"/>
              <w:rPr>
                <w:rFonts w:ascii="Arial" w:hAnsi="Arial" w:cs="Arial"/>
              </w:rPr>
            </w:pPr>
          </w:p>
          <w:p w:rsidR="008960B5" w:rsidRPr="00D66FE3" w:rsidRDefault="008960B5" w:rsidP="003C3FFC">
            <w:pPr>
              <w:numPr>
                <w:ilvl w:val="0"/>
                <w:numId w:val="13"/>
              </w:numPr>
              <w:autoSpaceDE w:val="0"/>
              <w:autoSpaceDN w:val="0"/>
              <w:adjustRightInd w:val="0"/>
              <w:spacing w:after="0" w:line="240" w:lineRule="auto"/>
              <w:rPr>
                <w:rFonts w:ascii="Arial" w:hAnsi="Arial" w:cs="Arial"/>
              </w:rPr>
            </w:pPr>
            <w:r w:rsidRPr="00D66FE3">
              <w:rPr>
                <w:rFonts w:ascii="Arial" w:hAnsi="Arial" w:cs="Arial"/>
              </w:rPr>
              <w:t xml:space="preserve">A brief description of the organization and an outline of recent experience on assignments of a similar nature using the format as placed in the annexure. </w:t>
            </w:r>
          </w:p>
          <w:p w:rsidR="008960B5" w:rsidRPr="00D66FE3" w:rsidRDefault="008960B5" w:rsidP="003C3FFC">
            <w:pPr>
              <w:spacing w:after="0"/>
              <w:ind w:left="1440" w:hanging="720"/>
              <w:rPr>
                <w:rFonts w:ascii="Arial" w:hAnsi="Arial" w:cs="Arial"/>
              </w:rPr>
            </w:pPr>
            <w:r w:rsidRPr="00D66FE3">
              <w:rPr>
                <w:rFonts w:ascii="Arial" w:hAnsi="Arial" w:cs="Arial"/>
              </w:rPr>
              <w:t>(ii)</w:t>
            </w:r>
            <w:r w:rsidRPr="00D66FE3">
              <w:rPr>
                <w:rFonts w:ascii="Arial" w:hAnsi="Arial" w:cs="Arial"/>
              </w:rPr>
              <w:tab/>
              <w:t>A description of the methodology and detailed work plan for performing the assignment.</w:t>
            </w:r>
          </w:p>
          <w:p w:rsidR="008960B5" w:rsidRPr="00D66FE3" w:rsidRDefault="008960B5" w:rsidP="00347EC2">
            <w:pPr>
              <w:ind w:left="1440" w:hanging="720"/>
              <w:rPr>
                <w:rFonts w:ascii="Arial" w:hAnsi="Arial" w:cs="Arial"/>
              </w:rPr>
            </w:pPr>
            <w:r w:rsidRPr="00D66FE3">
              <w:rPr>
                <w:rFonts w:ascii="Arial" w:hAnsi="Arial" w:cs="Arial"/>
              </w:rPr>
              <w:t>(iii)</w:t>
            </w:r>
            <w:r w:rsidRPr="00D66FE3">
              <w:rPr>
                <w:rFonts w:ascii="Arial" w:hAnsi="Arial" w:cs="Arial"/>
              </w:rPr>
              <w:tab/>
              <w:t>Brief profile of the proposed key personnel</w:t>
            </w:r>
          </w:p>
          <w:p w:rsidR="008960B5" w:rsidRPr="00D66FE3" w:rsidRDefault="008960B5" w:rsidP="00347EC2">
            <w:pPr>
              <w:rPr>
                <w:rFonts w:ascii="Arial" w:hAnsi="Arial" w:cs="Arial"/>
                <w:sz w:val="2"/>
              </w:rPr>
            </w:pPr>
            <w:r w:rsidRPr="00D66FE3">
              <w:rPr>
                <w:rFonts w:ascii="Arial" w:hAnsi="Arial" w:cs="Arial"/>
              </w:rPr>
              <w:tab/>
            </w:r>
          </w:p>
        </w:tc>
      </w:tr>
      <w:tr w:rsidR="008960B5" w:rsidRPr="00D66FE3" w:rsidTr="00FA09C3">
        <w:tc>
          <w:tcPr>
            <w:tcW w:w="2088" w:type="dxa"/>
            <w:tcBorders>
              <w:top w:val="nil"/>
              <w:left w:val="nil"/>
              <w:bottom w:val="nil"/>
              <w:right w:val="nil"/>
            </w:tcBorders>
          </w:tcPr>
          <w:p w:rsidR="008960B5" w:rsidRPr="00D66FE3" w:rsidRDefault="008960B5" w:rsidP="00347EC2">
            <w:pPr>
              <w:ind w:left="720"/>
              <w:rPr>
                <w:rFonts w:ascii="Arial" w:hAnsi="Arial" w:cs="Arial"/>
              </w:rPr>
            </w:pPr>
            <w:r w:rsidRPr="00D66FE3">
              <w:rPr>
                <w:rFonts w:ascii="Arial" w:hAnsi="Arial" w:cs="Arial"/>
                <w:b/>
                <w:bCs/>
              </w:rPr>
              <w:lastRenderedPageBreak/>
              <w:t>Financial Proposal</w:t>
            </w:r>
          </w:p>
        </w:tc>
        <w:tc>
          <w:tcPr>
            <w:tcW w:w="7380" w:type="dxa"/>
            <w:tcBorders>
              <w:top w:val="nil"/>
              <w:left w:val="nil"/>
              <w:bottom w:val="nil"/>
              <w:right w:val="nil"/>
            </w:tcBorders>
          </w:tcPr>
          <w:p w:rsidR="008960B5" w:rsidRPr="00D66FE3" w:rsidRDefault="008960B5" w:rsidP="00347EC2">
            <w:pPr>
              <w:ind w:left="720" w:hanging="720"/>
              <w:rPr>
                <w:rFonts w:ascii="Arial" w:hAnsi="Arial" w:cs="Arial"/>
              </w:rPr>
            </w:pPr>
            <w:r w:rsidRPr="00D66FE3">
              <w:rPr>
                <w:rFonts w:ascii="Arial" w:hAnsi="Arial" w:cs="Arial"/>
              </w:rPr>
              <w:t xml:space="preserve">3.5 </w:t>
            </w:r>
            <w:r w:rsidRPr="00D66FE3">
              <w:rPr>
                <w:rFonts w:ascii="Arial" w:hAnsi="Arial" w:cs="Arial"/>
              </w:rPr>
              <w:tab/>
              <w:t xml:space="preserve">In preparing the Financial Proposal, organizations are expected to take into account the requirements and conditions outlined in the RFP documents. The Financial Proposal should follow Standard Forms (Section 5).  </w:t>
            </w:r>
          </w:p>
          <w:p w:rsidR="008960B5" w:rsidRDefault="008960B5" w:rsidP="008960B5">
            <w:pPr>
              <w:numPr>
                <w:ilvl w:val="1"/>
                <w:numId w:val="10"/>
              </w:numPr>
              <w:autoSpaceDE w:val="0"/>
              <w:autoSpaceDN w:val="0"/>
              <w:adjustRightInd w:val="0"/>
              <w:spacing w:after="0" w:line="240" w:lineRule="auto"/>
              <w:rPr>
                <w:rFonts w:ascii="Arial" w:hAnsi="Arial" w:cs="Arial"/>
              </w:rPr>
            </w:pPr>
            <w:r w:rsidRPr="00D66FE3">
              <w:rPr>
                <w:rFonts w:ascii="Arial" w:hAnsi="Arial" w:cs="Arial"/>
              </w:rPr>
              <w:tab/>
              <w:t xml:space="preserve">The Financial Proposal should clearly identify, item wise </w:t>
            </w:r>
            <w:r w:rsidRPr="00D66FE3">
              <w:rPr>
                <w:rFonts w:ascii="Arial" w:hAnsi="Arial" w:cs="Arial"/>
              </w:rPr>
              <w:tab/>
              <w:t xml:space="preserve">summary of cost for the assignment with detail breakdown, the </w:t>
            </w:r>
            <w:r w:rsidRPr="00D66FE3">
              <w:rPr>
                <w:rFonts w:ascii="Arial" w:hAnsi="Arial" w:cs="Arial"/>
              </w:rPr>
              <w:tab/>
              <w:t xml:space="preserve">taxes, VAT, duties, fees, levies and other charges to be included </w:t>
            </w:r>
            <w:r w:rsidRPr="00D66FE3">
              <w:rPr>
                <w:rFonts w:ascii="Arial" w:hAnsi="Arial" w:cs="Arial"/>
              </w:rPr>
              <w:tab/>
              <w:t xml:space="preserve">under the applicable law. SKS Foundation will deduct VAT and Tax at source according to the GoB rules and deposit the said amount to government treasury. </w:t>
            </w:r>
          </w:p>
          <w:p w:rsidR="00D66FE3" w:rsidRPr="00D66FE3" w:rsidRDefault="00D66FE3" w:rsidP="00FA09C3">
            <w:pPr>
              <w:autoSpaceDE w:val="0"/>
              <w:autoSpaceDN w:val="0"/>
              <w:adjustRightInd w:val="0"/>
              <w:spacing w:after="0" w:line="240" w:lineRule="auto"/>
              <w:rPr>
                <w:rFonts w:ascii="Arial" w:hAnsi="Arial" w:cs="Arial"/>
              </w:rPr>
            </w:pPr>
          </w:p>
        </w:tc>
      </w:tr>
      <w:tr w:rsidR="008960B5" w:rsidRPr="00D66FE3" w:rsidTr="00FA09C3">
        <w:tc>
          <w:tcPr>
            <w:tcW w:w="2088" w:type="dxa"/>
            <w:tcBorders>
              <w:top w:val="nil"/>
              <w:left w:val="nil"/>
              <w:bottom w:val="nil"/>
              <w:right w:val="nil"/>
            </w:tcBorders>
          </w:tcPr>
          <w:p w:rsidR="008960B5" w:rsidRPr="00D66FE3" w:rsidRDefault="008960B5" w:rsidP="003C3FFC">
            <w:pPr>
              <w:tabs>
                <w:tab w:val="left" w:pos="360"/>
              </w:tabs>
              <w:spacing w:after="0"/>
              <w:ind w:left="360" w:hanging="360"/>
              <w:rPr>
                <w:rFonts w:ascii="Arial" w:hAnsi="Arial" w:cs="Arial"/>
                <w:b/>
                <w:bCs/>
              </w:rPr>
            </w:pPr>
          </w:p>
          <w:p w:rsidR="008960B5" w:rsidRPr="00D66FE3" w:rsidRDefault="008960B5" w:rsidP="003C3FFC">
            <w:pPr>
              <w:tabs>
                <w:tab w:val="left" w:pos="360"/>
              </w:tabs>
              <w:spacing w:after="0"/>
              <w:ind w:left="360" w:hanging="360"/>
              <w:rPr>
                <w:rFonts w:ascii="Arial" w:hAnsi="Arial" w:cs="Arial"/>
                <w:b/>
                <w:bCs/>
              </w:rPr>
            </w:pPr>
            <w:r w:rsidRPr="00D66FE3">
              <w:rPr>
                <w:rFonts w:ascii="Arial" w:hAnsi="Arial" w:cs="Arial"/>
                <w:b/>
                <w:bCs/>
              </w:rPr>
              <w:t>4.</w:t>
            </w:r>
            <w:r w:rsidRPr="00D66FE3">
              <w:rPr>
                <w:rFonts w:ascii="Arial" w:hAnsi="Arial" w:cs="Arial"/>
                <w:b/>
                <w:bCs/>
              </w:rPr>
              <w:tab/>
              <w:t>Submission, Receipt and Opening of Proposals</w:t>
            </w:r>
          </w:p>
        </w:tc>
        <w:tc>
          <w:tcPr>
            <w:tcW w:w="7380" w:type="dxa"/>
            <w:tcBorders>
              <w:top w:val="nil"/>
              <w:left w:val="nil"/>
              <w:bottom w:val="nil"/>
              <w:right w:val="nil"/>
            </w:tcBorders>
          </w:tcPr>
          <w:p w:rsidR="008960B5" w:rsidRPr="00D66FE3" w:rsidRDefault="008960B5" w:rsidP="003C3FFC">
            <w:pPr>
              <w:spacing w:after="0"/>
              <w:ind w:left="720" w:hanging="720"/>
              <w:rPr>
                <w:rFonts w:ascii="Arial" w:hAnsi="Arial" w:cs="Arial"/>
                <w:sz w:val="2"/>
              </w:rPr>
            </w:pPr>
          </w:p>
          <w:p w:rsidR="008960B5" w:rsidRPr="00D66FE3" w:rsidRDefault="008960B5" w:rsidP="00D66FE3">
            <w:pPr>
              <w:spacing w:after="0" w:line="240" w:lineRule="auto"/>
              <w:jc w:val="both"/>
              <w:rPr>
                <w:rFonts w:ascii="Arial" w:hAnsi="Arial" w:cs="Arial"/>
                <w:b/>
              </w:rPr>
            </w:pPr>
            <w:r w:rsidRPr="00D66FE3">
              <w:rPr>
                <w:rFonts w:ascii="Arial" w:hAnsi="Arial" w:cs="Arial"/>
              </w:rPr>
              <w:t xml:space="preserve">4.1  </w:t>
            </w:r>
            <w:r w:rsidRPr="00D66FE3">
              <w:rPr>
                <w:rFonts w:ascii="Arial" w:hAnsi="Arial" w:cs="Arial"/>
              </w:rPr>
              <w:tab/>
              <w:t xml:space="preserve">The original proposal (Technical and Financial) should be submitted electronically to the email address </w:t>
            </w:r>
            <w:hyperlink r:id="rId8" w:history="1">
              <w:r w:rsidRPr="00D66FE3">
                <w:rPr>
                  <w:rStyle w:val="Hyperlink"/>
                  <w:rFonts w:ascii="Arial" w:hAnsi="Arial" w:cs="Arial"/>
                </w:rPr>
                <w:t>sksushwa@gmail.com</w:t>
              </w:r>
            </w:hyperlink>
            <w:r w:rsidRPr="00D66FE3">
              <w:rPr>
                <w:rFonts w:ascii="Arial" w:hAnsi="Arial" w:cs="Arial"/>
              </w:rPr>
              <w:t xml:space="preserve"> </w:t>
            </w:r>
            <w:r w:rsidRPr="00D66FE3">
              <w:rPr>
                <w:rFonts w:ascii="Arial" w:hAnsi="Arial" w:cs="Arial"/>
                <w:sz w:val="21"/>
                <w:szCs w:val="21"/>
              </w:rPr>
              <w:t xml:space="preserve">with copy to </w:t>
            </w:r>
            <w:hyperlink r:id="rId9" w:history="1">
              <w:r w:rsidRPr="00D66FE3">
                <w:rPr>
                  <w:rStyle w:val="Hyperlink"/>
                  <w:rFonts w:ascii="Arial" w:hAnsi="Arial" w:cs="Arial"/>
                  <w:sz w:val="21"/>
                  <w:szCs w:val="21"/>
                </w:rPr>
                <w:t>co.se.fo@sks-bd.org</w:t>
              </w:r>
            </w:hyperlink>
            <w:r w:rsidR="00FA09C3">
              <w:rPr>
                <w:rFonts w:ascii="Arial" w:hAnsi="Arial" w:cs="Arial"/>
              </w:rPr>
              <w:t xml:space="preserve"> </w:t>
            </w:r>
            <w:r w:rsidRPr="00D66FE3">
              <w:rPr>
                <w:rFonts w:ascii="Arial" w:hAnsi="Arial" w:cs="Arial"/>
                <w:b/>
              </w:rPr>
              <w:t xml:space="preserve">“Proposal for </w:t>
            </w:r>
            <w:r w:rsidR="003C3FFC" w:rsidRPr="00D66FE3">
              <w:rPr>
                <w:rFonts w:ascii="Arial" w:hAnsi="Arial" w:cs="Arial"/>
                <w:b/>
              </w:rPr>
              <w:t>Business Model Development Faecal Sludge Management in Saidpur Municipality</w:t>
            </w:r>
            <w:r w:rsidRPr="00D66FE3">
              <w:rPr>
                <w:rFonts w:ascii="Arial" w:hAnsi="Arial" w:cs="Arial"/>
                <w:b/>
              </w:rPr>
              <w:t>”</w:t>
            </w:r>
            <w:r w:rsidRPr="00D66FE3">
              <w:rPr>
                <w:rFonts w:ascii="Arial" w:hAnsi="Arial" w:cs="Arial"/>
              </w:rPr>
              <w:t xml:space="preserve"> as the subject.</w:t>
            </w:r>
          </w:p>
          <w:p w:rsidR="008960B5" w:rsidRPr="00D66FE3" w:rsidRDefault="008960B5" w:rsidP="00FA09C3">
            <w:pPr>
              <w:spacing w:after="0" w:line="240" w:lineRule="auto"/>
              <w:ind w:left="720" w:hanging="720"/>
              <w:rPr>
                <w:rFonts w:ascii="Arial" w:hAnsi="Arial" w:cs="Arial"/>
              </w:rPr>
            </w:pPr>
            <w:r w:rsidRPr="00D66FE3">
              <w:rPr>
                <w:rFonts w:ascii="Arial" w:hAnsi="Arial" w:cs="Arial"/>
              </w:rPr>
              <w:t>4.2</w:t>
            </w:r>
            <w:r w:rsidRPr="00D66FE3">
              <w:rPr>
                <w:rFonts w:ascii="Arial" w:hAnsi="Arial" w:cs="Arial"/>
              </w:rPr>
              <w:tab/>
              <w:t>Proposals submitted to any other e-mail account except the above will be treated as disqualified.</w:t>
            </w:r>
          </w:p>
          <w:p w:rsidR="008960B5" w:rsidRPr="00D66FE3" w:rsidRDefault="008960B5" w:rsidP="00FA09C3">
            <w:pPr>
              <w:spacing w:after="0" w:line="240" w:lineRule="auto"/>
              <w:ind w:left="720" w:hanging="720"/>
              <w:rPr>
                <w:rFonts w:ascii="Arial" w:hAnsi="Arial" w:cs="Arial"/>
              </w:rPr>
            </w:pPr>
            <w:r w:rsidRPr="00D66FE3">
              <w:rPr>
                <w:rFonts w:ascii="Arial" w:hAnsi="Arial" w:cs="Arial"/>
              </w:rPr>
              <w:t>4.3</w:t>
            </w:r>
            <w:r w:rsidRPr="00D66FE3">
              <w:rPr>
                <w:rFonts w:ascii="Arial" w:hAnsi="Arial" w:cs="Arial"/>
              </w:rPr>
              <w:tab/>
              <w:t xml:space="preserve">Submissions after the deadline </w:t>
            </w:r>
            <w:r w:rsidR="003C3FFC" w:rsidRPr="00D66FE3">
              <w:rPr>
                <w:rFonts w:ascii="Arial" w:hAnsi="Arial" w:cs="Arial"/>
              </w:rPr>
              <w:t>08 September</w:t>
            </w:r>
            <w:r w:rsidRPr="00D66FE3">
              <w:rPr>
                <w:rFonts w:ascii="Arial" w:hAnsi="Arial" w:cs="Arial"/>
                <w:b/>
              </w:rPr>
              <w:t xml:space="preserve"> 201</w:t>
            </w:r>
            <w:r w:rsidR="003C3FFC" w:rsidRPr="00D66FE3">
              <w:rPr>
                <w:rFonts w:ascii="Arial" w:hAnsi="Arial" w:cs="Arial"/>
                <w:b/>
              </w:rPr>
              <w:t>9</w:t>
            </w:r>
            <w:r w:rsidRPr="00D66FE3">
              <w:rPr>
                <w:rFonts w:ascii="Arial" w:hAnsi="Arial" w:cs="Arial"/>
                <w:b/>
              </w:rPr>
              <w:t xml:space="preserve"> (23:59 BST)</w:t>
            </w:r>
            <w:r w:rsidRPr="00D66FE3">
              <w:rPr>
                <w:rFonts w:ascii="Arial" w:hAnsi="Arial" w:cs="Arial"/>
              </w:rPr>
              <w:t xml:space="preserve"> will be treated as disqualified.</w:t>
            </w:r>
          </w:p>
          <w:p w:rsidR="008960B5" w:rsidRPr="00D66FE3" w:rsidRDefault="008960B5" w:rsidP="00FA09C3">
            <w:pPr>
              <w:spacing w:after="0" w:line="240" w:lineRule="auto"/>
              <w:ind w:left="720" w:hanging="720"/>
              <w:rPr>
                <w:rFonts w:ascii="Arial" w:hAnsi="Arial" w:cs="Arial"/>
              </w:rPr>
            </w:pPr>
            <w:r w:rsidRPr="00D66FE3">
              <w:rPr>
                <w:rFonts w:ascii="Arial" w:hAnsi="Arial" w:cs="Arial"/>
              </w:rPr>
              <w:t>4.4</w:t>
            </w:r>
            <w:r w:rsidRPr="00D66FE3">
              <w:rPr>
                <w:rFonts w:ascii="Arial" w:hAnsi="Arial" w:cs="Arial"/>
              </w:rPr>
              <w:tab/>
              <w:t xml:space="preserve">Attach financial and technical proposal along with all required documents with the email, and put all attachments in </w:t>
            </w:r>
            <w:r w:rsidRPr="00D66FE3">
              <w:rPr>
                <w:rFonts w:ascii="Arial" w:hAnsi="Arial" w:cs="Arial"/>
                <w:b/>
              </w:rPr>
              <w:t>one zip folder</w:t>
            </w:r>
            <w:r w:rsidRPr="00D66FE3">
              <w:rPr>
                <w:rFonts w:ascii="Arial" w:hAnsi="Arial" w:cs="Arial"/>
              </w:rPr>
              <w:t xml:space="preserve"> in the name of the organization.</w:t>
            </w:r>
          </w:p>
          <w:p w:rsidR="008960B5" w:rsidRPr="00D66FE3" w:rsidRDefault="008960B5" w:rsidP="00FA09C3">
            <w:pPr>
              <w:spacing w:after="0" w:line="240" w:lineRule="auto"/>
              <w:ind w:left="720" w:hanging="720"/>
              <w:rPr>
                <w:rFonts w:ascii="Arial" w:hAnsi="Arial" w:cs="Arial"/>
              </w:rPr>
            </w:pPr>
            <w:r w:rsidRPr="00D66FE3">
              <w:rPr>
                <w:rFonts w:ascii="Arial" w:hAnsi="Arial" w:cs="Arial"/>
              </w:rPr>
              <w:t>4.5</w:t>
            </w:r>
            <w:r w:rsidRPr="00D66FE3">
              <w:rPr>
                <w:rFonts w:ascii="Arial" w:hAnsi="Arial" w:cs="Arial"/>
              </w:rPr>
              <w:tab/>
              <w:t>Neither the technical nor the financial proposal should exceed 10 pages altogether, and both needs to be submitted in PDF format.</w:t>
            </w:r>
          </w:p>
          <w:p w:rsidR="008960B5" w:rsidRPr="00D66FE3" w:rsidRDefault="008960B5" w:rsidP="00FA09C3">
            <w:pPr>
              <w:spacing w:after="0" w:line="240" w:lineRule="auto"/>
              <w:ind w:left="720" w:hanging="720"/>
              <w:rPr>
                <w:rFonts w:ascii="Arial" w:hAnsi="Arial" w:cs="Arial"/>
              </w:rPr>
            </w:pPr>
            <w:r w:rsidRPr="00D66FE3">
              <w:rPr>
                <w:rFonts w:ascii="Arial" w:hAnsi="Arial" w:cs="Arial"/>
              </w:rPr>
              <w:lastRenderedPageBreak/>
              <w:t>4.6 The Proposal will be reviewed by the evaluation committee and will be evaluated in keeping with the guidelines of SKS Foundation.</w:t>
            </w:r>
          </w:p>
        </w:tc>
      </w:tr>
      <w:tr w:rsidR="008960B5" w:rsidRPr="00D66FE3" w:rsidTr="00FA09C3">
        <w:trPr>
          <w:trHeight w:val="567"/>
        </w:trPr>
        <w:tc>
          <w:tcPr>
            <w:tcW w:w="2088" w:type="dxa"/>
            <w:tcBorders>
              <w:top w:val="nil"/>
              <w:left w:val="nil"/>
              <w:bottom w:val="nil"/>
              <w:right w:val="nil"/>
            </w:tcBorders>
          </w:tcPr>
          <w:p w:rsidR="008960B5" w:rsidRPr="00D66FE3" w:rsidRDefault="008960B5" w:rsidP="003C3FFC">
            <w:pPr>
              <w:tabs>
                <w:tab w:val="left" w:pos="360"/>
              </w:tabs>
              <w:spacing w:after="0"/>
              <w:ind w:left="360" w:hanging="360"/>
              <w:rPr>
                <w:rFonts w:ascii="Arial" w:hAnsi="Arial" w:cs="Arial"/>
                <w:b/>
                <w:bCs/>
              </w:rPr>
            </w:pPr>
            <w:r w:rsidRPr="00D66FE3">
              <w:rPr>
                <w:rFonts w:ascii="Arial" w:hAnsi="Arial" w:cs="Arial"/>
                <w:b/>
                <w:bCs/>
              </w:rPr>
              <w:lastRenderedPageBreak/>
              <w:t>5. Proposal</w:t>
            </w:r>
          </w:p>
          <w:p w:rsidR="008960B5" w:rsidRPr="00D66FE3" w:rsidRDefault="008960B5" w:rsidP="003C3FFC">
            <w:pPr>
              <w:tabs>
                <w:tab w:val="left" w:pos="360"/>
              </w:tabs>
              <w:spacing w:after="0"/>
              <w:ind w:left="360" w:hanging="360"/>
              <w:rPr>
                <w:rFonts w:ascii="Arial" w:hAnsi="Arial" w:cs="Arial"/>
                <w:b/>
                <w:bCs/>
              </w:rPr>
            </w:pPr>
            <w:r w:rsidRPr="00D66FE3">
              <w:rPr>
                <w:rFonts w:ascii="Arial" w:hAnsi="Arial" w:cs="Arial"/>
                <w:b/>
                <w:bCs/>
              </w:rPr>
              <w:t>Evaluation</w:t>
            </w:r>
          </w:p>
        </w:tc>
        <w:tc>
          <w:tcPr>
            <w:tcW w:w="7380" w:type="dxa"/>
            <w:tcBorders>
              <w:top w:val="nil"/>
              <w:left w:val="nil"/>
              <w:bottom w:val="nil"/>
              <w:right w:val="nil"/>
            </w:tcBorders>
          </w:tcPr>
          <w:p w:rsidR="008960B5" w:rsidRPr="00D66FE3" w:rsidRDefault="008960B5" w:rsidP="003C3FFC">
            <w:pPr>
              <w:spacing w:after="0"/>
              <w:rPr>
                <w:rFonts w:ascii="Arial" w:hAnsi="Arial" w:cs="Arial"/>
              </w:rPr>
            </w:pPr>
          </w:p>
        </w:tc>
      </w:tr>
      <w:tr w:rsidR="008960B5" w:rsidRPr="00D66FE3" w:rsidTr="00FA09C3">
        <w:tc>
          <w:tcPr>
            <w:tcW w:w="2088" w:type="dxa"/>
            <w:tcBorders>
              <w:top w:val="nil"/>
              <w:left w:val="nil"/>
              <w:bottom w:val="nil"/>
              <w:right w:val="nil"/>
            </w:tcBorders>
          </w:tcPr>
          <w:p w:rsidR="008960B5" w:rsidRPr="00D66FE3" w:rsidRDefault="008960B5" w:rsidP="003C3FFC">
            <w:pPr>
              <w:spacing w:after="0"/>
              <w:rPr>
                <w:rFonts w:ascii="Arial" w:hAnsi="Arial" w:cs="Arial"/>
                <w:b/>
                <w:bCs/>
              </w:rPr>
            </w:pPr>
            <w:r w:rsidRPr="00D66FE3">
              <w:rPr>
                <w:rFonts w:ascii="Arial" w:hAnsi="Arial" w:cs="Arial"/>
                <w:b/>
                <w:bCs/>
              </w:rPr>
              <w:t>General</w:t>
            </w:r>
          </w:p>
        </w:tc>
        <w:tc>
          <w:tcPr>
            <w:tcW w:w="7380" w:type="dxa"/>
            <w:tcBorders>
              <w:top w:val="nil"/>
              <w:left w:val="nil"/>
              <w:bottom w:val="nil"/>
              <w:right w:val="nil"/>
            </w:tcBorders>
          </w:tcPr>
          <w:p w:rsidR="008960B5" w:rsidRPr="00D66FE3" w:rsidRDefault="008960B5" w:rsidP="00347EC2">
            <w:pPr>
              <w:rPr>
                <w:rFonts w:ascii="Arial" w:hAnsi="Arial" w:cs="Arial"/>
              </w:rPr>
            </w:pP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rPr>
                <w:rFonts w:ascii="Arial" w:hAnsi="Arial" w:cs="Arial"/>
                <w:b/>
                <w:bCs/>
              </w:rPr>
            </w:pPr>
            <w:r w:rsidRPr="00D66FE3">
              <w:rPr>
                <w:rFonts w:ascii="Arial" w:hAnsi="Arial" w:cs="Arial"/>
                <w:b/>
                <w:bCs/>
              </w:rPr>
              <w:t xml:space="preserve">Evaluation of </w:t>
            </w:r>
          </w:p>
          <w:p w:rsidR="008960B5" w:rsidRPr="00D66FE3" w:rsidRDefault="008960B5" w:rsidP="00347EC2">
            <w:pPr>
              <w:tabs>
                <w:tab w:val="left" w:pos="360"/>
              </w:tabs>
              <w:rPr>
                <w:rFonts w:ascii="Arial" w:hAnsi="Arial" w:cs="Arial"/>
                <w:b/>
                <w:bCs/>
              </w:rPr>
            </w:pPr>
            <w:r w:rsidRPr="00D66FE3">
              <w:rPr>
                <w:rFonts w:ascii="Arial" w:hAnsi="Arial" w:cs="Arial"/>
                <w:b/>
                <w:bCs/>
              </w:rPr>
              <w:t xml:space="preserve">Technical </w:t>
            </w:r>
          </w:p>
          <w:p w:rsidR="008960B5" w:rsidRPr="00D66FE3" w:rsidRDefault="008960B5" w:rsidP="00347EC2">
            <w:pPr>
              <w:tabs>
                <w:tab w:val="left" w:pos="360"/>
              </w:tabs>
              <w:rPr>
                <w:rFonts w:ascii="Arial" w:hAnsi="Arial" w:cs="Arial"/>
                <w:b/>
                <w:bCs/>
              </w:rPr>
            </w:pPr>
            <w:r w:rsidRPr="00D66FE3">
              <w:rPr>
                <w:rFonts w:ascii="Arial" w:hAnsi="Arial" w:cs="Arial"/>
                <w:b/>
                <w:bCs/>
              </w:rPr>
              <w:t>Proposals</w:t>
            </w:r>
          </w:p>
          <w:p w:rsidR="008960B5" w:rsidRPr="00D66FE3" w:rsidRDefault="008960B5" w:rsidP="00347EC2">
            <w:pPr>
              <w:tabs>
                <w:tab w:val="left" w:pos="360"/>
              </w:tabs>
              <w:ind w:left="450"/>
              <w:rPr>
                <w:rFonts w:ascii="Arial" w:hAnsi="Arial" w:cs="Arial"/>
                <w:b/>
                <w:bCs/>
              </w:rPr>
            </w:pPr>
          </w:p>
          <w:p w:rsidR="008960B5" w:rsidRPr="00D66FE3" w:rsidRDefault="008960B5" w:rsidP="00347EC2">
            <w:pPr>
              <w:tabs>
                <w:tab w:val="left" w:pos="360"/>
              </w:tabs>
              <w:ind w:left="450"/>
              <w:rPr>
                <w:rFonts w:ascii="Arial" w:hAnsi="Arial" w:cs="Arial"/>
                <w:b/>
                <w:bCs/>
              </w:rPr>
            </w:pPr>
          </w:p>
          <w:p w:rsidR="008960B5" w:rsidRPr="00D66FE3" w:rsidRDefault="008960B5" w:rsidP="00347EC2">
            <w:pPr>
              <w:tabs>
                <w:tab w:val="left" w:pos="360"/>
              </w:tabs>
              <w:ind w:left="450"/>
              <w:rPr>
                <w:rFonts w:ascii="Arial" w:hAnsi="Arial" w:cs="Arial"/>
                <w:b/>
                <w:bCs/>
              </w:rPr>
            </w:pPr>
          </w:p>
          <w:p w:rsidR="008960B5" w:rsidRPr="00D66FE3" w:rsidRDefault="008960B5" w:rsidP="00347EC2">
            <w:pPr>
              <w:tabs>
                <w:tab w:val="left" w:pos="360"/>
              </w:tabs>
              <w:ind w:left="450"/>
              <w:rPr>
                <w:rFonts w:ascii="Arial" w:hAnsi="Arial" w:cs="Arial"/>
                <w:b/>
                <w:bCs/>
              </w:rPr>
            </w:pPr>
          </w:p>
          <w:p w:rsidR="008960B5" w:rsidRPr="00D66FE3" w:rsidRDefault="008960B5" w:rsidP="00347EC2">
            <w:pPr>
              <w:tabs>
                <w:tab w:val="left" w:pos="360"/>
              </w:tabs>
              <w:ind w:left="450"/>
              <w:rPr>
                <w:rFonts w:ascii="Arial" w:hAnsi="Arial" w:cs="Arial"/>
                <w:b/>
                <w:bCs/>
              </w:rPr>
            </w:pPr>
            <w:r w:rsidRPr="00D66FE3">
              <w:rPr>
                <w:rFonts w:ascii="Arial" w:hAnsi="Arial" w:cs="Arial"/>
                <w:b/>
                <w:bCs/>
              </w:rPr>
              <w:t xml:space="preserve">Technical Proposal Evaluation Criteria </w:t>
            </w:r>
          </w:p>
          <w:p w:rsidR="008960B5" w:rsidRPr="00D66FE3" w:rsidRDefault="008960B5" w:rsidP="00347EC2">
            <w:pPr>
              <w:tabs>
                <w:tab w:val="left" w:pos="360"/>
              </w:tabs>
              <w:ind w:left="450"/>
              <w:rPr>
                <w:rFonts w:ascii="Arial" w:hAnsi="Arial" w:cs="Arial"/>
                <w:b/>
                <w:bCs/>
              </w:rPr>
            </w:pPr>
          </w:p>
          <w:p w:rsidR="008960B5" w:rsidRPr="00D66FE3" w:rsidRDefault="008960B5" w:rsidP="00347EC2">
            <w:pPr>
              <w:tabs>
                <w:tab w:val="left" w:pos="360"/>
              </w:tabs>
              <w:rPr>
                <w:rFonts w:ascii="Arial" w:hAnsi="Arial" w:cs="Arial"/>
                <w:b/>
                <w:bCs/>
              </w:rPr>
            </w:pPr>
          </w:p>
        </w:tc>
        <w:tc>
          <w:tcPr>
            <w:tcW w:w="7380" w:type="dxa"/>
            <w:tcBorders>
              <w:top w:val="nil"/>
              <w:left w:val="nil"/>
              <w:bottom w:val="nil"/>
              <w:right w:val="nil"/>
            </w:tcBorders>
          </w:tcPr>
          <w:p w:rsidR="008960B5" w:rsidRPr="00D66FE3" w:rsidRDefault="008960B5" w:rsidP="00347EC2">
            <w:pPr>
              <w:ind w:left="720" w:hanging="720"/>
              <w:rPr>
                <w:rFonts w:ascii="Arial" w:hAnsi="Arial" w:cs="Arial"/>
              </w:rPr>
            </w:pPr>
            <w:r w:rsidRPr="00D66FE3">
              <w:rPr>
                <w:rFonts w:ascii="Arial" w:hAnsi="Arial" w:cs="Arial"/>
              </w:rPr>
              <w:t>5.1</w:t>
            </w:r>
            <w:r w:rsidRPr="00D66FE3">
              <w:rPr>
                <w:rFonts w:ascii="Arial" w:hAnsi="Arial" w:cs="Arial"/>
              </w:rPr>
              <w:tab/>
              <w:t>The evaluation committee will evaluate the proposals on the basis of their responsiveness to Terms of Reference, applying the evaluation criteria and point system specified herein. Each responsive proposal will be given a technical score. Proposal(s) will be rejected at this stage if it does not respond to important aspects of the Terms of Reference or if it fails to achieve the minimum technical score indicated below.</w:t>
            </w:r>
          </w:p>
          <w:p w:rsidR="008960B5" w:rsidRPr="00D66FE3" w:rsidRDefault="008960B5" w:rsidP="00347EC2">
            <w:pPr>
              <w:spacing w:before="120"/>
              <w:rPr>
                <w:rFonts w:ascii="Arial" w:hAnsi="Arial" w:cs="Arial"/>
                <w:lang w:val="en-GB"/>
              </w:rPr>
            </w:pPr>
            <w:r w:rsidRPr="00D66FE3">
              <w:rPr>
                <w:rFonts w:ascii="Arial" w:hAnsi="Arial" w:cs="Arial"/>
              </w:rPr>
              <w:t>5.2</w:t>
            </w:r>
            <w:r w:rsidRPr="00D66FE3">
              <w:rPr>
                <w:rFonts w:ascii="Arial" w:hAnsi="Arial" w:cs="Arial"/>
                <w:b/>
                <w:bCs/>
              </w:rPr>
              <w:t>Evaluation Criteria; Evaluation and Ranking for Selection:</w:t>
            </w:r>
          </w:p>
          <w:p w:rsidR="008960B5" w:rsidRPr="00D66FE3" w:rsidRDefault="008960B5" w:rsidP="00347EC2">
            <w:pPr>
              <w:ind w:left="720"/>
              <w:rPr>
                <w:rFonts w:ascii="Arial" w:hAnsi="Arial" w:cs="Arial"/>
              </w:rPr>
            </w:pPr>
            <w:r w:rsidRPr="00D66FE3">
              <w:rPr>
                <w:rFonts w:ascii="Arial" w:hAnsi="Arial" w:cs="Arial"/>
              </w:rPr>
              <w:t>The final selection will be done following Quality and Cost Based (QCBS) method. This will be done by applying a weight of 0.</w:t>
            </w:r>
            <w:r w:rsidR="003C3FFC" w:rsidRPr="00D66FE3">
              <w:rPr>
                <w:rFonts w:ascii="Arial" w:hAnsi="Arial" w:cs="Arial"/>
              </w:rPr>
              <w:t>6</w:t>
            </w:r>
            <w:r w:rsidRPr="00D66FE3">
              <w:rPr>
                <w:rFonts w:ascii="Arial" w:hAnsi="Arial" w:cs="Arial"/>
              </w:rPr>
              <w:t xml:space="preserve">0 (or </w:t>
            </w:r>
            <w:r w:rsidR="003C3FFC" w:rsidRPr="00D66FE3">
              <w:rPr>
                <w:rFonts w:ascii="Arial" w:hAnsi="Arial" w:cs="Arial"/>
              </w:rPr>
              <w:t>6</w:t>
            </w:r>
            <w:r w:rsidRPr="00D66FE3">
              <w:rPr>
                <w:rFonts w:ascii="Arial" w:hAnsi="Arial" w:cs="Arial"/>
              </w:rPr>
              <w:t>0 percent) and 0.</w:t>
            </w:r>
            <w:r w:rsidR="003C3FFC" w:rsidRPr="00D66FE3">
              <w:rPr>
                <w:rFonts w:ascii="Arial" w:hAnsi="Arial" w:cs="Arial"/>
              </w:rPr>
              <w:t>4</w:t>
            </w:r>
            <w:r w:rsidRPr="00D66FE3">
              <w:rPr>
                <w:rFonts w:ascii="Arial" w:hAnsi="Arial" w:cs="Arial"/>
              </w:rPr>
              <w:t xml:space="preserve">0 (or </w:t>
            </w:r>
            <w:r w:rsidR="003C3FFC" w:rsidRPr="00D66FE3">
              <w:rPr>
                <w:rFonts w:ascii="Arial" w:hAnsi="Arial" w:cs="Arial"/>
              </w:rPr>
              <w:t>4</w:t>
            </w:r>
            <w:r w:rsidRPr="00D66FE3">
              <w:rPr>
                <w:rFonts w:ascii="Arial" w:hAnsi="Arial" w:cs="Arial"/>
              </w:rPr>
              <w:t>0 percent) respectively to the technical and financial score of each evaluated technical and financial proposal and then computing the relevant combined total score for each organization.</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8"/>
              <w:gridCol w:w="1186"/>
            </w:tblGrid>
            <w:tr w:rsidR="00C16C73" w:rsidRPr="00D66FE3" w:rsidTr="00C16C73">
              <w:trPr>
                <w:trHeight w:val="215"/>
              </w:trPr>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Basic Selection Criteria</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Weight</w:t>
                  </w:r>
                </w:p>
              </w:tc>
            </w:tr>
            <w:tr w:rsidR="00C16C73" w:rsidRPr="00D66FE3" w:rsidTr="00C16C73">
              <w:trPr>
                <w:trHeight w:val="233"/>
              </w:trPr>
              <w:tc>
                <w:tcPr>
                  <w:tcW w:w="4141" w:type="pct"/>
                </w:tcPr>
                <w:p w:rsidR="00C16C73" w:rsidRPr="00D66FE3" w:rsidRDefault="00C16C73" w:rsidP="00347EC2">
                  <w:pPr>
                    <w:pStyle w:val="ListParagraph"/>
                    <w:numPr>
                      <w:ilvl w:val="0"/>
                      <w:numId w:val="3"/>
                    </w:numPr>
                    <w:autoSpaceDE w:val="0"/>
                    <w:autoSpaceDN w:val="0"/>
                    <w:adjustRightInd w:val="0"/>
                    <w:jc w:val="both"/>
                    <w:rPr>
                      <w:rFonts w:ascii="Arial" w:eastAsiaTheme="minorEastAsia" w:hAnsi="Arial" w:cs="Arial"/>
                      <w:sz w:val="22"/>
                      <w:szCs w:val="22"/>
                    </w:rPr>
                  </w:pPr>
                  <w:r w:rsidRPr="00D66FE3">
                    <w:rPr>
                      <w:rFonts w:ascii="Arial" w:eastAsiaTheme="minorEastAsia" w:hAnsi="Arial" w:cs="Arial"/>
                      <w:sz w:val="22"/>
                      <w:szCs w:val="22"/>
                    </w:rPr>
                    <w:t>Technical Proposal</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60</w:t>
                  </w:r>
                </w:p>
              </w:tc>
            </w:tr>
            <w:tr w:rsidR="00C16C73" w:rsidRPr="00D66FE3" w:rsidTr="00C16C73">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Expertise of the firm/organization</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10</w:t>
                  </w:r>
                </w:p>
              </w:tc>
            </w:tr>
            <w:tr w:rsidR="00C16C73" w:rsidRPr="00D66FE3" w:rsidTr="00C16C73">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Understanding of the ToR</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10</w:t>
                  </w:r>
                </w:p>
              </w:tc>
            </w:tr>
            <w:tr w:rsidR="00C16C73" w:rsidRPr="00D66FE3" w:rsidTr="00C16C73">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Proposed Methodology and experience in leading similar evaluation work</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20</w:t>
                  </w:r>
                </w:p>
              </w:tc>
            </w:tr>
            <w:tr w:rsidR="00C16C73" w:rsidRPr="00D66FE3" w:rsidTr="00C16C73">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Management structure and qualifications of key personnel</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10</w:t>
                  </w:r>
                </w:p>
              </w:tc>
            </w:tr>
            <w:tr w:rsidR="00C16C73" w:rsidRPr="00D66FE3" w:rsidTr="00C16C73">
              <w:tc>
                <w:tcPr>
                  <w:tcW w:w="4141"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Team composition</w:t>
                  </w:r>
                </w:p>
              </w:tc>
              <w:tc>
                <w:tcPr>
                  <w:tcW w:w="859" w:type="pct"/>
                </w:tcPr>
                <w:p w:rsidR="00C16C73" w:rsidRPr="00D66FE3" w:rsidRDefault="00C16C73" w:rsidP="00347EC2">
                  <w:pPr>
                    <w:autoSpaceDE w:val="0"/>
                    <w:autoSpaceDN w:val="0"/>
                    <w:adjustRightInd w:val="0"/>
                    <w:spacing w:after="0"/>
                    <w:jc w:val="both"/>
                    <w:rPr>
                      <w:rFonts w:ascii="Arial" w:hAnsi="Arial" w:cs="Arial"/>
                    </w:rPr>
                  </w:pPr>
                  <w:r w:rsidRPr="00D66FE3">
                    <w:rPr>
                      <w:rFonts w:ascii="Arial" w:hAnsi="Arial" w:cs="Arial"/>
                    </w:rPr>
                    <w:t>10</w:t>
                  </w:r>
                </w:p>
              </w:tc>
            </w:tr>
          </w:tbl>
          <w:p w:rsidR="00C16C73" w:rsidRPr="00D66FE3" w:rsidRDefault="00C16C73" w:rsidP="00C16C73">
            <w:pPr>
              <w:autoSpaceDE w:val="0"/>
              <w:autoSpaceDN w:val="0"/>
              <w:adjustRightInd w:val="0"/>
              <w:spacing w:after="0"/>
              <w:jc w:val="both"/>
              <w:rPr>
                <w:rFonts w:ascii="Arial" w:hAnsi="Arial" w:cs="Arial"/>
              </w:rPr>
            </w:pPr>
          </w:p>
          <w:p w:rsidR="00C16C73" w:rsidRPr="00D66FE3" w:rsidRDefault="00C16C73" w:rsidP="00C16C73">
            <w:pPr>
              <w:autoSpaceDE w:val="0"/>
              <w:autoSpaceDN w:val="0"/>
              <w:adjustRightInd w:val="0"/>
              <w:spacing w:after="0"/>
              <w:jc w:val="both"/>
              <w:rPr>
                <w:rFonts w:ascii="Arial" w:hAnsi="Arial" w:cs="Arial"/>
              </w:rPr>
            </w:pPr>
            <w:r w:rsidRPr="00D66FE3">
              <w:rPr>
                <w:rFonts w:ascii="Arial" w:hAnsi="Arial" w:cs="Arial"/>
              </w:rPr>
              <w:t>The Consultant must submit the following documents along with separate Technical &amp; Financial Proposals:</w:t>
            </w:r>
          </w:p>
          <w:p w:rsidR="008960B5" w:rsidRPr="00D66FE3" w:rsidRDefault="008960B5" w:rsidP="00C16C73">
            <w:pPr>
              <w:pStyle w:val="ListParagraph"/>
              <w:jc w:val="both"/>
              <w:rPr>
                <w:rFonts w:ascii="Arial" w:hAnsi="Arial" w:cs="Arial"/>
                <w:b/>
                <w:bCs/>
              </w:rPr>
            </w:pPr>
          </w:p>
        </w:tc>
      </w:tr>
      <w:tr w:rsidR="008960B5" w:rsidRPr="00D66FE3" w:rsidTr="00FA09C3">
        <w:tc>
          <w:tcPr>
            <w:tcW w:w="2088" w:type="dxa"/>
            <w:tcBorders>
              <w:top w:val="nil"/>
              <w:left w:val="nil"/>
              <w:bottom w:val="nil"/>
              <w:right w:val="nil"/>
            </w:tcBorders>
          </w:tcPr>
          <w:p w:rsidR="008960B5" w:rsidRPr="00D66FE3" w:rsidRDefault="008960B5" w:rsidP="00347EC2">
            <w:pPr>
              <w:rPr>
                <w:rFonts w:ascii="Arial" w:hAnsi="Arial" w:cs="Arial"/>
                <w:b/>
                <w:bCs/>
              </w:rPr>
            </w:pPr>
            <w:r w:rsidRPr="00D66FE3">
              <w:rPr>
                <w:rFonts w:ascii="Arial" w:hAnsi="Arial" w:cs="Arial"/>
                <w:b/>
                <w:bCs/>
              </w:rPr>
              <w:t xml:space="preserve">Evaluation of Financial Proposals:  </w:t>
            </w:r>
          </w:p>
          <w:p w:rsidR="008960B5" w:rsidRPr="00D66FE3" w:rsidRDefault="008960B5" w:rsidP="00347EC2">
            <w:pPr>
              <w:tabs>
                <w:tab w:val="left" w:pos="360"/>
              </w:tabs>
              <w:ind w:left="720"/>
              <w:rPr>
                <w:rFonts w:ascii="Arial" w:hAnsi="Arial" w:cs="Arial"/>
                <w:b/>
                <w:bCs/>
              </w:rPr>
            </w:pPr>
          </w:p>
        </w:tc>
        <w:tc>
          <w:tcPr>
            <w:tcW w:w="7380" w:type="dxa"/>
            <w:tcBorders>
              <w:top w:val="nil"/>
              <w:left w:val="nil"/>
              <w:bottom w:val="nil"/>
              <w:right w:val="nil"/>
            </w:tcBorders>
          </w:tcPr>
          <w:p w:rsidR="008960B5" w:rsidRPr="00D66FE3" w:rsidRDefault="008960B5" w:rsidP="00347EC2">
            <w:pPr>
              <w:rPr>
                <w:rFonts w:ascii="Arial" w:hAnsi="Arial" w:cs="Arial"/>
              </w:rPr>
            </w:pPr>
            <w:r w:rsidRPr="00D66FE3">
              <w:rPr>
                <w:rFonts w:ascii="Arial" w:hAnsi="Arial" w:cs="Arial"/>
              </w:rPr>
              <w:t>5.3.1</w:t>
            </w:r>
            <w:r w:rsidRPr="00D66FE3">
              <w:rPr>
                <w:rFonts w:ascii="Arial" w:hAnsi="Arial" w:cs="Arial"/>
              </w:rPr>
              <w:tab/>
              <w:t xml:space="preserve">The evaluation committee will determine whether the Financial </w:t>
            </w:r>
            <w:r w:rsidRPr="00D66FE3">
              <w:rPr>
                <w:rFonts w:ascii="Arial" w:hAnsi="Arial" w:cs="Arial"/>
              </w:rPr>
              <w:tab/>
              <w:t xml:space="preserve">Proposals are complete (i.e. whether they have costed all items </w:t>
            </w:r>
            <w:r w:rsidRPr="00D66FE3">
              <w:rPr>
                <w:rFonts w:ascii="Arial" w:hAnsi="Arial" w:cs="Arial"/>
              </w:rPr>
              <w:tab/>
              <w:t xml:space="preserve">of the corresponding Technical Proposals). The Evaluation </w:t>
            </w:r>
            <w:r w:rsidRPr="00D66FE3">
              <w:rPr>
                <w:rFonts w:ascii="Arial" w:hAnsi="Arial" w:cs="Arial"/>
              </w:rPr>
              <w:tab/>
              <w:t xml:space="preserve">Committee may invalidate any proposal if it is determined that </w:t>
            </w:r>
            <w:r w:rsidRPr="00D66FE3">
              <w:rPr>
                <w:rFonts w:ascii="Arial" w:hAnsi="Arial" w:cs="Arial"/>
              </w:rPr>
              <w:tab/>
              <w:t xml:space="preserve">significant budgetary mistakes or omissions undermine the </w:t>
            </w:r>
            <w:r w:rsidRPr="00D66FE3">
              <w:rPr>
                <w:rFonts w:ascii="Arial" w:hAnsi="Arial" w:cs="Arial"/>
              </w:rPr>
              <w:tab/>
              <w:t>integrity of the proposal.</w:t>
            </w:r>
          </w:p>
          <w:p w:rsidR="008960B5" w:rsidRPr="00D66FE3" w:rsidRDefault="008960B5" w:rsidP="00347EC2">
            <w:pPr>
              <w:rPr>
                <w:rFonts w:ascii="Arial" w:hAnsi="Arial" w:cs="Arial"/>
              </w:rPr>
            </w:pPr>
            <w:r w:rsidRPr="00D66FE3">
              <w:rPr>
                <w:rFonts w:ascii="Arial" w:hAnsi="Arial" w:cs="Arial"/>
              </w:rPr>
              <w:t>5.3.2</w:t>
            </w:r>
            <w:r w:rsidRPr="00D66FE3">
              <w:rPr>
                <w:rFonts w:ascii="Arial" w:hAnsi="Arial" w:cs="Arial"/>
              </w:rPr>
              <w:tab/>
              <w:t xml:space="preserve">The evaluation will be based upon a Quality and Cost Based </w:t>
            </w:r>
            <w:r w:rsidRPr="00D66FE3">
              <w:rPr>
                <w:rFonts w:ascii="Arial" w:hAnsi="Arial" w:cs="Arial"/>
              </w:rPr>
              <w:tab/>
              <w:t xml:space="preserve">Selection (QCBS) process. A total of </w:t>
            </w:r>
            <w:r w:rsidR="00D96CDF" w:rsidRPr="00D66FE3">
              <w:rPr>
                <w:rFonts w:ascii="Arial" w:hAnsi="Arial" w:cs="Arial"/>
              </w:rPr>
              <w:t>4</w:t>
            </w:r>
            <w:r w:rsidRPr="00D66FE3">
              <w:rPr>
                <w:rFonts w:ascii="Arial" w:hAnsi="Arial" w:cs="Arial"/>
              </w:rPr>
              <w:t xml:space="preserve">0 points will be allocated </w:t>
            </w:r>
            <w:r w:rsidRPr="00D66FE3">
              <w:rPr>
                <w:rFonts w:ascii="Arial" w:hAnsi="Arial" w:cs="Arial"/>
              </w:rPr>
              <w:tab/>
              <w:t xml:space="preserve">for the cost part. The lowest Financial Proposal will be given </w:t>
            </w:r>
            <w:r w:rsidRPr="00D66FE3">
              <w:rPr>
                <w:rFonts w:ascii="Arial" w:hAnsi="Arial" w:cs="Arial"/>
              </w:rPr>
              <w:br/>
            </w:r>
            <w:r w:rsidRPr="00D66FE3">
              <w:rPr>
                <w:rFonts w:ascii="Arial" w:hAnsi="Arial" w:cs="Arial"/>
              </w:rPr>
              <w:lastRenderedPageBreak/>
              <w:t xml:space="preserve">            highest score. </w:t>
            </w:r>
          </w:p>
          <w:p w:rsidR="008960B5" w:rsidRPr="00D66FE3" w:rsidRDefault="008960B5" w:rsidP="00347EC2">
            <w:pPr>
              <w:rPr>
                <w:rFonts w:ascii="Arial" w:hAnsi="Arial" w:cs="Arial"/>
                <w:b/>
                <w:bCs/>
              </w:rPr>
            </w:pPr>
            <w:r w:rsidRPr="00D66FE3">
              <w:rPr>
                <w:rFonts w:ascii="Arial" w:hAnsi="Arial" w:cs="Arial"/>
                <w:b/>
                <w:bCs/>
              </w:rPr>
              <w:t xml:space="preserve">Technical Proposal Evaluation </w:t>
            </w:r>
            <w:r w:rsidR="00D96CDF" w:rsidRPr="00D66FE3">
              <w:rPr>
                <w:rFonts w:ascii="Arial" w:hAnsi="Arial" w:cs="Arial"/>
                <w:b/>
                <w:bCs/>
              </w:rPr>
              <w:t>6</w:t>
            </w:r>
            <w:r w:rsidRPr="00D66FE3">
              <w:rPr>
                <w:rFonts w:ascii="Arial" w:hAnsi="Arial" w:cs="Arial"/>
                <w:b/>
                <w:bCs/>
              </w:rPr>
              <w:t>0</w:t>
            </w:r>
          </w:p>
          <w:p w:rsidR="008960B5" w:rsidRPr="00D66FE3" w:rsidRDefault="008960B5" w:rsidP="00347EC2">
            <w:pPr>
              <w:rPr>
                <w:rFonts w:ascii="Arial" w:hAnsi="Arial" w:cs="Arial"/>
                <w:b/>
                <w:bCs/>
              </w:rPr>
            </w:pPr>
            <w:r w:rsidRPr="00D66FE3">
              <w:rPr>
                <w:rFonts w:ascii="Arial" w:hAnsi="Arial" w:cs="Arial"/>
                <w:b/>
                <w:bCs/>
              </w:rPr>
              <w:t xml:space="preserve">&amp; Financial Proposal Evaluation </w:t>
            </w:r>
            <w:r w:rsidR="00D96CDF" w:rsidRPr="00D66FE3">
              <w:rPr>
                <w:rFonts w:ascii="Arial" w:hAnsi="Arial" w:cs="Arial"/>
                <w:b/>
                <w:bCs/>
              </w:rPr>
              <w:t>4</w:t>
            </w:r>
            <w:r w:rsidRPr="00D66FE3">
              <w:rPr>
                <w:rFonts w:ascii="Arial" w:hAnsi="Arial" w:cs="Arial"/>
                <w:b/>
                <w:bCs/>
              </w:rPr>
              <w:t>0</w:t>
            </w:r>
          </w:p>
          <w:p w:rsidR="008960B5" w:rsidRPr="00D66FE3" w:rsidRDefault="008960B5" w:rsidP="00347EC2">
            <w:pPr>
              <w:pStyle w:val="Heading5"/>
              <w:rPr>
                <w:rFonts w:ascii="Arial" w:hAnsi="Arial" w:cs="Arial"/>
                <w:b/>
                <w:bCs/>
                <w:u w:val="single"/>
              </w:rPr>
            </w:pPr>
            <w:r w:rsidRPr="00D66FE3">
              <w:rPr>
                <w:rFonts w:ascii="Arial" w:hAnsi="Arial" w:cs="Arial"/>
                <w:b/>
                <w:u w:val="single"/>
              </w:rPr>
              <w:t>Total Points:</w:t>
            </w:r>
            <w:r w:rsidRPr="00D66FE3">
              <w:rPr>
                <w:rFonts w:ascii="Arial" w:hAnsi="Arial" w:cs="Arial"/>
                <w:u w:val="single"/>
              </w:rPr>
              <w:tab/>
            </w:r>
            <w:r w:rsidRPr="00D66FE3">
              <w:rPr>
                <w:rFonts w:ascii="Arial" w:hAnsi="Arial" w:cs="Arial"/>
                <w:u w:val="single"/>
              </w:rPr>
              <w:tab/>
            </w:r>
            <w:r w:rsidRPr="00D66FE3">
              <w:rPr>
                <w:rFonts w:ascii="Arial" w:hAnsi="Arial" w:cs="Arial"/>
                <w:b/>
                <w:bCs/>
                <w:u w:val="single"/>
              </w:rPr>
              <w:t>100</w:t>
            </w:r>
          </w:p>
          <w:p w:rsidR="008960B5" w:rsidRPr="00D66FE3" w:rsidRDefault="008960B5" w:rsidP="00347EC2">
            <w:pPr>
              <w:rPr>
                <w:rFonts w:ascii="Arial" w:hAnsi="Arial" w:cs="Arial"/>
              </w:rPr>
            </w:pP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ind w:left="360" w:hanging="360"/>
              <w:rPr>
                <w:rFonts w:ascii="Arial" w:hAnsi="Arial" w:cs="Arial"/>
                <w:b/>
                <w:bCs/>
              </w:rPr>
            </w:pPr>
            <w:r w:rsidRPr="00D66FE3">
              <w:rPr>
                <w:rFonts w:ascii="Arial" w:hAnsi="Arial" w:cs="Arial"/>
                <w:b/>
                <w:bCs/>
              </w:rPr>
              <w:lastRenderedPageBreak/>
              <w:t>6.</w:t>
            </w:r>
            <w:r w:rsidRPr="00D66FE3">
              <w:rPr>
                <w:rFonts w:ascii="Arial" w:hAnsi="Arial" w:cs="Arial"/>
                <w:b/>
                <w:bCs/>
              </w:rPr>
              <w:tab/>
              <w:t>Negotiations</w:t>
            </w:r>
          </w:p>
        </w:tc>
        <w:tc>
          <w:tcPr>
            <w:tcW w:w="7380" w:type="dxa"/>
            <w:tcBorders>
              <w:top w:val="nil"/>
              <w:left w:val="nil"/>
              <w:bottom w:val="nil"/>
              <w:right w:val="nil"/>
            </w:tcBorders>
          </w:tcPr>
          <w:p w:rsidR="008960B5" w:rsidRPr="00D66FE3" w:rsidRDefault="008960B5" w:rsidP="00347EC2">
            <w:pPr>
              <w:ind w:left="720" w:hanging="720"/>
              <w:rPr>
                <w:rFonts w:ascii="Arial" w:hAnsi="Arial" w:cs="Arial"/>
              </w:rPr>
            </w:pPr>
            <w:r w:rsidRPr="00D66FE3">
              <w:rPr>
                <w:rFonts w:ascii="Arial" w:hAnsi="Arial" w:cs="Arial"/>
              </w:rPr>
              <w:t>6.1</w:t>
            </w:r>
            <w:r w:rsidRPr="00D66FE3">
              <w:rPr>
                <w:rFonts w:ascii="Arial" w:hAnsi="Arial" w:cs="Arial"/>
              </w:rPr>
              <w:tab/>
              <w:t>Once the proposal are evaluated SKS Foundation may enter into negotiation with one or more than one vendor/vendor for final selection.</w:t>
            </w:r>
          </w:p>
          <w:p w:rsidR="008960B5" w:rsidRPr="00D66FE3" w:rsidRDefault="008960B5" w:rsidP="00347EC2">
            <w:pPr>
              <w:ind w:left="720" w:hanging="720"/>
              <w:rPr>
                <w:rFonts w:ascii="Arial" w:hAnsi="Arial" w:cs="Arial"/>
              </w:rPr>
            </w:pPr>
            <w:r w:rsidRPr="00D66FE3">
              <w:rPr>
                <w:rFonts w:ascii="Arial" w:hAnsi="Arial" w:cs="Arial"/>
              </w:rPr>
              <w:t>6.2</w:t>
            </w:r>
            <w:r w:rsidRPr="00D66FE3">
              <w:rPr>
                <w:rFonts w:ascii="Arial" w:hAnsi="Arial" w:cs="Arial"/>
              </w:rPr>
              <w:tab/>
              <w:t xml:space="preserve">Negotiations will include a discussion on the proposed methodology, performer, staffing, costing, any suggestions made by the organization(s) to improve the Terms of Reference. SKS Foundation and the organization(s) will then work out final terms of reference, performers, staffing, and bar diagrams indicating activities, logistics and reporting. The agreed work plan, cost and final terms of reference will then be incorporated in the contract document.  </w:t>
            </w:r>
          </w:p>
          <w:p w:rsidR="008960B5" w:rsidRPr="00D66FE3" w:rsidRDefault="008960B5" w:rsidP="00347EC2">
            <w:pPr>
              <w:tabs>
                <w:tab w:val="left" w:pos="594"/>
              </w:tabs>
              <w:ind w:left="594" w:hanging="594"/>
              <w:rPr>
                <w:rFonts w:ascii="Arial" w:hAnsi="Arial" w:cs="Arial"/>
              </w:rPr>
            </w:pPr>
            <w:r w:rsidRPr="00D66FE3">
              <w:rPr>
                <w:rFonts w:ascii="Arial" w:hAnsi="Arial" w:cs="Arial"/>
              </w:rPr>
              <w:t>6.3</w:t>
            </w:r>
            <w:r w:rsidRPr="00D66FE3">
              <w:rPr>
                <w:rFonts w:ascii="Arial" w:hAnsi="Arial" w:cs="Arial"/>
              </w:rPr>
              <w:tab/>
            </w:r>
            <w:r w:rsidRPr="00D66FE3">
              <w:rPr>
                <w:rFonts w:ascii="Arial" w:hAnsi="Arial" w:cs="Arial"/>
              </w:rPr>
              <w:tab/>
              <w:t xml:space="preserve">If negotiations fail, SKS Foundation will invite </w:t>
            </w:r>
            <w:r w:rsidRPr="00D66FE3">
              <w:rPr>
                <w:rFonts w:ascii="Arial" w:hAnsi="Arial" w:cs="Arial"/>
              </w:rPr>
              <w:tab/>
              <w:t xml:space="preserve">organization(s) whose proposal received and was the next </w:t>
            </w:r>
            <w:r w:rsidRPr="00D66FE3">
              <w:rPr>
                <w:rFonts w:ascii="Arial" w:hAnsi="Arial" w:cs="Arial"/>
              </w:rPr>
              <w:tab/>
              <w:t xml:space="preserve">highest score to negotiate a contract. </w:t>
            </w:r>
          </w:p>
          <w:p w:rsidR="008960B5" w:rsidRPr="00D66FE3" w:rsidRDefault="008960B5" w:rsidP="00347EC2">
            <w:pPr>
              <w:tabs>
                <w:tab w:val="left" w:pos="594"/>
              </w:tabs>
              <w:ind w:left="594"/>
              <w:rPr>
                <w:rFonts w:ascii="Arial" w:hAnsi="Arial" w:cs="Arial"/>
              </w:rPr>
            </w:pPr>
            <w:r w:rsidRPr="00D66FE3">
              <w:rPr>
                <w:rFonts w:ascii="Arial" w:hAnsi="Arial" w:cs="Arial"/>
              </w:rPr>
              <w:tab/>
              <w:t xml:space="preserve">If none of the invited proposals led to an agreement fresh </w:t>
            </w:r>
            <w:r w:rsidRPr="00D66FE3">
              <w:rPr>
                <w:rFonts w:ascii="Arial" w:hAnsi="Arial" w:cs="Arial"/>
              </w:rPr>
              <w:tab/>
              <w:t>Requests for Proposals (RFP) will be called.</w:t>
            </w:r>
          </w:p>
          <w:p w:rsidR="008960B5" w:rsidRPr="00D66FE3" w:rsidRDefault="008960B5" w:rsidP="00347EC2">
            <w:pPr>
              <w:ind w:left="720" w:hanging="720"/>
              <w:rPr>
                <w:rFonts w:ascii="Arial" w:hAnsi="Arial" w:cs="Arial"/>
              </w:rPr>
            </w:pP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ind w:left="360" w:hanging="360"/>
              <w:rPr>
                <w:rFonts w:ascii="Arial" w:hAnsi="Arial" w:cs="Arial"/>
                <w:b/>
                <w:bCs/>
              </w:rPr>
            </w:pPr>
            <w:r w:rsidRPr="00D66FE3">
              <w:rPr>
                <w:rFonts w:ascii="Arial" w:hAnsi="Arial" w:cs="Arial"/>
                <w:b/>
                <w:bCs/>
              </w:rPr>
              <w:t>7.   Award of Contract</w:t>
            </w:r>
          </w:p>
        </w:tc>
        <w:tc>
          <w:tcPr>
            <w:tcW w:w="7380" w:type="dxa"/>
            <w:tcBorders>
              <w:top w:val="nil"/>
              <w:left w:val="nil"/>
              <w:bottom w:val="nil"/>
              <w:right w:val="nil"/>
            </w:tcBorders>
          </w:tcPr>
          <w:p w:rsidR="008960B5" w:rsidRPr="00D66FE3" w:rsidRDefault="008960B5" w:rsidP="008960B5">
            <w:pPr>
              <w:numPr>
                <w:ilvl w:val="1"/>
                <w:numId w:val="12"/>
              </w:numPr>
              <w:autoSpaceDE w:val="0"/>
              <w:autoSpaceDN w:val="0"/>
              <w:adjustRightInd w:val="0"/>
              <w:spacing w:after="0" w:line="240" w:lineRule="auto"/>
              <w:rPr>
                <w:rFonts w:ascii="Arial" w:hAnsi="Arial" w:cs="Arial"/>
              </w:rPr>
            </w:pPr>
            <w:r w:rsidRPr="00D66FE3">
              <w:rPr>
                <w:rFonts w:ascii="Arial" w:hAnsi="Arial" w:cs="Arial"/>
              </w:rPr>
              <w:tab/>
              <w:t xml:space="preserve">The organization is expected to commence the assignment </w:t>
            </w:r>
            <w:r w:rsidRPr="00D66FE3">
              <w:rPr>
                <w:rFonts w:ascii="Arial" w:hAnsi="Arial" w:cs="Arial"/>
              </w:rPr>
              <w:tab/>
              <w:t>within one week of signing contract.</w:t>
            </w:r>
          </w:p>
          <w:p w:rsidR="008960B5" w:rsidRPr="00D66FE3" w:rsidRDefault="008960B5" w:rsidP="00347EC2">
            <w:pPr>
              <w:ind w:left="720" w:hanging="720"/>
              <w:rPr>
                <w:rFonts w:ascii="Arial" w:hAnsi="Arial" w:cs="Arial"/>
                <w:highlight w:val="yellow"/>
              </w:rPr>
            </w:pPr>
          </w:p>
        </w:tc>
      </w:tr>
      <w:tr w:rsidR="008960B5" w:rsidRPr="00D66FE3" w:rsidTr="00FA09C3">
        <w:tc>
          <w:tcPr>
            <w:tcW w:w="2088" w:type="dxa"/>
            <w:tcBorders>
              <w:top w:val="nil"/>
              <w:left w:val="nil"/>
              <w:bottom w:val="nil"/>
              <w:right w:val="nil"/>
            </w:tcBorders>
          </w:tcPr>
          <w:p w:rsidR="008960B5" w:rsidRPr="00D66FE3" w:rsidRDefault="008960B5" w:rsidP="00347EC2">
            <w:pPr>
              <w:tabs>
                <w:tab w:val="left" w:pos="360"/>
              </w:tabs>
              <w:ind w:left="360" w:hanging="360"/>
              <w:rPr>
                <w:rFonts w:ascii="Arial" w:hAnsi="Arial" w:cs="Arial"/>
                <w:b/>
                <w:bCs/>
              </w:rPr>
            </w:pPr>
            <w:r w:rsidRPr="00D66FE3">
              <w:rPr>
                <w:rFonts w:ascii="Arial" w:hAnsi="Arial" w:cs="Arial"/>
                <w:b/>
                <w:bCs/>
              </w:rPr>
              <w:t>8. Confidentiality</w:t>
            </w:r>
          </w:p>
        </w:tc>
        <w:tc>
          <w:tcPr>
            <w:tcW w:w="7380" w:type="dxa"/>
            <w:tcBorders>
              <w:top w:val="nil"/>
              <w:left w:val="nil"/>
              <w:bottom w:val="nil"/>
              <w:right w:val="nil"/>
            </w:tcBorders>
          </w:tcPr>
          <w:p w:rsidR="008960B5" w:rsidRPr="00D66FE3" w:rsidRDefault="008960B5" w:rsidP="008960B5">
            <w:pPr>
              <w:numPr>
                <w:ilvl w:val="0"/>
                <w:numId w:val="11"/>
              </w:numPr>
              <w:autoSpaceDE w:val="0"/>
              <w:autoSpaceDN w:val="0"/>
              <w:adjustRightInd w:val="0"/>
              <w:spacing w:after="0" w:line="240" w:lineRule="auto"/>
              <w:rPr>
                <w:rFonts w:ascii="Arial" w:hAnsi="Arial" w:cs="Arial"/>
              </w:rPr>
            </w:pPr>
            <w:r w:rsidRPr="00D66FE3">
              <w:rPr>
                <w:rFonts w:ascii="Arial" w:hAnsi="Arial" w:cs="Arial"/>
              </w:rPr>
              <w:tab/>
              <w:t xml:space="preserve">Information relating to evaluation of proposals and </w:t>
            </w:r>
            <w:r w:rsidRPr="00D66FE3">
              <w:rPr>
                <w:rFonts w:ascii="Arial" w:hAnsi="Arial" w:cs="Arial"/>
              </w:rPr>
              <w:tab/>
              <w:t xml:space="preserve">recommendations concerning awards will not be disclosed to the </w:t>
            </w:r>
            <w:r w:rsidRPr="00D66FE3">
              <w:rPr>
                <w:rFonts w:ascii="Arial" w:hAnsi="Arial" w:cs="Arial"/>
              </w:rPr>
              <w:tab/>
              <w:t xml:space="preserve">organizations who submitted the proposals or to other persons </w:t>
            </w:r>
            <w:r w:rsidRPr="00D66FE3">
              <w:rPr>
                <w:rFonts w:ascii="Arial" w:hAnsi="Arial" w:cs="Arial"/>
              </w:rPr>
              <w:tab/>
              <w:t xml:space="preserve">not officially concerned with the process, until the winning </w:t>
            </w:r>
            <w:r w:rsidRPr="00D66FE3">
              <w:rPr>
                <w:rFonts w:ascii="Arial" w:hAnsi="Arial" w:cs="Arial"/>
              </w:rPr>
              <w:tab/>
              <w:t xml:space="preserve">organization has been notified that it has been awarded the </w:t>
            </w:r>
            <w:r w:rsidRPr="00D66FE3">
              <w:rPr>
                <w:rFonts w:ascii="Arial" w:hAnsi="Arial" w:cs="Arial"/>
              </w:rPr>
              <w:tab/>
              <w:t xml:space="preserve">contract. </w:t>
            </w:r>
          </w:p>
          <w:p w:rsidR="008960B5" w:rsidRPr="00D66FE3" w:rsidRDefault="008960B5" w:rsidP="00347EC2">
            <w:pPr>
              <w:rPr>
                <w:rFonts w:ascii="Arial" w:hAnsi="Arial" w:cs="Arial"/>
              </w:rPr>
            </w:pPr>
          </w:p>
          <w:p w:rsidR="00D96CDF" w:rsidRPr="00D66FE3" w:rsidRDefault="00D96CDF" w:rsidP="00347EC2">
            <w:pPr>
              <w:rPr>
                <w:rFonts w:ascii="Arial" w:hAnsi="Arial" w:cs="Arial"/>
              </w:rPr>
            </w:pPr>
          </w:p>
          <w:p w:rsidR="00D96CDF" w:rsidRPr="00D66FE3" w:rsidRDefault="00D96CDF" w:rsidP="00347EC2">
            <w:pPr>
              <w:rPr>
                <w:rFonts w:ascii="Arial" w:hAnsi="Arial" w:cs="Arial"/>
              </w:rPr>
            </w:pPr>
          </w:p>
          <w:p w:rsidR="00D96CDF" w:rsidRPr="00D66FE3" w:rsidRDefault="00D96CDF" w:rsidP="00347EC2">
            <w:pPr>
              <w:rPr>
                <w:rFonts w:ascii="Arial" w:hAnsi="Arial" w:cs="Arial"/>
              </w:rPr>
            </w:pPr>
          </w:p>
          <w:p w:rsidR="00D96CDF" w:rsidRDefault="00D96CDF" w:rsidP="00347EC2">
            <w:pPr>
              <w:rPr>
                <w:rFonts w:ascii="Arial" w:hAnsi="Arial" w:cs="Arial"/>
              </w:rPr>
            </w:pPr>
          </w:p>
          <w:p w:rsidR="00AC0EBC" w:rsidRPr="00D66FE3" w:rsidRDefault="00AC0EBC" w:rsidP="00347EC2">
            <w:pPr>
              <w:rPr>
                <w:rFonts w:ascii="Arial" w:hAnsi="Arial" w:cs="Arial"/>
              </w:rPr>
            </w:pPr>
          </w:p>
        </w:tc>
      </w:tr>
    </w:tbl>
    <w:p w:rsidR="00C743E9" w:rsidRPr="00D66FE3" w:rsidRDefault="00C743E9" w:rsidP="00B13932">
      <w:pPr>
        <w:spacing w:after="0" w:line="240" w:lineRule="auto"/>
        <w:jc w:val="center"/>
        <w:rPr>
          <w:rFonts w:ascii="Arial" w:hAnsi="Arial" w:cs="Arial"/>
          <w:b/>
          <w:bCs/>
          <w:sz w:val="24"/>
          <w:szCs w:val="21"/>
        </w:rPr>
      </w:pPr>
      <w:r w:rsidRPr="00D66FE3">
        <w:rPr>
          <w:rFonts w:ascii="Arial" w:hAnsi="Arial" w:cs="Arial"/>
          <w:b/>
          <w:bCs/>
          <w:sz w:val="24"/>
          <w:szCs w:val="21"/>
        </w:rPr>
        <w:lastRenderedPageBreak/>
        <w:t>Terms of Reference (ToR) for</w:t>
      </w:r>
    </w:p>
    <w:p w:rsidR="00C743E9" w:rsidRPr="00D66FE3" w:rsidRDefault="00C743E9" w:rsidP="002642CD">
      <w:pPr>
        <w:spacing w:after="0" w:line="240" w:lineRule="auto"/>
        <w:jc w:val="center"/>
        <w:rPr>
          <w:rFonts w:ascii="Arial" w:hAnsi="Arial" w:cs="Arial"/>
          <w:b/>
          <w:bCs/>
          <w:sz w:val="24"/>
          <w:szCs w:val="21"/>
        </w:rPr>
      </w:pPr>
      <w:r w:rsidRPr="00D66FE3">
        <w:rPr>
          <w:rFonts w:ascii="Arial" w:hAnsi="Arial" w:cs="Arial"/>
          <w:b/>
          <w:bCs/>
          <w:sz w:val="24"/>
          <w:szCs w:val="21"/>
        </w:rPr>
        <w:t xml:space="preserve">Business Model Development Faecal Sludge Management in </w:t>
      </w:r>
      <w:bookmarkStart w:id="0" w:name="_GoBack"/>
      <w:bookmarkEnd w:id="0"/>
      <w:r w:rsidRPr="00D66FE3">
        <w:rPr>
          <w:rFonts w:ascii="Arial" w:hAnsi="Arial" w:cs="Arial"/>
          <w:b/>
          <w:bCs/>
          <w:sz w:val="24"/>
          <w:szCs w:val="21"/>
        </w:rPr>
        <w:t>Saidpur Municipality</w:t>
      </w:r>
    </w:p>
    <w:p w:rsidR="00DE11B4" w:rsidRPr="00D66FE3" w:rsidRDefault="00DE11B4" w:rsidP="002642CD">
      <w:pPr>
        <w:spacing w:after="0" w:line="240" w:lineRule="auto"/>
        <w:jc w:val="center"/>
        <w:rPr>
          <w:rFonts w:ascii="Arial" w:hAnsi="Arial" w:cs="Arial"/>
          <w:b/>
          <w:bCs/>
          <w:sz w:val="24"/>
          <w:szCs w:val="21"/>
        </w:rPr>
      </w:pPr>
    </w:p>
    <w:p w:rsidR="00C743E9" w:rsidRPr="00D66FE3" w:rsidRDefault="00C743E9" w:rsidP="00DE11B4">
      <w:pPr>
        <w:numPr>
          <w:ilvl w:val="0"/>
          <w:numId w:val="7"/>
        </w:numPr>
        <w:spacing w:after="0" w:line="300" w:lineRule="auto"/>
        <w:jc w:val="both"/>
        <w:rPr>
          <w:rFonts w:ascii="Arial" w:hAnsi="Arial" w:cs="Arial"/>
          <w:b/>
          <w:bCs/>
          <w:sz w:val="21"/>
          <w:szCs w:val="21"/>
        </w:rPr>
      </w:pPr>
      <w:r w:rsidRPr="00D66FE3">
        <w:rPr>
          <w:rFonts w:ascii="Arial" w:hAnsi="Arial" w:cs="Arial"/>
          <w:b/>
          <w:bCs/>
          <w:sz w:val="21"/>
          <w:szCs w:val="21"/>
        </w:rPr>
        <w:t xml:space="preserve">Background </w:t>
      </w:r>
    </w:p>
    <w:p w:rsidR="00C743E9" w:rsidRPr="00D66FE3" w:rsidRDefault="00C743E9" w:rsidP="00DE11B4">
      <w:pPr>
        <w:jc w:val="both"/>
        <w:rPr>
          <w:rFonts w:ascii="Arial" w:hAnsi="Arial" w:cs="Arial"/>
          <w:sz w:val="21"/>
          <w:szCs w:val="21"/>
        </w:rPr>
      </w:pPr>
      <w:r w:rsidRPr="00D66FE3">
        <w:rPr>
          <w:rFonts w:ascii="Arial" w:hAnsi="Arial" w:cs="Arial"/>
          <w:sz w:val="21"/>
          <w:szCs w:val="21"/>
        </w:rPr>
        <w:t>Saidpur is a commercial hub for the surrounding districts accommodating large number of people in Nilphamary district, Bangladesh. The Saidpur municipality formed on 30 April 1958 and has a total population of 127,104 and a population density of 4442 people per Km</w:t>
      </w:r>
      <w:r w:rsidRPr="00D66FE3">
        <w:rPr>
          <w:rFonts w:ascii="Arial" w:hAnsi="Arial" w:cs="Arial"/>
          <w:sz w:val="21"/>
          <w:szCs w:val="21"/>
          <w:vertAlign w:val="superscript"/>
        </w:rPr>
        <w:t>2</w:t>
      </w:r>
      <w:r w:rsidRPr="00D66FE3">
        <w:rPr>
          <w:rFonts w:ascii="Arial" w:hAnsi="Arial" w:cs="Arial"/>
          <w:sz w:val="21"/>
          <w:szCs w:val="21"/>
        </w:rPr>
        <w:t xml:space="preserve"> (BBS, 2011) covering an area of 34m</w:t>
      </w:r>
      <w:r w:rsidRPr="00D66FE3">
        <w:rPr>
          <w:rFonts w:ascii="Arial" w:hAnsi="Arial" w:cs="Arial"/>
          <w:sz w:val="21"/>
          <w:szCs w:val="21"/>
          <w:vertAlign w:val="superscript"/>
        </w:rPr>
        <w:t>2</w:t>
      </w:r>
      <w:r w:rsidRPr="00D66FE3">
        <w:rPr>
          <w:rFonts w:ascii="Arial" w:hAnsi="Arial" w:cs="Arial"/>
          <w:sz w:val="21"/>
          <w:szCs w:val="21"/>
        </w:rPr>
        <w:t xml:space="preserve">. It is an ‘A’ category municipality indicating that it has had an annual income of BDT 6 million over the past 3 years. </w:t>
      </w:r>
    </w:p>
    <w:p w:rsidR="00C743E9" w:rsidRPr="00D66FE3" w:rsidRDefault="00C743E9" w:rsidP="00DE11B4">
      <w:pPr>
        <w:jc w:val="both"/>
        <w:rPr>
          <w:rFonts w:ascii="Arial" w:hAnsi="Arial" w:cs="Arial"/>
          <w:sz w:val="21"/>
          <w:szCs w:val="21"/>
        </w:rPr>
      </w:pPr>
      <w:r w:rsidRPr="00D66FE3">
        <w:rPr>
          <w:rFonts w:ascii="Arial" w:hAnsi="Arial" w:cs="Arial"/>
          <w:sz w:val="21"/>
          <w:szCs w:val="21"/>
        </w:rPr>
        <w:t>Nevertheless, massive amount of faecal sludge generated by the people every year, unfortunately, faecal sludge management is not in good nick in Saidpur municipality. 98% of faecal sludge is discharged into atmosphere due to lack of treatment facilities and following standard design of septic tanks. Besides, many toilets are illegally connected to open drain and water bodies. To ensure viable FSM, municipality has taken initiative to construct a sustainable faecal sludge treatment plant with support from WaterAid and SKS Foundation. Construction work of this treatment plant has been started on 10 April 2018 and projected to be finished by December 2020. The plant area covers 1.7 Acres and designed for 4800 m</w:t>
      </w:r>
      <w:r w:rsidRPr="00D66FE3">
        <w:rPr>
          <w:rFonts w:ascii="Arial" w:hAnsi="Arial" w:cs="Arial"/>
          <w:sz w:val="21"/>
          <w:szCs w:val="21"/>
          <w:vertAlign w:val="superscript"/>
        </w:rPr>
        <w:t>3</w:t>
      </w:r>
      <w:r w:rsidRPr="00D66FE3">
        <w:rPr>
          <w:rFonts w:ascii="Arial" w:hAnsi="Arial" w:cs="Arial"/>
          <w:sz w:val="21"/>
          <w:szCs w:val="21"/>
        </w:rPr>
        <w:t xml:space="preserve"> faecal sludge treatment capacity. </w:t>
      </w:r>
    </w:p>
    <w:p w:rsidR="00C743E9" w:rsidRPr="00D66FE3" w:rsidRDefault="00C743E9" w:rsidP="00DE11B4">
      <w:pPr>
        <w:spacing w:line="240" w:lineRule="auto"/>
        <w:jc w:val="both"/>
        <w:rPr>
          <w:rFonts w:ascii="Arial" w:hAnsi="Arial" w:cs="Arial"/>
          <w:sz w:val="21"/>
          <w:szCs w:val="21"/>
        </w:rPr>
      </w:pPr>
      <w:r w:rsidRPr="00D66FE3">
        <w:rPr>
          <w:rFonts w:ascii="Arial" w:hAnsi="Arial" w:cs="Arial"/>
          <w:sz w:val="21"/>
          <w:szCs w:val="21"/>
        </w:rPr>
        <w:t xml:space="preserve">To ensure endurance of the faecal sludge treatment plant, there is a </w:t>
      </w:r>
      <w:bookmarkStart w:id="1" w:name="_Hlk16089825"/>
      <w:r w:rsidRPr="00D66FE3">
        <w:rPr>
          <w:rFonts w:ascii="Arial" w:hAnsi="Arial" w:cs="Arial"/>
          <w:sz w:val="21"/>
          <w:szCs w:val="21"/>
        </w:rPr>
        <w:t>prerequisite</w:t>
      </w:r>
      <w:bookmarkEnd w:id="1"/>
      <w:r w:rsidRPr="00D66FE3">
        <w:rPr>
          <w:rFonts w:ascii="Arial" w:hAnsi="Arial" w:cs="Arial"/>
          <w:sz w:val="21"/>
          <w:szCs w:val="21"/>
        </w:rPr>
        <w:t xml:space="preserve"> for developing a business model of FSM in Saidpur municipality.</w:t>
      </w:r>
    </w:p>
    <w:p w:rsidR="00C743E9" w:rsidRPr="00D66FE3" w:rsidRDefault="00C743E9" w:rsidP="00DE11B4">
      <w:pPr>
        <w:spacing w:after="100" w:afterAutospacing="1"/>
        <w:jc w:val="both"/>
        <w:rPr>
          <w:rFonts w:ascii="Arial" w:hAnsi="Arial" w:cs="Arial"/>
          <w:sz w:val="21"/>
          <w:szCs w:val="21"/>
        </w:rPr>
      </w:pPr>
      <w:r w:rsidRPr="00D66FE3">
        <w:rPr>
          <w:rFonts w:ascii="Arial" w:hAnsi="Arial" w:cs="Arial"/>
          <w:b/>
          <w:bCs/>
          <w:sz w:val="21"/>
          <w:szCs w:val="21"/>
        </w:rPr>
        <w:t>2.0</w:t>
      </w:r>
      <w:r w:rsidRPr="00D66FE3">
        <w:rPr>
          <w:rFonts w:ascii="Arial" w:hAnsi="Arial" w:cs="Arial"/>
          <w:b/>
          <w:bCs/>
          <w:sz w:val="21"/>
          <w:szCs w:val="21"/>
        </w:rPr>
        <w:tab/>
        <w:t>Objective</w:t>
      </w:r>
      <w:r w:rsidRPr="00D66FE3">
        <w:rPr>
          <w:rFonts w:ascii="Arial" w:hAnsi="Arial" w:cs="Arial"/>
          <w:b/>
          <w:bCs/>
          <w:sz w:val="21"/>
          <w:szCs w:val="21"/>
        </w:rPr>
        <w:br/>
      </w:r>
      <w:r w:rsidRPr="00D66FE3">
        <w:rPr>
          <w:rFonts w:ascii="Arial" w:hAnsi="Arial" w:cs="Arial"/>
          <w:sz w:val="21"/>
          <w:szCs w:val="21"/>
        </w:rPr>
        <w:t>The objective of this study is to develop a business plan and business development strategy for Faecal Sludge Management in Saidpur Municipality. WaterAid, SKS</w:t>
      </w:r>
      <w:r w:rsidR="00AD178B" w:rsidRPr="00D66FE3">
        <w:rPr>
          <w:rFonts w:ascii="Arial" w:hAnsi="Arial" w:cs="Arial"/>
          <w:sz w:val="21"/>
          <w:szCs w:val="21"/>
        </w:rPr>
        <w:t xml:space="preserve"> </w:t>
      </w:r>
      <w:r w:rsidRPr="00D66FE3">
        <w:rPr>
          <w:rFonts w:ascii="Arial" w:hAnsi="Arial" w:cs="Arial"/>
          <w:sz w:val="21"/>
          <w:szCs w:val="21"/>
        </w:rPr>
        <w:t>F</w:t>
      </w:r>
      <w:r w:rsidR="00AD178B" w:rsidRPr="00D66FE3">
        <w:rPr>
          <w:rFonts w:ascii="Arial" w:hAnsi="Arial" w:cs="Arial"/>
          <w:sz w:val="21"/>
          <w:szCs w:val="21"/>
        </w:rPr>
        <w:t>oundation</w:t>
      </w:r>
      <w:r w:rsidRPr="00D66FE3">
        <w:rPr>
          <w:rFonts w:ascii="Arial" w:hAnsi="Arial" w:cs="Arial"/>
          <w:sz w:val="21"/>
          <w:szCs w:val="21"/>
        </w:rPr>
        <w:t xml:space="preserve"> and Saidpur Municipality implement an FSM service which provide mechanical pit emptying and transportation service to the households with a fee. Sludge is transported to a treatment plant located within the town, treated and converted to organic manure with an intention to sell in the open market for the use in agriculture. The study will </w:t>
      </w:r>
      <w:r w:rsidR="00AD178B" w:rsidRPr="00D66FE3">
        <w:rPr>
          <w:rFonts w:ascii="Arial" w:hAnsi="Arial" w:cs="Arial"/>
          <w:sz w:val="21"/>
          <w:szCs w:val="21"/>
        </w:rPr>
        <w:t>analyses</w:t>
      </w:r>
      <w:r w:rsidRPr="00D66FE3">
        <w:rPr>
          <w:rFonts w:ascii="Arial" w:hAnsi="Arial" w:cs="Arial"/>
          <w:sz w:val="21"/>
          <w:szCs w:val="21"/>
        </w:rPr>
        <w:t xml:space="preserve"> different components of the whole service to develop the business plan and business strategy. </w:t>
      </w:r>
    </w:p>
    <w:p w:rsidR="00C743E9" w:rsidRPr="00D66FE3" w:rsidRDefault="00C743E9" w:rsidP="00DE11B4">
      <w:pPr>
        <w:spacing w:after="100" w:afterAutospacing="1"/>
        <w:jc w:val="both"/>
        <w:rPr>
          <w:rFonts w:ascii="Arial" w:hAnsi="Arial" w:cs="Arial"/>
          <w:sz w:val="21"/>
          <w:szCs w:val="21"/>
        </w:rPr>
      </w:pPr>
      <w:r w:rsidRPr="00D66FE3">
        <w:rPr>
          <w:rFonts w:ascii="Arial" w:hAnsi="Arial" w:cs="Arial"/>
          <w:sz w:val="21"/>
          <w:szCs w:val="21"/>
        </w:rPr>
        <w:t xml:space="preserve">In particular, it will also provide critical inputs regarding the scope of a comprehensive faecal sludge management model for Saidpur Municipality and marketing of the end products generated from faecal sludge. The overall objective of this assignment is to provide recommendation and develop a business model for sustainable FS management considering the following issues: </w:t>
      </w:r>
    </w:p>
    <w:p w:rsidR="00C743E9" w:rsidRPr="00D66FE3" w:rsidRDefault="00C743E9" w:rsidP="00DE11B4">
      <w:pPr>
        <w:pStyle w:val="ListParagraph"/>
        <w:numPr>
          <w:ilvl w:val="1"/>
          <w:numId w:val="5"/>
        </w:numPr>
        <w:spacing w:after="100" w:afterAutospacing="1"/>
        <w:jc w:val="both"/>
        <w:rPr>
          <w:rFonts w:ascii="Arial" w:hAnsi="Arial" w:cs="Arial"/>
          <w:sz w:val="21"/>
          <w:szCs w:val="21"/>
        </w:rPr>
      </w:pPr>
      <w:r w:rsidRPr="00D66FE3">
        <w:rPr>
          <w:rFonts w:ascii="Arial" w:hAnsi="Arial" w:cs="Arial"/>
          <w:sz w:val="21"/>
          <w:szCs w:val="21"/>
        </w:rPr>
        <w:t>the levels of affordability</w:t>
      </w:r>
    </w:p>
    <w:p w:rsidR="00C743E9" w:rsidRPr="00D66FE3" w:rsidRDefault="00C743E9" w:rsidP="00DE11B4">
      <w:pPr>
        <w:pStyle w:val="ListParagraph"/>
        <w:numPr>
          <w:ilvl w:val="1"/>
          <w:numId w:val="5"/>
        </w:numPr>
        <w:spacing w:after="100" w:afterAutospacing="1"/>
        <w:jc w:val="both"/>
        <w:rPr>
          <w:rFonts w:ascii="Arial" w:hAnsi="Arial" w:cs="Arial"/>
          <w:sz w:val="21"/>
          <w:szCs w:val="21"/>
        </w:rPr>
      </w:pPr>
      <w:r w:rsidRPr="00D66FE3">
        <w:rPr>
          <w:rFonts w:ascii="Arial" w:hAnsi="Arial" w:cs="Arial"/>
          <w:sz w:val="21"/>
          <w:szCs w:val="21"/>
        </w:rPr>
        <w:t>willingness to pay by the municipality</w:t>
      </w:r>
    </w:p>
    <w:p w:rsidR="00C743E9" w:rsidRPr="00D66FE3" w:rsidRDefault="00C743E9" w:rsidP="00DE11B4">
      <w:pPr>
        <w:pStyle w:val="ListParagraph"/>
        <w:numPr>
          <w:ilvl w:val="1"/>
          <w:numId w:val="5"/>
        </w:numPr>
        <w:spacing w:after="100" w:afterAutospacing="1"/>
        <w:jc w:val="both"/>
        <w:rPr>
          <w:rFonts w:ascii="Arial" w:hAnsi="Arial" w:cs="Arial"/>
          <w:sz w:val="21"/>
          <w:szCs w:val="21"/>
        </w:rPr>
      </w:pPr>
      <w:r w:rsidRPr="00D66FE3">
        <w:rPr>
          <w:rFonts w:ascii="Arial" w:hAnsi="Arial" w:cs="Arial"/>
          <w:sz w:val="21"/>
          <w:szCs w:val="21"/>
        </w:rPr>
        <w:t>market promotion strategy of end-product from FS</w:t>
      </w:r>
    </w:p>
    <w:p w:rsidR="00C743E9" w:rsidRPr="00D66FE3" w:rsidRDefault="00C743E9" w:rsidP="00DE11B4">
      <w:pPr>
        <w:pStyle w:val="ListParagraph"/>
        <w:numPr>
          <w:ilvl w:val="1"/>
          <w:numId w:val="5"/>
        </w:numPr>
        <w:spacing w:after="100" w:afterAutospacing="1"/>
        <w:jc w:val="both"/>
        <w:rPr>
          <w:rFonts w:ascii="Arial" w:hAnsi="Arial" w:cs="Arial"/>
          <w:sz w:val="21"/>
          <w:szCs w:val="21"/>
        </w:rPr>
      </w:pPr>
      <w:r w:rsidRPr="00D66FE3">
        <w:rPr>
          <w:rFonts w:ascii="Arial" w:hAnsi="Arial" w:cs="Arial"/>
          <w:sz w:val="21"/>
          <w:szCs w:val="21"/>
        </w:rPr>
        <w:t>Social aspects of the FSM plants and the overall system added to the city sanitation system.</w:t>
      </w:r>
    </w:p>
    <w:p w:rsidR="00C743E9" w:rsidRPr="00D66FE3" w:rsidRDefault="00C743E9" w:rsidP="00DE11B4">
      <w:pPr>
        <w:pStyle w:val="ListParagraph"/>
        <w:spacing w:after="100" w:afterAutospacing="1"/>
        <w:ind w:left="1440"/>
        <w:jc w:val="both"/>
        <w:rPr>
          <w:rFonts w:ascii="Arial" w:hAnsi="Arial" w:cs="Arial"/>
          <w:sz w:val="21"/>
          <w:szCs w:val="21"/>
        </w:rPr>
      </w:pPr>
      <w:r w:rsidRPr="00D66FE3">
        <w:rPr>
          <w:rFonts w:ascii="Arial" w:hAnsi="Arial" w:cs="Arial"/>
          <w:sz w:val="21"/>
          <w:szCs w:val="21"/>
        </w:rPr>
        <w:t>as well</w:t>
      </w:r>
    </w:p>
    <w:p w:rsidR="00C743E9" w:rsidRPr="00D66FE3" w:rsidRDefault="00C743E9" w:rsidP="00DE11B4">
      <w:pPr>
        <w:pStyle w:val="ListParagraph"/>
        <w:numPr>
          <w:ilvl w:val="1"/>
          <w:numId w:val="5"/>
        </w:numPr>
        <w:spacing w:after="100" w:afterAutospacing="1"/>
        <w:jc w:val="both"/>
        <w:rPr>
          <w:rFonts w:ascii="Arial" w:hAnsi="Arial" w:cs="Arial"/>
          <w:sz w:val="21"/>
          <w:szCs w:val="21"/>
        </w:rPr>
      </w:pPr>
      <w:r w:rsidRPr="00D66FE3">
        <w:rPr>
          <w:rFonts w:ascii="Arial" w:hAnsi="Arial" w:cs="Arial"/>
          <w:sz w:val="21"/>
          <w:szCs w:val="21"/>
        </w:rPr>
        <w:t xml:space="preserve">Focus on time requirement for the plant to be sustainable in terms of operation i.e projection of year wise proportion of sustainability. </w:t>
      </w:r>
    </w:p>
    <w:p w:rsidR="00C743E9" w:rsidRPr="00D66FE3" w:rsidRDefault="00C743E9" w:rsidP="00DE11B4">
      <w:pPr>
        <w:spacing w:after="0"/>
        <w:jc w:val="both"/>
        <w:rPr>
          <w:rFonts w:ascii="Arial" w:hAnsi="Arial" w:cs="Arial"/>
          <w:b/>
          <w:bCs/>
          <w:sz w:val="21"/>
          <w:szCs w:val="21"/>
        </w:rPr>
      </w:pPr>
      <w:r w:rsidRPr="00D66FE3">
        <w:rPr>
          <w:rFonts w:ascii="Arial" w:hAnsi="Arial" w:cs="Arial"/>
          <w:b/>
          <w:bCs/>
          <w:sz w:val="21"/>
          <w:szCs w:val="21"/>
        </w:rPr>
        <w:lastRenderedPageBreak/>
        <w:t>2.1</w:t>
      </w:r>
      <w:r w:rsidRPr="00D66FE3">
        <w:rPr>
          <w:rFonts w:ascii="Arial" w:hAnsi="Arial" w:cs="Arial"/>
          <w:b/>
          <w:bCs/>
          <w:sz w:val="21"/>
          <w:szCs w:val="21"/>
        </w:rPr>
        <w:tab/>
        <w:t>Specific objectives</w:t>
      </w:r>
    </w:p>
    <w:p w:rsidR="00C743E9" w:rsidRPr="00D66FE3" w:rsidRDefault="00C743E9" w:rsidP="00DE11B4">
      <w:pPr>
        <w:spacing w:after="0"/>
        <w:jc w:val="both"/>
        <w:rPr>
          <w:rFonts w:ascii="Arial" w:hAnsi="Arial" w:cs="Arial"/>
          <w:sz w:val="21"/>
          <w:szCs w:val="21"/>
        </w:rPr>
      </w:pPr>
      <w:r w:rsidRPr="00D66FE3">
        <w:rPr>
          <w:rFonts w:ascii="Arial" w:hAnsi="Arial" w:cs="Arial"/>
          <w:sz w:val="21"/>
          <w:szCs w:val="21"/>
        </w:rPr>
        <w:t>The specific objectives of this assignment are:</w:t>
      </w:r>
    </w:p>
    <w:p w:rsidR="00C743E9" w:rsidRPr="00D66FE3" w:rsidRDefault="00C743E9" w:rsidP="00DE11B4">
      <w:pPr>
        <w:pStyle w:val="ListParagraph"/>
        <w:numPr>
          <w:ilvl w:val="0"/>
          <w:numId w:val="5"/>
        </w:numPr>
        <w:jc w:val="both"/>
        <w:rPr>
          <w:rFonts w:ascii="Arial" w:hAnsi="Arial" w:cs="Arial"/>
          <w:sz w:val="21"/>
          <w:szCs w:val="21"/>
        </w:rPr>
      </w:pPr>
      <w:r w:rsidRPr="00D66FE3">
        <w:rPr>
          <w:rFonts w:ascii="Arial" w:hAnsi="Arial" w:cs="Arial"/>
          <w:sz w:val="21"/>
          <w:szCs w:val="21"/>
        </w:rPr>
        <w:t>to review and assess the existing emptying system, financial flows as well as willingness and ability to pay for collection of FS, including:</w:t>
      </w:r>
    </w:p>
    <w:p w:rsidR="00C743E9" w:rsidRPr="00D66FE3" w:rsidRDefault="00C743E9" w:rsidP="00C743E9">
      <w:pPr>
        <w:pStyle w:val="ListParagraph"/>
        <w:numPr>
          <w:ilvl w:val="1"/>
          <w:numId w:val="5"/>
        </w:numPr>
        <w:jc w:val="both"/>
        <w:rPr>
          <w:rFonts w:ascii="Arial" w:hAnsi="Arial" w:cs="Arial"/>
          <w:sz w:val="21"/>
          <w:szCs w:val="21"/>
        </w:rPr>
      </w:pPr>
      <w:r w:rsidRPr="00D66FE3">
        <w:rPr>
          <w:rFonts w:ascii="Arial" w:hAnsi="Arial" w:cs="Arial"/>
          <w:sz w:val="21"/>
          <w:szCs w:val="21"/>
        </w:rPr>
        <w:t>existing emptying services and practices</w:t>
      </w:r>
    </w:p>
    <w:p w:rsidR="00C743E9" w:rsidRPr="00D66FE3" w:rsidRDefault="00C743E9" w:rsidP="00C743E9">
      <w:pPr>
        <w:pStyle w:val="ListParagraph"/>
        <w:numPr>
          <w:ilvl w:val="1"/>
          <w:numId w:val="5"/>
        </w:numPr>
        <w:jc w:val="both"/>
        <w:rPr>
          <w:rFonts w:ascii="Arial" w:hAnsi="Arial" w:cs="Arial"/>
          <w:sz w:val="21"/>
          <w:szCs w:val="21"/>
        </w:rPr>
      </w:pPr>
      <w:r w:rsidRPr="00D66FE3">
        <w:rPr>
          <w:rFonts w:ascii="Arial" w:hAnsi="Arial" w:cs="Arial"/>
          <w:sz w:val="21"/>
          <w:szCs w:val="21"/>
        </w:rPr>
        <w:t xml:space="preserve">cost of existing emptying services (both mechanical and manual) </w:t>
      </w:r>
    </w:p>
    <w:p w:rsidR="00C743E9" w:rsidRPr="00D66FE3" w:rsidRDefault="00C743E9" w:rsidP="00C743E9">
      <w:pPr>
        <w:pStyle w:val="ListParagraph"/>
        <w:numPr>
          <w:ilvl w:val="1"/>
          <w:numId w:val="5"/>
        </w:numPr>
        <w:jc w:val="both"/>
        <w:rPr>
          <w:rFonts w:ascii="Arial" w:hAnsi="Arial" w:cs="Arial"/>
          <w:sz w:val="21"/>
          <w:szCs w:val="21"/>
        </w:rPr>
      </w:pPr>
      <w:r w:rsidRPr="00D66FE3">
        <w:rPr>
          <w:rFonts w:ascii="Arial" w:hAnsi="Arial" w:cs="Arial"/>
          <w:sz w:val="21"/>
          <w:szCs w:val="21"/>
        </w:rPr>
        <w:t xml:space="preserve">existing transportation system and cost for the services </w:t>
      </w:r>
    </w:p>
    <w:p w:rsidR="00C743E9" w:rsidRPr="00D66FE3" w:rsidRDefault="00C743E9" w:rsidP="00C743E9">
      <w:pPr>
        <w:pStyle w:val="ListParagraph"/>
        <w:numPr>
          <w:ilvl w:val="1"/>
          <w:numId w:val="5"/>
        </w:numPr>
        <w:jc w:val="both"/>
        <w:rPr>
          <w:rFonts w:ascii="Arial" w:hAnsi="Arial" w:cs="Arial"/>
          <w:sz w:val="21"/>
          <w:szCs w:val="21"/>
        </w:rPr>
      </w:pPr>
      <w:r w:rsidRPr="00D66FE3">
        <w:rPr>
          <w:rFonts w:ascii="Arial" w:hAnsi="Arial" w:cs="Arial"/>
          <w:sz w:val="21"/>
          <w:szCs w:val="21"/>
        </w:rPr>
        <w:t>existing co-compost plant or FSTP operation from similar plants in Bangladesh</w:t>
      </w:r>
    </w:p>
    <w:p w:rsidR="00C743E9" w:rsidRPr="00D66FE3" w:rsidRDefault="00C743E9" w:rsidP="00C743E9">
      <w:pPr>
        <w:pStyle w:val="ListParagraph"/>
        <w:numPr>
          <w:ilvl w:val="1"/>
          <w:numId w:val="5"/>
        </w:numPr>
        <w:jc w:val="both"/>
        <w:rPr>
          <w:rFonts w:ascii="Arial" w:hAnsi="Arial" w:cs="Arial"/>
          <w:sz w:val="21"/>
          <w:szCs w:val="21"/>
        </w:rPr>
      </w:pPr>
      <w:r w:rsidRPr="00D66FE3">
        <w:rPr>
          <w:rFonts w:ascii="Arial" w:hAnsi="Arial" w:cs="Arial"/>
          <w:sz w:val="21"/>
          <w:szCs w:val="21"/>
        </w:rPr>
        <w:t xml:space="preserve">existing and planned treatment facilities under development </w:t>
      </w:r>
    </w:p>
    <w:p w:rsidR="00C743E9" w:rsidRPr="00D66FE3" w:rsidRDefault="00C743E9" w:rsidP="00C743E9">
      <w:pPr>
        <w:pStyle w:val="ListParagraph"/>
        <w:numPr>
          <w:ilvl w:val="0"/>
          <w:numId w:val="5"/>
        </w:numPr>
        <w:jc w:val="both"/>
        <w:rPr>
          <w:rFonts w:ascii="Arial" w:hAnsi="Arial" w:cs="Arial"/>
          <w:sz w:val="21"/>
          <w:szCs w:val="21"/>
        </w:rPr>
      </w:pPr>
      <w:r w:rsidRPr="00D66FE3">
        <w:rPr>
          <w:rFonts w:ascii="Arial" w:hAnsi="Arial" w:cs="Arial"/>
          <w:sz w:val="21"/>
          <w:szCs w:val="21"/>
        </w:rPr>
        <w:t>to review problems and constrains of the existing emptying, transportation and treatment services and provide recommendations on quality, affordability and access to services for the safe emptying</w:t>
      </w:r>
    </w:p>
    <w:p w:rsidR="00C743E9" w:rsidRPr="00D66FE3" w:rsidRDefault="00C743E9" w:rsidP="00C743E9">
      <w:pPr>
        <w:pStyle w:val="ListParagraph"/>
        <w:numPr>
          <w:ilvl w:val="0"/>
          <w:numId w:val="5"/>
        </w:numPr>
        <w:jc w:val="both"/>
        <w:rPr>
          <w:rFonts w:ascii="Arial" w:hAnsi="Arial" w:cs="Arial"/>
          <w:sz w:val="21"/>
          <w:szCs w:val="21"/>
        </w:rPr>
      </w:pPr>
      <w:r w:rsidRPr="00D66FE3">
        <w:rPr>
          <w:rFonts w:ascii="Arial" w:hAnsi="Arial" w:cs="Arial"/>
          <w:sz w:val="21"/>
          <w:szCs w:val="21"/>
        </w:rPr>
        <w:t>to evaluate and determine affordable tariff structure for emptying, transportation and plant operation at different community levels</w:t>
      </w:r>
    </w:p>
    <w:p w:rsidR="00C743E9" w:rsidRPr="00D66FE3" w:rsidRDefault="00C743E9" w:rsidP="00C743E9">
      <w:pPr>
        <w:pStyle w:val="ListParagraph"/>
        <w:numPr>
          <w:ilvl w:val="0"/>
          <w:numId w:val="5"/>
        </w:numPr>
        <w:jc w:val="both"/>
        <w:rPr>
          <w:rFonts w:ascii="Arial" w:hAnsi="Arial" w:cs="Arial"/>
          <w:sz w:val="21"/>
          <w:szCs w:val="21"/>
        </w:rPr>
      </w:pPr>
      <w:r w:rsidRPr="00D66FE3">
        <w:rPr>
          <w:rFonts w:ascii="Arial" w:hAnsi="Arial" w:cs="Arial"/>
          <w:sz w:val="21"/>
          <w:szCs w:val="21"/>
        </w:rPr>
        <w:t>to observe regulations on end-product (probably compost) production; availability of finance for the operations; sales and marketing; consumer awareness</w:t>
      </w:r>
    </w:p>
    <w:p w:rsidR="00C743E9" w:rsidRPr="00D66FE3" w:rsidRDefault="00C743E9" w:rsidP="00C743E9">
      <w:pPr>
        <w:pStyle w:val="ListParagraph"/>
        <w:numPr>
          <w:ilvl w:val="0"/>
          <w:numId w:val="5"/>
        </w:numPr>
        <w:jc w:val="both"/>
        <w:rPr>
          <w:rFonts w:ascii="Arial" w:hAnsi="Arial" w:cs="Arial"/>
          <w:sz w:val="21"/>
          <w:szCs w:val="21"/>
        </w:rPr>
      </w:pPr>
      <w:r w:rsidRPr="00D66FE3">
        <w:rPr>
          <w:rFonts w:ascii="Arial" w:hAnsi="Arial" w:cs="Arial"/>
          <w:sz w:val="21"/>
          <w:szCs w:val="21"/>
        </w:rPr>
        <w:t>to review existing co-compost plant or FSTP operation from similar plants in Bangladesh and identify appropriate business modality.</w:t>
      </w:r>
    </w:p>
    <w:p w:rsidR="00C743E9" w:rsidRPr="00D66FE3" w:rsidRDefault="00C743E9" w:rsidP="00C743E9">
      <w:pPr>
        <w:pStyle w:val="ListParagraph"/>
        <w:numPr>
          <w:ilvl w:val="0"/>
          <w:numId w:val="5"/>
        </w:numPr>
        <w:jc w:val="both"/>
        <w:rPr>
          <w:rFonts w:ascii="Arial" w:hAnsi="Arial" w:cs="Arial"/>
          <w:sz w:val="21"/>
          <w:szCs w:val="21"/>
          <w:lang w:val="en-GB"/>
        </w:rPr>
      </w:pPr>
      <w:r w:rsidRPr="00D66FE3">
        <w:rPr>
          <w:rFonts w:ascii="Arial" w:hAnsi="Arial" w:cs="Arial"/>
          <w:sz w:val="21"/>
          <w:szCs w:val="21"/>
        </w:rPr>
        <w:t>to find out minimum investment/budget requirement for implementation of proposed business model based on cost analysis</w:t>
      </w:r>
    </w:p>
    <w:p w:rsidR="00C743E9" w:rsidRPr="00D66FE3" w:rsidRDefault="00C743E9" w:rsidP="00C743E9">
      <w:pPr>
        <w:pStyle w:val="ListParagraph"/>
        <w:numPr>
          <w:ilvl w:val="0"/>
          <w:numId w:val="5"/>
        </w:numPr>
        <w:jc w:val="both"/>
        <w:rPr>
          <w:rFonts w:ascii="Arial" w:hAnsi="Arial" w:cs="Arial"/>
          <w:sz w:val="21"/>
          <w:szCs w:val="21"/>
        </w:rPr>
      </w:pPr>
      <w:r w:rsidRPr="00D66FE3">
        <w:rPr>
          <w:rFonts w:ascii="Arial" w:hAnsi="Arial" w:cs="Arial"/>
          <w:sz w:val="21"/>
          <w:szCs w:val="21"/>
        </w:rPr>
        <w:t>Provide an estimate of per farm family is of co-compost and its market value i.e approx. proportion of revenue a farm family can provide for using co-compost.</w:t>
      </w:r>
    </w:p>
    <w:p w:rsidR="00C743E9" w:rsidRPr="00D66FE3" w:rsidRDefault="00C743E9" w:rsidP="002642CD">
      <w:pPr>
        <w:spacing w:after="0"/>
        <w:jc w:val="both"/>
        <w:rPr>
          <w:rFonts w:ascii="Arial" w:hAnsi="Arial" w:cs="Arial"/>
          <w:sz w:val="21"/>
          <w:szCs w:val="21"/>
        </w:rPr>
      </w:pPr>
      <w:r w:rsidRPr="00D66FE3">
        <w:rPr>
          <w:rFonts w:ascii="Arial" w:hAnsi="Arial" w:cs="Arial"/>
          <w:b/>
          <w:bCs/>
          <w:sz w:val="21"/>
          <w:szCs w:val="21"/>
        </w:rPr>
        <w:t>2.2</w:t>
      </w:r>
      <w:r w:rsidRPr="00D66FE3">
        <w:rPr>
          <w:rFonts w:ascii="Arial" w:hAnsi="Arial" w:cs="Arial"/>
          <w:b/>
          <w:bCs/>
          <w:sz w:val="21"/>
          <w:szCs w:val="21"/>
        </w:rPr>
        <w:tab/>
        <w:t>Scope of work</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review of existing baseline study report on faecal sludge management for Saidpur municipality</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review of existing design of faecal sludge treatment system for the Saidpur municipality</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review the existing business modality of FSTP in Bangladesh</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study and determine existing FS emptying practices and services</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review and determine the actual cost of services for safe emptying and transportation</w:t>
      </w:r>
    </w:p>
    <w:p w:rsidR="00C743E9" w:rsidRPr="00D66FE3" w:rsidRDefault="00C743E9" w:rsidP="002642CD">
      <w:pPr>
        <w:numPr>
          <w:ilvl w:val="0"/>
          <w:numId w:val="1"/>
        </w:numPr>
        <w:spacing w:after="0" w:line="240" w:lineRule="auto"/>
        <w:jc w:val="both"/>
        <w:rPr>
          <w:rFonts w:ascii="Arial" w:hAnsi="Arial" w:cs="Arial"/>
          <w:sz w:val="21"/>
          <w:szCs w:val="21"/>
        </w:rPr>
      </w:pPr>
      <w:r w:rsidRPr="00D66FE3">
        <w:rPr>
          <w:rFonts w:ascii="Arial" w:hAnsi="Arial" w:cs="Arial"/>
          <w:sz w:val="21"/>
          <w:szCs w:val="21"/>
        </w:rPr>
        <w:t>assess service charge options including fees and taxes to be collected from customers and emptying/transportation providers (in case of private operators)</w:t>
      </w:r>
    </w:p>
    <w:p w:rsidR="00C743E9" w:rsidRPr="00D66FE3" w:rsidRDefault="00C743E9" w:rsidP="002642CD">
      <w:pPr>
        <w:numPr>
          <w:ilvl w:val="0"/>
          <w:numId w:val="1"/>
        </w:numPr>
        <w:spacing w:before="100" w:beforeAutospacing="1" w:after="0" w:line="240" w:lineRule="auto"/>
        <w:jc w:val="both"/>
        <w:rPr>
          <w:rFonts w:ascii="Arial" w:hAnsi="Arial" w:cs="Arial"/>
          <w:sz w:val="21"/>
          <w:szCs w:val="21"/>
        </w:rPr>
      </w:pPr>
      <w:r w:rsidRPr="00D66FE3">
        <w:rPr>
          <w:rFonts w:ascii="Arial" w:hAnsi="Arial" w:cs="Arial"/>
          <w:sz w:val="21"/>
          <w:szCs w:val="21"/>
        </w:rPr>
        <w:t>assess different options for separate tariff systems for vacutug services and for different consumer types</w:t>
      </w:r>
    </w:p>
    <w:p w:rsidR="00C743E9" w:rsidRPr="00D66FE3" w:rsidRDefault="00C743E9" w:rsidP="002642CD">
      <w:pPr>
        <w:numPr>
          <w:ilvl w:val="0"/>
          <w:numId w:val="1"/>
        </w:numPr>
        <w:spacing w:before="100" w:beforeAutospacing="1" w:after="0" w:line="240" w:lineRule="auto"/>
        <w:jc w:val="both"/>
        <w:rPr>
          <w:rFonts w:ascii="Arial" w:hAnsi="Arial" w:cs="Arial"/>
          <w:sz w:val="21"/>
          <w:szCs w:val="21"/>
        </w:rPr>
      </w:pPr>
      <w:r w:rsidRPr="00D66FE3">
        <w:rPr>
          <w:rFonts w:ascii="Arial" w:hAnsi="Arial" w:cs="Arial"/>
          <w:sz w:val="21"/>
          <w:szCs w:val="21"/>
        </w:rPr>
        <w:t>develop pricing and tariff options and evaluate the impact of each option on the consumer as well as the viability of the FSM services;</w:t>
      </w:r>
    </w:p>
    <w:p w:rsidR="00C743E9" w:rsidRPr="00D66FE3" w:rsidRDefault="00C743E9" w:rsidP="002642CD">
      <w:pPr>
        <w:numPr>
          <w:ilvl w:val="0"/>
          <w:numId w:val="1"/>
        </w:numPr>
        <w:spacing w:before="100" w:beforeAutospacing="1" w:after="0" w:line="240" w:lineRule="auto"/>
        <w:jc w:val="both"/>
        <w:rPr>
          <w:rFonts w:ascii="Arial" w:hAnsi="Arial" w:cs="Arial"/>
          <w:sz w:val="21"/>
          <w:szCs w:val="21"/>
        </w:rPr>
      </w:pPr>
      <w:r w:rsidRPr="00D66FE3">
        <w:rPr>
          <w:rFonts w:ascii="Arial" w:hAnsi="Arial" w:cs="Arial"/>
          <w:sz w:val="21"/>
          <w:szCs w:val="21"/>
        </w:rPr>
        <w:t>review and identify of reuse interest of end-product from fecal sludge recommend innovative incentive mechanism to ensure the affordability of services and develop sustainable business model.</w:t>
      </w:r>
    </w:p>
    <w:p w:rsidR="00C743E9" w:rsidRPr="00D66FE3" w:rsidRDefault="00C743E9" w:rsidP="002642CD">
      <w:pPr>
        <w:numPr>
          <w:ilvl w:val="0"/>
          <w:numId w:val="1"/>
        </w:numPr>
        <w:spacing w:before="100" w:beforeAutospacing="1" w:after="0" w:line="240" w:lineRule="auto"/>
        <w:jc w:val="both"/>
        <w:rPr>
          <w:rFonts w:ascii="Arial" w:hAnsi="Arial" w:cs="Arial"/>
          <w:sz w:val="21"/>
          <w:szCs w:val="21"/>
        </w:rPr>
      </w:pPr>
      <w:r w:rsidRPr="00D66FE3">
        <w:rPr>
          <w:rFonts w:ascii="Arial" w:hAnsi="Arial" w:cs="Arial"/>
          <w:sz w:val="21"/>
          <w:szCs w:val="21"/>
          <w:lang w:val="en-GB"/>
        </w:rPr>
        <w:t>Organize and conduct Validation Workshops with different stakeholders</w:t>
      </w:r>
    </w:p>
    <w:p w:rsidR="00C743E9" w:rsidRPr="00D66FE3" w:rsidRDefault="00C743E9" w:rsidP="002642CD">
      <w:pPr>
        <w:numPr>
          <w:ilvl w:val="0"/>
          <w:numId w:val="1"/>
        </w:numPr>
        <w:spacing w:before="100" w:beforeAutospacing="1" w:after="0" w:line="240" w:lineRule="auto"/>
        <w:jc w:val="both"/>
        <w:rPr>
          <w:rFonts w:ascii="Arial" w:hAnsi="Arial" w:cs="Arial"/>
          <w:sz w:val="21"/>
          <w:szCs w:val="21"/>
        </w:rPr>
      </w:pPr>
      <w:r w:rsidRPr="00D66FE3">
        <w:rPr>
          <w:rFonts w:ascii="Arial" w:hAnsi="Arial" w:cs="Arial"/>
          <w:sz w:val="21"/>
          <w:szCs w:val="21"/>
          <w:lang w:val="en-GB"/>
        </w:rPr>
        <w:t>Finalize the business model incorporating feedback from validation workshop and finalize the report</w:t>
      </w:r>
    </w:p>
    <w:p w:rsidR="00C743E9" w:rsidRPr="00D66FE3" w:rsidRDefault="00C743E9" w:rsidP="00DE11B4">
      <w:pPr>
        <w:spacing w:after="0" w:line="240" w:lineRule="auto"/>
        <w:jc w:val="both"/>
        <w:rPr>
          <w:rFonts w:ascii="Arial" w:hAnsi="Arial" w:cs="Arial"/>
          <w:sz w:val="21"/>
          <w:szCs w:val="21"/>
        </w:rPr>
      </w:pPr>
      <w:r w:rsidRPr="00D66FE3">
        <w:rPr>
          <w:rFonts w:ascii="Arial" w:hAnsi="Arial" w:cs="Arial"/>
          <w:b/>
          <w:bCs/>
          <w:sz w:val="21"/>
          <w:szCs w:val="21"/>
        </w:rPr>
        <w:t>2.3</w:t>
      </w:r>
      <w:r w:rsidRPr="00D66FE3">
        <w:rPr>
          <w:rFonts w:ascii="Arial" w:hAnsi="Arial" w:cs="Arial"/>
          <w:b/>
          <w:bCs/>
          <w:sz w:val="21"/>
          <w:szCs w:val="21"/>
        </w:rPr>
        <w:tab/>
        <w:t>Deliverables</w:t>
      </w:r>
      <w:r w:rsidRPr="00D66FE3">
        <w:rPr>
          <w:rFonts w:ascii="Arial" w:hAnsi="Arial" w:cs="Arial"/>
          <w:sz w:val="21"/>
          <w:szCs w:val="21"/>
        </w:rPr>
        <w:br/>
        <w:t>The Consultant/Consultant firm is expected to deliver a comprehensive and high-quality analytical report to the above mentioned scope of work:</w:t>
      </w:r>
    </w:p>
    <w:p w:rsidR="00C743E9" w:rsidRPr="00D66FE3" w:rsidRDefault="00835DD0" w:rsidP="002642CD">
      <w:pPr>
        <w:numPr>
          <w:ilvl w:val="0"/>
          <w:numId w:val="4"/>
        </w:numPr>
        <w:spacing w:after="0" w:line="240" w:lineRule="auto"/>
        <w:jc w:val="both"/>
        <w:rPr>
          <w:rFonts w:ascii="Arial" w:hAnsi="Arial" w:cs="Arial"/>
          <w:sz w:val="21"/>
          <w:szCs w:val="21"/>
        </w:rPr>
      </w:pPr>
      <w:r>
        <w:rPr>
          <w:rFonts w:ascii="Arial" w:hAnsi="Arial" w:cs="Arial"/>
          <w:noProof/>
          <w:sz w:val="21"/>
          <w:szCs w:val="21"/>
        </w:rPr>
      </w:r>
      <w:r>
        <w:rPr>
          <w:rFonts w:ascii="Arial" w:hAnsi="Arial" w:cs="Arial"/>
          <w:noProof/>
          <w:sz w:val="21"/>
          <w:szCs w:val="21"/>
        </w:rPr>
        <w:pict>
          <v:rect id="Rectangle 3" o:spid="_x0000_s1026" alt="http://hotjobs.bdjobs.com/jobs/snv/snv65_clip_image001.png"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IYQ9hrbAgAA9gUAAA4AAAAAAAAAAAAAAAAALgIAAGRycy9l&#10;Mm9Eb2MueG1sUEsBAi0AFAAGAAgAAAAhANQI2TfYAAAAAQEAAA8AAAAAAAAAAAAAAAAANQUAAGRy&#10;cy9kb3ducmV2LnhtbFBLBQYAAAAABAAEAPMAAAA6BgAAAAA=&#10;" filled="f" stroked="f">
            <o:lock v:ext="edit" aspectratio="t"/>
            <w10:wrap type="none"/>
            <w10:anchorlock/>
          </v:rect>
        </w:pict>
      </w:r>
      <w:r w:rsidR="00C743E9" w:rsidRPr="00D66FE3">
        <w:rPr>
          <w:rFonts w:ascii="Arial" w:hAnsi="Arial" w:cs="Arial"/>
          <w:sz w:val="21"/>
          <w:szCs w:val="21"/>
        </w:rPr>
        <w:t>Inception report along with detailed work plan of the assignment</w:t>
      </w:r>
    </w:p>
    <w:p w:rsidR="00C743E9" w:rsidRPr="00D66FE3" w:rsidRDefault="00C743E9" w:rsidP="002642CD">
      <w:pPr>
        <w:numPr>
          <w:ilvl w:val="0"/>
          <w:numId w:val="4"/>
        </w:numPr>
        <w:spacing w:after="0" w:line="240" w:lineRule="auto"/>
        <w:jc w:val="both"/>
        <w:rPr>
          <w:rFonts w:ascii="Arial" w:hAnsi="Arial" w:cs="Arial"/>
          <w:sz w:val="21"/>
          <w:szCs w:val="21"/>
        </w:rPr>
      </w:pPr>
      <w:r w:rsidRPr="00D66FE3">
        <w:rPr>
          <w:rFonts w:ascii="Arial" w:hAnsi="Arial" w:cs="Arial"/>
          <w:sz w:val="21"/>
          <w:szCs w:val="21"/>
        </w:rPr>
        <w:t>The scope of the review and process followed (methodology, information and data sources; supporting and reference documentation, etc.)</w:t>
      </w:r>
    </w:p>
    <w:p w:rsidR="00C743E9" w:rsidRPr="00D66FE3" w:rsidRDefault="00C743E9" w:rsidP="002642CD">
      <w:pPr>
        <w:numPr>
          <w:ilvl w:val="0"/>
          <w:numId w:val="4"/>
        </w:numPr>
        <w:spacing w:after="0" w:line="240" w:lineRule="auto"/>
        <w:jc w:val="both"/>
        <w:rPr>
          <w:rFonts w:ascii="Arial" w:hAnsi="Arial" w:cs="Arial"/>
          <w:sz w:val="21"/>
          <w:szCs w:val="21"/>
        </w:rPr>
      </w:pPr>
      <w:r w:rsidRPr="00D66FE3">
        <w:rPr>
          <w:rFonts w:ascii="Arial" w:hAnsi="Arial" w:cs="Arial"/>
          <w:sz w:val="21"/>
          <w:szCs w:val="21"/>
        </w:rPr>
        <w:t>Detailed cost benefit analysis of proposed FS treatment system</w:t>
      </w:r>
    </w:p>
    <w:p w:rsidR="00C743E9" w:rsidRPr="00D66FE3" w:rsidRDefault="00C743E9" w:rsidP="002642CD">
      <w:pPr>
        <w:numPr>
          <w:ilvl w:val="0"/>
          <w:numId w:val="4"/>
        </w:numPr>
        <w:spacing w:after="0" w:line="240" w:lineRule="auto"/>
        <w:jc w:val="both"/>
        <w:rPr>
          <w:rFonts w:ascii="Arial" w:hAnsi="Arial" w:cs="Arial"/>
          <w:sz w:val="21"/>
          <w:szCs w:val="21"/>
        </w:rPr>
      </w:pPr>
      <w:r w:rsidRPr="00D66FE3">
        <w:rPr>
          <w:rFonts w:ascii="Arial" w:hAnsi="Arial" w:cs="Arial"/>
          <w:sz w:val="21"/>
          <w:szCs w:val="21"/>
        </w:rPr>
        <w:t>An evidence-based assessment report of existing and possible tariff structure and level of quality, affordability and access to services for the safe emptying;</w:t>
      </w:r>
    </w:p>
    <w:p w:rsidR="00C743E9" w:rsidRPr="00D66FE3" w:rsidRDefault="00C743E9" w:rsidP="002642CD">
      <w:pPr>
        <w:numPr>
          <w:ilvl w:val="0"/>
          <w:numId w:val="4"/>
        </w:numPr>
        <w:spacing w:after="0" w:line="240" w:lineRule="auto"/>
        <w:jc w:val="both"/>
        <w:rPr>
          <w:rFonts w:ascii="Arial" w:hAnsi="Arial" w:cs="Arial"/>
          <w:sz w:val="21"/>
          <w:szCs w:val="21"/>
        </w:rPr>
      </w:pPr>
      <w:r w:rsidRPr="00D66FE3">
        <w:rPr>
          <w:rFonts w:ascii="Arial" w:hAnsi="Arial" w:cs="Arial"/>
          <w:sz w:val="21"/>
          <w:szCs w:val="21"/>
        </w:rPr>
        <w:t>Proceeding of Consultation workshop to validate the findings</w:t>
      </w:r>
    </w:p>
    <w:p w:rsidR="00C743E9" w:rsidRPr="00D66FE3" w:rsidRDefault="00C743E9" w:rsidP="002642CD">
      <w:pPr>
        <w:numPr>
          <w:ilvl w:val="0"/>
          <w:numId w:val="4"/>
        </w:numPr>
        <w:spacing w:after="0" w:line="240" w:lineRule="auto"/>
        <w:jc w:val="both"/>
        <w:rPr>
          <w:rFonts w:ascii="Arial" w:hAnsi="Arial" w:cs="Arial"/>
          <w:noProof/>
          <w:sz w:val="21"/>
          <w:szCs w:val="21"/>
        </w:rPr>
      </w:pPr>
      <w:r w:rsidRPr="00D66FE3">
        <w:rPr>
          <w:rFonts w:ascii="Arial" w:hAnsi="Arial" w:cs="Arial"/>
          <w:noProof/>
          <w:sz w:val="21"/>
          <w:szCs w:val="21"/>
        </w:rPr>
        <w:lastRenderedPageBreak/>
        <w:t>The final report incorporating the comments in the main text and data &amp; other supporting information in the annexes.</w:t>
      </w:r>
    </w:p>
    <w:p w:rsidR="00C743E9" w:rsidRPr="00D66FE3" w:rsidRDefault="00C743E9" w:rsidP="002642CD">
      <w:pPr>
        <w:numPr>
          <w:ilvl w:val="0"/>
          <w:numId w:val="4"/>
        </w:numPr>
        <w:spacing w:after="0" w:line="240" w:lineRule="auto"/>
        <w:jc w:val="both"/>
        <w:rPr>
          <w:rFonts w:ascii="Arial" w:hAnsi="Arial" w:cs="Arial"/>
          <w:noProof/>
          <w:sz w:val="21"/>
          <w:szCs w:val="21"/>
        </w:rPr>
      </w:pPr>
      <w:r w:rsidRPr="00D66FE3">
        <w:rPr>
          <w:rFonts w:ascii="Arial" w:hAnsi="Arial" w:cs="Arial"/>
          <w:noProof/>
          <w:sz w:val="21"/>
          <w:szCs w:val="21"/>
        </w:rPr>
        <w:t>An infograph on proposed business model</w:t>
      </w:r>
    </w:p>
    <w:p w:rsidR="00DE11B4" w:rsidRPr="00D66FE3" w:rsidRDefault="00DE11B4" w:rsidP="002642CD">
      <w:pPr>
        <w:spacing w:after="0"/>
        <w:jc w:val="both"/>
        <w:rPr>
          <w:rFonts w:ascii="Arial" w:hAnsi="Arial" w:cs="Arial"/>
          <w:b/>
          <w:noProof/>
          <w:sz w:val="11"/>
          <w:szCs w:val="21"/>
        </w:rPr>
      </w:pPr>
    </w:p>
    <w:p w:rsidR="00C743E9" w:rsidRPr="00D66FE3" w:rsidRDefault="00C743E9" w:rsidP="002642CD">
      <w:pPr>
        <w:spacing w:after="0"/>
        <w:jc w:val="both"/>
        <w:rPr>
          <w:rFonts w:ascii="Arial" w:hAnsi="Arial" w:cs="Arial"/>
          <w:noProof/>
          <w:sz w:val="21"/>
          <w:szCs w:val="21"/>
        </w:rPr>
      </w:pPr>
      <w:r w:rsidRPr="00D66FE3">
        <w:rPr>
          <w:rFonts w:ascii="Arial" w:hAnsi="Arial" w:cs="Arial"/>
          <w:b/>
          <w:noProof/>
          <w:sz w:val="21"/>
          <w:szCs w:val="21"/>
        </w:rPr>
        <w:t>The final report should include</w:t>
      </w:r>
      <w:r w:rsidRPr="00D66FE3">
        <w:rPr>
          <w:rFonts w:ascii="Arial" w:hAnsi="Arial" w:cs="Arial"/>
          <w:noProof/>
          <w:sz w:val="21"/>
          <w:szCs w:val="21"/>
        </w:rPr>
        <w:t>:</w:t>
      </w:r>
    </w:p>
    <w:p w:rsidR="00C743E9" w:rsidRPr="00D66FE3" w:rsidRDefault="00C743E9" w:rsidP="002642CD">
      <w:pPr>
        <w:numPr>
          <w:ilvl w:val="0"/>
          <w:numId w:val="6"/>
        </w:numPr>
        <w:spacing w:before="100" w:beforeAutospacing="1" w:after="0" w:line="240" w:lineRule="auto"/>
        <w:jc w:val="both"/>
        <w:rPr>
          <w:rFonts w:ascii="Arial" w:hAnsi="Arial" w:cs="Arial"/>
          <w:noProof/>
          <w:sz w:val="21"/>
          <w:szCs w:val="21"/>
        </w:rPr>
      </w:pPr>
      <w:r w:rsidRPr="00D66FE3">
        <w:rPr>
          <w:rFonts w:ascii="Arial" w:hAnsi="Arial" w:cs="Arial"/>
          <w:noProof/>
          <w:sz w:val="21"/>
          <w:szCs w:val="21"/>
        </w:rPr>
        <w:t>Digital &amp; hardcopy of guidelines, proceeding of the meetings and consultation workshops; and contact list of people interacted;</w:t>
      </w:r>
    </w:p>
    <w:p w:rsidR="00C743E9" w:rsidRPr="00D66FE3" w:rsidRDefault="00C743E9" w:rsidP="002642CD">
      <w:pPr>
        <w:numPr>
          <w:ilvl w:val="0"/>
          <w:numId w:val="6"/>
        </w:numPr>
        <w:spacing w:before="100" w:beforeAutospacing="1" w:after="0" w:line="240" w:lineRule="auto"/>
        <w:jc w:val="both"/>
        <w:rPr>
          <w:rFonts w:ascii="Arial" w:hAnsi="Arial" w:cs="Arial"/>
          <w:noProof/>
          <w:sz w:val="21"/>
          <w:szCs w:val="21"/>
        </w:rPr>
      </w:pPr>
      <w:r w:rsidRPr="00D66FE3">
        <w:rPr>
          <w:rFonts w:ascii="Arial" w:hAnsi="Arial" w:cs="Arial"/>
          <w:noProof/>
          <w:sz w:val="21"/>
          <w:szCs w:val="21"/>
        </w:rPr>
        <w:t>Other relevant documents as appropriate in Annexure</w:t>
      </w:r>
    </w:p>
    <w:p w:rsidR="00C743E9" w:rsidRPr="00D66FE3" w:rsidRDefault="00C743E9" w:rsidP="002642CD">
      <w:pPr>
        <w:spacing w:before="100" w:beforeAutospacing="1" w:after="0"/>
        <w:jc w:val="both"/>
        <w:rPr>
          <w:rFonts w:ascii="Arial" w:hAnsi="Arial" w:cs="Arial"/>
          <w:sz w:val="21"/>
          <w:szCs w:val="21"/>
        </w:rPr>
      </w:pPr>
      <w:r w:rsidRPr="00D66FE3">
        <w:rPr>
          <w:rFonts w:ascii="Arial" w:hAnsi="Arial" w:cs="Arial"/>
          <w:b/>
          <w:bCs/>
          <w:sz w:val="23"/>
          <w:szCs w:val="21"/>
        </w:rPr>
        <w:t>3.0</w:t>
      </w:r>
      <w:r w:rsidRPr="00D66FE3">
        <w:rPr>
          <w:rFonts w:ascii="Arial" w:hAnsi="Arial" w:cs="Arial"/>
          <w:b/>
          <w:bCs/>
          <w:sz w:val="23"/>
          <w:szCs w:val="21"/>
        </w:rPr>
        <w:tab/>
        <w:t>Timeframe</w:t>
      </w:r>
      <w:r w:rsidRPr="00D66FE3">
        <w:rPr>
          <w:rFonts w:ascii="Arial" w:hAnsi="Arial" w:cs="Arial"/>
          <w:sz w:val="21"/>
          <w:szCs w:val="21"/>
        </w:rPr>
        <w:br/>
        <w:t xml:space="preserve">The total duration of the assignment will be for 08 weeks after signing of the contract. The commencement of the services is expected to be started by the Saidpur </w:t>
      </w:r>
      <w:r w:rsidR="002642CD" w:rsidRPr="00D66FE3">
        <w:rPr>
          <w:rFonts w:ascii="Arial" w:hAnsi="Arial" w:cs="Arial"/>
          <w:sz w:val="21"/>
          <w:szCs w:val="21"/>
        </w:rPr>
        <w:t>1</w:t>
      </w:r>
      <w:r w:rsidR="005B5338" w:rsidRPr="00D66FE3">
        <w:rPr>
          <w:rFonts w:ascii="Arial" w:hAnsi="Arial" w:cs="Arial"/>
          <w:sz w:val="21"/>
          <w:szCs w:val="21"/>
        </w:rPr>
        <w:t>2</w:t>
      </w:r>
      <w:r w:rsidR="002642CD" w:rsidRPr="00D66FE3">
        <w:rPr>
          <w:rFonts w:ascii="Arial" w:hAnsi="Arial" w:cs="Arial"/>
          <w:sz w:val="21"/>
          <w:szCs w:val="21"/>
        </w:rPr>
        <w:t xml:space="preserve"> September</w:t>
      </w:r>
      <w:r w:rsidRPr="00D66FE3">
        <w:rPr>
          <w:rFonts w:ascii="Arial" w:hAnsi="Arial" w:cs="Arial"/>
          <w:sz w:val="21"/>
          <w:szCs w:val="21"/>
        </w:rPr>
        <w:t xml:space="preserve"> 2019.</w:t>
      </w:r>
    </w:p>
    <w:p w:rsidR="00C743E9" w:rsidRPr="00D66FE3" w:rsidRDefault="00C743E9" w:rsidP="002642CD">
      <w:pPr>
        <w:spacing w:before="120" w:after="0" w:line="300" w:lineRule="auto"/>
        <w:jc w:val="both"/>
        <w:rPr>
          <w:rFonts w:ascii="Arial" w:hAnsi="Arial" w:cs="Arial"/>
          <w:b/>
          <w:bCs/>
          <w:sz w:val="21"/>
          <w:szCs w:val="21"/>
        </w:rPr>
      </w:pPr>
      <w:r w:rsidRPr="00D66FE3">
        <w:rPr>
          <w:rFonts w:ascii="Arial" w:hAnsi="Arial" w:cs="Arial"/>
          <w:b/>
          <w:bCs/>
          <w:sz w:val="21"/>
          <w:szCs w:val="21"/>
        </w:rPr>
        <w:t>4.0</w:t>
      </w:r>
      <w:r w:rsidRPr="00D66FE3">
        <w:rPr>
          <w:rFonts w:ascii="Arial" w:hAnsi="Arial" w:cs="Arial"/>
          <w:b/>
          <w:bCs/>
          <w:sz w:val="21"/>
          <w:szCs w:val="21"/>
        </w:rPr>
        <w:tab/>
        <w:t>Guideline for Proposal Submission</w:t>
      </w:r>
    </w:p>
    <w:p w:rsidR="00C743E9" w:rsidRDefault="00C743E9" w:rsidP="002642CD">
      <w:pPr>
        <w:autoSpaceDE w:val="0"/>
        <w:autoSpaceDN w:val="0"/>
        <w:adjustRightInd w:val="0"/>
        <w:spacing w:after="0"/>
        <w:jc w:val="both"/>
        <w:rPr>
          <w:rFonts w:ascii="Arial" w:hAnsi="Arial" w:cs="Arial"/>
          <w:b/>
        </w:rPr>
      </w:pPr>
      <w:r w:rsidRPr="00D66FE3">
        <w:rPr>
          <w:rFonts w:ascii="Arial" w:hAnsi="Arial" w:cs="Arial"/>
          <w:sz w:val="21"/>
          <w:szCs w:val="21"/>
        </w:rPr>
        <w:t xml:space="preserve">The proposal (duly signed) should be comprised with the following sections and given page limit. Proposal should be submitted to </w:t>
      </w:r>
      <w:r w:rsidR="002642CD" w:rsidRPr="00D66FE3">
        <w:rPr>
          <w:rFonts w:ascii="Arial" w:hAnsi="Arial" w:cs="Arial"/>
          <w:sz w:val="20"/>
          <w:szCs w:val="20"/>
        </w:rPr>
        <w:t xml:space="preserve">the </w:t>
      </w:r>
      <w:r w:rsidR="00FA464B" w:rsidRPr="00D66FE3">
        <w:rPr>
          <w:rFonts w:ascii="Arial" w:hAnsi="Arial" w:cs="Arial"/>
          <w:sz w:val="20"/>
          <w:szCs w:val="20"/>
        </w:rPr>
        <w:t>Project Coordinator</w:t>
      </w:r>
      <w:r w:rsidR="002642CD" w:rsidRPr="00D66FE3">
        <w:rPr>
          <w:rFonts w:ascii="Arial" w:hAnsi="Arial" w:cs="Arial"/>
          <w:b/>
          <w:sz w:val="20"/>
          <w:szCs w:val="20"/>
        </w:rPr>
        <w:t xml:space="preserve">, SKS Foundation, </w:t>
      </w:r>
      <w:r w:rsidR="00441556" w:rsidRPr="00D66FE3">
        <w:rPr>
          <w:rFonts w:ascii="Arial" w:hAnsi="Arial" w:cs="Arial"/>
          <w:b/>
          <w:sz w:val="20"/>
          <w:szCs w:val="20"/>
        </w:rPr>
        <w:t xml:space="preserve">WASH4UrbanPoor Project, Dinajpur Road, Saidpur, Nilphamari </w:t>
      </w:r>
      <w:r w:rsidR="002642CD" w:rsidRPr="00D66FE3">
        <w:rPr>
          <w:rFonts w:ascii="Arial" w:hAnsi="Arial" w:cs="Arial"/>
          <w:b/>
          <w:sz w:val="20"/>
          <w:szCs w:val="20"/>
        </w:rPr>
        <w:t>or sent softcopy</w:t>
      </w:r>
      <w:r w:rsidR="00AD178B" w:rsidRPr="00D66FE3">
        <w:rPr>
          <w:rFonts w:ascii="Arial" w:hAnsi="Arial" w:cs="Arial"/>
          <w:b/>
          <w:sz w:val="20"/>
          <w:szCs w:val="20"/>
        </w:rPr>
        <w:t xml:space="preserve"> at </w:t>
      </w:r>
      <w:r w:rsidR="002642CD" w:rsidRPr="00D66FE3">
        <w:rPr>
          <w:rFonts w:ascii="Arial" w:hAnsi="Arial" w:cs="Arial"/>
          <w:b/>
          <w:sz w:val="20"/>
          <w:szCs w:val="20"/>
        </w:rPr>
        <w:t xml:space="preserve"> </w:t>
      </w:r>
      <w:hyperlink r:id="rId10" w:history="1">
        <w:r w:rsidR="00AD178B" w:rsidRPr="00D66FE3">
          <w:rPr>
            <w:rStyle w:val="Hyperlink"/>
            <w:rFonts w:ascii="Arial" w:hAnsi="Arial" w:cs="Arial"/>
            <w:b/>
            <w:sz w:val="20"/>
            <w:szCs w:val="20"/>
          </w:rPr>
          <w:t>sksushwa@gmail.com</w:t>
        </w:r>
      </w:hyperlink>
      <w:r w:rsidR="00441556" w:rsidRPr="00D66FE3">
        <w:rPr>
          <w:rFonts w:ascii="Arial" w:hAnsi="Arial" w:cs="Arial"/>
          <w:b/>
          <w:sz w:val="20"/>
          <w:szCs w:val="20"/>
        </w:rPr>
        <w:t xml:space="preserve"> &amp;</w:t>
      </w:r>
      <w:r w:rsidR="00D506FB" w:rsidRPr="00D66FE3">
        <w:rPr>
          <w:rFonts w:ascii="Arial" w:hAnsi="Arial" w:cs="Arial"/>
          <w:b/>
          <w:sz w:val="20"/>
          <w:szCs w:val="20"/>
        </w:rPr>
        <w:t xml:space="preserve"> cc to</w:t>
      </w:r>
      <w:r w:rsidR="00441556" w:rsidRPr="00D66FE3">
        <w:rPr>
          <w:rFonts w:ascii="Arial" w:hAnsi="Arial" w:cs="Arial"/>
          <w:b/>
          <w:sz w:val="20"/>
          <w:szCs w:val="20"/>
        </w:rPr>
        <w:t xml:space="preserve"> </w:t>
      </w:r>
      <w:hyperlink r:id="rId11" w:history="1">
        <w:r w:rsidR="00AD178B" w:rsidRPr="00D66FE3">
          <w:rPr>
            <w:rStyle w:val="Hyperlink"/>
            <w:rFonts w:ascii="Arial" w:hAnsi="Arial" w:cs="Arial"/>
            <w:b/>
            <w:sz w:val="20"/>
            <w:szCs w:val="20"/>
          </w:rPr>
          <w:t>co.se.fo@sks-bd.org</w:t>
        </w:r>
      </w:hyperlink>
      <w:r w:rsidR="00AD178B" w:rsidRPr="00D66FE3">
        <w:rPr>
          <w:rFonts w:ascii="Arial" w:hAnsi="Arial" w:cs="Arial"/>
          <w:b/>
          <w:sz w:val="20"/>
          <w:szCs w:val="20"/>
        </w:rPr>
        <w:t xml:space="preserve"> </w:t>
      </w:r>
      <w:r w:rsidRPr="00D66FE3">
        <w:rPr>
          <w:rFonts w:ascii="Arial" w:hAnsi="Arial" w:cs="Arial"/>
          <w:sz w:val="21"/>
          <w:szCs w:val="21"/>
        </w:rPr>
        <w:t xml:space="preserve">duly signed by mentioning </w:t>
      </w:r>
      <w:r w:rsidRPr="00D66FE3">
        <w:rPr>
          <w:rFonts w:ascii="Arial" w:hAnsi="Arial" w:cs="Arial"/>
          <w:b/>
          <w:i/>
          <w:sz w:val="21"/>
          <w:szCs w:val="21"/>
        </w:rPr>
        <w:t xml:space="preserve">“Business Model Development of Infrastructure for Faecal Sludge Management in </w:t>
      </w:r>
      <w:r w:rsidR="002642CD" w:rsidRPr="00D66FE3">
        <w:rPr>
          <w:rFonts w:ascii="Arial" w:hAnsi="Arial" w:cs="Arial"/>
          <w:b/>
          <w:i/>
          <w:sz w:val="21"/>
          <w:szCs w:val="21"/>
        </w:rPr>
        <w:t>Saidpur</w:t>
      </w:r>
      <w:r w:rsidRPr="00D66FE3">
        <w:rPr>
          <w:rFonts w:ascii="Arial" w:hAnsi="Arial" w:cs="Arial"/>
          <w:b/>
          <w:i/>
          <w:sz w:val="21"/>
          <w:szCs w:val="21"/>
        </w:rPr>
        <w:t>” in</w:t>
      </w:r>
      <w:r w:rsidRPr="00D66FE3">
        <w:rPr>
          <w:rFonts w:ascii="Arial" w:hAnsi="Arial" w:cs="Arial"/>
          <w:sz w:val="21"/>
          <w:szCs w:val="21"/>
        </w:rPr>
        <w:t xml:space="preserve"> the subject line </w:t>
      </w:r>
      <w:r w:rsidRPr="00D66FE3">
        <w:rPr>
          <w:rFonts w:ascii="Arial" w:hAnsi="Arial" w:cs="Arial"/>
          <w:b/>
          <w:sz w:val="21"/>
          <w:szCs w:val="21"/>
        </w:rPr>
        <w:t xml:space="preserve">by </w:t>
      </w:r>
      <w:r w:rsidR="002642CD" w:rsidRPr="00D66FE3">
        <w:rPr>
          <w:rFonts w:ascii="Arial" w:hAnsi="Arial" w:cs="Arial"/>
          <w:b/>
          <w:sz w:val="21"/>
          <w:szCs w:val="21"/>
        </w:rPr>
        <w:t>0</w:t>
      </w:r>
      <w:r w:rsidR="005B5338" w:rsidRPr="00D66FE3">
        <w:rPr>
          <w:rFonts w:ascii="Arial" w:hAnsi="Arial" w:cs="Arial"/>
          <w:b/>
          <w:sz w:val="21"/>
          <w:szCs w:val="21"/>
        </w:rPr>
        <w:t>8</w:t>
      </w:r>
      <w:r w:rsidR="002642CD" w:rsidRPr="00D66FE3">
        <w:rPr>
          <w:rFonts w:ascii="Arial" w:hAnsi="Arial" w:cs="Arial"/>
          <w:b/>
          <w:sz w:val="21"/>
          <w:szCs w:val="21"/>
        </w:rPr>
        <w:t xml:space="preserve"> September</w:t>
      </w:r>
      <w:r w:rsidR="00FA09C3">
        <w:rPr>
          <w:rFonts w:ascii="Arial" w:hAnsi="Arial" w:cs="Arial"/>
          <w:b/>
          <w:sz w:val="21"/>
          <w:szCs w:val="21"/>
        </w:rPr>
        <w:t xml:space="preserve"> 2019 within </w:t>
      </w:r>
      <w:r w:rsidR="00FA09C3" w:rsidRPr="00D66FE3">
        <w:rPr>
          <w:rFonts w:ascii="Arial" w:hAnsi="Arial" w:cs="Arial"/>
          <w:b/>
        </w:rPr>
        <w:t>23:59 BST</w:t>
      </w:r>
    </w:p>
    <w:p w:rsidR="0057460F" w:rsidRPr="00D66FE3" w:rsidRDefault="0057460F" w:rsidP="002642CD">
      <w:pPr>
        <w:autoSpaceDE w:val="0"/>
        <w:autoSpaceDN w:val="0"/>
        <w:adjustRightInd w:val="0"/>
        <w:spacing w:after="0"/>
        <w:jc w:val="both"/>
        <w:rPr>
          <w:rFonts w:ascii="Arial" w:hAnsi="Arial" w:cs="Arial"/>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9"/>
        <w:gridCol w:w="1747"/>
      </w:tblGrid>
      <w:tr w:rsidR="00C743E9" w:rsidRPr="00D66FE3" w:rsidTr="00347EC2">
        <w:tc>
          <w:tcPr>
            <w:tcW w:w="4088" w:type="pct"/>
            <w:shd w:val="clear" w:color="auto" w:fill="8EAADB"/>
          </w:tcPr>
          <w:p w:rsidR="00C743E9" w:rsidRPr="00D66FE3" w:rsidRDefault="00C743E9" w:rsidP="002642CD">
            <w:pPr>
              <w:spacing w:after="0"/>
              <w:jc w:val="both"/>
              <w:rPr>
                <w:rFonts w:ascii="Arial" w:hAnsi="Arial" w:cs="Arial"/>
                <w:b/>
                <w:bCs/>
                <w:sz w:val="21"/>
                <w:szCs w:val="21"/>
              </w:rPr>
            </w:pPr>
            <w:r w:rsidRPr="00D66FE3">
              <w:rPr>
                <w:rFonts w:ascii="Arial" w:hAnsi="Arial" w:cs="Arial"/>
                <w:b/>
                <w:bCs/>
                <w:sz w:val="21"/>
                <w:szCs w:val="21"/>
              </w:rPr>
              <w:t>Topic</w:t>
            </w:r>
          </w:p>
        </w:tc>
        <w:tc>
          <w:tcPr>
            <w:tcW w:w="912" w:type="pct"/>
            <w:shd w:val="clear" w:color="auto" w:fill="8EAADB"/>
          </w:tcPr>
          <w:p w:rsidR="00C743E9" w:rsidRPr="00D66FE3" w:rsidRDefault="00C743E9" w:rsidP="002642CD">
            <w:pPr>
              <w:spacing w:after="0"/>
              <w:jc w:val="both"/>
              <w:rPr>
                <w:rFonts w:ascii="Arial" w:hAnsi="Arial" w:cs="Arial"/>
                <w:b/>
                <w:bCs/>
                <w:sz w:val="21"/>
                <w:szCs w:val="21"/>
              </w:rPr>
            </w:pPr>
            <w:r w:rsidRPr="00D66FE3">
              <w:rPr>
                <w:rFonts w:ascii="Arial" w:hAnsi="Arial" w:cs="Arial"/>
                <w:b/>
                <w:bCs/>
                <w:sz w:val="21"/>
                <w:szCs w:val="21"/>
              </w:rPr>
              <w:t>Maximum Page</w:t>
            </w:r>
          </w:p>
        </w:tc>
      </w:tr>
      <w:tr w:rsidR="00C743E9" w:rsidRPr="00D66FE3" w:rsidTr="00347EC2">
        <w:trPr>
          <w:trHeight w:val="233"/>
        </w:trPr>
        <w:tc>
          <w:tcPr>
            <w:tcW w:w="5000" w:type="pct"/>
            <w:gridSpan w:val="2"/>
          </w:tcPr>
          <w:p w:rsidR="00C743E9" w:rsidRPr="00D66FE3" w:rsidRDefault="00C743E9" w:rsidP="002642CD">
            <w:pPr>
              <w:spacing w:after="0"/>
              <w:jc w:val="both"/>
              <w:rPr>
                <w:rFonts w:ascii="Arial" w:hAnsi="Arial" w:cs="Arial"/>
                <w:b/>
                <w:sz w:val="21"/>
                <w:szCs w:val="21"/>
              </w:rPr>
            </w:pPr>
            <w:r w:rsidRPr="00D66FE3">
              <w:rPr>
                <w:rFonts w:ascii="Arial" w:hAnsi="Arial" w:cs="Arial"/>
                <w:b/>
                <w:sz w:val="21"/>
                <w:szCs w:val="21"/>
              </w:rPr>
              <w:t>Technical Proposal</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 xml:space="preserve">Cover Page </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1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Content of the Report</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2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Table of Content</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1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 xml:space="preserve">Understanding of the Assignment </w:t>
            </w:r>
            <w:r w:rsidRPr="00D66FE3">
              <w:rPr>
                <w:rFonts w:ascii="Arial" w:hAnsi="Arial" w:cs="Arial"/>
                <w:i/>
                <w:sz w:val="21"/>
                <w:szCs w:val="21"/>
              </w:rPr>
              <w:t>(Without copying from the ToR content)</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3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Proposed Methodology and experience in leading similar evaluation work</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3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 xml:space="preserve">Work Schedule </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1 Page</w:t>
            </w:r>
          </w:p>
        </w:tc>
      </w:tr>
      <w:tr w:rsidR="00C743E9" w:rsidRPr="00D66FE3" w:rsidTr="00347EC2">
        <w:tc>
          <w:tcPr>
            <w:tcW w:w="4088"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 xml:space="preserve">Any other relevant information (if required) </w:t>
            </w:r>
          </w:p>
        </w:tc>
        <w:tc>
          <w:tcPr>
            <w:tcW w:w="912" w:type="pct"/>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3 Page</w:t>
            </w:r>
          </w:p>
        </w:tc>
      </w:tr>
      <w:tr w:rsidR="00C743E9" w:rsidRPr="00D66FE3" w:rsidTr="00347EC2">
        <w:trPr>
          <w:trHeight w:val="242"/>
        </w:trPr>
        <w:tc>
          <w:tcPr>
            <w:tcW w:w="5000" w:type="pct"/>
            <w:gridSpan w:val="2"/>
          </w:tcPr>
          <w:p w:rsidR="00C743E9" w:rsidRPr="00D66FE3" w:rsidRDefault="00C743E9" w:rsidP="002642CD">
            <w:pPr>
              <w:spacing w:after="0"/>
              <w:jc w:val="both"/>
              <w:rPr>
                <w:rFonts w:ascii="Arial" w:hAnsi="Arial" w:cs="Arial"/>
                <w:b/>
                <w:sz w:val="21"/>
                <w:szCs w:val="21"/>
              </w:rPr>
            </w:pPr>
            <w:r w:rsidRPr="00D66FE3">
              <w:rPr>
                <w:rFonts w:ascii="Arial" w:hAnsi="Arial" w:cs="Arial"/>
                <w:b/>
                <w:sz w:val="21"/>
                <w:szCs w:val="21"/>
              </w:rPr>
              <w:t>Financial Proposal</w:t>
            </w:r>
          </w:p>
        </w:tc>
      </w:tr>
      <w:tr w:rsidR="00C743E9" w:rsidRPr="00D66FE3" w:rsidTr="00FA09C3">
        <w:trPr>
          <w:trHeight w:val="1151"/>
        </w:trPr>
        <w:tc>
          <w:tcPr>
            <w:tcW w:w="5000" w:type="pct"/>
            <w:gridSpan w:val="2"/>
          </w:tcPr>
          <w:p w:rsidR="00C743E9" w:rsidRPr="00D66FE3" w:rsidRDefault="00C743E9" w:rsidP="002642CD">
            <w:pPr>
              <w:spacing w:after="0"/>
              <w:jc w:val="both"/>
              <w:rPr>
                <w:rFonts w:ascii="Arial" w:hAnsi="Arial" w:cs="Arial"/>
                <w:sz w:val="21"/>
                <w:szCs w:val="21"/>
              </w:rPr>
            </w:pPr>
            <w:r w:rsidRPr="00D66FE3">
              <w:rPr>
                <w:rFonts w:ascii="Arial" w:hAnsi="Arial" w:cs="Arial"/>
                <w:sz w:val="21"/>
                <w:szCs w:val="21"/>
              </w:rPr>
              <w:t>Budget detailing out</w:t>
            </w:r>
          </w:p>
          <w:p w:rsidR="00C743E9" w:rsidRPr="00D66FE3" w:rsidRDefault="00C743E9" w:rsidP="00347EC2">
            <w:pPr>
              <w:pStyle w:val="ListParagraph"/>
              <w:numPr>
                <w:ilvl w:val="0"/>
                <w:numId w:val="2"/>
              </w:numPr>
              <w:ind w:left="792"/>
              <w:jc w:val="both"/>
              <w:rPr>
                <w:rFonts w:ascii="Arial" w:hAnsi="Arial" w:cs="Arial"/>
                <w:sz w:val="21"/>
                <w:szCs w:val="21"/>
              </w:rPr>
            </w:pPr>
            <w:r w:rsidRPr="00D66FE3">
              <w:rPr>
                <w:rFonts w:ascii="Arial" w:hAnsi="Arial" w:cs="Arial"/>
                <w:sz w:val="21"/>
                <w:szCs w:val="21"/>
              </w:rPr>
              <w:t>Consultant days fees, travel and accommodation allowance</w:t>
            </w:r>
          </w:p>
          <w:p w:rsidR="00C743E9" w:rsidRPr="00D66FE3" w:rsidRDefault="00C743E9" w:rsidP="00347EC2">
            <w:pPr>
              <w:pStyle w:val="ListParagraph"/>
              <w:numPr>
                <w:ilvl w:val="0"/>
                <w:numId w:val="2"/>
              </w:numPr>
              <w:ind w:left="792"/>
              <w:jc w:val="both"/>
              <w:rPr>
                <w:rFonts w:ascii="Arial" w:hAnsi="Arial" w:cs="Arial"/>
                <w:sz w:val="21"/>
                <w:szCs w:val="21"/>
              </w:rPr>
            </w:pPr>
            <w:r w:rsidRPr="00D66FE3">
              <w:rPr>
                <w:rFonts w:ascii="Arial" w:hAnsi="Arial" w:cs="Arial"/>
                <w:sz w:val="21"/>
                <w:szCs w:val="21"/>
              </w:rPr>
              <w:t xml:space="preserve"> Any other expenditure (please mention nature of expenditure)</w:t>
            </w:r>
          </w:p>
          <w:p w:rsidR="00C743E9" w:rsidRPr="00D66FE3" w:rsidRDefault="00C743E9" w:rsidP="00347EC2">
            <w:pPr>
              <w:pStyle w:val="ListParagraph"/>
              <w:numPr>
                <w:ilvl w:val="0"/>
                <w:numId w:val="2"/>
              </w:numPr>
              <w:ind w:left="792"/>
              <w:jc w:val="both"/>
              <w:rPr>
                <w:rFonts w:ascii="Arial" w:hAnsi="Arial" w:cs="Arial"/>
                <w:sz w:val="21"/>
                <w:szCs w:val="21"/>
              </w:rPr>
            </w:pPr>
            <w:r w:rsidRPr="00D66FE3">
              <w:rPr>
                <w:rFonts w:ascii="Arial" w:hAnsi="Arial" w:cs="Arial"/>
                <w:sz w:val="21"/>
                <w:szCs w:val="21"/>
              </w:rPr>
              <w:t>The Consultant should submit his/her CV along with a copy of valid TIN certificate.</w:t>
            </w:r>
          </w:p>
          <w:p w:rsidR="00C743E9" w:rsidRPr="00D66FE3" w:rsidRDefault="00C743E9" w:rsidP="00347EC2">
            <w:pPr>
              <w:pStyle w:val="ListParagraph"/>
              <w:numPr>
                <w:ilvl w:val="0"/>
                <w:numId w:val="2"/>
              </w:numPr>
              <w:ind w:left="792"/>
              <w:jc w:val="both"/>
              <w:rPr>
                <w:rFonts w:ascii="Arial" w:hAnsi="Arial" w:cs="Arial"/>
                <w:sz w:val="21"/>
                <w:szCs w:val="21"/>
              </w:rPr>
            </w:pPr>
            <w:r w:rsidRPr="00D66FE3">
              <w:rPr>
                <w:rFonts w:ascii="Arial" w:hAnsi="Arial" w:cs="Arial"/>
                <w:sz w:val="21"/>
                <w:szCs w:val="21"/>
              </w:rPr>
              <w:t>Total amount in BDT including 15% VAT and 10% TAX</w:t>
            </w:r>
          </w:p>
        </w:tc>
      </w:tr>
    </w:tbl>
    <w:p w:rsidR="00C743E9" w:rsidRPr="00D66FE3" w:rsidRDefault="00C743E9" w:rsidP="00FA09C3">
      <w:pPr>
        <w:spacing w:before="120" w:after="0" w:line="240" w:lineRule="auto"/>
        <w:jc w:val="both"/>
        <w:rPr>
          <w:rFonts w:ascii="Arial" w:hAnsi="Arial" w:cs="Arial"/>
          <w:b/>
          <w:bCs/>
          <w:sz w:val="21"/>
          <w:szCs w:val="21"/>
        </w:rPr>
      </w:pPr>
      <w:r w:rsidRPr="00D66FE3">
        <w:rPr>
          <w:rFonts w:ascii="Arial" w:hAnsi="Arial" w:cs="Arial"/>
          <w:b/>
          <w:bCs/>
          <w:sz w:val="21"/>
          <w:szCs w:val="21"/>
        </w:rPr>
        <w:t>5.0</w:t>
      </w:r>
      <w:r w:rsidRPr="00D66FE3">
        <w:rPr>
          <w:rFonts w:ascii="Arial" w:hAnsi="Arial" w:cs="Arial"/>
          <w:b/>
          <w:bCs/>
          <w:sz w:val="21"/>
          <w:szCs w:val="21"/>
        </w:rPr>
        <w:tab/>
        <w:t>Evaluation Process</w:t>
      </w:r>
    </w:p>
    <w:p w:rsidR="00C743E9" w:rsidRPr="00D66FE3" w:rsidRDefault="00C743E9" w:rsidP="00FA09C3">
      <w:pPr>
        <w:autoSpaceDE w:val="0"/>
        <w:autoSpaceDN w:val="0"/>
        <w:adjustRightInd w:val="0"/>
        <w:spacing w:before="120" w:after="0" w:line="240" w:lineRule="auto"/>
        <w:jc w:val="both"/>
        <w:rPr>
          <w:rFonts w:ascii="Arial" w:hAnsi="Arial" w:cs="Arial"/>
          <w:sz w:val="21"/>
          <w:szCs w:val="21"/>
          <w:lang w:bidi="th-TH"/>
        </w:rPr>
      </w:pPr>
      <w:r w:rsidRPr="00D66FE3">
        <w:rPr>
          <w:rFonts w:ascii="Arial" w:hAnsi="Arial" w:cs="Arial"/>
          <w:sz w:val="21"/>
          <w:szCs w:val="21"/>
          <w:lang w:bidi="th-TH"/>
        </w:rPr>
        <w:t xml:space="preserve">In response to the invitation, the consultant / consulting firm will have to submit a technical proposal as per the </w:t>
      </w:r>
      <w:r w:rsidRPr="00D66FE3">
        <w:rPr>
          <w:rFonts w:ascii="Arial" w:hAnsi="Arial" w:cs="Arial"/>
          <w:b/>
          <w:sz w:val="21"/>
          <w:szCs w:val="21"/>
          <w:lang w:bidi="th-TH"/>
        </w:rPr>
        <w:t>‘Terms of Reference’</w:t>
      </w:r>
      <w:r w:rsidRPr="00D66FE3">
        <w:rPr>
          <w:rFonts w:ascii="Arial" w:hAnsi="Arial" w:cs="Arial"/>
          <w:sz w:val="21"/>
          <w:szCs w:val="21"/>
          <w:lang w:bidi="th-TH"/>
        </w:rPr>
        <w:t xml:space="preserve"> and a financial proposal. The selection committee will evaluate both the technical and financial proposals of the consultants / firms based on the following evaluation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2"/>
        <w:gridCol w:w="2394"/>
      </w:tblGrid>
      <w:tr w:rsidR="00C743E9" w:rsidRPr="00D66FE3" w:rsidTr="00347EC2">
        <w:trPr>
          <w:trHeight w:val="215"/>
        </w:trPr>
        <w:tc>
          <w:tcPr>
            <w:tcW w:w="37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Basic Selection Criteria</w:t>
            </w:r>
          </w:p>
        </w:tc>
        <w:tc>
          <w:tcPr>
            <w:tcW w:w="12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Weight</w:t>
            </w:r>
          </w:p>
        </w:tc>
      </w:tr>
      <w:tr w:rsidR="00C743E9" w:rsidRPr="00D66FE3" w:rsidTr="00347EC2">
        <w:trPr>
          <w:trHeight w:val="233"/>
        </w:trPr>
        <w:tc>
          <w:tcPr>
            <w:tcW w:w="3750" w:type="pct"/>
          </w:tcPr>
          <w:p w:rsidR="00C743E9" w:rsidRPr="00D66FE3" w:rsidRDefault="00C743E9" w:rsidP="00C743E9">
            <w:pPr>
              <w:pStyle w:val="ListParagraph"/>
              <w:numPr>
                <w:ilvl w:val="0"/>
                <w:numId w:val="3"/>
              </w:numPr>
              <w:autoSpaceDE w:val="0"/>
              <w:autoSpaceDN w:val="0"/>
              <w:adjustRightInd w:val="0"/>
              <w:jc w:val="both"/>
              <w:rPr>
                <w:rFonts w:ascii="Arial" w:hAnsi="Arial" w:cs="Arial"/>
                <w:b/>
                <w:sz w:val="21"/>
                <w:szCs w:val="21"/>
              </w:rPr>
            </w:pPr>
            <w:r w:rsidRPr="00D66FE3">
              <w:rPr>
                <w:rFonts w:ascii="Arial" w:hAnsi="Arial" w:cs="Arial"/>
                <w:b/>
                <w:sz w:val="21"/>
                <w:szCs w:val="21"/>
              </w:rPr>
              <w:t>Technical Proposal</w:t>
            </w:r>
          </w:p>
        </w:tc>
        <w:tc>
          <w:tcPr>
            <w:tcW w:w="12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60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Expertise of the firm/organization</w:t>
            </w:r>
          </w:p>
        </w:tc>
        <w:tc>
          <w:tcPr>
            <w:tcW w:w="12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10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Understanding of the ToR</w:t>
            </w:r>
          </w:p>
        </w:tc>
        <w:tc>
          <w:tcPr>
            <w:tcW w:w="12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10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Proposed Methodology and experience in leading similar evaluation work</w:t>
            </w:r>
          </w:p>
        </w:tc>
        <w:tc>
          <w:tcPr>
            <w:tcW w:w="12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20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lastRenderedPageBreak/>
              <w:t>Management structure and qualifications of key personnel</w:t>
            </w:r>
          </w:p>
        </w:tc>
        <w:tc>
          <w:tcPr>
            <w:tcW w:w="12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10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Team composition</w:t>
            </w:r>
          </w:p>
        </w:tc>
        <w:tc>
          <w:tcPr>
            <w:tcW w:w="1250" w:type="pct"/>
          </w:tcPr>
          <w:p w:rsidR="00C743E9" w:rsidRPr="00D66FE3" w:rsidRDefault="00C743E9" w:rsidP="002642CD">
            <w:pPr>
              <w:autoSpaceDE w:val="0"/>
              <w:autoSpaceDN w:val="0"/>
              <w:adjustRightInd w:val="0"/>
              <w:spacing w:after="0"/>
              <w:jc w:val="both"/>
              <w:rPr>
                <w:rFonts w:ascii="Arial" w:hAnsi="Arial" w:cs="Arial"/>
                <w:sz w:val="21"/>
                <w:szCs w:val="21"/>
              </w:rPr>
            </w:pPr>
            <w:r w:rsidRPr="00D66FE3">
              <w:rPr>
                <w:rFonts w:ascii="Arial" w:hAnsi="Arial" w:cs="Arial"/>
                <w:sz w:val="21"/>
                <w:szCs w:val="21"/>
              </w:rPr>
              <w:t>10</w:t>
            </w:r>
          </w:p>
        </w:tc>
      </w:tr>
      <w:tr w:rsidR="00C743E9" w:rsidRPr="00D66FE3" w:rsidTr="00347EC2">
        <w:tc>
          <w:tcPr>
            <w:tcW w:w="3750" w:type="pct"/>
          </w:tcPr>
          <w:p w:rsidR="00C743E9" w:rsidRPr="00D66FE3" w:rsidRDefault="00C743E9" w:rsidP="00C743E9">
            <w:pPr>
              <w:pStyle w:val="ListParagraph"/>
              <w:numPr>
                <w:ilvl w:val="0"/>
                <w:numId w:val="3"/>
              </w:numPr>
              <w:autoSpaceDE w:val="0"/>
              <w:autoSpaceDN w:val="0"/>
              <w:adjustRightInd w:val="0"/>
              <w:jc w:val="both"/>
              <w:rPr>
                <w:rFonts w:ascii="Arial" w:hAnsi="Arial" w:cs="Arial"/>
                <w:b/>
                <w:sz w:val="21"/>
                <w:szCs w:val="21"/>
              </w:rPr>
            </w:pPr>
            <w:r w:rsidRPr="00D66FE3">
              <w:rPr>
                <w:rFonts w:ascii="Arial" w:hAnsi="Arial" w:cs="Arial"/>
                <w:b/>
                <w:sz w:val="21"/>
                <w:szCs w:val="21"/>
              </w:rPr>
              <w:t>Financial Proposal</w:t>
            </w:r>
          </w:p>
        </w:tc>
        <w:tc>
          <w:tcPr>
            <w:tcW w:w="12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40</w:t>
            </w:r>
          </w:p>
        </w:tc>
      </w:tr>
      <w:tr w:rsidR="00C743E9" w:rsidRPr="00D66FE3" w:rsidTr="00347EC2">
        <w:tc>
          <w:tcPr>
            <w:tcW w:w="37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Total</w:t>
            </w:r>
          </w:p>
        </w:tc>
        <w:tc>
          <w:tcPr>
            <w:tcW w:w="1250" w:type="pct"/>
          </w:tcPr>
          <w:p w:rsidR="00C743E9" w:rsidRPr="00D66FE3" w:rsidRDefault="00C743E9" w:rsidP="002642CD">
            <w:pPr>
              <w:autoSpaceDE w:val="0"/>
              <w:autoSpaceDN w:val="0"/>
              <w:adjustRightInd w:val="0"/>
              <w:spacing w:after="0"/>
              <w:jc w:val="both"/>
              <w:rPr>
                <w:rFonts w:ascii="Arial" w:hAnsi="Arial" w:cs="Arial"/>
                <w:b/>
                <w:sz w:val="21"/>
                <w:szCs w:val="21"/>
              </w:rPr>
            </w:pPr>
            <w:r w:rsidRPr="00D66FE3">
              <w:rPr>
                <w:rFonts w:ascii="Arial" w:hAnsi="Arial" w:cs="Arial"/>
                <w:b/>
                <w:sz w:val="21"/>
                <w:szCs w:val="21"/>
              </w:rPr>
              <w:t>100</w:t>
            </w:r>
          </w:p>
        </w:tc>
      </w:tr>
    </w:tbl>
    <w:p w:rsidR="00C743E9" w:rsidRPr="00D66FE3" w:rsidRDefault="00C743E9" w:rsidP="002642CD">
      <w:pPr>
        <w:autoSpaceDE w:val="0"/>
        <w:autoSpaceDN w:val="0"/>
        <w:adjustRightInd w:val="0"/>
        <w:spacing w:after="0"/>
        <w:jc w:val="both"/>
        <w:rPr>
          <w:rFonts w:ascii="Arial" w:eastAsia="Calibri" w:hAnsi="Arial" w:cs="Arial"/>
          <w:bCs/>
          <w:sz w:val="2"/>
          <w:szCs w:val="21"/>
        </w:rPr>
      </w:pPr>
    </w:p>
    <w:p w:rsidR="00C743E9" w:rsidRPr="00D66FE3" w:rsidRDefault="00C743E9" w:rsidP="002642CD">
      <w:pPr>
        <w:autoSpaceDE w:val="0"/>
        <w:autoSpaceDN w:val="0"/>
        <w:adjustRightInd w:val="0"/>
        <w:spacing w:after="0"/>
        <w:jc w:val="both"/>
        <w:rPr>
          <w:rFonts w:ascii="Arial" w:eastAsia="Calibri" w:hAnsi="Arial" w:cs="Arial"/>
          <w:bCs/>
          <w:sz w:val="21"/>
          <w:szCs w:val="21"/>
        </w:rPr>
      </w:pPr>
      <w:r w:rsidRPr="00D66FE3">
        <w:rPr>
          <w:rFonts w:ascii="Arial" w:eastAsia="Calibri" w:hAnsi="Arial" w:cs="Arial"/>
          <w:bCs/>
          <w:sz w:val="21"/>
          <w:szCs w:val="21"/>
        </w:rPr>
        <w:t>The Consultant must submit the following documents along with separate Technical &amp; Financial Proposals:</w:t>
      </w:r>
    </w:p>
    <w:p w:rsidR="00C743E9" w:rsidRPr="00D66FE3" w:rsidRDefault="00C743E9" w:rsidP="00C743E9">
      <w:pPr>
        <w:pStyle w:val="ListParagraph"/>
        <w:numPr>
          <w:ilvl w:val="0"/>
          <w:numId w:val="2"/>
        </w:numPr>
        <w:jc w:val="both"/>
        <w:rPr>
          <w:rFonts w:ascii="Arial" w:hAnsi="Arial" w:cs="Arial"/>
          <w:sz w:val="21"/>
          <w:szCs w:val="21"/>
        </w:rPr>
      </w:pPr>
      <w:r w:rsidRPr="00D66FE3">
        <w:rPr>
          <w:rFonts w:ascii="Arial" w:hAnsi="Arial" w:cs="Arial"/>
          <w:sz w:val="21"/>
          <w:szCs w:val="21"/>
        </w:rPr>
        <w:t>2-page profile highlighting consultant’s related assignment completed with client names, contract persons and mobile numbers;</w:t>
      </w:r>
    </w:p>
    <w:p w:rsidR="00C743E9" w:rsidRPr="00D66FE3" w:rsidRDefault="00C743E9" w:rsidP="00C743E9">
      <w:pPr>
        <w:pStyle w:val="ListParagraph"/>
        <w:numPr>
          <w:ilvl w:val="0"/>
          <w:numId w:val="2"/>
        </w:numPr>
        <w:jc w:val="both"/>
        <w:rPr>
          <w:rFonts w:ascii="Arial" w:hAnsi="Arial" w:cs="Arial"/>
          <w:sz w:val="21"/>
          <w:szCs w:val="21"/>
        </w:rPr>
      </w:pPr>
      <w:r w:rsidRPr="00D66FE3">
        <w:rPr>
          <w:rFonts w:ascii="Arial" w:hAnsi="Arial" w:cs="Arial"/>
          <w:sz w:val="21"/>
          <w:szCs w:val="21"/>
        </w:rPr>
        <w:t>Updated TIN certificate and any other relevant document(s), (if necessary);</w:t>
      </w:r>
    </w:p>
    <w:p w:rsidR="00C743E9" w:rsidRPr="00D66FE3" w:rsidRDefault="00C743E9" w:rsidP="002642CD">
      <w:pPr>
        <w:spacing w:before="100" w:beforeAutospacing="1" w:after="0"/>
        <w:jc w:val="both"/>
        <w:rPr>
          <w:rFonts w:ascii="Arial" w:hAnsi="Arial" w:cs="Arial"/>
          <w:sz w:val="21"/>
          <w:szCs w:val="21"/>
        </w:rPr>
      </w:pPr>
      <w:r w:rsidRPr="00D66FE3">
        <w:rPr>
          <w:rFonts w:ascii="Arial" w:hAnsi="Arial" w:cs="Arial"/>
          <w:b/>
          <w:sz w:val="21"/>
          <w:szCs w:val="21"/>
        </w:rPr>
        <w:t>6.0</w:t>
      </w:r>
      <w:r w:rsidRPr="00D66FE3">
        <w:rPr>
          <w:rFonts w:ascii="Arial" w:hAnsi="Arial" w:cs="Arial"/>
          <w:b/>
          <w:sz w:val="21"/>
          <w:szCs w:val="21"/>
        </w:rPr>
        <w:tab/>
        <w:t>Payment Modality</w:t>
      </w:r>
    </w:p>
    <w:p w:rsidR="002642CD" w:rsidRPr="00D66FE3" w:rsidRDefault="002642CD" w:rsidP="002642CD">
      <w:pPr>
        <w:pStyle w:val="Default"/>
        <w:jc w:val="both"/>
        <w:rPr>
          <w:color w:val="auto"/>
          <w:sz w:val="20"/>
          <w:szCs w:val="20"/>
        </w:rPr>
      </w:pPr>
      <w:r w:rsidRPr="00D66FE3">
        <w:rPr>
          <w:color w:val="auto"/>
          <w:sz w:val="20"/>
          <w:szCs w:val="20"/>
        </w:rPr>
        <w:t>Payment schedule of the assignment will be as per the below table through account payee cheque:</w:t>
      </w:r>
    </w:p>
    <w:p w:rsidR="002642CD" w:rsidRPr="00D66FE3" w:rsidRDefault="002642CD" w:rsidP="002642CD">
      <w:pPr>
        <w:pStyle w:val="Default"/>
        <w:jc w:val="both"/>
        <w:rPr>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1350"/>
        <w:gridCol w:w="5512"/>
      </w:tblGrid>
      <w:tr w:rsidR="002642CD" w:rsidRPr="00D66FE3" w:rsidTr="00347EC2">
        <w:trPr>
          <w:trHeight w:val="107"/>
        </w:trPr>
        <w:tc>
          <w:tcPr>
            <w:tcW w:w="2317" w:type="dxa"/>
            <w:shd w:val="clear" w:color="auto" w:fill="BFBFBF" w:themeFill="background1" w:themeFillShade="BF"/>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Installments </w:t>
            </w:r>
          </w:p>
        </w:tc>
        <w:tc>
          <w:tcPr>
            <w:tcW w:w="1350" w:type="dxa"/>
            <w:shd w:val="clear" w:color="auto" w:fill="BFBFBF" w:themeFill="background1" w:themeFillShade="BF"/>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Percentage </w:t>
            </w:r>
          </w:p>
        </w:tc>
        <w:tc>
          <w:tcPr>
            <w:tcW w:w="5512" w:type="dxa"/>
            <w:shd w:val="clear" w:color="auto" w:fill="BFBFBF" w:themeFill="background1" w:themeFillShade="BF"/>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Time </w:t>
            </w:r>
          </w:p>
        </w:tc>
      </w:tr>
      <w:tr w:rsidR="002642CD" w:rsidRPr="00D66FE3" w:rsidTr="00347EC2">
        <w:trPr>
          <w:trHeight w:val="323"/>
        </w:trPr>
        <w:tc>
          <w:tcPr>
            <w:tcW w:w="2317" w:type="dxa"/>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First installment </w:t>
            </w:r>
          </w:p>
        </w:tc>
        <w:tc>
          <w:tcPr>
            <w:tcW w:w="1350" w:type="dxa"/>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40%</w:t>
            </w:r>
          </w:p>
        </w:tc>
        <w:tc>
          <w:tcPr>
            <w:tcW w:w="5512" w:type="dxa"/>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After award signing </w:t>
            </w:r>
          </w:p>
        </w:tc>
      </w:tr>
      <w:tr w:rsidR="002642CD" w:rsidRPr="00D66FE3" w:rsidTr="00347EC2">
        <w:trPr>
          <w:trHeight w:val="323"/>
        </w:trPr>
        <w:tc>
          <w:tcPr>
            <w:tcW w:w="2317" w:type="dxa"/>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Final installment </w:t>
            </w:r>
          </w:p>
        </w:tc>
        <w:tc>
          <w:tcPr>
            <w:tcW w:w="1350" w:type="dxa"/>
          </w:tcPr>
          <w:p w:rsidR="002642CD" w:rsidRPr="00D66FE3" w:rsidRDefault="002642CD" w:rsidP="00347EC2">
            <w:pPr>
              <w:pStyle w:val="Default"/>
              <w:jc w:val="both"/>
              <w:rPr>
                <w:rFonts w:eastAsiaTheme="minorHAnsi"/>
                <w:color w:val="auto"/>
                <w:sz w:val="20"/>
                <w:szCs w:val="20"/>
              </w:rPr>
            </w:pPr>
            <w:r w:rsidRPr="00D66FE3">
              <w:rPr>
                <w:rFonts w:eastAsiaTheme="minorHAnsi"/>
                <w:color w:val="auto"/>
                <w:sz w:val="20"/>
                <w:szCs w:val="20"/>
              </w:rPr>
              <w:t xml:space="preserve">60% </w:t>
            </w:r>
          </w:p>
        </w:tc>
        <w:tc>
          <w:tcPr>
            <w:tcW w:w="5512" w:type="dxa"/>
          </w:tcPr>
          <w:p w:rsidR="002642CD" w:rsidRPr="00D66FE3" w:rsidRDefault="002642CD" w:rsidP="00FA464B">
            <w:pPr>
              <w:spacing w:after="0" w:line="240" w:lineRule="auto"/>
              <w:jc w:val="both"/>
              <w:rPr>
                <w:rFonts w:ascii="Arial" w:eastAsiaTheme="minorHAnsi" w:hAnsi="Arial" w:cs="Arial"/>
                <w:sz w:val="20"/>
                <w:szCs w:val="20"/>
              </w:rPr>
            </w:pPr>
            <w:r w:rsidRPr="00D66FE3">
              <w:rPr>
                <w:rFonts w:ascii="Arial" w:eastAsiaTheme="minorHAnsi" w:hAnsi="Arial" w:cs="Arial"/>
                <w:sz w:val="20"/>
                <w:szCs w:val="20"/>
              </w:rPr>
              <w:t>After submission of</w:t>
            </w:r>
            <w:r w:rsidR="00DE11B4" w:rsidRPr="00D66FE3">
              <w:rPr>
                <w:rFonts w:ascii="Arial" w:eastAsiaTheme="minorHAnsi" w:hAnsi="Arial" w:cs="Arial"/>
                <w:sz w:val="20"/>
                <w:szCs w:val="20"/>
              </w:rPr>
              <w:t xml:space="preserve"> </w:t>
            </w:r>
            <w:r w:rsidR="00DE11B4" w:rsidRPr="00D66FE3">
              <w:rPr>
                <w:rFonts w:ascii="Arial" w:hAnsi="Arial" w:cs="Arial"/>
                <w:b/>
                <w:bCs/>
                <w:sz w:val="20"/>
                <w:szCs w:val="21"/>
              </w:rPr>
              <w:t>Business Model Development Faecal Sludge Management in Saidpur Municipality</w:t>
            </w:r>
            <w:r w:rsidR="00FA464B" w:rsidRPr="00D66FE3">
              <w:rPr>
                <w:rFonts w:ascii="Arial" w:hAnsi="Arial" w:cs="Arial"/>
                <w:b/>
                <w:bCs/>
                <w:sz w:val="20"/>
                <w:szCs w:val="21"/>
              </w:rPr>
              <w:t xml:space="preserve"> </w:t>
            </w:r>
            <w:r w:rsidRPr="00D66FE3">
              <w:rPr>
                <w:rFonts w:ascii="Arial" w:eastAsiaTheme="minorHAnsi" w:hAnsi="Arial" w:cs="Arial"/>
                <w:sz w:val="20"/>
                <w:szCs w:val="20"/>
              </w:rPr>
              <w:t xml:space="preserve">documents and submission of </w:t>
            </w:r>
            <w:r w:rsidR="00FA464B" w:rsidRPr="00D66FE3">
              <w:rPr>
                <w:rFonts w:ascii="Arial" w:hAnsi="Arial" w:cs="Arial"/>
                <w:sz w:val="18"/>
                <w:szCs w:val="18"/>
              </w:rPr>
              <w:t xml:space="preserve">the final report including all documents developed within the assignment period and approved by </w:t>
            </w:r>
            <w:r w:rsidR="00FA464B" w:rsidRPr="00D66FE3">
              <w:rPr>
                <w:rFonts w:ascii="Arial" w:hAnsi="Arial" w:cs="Arial"/>
                <w:b/>
                <w:sz w:val="20"/>
                <w:szCs w:val="20"/>
              </w:rPr>
              <w:t>Director-Development Programs, SKS Foundation</w:t>
            </w:r>
          </w:p>
        </w:tc>
      </w:tr>
    </w:tbl>
    <w:p w:rsidR="002642CD" w:rsidRPr="00D66FE3" w:rsidRDefault="002642CD" w:rsidP="002642CD">
      <w:pPr>
        <w:spacing w:before="100" w:beforeAutospacing="1" w:after="0"/>
        <w:jc w:val="both"/>
        <w:rPr>
          <w:rFonts w:ascii="Arial" w:eastAsia="Times New Roman" w:hAnsi="Arial" w:cs="Arial"/>
          <w:sz w:val="20"/>
          <w:szCs w:val="20"/>
        </w:rPr>
      </w:pPr>
      <w:r w:rsidRPr="00D66FE3">
        <w:rPr>
          <w:rFonts w:ascii="Arial" w:eastAsia="Times New Roman" w:hAnsi="Arial" w:cs="Arial"/>
          <w:sz w:val="20"/>
          <w:szCs w:val="20"/>
        </w:rPr>
        <w:t>Government VAT and tax regulation will apply and, if applicable, VAT will be deducted at source.</w:t>
      </w:r>
    </w:p>
    <w:p w:rsidR="009C3CB7" w:rsidRPr="00D66FE3" w:rsidRDefault="009C3CB7"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2642CD">
      <w:pPr>
        <w:spacing w:after="0"/>
        <w:rPr>
          <w:rFonts w:ascii="Arial" w:hAnsi="Arial" w:cs="Arial"/>
        </w:rPr>
      </w:pPr>
    </w:p>
    <w:p w:rsidR="00AD5198" w:rsidRPr="00D66FE3" w:rsidRDefault="00AD5198" w:rsidP="00AD5198">
      <w:pPr>
        <w:pStyle w:val="Heading1"/>
        <w:pBdr>
          <w:top w:val="single" w:sz="4" w:space="1" w:color="auto"/>
          <w:bottom w:val="single" w:sz="4" w:space="1" w:color="auto"/>
        </w:pBdr>
        <w:jc w:val="left"/>
        <w:rPr>
          <w:rFonts w:ascii="Arial" w:hAnsi="Arial" w:cs="Arial"/>
          <w:sz w:val="22"/>
          <w:szCs w:val="22"/>
        </w:rPr>
      </w:pPr>
      <w:r w:rsidRPr="00D66FE3">
        <w:rPr>
          <w:rFonts w:ascii="Arial" w:hAnsi="Arial" w:cs="Arial"/>
          <w:sz w:val="22"/>
          <w:szCs w:val="22"/>
        </w:rPr>
        <w:t xml:space="preserve"> </w:t>
      </w:r>
      <w:r w:rsidR="00FA09C3">
        <w:rPr>
          <w:rFonts w:ascii="Arial" w:hAnsi="Arial" w:cs="Arial"/>
          <w:sz w:val="22"/>
          <w:szCs w:val="22"/>
        </w:rPr>
        <w:t xml:space="preserve">Section-3 </w:t>
      </w:r>
      <w:r w:rsidRPr="00D66FE3">
        <w:rPr>
          <w:rFonts w:ascii="Arial" w:hAnsi="Arial" w:cs="Arial"/>
          <w:sz w:val="22"/>
          <w:szCs w:val="22"/>
        </w:rPr>
        <w:t>(Technical Proposal Submission Form)</w:t>
      </w:r>
    </w:p>
    <w:p w:rsidR="00AD5198" w:rsidRPr="00D66FE3" w:rsidRDefault="00AD5198" w:rsidP="00AD5198">
      <w:pPr>
        <w:ind w:left="720" w:hanging="720"/>
        <w:rPr>
          <w:rFonts w:ascii="Arial" w:hAnsi="Arial" w:cs="Arial"/>
          <w:lang w:val="en-GB"/>
        </w:rPr>
      </w:pPr>
    </w:p>
    <w:p w:rsidR="00AD5198" w:rsidRPr="00D66FE3" w:rsidRDefault="00FA09C3" w:rsidP="00AD5198">
      <w:pPr>
        <w:spacing w:after="0"/>
        <w:ind w:left="720" w:hanging="720"/>
        <w:rPr>
          <w:rFonts w:ascii="Arial" w:hAnsi="Arial" w:cs="Arial"/>
        </w:rPr>
      </w:pPr>
      <w:r>
        <w:rPr>
          <w:rFonts w:ascii="Arial" w:hAnsi="Arial" w:cs="Arial"/>
        </w:rPr>
        <w:t xml:space="preserve">3 </w:t>
      </w:r>
      <w:r w:rsidR="00AD5198" w:rsidRPr="00D66FE3">
        <w:rPr>
          <w:rFonts w:ascii="Arial" w:hAnsi="Arial" w:cs="Arial"/>
        </w:rPr>
        <w:t>A.</w:t>
      </w:r>
      <w:r w:rsidR="00AD5198" w:rsidRPr="00D66FE3">
        <w:rPr>
          <w:rFonts w:ascii="Arial" w:hAnsi="Arial" w:cs="Arial"/>
        </w:rPr>
        <w:tab/>
        <w:t>Forwarding Letter</w:t>
      </w:r>
    </w:p>
    <w:p w:rsidR="00AD5198" w:rsidRPr="00D66FE3" w:rsidRDefault="00AD5198" w:rsidP="00AD5198">
      <w:pPr>
        <w:spacing w:after="0"/>
        <w:ind w:left="720" w:hanging="720"/>
        <w:rPr>
          <w:rFonts w:ascii="Arial" w:hAnsi="Arial" w:cs="Arial"/>
        </w:rPr>
      </w:pPr>
    </w:p>
    <w:p w:rsidR="00AD5198" w:rsidRDefault="00FA09C3" w:rsidP="00AD5198">
      <w:pPr>
        <w:spacing w:after="0"/>
        <w:ind w:left="720" w:hanging="720"/>
        <w:rPr>
          <w:rFonts w:ascii="Arial" w:hAnsi="Arial" w:cs="Arial"/>
        </w:rPr>
      </w:pPr>
      <w:r>
        <w:rPr>
          <w:rFonts w:ascii="Arial" w:hAnsi="Arial" w:cs="Arial"/>
        </w:rPr>
        <w:t xml:space="preserve">3 </w:t>
      </w:r>
      <w:r w:rsidR="00AD5198" w:rsidRPr="00D66FE3">
        <w:rPr>
          <w:rFonts w:ascii="Arial" w:hAnsi="Arial" w:cs="Arial"/>
        </w:rPr>
        <w:t>B.</w:t>
      </w:r>
      <w:r w:rsidR="00AD5198" w:rsidRPr="00D66FE3">
        <w:rPr>
          <w:rFonts w:ascii="Arial" w:hAnsi="Arial" w:cs="Arial"/>
        </w:rPr>
        <w:tab/>
      </w:r>
      <w:r>
        <w:rPr>
          <w:rFonts w:ascii="Arial" w:hAnsi="Arial" w:cs="Arial"/>
        </w:rPr>
        <w:t>Content of the Report</w:t>
      </w:r>
    </w:p>
    <w:p w:rsidR="00FA09C3" w:rsidRDefault="00FA09C3" w:rsidP="00AD5198">
      <w:pPr>
        <w:spacing w:after="0"/>
        <w:ind w:left="720" w:hanging="720"/>
        <w:rPr>
          <w:rFonts w:ascii="Arial" w:hAnsi="Arial" w:cs="Arial"/>
        </w:rPr>
      </w:pPr>
    </w:p>
    <w:p w:rsidR="00FA09C3" w:rsidRPr="00D66FE3" w:rsidRDefault="00FA09C3" w:rsidP="00AD5198">
      <w:pPr>
        <w:spacing w:after="0"/>
        <w:ind w:left="720" w:hanging="720"/>
        <w:rPr>
          <w:rFonts w:ascii="Arial" w:hAnsi="Arial" w:cs="Arial"/>
        </w:rPr>
      </w:pPr>
      <w:r>
        <w:rPr>
          <w:rFonts w:ascii="Arial" w:hAnsi="Arial" w:cs="Arial"/>
        </w:rPr>
        <w:t>3.C     Table of Content</w:t>
      </w:r>
    </w:p>
    <w:p w:rsidR="00AD5198" w:rsidRPr="00D66FE3" w:rsidRDefault="00AD5198" w:rsidP="00AD5198">
      <w:pPr>
        <w:spacing w:after="0"/>
        <w:ind w:left="720" w:hanging="720"/>
        <w:rPr>
          <w:rFonts w:ascii="Arial" w:hAnsi="Arial" w:cs="Arial"/>
        </w:rPr>
      </w:pPr>
    </w:p>
    <w:p w:rsidR="00AD5198" w:rsidRPr="00D66FE3" w:rsidRDefault="00FA09C3" w:rsidP="00AD5198">
      <w:pPr>
        <w:spacing w:after="0"/>
        <w:ind w:left="720" w:hanging="720"/>
        <w:rPr>
          <w:rFonts w:ascii="Arial" w:hAnsi="Arial" w:cs="Arial"/>
        </w:rPr>
      </w:pPr>
      <w:r>
        <w:rPr>
          <w:rFonts w:ascii="Arial" w:hAnsi="Arial" w:cs="Arial"/>
        </w:rPr>
        <w:t>3 D</w:t>
      </w:r>
      <w:r w:rsidR="00AD5198" w:rsidRPr="00D66FE3">
        <w:rPr>
          <w:rFonts w:ascii="Arial" w:hAnsi="Arial" w:cs="Arial"/>
        </w:rPr>
        <w:t>.</w:t>
      </w:r>
      <w:r w:rsidR="00AD5198" w:rsidRPr="00D66FE3">
        <w:rPr>
          <w:rFonts w:ascii="Arial" w:hAnsi="Arial" w:cs="Arial"/>
        </w:rPr>
        <w:tab/>
      </w:r>
      <w:r w:rsidR="00347EC2" w:rsidRPr="00D66FE3">
        <w:rPr>
          <w:rFonts w:ascii="Arial" w:hAnsi="Arial" w:cs="Arial"/>
          <w:sz w:val="21"/>
          <w:szCs w:val="21"/>
        </w:rPr>
        <w:t xml:space="preserve">Understanding of the Assignment </w:t>
      </w:r>
      <w:r w:rsidR="00347EC2" w:rsidRPr="00D66FE3">
        <w:rPr>
          <w:rFonts w:ascii="Arial" w:hAnsi="Arial" w:cs="Arial"/>
          <w:i/>
          <w:sz w:val="21"/>
          <w:szCs w:val="21"/>
        </w:rPr>
        <w:t>(Without copying from the ToR content)</w:t>
      </w:r>
    </w:p>
    <w:p w:rsidR="00AD5198" w:rsidRPr="00D66FE3" w:rsidRDefault="00AD5198" w:rsidP="00AD5198">
      <w:pPr>
        <w:spacing w:after="0"/>
        <w:ind w:left="720" w:hanging="720"/>
        <w:rPr>
          <w:rFonts w:ascii="Arial" w:hAnsi="Arial" w:cs="Arial"/>
        </w:rPr>
      </w:pPr>
    </w:p>
    <w:p w:rsidR="00347EC2" w:rsidRDefault="00FA09C3" w:rsidP="00AD5198">
      <w:pPr>
        <w:spacing w:after="0"/>
        <w:ind w:left="720" w:hanging="720"/>
        <w:rPr>
          <w:rFonts w:ascii="Arial" w:hAnsi="Arial" w:cs="Arial"/>
        </w:rPr>
      </w:pPr>
      <w:r>
        <w:rPr>
          <w:rFonts w:ascii="Arial" w:hAnsi="Arial" w:cs="Arial"/>
        </w:rPr>
        <w:t>3 E</w:t>
      </w:r>
      <w:r w:rsidR="00AD5198" w:rsidRPr="00D66FE3">
        <w:rPr>
          <w:rFonts w:ascii="Arial" w:hAnsi="Arial" w:cs="Arial"/>
        </w:rPr>
        <w:t>.</w:t>
      </w:r>
      <w:r w:rsidR="00AD5198" w:rsidRPr="00D66FE3">
        <w:rPr>
          <w:rFonts w:ascii="Arial" w:hAnsi="Arial" w:cs="Arial"/>
        </w:rPr>
        <w:tab/>
      </w:r>
      <w:r w:rsidR="00347EC2" w:rsidRPr="00D66FE3">
        <w:rPr>
          <w:rFonts w:ascii="Arial" w:hAnsi="Arial" w:cs="Arial"/>
          <w:sz w:val="21"/>
          <w:szCs w:val="21"/>
        </w:rPr>
        <w:t>Proposed Methodology and experience in leading similar evaluation work</w:t>
      </w:r>
      <w:r w:rsidR="00347EC2">
        <w:rPr>
          <w:rFonts w:ascii="Arial" w:hAnsi="Arial" w:cs="Arial"/>
        </w:rPr>
        <w:t xml:space="preserve"> </w:t>
      </w:r>
    </w:p>
    <w:p w:rsidR="00347EC2" w:rsidRDefault="00347EC2" w:rsidP="00AD5198">
      <w:pPr>
        <w:spacing w:after="0"/>
        <w:ind w:left="720" w:hanging="720"/>
        <w:rPr>
          <w:rFonts w:ascii="Arial" w:hAnsi="Arial" w:cs="Arial"/>
        </w:rPr>
      </w:pPr>
    </w:p>
    <w:p w:rsidR="00AD5198" w:rsidRPr="00D66FE3" w:rsidRDefault="00FA09C3" w:rsidP="00AD5198">
      <w:pPr>
        <w:spacing w:after="0"/>
        <w:ind w:left="720" w:hanging="720"/>
        <w:rPr>
          <w:rFonts w:ascii="Arial" w:hAnsi="Arial" w:cs="Arial"/>
        </w:rPr>
      </w:pPr>
      <w:r>
        <w:rPr>
          <w:rFonts w:ascii="Arial" w:hAnsi="Arial" w:cs="Arial"/>
        </w:rPr>
        <w:t xml:space="preserve">3 </w:t>
      </w:r>
      <w:r w:rsidR="00E73918">
        <w:rPr>
          <w:rFonts w:ascii="Arial" w:hAnsi="Arial" w:cs="Arial"/>
        </w:rPr>
        <w:t>F</w:t>
      </w:r>
      <w:r w:rsidR="00AD5198" w:rsidRPr="00D66FE3">
        <w:rPr>
          <w:rFonts w:ascii="Arial" w:hAnsi="Arial" w:cs="Arial"/>
        </w:rPr>
        <w:t>.</w:t>
      </w:r>
      <w:r w:rsidR="00AD5198" w:rsidRPr="00D66FE3">
        <w:rPr>
          <w:rFonts w:ascii="Arial" w:hAnsi="Arial" w:cs="Arial"/>
        </w:rPr>
        <w:tab/>
      </w:r>
      <w:r w:rsidR="00347EC2">
        <w:rPr>
          <w:rFonts w:ascii="Arial" w:hAnsi="Arial" w:cs="Arial"/>
        </w:rPr>
        <w:t>Work Schedule</w:t>
      </w:r>
    </w:p>
    <w:p w:rsidR="00AD5198" w:rsidRPr="00D66FE3" w:rsidRDefault="00AD5198" w:rsidP="00AD5198">
      <w:pPr>
        <w:spacing w:after="0"/>
        <w:ind w:left="720" w:hanging="720"/>
        <w:rPr>
          <w:rFonts w:ascii="Arial" w:hAnsi="Arial" w:cs="Arial"/>
        </w:rPr>
      </w:pPr>
    </w:p>
    <w:p w:rsidR="00AD5198" w:rsidRPr="00D66FE3" w:rsidRDefault="00FA09C3" w:rsidP="00AD5198">
      <w:pPr>
        <w:spacing w:after="0"/>
        <w:ind w:left="720" w:hanging="720"/>
        <w:rPr>
          <w:rFonts w:ascii="Arial" w:hAnsi="Arial" w:cs="Arial"/>
        </w:rPr>
      </w:pPr>
      <w:r>
        <w:rPr>
          <w:rFonts w:ascii="Arial" w:hAnsi="Arial" w:cs="Arial"/>
        </w:rPr>
        <w:t xml:space="preserve">3 </w:t>
      </w:r>
      <w:r w:rsidR="00E73918">
        <w:rPr>
          <w:rFonts w:ascii="Arial" w:hAnsi="Arial" w:cs="Arial"/>
        </w:rPr>
        <w:t>G</w:t>
      </w:r>
      <w:r w:rsidR="00AD5198" w:rsidRPr="00D66FE3">
        <w:rPr>
          <w:rFonts w:ascii="Arial" w:hAnsi="Arial" w:cs="Arial"/>
        </w:rPr>
        <w:t>.</w:t>
      </w:r>
      <w:r w:rsidR="00AD5198" w:rsidRPr="00D66FE3">
        <w:rPr>
          <w:rFonts w:ascii="Arial" w:hAnsi="Arial" w:cs="Arial"/>
        </w:rPr>
        <w:tab/>
      </w:r>
      <w:r w:rsidR="00347EC2">
        <w:rPr>
          <w:rFonts w:ascii="Arial" w:hAnsi="Arial" w:cs="Arial"/>
        </w:rPr>
        <w:t>Any Other relevant information</w:t>
      </w: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pStyle w:val="Heading2"/>
        <w:jc w:val="left"/>
        <w:rPr>
          <w:rFonts w:ascii="Arial" w:hAnsi="Arial" w:cs="Arial"/>
          <w:sz w:val="22"/>
          <w:szCs w:val="22"/>
        </w:rPr>
      </w:pPr>
      <w:r w:rsidRPr="00D66FE3">
        <w:rPr>
          <w:rFonts w:ascii="Arial" w:hAnsi="Arial" w:cs="Arial"/>
          <w:sz w:val="22"/>
          <w:szCs w:val="22"/>
        </w:rPr>
        <w:br w:type="page"/>
      </w:r>
      <w:r w:rsidR="00347EC2">
        <w:rPr>
          <w:rFonts w:ascii="Arial" w:hAnsi="Arial" w:cs="Arial"/>
          <w:sz w:val="22"/>
          <w:szCs w:val="22"/>
        </w:rPr>
        <w:lastRenderedPageBreak/>
        <w:t xml:space="preserve">3 </w:t>
      </w:r>
      <w:r w:rsidRPr="00D66FE3">
        <w:rPr>
          <w:rFonts w:ascii="Arial" w:hAnsi="Arial" w:cs="Arial"/>
          <w:sz w:val="22"/>
          <w:szCs w:val="22"/>
        </w:rPr>
        <w:t>A. Forwarding Letter Format</w:t>
      </w:r>
      <w:r w:rsidR="00347EC2">
        <w:rPr>
          <w:rFonts w:ascii="Arial" w:hAnsi="Arial" w:cs="Arial"/>
          <w:sz w:val="22"/>
          <w:szCs w:val="22"/>
        </w:rPr>
        <w:t xml:space="preserve"> (Cover Letter)</w:t>
      </w: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r w:rsidRPr="00D66FE3">
        <w:rPr>
          <w:rFonts w:ascii="Arial" w:hAnsi="Arial" w:cs="Arial"/>
          <w:lang w:val="en-GB"/>
        </w:rPr>
        <w:tab/>
      </w:r>
      <w:r w:rsidRPr="00D66FE3">
        <w:rPr>
          <w:rFonts w:ascii="Arial" w:hAnsi="Arial" w:cs="Arial"/>
          <w:lang w:val="en-GB"/>
        </w:rPr>
        <w:tab/>
      </w:r>
      <w:r w:rsidRPr="00D66FE3">
        <w:rPr>
          <w:rFonts w:ascii="Arial" w:hAnsi="Arial" w:cs="Arial"/>
          <w:lang w:val="en-GB"/>
        </w:rPr>
        <w:tab/>
      </w:r>
      <w:r w:rsidRPr="00D66FE3">
        <w:rPr>
          <w:rFonts w:ascii="Arial" w:hAnsi="Arial" w:cs="Arial"/>
          <w:lang w:val="en-GB"/>
        </w:rPr>
        <w:tab/>
        <w:t>(Please use letterhead pad)</w:t>
      </w:r>
    </w:p>
    <w:p w:rsidR="00AD5198" w:rsidRPr="00D66FE3" w:rsidRDefault="00AD5198" w:rsidP="00AD5198">
      <w:pPr>
        <w:rPr>
          <w:rFonts w:ascii="Arial" w:hAnsi="Arial" w:cs="Arial"/>
        </w:rPr>
      </w:pPr>
      <w:r w:rsidRPr="00D66FE3">
        <w:rPr>
          <w:rFonts w:ascii="Arial" w:hAnsi="Arial" w:cs="Arial"/>
        </w:rPr>
        <w:t>[</w:t>
      </w:r>
      <w:r w:rsidRPr="00D66FE3">
        <w:rPr>
          <w:rFonts w:ascii="Arial" w:hAnsi="Arial" w:cs="Arial"/>
          <w:i/>
          <w:iCs/>
        </w:rPr>
        <w:t>Location, Date</w:t>
      </w:r>
      <w:r w:rsidRPr="00D66FE3">
        <w:rPr>
          <w:rFonts w:ascii="Arial" w:hAnsi="Arial" w:cs="Arial"/>
        </w:rPr>
        <w:t>]</w:t>
      </w:r>
    </w:p>
    <w:p w:rsidR="00AD5198" w:rsidRPr="00D66FE3" w:rsidRDefault="00AD5198" w:rsidP="00AD5198">
      <w:pPr>
        <w:rPr>
          <w:rFonts w:ascii="Arial" w:hAnsi="Arial" w:cs="Arial"/>
        </w:rPr>
      </w:pP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 xml:space="preserve">Khandoker Zahid Shorwar </w:t>
      </w: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Ass</w:t>
      </w:r>
      <w:r w:rsidR="00C42E7D">
        <w:rPr>
          <w:rFonts w:ascii="Arial" w:hAnsi="Arial" w:cs="Arial"/>
          <w:bCs/>
          <w:lang w:val="en-GB"/>
        </w:rPr>
        <w:t>is</w:t>
      </w:r>
      <w:r w:rsidRPr="00D66FE3">
        <w:rPr>
          <w:rFonts w:ascii="Arial" w:hAnsi="Arial" w:cs="Arial"/>
          <w:bCs/>
          <w:lang w:val="en-GB"/>
        </w:rPr>
        <w:t>t</w:t>
      </w:r>
      <w:r w:rsidR="00C42E7D">
        <w:rPr>
          <w:rFonts w:ascii="Arial" w:hAnsi="Arial" w:cs="Arial"/>
          <w:bCs/>
          <w:lang w:val="en-GB"/>
        </w:rPr>
        <w:t>ant</w:t>
      </w:r>
      <w:r w:rsidRPr="00D66FE3">
        <w:rPr>
          <w:rFonts w:ascii="Arial" w:hAnsi="Arial" w:cs="Arial"/>
          <w:bCs/>
          <w:lang w:val="en-GB"/>
        </w:rPr>
        <w:t xml:space="preserve"> Director </w:t>
      </w: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 xml:space="preserve">Development Programs </w:t>
      </w: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SKS Foundation</w:t>
      </w: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 xml:space="preserve">College Road, Uttar Horin Singha </w:t>
      </w:r>
    </w:p>
    <w:p w:rsidR="00AD5198" w:rsidRPr="00D66FE3" w:rsidRDefault="00AD5198" w:rsidP="00AD5198">
      <w:pPr>
        <w:spacing w:after="0" w:line="240" w:lineRule="auto"/>
        <w:rPr>
          <w:rFonts w:ascii="Arial" w:hAnsi="Arial" w:cs="Arial"/>
          <w:bCs/>
          <w:lang w:val="en-GB"/>
        </w:rPr>
      </w:pPr>
      <w:r w:rsidRPr="00D66FE3">
        <w:rPr>
          <w:rFonts w:ascii="Arial" w:hAnsi="Arial" w:cs="Arial"/>
          <w:bCs/>
          <w:lang w:val="en-GB"/>
        </w:rPr>
        <w:t>Gaibandha-5700, Bangladesh, Post Box-30</w:t>
      </w:r>
    </w:p>
    <w:p w:rsidR="00AD5198" w:rsidRPr="00D66FE3" w:rsidRDefault="00AD5198" w:rsidP="00AD5198">
      <w:pPr>
        <w:spacing w:after="0"/>
        <w:rPr>
          <w:rFonts w:ascii="Arial" w:hAnsi="Arial" w:cs="Arial"/>
          <w:bCs/>
          <w:lang w:val="en-GB"/>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r w:rsidRPr="00D66FE3">
        <w:rPr>
          <w:rFonts w:ascii="Arial" w:hAnsi="Arial" w:cs="Arial"/>
        </w:rPr>
        <w:t>Dear Sir:</w:t>
      </w:r>
    </w:p>
    <w:p w:rsidR="00AD5198" w:rsidRPr="00D66FE3" w:rsidRDefault="00AD5198" w:rsidP="00AD5198">
      <w:pPr>
        <w:pStyle w:val="TOC1"/>
        <w:tabs>
          <w:tab w:val="clear" w:pos="9360"/>
        </w:tabs>
        <w:rPr>
          <w:rFonts w:ascii="Arial" w:hAnsi="Arial" w:cs="Arial"/>
          <w:caps w:val="0"/>
          <w:sz w:val="22"/>
          <w:szCs w:val="22"/>
          <w:lang w:val="en-US"/>
        </w:rPr>
      </w:pPr>
    </w:p>
    <w:p w:rsidR="00AD5198" w:rsidRPr="00D66FE3" w:rsidRDefault="00AD5198" w:rsidP="00AD5198">
      <w:pPr>
        <w:spacing w:after="0" w:line="240" w:lineRule="auto"/>
        <w:jc w:val="both"/>
        <w:rPr>
          <w:rFonts w:ascii="Arial" w:hAnsi="Arial" w:cs="Arial"/>
        </w:rPr>
      </w:pPr>
      <w:r w:rsidRPr="00D66FE3">
        <w:rPr>
          <w:rFonts w:ascii="Arial" w:hAnsi="Arial" w:cs="Arial"/>
        </w:rPr>
        <w:t>We the undersigned are offering to provide the following assignment in accordance with your Request for Proposal (RFP) dated [</w:t>
      </w:r>
      <w:r w:rsidRPr="00D66FE3">
        <w:rPr>
          <w:rFonts w:ascii="Arial" w:hAnsi="Arial" w:cs="Arial"/>
          <w:i/>
          <w:iCs/>
        </w:rPr>
        <w:t>Date</w:t>
      </w:r>
      <w:r w:rsidRPr="00D66FE3">
        <w:rPr>
          <w:rFonts w:ascii="Arial" w:hAnsi="Arial" w:cs="Arial"/>
        </w:rPr>
        <w:t>] on ‘</w:t>
      </w:r>
      <w:r w:rsidRPr="00D66FE3">
        <w:rPr>
          <w:rFonts w:ascii="Arial" w:hAnsi="Arial" w:cs="Arial"/>
          <w:b/>
          <w:bCs/>
          <w:sz w:val="24"/>
          <w:szCs w:val="21"/>
        </w:rPr>
        <w:t>Business Model Development Faecal Sludge Management in Saidpur Municipality</w:t>
      </w:r>
      <w:r w:rsidRPr="00D66FE3">
        <w:rPr>
          <w:rFonts w:ascii="Arial" w:hAnsi="Arial" w:cs="Arial"/>
          <w:sz w:val="12"/>
        </w:rPr>
        <w:t xml:space="preserve">’ </w:t>
      </w:r>
      <w:r w:rsidR="00E36E45" w:rsidRPr="00D66FE3">
        <w:rPr>
          <w:rFonts w:ascii="Arial" w:hAnsi="Arial" w:cs="Arial"/>
        </w:rPr>
        <w:t xml:space="preserve">we </w:t>
      </w:r>
      <w:r w:rsidRPr="00D66FE3">
        <w:rPr>
          <w:rFonts w:ascii="Arial" w:hAnsi="Arial" w:cs="Arial"/>
        </w:rPr>
        <w:t xml:space="preserve">are hereby submitting our proposal, which includes this </w:t>
      </w:r>
      <w:r w:rsidRPr="00D66FE3">
        <w:rPr>
          <w:rFonts w:ascii="Arial" w:hAnsi="Arial" w:cs="Arial"/>
          <w:spacing w:val="-2"/>
        </w:rPr>
        <w:t>Technical Proposal</w:t>
      </w:r>
      <w:r w:rsidRPr="00D66FE3">
        <w:rPr>
          <w:rFonts w:ascii="Arial" w:hAnsi="Arial" w:cs="Arial"/>
        </w:rPr>
        <w:t>, and a Financial Proposal sealed under separate envelope.</w:t>
      </w:r>
    </w:p>
    <w:p w:rsidR="00AD5198" w:rsidRPr="00D66FE3" w:rsidRDefault="00AD5198" w:rsidP="00AD5198">
      <w:pPr>
        <w:jc w:val="both"/>
        <w:rPr>
          <w:rFonts w:ascii="Arial" w:hAnsi="Arial" w:cs="Arial"/>
        </w:rPr>
      </w:pPr>
    </w:p>
    <w:p w:rsidR="00AD5198" w:rsidRPr="00D66FE3" w:rsidRDefault="00AD5198" w:rsidP="00AD5198">
      <w:pPr>
        <w:rPr>
          <w:rFonts w:ascii="Arial" w:hAnsi="Arial" w:cs="Arial"/>
        </w:rPr>
      </w:pPr>
      <w:r w:rsidRPr="00D66FE3">
        <w:rPr>
          <w:rFonts w:ascii="Arial" w:hAnsi="Arial" w:cs="Arial"/>
        </w:rPr>
        <w:t>If negotiations are held during the period of validity of the proposal, i.e., before [</w:t>
      </w:r>
      <w:r w:rsidRPr="00D66FE3">
        <w:rPr>
          <w:rFonts w:ascii="Arial" w:hAnsi="Arial" w:cs="Arial"/>
          <w:i/>
          <w:iCs/>
        </w:rPr>
        <w:t>Date</w:t>
      </w:r>
      <w:r w:rsidRPr="00D66FE3">
        <w:rPr>
          <w:rFonts w:ascii="Arial" w:hAnsi="Arial" w:cs="Arial"/>
        </w:rPr>
        <w:t>] we undertake to negotiate on the basis of the proposed staff. Our proposal is binding upon us and subject to the modifications resulting from contract negotiations.</w:t>
      </w:r>
    </w:p>
    <w:p w:rsidR="00AD5198" w:rsidRPr="00D66FE3" w:rsidRDefault="00AD5198" w:rsidP="00AD5198">
      <w:pPr>
        <w:rPr>
          <w:rFonts w:ascii="Arial" w:hAnsi="Arial" w:cs="Arial"/>
        </w:rPr>
      </w:pPr>
      <w:r w:rsidRPr="00D66FE3">
        <w:rPr>
          <w:rFonts w:ascii="Arial" w:hAnsi="Arial" w:cs="Arial"/>
        </w:rPr>
        <w:t xml:space="preserve">We understand you are not bound to accept any proposal you receive.  </w:t>
      </w:r>
    </w:p>
    <w:p w:rsidR="00AD5198" w:rsidRPr="00D66FE3" w:rsidRDefault="00AD5198" w:rsidP="00AD5198">
      <w:pPr>
        <w:rPr>
          <w:rFonts w:ascii="Arial" w:hAnsi="Arial" w:cs="Arial"/>
        </w:rPr>
      </w:pPr>
    </w:p>
    <w:p w:rsidR="00AD5198" w:rsidRPr="00D66FE3" w:rsidRDefault="00AD5198" w:rsidP="00AD5198">
      <w:pPr>
        <w:rPr>
          <w:rFonts w:ascii="Arial" w:hAnsi="Arial" w:cs="Arial"/>
        </w:rPr>
      </w:pPr>
      <w:r w:rsidRPr="00D66FE3">
        <w:rPr>
          <w:rFonts w:ascii="Arial" w:hAnsi="Arial" w:cs="Arial"/>
        </w:rPr>
        <w:t>Yours sincerely,</w:t>
      </w:r>
    </w:p>
    <w:p w:rsidR="00AD5198" w:rsidRPr="00D66FE3" w:rsidRDefault="00AD5198" w:rsidP="00AD5198">
      <w:pPr>
        <w:rPr>
          <w:rFonts w:ascii="Arial" w:hAnsi="Arial" w:cs="Arial"/>
        </w:rPr>
      </w:pPr>
    </w:p>
    <w:p w:rsidR="00AD5198" w:rsidRPr="00D66FE3" w:rsidRDefault="00AD5198" w:rsidP="00AD5198">
      <w:pPr>
        <w:spacing w:after="0"/>
        <w:rPr>
          <w:rFonts w:ascii="Arial" w:hAnsi="Arial" w:cs="Arial"/>
        </w:rPr>
      </w:pPr>
      <w:r w:rsidRPr="00D66FE3">
        <w:rPr>
          <w:rFonts w:ascii="Arial" w:hAnsi="Arial" w:cs="Arial"/>
        </w:rPr>
        <w:t>Authorized Signature:</w:t>
      </w:r>
    </w:p>
    <w:p w:rsidR="00AD5198" w:rsidRPr="00D66FE3" w:rsidRDefault="00AD5198" w:rsidP="00AD5198">
      <w:pPr>
        <w:spacing w:after="0"/>
        <w:rPr>
          <w:rFonts w:ascii="Arial" w:hAnsi="Arial" w:cs="Arial"/>
        </w:rPr>
      </w:pPr>
      <w:r w:rsidRPr="00D66FE3">
        <w:rPr>
          <w:rFonts w:ascii="Arial" w:hAnsi="Arial" w:cs="Arial"/>
        </w:rPr>
        <w:t xml:space="preserve">Name: </w:t>
      </w:r>
    </w:p>
    <w:p w:rsidR="00AD5198" w:rsidRPr="00D66FE3" w:rsidRDefault="00AD5198" w:rsidP="00AD5198">
      <w:pPr>
        <w:spacing w:after="0"/>
        <w:rPr>
          <w:rFonts w:ascii="Arial" w:hAnsi="Arial" w:cs="Arial"/>
        </w:rPr>
      </w:pPr>
      <w:r w:rsidRPr="00D66FE3">
        <w:rPr>
          <w:rFonts w:ascii="Arial" w:hAnsi="Arial" w:cs="Arial"/>
        </w:rPr>
        <w:t>Title:</w:t>
      </w:r>
    </w:p>
    <w:p w:rsidR="00AD5198" w:rsidRPr="00D66FE3" w:rsidRDefault="00AD5198" w:rsidP="00AD5198">
      <w:pPr>
        <w:spacing w:after="0"/>
        <w:rPr>
          <w:rFonts w:ascii="Arial" w:hAnsi="Arial" w:cs="Arial"/>
        </w:rPr>
      </w:pPr>
      <w:r w:rsidRPr="00D66FE3">
        <w:rPr>
          <w:rFonts w:ascii="Arial" w:hAnsi="Arial" w:cs="Arial"/>
        </w:rPr>
        <w:t>Name of Vendor/Org:</w:t>
      </w:r>
    </w:p>
    <w:p w:rsidR="00AD5198" w:rsidRPr="00D66FE3" w:rsidRDefault="00AD5198" w:rsidP="00AD5198">
      <w:pPr>
        <w:spacing w:after="0"/>
        <w:rPr>
          <w:rFonts w:ascii="Arial" w:hAnsi="Arial" w:cs="Arial"/>
        </w:rPr>
      </w:pPr>
      <w:r w:rsidRPr="00D66FE3">
        <w:rPr>
          <w:rFonts w:ascii="Arial" w:hAnsi="Arial" w:cs="Arial"/>
        </w:rPr>
        <w:t>Address:</w:t>
      </w:r>
    </w:p>
    <w:p w:rsidR="00AD5198" w:rsidRDefault="00AD5198" w:rsidP="00347EC2">
      <w:pPr>
        <w:spacing w:after="0"/>
        <w:rPr>
          <w:rFonts w:ascii="Arial" w:hAnsi="Arial" w:cs="Arial"/>
          <w:b/>
          <w:bCs/>
        </w:rPr>
      </w:pPr>
      <w:r w:rsidRPr="00D66FE3">
        <w:rPr>
          <w:rFonts w:ascii="Arial" w:hAnsi="Arial" w:cs="Arial"/>
        </w:rPr>
        <w:br w:type="page"/>
      </w:r>
      <w:bookmarkStart w:id="2" w:name="_Toc493735682"/>
      <w:bookmarkStart w:id="3" w:name="_Toc22793434"/>
      <w:r w:rsidR="00347EC2">
        <w:rPr>
          <w:rFonts w:ascii="Arial" w:hAnsi="Arial" w:cs="Arial"/>
        </w:rPr>
        <w:lastRenderedPageBreak/>
        <w:t xml:space="preserve">3. </w:t>
      </w:r>
      <w:r w:rsidRPr="00D66FE3">
        <w:rPr>
          <w:rFonts w:ascii="Arial" w:hAnsi="Arial" w:cs="Arial"/>
          <w:b/>
          <w:bCs/>
        </w:rPr>
        <w:t xml:space="preserve">B. </w:t>
      </w:r>
      <w:bookmarkEnd w:id="2"/>
      <w:bookmarkEnd w:id="3"/>
      <w:r w:rsidR="00347EC2">
        <w:rPr>
          <w:rFonts w:ascii="Arial" w:hAnsi="Arial" w:cs="Arial"/>
          <w:b/>
          <w:bCs/>
        </w:rPr>
        <w:t>Content of the Report</w:t>
      </w:r>
    </w:p>
    <w:p w:rsidR="00347EC2" w:rsidRDefault="00347EC2" w:rsidP="00347EC2">
      <w:pPr>
        <w:spacing w:after="0"/>
        <w:rPr>
          <w:rFonts w:ascii="Arial" w:hAnsi="Arial" w:cs="Arial"/>
          <w:b/>
          <w:bCs/>
        </w:rPr>
      </w:pPr>
    </w:p>
    <w:p w:rsidR="00347EC2" w:rsidRDefault="00347EC2" w:rsidP="00347EC2">
      <w:pPr>
        <w:spacing w:after="0"/>
        <w:rPr>
          <w:rFonts w:ascii="Arial" w:hAnsi="Arial" w:cs="Arial"/>
          <w:b/>
          <w:bCs/>
        </w:rPr>
      </w:pPr>
    </w:p>
    <w:p w:rsidR="00347EC2" w:rsidRDefault="00347EC2" w:rsidP="00347EC2">
      <w:pPr>
        <w:spacing w:after="0"/>
        <w:rPr>
          <w:rFonts w:ascii="Arial" w:hAnsi="Arial" w:cs="Arial"/>
          <w:b/>
          <w:bCs/>
        </w:rPr>
      </w:pPr>
      <w:r>
        <w:rPr>
          <w:rFonts w:ascii="Arial" w:hAnsi="Arial" w:cs="Arial"/>
          <w:b/>
          <w:bCs/>
        </w:rPr>
        <w:t xml:space="preserve">3. C Table of Content  </w:t>
      </w:r>
    </w:p>
    <w:p w:rsidR="00347EC2" w:rsidRDefault="00347EC2" w:rsidP="00347EC2">
      <w:pPr>
        <w:spacing w:after="0"/>
        <w:rPr>
          <w:rFonts w:ascii="Arial" w:hAnsi="Arial" w:cs="Arial"/>
          <w:b/>
          <w:bCs/>
        </w:rPr>
      </w:pPr>
    </w:p>
    <w:p w:rsidR="00347EC2" w:rsidRDefault="00347EC2" w:rsidP="00347EC2">
      <w:pPr>
        <w:spacing w:after="0"/>
        <w:rPr>
          <w:rFonts w:ascii="Arial" w:hAnsi="Arial" w:cs="Arial"/>
          <w:b/>
          <w:bCs/>
        </w:rPr>
      </w:pPr>
    </w:p>
    <w:p w:rsidR="00AD5198" w:rsidRPr="00D66FE3" w:rsidRDefault="00347EC2" w:rsidP="00347EC2">
      <w:pPr>
        <w:pStyle w:val="Heading2"/>
        <w:jc w:val="left"/>
        <w:rPr>
          <w:rFonts w:ascii="Arial" w:hAnsi="Arial" w:cs="Arial"/>
          <w:sz w:val="22"/>
          <w:szCs w:val="22"/>
        </w:rPr>
      </w:pPr>
      <w:bookmarkStart w:id="4" w:name="_Toc22793435"/>
      <w:r>
        <w:rPr>
          <w:rFonts w:ascii="Arial" w:hAnsi="Arial" w:cs="Arial"/>
          <w:sz w:val="22"/>
          <w:szCs w:val="22"/>
        </w:rPr>
        <w:t>3.D.</w:t>
      </w:r>
      <w:r w:rsidR="00AD5198" w:rsidRPr="00D66FE3">
        <w:rPr>
          <w:rFonts w:ascii="Arial" w:hAnsi="Arial" w:cs="Arial"/>
          <w:sz w:val="22"/>
          <w:szCs w:val="22"/>
        </w:rPr>
        <w:t xml:space="preserve"> </w:t>
      </w:r>
      <w:bookmarkEnd w:id="4"/>
      <w:r w:rsidRPr="00C67D05">
        <w:rPr>
          <w:rFonts w:ascii="Arial" w:hAnsi="Arial" w:cs="Arial"/>
          <w:sz w:val="22"/>
          <w:szCs w:val="22"/>
        </w:rPr>
        <w:t xml:space="preserve">Understanding of the Assignment </w:t>
      </w:r>
      <w:r w:rsidRPr="00C67D05">
        <w:rPr>
          <w:rFonts w:ascii="Arial" w:hAnsi="Arial" w:cs="Arial"/>
          <w:i/>
          <w:sz w:val="22"/>
          <w:szCs w:val="22"/>
        </w:rPr>
        <w:t>(Without copying from the ToR content)</w:t>
      </w:r>
    </w:p>
    <w:p w:rsidR="00AD5198" w:rsidRPr="00D66FE3" w:rsidRDefault="00AD5198" w:rsidP="00AD5198">
      <w:pPr>
        <w:rPr>
          <w:rFonts w:ascii="Arial" w:hAnsi="Arial" w:cs="Arial"/>
        </w:rPr>
      </w:pPr>
    </w:p>
    <w:p w:rsidR="00AD5198" w:rsidRPr="00D66FE3" w:rsidRDefault="00AD5198" w:rsidP="00AD5198">
      <w:pPr>
        <w:spacing w:after="0"/>
        <w:rPr>
          <w:rFonts w:ascii="Arial" w:hAnsi="Arial" w:cs="Arial"/>
        </w:rPr>
      </w:pPr>
      <w:r w:rsidRPr="00D66FE3">
        <w:rPr>
          <w:rFonts w:ascii="Arial" w:hAnsi="Arial" w:cs="Arial"/>
          <w:u w:val="single"/>
        </w:rPr>
        <w:t>On the Terms of Reference</w:t>
      </w:r>
      <w:r w:rsidRPr="00D66FE3">
        <w:rPr>
          <w:rFonts w:ascii="Arial" w:hAnsi="Arial" w:cs="Arial"/>
        </w:rPr>
        <w:t>:</w:t>
      </w:r>
    </w:p>
    <w:p w:rsidR="00AD5198" w:rsidRPr="00D66FE3" w:rsidRDefault="00AD5198" w:rsidP="00AD5198">
      <w:pPr>
        <w:spacing w:after="0"/>
        <w:rPr>
          <w:rFonts w:ascii="Arial" w:hAnsi="Arial" w:cs="Arial"/>
        </w:rPr>
      </w:pPr>
    </w:p>
    <w:p w:rsidR="00AD5198" w:rsidRPr="00D66FE3" w:rsidRDefault="00AD5198" w:rsidP="00AD5198">
      <w:pPr>
        <w:spacing w:after="0"/>
        <w:rPr>
          <w:rFonts w:ascii="Arial" w:hAnsi="Arial" w:cs="Arial"/>
        </w:rPr>
      </w:pPr>
    </w:p>
    <w:p w:rsidR="00AD5198" w:rsidRPr="00D66FE3" w:rsidRDefault="00AD5198" w:rsidP="00AD5198">
      <w:pPr>
        <w:spacing w:after="0"/>
        <w:rPr>
          <w:rFonts w:ascii="Arial" w:hAnsi="Arial" w:cs="Arial"/>
        </w:rPr>
      </w:pPr>
      <w:r w:rsidRPr="00D66FE3">
        <w:rPr>
          <w:rFonts w:ascii="Arial" w:hAnsi="Arial" w:cs="Arial"/>
        </w:rPr>
        <w:t>1.</w:t>
      </w:r>
    </w:p>
    <w:p w:rsidR="00AD5198" w:rsidRPr="00D66FE3" w:rsidRDefault="00AD5198" w:rsidP="00AD5198">
      <w:pPr>
        <w:spacing w:after="0"/>
        <w:rPr>
          <w:rFonts w:ascii="Arial" w:hAnsi="Arial" w:cs="Arial"/>
        </w:rPr>
      </w:pPr>
    </w:p>
    <w:p w:rsidR="00AD5198" w:rsidRPr="00D66FE3" w:rsidRDefault="00AD5198" w:rsidP="00AD5198">
      <w:pPr>
        <w:spacing w:after="0"/>
        <w:rPr>
          <w:rFonts w:ascii="Arial" w:hAnsi="Arial" w:cs="Arial"/>
        </w:rPr>
      </w:pPr>
      <w:r w:rsidRPr="00D66FE3">
        <w:rPr>
          <w:rFonts w:ascii="Arial" w:hAnsi="Arial" w:cs="Arial"/>
        </w:rPr>
        <w:t>2.</w:t>
      </w:r>
    </w:p>
    <w:p w:rsidR="00AD5198" w:rsidRPr="00D66FE3" w:rsidRDefault="00AD5198" w:rsidP="00AD5198">
      <w:pPr>
        <w:spacing w:after="0"/>
        <w:rPr>
          <w:rFonts w:ascii="Arial" w:hAnsi="Arial" w:cs="Arial"/>
        </w:rPr>
      </w:pPr>
    </w:p>
    <w:p w:rsidR="00AD5198" w:rsidRPr="00D66FE3" w:rsidRDefault="00AD5198" w:rsidP="00AD5198">
      <w:pPr>
        <w:spacing w:after="0"/>
        <w:rPr>
          <w:rFonts w:ascii="Arial" w:hAnsi="Arial" w:cs="Arial"/>
        </w:rPr>
      </w:pPr>
      <w:r w:rsidRPr="00D66FE3">
        <w:rPr>
          <w:rFonts w:ascii="Arial" w:hAnsi="Arial" w:cs="Arial"/>
        </w:rPr>
        <w:t>3.</w:t>
      </w:r>
    </w:p>
    <w:p w:rsidR="00AD5198" w:rsidRPr="00D66FE3" w:rsidRDefault="00AD5198" w:rsidP="00AD5198">
      <w:pPr>
        <w:spacing w:after="0"/>
        <w:rPr>
          <w:rFonts w:ascii="Arial" w:hAnsi="Arial" w:cs="Arial"/>
        </w:rPr>
      </w:pPr>
    </w:p>
    <w:p w:rsidR="00AD5198" w:rsidRPr="00D66FE3" w:rsidRDefault="00AD5198" w:rsidP="00AD5198">
      <w:pPr>
        <w:spacing w:after="0"/>
        <w:rPr>
          <w:rFonts w:ascii="Arial" w:hAnsi="Arial" w:cs="Arial"/>
        </w:rPr>
      </w:pPr>
    </w:p>
    <w:p w:rsidR="00AD5198" w:rsidRPr="00347EC2" w:rsidRDefault="00347EC2" w:rsidP="00AD5198">
      <w:pPr>
        <w:rPr>
          <w:rFonts w:ascii="Arial" w:hAnsi="Arial" w:cs="Arial"/>
          <w:b/>
        </w:rPr>
      </w:pPr>
      <w:r>
        <w:rPr>
          <w:rFonts w:ascii="Arial" w:hAnsi="Arial" w:cs="Arial"/>
          <w:b/>
        </w:rPr>
        <w:t>3 E</w:t>
      </w:r>
      <w:r w:rsidR="00AD5198" w:rsidRPr="00347EC2">
        <w:rPr>
          <w:rFonts w:ascii="Arial" w:hAnsi="Arial" w:cs="Arial"/>
          <w:b/>
        </w:rPr>
        <w:t>.</w:t>
      </w:r>
      <w:r w:rsidRPr="00347EC2">
        <w:rPr>
          <w:rFonts w:ascii="Arial" w:hAnsi="Arial" w:cs="Arial"/>
          <w:b/>
        </w:rPr>
        <w:t xml:space="preserve"> </w:t>
      </w:r>
      <w:r w:rsidRPr="00347EC2">
        <w:rPr>
          <w:rFonts w:ascii="Arial" w:hAnsi="Arial" w:cs="Arial"/>
          <w:b/>
          <w:sz w:val="21"/>
          <w:szCs w:val="21"/>
        </w:rPr>
        <w:t>Proposed Methodology and experience in leading similar evaluation work</w:t>
      </w:r>
      <w:r w:rsidRPr="00347EC2">
        <w:rPr>
          <w:rFonts w:ascii="Arial" w:hAnsi="Arial" w:cs="Arial"/>
          <w:b/>
        </w:rPr>
        <w:t xml:space="preserve"> </w:t>
      </w:r>
    </w:p>
    <w:p w:rsidR="00AD5198" w:rsidRPr="00347EC2" w:rsidRDefault="00AD5198" w:rsidP="00AD5198">
      <w:pPr>
        <w:rPr>
          <w:rFonts w:ascii="Arial" w:hAnsi="Arial" w:cs="Arial"/>
          <w:b/>
        </w:rPr>
      </w:pPr>
    </w:p>
    <w:p w:rsidR="00AD5198" w:rsidRPr="00D66FE3" w:rsidRDefault="00AD5198" w:rsidP="00AD5198">
      <w:pPr>
        <w:rPr>
          <w:rFonts w:ascii="Arial" w:hAnsi="Arial" w:cs="Arial"/>
          <w:b/>
        </w:rPr>
      </w:pPr>
      <w:r w:rsidRPr="00D66FE3">
        <w:rPr>
          <w:rFonts w:ascii="Arial" w:hAnsi="Arial" w:cs="Arial"/>
          <w:b/>
        </w:rPr>
        <w:t>Describe methodologies:</w:t>
      </w:r>
    </w:p>
    <w:p w:rsidR="00AD5198" w:rsidRPr="00D66FE3" w:rsidRDefault="00347EC2" w:rsidP="00AD5198">
      <w:pPr>
        <w:rPr>
          <w:rFonts w:ascii="Arial" w:hAnsi="Arial" w:cs="Arial"/>
          <w:lang w:val="en-GB"/>
        </w:rPr>
      </w:pPr>
      <w:r>
        <w:rPr>
          <w:rFonts w:ascii="Arial" w:hAnsi="Arial" w:cs="Arial"/>
          <w:b/>
        </w:rPr>
        <w:t xml:space="preserve">3. F </w:t>
      </w:r>
      <w:r w:rsidRPr="00D66FE3">
        <w:rPr>
          <w:rFonts w:ascii="Arial" w:hAnsi="Arial" w:cs="Arial"/>
          <w:b/>
        </w:rPr>
        <w:t>SAMPLE Activity (Work) Schedule</w:t>
      </w:r>
    </w:p>
    <w:tbl>
      <w:tblPr>
        <w:tblW w:w="8100" w:type="dxa"/>
        <w:jc w:val="center"/>
        <w:tblInd w:w="-360" w:type="dxa"/>
        <w:tblLayout w:type="fixed"/>
        <w:tblCellMar>
          <w:left w:w="72" w:type="dxa"/>
          <w:right w:w="72" w:type="dxa"/>
        </w:tblCellMar>
        <w:tblLook w:val="0000"/>
      </w:tblPr>
      <w:tblGrid>
        <w:gridCol w:w="1933"/>
        <w:gridCol w:w="587"/>
        <w:gridCol w:w="630"/>
        <w:gridCol w:w="630"/>
        <w:gridCol w:w="630"/>
        <w:gridCol w:w="540"/>
        <w:gridCol w:w="540"/>
        <w:gridCol w:w="540"/>
        <w:gridCol w:w="540"/>
        <w:gridCol w:w="1530"/>
      </w:tblGrid>
      <w:tr w:rsidR="00AD5198" w:rsidRPr="00D66FE3" w:rsidTr="00E73918">
        <w:trPr>
          <w:jc w:val="center"/>
        </w:trPr>
        <w:tc>
          <w:tcPr>
            <w:tcW w:w="8100" w:type="dxa"/>
            <w:gridSpan w:val="10"/>
            <w:tcBorders>
              <w:top w:val="nil"/>
              <w:left w:val="nil"/>
              <w:bottom w:val="single" w:sz="6" w:space="0" w:color="auto"/>
              <w:right w:val="nil"/>
            </w:tcBorders>
          </w:tcPr>
          <w:p w:rsidR="00AD5198" w:rsidRPr="00D66FE3" w:rsidRDefault="00AD5198" w:rsidP="00347EC2">
            <w:pPr>
              <w:rPr>
                <w:rFonts w:ascii="Arial" w:hAnsi="Arial" w:cs="Arial"/>
                <w:b/>
              </w:rPr>
            </w:pPr>
          </w:p>
        </w:tc>
      </w:tr>
      <w:tr w:rsidR="00AD5198" w:rsidRPr="00D66FE3" w:rsidTr="00E73918">
        <w:trPr>
          <w:jc w:val="center"/>
        </w:trPr>
        <w:tc>
          <w:tcPr>
            <w:tcW w:w="1933" w:type="dxa"/>
            <w:tcBorders>
              <w:top w:val="single" w:sz="6" w:space="0" w:color="auto"/>
              <w:left w:val="single" w:sz="6" w:space="0" w:color="auto"/>
              <w:bottom w:val="single" w:sz="6" w:space="0" w:color="auto"/>
              <w:right w:val="nil"/>
            </w:tcBorders>
          </w:tcPr>
          <w:p w:rsidR="00AD5198" w:rsidRPr="00D66FE3" w:rsidRDefault="00AD5198" w:rsidP="00347EC2">
            <w:pPr>
              <w:rPr>
                <w:rFonts w:ascii="Arial" w:hAnsi="Arial" w:cs="Arial"/>
              </w:rPr>
            </w:pPr>
          </w:p>
        </w:tc>
        <w:tc>
          <w:tcPr>
            <w:tcW w:w="6167" w:type="dxa"/>
            <w:gridSpan w:val="9"/>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b/>
                <w:bCs/>
                <w:i/>
                <w:iCs/>
              </w:rPr>
            </w:pPr>
            <w:r w:rsidRPr="00D66FE3">
              <w:rPr>
                <w:rFonts w:ascii="Arial" w:hAnsi="Arial" w:cs="Arial"/>
                <w:b/>
                <w:bCs/>
                <w:i/>
                <w:iCs/>
              </w:rPr>
              <w:t>[1</w:t>
            </w:r>
            <w:r w:rsidRPr="00D66FE3">
              <w:rPr>
                <w:rFonts w:ascii="Arial" w:hAnsi="Arial" w:cs="Arial"/>
                <w:b/>
                <w:bCs/>
                <w:i/>
                <w:iCs/>
                <w:vertAlign w:val="superscript"/>
              </w:rPr>
              <w:t>st</w:t>
            </w:r>
            <w:r w:rsidRPr="00D66FE3">
              <w:rPr>
                <w:rFonts w:ascii="Arial" w:hAnsi="Arial" w:cs="Arial"/>
                <w:b/>
                <w:bCs/>
                <w:i/>
                <w:iCs/>
              </w:rPr>
              <w:t>, 2nd, etc. are weeks from the start of assignment.]</w:t>
            </w:r>
          </w:p>
          <w:p w:rsidR="00AD5198" w:rsidRPr="00D66FE3" w:rsidRDefault="00AD5198" w:rsidP="00347EC2">
            <w:pPr>
              <w:rPr>
                <w:rFonts w:ascii="Arial" w:hAnsi="Arial" w:cs="Arial"/>
                <w:b/>
                <w:bCs/>
                <w:i/>
                <w:iCs/>
              </w:rPr>
            </w:pPr>
          </w:p>
        </w:tc>
      </w:tr>
      <w:tr w:rsidR="00AD5198" w:rsidRPr="00D66FE3" w:rsidTr="00E73918">
        <w:trPr>
          <w:cantSplit/>
          <w:jc w:val="center"/>
        </w:trPr>
        <w:tc>
          <w:tcPr>
            <w:tcW w:w="1933" w:type="dxa"/>
            <w:tcBorders>
              <w:top w:val="single" w:sz="6" w:space="0" w:color="auto"/>
              <w:left w:val="single" w:sz="6" w:space="0" w:color="auto"/>
              <w:bottom w:val="single" w:sz="6" w:space="0" w:color="auto"/>
              <w:right w:val="nil"/>
            </w:tcBorders>
          </w:tcPr>
          <w:p w:rsidR="00AD5198" w:rsidRPr="00D66FE3" w:rsidRDefault="00AD5198" w:rsidP="00347EC2">
            <w:pPr>
              <w:rPr>
                <w:rFonts w:ascii="Arial" w:hAnsi="Arial" w:cs="Arial"/>
              </w:rPr>
            </w:pPr>
            <w:r w:rsidRPr="00D66FE3">
              <w:rPr>
                <w:rFonts w:ascii="Arial" w:hAnsi="Arial" w:cs="Arial"/>
              </w:rPr>
              <w:t>Activity</w:t>
            </w:r>
          </w:p>
        </w:tc>
        <w:tc>
          <w:tcPr>
            <w:tcW w:w="587"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1</w:t>
            </w:r>
            <w:r w:rsidRPr="00D66FE3">
              <w:rPr>
                <w:rFonts w:ascii="Arial" w:hAnsi="Arial" w:cs="Arial"/>
                <w:vertAlign w:val="superscript"/>
              </w:rPr>
              <w:t>st</w:t>
            </w:r>
          </w:p>
        </w:tc>
        <w:tc>
          <w:tcPr>
            <w:tcW w:w="63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2nd</w:t>
            </w:r>
          </w:p>
        </w:tc>
        <w:tc>
          <w:tcPr>
            <w:tcW w:w="63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3rd</w:t>
            </w:r>
          </w:p>
        </w:tc>
        <w:tc>
          <w:tcPr>
            <w:tcW w:w="63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4th</w:t>
            </w:r>
          </w:p>
        </w:tc>
        <w:tc>
          <w:tcPr>
            <w:tcW w:w="54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5</w:t>
            </w:r>
            <w:r w:rsidRPr="00D66FE3">
              <w:rPr>
                <w:rFonts w:ascii="Arial" w:hAnsi="Arial" w:cs="Arial"/>
                <w:vertAlign w:val="superscript"/>
              </w:rPr>
              <w:t>th</w:t>
            </w:r>
          </w:p>
        </w:tc>
        <w:tc>
          <w:tcPr>
            <w:tcW w:w="54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6th</w:t>
            </w:r>
          </w:p>
        </w:tc>
        <w:tc>
          <w:tcPr>
            <w:tcW w:w="54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7th</w:t>
            </w:r>
          </w:p>
        </w:tc>
        <w:tc>
          <w:tcPr>
            <w:tcW w:w="54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r w:rsidRPr="00D66FE3">
              <w:rPr>
                <w:rFonts w:ascii="Arial" w:hAnsi="Arial" w:cs="Arial"/>
              </w:rPr>
              <w:t>8th</w:t>
            </w:r>
          </w:p>
        </w:tc>
        <w:tc>
          <w:tcPr>
            <w:tcW w:w="1530" w:type="dxa"/>
            <w:tcBorders>
              <w:top w:val="nil"/>
              <w:left w:val="single" w:sz="6" w:space="0" w:color="auto"/>
              <w:bottom w:val="nil"/>
              <w:right w:val="single" w:sz="6" w:space="0" w:color="auto"/>
            </w:tcBorders>
          </w:tcPr>
          <w:p w:rsidR="00AD5198" w:rsidRPr="00D66FE3" w:rsidRDefault="00AD5198" w:rsidP="00347EC2">
            <w:pPr>
              <w:rPr>
                <w:rFonts w:ascii="Arial" w:hAnsi="Arial" w:cs="Arial"/>
              </w:rPr>
            </w:pPr>
          </w:p>
        </w:tc>
      </w:tr>
      <w:tr w:rsidR="00AD5198" w:rsidRPr="00D66FE3" w:rsidTr="00E73918">
        <w:trPr>
          <w:cantSplit/>
          <w:jc w:val="center"/>
        </w:trPr>
        <w:tc>
          <w:tcPr>
            <w:tcW w:w="1933" w:type="dxa"/>
            <w:tcBorders>
              <w:top w:val="single" w:sz="6" w:space="0" w:color="auto"/>
              <w:left w:val="single" w:sz="6" w:space="0" w:color="auto"/>
              <w:bottom w:val="single" w:sz="6" w:space="0" w:color="auto"/>
              <w:right w:val="nil"/>
            </w:tcBorders>
          </w:tcPr>
          <w:p w:rsidR="00AD5198" w:rsidRPr="00D66FE3" w:rsidRDefault="00AD5198" w:rsidP="00347EC2">
            <w:pPr>
              <w:rPr>
                <w:rFonts w:ascii="Arial" w:hAnsi="Arial" w:cs="Arial"/>
              </w:rPr>
            </w:pPr>
          </w:p>
          <w:p w:rsidR="00AD5198" w:rsidRPr="00D66FE3" w:rsidRDefault="00AD5198" w:rsidP="00347EC2">
            <w:pPr>
              <w:rPr>
                <w:rFonts w:ascii="Arial" w:hAnsi="Arial" w:cs="Arial"/>
              </w:rPr>
            </w:pPr>
          </w:p>
        </w:tc>
        <w:tc>
          <w:tcPr>
            <w:tcW w:w="587"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63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63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63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rsidR="00AD5198" w:rsidRPr="00D66FE3" w:rsidRDefault="00AD5198" w:rsidP="00347EC2">
            <w:pPr>
              <w:rPr>
                <w:rFonts w:ascii="Arial" w:hAnsi="Arial" w:cs="Arial"/>
              </w:rPr>
            </w:pPr>
          </w:p>
        </w:tc>
      </w:tr>
    </w:tbl>
    <w:p w:rsidR="00C67D05" w:rsidRDefault="00C67D05" w:rsidP="00AD5198">
      <w:pPr>
        <w:rPr>
          <w:rFonts w:ascii="Arial" w:hAnsi="Arial" w:cs="Arial"/>
          <w:lang w:val="en-GB"/>
        </w:rPr>
      </w:pPr>
    </w:p>
    <w:p w:rsidR="00C67D05" w:rsidRDefault="00C67D05">
      <w:pPr>
        <w:rPr>
          <w:rFonts w:ascii="Arial" w:hAnsi="Arial" w:cs="Arial"/>
          <w:lang w:val="en-GB"/>
        </w:rPr>
      </w:pPr>
      <w:r>
        <w:rPr>
          <w:rFonts w:ascii="Arial" w:hAnsi="Arial" w:cs="Arial"/>
          <w:lang w:val="en-GB"/>
        </w:rPr>
        <w:br w:type="page"/>
      </w:r>
    </w:p>
    <w:p w:rsidR="00AD5198" w:rsidRPr="00D66FE3" w:rsidRDefault="00E73918" w:rsidP="00AD5198">
      <w:pPr>
        <w:ind w:left="720" w:hanging="720"/>
        <w:rPr>
          <w:rFonts w:ascii="Arial" w:hAnsi="Arial" w:cs="Arial"/>
        </w:rPr>
      </w:pPr>
      <w:r>
        <w:rPr>
          <w:rFonts w:ascii="Arial" w:hAnsi="Arial" w:cs="Arial"/>
          <w:b/>
        </w:rPr>
        <w:lastRenderedPageBreak/>
        <w:t>3 G</w:t>
      </w:r>
      <w:r w:rsidR="00AD5198" w:rsidRPr="00D66FE3">
        <w:rPr>
          <w:rFonts w:ascii="Arial" w:hAnsi="Arial" w:cs="Arial"/>
          <w:b/>
        </w:rPr>
        <w:t>.</w:t>
      </w:r>
      <w:r w:rsidR="00423A4F" w:rsidRPr="00D66FE3">
        <w:rPr>
          <w:rFonts w:ascii="Arial" w:hAnsi="Arial" w:cs="Arial"/>
          <w:b/>
        </w:rPr>
        <w:t xml:space="preserve"> </w:t>
      </w:r>
      <w:r>
        <w:rPr>
          <w:rFonts w:ascii="Arial" w:hAnsi="Arial" w:cs="Arial"/>
          <w:b/>
        </w:rPr>
        <w:t xml:space="preserve">Any other relevant </w:t>
      </w:r>
      <w:r w:rsidR="00C67D05">
        <w:rPr>
          <w:rFonts w:ascii="Arial" w:hAnsi="Arial" w:cs="Arial"/>
          <w:b/>
        </w:rPr>
        <w:t>information</w:t>
      </w:r>
    </w:p>
    <w:p w:rsidR="00AD5198" w:rsidRPr="00D66FE3" w:rsidRDefault="00AD5198" w:rsidP="00AD5198">
      <w:pPr>
        <w:pStyle w:val="Heading2"/>
        <w:jc w:val="left"/>
        <w:rPr>
          <w:rFonts w:ascii="Arial" w:hAnsi="Arial" w:cs="Arial"/>
          <w:sz w:val="22"/>
          <w:szCs w:val="22"/>
        </w:rPr>
      </w:pPr>
    </w:p>
    <w:p w:rsidR="00AD5198" w:rsidRPr="00D66FE3" w:rsidRDefault="00AD5198" w:rsidP="00AD5198">
      <w:pPr>
        <w:pStyle w:val="Heading2"/>
        <w:jc w:val="left"/>
        <w:rPr>
          <w:rFonts w:ascii="Arial" w:hAnsi="Arial" w:cs="Arial"/>
          <w:sz w:val="22"/>
          <w:szCs w:val="22"/>
        </w:rPr>
      </w:pP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p>
    <w:p w:rsidR="00AD5198" w:rsidRPr="00D66FE3" w:rsidRDefault="00AD5198" w:rsidP="00AD5198">
      <w:pPr>
        <w:rPr>
          <w:rFonts w:ascii="Arial" w:hAnsi="Arial" w:cs="Arial"/>
          <w:lang w:val="en-GB"/>
        </w:rPr>
      </w:pPr>
    </w:p>
    <w:p w:rsidR="00AD5198" w:rsidRPr="00D66FE3" w:rsidRDefault="00AD5198" w:rsidP="00AD5198">
      <w:pPr>
        <w:pStyle w:val="Heading2"/>
        <w:jc w:val="left"/>
        <w:rPr>
          <w:rFonts w:ascii="Arial" w:hAnsi="Arial" w:cs="Arial"/>
          <w:sz w:val="22"/>
          <w:szCs w:val="22"/>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AD5198" w:rsidP="00AD5198">
      <w:pPr>
        <w:rPr>
          <w:rFonts w:ascii="Arial" w:hAnsi="Arial" w:cs="Arial"/>
        </w:rPr>
      </w:pPr>
    </w:p>
    <w:p w:rsidR="00AD5198" w:rsidRPr="00D66FE3" w:rsidRDefault="00E73918" w:rsidP="00AD5198">
      <w:pPr>
        <w:pStyle w:val="Heading1"/>
        <w:pBdr>
          <w:top w:val="single" w:sz="4" w:space="1" w:color="auto"/>
          <w:bottom w:val="single" w:sz="4" w:space="1" w:color="auto"/>
        </w:pBdr>
        <w:jc w:val="left"/>
        <w:rPr>
          <w:rFonts w:ascii="Arial" w:hAnsi="Arial" w:cs="Arial"/>
          <w:sz w:val="22"/>
          <w:szCs w:val="22"/>
        </w:rPr>
      </w:pPr>
      <w:r>
        <w:rPr>
          <w:rFonts w:ascii="Arial" w:hAnsi="Arial" w:cs="Arial"/>
          <w:sz w:val="22"/>
          <w:szCs w:val="22"/>
        </w:rPr>
        <w:t>Section -4 (</w:t>
      </w:r>
      <w:r w:rsidR="00AD5198" w:rsidRPr="00D66FE3">
        <w:rPr>
          <w:rFonts w:ascii="Arial" w:hAnsi="Arial" w:cs="Arial"/>
          <w:sz w:val="22"/>
          <w:szCs w:val="22"/>
        </w:rPr>
        <w:t>Financial Proposal Submission Form</w:t>
      </w:r>
      <w:r>
        <w:rPr>
          <w:rFonts w:ascii="Arial" w:hAnsi="Arial" w:cs="Arial"/>
          <w:sz w:val="22"/>
          <w:szCs w:val="22"/>
        </w:rPr>
        <w:t>)</w:t>
      </w:r>
    </w:p>
    <w:p w:rsidR="00AD5198" w:rsidRPr="00D66FE3" w:rsidRDefault="00AD5198" w:rsidP="00AD5198">
      <w:pPr>
        <w:rPr>
          <w:rFonts w:ascii="Arial" w:hAnsi="Arial" w:cs="Arial"/>
        </w:rPr>
      </w:pPr>
    </w:p>
    <w:p w:rsidR="00AD5198" w:rsidRPr="00D66FE3" w:rsidRDefault="00E73918" w:rsidP="00423A4F">
      <w:pPr>
        <w:spacing w:after="0"/>
        <w:rPr>
          <w:rFonts w:ascii="Arial" w:hAnsi="Arial" w:cs="Arial"/>
        </w:rPr>
      </w:pPr>
      <w:r>
        <w:rPr>
          <w:rFonts w:ascii="Arial" w:hAnsi="Arial" w:cs="Arial"/>
        </w:rPr>
        <w:t xml:space="preserve">4 </w:t>
      </w:r>
      <w:r w:rsidR="00AD5198" w:rsidRPr="00D66FE3">
        <w:rPr>
          <w:rFonts w:ascii="Arial" w:hAnsi="Arial" w:cs="Arial"/>
        </w:rPr>
        <w:t>A.</w:t>
      </w:r>
      <w:r w:rsidR="00AD5198" w:rsidRPr="00D66FE3">
        <w:rPr>
          <w:rFonts w:ascii="Arial" w:hAnsi="Arial" w:cs="Arial"/>
        </w:rPr>
        <w:tab/>
        <w:t>Forwarding Letter format</w:t>
      </w:r>
    </w:p>
    <w:p w:rsidR="00AD5198" w:rsidRPr="00D66FE3" w:rsidRDefault="00AD5198" w:rsidP="00423A4F">
      <w:pPr>
        <w:spacing w:after="0"/>
        <w:rPr>
          <w:rFonts w:ascii="Arial" w:hAnsi="Arial" w:cs="Arial"/>
        </w:rPr>
      </w:pPr>
    </w:p>
    <w:p w:rsidR="00AD5198" w:rsidRPr="00D66FE3" w:rsidRDefault="00E73918" w:rsidP="00423A4F">
      <w:pPr>
        <w:spacing w:after="0"/>
        <w:rPr>
          <w:rFonts w:ascii="Arial" w:hAnsi="Arial" w:cs="Arial"/>
        </w:rPr>
      </w:pPr>
      <w:r>
        <w:rPr>
          <w:rFonts w:ascii="Arial" w:hAnsi="Arial" w:cs="Arial"/>
        </w:rPr>
        <w:t xml:space="preserve">4 </w:t>
      </w:r>
      <w:r w:rsidR="00C67D05">
        <w:rPr>
          <w:rFonts w:ascii="Arial" w:hAnsi="Arial" w:cs="Arial"/>
        </w:rPr>
        <w:t>B.</w:t>
      </w:r>
      <w:r w:rsidR="00C67D05">
        <w:rPr>
          <w:rFonts w:ascii="Arial" w:hAnsi="Arial" w:cs="Arial"/>
        </w:rPr>
        <w:tab/>
        <w:t>Summary of budget/costs</w:t>
      </w:r>
    </w:p>
    <w:p w:rsidR="00AD5198" w:rsidRPr="00D66FE3" w:rsidRDefault="00AD5198" w:rsidP="00423A4F">
      <w:pPr>
        <w:spacing w:after="0"/>
        <w:rPr>
          <w:rFonts w:ascii="Arial" w:hAnsi="Arial" w:cs="Arial"/>
        </w:rPr>
      </w:pPr>
    </w:p>
    <w:p w:rsidR="00AD5198" w:rsidRPr="00D66FE3" w:rsidRDefault="00E73918" w:rsidP="00423A4F">
      <w:pPr>
        <w:spacing w:after="0"/>
        <w:rPr>
          <w:rFonts w:ascii="Arial" w:hAnsi="Arial" w:cs="Arial"/>
        </w:rPr>
      </w:pPr>
      <w:r>
        <w:rPr>
          <w:rFonts w:ascii="Arial" w:hAnsi="Arial" w:cs="Arial"/>
        </w:rPr>
        <w:t xml:space="preserve">4 </w:t>
      </w:r>
      <w:r w:rsidR="00AD5198" w:rsidRPr="00D66FE3">
        <w:rPr>
          <w:rFonts w:ascii="Arial" w:hAnsi="Arial" w:cs="Arial"/>
        </w:rPr>
        <w:t>C.</w:t>
      </w:r>
      <w:r w:rsidR="00AD5198" w:rsidRPr="00D66FE3">
        <w:rPr>
          <w:rFonts w:ascii="Arial" w:hAnsi="Arial" w:cs="Arial"/>
        </w:rPr>
        <w:tab/>
        <w:t>Breakdown of price per deliverables with unit cost</w:t>
      </w:r>
    </w:p>
    <w:p w:rsidR="00AD5198" w:rsidRPr="00D66FE3" w:rsidRDefault="00AD5198" w:rsidP="00423A4F">
      <w:pPr>
        <w:spacing w:after="0"/>
        <w:rPr>
          <w:rFonts w:ascii="Arial" w:hAnsi="Arial" w:cs="Arial"/>
        </w:rPr>
      </w:pPr>
    </w:p>
    <w:p w:rsidR="00AD5198" w:rsidRPr="00D66FE3" w:rsidRDefault="00E73918" w:rsidP="00423A4F">
      <w:pPr>
        <w:spacing w:after="0"/>
        <w:rPr>
          <w:rFonts w:ascii="Arial" w:hAnsi="Arial" w:cs="Arial"/>
        </w:rPr>
      </w:pPr>
      <w:bookmarkStart w:id="5" w:name="_Toc22793442"/>
      <w:r>
        <w:rPr>
          <w:rFonts w:ascii="Arial" w:hAnsi="Arial" w:cs="Arial"/>
        </w:rPr>
        <w:t xml:space="preserve">4 </w:t>
      </w:r>
      <w:r w:rsidR="00AD5198" w:rsidRPr="00D66FE3">
        <w:rPr>
          <w:rFonts w:ascii="Arial" w:hAnsi="Arial" w:cs="Arial"/>
        </w:rPr>
        <w:t>D.</w:t>
      </w:r>
      <w:r w:rsidR="00AD5198" w:rsidRPr="00D66FE3">
        <w:rPr>
          <w:rFonts w:ascii="Arial" w:hAnsi="Arial" w:cs="Arial"/>
        </w:rPr>
        <w:tab/>
        <w:t>Budget Narratives</w:t>
      </w:r>
    </w:p>
    <w:p w:rsidR="00AD5198" w:rsidRPr="00D66FE3" w:rsidRDefault="00AD5198" w:rsidP="00423A4F">
      <w:pPr>
        <w:spacing w:after="0"/>
        <w:rPr>
          <w:rFonts w:ascii="Arial" w:hAnsi="Arial" w:cs="Arial"/>
        </w:rPr>
      </w:pPr>
    </w:p>
    <w:p w:rsidR="00AD5198" w:rsidRPr="00D66FE3" w:rsidRDefault="00E73918" w:rsidP="00423A4F">
      <w:pPr>
        <w:spacing w:after="0"/>
        <w:rPr>
          <w:rFonts w:ascii="Arial" w:hAnsi="Arial" w:cs="Arial"/>
        </w:rPr>
      </w:pPr>
      <w:r>
        <w:rPr>
          <w:rFonts w:ascii="Arial" w:hAnsi="Arial" w:cs="Arial"/>
        </w:rPr>
        <w:t xml:space="preserve">4 </w:t>
      </w:r>
      <w:r w:rsidR="00AD5198" w:rsidRPr="00D66FE3">
        <w:rPr>
          <w:rFonts w:ascii="Arial" w:hAnsi="Arial" w:cs="Arial"/>
        </w:rPr>
        <w:t>E.</w:t>
      </w:r>
      <w:r w:rsidR="00AD5198" w:rsidRPr="00D66FE3">
        <w:rPr>
          <w:rFonts w:ascii="Arial" w:hAnsi="Arial" w:cs="Arial"/>
        </w:rPr>
        <w:tab/>
        <w:t xml:space="preserve">Proposal for securing sponsor for airing and explanation on cost saving  </w:t>
      </w:r>
    </w:p>
    <w:p w:rsidR="00AD5198" w:rsidRPr="00D66FE3" w:rsidRDefault="00AD5198" w:rsidP="00423A4F">
      <w:pPr>
        <w:spacing w:after="0"/>
        <w:rPr>
          <w:rFonts w:ascii="Arial" w:hAnsi="Arial" w:cs="Arial"/>
        </w:rPr>
      </w:pPr>
    </w:p>
    <w:p w:rsidR="00AD5198" w:rsidRPr="00D66FE3" w:rsidRDefault="00AD5198" w:rsidP="00AD5198">
      <w:pPr>
        <w:pStyle w:val="Heading2"/>
        <w:jc w:val="left"/>
        <w:rPr>
          <w:rFonts w:ascii="Arial" w:hAnsi="Arial" w:cs="Arial"/>
          <w:sz w:val="22"/>
          <w:szCs w:val="22"/>
        </w:rPr>
      </w:pPr>
    </w:p>
    <w:p w:rsidR="00C67D05" w:rsidRDefault="00C67D05">
      <w:pPr>
        <w:rPr>
          <w:rFonts w:ascii="Arial" w:hAnsi="Arial" w:cs="Arial"/>
          <w:lang w:val="en-GB"/>
        </w:rPr>
      </w:pPr>
      <w:r>
        <w:rPr>
          <w:rFonts w:ascii="Arial" w:hAnsi="Arial" w:cs="Arial"/>
          <w:lang w:val="en-GB"/>
        </w:rPr>
        <w:br w:type="page"/>
      </w:r>
    </w:p>
    <w:p w:rsidR="00AD5198" w:rsidRPr="00D66FE3" w:rsidRDefault="00AD5198" w:rsidP="00AD5198">
      <w:pPr>
        <w:rPr>
          <w:rFonts w:ascii="Arial" w:hAnsi="Arial" w:cs="Arial"/>
          <w:lang w:val="en-GB"/>
        </w:rPr>
      </w:pPr>
      <w:r w:rsidRPr="00D66FE3">
        <w:rPr>
          <w:rFonts w:ascii="Arial" w:hAnsi="Arial" w:cs="Arial"/>
          <w:lang w:val="en-GB"/>
        </w:rPr>
        <w:lastRenderedPageBreak/>
        <w:t xml:space="preserve">The format for 4A is given below.  </w:t>
      </w:r>
    </w:p>
    <w:p w:rsidR="00AD5198" w:rsidRPr="00D66FE3" w:rsidRDefault="00E73918" w:rsidP="00AD5198">
      <w:pPr>
        <w:rPr>
          <w:rFonts w:ascii="Arial" w:hAnsi="Arial" w:cs="Arial"/>
          <w:lang w:val="en-GB"/>
        </w:rPr>
      </w:pPr>
      <w:r>
        <w:rPr>
          <w:rFonts w:ascii="Arial" w:hAnsi="Arial" w:cs="Arial"/>
        </w:rPr>
        <w:t xml:space="preserve">4 </w:t>
      </w:r>
      <w:r w:rsidR="00AD5198" w:rsidRPr="00D66FE3">
        <w:rPr>
          <w:rFonts w:ascii="Arial" w:hAnsi="Arial" w:cs="Arial"/>
        </w:rPr>
        <w:t>A. Financial Proposal Forwarding Letter format</w:t>
      </w:r>
      <w:bookmarkEnd w:id="5"/>
    </w:p>
    <w:p w:rsidR="00AD5198" w:rsidRPr="00D66FE3" w:rsidRDefault="00AD5198" w:rsidP="00AD5198">
      <w:pPr>
        <w:rPr>
          <w:rFonts w:ascii="Arial" w:hAnsi="Arial" w:cs="Arial"/>
          <w:lang w:val="en-GB"/>
        </w:rPr>
      </w:pPr>
    </w:p>
    <w:p w:rsidR="00AD5198" w:rsidRPr="00D66FE3" w:rsidRDefault="00AD5198" w:rsidP="00AD5198">
      <w:pPr>
        <w:rPr>
          <w:rFonts w:ascii="Arial" w:hAnsi="Arial" w:cs="Arial"/>
          <w:b/>
          <w:lang w:val="en-GB"/>
        </w:rPr>
      </w:pPr>
      <w:r w:rsidRPr="00D66FE3">
        <w:rPr>
          <w:rFonts w:ascii="Arial" w:hAnsi="Arial" w:cs="Arial"/>
          <w:b/>
          <w:lang w:val="en-GB"/>
        </w:rPr>
        <w:t>(Please use letterhead pad)</w:t>
      </w:r>
    </w:p>
    <w:p w:rsidR="00AD5198" w:rsidRPr="00D66FE3" w:rsidRDefault="00AD5198" w:rsidP="00AD5198">
      <w:pPr>
        <w:rPr>
          <w:rFonts w:ascii="Arial" w:hAnsi="Arial" w:cs="Arial"/>
          <w:b/>
        </w:rPr>
      </w:pPr>
      <w:r w:rsidRPr="00D66FE3">
        <w:rPr>
          <w:rFonts w:ascii="Arial" w:hAnsi="Arial" w:cs="Arial"/>
          <w:b/>
        </w:rPr>
        <w:t>[</w:t>
      </w:r>
      <w:r w:rsidRPr="00D66FE3">
        <w:rPr>
          <w:rFonts w:ascii="Arial" w:hAnsi="Arial" w:cs="Arial"/>
          <w:b/>
          <w:i/>
          <w:iCs/>
        </w:rPr>
        <w:t>Location, Date</w:t>
      </w:r>
      <w:r w:rsidRPr="00D66FE3">
        <w:rPr>
          <w:rFonts w:ascii="Arial" w:hAnsi="Arial" w:cs="Arial"/>
          <w:b/>
        </w:rPr>
        <w:t>]</w:t>
      </w:r>
    </w:p>
    <w:p w:rsidR="00AD5198" w:rsidRPr="00D66FE3" w:rsidRDefault="00AD5198" w:rsidP="00AD5198">
      <w:pPr>
        <w:rPr>
          <w:rFonts w:ascii="Arial" w:hAnsi="Arial" w:cs="Arial"/>
        </w:rPr>
      </w:pPr>
    </w:p>
    <w:p w:rsidR="00AD5198" w:rsidRPr="00D66FE3" w:rsidRDefault="00AD5198" w:rsidP="00423A4F">
      <w:pPr>
        <w:spacing w:after="0"/>
        <w:rPr>
          <w:rFonts w:ascii="Arial" w:hAnsi="Arial" w:cs="Arial"/>
          <w:bCs/>
          <w:lang w:val="en-GB"/>
        </w:rPr>
      </w:pPr>
      <w:r w:rsidRPr="00D66FE3">
        <w:rPr>
          <w:rFonts w:ascii="Arial" w:hAnsi="Arial" w:cs="Arial"/>
          <w:bCs/>
          <w:lang w:val="en-GB"/>
        </w:rPr>
        <w:t xml:space="preserve">Khandoker Zahid Shorwar </w:t>
      </w:r>
    </w:p>
    <w:p w:rsidR="00AD5198" w:rsidRPr="00D66FE3" w:rsidRDefault="00AD5198" w:rsidP="00423A4F">
      <w:pPr>
        <w:spacing w:after="0"/>
        <w:rPr>
          <w:rFonts w:ascii="Arial" w:hAnsi="Arial" w:cs="Arial"/>
          <w:bCs/>
          <w:lang w:val="en-GB"/>
        </w:rPr>
      </w:pPr>
      <w:r w:rsidRPr="00D66FE3">
        <w:rPr>
          <w:rFonts w:ascii="Arial" w:hAnsi="Arial" w:cs="Arial"/>
          <w:bCs/>
          <w:lang w:val="en-GB"/>
        </w:rPr>
        <w:t>Ass</w:t>
      </w:r>
      <w:r w:rsidR="00C67D05">
        <w:rPr>
          <w:rFonts w:ascii="Arial" w:hAnsi="Arial" w:cs="Arial"/>
          <w:bCs/>
          <w:lang w:val="en-GB"/>
        </w:rPr>
        <w:t>is</w:t>
      </w:r>
      <w:r w:rsidRPr="00D66FE3">
        <w:rPr>
          <w:rFonts w:ascii="Arial" w:hAnsi="Arial" w:cs="Arial"/>
          <w:bCs/>
          <w:lang w:val="en-GB"/>
        </w:rPr>
        <w:t>t</w:t>
      </w:r>
      <w:r w:rsidR="00C67D05">
        <w:rPr>
          <w:rFonts w:ascii="Arial" w:hAnsi="Arial" w:cs="Arial"/>
          <w:bCs/>
          <w:lang w:val="en-GB"/>
        </w:rPr>
        <w:t>ant</w:t>
      </w:r>
      <w:r w:rsidRPr="00D66FE3">
        <w:rPr>
          <w:rFonts w:ascii="Arial" w:hAnsi="Arial" w:cs="Arial"/>
          <w:bCs/>
          <w:lang w:val="en-GB"/>
        </w:rPr>
        <w:t xml:space="preserve"> Director </w:t>
      </w:r>
    </w:p>
    <w:p w:rsidR="00AD5198" w:rsidRPr="00D66FE3" w:rsidRDefault="00AD5198" w:rsidP="00423A4F">
      <w:pPr>
        <w:spacing w:after="0"/>
        <w:rPr>
          <w:rFonts w:ascii="Arial" w:hAnsi="Arial" w:cs="Arial"/>
          <w:bCs/>
          <w:lang w:val="en-GB"/>
        </w:rPr>
      </w:pPr>
      <w:r w:rsidRPr="00D66FE3">
        <w:rPr>
          <w:rFonts w:ascii="Arial" w:hAnsi="Arial" w:cs="Arial"/>
          <w:bCs/>
          <w:lang w:val="en-GB"/>
        </w:rPr>
        <w:t xml:space="preserve">Development Programs </w:t>
      </w:r>
    </w:p>
    <w:p w:rsidR="00AD5198" w:rsidRPr="00D66FE3" w:rsidRDefault="00AD5198" w:rsidP="00423A4F">
      <w:pPr>
        <w:spacing w:after="0"/>
        <w:rPr>
          <w:rFonts w:ascii="Arial" w:hAnsi="Arial" w:cs="Arial"/>
          <w:bCs/>
          <w:lang w:val="en-GB"/>
        </w:rPr>
      </w:pPr>
      <w:r w:rsidRPr="00D66FE3">
        <w:rPr>
          <w:rFonts w:ascii="Arial" w:hAnsi="Arial" w:cs="Arial"/>
          <w:bCs/>
          <w:lang w:val="en-GB"/>
        </w:rPr>
        <w:t>SKS Foundation</w:t>
      </w:r>
    </w:p>
    <w:p w:rsidR="00AD5198" w:rsidRPr="00D66FE3" w:rsidRDefault="00AD5198" w:rsidP="00423A4F">
      <w:pPr>
        <w:spacing w:after="0"/>
        <w:rPr>
          <w:rFonts w:ascii="Arial" w:hAnsi="Arial" w:cs="Arial"/>
          <w:bCs/>
          <w:lang w:val="en-GB"/>
        </w:rPr>
      </w:pPr>
      <w:r w:rsidRPr="00D66FE3">
        <w:rPr>
          <w:rFonts w:ascii="Arial" w:hAnsi="Arial" w:cs="Arial"/>
          <w:bCs/>
          <w:lang w:val="en-GB"/>
        </w:rPr>
        <w:t xml:space="preserve">College Road, Uttar Horin Singha </w:t>
      </w:r>
    </w:p>
    <w:p w:rsidR="00AD5198" w:rsidRPr="00D66FE3" w:rsidRDefault="00AD5198" w:rsidP="00423A4F">
      <w:pPr>
        <w:spacing w:after="0"/>
        <w:rPr>
          <w:rFonts w:ascii="Arial" w:hAnsi="Arial" w:cs="Arial"/>
          <w:bCs/>
          <w:lang w:val="en-GB"/>
        </w:rPr>
      </w:pPr>
      <w:r w:rsidRPr="00D66FE3">
        <w:rPr>
          <w:rFonts w:ascii="Arial" w:hAnsi="Arial" w:cs="Arial"/>
          <w:bCs/>
          <w:lang w:val="en-GB"/>
        </w:rPr>
        <w:t>Gaibandha-5700, Bangladesh, Post Box-30</w:t>
      </w:r>
    </w:p>
    <w:p w:rsidR="00AD5198" w:rsidRPr="00D66FE3" w:rsidRDefault="00AD5198" w:rsidP="00423A4F">
      <w:pPr>
        <w:spacing w:after="0"/>
        <w:rPr>
          <w:rFonts w:ascii="Arial" w:hAnsi="Arial" w:cs="Arial"/>
        </w:rPr>
      </w:pPr>
    </w:p>
    <w:p w:rsidR="00AD5198" w:rsidRPr="00D66FE3" w:rsidRDefault="00AD5198" w:rsidP="00423A4F">
      <w:pPr>
        <w:spacing w:after="0"/>
        <w:rPr>
          <w:rFonts w:ascii="Arial" w:hAnsi="Arial" w:cs="Arial"/>
        </w:rPr>
      </w:pPr>
    </w:p>
    <w:p w:rsidR="00AD5198" w:rsidRPr="00D66FE3" w:rsidRDefault="00AD5198" w:rsidP="00423A4F">
      <w:pPr>
        <w:spacing w:after="0"/>
        <w:rPr>
          <w:rFonts w:ascii="Arial" w:hAnsi="Arial" w:cs="Arial"/>
        </w:rPr>
      </w:pPr>
      <w:r w:rsidRPr="00D66FE3">
        <w:rPr>
          <w:rFonts w:ascii="Arial" w:hAnsi="Arial" w:cs="Arial"/>
        </w:rPr>
        <w:t>Dear Sir:</w:t>
      </w:r>
    </w:p>
    <w:p w:rsidR="00AD5198" w:rsidRPr="00D66FE3" w:rsidRDefault="00AD5198" w:rsidP="00423A4F">
      <w:pPr>
        <w:spacing w:after="0"/>
        <w:rPr>
          <w:rFonts w:ascii="Arial" w:hAnsi="Arial" w:cs="Arial"/>
        </w:rPr>
      </w:pPr>
    </w:p>
    <w:p w:rsidR="00AD5198" w:rsidRPr="00D66FE3" w:rsidRDefault="00AD5198" w:rsidP="00423A4F">
      <w:pPr>
        <w:pStyle w:val="Title"/>
        <w:spacing w:after="0"/>
        <w:jc w:val="left"/>
        <w:rPr>
          <w:rFonts w:ascii="Arial" w:hAnsi="Arial" w:cs="Arial"/>
          <w:sz w:val="22"/>
          <w:szCs w:val="22"/>
        </w:rPr>
      </w:pPr>
      <w:r w:rsidRPr="00D66FE3">
        <w:rPr>
          <w:rFonts w:ascii="Arial" w:hAnsi="Arial" w:cs="Arial"/>
          <w:b w:val="0"/>
          <w:sz w:val="22"/>
          <w:szCs w:val="22"/>
        </w:rPr>
        <w:t>We the undersigned are offering to provide the following assignments/services and/or goods in accordance with your Request for Proposal (RFP) dated [</w:t>
      </w:r>
      <w:r w:rsidRPr="00D66FE3">
        <w:rPr>
          <w:rFonts w:ascii="Arial" w:hAnsi="Arial" w:cs="Arial"/>
          <w:b w:val="0"/>
          <w:i/>
          <w:iCs/>
          <w:sz w:val="22"/>
          <w:szCs w:val="22"/>
        </w:rPr>
        <w:t>Date</w:t>
      </w:r>
      <w:r w:rsidRPr="00D66FE3">
        <w:rPr>
          <w:rFonts w:ascii="Arial" w:hAnsi="Arial" w:cs="Arial"/>
          <w:b w:val="0"/>
          <w:sz w:val="22"/>
          <w:szCs w:val="22"/>
        </w:rPr>
        <w:t>]. Our attached Financial Proposal is for the sum of Taka [</w:t>
      </w:r>
      <w:r w:rsidRPr="00D66FE3">
        <w:rPr>
          <w:rFonts w:ascii="Arial" w:hAnsi="Arial" w:cs="Arial"/>
          <w:b w:val="0"/>
          <w:i/>
          <w:iCs/>
          <w:sz w:val="22"/>
          <w:szCs w:val="22"/>
        </w:rPr>
        <w:t>Amount in words and figures</w:t>
      </w:r>
      <w:r w:rsidRPr="00D66FE3">
        <w:rPr>
          <w:rFonts w:ascii="Arial" w:hAnsi="Arial" w:cs="Arial"/>
          <w:b w:val="0"/>
          <w:sz w:val="22"/>
          <w:szCs w:val="22"/>
        </w:rPr>
        <w:t xml:space="preserve">] for the </w:t>
      </w:r>
      <w:r w:rsidRPr="00D66FE3">
        <w:rPr>
          <w:rFonts w:ascii="Arial" w:hAnsi="Arial" w:cs="Arial"/>
          <w:sz w:val="22"/>
          <w:szCs w:val="22"/>
        </w:rPr>
        <w:t>‘</w:t>
      </w:r>
      <w:r w:rsidR="00423A4F" w:rsidRPr="00D66FE3">
        <w:rPr>
          <w:rFonts w:ascii="Arial" w:hAnsi="Arial" w:cs="Arial"/>
          <w:sz w:val="22"/>
          <w:szCs w:val="22"/>
        </w:rPr>
        <w:t>‘</w:t>
      </w:r>
      <w:r w:rsidR="00423A4F" w:rsidRPr="00D66FE3">
        <w:rPr>
          <w:rFonts w:ascii="Arial" w:hAnsi="Arial" w:cs="Arial"/>
          <w:sz w:val="24"/>
          <w:szCs w:val="21"/>
        </w:rPr>
        <w:t xml:space="preserve">Business </w:t>
      </w:r>
      <w:r w:rsidR="00423A4F" w:rsidRPr="00D66FE3">
        <w:rPr>
          <w:rFonts w:ascii="Arial" w:hAnsi="Arial" w:cs="Arial"/>
          <w:b w:val="0"/>
          <w:bCs w:val="0"/>
          <w:sz w:val="24"/>
          <w:szCs w:val="21"/>
        </w:rPr>
        <w:t xml:space="preserve">Model Development Faecal Sludge </w:t>
      </w:r>
      <w:r w:rsidR="00423A4F" w:rsidRPr="00D66FE3">
        <w:rPr>
          <w:rFonts w:ascii="Arial" w:hAnsi="Arial" w:cs="Arial"/>
          <w:sz w:val="24"/>
          <w:szCs w:val="21"/>
        </w:rPr>
        <w:t>Management in Saidpur Municipality</w:t>
      </w:r>
      <w:r w:rsidRPr="00D66FE3">
        <w:rPr>
          <w:rFonts w:ascii="Arial" w:hAnsi="Arial" w:cs="Arial"/>
          <w:sz w:val="22"/>
          <w:szCs w:val="22"/>
        </w:rPr>
        <w:t>’</w:t>
      </w:r>
    </w:p>
    <w:p w:rsidR="00423A4F" w:rsidRPr="00D66FE3" w:rsidRDefault="00423A4F" w:rsidP="00423A4F">
      <w:pPr>
        <w:pStyle w:val="Title"/>
        <w:spacing w:after="0"/>
        <w:jc w:val="left"/>
        <w:rPr>
          <w:rFonts w:ascii="Arial" w:hAnsi="Arial" w:cs="Arial"/>
          <w:b w:val="0"/>
          <w:sz w:val="22"/>
          <w:szCs w:val="22"/>
        </w:rPr>
      </w:pPr>
    </w:p>
    <w:p w:rsidR="00AD5198" w:rsidRPr="00D66FE3" w:rsidRDefault="00AD5198" w:rsidP="00423A4F">
      <w:pPr>
        <w:spacing w:after="0"/>
        <w:rPr>
          <w:rFonts w:ascii="Arial" w:hAnsi="Arial" w:cs="Arial"/>
        </w:rPr>
      </w:pPr>
      <w:r w:rsidRPr="00D66FE3">
        <w:rPr>
          <w:rFonts w:ascii="Arial" w:hAnsi="Arial" w:cs="Arial"/>
        </w:rPr>
        <w:t>This amount is inclusive of VAT and taxes, which we have estimated at [</w:t>
      </w:r>
      <w:r w:rsidRPr="00D66FE3">
        <w:rPr>
          <w:rFonts w:ascii="Arial" w:hAnsi="Arial" w:cs="Arial"/>
          <w:i/>
          <w:iCs/>
        </w:rPr>
        <w:t>Amount(s) in</w:t>
      </w:r>
      <w:r w:rsidR="00AC0EBC">
        <w:rPr>
          <w:rFonts w:ascii="Arial" w:hAnsi="Arial" w:cs="Arial"/>
          <w:i/>
          <w:iCs/>
        </w:rPr>
        <w:t xml:space="preserve"> </w:t>
      </w:r>
      <w:r w:rsidRPr="00D66FE3">
        <w:rPr>
          <w:rFonts w:ascii="Arial" w:hAnsi="Arial" w:cs="Arial"/>
          <w:i/>
          <w:iCs/>
        </w:rPr>
        <w:t>words and figures</w:t>
      </w:r>
      <w:r w:rsidRPr="00D66FE3">
        <w:rPr>
          <w:rFonts w:ascii="Arial" w:hAnsi="Arial" w:cs="Arial"/>
        </w:rPr>
        <w:t>]. We understand that VAT and taxes will be determined as per applicable law and will be deducted at source while making payments.</w:t>
      </w:r>
    </w:p>
    <w:p w:rsidR="00AD5198" w:rsidRPr="00D66FE3" w:rsidRDefault="00AD5198" w:rsidP="00423A4F">
      <w:pPr>
        <w:spacing w:after="0"/>
        <w:rPr>
          <w:rFonts w:ascii="Arial" w:hAnsi="Arial" w:cs="Arial"/>
        </w:rPr>
      </w:pPr>
    </w:p>
    <w:p w:rsidR="00AD5198" w:rsidRPr="00D66FE3" w:rsidRDefault="00AD5198" w:rsidP="00423A4F">
      <w:pPr>
        <w:spacing w:after="0"/>
        <w:rPr>
          <w:rFonts w:ascii="Arial" w:hAnsi="Arial" w:cs="Arial"/>
        </w:rPr>
      </w:pPr>
      <w:r w:rsidRPr="00D66FE3">
        <w:rPr>
          <w:rFonts w:ascii="Arial" w:hAnsi="Arial" w:cs="Arial"/>
        </w:rPr>
        <w:t>Our Financial Proposal shall be binding upon us subject to the modifications resulting from Contract Negotiations, up to expiration of the validity period of the Proposal, i.e., [</w:t>
      </w:r>
      <w:r w:rsidRPr="00D66FE3">
        <w:rPr>
          <w:rFonts w:ascii="Arial" w:hAnsi="Arial" w:cs="Arial"/>
          <w:i/>
          <w:iCs/>
        </w:rPr>
        <w:t>Date</w:t>
      </w:r>
      <w:r w:rsidRPr="00D66FE3">
        <w:rPr>
          <w:rFonts w:ascii="Arial" w:hAnsi="Arial" w:cs="Arial"/>
        </w:rPr>
        <w:t>].</w:t>
      </w:r>
    </w:p>
    <w:p w:rsidR="00AD5198" w:rsidRPr="00D66FE3" w:rsidRDefault="00AD5198" w:rsidP="00423A4F">
      <w:pPr>
        <w:spacing w:after="0"/>
        <w:rPr>
          <w:rFonts w:ascii="Arial" w:hAnsi="Arial" w:cs="Arial"/>
        </w:rPr>
      </w:pPr>
    </w:p>
    <w:p w:rsidR="00AD5198" w:rsidRPr="00D66FE3" w:rsidRDefault="00AD5198" w:rsidP="00AD5198">
      <w:pPr>
        <w:rPr>
          <w:rFonts w:ascii="Arial" w:hAnsi="Arial" w:cs="Arial"/>
        </w:rPr>
      </w:pPr>
      <w:r w:rsidRPr="00D66FE3">
        <w:rPr>
          <w:rFonts w:ascii="Arial" w:hAnsi="Arial" w:cs="Arial"/>
        </w:rPr>
        <w:t>We understand you are not bound to accept any Proposal you receive.</w:t>
      </w:r>
    </w:p>
    <w:p w:rsidR="00AD5198" w:rsidRPr="00D66FE3" w:rsidRDefault="00AD5198" w:rsidP="00AD5198">
      <w:pPr>
        <w:rPr>
          <w:rFonts w:ascii="Arial" w:hAnsi="Arial" w:cs="Arial"/>
        </w:rPr>
      </w:pPr>
    </w:p>
    <w:p w:rsidR="00AD5198" w:rsidRPr="00D66FE3" w:rsidRDefault="00AD5198" w:rsidP="00AD5198">
      <w:pPr>
        <w:rPr>
          <w:rFonts w:ascii="Arial" w:hAnsi="Arial" w:cs="Arial"/>
        </w:rPr>
      </w:pPr>
      <w:r w:rsidRPr="00D66FE3">
        <w:rPr>
          <w:rFonts w:ascii="Arial" w:hAnsi="Arial" w:cs="Arial"/>
        </w:rPr>
        <w:t>Yours sincerely,</w:t>
      </w:r>
    </w:p>
    <w:p w:rsidR="00AD5198" w:rsidRPr="00D66FE3" w:rsidRDefault="00AD5198" w:rsidP="00423A4F">
      <w:pPr>
        <w:spacing w:line="240" w:lineRule="auto"/>
        <w:rPr>
          <w:rFonts w:ascii="Arial" w:hAnsi="Arial" w:cs="Arial"/>
        </w:rPr>
      </w:pPr>
      <w:r w:rsidRPr="00D66FE3">
        <w:rPr>
          <w:rFonts w:ascii="Arial" w:hAnsi="Arial" w:cs="Arial"/>
        </w:rPr>
        <w:t>Authorized Signature:</w:t>
      </w:r>
    </w:p>
    <w:p w:rsidR="00AD5198" w:rsidRPr="00D66FE3" w:rsidRDefault="00AD5198" w:rsidP="00423A4F">
      <w:pPr>
        <w:spacing w:line="240" w:lineRule="auto"/>
        <w:rPr>
          <w:rFonts w:ascii="Arial" w:hAnsi="Arial" w:cs="Arial"/>
        </w:rPr>
      </w:pPr>
      <w:r w:rsidRPr="00D66FE3">
        <w:rPr>
          <w:rFonts w:ascii="Arial" w:hAnsi="Arial" w:cs="Arial"/>
        </w:rPr>
        <w:t>Name:</w:t>
      </w:r>
    </w:p>
    <w:p w:rsidR="00AD5198" w:rsidRPr="00D66FE3" w:rsidRDefault="00AD5198" w:rsidP="00423A4F">
      <w:pPr>
        <w:spacing w:line="240" w:lineRule="auto"/>
        <w:rPr>
          <w:rFonts w:ascii="Arial" w:hAnsi="Arial" w:cs="Arial"/>
        </w:rPr>
      </w:pPr>
      <w:r w:rsidRPr="00D66FE3">
        <w:rPr>
          <w:rFonts w:ascii="Arial" w:hAnsi="Arial" w:cs="Arial"/>
        </w:rPr>
        <w:t>Title:</w:t>
      </w:r>
    </w:p>
    <w:p w:rsidR="00AD5198" w:rsidRPr="00D66FE3" w:rsidRDefault="00AD5198" w:rsidP="00423A4F">
      <w:pPr>
        <w:spacing w:line="240" w:lineRule="auto"/>
        <w:rPr>
          <w:rFonts w:ascii="Arial" w:hAnsi="Arial" w:cs="Arial"/>
        </w:rPr>
      </w:pPr>
      <w:r w:rsidRPr="00D66FE3">
        <w:rPr>
          <w:rFonts w:ascii="Arial" w:hAnsi="Arial" w:cs="Arial"/>
        </w:rPr>
        <w:t>Name of Vendor/Org:</w:t>
      </w:r>
    </w:p>
    <w:p w:rsidR="00AD5198" w:rsidRPr="00D66FE3" w:rsidRDefault="00AD5198" w:rsidP="00423A4F">
      <w:pPr>
        <w:spacing w:line="240" w:lineRule="auto"/>
        <w:rPr>
          <w:rFonts w:ascii="Arial" w:hAnsi="Arial" w:cs="Arial"/>
        </w:rPr>
      </w:pPr>
      <w:r w:rsidRPr="00D66FE3">
        <w:rPr>
          <w:rFonts w:ascii="Arial" w:hAnsi="Arial" w:cs="Arial"/>
        </w:rPr>
        <w:t xml:space="preserve">Address: </w:t>
      </w:r>
    </w:p>
    <w:sectPr w:rsidR="00AD5198" w:rsidRPr="00D66FE3" w:rsidSect="00E4460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4B" w:rsidRDefault="008B334B" w:rsidP="00D96CDF">
      <w:pPr>
        <w:spacing w:after="0" w:line="240" w:lineRule="auto"/>
      </w:pPr>
      <w:r>
        <w:separator/>
      </w:r>
    </w:p>
  </w:endnote>
  <w:endnote w:type="continuationSeparator" w:id="1">
    <w:p w:rsidR="008B334B" w:rsidRDefault="008B334B" w:rsidP="00D96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Vrinda">
    <w:panose1 w:val="01010600010101010101"/>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5310"/>
      <w:docPartObj>
        <w:docPartGallery w:val="Page Numbers (Bottom of Page)"/>
        <w:docPartUnique/>
      </w:docPartObj>
    </w:sdtPr>
    <w:sdtContent>
      <w:p w:rsidR="00347EC2" w:rsidRDefault="00835DD0">
        <w:pPr>
          <w:pStyle w:val="Footer"/>
          <w:jc w:val="right"/>
        </w:pPr>
        <w:fldSimple w:instr=" PAGE   \* MERGEFORMAT ">
          <w:r w:rsidR="00E36E45">
            <w:rPr>
              <w:noProof/>
            </w:rPr>
            <w:t>14</w:t>
          </w:r>
        </w:fldSimple>
      </w:p>
    </w:sdtContent>
  </w:sdt>
  <w:p w:rsidR="00347EC2" w:rsidRDefault="0034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4B" w:rsidRDefault="008B334B" w:rsidP="00D96CDF">
      <w:pPr>
        <w:spacing w:after="0" w:line="240" w:lineRule="auto"/>
      </w:pPr>
      <w:r>
        <w:separator/>
      </w:r>
    </w:p>
  </w:footnote>
  <w:footnote w:type="continuationSeparator" w:id="1">
    <w:p w:rsidR="008B334B" w:rsidRDefault="008B334B" w:rsidP="00D96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E96"/>
    <w:multiLevelType w:val="multilevel"/>
    <w:tmpl w:val="A2A64140"/>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33640CB"/>
    <w:multiLevelType w:val="hybridMultilevel"/>
    <w:tmpl w:val="D1180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17CDB"/>
    <w:multiLevelType w:val="hybridMultilevel"/>
    <w:tmpl w:val="80469346"/>
    <w:lvl w:ilvl="0" w:tplc="79B6BE7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94E516E"/>
    <w:multiLevelType w:val="hybridMultilevel"/>
    <w:tmpl w:val="6EE0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31866"/>
    <w:multiLevelType w:val="multilevel"/>
    <w:tmpl w:val="5C6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9078F"/>
    <w:multiLevelType w:val="hybridMultilevel"/>
    <w:tmpl w:val="33C0A61E"/>
    <w:lvl w:ilvl="0" w:tplc="79B6BE7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7FC7DC3"/>
    <w:multiLevelType w:val="multilevel"/>
    <w:tmpl w:val="D82220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7955E5E"/>
    <w:multiLevelType w:val="hybridMultilevel"/>
    <w:tmpl w:val="D390D04A"/>
    <w:lvl w:ilvl="0" w:tplc="44AE3516">
      <w:start w:val="1"/>
      <w:numFmt w:val="lowerRoman"/>
      <w:lvlText w:val="(%1)"/>
      <w:lvlJc w:val="left"/>
      <w:pPr>
        <w:ind w:left="1395" w:hanging="72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8">
    <w:nsid w:val="48C32C54"/>
    <w:multiLevelType w:val="multilevel"/>
    <w:tmpl w:val="C0BA347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C552DC7"/>
    <w:multiLevelType w:val="multilevel"/>
    <w:tmpl w:val="CA3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54D42"/>
    <w:multiLevelType w:val="multilevel"/>
    <w:tmpl w:val="321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667C5"/>
    <w:multiLevelType w:val="hybridMultilevel"/>
    <w:tmpl w:val="AF4A4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D6302"/>
    <w:multiLevelType w:val="hybridMultilevel"/>
    <w:tmpl w:val="34C02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FC500D"/>
    <w:multiLevelType w:val="multilevel"/>
    <w:tmpl w:val="1466ECB0"/>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1"/>
  </w:num>
  <w:num w:numId="3">
    <w:abstractNumId w:val="11"/>
  </w:num>
  <w:num w:numId="4">
    <w:abstractNumId w:val="9"/>
  </w:num>
  <w:num w:numId="5">
    <w:abstractNumId w:val="3"/>
  </w:num>
  <w:num w:numId="6">
    <w:abstractNumId w:val="10"/>
  </w:num>
  <w:num w:numId="7">
    <w:abstractNumId w:val="6"/>
  </w:num>
  <w:num w:numId="8">
    <w:abstractNumId w:val="2"/>
  </w:num>
  <w:num w:numId="9">
    <w:abstractNumId w:val="5"/>
  </w:num>
  <w:num w:numId="10">
    <w:abstractNumId w:val="0"/>
  </w:num>
  <w:num w:numId="11">
    <w:abstractNumId w:val="13"/>
  </w:num>
  <w:num w:numId="12">
    <w:abstractNumId w:val="8"/>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56A55"/>
    <w:rsid w:val="00192AF4"/>
    <w:rsid w:val="00256A55"/>
    <w:rsid w:val="002642CD"/>
    <w:rsid w:val="00347EC2"/>
    <w:rsid w:val="003C3FFC"/>
    <w:rsid w:val="00423A4F"/>
    <w:rsid w:val="00441556"/>
    <w:rsid w:val="0057460F"/>
    <w:rsid w:val="00580F67"/>
    <w:rsid w:val="005B5338"/>
    <w:rsid w:val="0082065A"/>
    <w:rsid w:val="00835DD0"/>
    <w:rsid w:val="00883326"/>
    <w:rsid w:val="008960B5"/>
    <w:rsid w:val="008A6B01"/>
    <w:rsid w:val="008B334B"/>
    <w:rsid w:val="00960301"/>
    <w:rsid w:val="009C3CB7"/>
    <w:rsid w:val="00AC0EBC"/>
    <w:rsid w:val="00AD178B"/>
    <w:rsid w:val="00AD5198"/>
    <w:rsid w:val="00B13932"/>
    <w:rsid w:val="00BA101C"/>
    <w:rsid w:val="00C16C73"/>
    <w:rsid w:val="00C42E7D"/>
    <w:rsid w:val="00C67D05"/>
    <w:rsid w:val="00C743E9"/>
    <w:rsid w:val="00D506FB"/>
    <w:rsid w:val="00D66FE3"/>
    <w:rsid w:val="00D96CDF"/>
    <w:rsid w:val="00DE11B4"/>
    <w:rsid w:val="00E36E45"/>
    <w:rsid w:val="00E4460F"/>
    <w:rsid w:val="00E73918"/>
    <w:rsid w:val="00FA09C3"/>
    <w:rsid w:val="00FA4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26"/>
  </w:style>
  <w:style w:type="paragraph" w:styleId="Heading1">
    <w:name w:val="heading 1"/>
    <w:basedOn w:val="Normal"/>
    <w:next w:val="Normal"/>
    <w:link w:val="Heading1Char"/>
    <w:uiPriority w:val="99"/>
    <w:qFormat/>
    <w:rsid w:val="00AD5198"/>
    <w:pPr>
      <w:keepNext/>
      <w:autoSpaceDE w:val="0"/>
      <w:autoSpaceDN w:val="0"/>
      <w:adjustRightInd w:val="0"/>
      <w:spacing w:after="0" w:line="240" w:lineRule="auto"/>
      <w:jc w:val="center"/>
      <w:outlineLvl w:val="0"/>
    </w:pPr>
    <w:rPr>
      <w:rFonts w:ascii="Univers" w:eastAsia="Times New Roman" w:hAnsi="Univers" w:cs="Univers"/>
      <w:b/>
      <w:bCs/>
      <w:sz w:val="28"/>
      <w:szCs w:val="28"/>
      <w:lang w:val="en-GB" w:bidi="bn-BD"/>
    </w:rPr>
  </w:style>
  <w:style w:type="paragraph" w:styleId="Heading2">
    <w:name w:val="heading 2"/>
    <w:basedOn w:val="Normal"/>
    <w:next w:val="Normal"/>
    <w:link w:val="Heading2Char"/>
    <w:uiPriority w:val="99"/>
    <w:qFormat/>
    <w:rsid w:val="00AD5198"/>
    <w:pPr>
      <w:keepNext/>
      <w:keepLines/>
      <w:autoSpaceDE w:val="0"/>
      <w:autoSpaceDN w:val="0"/>
      <w:adjustRightInd w:val="0"/>
      <w:spacing w:after="0" w:line="240" w:lineRule="auto"/>
      <w:jc w:val="center"/>
      <w:outlineLvl w:val="1"/>
    </w:pPr>
    <w:rPr>
      <w:rFonts w:ascii="Times New Roman" w:eastAsia="Times New Roman" w:hAnsi="Times New Roman" w:cs="Vrinda"/>
      <w:b/>
      <w:bCs/>
      <w:smallCaps/>
      <w:sz w:val="24"/>
      <w:szCs w:val="24"/>
      <w:lang w:val="en-GB" w:bidi="bn-BD"/>
    </w:rPr>
  </w:style>
  <w:style w:type="paragraph" w:styleId="Heading5">
    <w:name w:val="heading 5"/>
    <w:basedOn w:val="Normal"/>
    <w:next w:val="Normal"/>
    <w:link w:val="Heading5Char"/>
    <w:uiPriority w:val="9"/>
    <w:semiHidden/>
    <w:unhideWhenUsed/>
    <w:qFormat/>
    <w:rsid w:val="008960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Paragraph1,Resume Title,Bullets,List Paragraph (numbered (a)),Normal 2,Main numbered paragraph"/>
    <w:basedOn w:val="Normal"/>
    <w:link w:val="ListParagraphChar"/>
    <w:uiPriority w:val="34"/>
    <w:qFormat/>
    <w:rsid w:val="00C743E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Ha Char,List Paragraph1 Char,Resume Title Char,Bullets Char,List Paragraph (numbered (a)) Char,Normal 2 Char,Main numbered paragraph Char"/>
    <w:link w:val="ListParagraph"/>
    <w:uiPriority w:val="34"/>
    <w:locked/>
    <w:rsid w:val="00C743E9"/>
    <w:rPr>
      <w:rFonts w:ascii="Times New Roman" w:eastAsia="Times New Roman" w:hAnsi="Times New Roman" w:cs="Times New Roman"/>
      <w:sz w:val="24"/>
      <w:szCs w:val="24"/>
    </w:rPr>
  </w:style>
  <w:style w:type="paragraph" w:customStyle="1" w:styleId="Default">
    <w:name w:val="Default"/>
    <w:rsid w:val="002642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42CD"/>
    <w:rPr>
      <w:color w:val="0000FF"/>
      <w:u w:val="single"/>
    </w:rPr>
  </w:style>
  <w:style w:type="character" w:styleId="PageNumber">
    <w:name w:val="page number"/>
    <w:basedOn w:val="DefaultParagraphFont"/>
    <w:uiPriority w:val="99"/>
    <w:rsid w:val="00B13932"/>
    <w:rPr>
      <w:rFonts w:ascii="Times New Roman" w:hAnsi="Times New Roman" w:cs="Times New Roman"/>
    </w:rPr>
  </w:style>
  <w:style w:type="paragraph" w:styleId="Title">
    <w:name w:val="Title"/>
    <w:basedOn w:val="Normal"/>
    <w:link w:val="TitleChar"/>
    <w:uiPriority w:val="99"/>
    <w:qFormat/>
    <w:rsid w:val="00B13932"/>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B13932"/>
    <w:rPr>
      <w:rFonts w:ascii="Times New Roman" w:eastAsia="Times New Roman" w:hAnsi="Times New Roman" w:cs="Vrinda"/>
      <w:b/>
      <w:bCs/>
      <w:sz w:val="28"/>
      <w:szCs w:val="28"/>
      <w:lang w:val="en-GB" w:bidi="bn-BD"/>
    </w:rPr>
  </w:style>
  <w:style w:type="character" w:customStyle="1" w:styleId="Heading1Char">
    <w:name w:val="Heading 1 Char"/>
    <w:basedOn w:val="DefaultParagraphFont"/>
    <w:link w:val="Heading1"/>
    <w:uiPriority w:val="9"/>
    <w:rsid w:val="00AD5198"/>
    <w:rPr>
      <w:rFonts w:ascii="Univers" w:eastAsia="Times New Roman" w:hAnsi="Univers" w:cs="Univers"/>
      <w:b/>
      <w:bCs/>
      <w:sz w:val="28"/>
      <w:szCs w:val="28"/>
      <w:lang w:val="en-GB" w:bidi="bn-BD"/>
    </w:rPr>
  </w:style>
  <w:style w:type="character" w:customStyle="1" w:styleId="Heading2Char">
    <w:name w:val="Heading 2 Char"/>
    <w:basedOn w:val="DefaultParagraphFont"/>
    <w:link w:val="Heading2"/>
    <w:uiPriority w:val="9"/>
    <w:rsid w:val="00AD5198"/>
    <w:rPr>
      <w:rFonts w:ascii="Times New Roman" w:eastAsia="Times New Roman" w:hAnsi="Times New Roman" w:cs="Vrinda"/>
      <w:b/>
      <w:bCs/>
      <w:smallCaps/>
      <w:sz w:val="24"/>
      <w:szCs w:val="24"/>
      <w:lang w:val="en-GB" w:bidi="bn-BD"/>
    </w:rPr>
  </w:style>
  <w:style w:type="paragraph" w:styleId="TOC1">
    <w:name w:val="toc 1"/>
    <w:basedOn w:val="Normal"/>
    <w:next w:val="Normal"/>
    <w:autoRedefine/>
    <w:uiPriority w:val="99"/>
    <w:semiHidden/>
    <w:rsid w:val="00AD5198"/>
    <w:pPr>
      <w:tabs>
        <w:tab w:val="right" w:leader="dot" w:pos="9360"/>
      </w:tabs>
      <w:autoSpaceDE w:val="0"/>
      <w:autoSpaceDN w:val="0"/>
      <w:adjustRightInd w:val="0"/>
      <w:spacing w:after="0" w:line="240" w:lineRule="auto"/>
    </w:pPr>
    <w:rPr>
      <w:rFonts w:ascii="Times New Roman" w:eastAsia="Times New Roman" w:hAnsi="Times New Roman" w:cs="Vrinda"/>
      <w:caps/>
      <w:sz w:val="24"/>
      <w:szCs w:val="24"/>
      <w:lang w:val="en-GB" w:bidi="bn-BD"/>
    </w:rPr>
  </w:style>
  <w:style w:type="table" w:styleId="TableGrid">
    <w:name w:val="Table Grid"/>
    <w:basedOn w:val="TableNormal"/>
    <w:uiPriority w:val="59"/>
    <w:rsid w:val="00AD519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960B5"/>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rsid w:val="008960B5"/>
    <w:pPr>
      <w:tabs>
        <w:tab w:val="left" w:pos="720"/>
        <w:tab w:val="left" w:pos="1440"/>
        <w:tab w:val="right" w:leader="dot" w:pos="8640"/>
      </w:tabs>
      <w:autoSpaceDE w:val="0"/>
      <w:autoSpaceDN w:val="0"/>
      <w:adjustRightInd w:val="0"/>
      <w:spacing w:after="120" w:line="240" w:lineRule="auto"/>
    </w:pPr>
    <w:rPr>
      <w:rFonts w:ascii="Times New Roman" w:eastAsia="Times New Roman" w:hAnsi="Times New Roman" w:cs="Vrinda"/>
      <w:b/>
      <w:bCs/>
      <w:sz w:val="20"/>
      <w:szCs w:val="20"/>
      <w:lang w:bidi="bn-BD"/>
    </w:rPr>
  </w:style>
  <w:style w:type="character" w:customStyle="1" w:styleId="BodyText2Char">
    <w:name w:val="Body Text 2 Char"/>
    <w:basedOn w:val="DefaultParagraphFont"/>
    <w:link w:val="BodyText2"/>
    <w:uiPriority w:val="99"/>
    <w:rsid w:val="008960B5"/>
    <w:rPr>
      <w:rFonts w:ascii="Times New Roman" w:eastAsia="Times New Roman" w:hAnsi="Times New Roman" w:cs="Vrinda"/>
      <w:b/>
      <w:bCs/>
      <w:sz w:val="20"/>
      <w:szCs w:val="20"/>
      <w:lang w:bidi="bn-BD"/>
    </w:rPr>
  </w:style>
  <w:style w:type="paragraph" w:styleId="Header">
    <w:name w:val="header"/>
    <w:basedOn w:val="Normal"/>
    <w:link w:val="HeaderChar"/>
    <w:uiPriority w:val="99"/>
    <w:semiHidden/>
    <w:unhideWhenUsed/>
    <w:rsid w:val="00D96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CDF"/>
  </w:style>
  <w:style w:type="paragraph" w:styleId="Footer">
    <w:name w:val="footer"/>
    <w:basedOn w:val="Normal"/>
    <w:link w:val="FooterChar"/>
    <w:uiPriority w:val="99"/>
    <w:unhideWhenUsed/>
    <w:rsid w:val="00D9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ushw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e.fo@sks-bd.org" TargetMode="External"/><Relationship Id="rId5" Type="http://schemas.openxmlformats.org/officeDocument/2006/relationships/footnotes" Target="footnotes.xml"/><Relationship Id="rId10" Type="http://schemas.openxmlformats.org/officeDocument/2006/relationships/hyperlink" Target="mailto:sksushwa@gmail.com" TargetMode="External"/><Relationship Id="rId4" Type="http://schemas.openxmlformats.org/officeDocument/2006/relationships/webSettings" Target="webSettings.xml"/><Relationship Id="rId9" Type="http://schemas.openxmlformats.org/officeDocument/2006/relationships/hyperlink" Target="mailto:co.se.fo@sks-b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c:creator>
  <cp:keywords/>
  <dc:description/>
  <cp:lastModifiedBy>Windows User</cp:lastModifiedBy>
  <cp:revision>22</cp:revision>
  <cp:lastPrinted>2019-08-21T12:28:00Z</cp:lastPrinted>
  <dcterms:created xsi:type="dcterms:W3CDTF">2019-08-21T09:56:00Z</dcterms:created>
  <dcterms:modified xsi:type="dcterms:W3CDTF">2019-08-22T10:26:00Z</dcterms:modified>
</cp:coreProperties>
</file>