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7DD4" w:rsidRDefault="00775317" w:rsidP="00775317">
      <w:pPr>
        <w:pStyle w:val="NoSpacing"/>
        <w:jc w:val="center"/>
        <w:rPr>
          <w:rFonts w:ascii="Times New Roman" w:hAnsi="Times New Roman" w:cs="Times New Roman"/>
          <w:b/>
          <w:sz w:val="24"/>
        </w:rPr>
      </w:pPr>
      <w:r w:rsidRPr="00775317">
        <w:rPr>
          <w:rFonts w:ascii="Times New Roman" w:hAnsi="Times New Roman" w:cs="Times New Roman"/>
          <w:b/>
          <w:noProof/>
          <w:sz w:val="24"/>
        </w:rPr>
        <w:drawing>
          <wp:anchor distT="0" distB="0" distL="114300" distR="114300" simplePos="0" relativeHeight="251665408" behindDoc="0" locked="0" layoutInCell="1" allowOverlap="1" wp14:anchorId="0CA7AC9B" wp14:editId="1795727B">
            <wp:simplePos x="0" y="0"/>
            <wp:positionH relativeFrom="column">
              <wp:posOffset>5196205</wp:posOffset>
            </wp:positionH>
            <wp:positionV relativeFrom="paragraph">
              <wp:posOffset>-440690</wp:posOffset>
            </wp:positionV>
            <wp:extent cx="729406" cy="729406"/>
            <wp:effectExtent l="0" t="0" r="0" b="0"/>
            <wp:wrapNone/>
            <wp:docPr id="2" name="Picture 2" descr="D:\1. Backups\ICT_Backup\Downloads\SDS_logo_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1. Backups\ICT_Backup\Downloads\SDS_logo_round.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9406" cy="729406"/>
                    </a:xfrm>
                    <a:prstGeom prst="rect">
                      <a:avLst/>
                    </a:prstGeom>
                    <a:noFill/>
                    <a:ln>
                      <a:noFill/>
                    </a:ln>
                  </pic:spPr>
                </pic:pic>
              </a:graphicData>
            </a:graphic>
            <wp14:sizeRelH relativeFrom="page">
              <wp14:pctWidth>0</wp14:pctWidth>
            </wp14:sizeRelH>
            <wp14:sizeRelV relativeFrom="page">
              <wp14:pctHeight>0</wp14:pctHeight>
            </wp14:sizeRelV>
          </wp:anchor>
        </w:drawing>
      </w:r>
      <w:r w:rsidR="004A7DD4" w:rsidRPr="00775317">
        <w:rPr>
          <w:rFonts w:ascii="Times New Roman" w:hAnsi="Times New Roman" w:cs="Times New Roman"/>
          <w:b/>
          <w:sz w:val="24"/>
        </w:rPr>
        <w:t>Terms of Reference (ToR)</w:t>
      </w:r>
    </w:p>
    <w:p w:rsidR="00775317" w:rsidRPr="00775317" w:rsidRDefault="00775317" w:rsidP="00775317">
      <w:pPr>
        <w:pStyle w:val="NoSpacing"/>
        <w:jc w:val="center"/>
        <w:rPr>
          <w:rFonts w:ascii="Times New Roman" w:hAnsi="Times New Roman" w:cs="Times New Roman"/>
          <w:b/>
          <w:sz w:val="24"/>
        </w:rPr>
      </w:pPr>
      <w:r>
        <w:rPr>
          <w:rFonts w:ascii="Times New Roman" w:hAnsi="Times New Roman" w:cs="Times New Roman"/>
          <w:b/>
          <w:sz w:val="24"/>
        </w:rPr>
        <w:t>for</w:t>
      </w:r>
    </w:p>
    <w:p w:rsidR="004A7DD4" w:rsidRPr="00775317" w:rsidRDefault="004A7DD4" w:rsidP="00775317">
      <w:pPr>
        <w:pStyle w:val="NoSpacing"/>
        <w:jc w:val="center"/>
        <w:rPr>
          <w:rFonts w:ascii="Times New Roman" w:hAnsi="Times New Roman" w:cs="Times New Roman"/>
          <w:b/>
          <w:sz w:val="24"/>
        </w:rPr>
      </w:pPr>
      <w:r w:rsidRPr="00775317">
        <w:rPr>
          <w:rFonts w:ascii="Times New Roman" w:hAnsi="Times New Roman" w:cs="Times New Roman"/>
          <w:b/>
          <w:sz w:val="24"/>
        </w:rPr>
        <w:t>Hiring a</w:t>
      </w:r>
      <w:r w:rsidR="00C0508F">
        <w:rPr>
          <w:rFonts w:ascii="Times New Roman" w:hAnsi="Times New Roman" w:cs="Times New Roman"/>
          <w:b/>
          <w:sz w:val="24"/>
        </w:rPr>
        <w:t>n Individual</w:t>
      </w:r>
      <w:r w:rsidRPr="00775317">
        <w:rPr>
          <w:rFonts w:ascii="Times New Roman" w:hAnsi="Times New Roman" w:cs="Times New Roman"/>
          <w:b/>
          <w:sz w:val="24"/>
        </w:rPr>
        <w:t xml:space="preserve"> Consultant to De</w:t>
      </w:r>
      <w:r w:rsidR="005A0779" w:rsidRPr="00775317">
        <w:rPr>
          <w:rFonts w:ascii="Times New Roman" w:hAnsi="Times New Roman" w:cs="Times New Roman"/>
          <w:b/>
          <w:sz w:val="24"/>
        </w:rPr>
        <w:t>velop</w:t>
      </w:r>
      <w:r w:rsidRPr="00775317">
        <w:rPr>
          <w:rFonts w:ascii="Times New Roman" w:hAnsi="Times New Roman" w:cs="Times New Roman"/>
          <w:b/>
          <w:sz w:val="24"/>
        </w:rPr>
        <w:t xml:space="preserve"> </w:t>
      </w:r>
      <w:r w:rsidR="00775317">
        <w:rPr>
          <w:rFonts w:ascii="Times New Roman" w:hAnsi="Times New Roman" w:cs="Times New Roman"/>
          <w:b/>
          <w:sz w:val="24"/>
        </w:rPr>
        <w:t>NELD (Non-</w:t>
      </w:r>
      <w:r w:rsidRPr="00775317">
        <w:rPr>
          <w:rFonts w:ascii="Times New Roman" w:hAnsi="Times New Roman" w:cs="Times New Roman"/>
          <w:b/>
          <w:sz w:val="24"/>
        </w:rPr>
        <w:t>Economic Loss and Damage) Integrated Framework</w:t>
      </w:r>
      <w:r w:rsidR="00775317">
        <w:rPr>
          <w:rFonts w:ascii="Times New Roman" w:hAnsi="Times New Roman" w:cs="Times New Roman"/>
          <w:b/>
          <w:sz w:val="24"/>
        </w:rPr>
        <w:t xml:space="preserve"> for the organization</w:t>
      </w:r>
    </w:p>
    <w:p w:rsidR="00BA542E" w:rsidRPr="00775317" w:rsidRDefault="00F86DB9" w:rsidP="00775317">
      <w:pPr>
        <w:pStyle w:val="NoSpacing"/>
        <w:shd w:val="clear" w:color="auto" w:fill="00B0F0"/>
        <w:jc w:val="both"/>
        <w:rPr>
          <w:rFonts w:ascii="Times New Roman" w:hAnsi="Times New Roman" w:cs="Times New Roman"/>
          <w:b/>
          <w:sz w:val="22"/>
        </w:rPr>
      </w:pPr>
      <w:r>
        <w:rPr>
          <w:rFonts w:ascii="Times New Roman" w:hAnsi="Times New Roman" w:cs="Times New Roman"/>
          <w:b/>
          <w:sz w:val="22"/>
        </w:rPr>
        <w:t xml:space="preserve">1. </w:t>
      </w:r>
      <w:r w:rsidR="00BA542E" w:rsidRPr="00775317">
        <w:rPr>
          <w:rFonts w:ascii="Times New Roman" w:hAnsi="Times New Roman" w:cs="Times New Roman"/>
          <w:b/>
          <w:sz w:val="22"/>
        </w:rPr>
        <w:t>Background</w:t>
      </w:r>
    </w:p>
    <w:p w:rsidR="00BA542E" w:rsidRDefault="004A7DD4" w:rsidP="00775317">
      <w:pPr>
        <w:pStyle w:val="NoSpacing"/>
        <w:jc w:val="both"/>
        <w:rPr>
          <w:rFonts w:ascii="Times New Roman" w:hAnsi="Times New Roman" w:cs="Times New Roman"/>
          <w:sz w:val="22"/>
        </w:rPr>
      </w:pPr>
      <w:r w:rsidRPr="00775317">
        <w:rPr>
          <w:rFonts w:ascii="Times New Roman" w:hAnsi="Times New Roman" w:cs="Times New Roman"/>
          <w:sz w:val="22"/>
        </w:rPr>
        <w:t>SDS (</w:t>
      </w:r>
      <w:r w:rsidR="00BA542E" w:rsidRPr="00775317">
        <w:rPr>
          <w:rFonts w:ascii="Times New Roman" w:hAnsi="Times New Roman" w:cs="Times New Roman"/>
          <w:sz w:val="22"/>
        </w:rPr>
        <w:t>Shariatpur Development Society</w:t>
      </w:r>
      <w:r w:rsidRPr="00775317">
        <w:rPr>
          <w:rFonts w:ascii="Times New Roman" w:hAnsi="Times New Roman" w:cs="Times New Roman"/>
          <w:sz w:val="22"/>
        </w:rPr>
        <w:t>)</w:t>
      </w:r>
      <w:r w:rsidR="00BA542E" w:rsidRPr="00775317">
        <w:rPr>
          <w:rFonts w:ascii="Times New Roman" w:hAnsi="Times New Roman" w:cs="Times New Roman"/>
          <w:sz w:val="22"/>
        </w:rPr>
        <w:t xml:space="preserve"> is a non-governmental organization working to improve the resilience, wellbeing, and dignity of vulnerable communities in climate-affected areas of Bangladesh. Communities in Shariatpur district are increasingly exposed to climate-induced hazards such as </w:t>
      </w:r>
      <w:r w:rsidR="000C5D79" w:rsidRPr="00775317">
        <w:rPr>
          <w:rFonts w:ascii="Times New Roman" w:hAnsi="Times New Roman" w:cs="Times New Roman"/>
          <w:sz w:val="22"/>
        </w:rPr>
        <w:t xml:space="preserve">river erosion, flooding </w:t>
      </w:r>
      <w:r w:rsidR="00BA542E" w:rsidRPr="00775317">
        <w:rPr>
          <w:rFonts w:ascii="Times New Roman" w:hAnsi="Times New Roman" w:cs="Times New Roman"/>
          <w:sz w:val="22"/>
        </w:rPr>
        <w:t>and livelihood disruption. Beyond economic losses, these impacts cause significant Non-Economic Loss and Damage (NELD), including loss of culture and heritage, social cohesion, identity, dignity, mental wellbeing, traditional knowledge, and safety.</w:t>
      </w:r>
    </w:p>
    <w:p w:rsidR="00775317" w:rsidRPr="00775317" w:rsidRDefault="00775317" w:rsidP="00775317">
      <w:pPr>
        <w:pStyle w:val="NoSpacing"/>
        <w:jc w:val="both"/>
        <w:rPr>
          <w:rFonts w:ascii="Times New Roman" w:hAnsi="Times New Roman" w:cs="Times New Roman"/>
          <w:sz w:val="22"/>
        </w:rPr>
      </w:pPr>
    </w:p>
    <w:p w:rsidR="00BA542E" w:rsidRDefault="00BA542E" w:rsidP="00775317">
      <w:pPr>
        <w:pStyle w:val="NoSpacing"/>
        <w:jc w:val="both"/>
        <w:rPr>
          <w:rFonts w:ascii="Times New Roman" w:hAnsi="Times New Roman" w:cs="Times New Roman"/>
          <w:sz w:val="22"/>
        </w:rPr>
      </w:pPr>
      <w:r w:rsidRPr="00775317">
        <w:rPr>
          <w:rFonts w:ascii="Times New Roman" w:hAnsi="Times New Roman" w:cs="Times New Roman"/>
          <w:sz w:val="22"/>
        </w:rPr>
        <w:t xml:space="preserve">SDS aims to systematically integrate NELD considerations into its organizational strategy, programs, and advocacy efforts. </w:t>
      </w:r>
      <w:r w:rsidR="00AE216E" w:rsidRPr="00AE216E">
        <w:rPr>
          <w:rFonts w:ascii="Times New Roman" w:hAnsi="Times New Roman" w:cs="Times New Roman"/>
          <w:sz w:val="22"/>
        </w:rPr>
        <w:t>SDS will institutionalize NELD by first developing an Organizational NELD Integration Framework a practical guide that sets out our approach, roles, and tools for mainstreaming NELD and gender across every program. To drive this work SDS will establish an internal NELD taskforce drawing members from key departments/projects/Programs to coordinate implementation, manage learning, and translate insights into operational strategy. In parallel, SDS will conduct an organizational policy review (DRR, Gender, Code of Conduct, Climate Adaptation) to embed NELD and psychosocial resilience requirements.</w:t>
      </w:r>
      <w:r w:rsidR="00AE216E">
        <w:rPr>
          <w:rFonts w:ascii="Times New Roman" w:hAnsi="Times New Roman" w:cs="Times New Roman"/>
          <w:sz w:val="22"/>
        </w:rPr>
        <w:t xml:space="preserve"> </w:t>
      </w:r>
      <w:r w:rsidRPr="00775317">
        <w:rPr>
          <w:rFonts w:ascii="Times New Roman" w:hAnsi="Times New Roman" w:cs="Times New Roman"/>
          <w:sz w:val="22"/>
        </w:rPr>
        <w:t>To achieve this, SDS seeks to engage a qualified consultant to design a NELD Integrated Framework that aligns with national priorities, global climate justice discourse, and the lived experiences of affected communities, with strong attention to gender</w:t>
      </w:r>
      <w:r w:rsidR="00413EF1" w:rsidRPr="00775317">
        <w:rPr>
          <w:rFonts w:ascii="Times New Roman" w:hAnsi="Times New Roman" w:cs="Times New Roman"/>
          <w:sz w:val="22"/>
        </w:rPr>
        <w:t xml:space="preserve"> equality, disability inclusion</w:t>
      </w:r>
      <w:r w:rsidRPr="00775317">
        <w:rPr>
          <w:rFonts w:ascii="Times New Roman" w:hAnsi="Times New Roman" w:cs="Times New Roman"/>
          <w:sz w:val="22"/>
        </w:rPr>
        <w:t xml:space="preserve"> and intersectionality.</w:t>
      </w:r>
    </w:p>
    <w:p w:rsidR="00BA542E" w:rsidRPr="00AE216E" w:rsidRDefault="00F86DB9" w:rsidP="00AE216E">
      <w:pPr>
        <w:pStyle w:val="NoSpacing"/>
        <w:shd w:val="clear" w:color="auto" w:fill="00B0F0"/>
        <w:jc w:val="both"/>
        <w:rPr>
          <w:rFonts w:ascii="Times New Roman" w:hAnsi="Times New Roman" w:cs="Times New Roman"/>
          <w:b/>
          <w:sz w:val="22"/>
        </w:rPr>
      </w:pPr>
      <w:r>
        <w:rPr>
          <w:rFonts w:ascii="Times New Roman" w:hAnsi="Times New Roman" w:cs="Times New Roman"/>
          <w:b/>
          <w:sz w:val="22"/>
        </w:rPr>
        <w:t xml:space="preserve">2. </w:t>
      </w:r>
      <w:r w:rsidR="00BA542E" w:rsidRPr="00AE216E">
        <w:rPr>
          <w:rFonts w:ascii="Times New Roman" w:hAnsi="Times New Roman" w:cs="Times New Roman"/>
          <w:b/>
          <w:sz w:val="22"/>
        </w:rPr>
        <w:t>Purpose of the Assignment</w:t>
      </w:r>
    </w:p>
    <w:p w:rsidR="00BA542E" w:rsidRPr="00AE216E" w:rsidRDefault="00BA542E" w:rsidP="00AE216E">
      <w:pPr>
        <w:pStyle w:val="NoSpacing"/>
        <w:jc w:val="both"/>
        <w:rPr>
          <w:rFonts w:ascii="Times New Roman" w:hAnsi="Times New Roman" w:cs="Times New Roman"/>
          <w:sz w:val="22"/>
        </w:rPr>
      </w:pPr>
      <w:r w:rsidRPr="00AE216E">
        <w:rPr>
          <w:rFonts w:ascii="Times New Roman" w:hAnsi="Times New Roman" w:cs="Times New Roman"/>
          <w:sz w:val="22"/>
        </w:rPr>
        <w:t>The purpose of this consultancy is to develop a comprehensive, practical, and context-specific NELD Integrated Framework that will guide SDS in:</w:t>
      </w:r>
    </w:p>
    <w:p w:rsidR="003218A2" w:rsidRPr="003218A2" w:rsidRDefault="003218A2" w:rsidP="003218A2">
      <w:pPr>
        <w:pStyle w:val="NoSpacing"/>
        <w:numPr>
          <w:ilvl w:val="0"/>
          <w:numId w:val="31"/>
        </w:numPr>
        <w:jc w:val="both"/>
        <w:rPr>
          <w:rFonts w:ascii="Times New Roman" w:hAnsi="Times New Roman" w:cs="Times New Roman"/>
          <w:sz w:val="22"/>
        </w:rPr>
      </w:pPr>
      <w:r w:rsidRPr="003218A2">
        <w:rPr>
          <w:rFonts w:ascii="Times New Roman" w:hAnsi="Times New Roman" w:cs="Times New Roman"/>
          <w:sz w:val="22"/>
        </w:rPr>
        <w:t xml:space="preserve">Mainstream NELD institutionally by integrating it into SDS’s organizational frameworks, policies, and all </w:t>
      </w:r>
      <w:r>
        <w:rPr>
          <w:rFonts w:ascii="Times New Roman" w:hAnsi="Times New Roman" w:cs="Times New Roman"/>
          <w:sz w:val="22"/>
        </w:rPr>
        <w:t>project</w:t>
      </w:r>
      <w:r w:rsidRPr="003218A2">
        <w:rPr>
          <w:rFonts w:ascii="Times New Roman" w:hAnsi="Times New Roman" w:cs="Times New Roman"/>
          <w:sz w:val="22"/>
        </w:rPr>
        <w:t>s in a gender-responsive manner.</w:t>
      </w:r>
    </w:p>
    <w:p w:rsidR="003218A2" w:rsidRPr="003218A2" w:rsidRDefault="003218A2" w:rsidP="003218A2">
      <w:pPr>
        <w:pStyle w:val="NoSpacing"/>
        <w:numPr>
          <w:ilvl w:val="0"/>
          <w:numId w:val="31"/>
        </w:numPr>
        <w:jc w:val="both"/>
        <w:rPr>
          <w:rFonts w:ascii="Times New Roman" w:hAnsi="Times New Roman" w:cs="Times New Roman"/>
          <w:sz w:val="22"/>
        </w:rPr>
      </w:pPr>
      <w:r w:rsidRPr="003218A2">
        <w:rPr>
          <w:rFonts w:ascii="Times New Roman" w:hAnsi="Times New Roman" w:cs="Times New Roman"/>
          <w:sz w:val="22"/>
        </w:rPr>
        <w:t>Establish effective coordination and governance through an internal NELD taskforce</w:t>
      </w:r>
      <w:r>
        <w:rPr>
          <w:rFonts w:ascii="Times New Roman" w:hAnsi="Times New Roman" w:cs="Times New Roman"/>
          <w:sz w:val="22"/>
        </w:rPr>
        <w:t>/small team</w:t>
      </w:r>
      <w:r w:rsidRPr="003218A2">
        <w:rPr>
          <w:rFonts w:ascii="Times New Roman" w:hAnsi="Times New Roman" w:cs="Times New Roman"/>
          <w:sz w:val="22"/>
        </w:rPr>
        <w:t xml:space="preserve"> to</w:t>
      </w:r>
      <w:r>
        <w:rPr>
          <w:rFonts w:ascii="Times New Roman" w:hAnsi="Times New Roman" w:cs="Times New Roman"/>
          <w:sz w:val="22"/>
        </w:rPr>
        <w:t xml:space="preserve"> guide implementation, learning</w:t>
      </w:r>
      <w:r w:rsidRPr="003218A2">
        <w:rPr>
          <w:rFonts w:ascii="Times New Roman" w:hAnsi="Times New Roman" w:cs="Times New Roman"/>
          <w:sz w:val="22"/>
        </w:rPr>
        <w:t xml:space="preserve"> and strategic alignment.</w:t>
      </w:r>
    </w:p>
    <w:p w:rsidR="003218A2" w:rsidRPr="003218A2" w:rsidRDefault="003218A2" w:rsidP="003218A2">
      <w:pPr>
        <w:pStyle w:val="NoSpacing"/>
        <w:numPr>
          <w:ilvl w:val="0"/>
          <w:numId w:val="31"/>
        </w:numPr>
        <w:jc w:val="both"/>
        <w:rPr>
          <w:rFonts w:ascii="Times New Roman" w:hAnsi="Times New Roman" w:cs="Times New Roman"/>
          <w:sz w:val="22"/>
        </w:rPr>
      </w:pPr>
      <w:r w:rsidRPr="003218A2">
        <w:rPr>
          <w:rFonts w:ascii="Times New Roman" w:hAnsi="Times New Roman" w:cs="Times New Roman"/>
          <w:sz w:val="22"/>
        </w:rPr>
        <w:t>Strengthen organizational learning and accountability via regular reflectio</w:t>
      </w:r>
      <w:r>
        <w:rPr>
          <w:rFonts w:ascii="Times New Roman" w:hAnsi="Times New Roman" w:cs="Times New Roman"/>
          <w:sz w:val="22"/>
        </w:rPr>
        <w:t>n sessions, evidence generation</w:t>
      </w:r>
      <w:r w:rsidRPr="003218A2">
        <w:rPr>
          <w:rFonts w:ascii="Times New Roman" w:hAnsi="Times New Roman" w:cs="Times New Roman"/>
          <w:sz w:val="22"/>
        </w:rPr>
        <w:t xml:space="preserve"> and adaptive course correction.</w:t>
      </w:r>
    </w:p>
    <w:p w:rsidR="003218A2" w:rsidRPr="003218A2" w:rsidRDefault="003218A2" w:rsidP="003218A2">
      <w:pPr>
        <w:pStyle w:val="NoSpacing"/>
        <w:numPr>
          <w:ilvl w:val="0"/>
          <w:numId w:val="31"/>
        </w:numPr>
        <w:jc w:val="both"/>
        <w:rPr>
          <w:rFonts w:ascii="Times New Roman" w:hAnsi="Times New Roman" w:cs="Times New Roman"/>
          <w:sz w:val="22"/>
        </w:rPr>
      </w:pPr>
      <w:r w:rsidRPr="003218A2">
        <w:rPr>
          <w:rFonts w:ascii="Times New Roman" w:hAnsi="Times New Roman" w:cs="Times New Roman"/>
          <w:sz w:val="22"/>
        </w:rPr>
        <w:t>Build and preserve institutional knowledge by developing a centralized repository of NELD to</w:t>
      </w:r>
      <w:r>
        <w:rPr>
          <w:rFonts w:ascii="Times New Roman" w:hAnsi="Times New Roman" w:cs="Times New Roman"/>
          <w:sz w:val="22"/>
        </w:rPr>
        <w:t>ols, case studies, publications</w:t>
      </w:r>
      <w:r w:rsidRPr="003218A2">
        <w:rPr>
          <w:rFonts w:ascii="Times New Roman" w:hAnsi="Times New Roman" w:cs="Times New Roman"/>
          <w:sz w:val="22"/>
        </w:rPr>
        <w:t xml:space="preserve"> and training resources for staff and partners.</w:t>
      </w:r>
    </w:p>
    <w:p w:rsidR="003218A2" w:rsidRDefault="003218A2" w:rsidP="003218A2">
      <w:pPr>
        <w:pStyle w:val="NoSpacing"/>
        <w:numPr>
          <w:ilvl w:val="0"/>
          <w:numId w:val="31"/>
        </w:numPr>
        <w:jc w:val="both"/>
        <w:rPr>
          <w:rFonts w:ascii="Times New Roman" w:hAnsi="Times New Roman" w:cs="Times New Roman"/>
          <w:sz w:val="22"/>
        </w:rPr>
      </w:pPr>
      <w:r w:rsidRPr="003218A2">
        <w:rPr>
          <w:rFonts w:ascii="Times New Roman" w:hAnsi="Times New Roman" w:cs="Times New Roman"/>
          <w:sz w:val="22"/>
        </w:rPr>
        <w:t>Enhance advocacy and communication capacity by equipping staff with a clear, coherent advocacy roadmap aligned with the NELD and psychosocial resilience framework.</w:t>
      </w:r>
    </w:p>
    <w:p w:rsidR="00BA542E" w:rsidRPr="003218A2" w:rsidRDefault="00F86DB9" w:rsidP="003218A2">
      <w:pPr>
        <w:pStyle w:val="NoSpacing"/>
        <w:shd w:val="clear" w:color="auto" w:fill="00B0F0"/>
        <w:jc w:val="both"/>
        <w:rPr>
          <w:rFonts w:ascii="Times New Roman" w:hAnsi="Times New Roman" w:cs="Times New Roman"/>
          <w:b/>
          <w:sz w:val="22"/>
        </w:rPr>
      </w:pPr>
      <w:r>
        <w:rPr>
          <w:rFonts w:ascii="Times New Roman" w:hAnsi="Times New Roman" w:cs="Times New Roman"/>
          <w:b/>
          <w:sz w:val="22"/>
        </w:rPr>
        <w:t xml:space="preserve">3. </w:t>
      </w:r>
      <w:r w:rsidR="00BA542E" w:rsidRPr="003218A2">
        <w:rPr>
          <w:rFonts w:ascii="Times New Roman" w:hAnsi="Times New Roman" w:cs="Times New Roman"/>
          <w:b/>
          <w:sz w:val="22"/>
        </w:rPr>
        <w:t>Scope of Work</w:t>
      </w:r>
    </w:p>
    <w:p w:rsidR="003218A2" w:rsidRPr="003218A2" w:rsidRDefault="003218A2" w:rsidP="003218A2">
      <w:pPr>
        <w:pStyle w:val="NoSpacing"/>
        <w:numPr>
          <w:ilvl w:val="0"/>
          <w:numId w:val="31"/>
        </w:numPr>
        <w:jc w:val="both"/>
        <w:rPr>
          <w:rFonts w:ascii="Times New Roman" w:hAnsi="Times New Roman" w:cs="Times New Roman"/>
          <w:sz w:val="22"/>
        </w:rPr>
      </w:pPr>
      <w:r w:rsidRPr="003218A2">
        <w:rPr>
          <w:rFonts w:ascii="Times New Roman" w:hAnsi="Times New Roman" w:cs="Times New Roman"/>
          <w:sz w:val="22"/>
        </w:rPr>
        <w:t xml:space="preserve">Conduct a comprehensive </w:t>
      </w:r>
      <w:r>
        <w:rPr>
          <w:rFonts w:ascii="Times New Roman" w:hAnsi="Times New Roman" w:cs="Times New Roman"/>
          <w:sz w:val="22"/>
        </w:rPr>
        <w:t>desk review of global, national</w:t>
      </w:r>
      <w:r w:rsidRPr="003218A2">
        <w:rPr>
          <w:rFonts w:ascii="Times New Roman" w:hAnsi="Times New Roman" w:cs="Times New Roman"/>
          <w:sz w:val="22"/>
        </w:rPr>
        <w:t xml:space="preserve"> and organizational literature, policies, and frameworks to assess current NELD integration and analyze climate-induced NELD risks in Shariatpur and similar contexts.</w:t>
      </w:r>
    </w:p>
    <w:p w:rsidR="003218A2" w:rsidRPr="003218A2" w:rsidRDefault="003218A2" w:rsidP="003218A2">
      <w:pPr>
        <w:pStyle w:val="NoSpacing"/>
        <w:numPr>
          <w:ilvl w:val="0"/>
          <w:numId w:val="31"/>
        </w:numPr>
        <w:jc w:val="both"/>
        <w:rPr>
          <w:rFonts w:ascii="Times New Roman" w:hAnsi="Times New Roman" w:cs="Times New Roman"/>
          <w:sz w:val="22"/>
        </w:rPr>
      </w:pPr>
      <w:r w:rsidRPr="003218A2">
        <w:rPr>
          <w:rFonts w:ascii="Times New Roman" w:hAnsi="Times New Roman" w:cs="Times New Roman"/>
          <w:sz w:val="22"/>
        </w:rPr>
        <w:t>Carry out inclusive stakeholder consultations wi</w:t>
      </w:r>
      <w:r w:rsidR="00EC17FD">
        <w:rPr>
          <w:rFonts w:ascii="Times New Roman" w:hAnsi="Times New Roman" w:cs="Times New Roman"/>
          <w:sz w:val="22"/>
        </w:rPr>
        <w:t>th SDS staff, community members</w:t>
      </w:r>
      <w:r w:rsidRPr="003218A2">
        <w:rPr>
          <w:rFonts w:ascii="Times New Roman" w:hAnsi="Times New Roman" w:cs="Times New Roman"/>
          <w:sz w:val="22"/>
        </w:rPr>
        <w:t xml:space="preserve"> and relevant external acto</w:t>
      </w:r>
      <w:r w:rsidR="00EC17FD">
        <w:rPr>
          <w:rFonts w:ascii="Times New Roman" w:hAnsi="Times New Roman" w:cs="Times New Roman"/>
          <w:sz w:val="22"/>
        </w:rPr>
        <w:t>rs to gather practical insights</w:t>
      </w:r>
      <w:r w:rsidRPr="003218A2">
        <w:rPr>
          <w:rFonts w:ascii="Times New Roman" w:hAnsi="Times New Roman" w:cs="Times New Roman"/>
          <w:sz w:val="22"/>
        </w:rPr>
        <w:t xml:space="preserve"> with attention to gender and marginalized groups.</w:t>
      </w:r>
    </w:p>
    <w:p w:rsidR="003218A2" w:rsidRPr="00EC17FD" w:rsidRDefault="00EC17FD" w:rsidP="00EC17FD">
      <w:pPr>
        <w:pStyle w:val="NoSpacing"/>
        <w:numPr>
          <w:ilvl w:val="0"/>
          <w:numId w:val="31"/>
        </w:numPr>
        <w:jc w:val="both"/>
        <w:rPr>
          <w:rFonts w:ascii="Times New Roman" w:hAnsi="Times New Roman" w:cs="Times New Roman"/>
          <w:sz w:val="22"/>
        </w:rPr>
      </w:pPr>
      <w:r>
        <w:rPr>
          <w:rFonts w:ascii="Times New Roman" w:hAnsi="Times New Roman" w:cs="Times New Roman"/>
          <w:sz w:val="22"/>
        </w:rPr>
        <w:t>I</w:t>
      </w:r>
      <w:r w:rsidR="003218A2" w:rsidRPr="003218A2">
        <w:rPr>
          <w:rFonts w:ascii="Times New Roman" w:hAnsi="Times New Roman" w:cs="Times New Roman"/>
          <w:sz w:val="22"/>
        </w:rPr>
        <w:t xml:space="preserve">ncluding clear definitions, typologies, integration guidance </w:t>
      </w:r>
      <w:r>
        <w:rPr>
          <w:rFonts w:ascii="Times New Roman" w:hAnsi="Times New Roman" w:cs="Times New Roman"/>
          <w:sz w:val="22"/>
        </w:rPr>
        <w:t>for</w:t>
      </w:r>
      <w:r w:rsidR="003218A2" w:rsidRPr="003218A2">
        <w:rPr>
          <w:rFonts w:ascii="Times New Roman" w:hAnsi="Times New Roman" w:cs="Times New Roman"/>
          <w:sz w:val="22"/>
        </w:rPr>
        <w:t xml:space="preserve"> the project cycle, indicators, and ethical considerations.</w:t>
      </w:r>
    </w:p>
    <w:p w:rsidR="003218A2" w:rsidRPr="003218A2" w:rsidRDefault="003218A2" w:rsidP="003218A2">
      <w:pPr>
        <w:pStyle w:val="NoSpacing"/>
        <w:numPr>
          <w:ilvl w:val="0"/>
          <w:numId w:val="31"/>
        </w:numPr>
        <w:jc w:val="both"/>
        <w:rPr>
          <w:rFonts w:ascii="Times New Roman" w:hAnsi="Times New Roman" w:cs="Times New Roman"/>
          <w:sz w:val="22"/>
        </w:rPr>
      </w:pPr>
      <w:r w:rsidRPr="003218A2">
        <w:rPr>
          <w:rFonts w:ascii="Times New Roman" w:hAnsi="Times New Roman" w:cs="Times New Roman"/>
          <w:sz w:val="22"/>
        </w:rPr>
        <w:t>Develop practical, user-friendly tools and application guidelines to operationalize the framework and support participatory documentation of NELD.</w:t>
      </w:r>
    </w:p>
    <w:p w:rsidR="003218A2" w:rsidRPr="003218A2" w:rsidRDefault="003218A2" w:rsidP="003218A2">
      <w:pPr>
        <w:pStyle w:val="NoSpacing"/>
        <w:numPr>
          <w:ilvl w:val="0"/>
          <w:numId w:val="31"/>
        </w:numPr>
        <w:jc w:val="both"/>
        <w:rPr>
          <w:rFonts w:ascii="Times New Roman" w:hAnsi="Times New Roman" w:cs="Times New Roman"/>
          <w:sz w:val="22"/>
        </w:rPr>
      </w:pPr>
      <w:r w:rsidRPr="003218A2">
        <w:rPr>
          <w:rFonts w:ascii="Times New Roman" w:hAnsi="Times New Roman" w:cs="Times New Roman"/>
          <w:sz w:val="22"/>
        </w:rPr>
        <w:t xml:space="preserve">Facilitate validation and </w:t>
      </w:r>
      <w:r w:rsidR="00EC17FD" w:rsidRPr="003218A2">
        <w:rPr>
          <w:rFonts w:ascii="Times New Roman" w:hAnsi="Times New Roman" w:cs="Times New Roman"/>
          <w:sz w:val="22"/>
        </w:rPr>
        <w:t>modification</w:t>
      </w:r>
      <w:r w:rsidRPr="003218A2">
        <w:rPr>
          <w:rFonts w:ascii="Times New Roman" w:hAnsi="Times New Roman" w:cs="Times New Roman"/>
          <w:sz w:val="22"/>
        </w:rPr>
        <w:t xml:space="preserve"> of the framework through a workshop with SDS and finalize the NELD Integrated Framework incorporating feedback.</w:t>
      </w:r>
    </w:p>
    <w:p w:rsidR="00BA542E" w:rsidRDefault="00EC17FD" w:rsidP="003218A2">
      <w:pPr>
        <w:pStyle w:val="NoSpacing"/>
        <w:numPr>
          <w:ilvl w:val="0"/>
          <w:numId w:val="31"/>
        </w:numPr>
        <w:jc w:val="both"/>
        <w:rPr>
          <w:rFonts w:ascii="Times New Roman" w:hAnsi="Times New Roman" w:cs="Times New Roman"/>
          <w:sz w:val="22"/>
        </w:rPr>
      </w:pPr>
      <w:r>
        <w:rPr>
          <w:rFonts w:ascii="Times New Roman" w:hAnsi="Times New Roman" w:cs="Times New Roman"/>
          <w:sz w:val="22"/>
        </w:rPr>
        <w:t xml:space="preserve">Conduct series of need based meetings (online/offline) to align project goal. </w:t>
      </w:r>
    </w:p>
    <w:p w:rsidR="00EC17FD" w:rsidRDefault="00EC17FD" w:rsidP="003218A2">
      <w:pPr>
        <w:pStyle w:val="NoSpacing"/>
        <w:numPr>
          <w:ilvl w:val="0"/>
          <w:numId w:val="31"/>
        </w:numPr>
        <w:jc w:val="both"/>
        <w:rPr>
          <w:rFonts w:ascii="Times New Roman" w:hAnsi="Times New Roman" w:cs="Times New Roman"/>
          <w:sz w:val="22"/>
        </w:rPr>
      </w:pPr>
      <w:r>
        <w:rPr>
          <w:rFonts w:ascii="Times New Roman" w:hAnsi="Times New Roman" w:cs="Times New Roman"/>
          <w:sz w:val="22"/>
        </w:rPr>
        <w:t xml:space="preserve">Take lead for print ready document and closely work with SDS nominated </w:t>
      </w:r>
      <w:r w:rsidR="00AB1F87">
        <w:rPr>
          <w:rFonts w:ascii="Times New Roman" w:hAnsi="Times New Roman" w:cs="Times New Roman"/>
          <w:sz w:val="22"/>
        </w:rPr>
        <w:t xml:space="preserve">graphic designer and printing press. </w:t>
      </w:r>
    </w:p>
    <w:p w:rsidR="00EC17FD" w:rsidRDefault="00EC17FD" w:rsidP="0048405F">
      <w:pPr>
        <w:pStyle w:val="NoSpacing"/>
        <w:numPr>
          <w:ilvl w:val="0"/>
          <w:numId w:val="31"/>
        </w:numPr>
        <w:jc w:val="both"/>
        <w:rPr>
          <w:rFonts w:ascii="Times New Roman" w:hAnsi="Times New Roman" w:cs="Times New Roman"/>
          <w:sz w:val="22"/>
        </w:rPr>
      </w:pPr>
      <w:r w:rsidRPr="00EC17FD">
        <w:rPr>
          <w:rFonts w:ascii="Times New Roman" w:hAnsi="Times New Roman" w:cs="Times New Roman"/>
          <w:sz w:val="22"/>
        </w:rPr>
        <w:lastRenderedPageBreak/>
        <w:t>Key words for the framework we are looking for but not limited to - Conceptual foundation and NELD typology, Gender and intersectionality lens, Context and risk analysis, Project cycle integration guidance, Indicators and measurement framework, Tools and operational instruments, Participatory documentation methods, Ethical safeguards and risk mitigation, Learning, knowledge management and adaptation, Advocacy and policy linkages.</w:t>
      </w:r>
    </w:p>
    <w:p w:rsidR="00AB1F87" w:rsidRDefault="00AB1F87" w:rsidP="0048405F">
      <w:pPr>
        <w:pStyle w:val="NoSpacing"/>
        <w:numPr>
          <w:ilvl w:val="0"/>
          <w:numId w:val="31"/>
        </w:numPr>
        <w:jc w:val="both"/>
        <w:rPr>
          <w:rFonts w:ascii="Times New Roman" w:hAnsi="Times New Roman" w:cs="Times New Roman"/>
          <w:sz w:val="22"/>
        </w:rPr>
      </w:pPr>
      <w:r>
        <w:rPr>
          <w:rFonts w:ascii="Times New Roman" w:hAnsi="Times New Roman" w:cs="Times New Roman"/>
          <w:sz w:val="22"/>
        </w:rPr>
        <w:t xml:space="preserve">This is distance support mostly but need based physical appearance is expected at the Shariatpur office where the project is operational. </w:t>
      </w:r>
    </w:p>
    <w:p w:rsidR="00BA542E" w:rsidRPr="00EC17FD" w:rsidRDefault="00F86DB9" w:rsidP="00EC17FD">
      <w:pPr>
        <w:pStyle w:val="NoSpacing"/>
        <w:shd w:val="clear" w:color="auto" w:fill="00B0F0"/>
        <w:jc w:val="both"/>
        <w:rPr>
          <w:rFonts w:ascii="Times New Roman" w:hAnsi="Times New Roman" w:cs="Times New Roman"/>
          <w:b/>
          <w:sz w:val="22"/>
        </w:rPr>
      </w:pPr>
      <w:r>
        <w:rPr>
          <w:rFonts w:ascii="Times New Roman" w:hAnsi="Times New Roman" w:cs="Times New Roman"/>
          <w:b/>
          <w:sz w:val="22"/>
        </w:rPr>
        <w:t xml:space="preserve">4. </w:t>
      </w:r>
      <w:r w:rsidR="00BA542E" w:rsidRPr="00EC17FD">
        <w:rPr>
          <w:rFonts w:ascii="Times New Roman" w:hAnsi="Times New Roman" w:cs="Times New Roman"/>
          <w:b/>
          <w:sz w:val="22"/>
        </w:rPr>
        <w:t>Key Deliverables</w:t>
      </w:r>
    </w:p>
    <w:p w:rsidR="00BA542E" w:rsidRPr="00AB1F87" w:rsidRDefault="00BA542E" w:rsidP="00AB1F87">
      <w:pPr>
        <w:pStyle w:val="NoSpacing"/>
        <w:rPr>
          <w:rFonts w:ascii="Times New Roman" w:hAnsi="Times New Roman" w:cs="Times New Roman"/>
          <w:sz w:val="22"/>
        </w:rPr>
      </w:pPr>
      <w:r w:rsidRPr="00AB1F87">
        <w:rPr>
          <w:rFonts w:ascii="Times New Roman" w:hAnsi="Times New Roman" w:cs="Times New Roman"/>
          <w:sz w:val="22"/>
        </w:rPr>
        <w:t>The consultant is expected to deliver:</w:t>
      </w:r>
    </w:p>
    <w:p w:rsidR="005819C7" w:rsidRDefault="005819C7" w:rsidP="00AB1F87">
      <w:pPr>
        <w:pStyle w:val="NoSpacing"/>
        <w:numPr>
          <w:ilvl w:val="0"/>
          <w:numId w:val="33"/>
        </w:numPr>
        <w:rPr>
          <w:rFonts w:ascii="Times New Roman" w:hAnsi="Times New Roman" w:cs="Times New Roman"/>
          <w:sz w:val="22"/>
        </w:rPr>
      </w:pPr>
      <w:r>
        <w:rPr>
          <w:rFonts w:ascii="Times New Roman" w:hAnsi="Times New Roman" w:cs="Times New Roman"/>
          <w:sz w:val="22"/>
        </w:rPr>
        <w:t>Field visits and reporting</w:t>
      </w:r>
    </w:p>
    <w:p w:rsidR="005819C7" w:rsidRDefault="005819C7" w:rsidP="00AB1F87">
      <w:pPr>
        <w:pStyle w:val="NoSpacing"/>
        <w:numPr>
          <w:ilvl w:val="0"/>
          <w:numId w:val="33"/>
        </w:numPr>
        <w:rPr>
          <w:rFonts w:ascii="Times New Roman" w:hAnsi="Times New Roman" w:cs="Times New Roman"/>
          <w:sz w:val="22"/>
        </w:rPr>
      </w:pPr>
      <w:r>
        <w:rPr>
          <w:rFonts w:ascii="Times New Roman" w:hAnsi="Times New Roman" w:cs="Times New Roman"/>
          <w:sz w:val="22"/>
        </w:rPr>
        <w:t xml:space="preserve">Consultation meeting with projects lead and reporting.  </w:t>
      </w:r>
    </w:p>
    <w:p w:rsidR="00BA542E" w:rsidRPr="00AB1F87" w:rsidRDefault="00BA542E" w:rsidP="00AB1F87">
      <w:pPr>
        <w:pStyle w:val="NoSpacing"/>
        <w:numPr>
          <w:ilvl w:val="0"/>
          <w:numId w:val="33"/>
        </w:numPr>
        <w:rPr>
          <w:rFonts w:ascii="Times New Roman" w:hAnsi="Times New Roman" w:cs="Times New Roman"/>
          <w:sz w:val="22"/>
        </w:rPr>
      </w:pPr>
      <w:r w:rsidRPr="00AB1F87">
        <w:rPr>
          <w:rFonts w:ascii="Times New Roman" w:hAnsi="Times New Roman" w:cs="Times New Roman"/>
          <w:sz w:val="22"/>
        </w:rPr>
        <w:t>Inception report with methodology, work plan and timeline.</w:t>
      </w:r>
    </w:p>
    <w:p w:rsidR="00BA542E" w:rsidRPr="00AB1F87" w:rsidRDefault="00BA542E" w:rsidP="00AB1F87">
      <w:pPr>
        <w:pStyle w:val="NoSpacing"/>
        <w:numPr>
          <w:ilvl w:val="0"/>
          <w:numId w:val="33"/>
        </w:numPr>
        <w:rPr>
          <w:rFonts w:ascii="Times New Roman" w:hAnsi="Times New Roman" w:cs="Times New Roman"/>
          <w:sz w:val="22"/>
        </w:rPr>
      </w:pPr>
      <w:r w:rsidRPr="00AB1F87">
        <w:rPr>
          <w:rFonts w:ascii="Times New Roman" w:hAnsi="Times New Roman" w:cs="Times New Roman"/>
          <w:sz w:val="22"/>
        </w:rPr>
        <w:t>Draft NELD Integrated Framework (including tools and indicators).</w:t>
      </w:r>
    </w:p>
    <w:p w:rsidR="00BA542E" w:rsidRPr="00AB1F87" w:rsidRDefault="00BA542E" w:rsidP="00AB1F87">
      <w:pPr>
        <w:pStyle w:val="NoSpacing"/>
        <w:numPr>
          <w:ilvl w:val="0"/>
          <w:numId w:val="33"/>
        </w:numPr>
        <w:rPr>
          <w:rFonts w:ascii="Times New Roman" w:hAnsi="Times New Roman" w:cs="Times New Roman"/>
          <w:sz w:val="22"/>
        </w:rPr>
      </w:pPr>
      <w:r w:rsidRPr="00AB1F87">
        <w:rPr>
          <w:rFonts w:ascii="Times New Roman" w:hAnsi="Times New Roman" w:cs="Times New Roman"/>
          <w:sz w:val="22"/>
        </w:rPr>
        <w:t>Facilitation of one validation workshop/session</w:t>
      </w:r>
      <w:r w:rsidR="005819C7">
        <w:rPr>
          <w:rFonts w:ascii="Times New Roman" w:hAnsi="Times New Roman" w:cs="Times New Roman"/>
          <w:sz w:val="22"/>
        </w:rPr>
        <w:t xml:space="preserve"> on draft framework</w:t>
      </w:r>
      <w:r w:rsidRPr="00AB1F87">
        <w:rPr>
          <w:rFonts w:ascii="Times New Roman" w:hAnsi="Times New Roman" w:cs="Times New Roman"/>
          <w:sz w:val="22"/>
        </w:rPr>
        <w:t>.</w:t>
      </w:r>
    </w:p>
    <w:p w:rsidR="00BA542E" w:rsidRPr="00AB1F87" w:rsidRDefault="00BA542E" w:rsidP="00AB1F87">
      <w:pPr>
        <w:pStyle w:val="NoSpacing"/>
        <w:numPr>
          <w:ilvl w:val="0"/>
          <w:numId w:val="33"/>
        </w:numPr>
        <w:rPr>
          <w:rFonts w:ascii="Times New Roman" w:hAnsi="Times New Roman" w:cs="Times New Roman"/>
          <w:sz w:val="22"/>
        </w:rPr>
      </w:pPr>
      <w:r w:rsidRPr="00AB1F87">
        <w:rPr>
          <w:rFonts w:ascii="Times New Roman" w:hAnsi="Times New Roman" w:cs="Times New Roman"/>
          <w:sz w:val="22"/>
        </w:rPr>
        <w:t xml:space="preserve">Final NELD Integrated Framework </w:t>
      </w:r>
      <w:r w:rsidR="005819C7">
        <w:rPr>
          <w:rFonts w:ascii="Times New Roman" w:hAnsi="Times New Roman" w:cs="Times New Roman"/>
          <w:sz w:val="22"/>
        </w:rPr>
        <w:t xml:space="preserve">after </w:t>
      </w:r>
      <w:r w:rsidRPr="00AB1F87">
        <w:rPr>
          <w:rFonts w:ascii="Times New Roman" w:hAnsi="Times New Roman" w:cs="Times New Roman"/>
          <w:sz w:val="22"/>
        </w:rPr>
        <w:t>incorporating feedback.</w:t>
      </w:r>
    </w:p>
    <w:p w:rsidR="00BA542E" w:rsidRPr="005819C7" w:rsidRDefault="00F86DB9" w:rsidP="005819C7">
      <w:pPr>
        <w:pStyle w:val="NoSpacing"/>
        <w:shd w:val="clear" w:color="auto" w:fill="00B0F0"/>
        <w:jc w:val="both"/>
        <w:rPr>
          <w:rFonts w:ascii="Times New Roman" w:hAnsi="Times New Roman" w:cs="Times New Roman"/>
          <w:b/>
          <w:sz w:val="22"/>
        </w:rPr>
      </w:pPr>
      <w:r>
        <w:rPr>
          <w:rFonts w:ascii="Times New Roman" w:hAnsi="Times New Roman" w:cs="Times New Roman"/>
          <w:b/>
          <w:sz w:val="22"/>
        </w:rPr>
        <w:t xml:space="preserve">5. </w:t>
      </w:r>
      <w:r w:rsidR="005819C7">
        <w:rPr>
          <w:rFonts w:ascii="Times New Roman" w:hAnsi="Times New Roman" w:cs="Times New Roman"/>
          <w:b/>
          <w:sz w:val="22"/>
        </w:rPr>
        <w:t xml:space="preserve">Assignment </w:t>
      </w:r>
      <w:r w:rsidR="00BA542E" w:rsidRPr="005819C7">
        <w:rPr>
          <w:rFonts w:ascii="Times New Roman" w:hAnsi="Times New Roman" w:cs="Times New Roman"/>
          <w:b/>
          <w:sz w:val="22"/>
        </w:rPr>
        <w:t xml:space="preserve">Duration </w:t>
      </w:r>
    </w:p>
    <w:p w:rsidR="003304FC" w:rsidRPr="00C0508F" w:rsidRDefault="00BA542E" w:rsidP="00C0508F">
      <w:pPr>
        <w:pStyle w:val="NoSpacing"/>
        <w:numPr>
          <w:ilvl w:val="0"/>
          <w:numId w:val="33"/>
        </w:numPr>
        <w:jc w:val="both"/>
        <w:rPr>
          <w:rFonts w:ascii="Times New Roman" w:hAnsi="Times New Roman" w:cs="Times New Roman"/>
          <w:sz w:val="22"/>
        </w:rPr>
      </w:pPr>
      <w:r w:rsidRPr="00C0508F">
        <w:rPr>
          <w:rFonts w:ascii="Times New Roman" w:hAnsi="Times New Roman" w:cs="Times New Roman"/>
          <w:sz w:val="22"/>
        </w:rPr>
        <w:t xml:space="preserve">The assignment is expected to be completed within </w:t>
      </w:r>
      <w:r w:rsidR="005819C7" w:rsidRPr="00C0508F">
        <w:rPr>
          <w:rFonts w:ascii="Times New Roman" w:hAnsi="Times New Roman" w:cs="Times New Roman"/>
          <w:sz w:val="22"/>
        </w:rPr>
        <w:t>30</w:t>
      </w:r>
      <w:r w:rsidRPr="00C0508F">
        <w:rPr>
          <w:rFonts w:ascii="Times New Roman" w:hAnsi="Times New Roman" w:cs="Times New Roman"/>
          <w:sz w:val="22"/>
        </w:rPr>
        <w:t xml:space="preserve"> days</w:t>
      </w:r>
      <w:r w:rsidR="005819C7" w:rsidRPr="00C0508F">
        <w:rPr>
          <w:rFonts w:ascii="Times New Roman" w:hAnsi="Times New Roman" w:cs="Times New Roman"/>
          <w:sz w:val="22"/>
        </w:rPr>
        <w:t xml:space="preserve"> </w:t>
      </w:r>
      <w:r w:rsidRPr="00C0508F">
        <w:rPr>
          <w:rFonts w:ascii="Times New Roman" w:hAnsi="Times New Roman" w:cs="Times New Roman"/>
          <w:sz w:val="22"/>
        </w:rPr>
        <w:t xml:space="preserve">over a period of </w:t>
      </w:r>
      <w:r w:rsidR="005819C7" w:rsidRPr="00C0508F">
        <w:rPr>
          <w:rFonts w:ascii="Times New Roman" w:hAnsi="Times New Roman" w:cs="Times New Roman"/>
          <w:sz w:val="22"/>
        </w:rPr>
        <w:t>1.5</w:t>
      </w:r>
      <w:r w:rsidR="00EE064F" w:rsidRPr="00C0508F">
        <w:rPr>
          <w:rFonts w:ascii="Times New Roman" w:hAnsi="Times New Roman" w:cs="Times New Roman"/>
          <w:sz w:val="22"/>
        </w:rPr>
        <w:t xml:space="preserve"> </w:t>
      </w:r>
      <w:r w:rsidRPr="00C0508F">
        <w:rPr>
          <w:rFonts w:ascii="Times New Roman" w:hAnsi="Times New Roman" w:cs="Times New Roman"/>
          <w:sz w:val="22"/>
        </w:rPr>
        <w:t>months from the date of contract signing.</w:t>
      </w:r>
      <w:r w:rsidR="005819C7" w:rsidRPr="00C0508F">
        <w:rPr>
          <w:rFonts w:ascii="Times New Roman" w:hAnsi="Times New Roman" w:cs="Times New Roman"/>
          <w:sz w:val="22"/>
        </w:rPr>
        <w:t xml:space="preserve"> This may be revised based on the project end date.</w:t>
      </w:r>
    </w:p>
    <w:p w:rsidR="003304FC" w:rsidRPr="00C0508F" w:rsidRDefault="00F86DB9" w:rsidP="00C0508F">
      <w:pPr>
        <w:pStyle w:val="NoSpacing"/>
        <w:shd w:val="clear" w:color="auto" w:fill="00B0F0"/>
        <w:jc w:val="both"/>
        <w:rPr>
          <w:rFonts w:ascii="Times New Roman" w:hAnsi="Times New Roman" w:cs="Times New Roman"/>
          <w:b/>
          <w:sz w:val="22"/>
        </w:rPr>
      </w:pPr>
      <w:r>
        <w:rPr>
          <w:rFonts w:ascii="Times New Roman" w:hAnsi="Times New Roman" w:cs="Times New Roman"/>
          <w:b/>
          <w:sz w:val="22"/>
        </w:rPr>
        <w:t xml:space="preserve">6. </w:t>
      </w:r>
      <w:r w:rsidR="00C0508F">
        <w:rPr>
          <w:rFonts w:ascii="Times New Roman" w:hAnsi="Times New Roman" w:cs="Times New Roman"/>
          <w:b/>
          <w:sz w:val="22"/>
        </w:rPr>
        <w:t>Assignment Cost</w:t>
      </w:r>
    </w:p>
    <w:p w:rsidR="005819C7" w:rsidRPr="00C0508F" w:rsidRDefault="005819C7" w:rsidP="00C0508F">
      <w:pPr>
        <w:pStyle w:val="NoSpacing"/>
        <w:numPr>
          <w:ilvl w:val="0"/>
          <w:numId w:val="33"/>
        </w:numPr>
        <w:jc w:val="both"/>
        <w:rPr>
          <w:rFonts w:ascii="Times New Roman" w:hAnsi="Times New Roman" w:cs="Times New Roman"/>
          <w:sz w:val="22"/>
        </w:rPr>
      </w:pPr>
      <w:r w:rsidRPr="00C0508F">
        <w:rPr>
          <w:rFonts w:ascii="Times New Roman" w:hAnsi="Times New Roman" w:cs="Times New Roman"/>
          <w:sz w:val="22"/>
        </w:rPr>
        <w:t>Consultation fee, travel and communication cost if BDT</w:t>
      </w:r>
      <w:r w:rsidR="00C0508F" w:rsidRPr="00C0508F">
        <w:rPr>
          <w:rFonts w:ascii="Times New Roman" w:hAnsi="Times New Roman" w:cs="Times New Roman"/>
          <w:sz w:val="22"/>
        </w:rPr>
        <w:t xml:space="preserve"> </w:t>
      </w:r>
      <w:r w:rsidRPr="00C0508F">
        <w:rPr>
          <w:rFonts w:ascii="Times New Roman" w:hAnsi="Times New Roman" w:cs="Times New Roman"/>
          <w:sz w:val="22"/>
        </w:rPr>
        <w:t xml:space="preserve">275000.00 (Two lac </w:t>
      </w:r>
      <w:r w:rsidR="00C0508F" w:rsidRPr="00C0508F">
        <w:rPr>
          <w:rFonts w:ascii="Times New Roman" w:hAnsi="Times New Roman" w:cs="Times New Roman"/>
          <w:sz w:val="22"/>
        </w:rPr>
        <w:t>seventy-five</w:t>
      </w:r>
      <w:r w:rsidRPr="00C0508F">
        <w:rPr>
          <w:rFonts w:ascii="Times New Roman" w:hAnsi="Times New Roman" w:cs="Times New Roman"/>
          <w:sz w:val="22"/>
        </w:rPr>
        <w:t xml:space="preserve"> thousand </w:t>
      </w:r>
      <w:r w:rsidR="00C0508F" w:rsidRPr="00C0508F">
        <w:rPr>
          <w:rFonts w:ascii="Times New Roman" w:hAnsi="Times New Roman" w:cs="Times New Roman"/>
          <w:sz w:val="22"/>
        </w:rPr>
        <w:t>taka only</w:t>
      </w:r>
      <w:r w:rsidRPr="00C0508F">
        <w:rPr>
          <w:rFonts w:ascii="Times New Roman" w:hAnsi="Times New Roman" w:cs="Times New Roman"/>
          <w:sz w:val="22"/>
        </w:rPr>
        <w:t>)</w:t>
      </w:r>
      <w:r w:rsidR="00C0508F" w:rsidRPr="00C0508F">
        <w:rPr>
          <w:rFonts w:ascii="Times New Roman" w:hAnsi="Times New Roman" w:cs="Times New Roman"/>
          <w:sz w:val="22"/>
        </w:rPr>
        <w:t xml:space="preserve"> including vat and tax. </w:t>
      </w:r>
    </w:p>
    <w:p w:rsidR="00C0508F" w:rsidRPr="00C0508F" w:rsidRDefault="00C0508F" w:rsidP="00C0508F">
      <w:pPr>
        <w:pStyle w:val="NoSpacing"/>
        <w:numPr>
          <w:ilvl w:val="0"/>
          <w:numId w:val="33"/>
        </w:numPr>
        <w:jc w:val="both"/>
        <w:rPr>
          <w:rFonts w:ascii="Times New Roman" w:hAnsi="Times New Roman" w:cs="Times New Roman"/>
          <w:sz w:val="22"/>
        </w:rPr>
      </w:pPr>
      <w:r w:rsidRPr="00C0508F">
        <w:rPr>
          <w:rFonts w:ascii="Times New Roman" w:hAnsi="Times New Roman" w:cs="Times New Roman"/>
          <w:sz w:val="22"/>
        </w:rPr>
        <w:t xml:space="preserve">Local travel, meeting refreshment, validation workshop and printing cost will be borne by the organization.  </w:t>
      </w:r>
    </w:p>
    <w:p w:rsidR="00BA542E" w:rsidRPr="00C0508F" w:rsidRDefault="00F86DB9" w:rsidP="00C0508F">
      <w:pPr>
        <w:pStyle w:val="NoSpacing"/>
        <w:shd w:val="clear" w:color="auto" w:fill="00B0F0"/>
        <w:jc w:val="both"/>
        <w:rPr>
          <w:rFonts w:ascii="Times New Roman" w:hAnsi="Times New Roman" w:cs="Times New Roman"/>
          <w:b/>
          <w:sz w:val="22"/>
        </w:rPr>
      </w:pPr>
      <w:r>
        <w:rPr>
          <w:rFonts w:ascii="Times New Roman" w:hAnsi="Times New Roman" w:cs="Times New Roman"/>
          <w:b/>
          <w:sz w:val="22"/>
        </w:rPr>
        <w:t xml:space="preserve">7. </w:t>
      </w:r>
      <w:r w:rsidR="00C0508F">
        <w:rPr>
          <w:rFonts w:ascii="Times New Roman" w:hAnsi="Times New Roman" w:cs="Times New Roman"/>
          <w:b/>
          <w:sz w:val="22"/>
        </w:rPr>
        <w:t>Reporting and c</w:t>
      </w:r>
      <w:r w:rsidR="00BA542E" w:rsidRPr="00C0508F">
        <w:rPr>
          <w:rFonts w:ascii="Times New Roman" w:hAnsi="Times New Roman" w:cs="Times New Roman"/>
          <w:b/>
          <w:sz w:val="22"/>
        </w:rPr>
        <w:t>oordination</w:t>
      </w:r>
    </w:p>
    <w:p w:rsidR="00BA542E" w:rsidRPr="00C0508F" w:rsidRDefault="00BA542E" w:rsidP="00C0508F">
      <w:pPr>
        <w:pStyle w:val="NoSpacing"/>
        <w:numPr>
          <w:ilvl w:val="0"/>
          <w:numId w:val="33"/>
        </w:numPr>
        <w:rPr>
          <w:rFonts w:ascii="Times New Roman" w:hAnsi="Times New Roman" w:cs="Times New Roman"/>
          <w:sz w:val="22"/>
        </w:rPr>
      </w:pPr>
      <w:r w:rsidRPr="00C0508F">
        <w:rPr>
          <w:rFonts w:ascii="Times New Roman" w:hAnsi="Times New Roman" w:cs="Times New Roman"/>
          <w:sz w:val="22"/>
        </w:rPr>
        <w:t xml:space="preserve">The consultant will report to the designated focal person </w:t>
      </w:r>
      <w:r w:rsidR="00C0508F">
        <w:rPr>
          <w:rFonts w:ascii="Times New Roman" w:hAnsi="Times New Roman" w:cs="Times New Roman"/>
          <w:sz w:val="22"/>
        </w:rPr>
        <w:t>assigned by SDS</w:t>
      </w:r>
      <w:r w:rsidRPr="00C0508F">
        <w:rPr>
          <w:rFonts w:ascii="Times New Roman" w:hAnsi="Times New Roman" w:cs="Times New Roman"/>
          <w:sz w:val="22"/>
        </w:rPr>
        <w:t>.</w:t>
      </w:r>
    </w:p>
    <w:p w:rsidR="00C0508F" w:rsidRPr="00C0508F" w:rsidRDefault="00BA542E" w:rsidP="00C0508F">
      <w:pPr>
        <w:pStyle w:val="NoSpacing"/>
        <w:numPr>
          <w:ilvl w:val="0"/>
          <w:numId w:val="33"/>
        </w:numPr>
        <w:rPr>
          <w:rFonts w:ascii="Times New Roman" w:hAnsi="Times New Roman" w:cs="Times New Roman"/>
          <w:sz w:val="22"/>
        </w:rPr>
      </w:pPr>
      <w:r w:rsidRPr="00C0508F">
        <w:rPr>
          <w:rFonts w:ascii="Times New Roman" w:hAnsi="Times New Roman" w:cs="Times New Roman"/>
          <w:sz w:val="22"/>
        </w:rPr>
        <w:t xml:space="preserve">Regular progress updates will be shared with </w:t>
      </w:r>
      <w:r w:rsidR="00C0508F">
        <w:rPr>
          <w:rFonts w:ascii="Times New Roman" w:hAnsi="Times New Roman" w:cs="Times New Roman"/>
          <w:sz w:val="22"/>
        </w:rPr>
        <w:t>the project manager</w:t>
      </w:r>
      <w:r w:rsidRPr="00C0508F">
        <w:rPr>
          <w:rFonts w:ascii="Times New Roman" w:hAnsi="Times New Roman" w:cs="Times New Roman"/>
          <w:sz w:val="22"/>
        </w:rPr>
        <w:t xml:space="preserve"> during the assignment.</w:t>
      </w:r>
    </w:p>
    <w:p w:rsidR="00BA542E" w:rsidRPr="00C0508F" w:rsidRDefault="00F86DB9" w:rsidP="00C0508F">
      <w:pPr>
        <w:pStyle w:val="NoSpacing"/>
        <w:shd w:val="clear" w:color="auto" w:fill="00B0F0"/>
        <w:jc w:val="both"/>
        <w:rPr>
          <w:rFonts w:ascii="Times New Roman" w:hAnsi="Times New Roman" w:cs="Times New Roman"/>
          <w:b/>
          <w:sz w:val="22"/>
        </w:rPr>
      </w:pPr>
      <w:r>
        <w:rPr>
          <w:rFonts w:ascii="Times New Roman" w:hAnsi="Times New Roman" w:cs="Times New Roman"/>
          <w:b/>
          <w:sz w:val="22"/>
        </w:rPr>
        <w:t xml:space="preserve">8. </w:t>
      </w:r>
      <w:r w:rsidR="00C0508F">
        <w:rPr>
          <w:rFonts w:ascii="Times New Roman" w:hAnsi="Times New Roman" w:cs="Times New Roman"/>
          <w:b/>
          <w:sz w:val="22"/>
        </w:rPr>
        <w:t>Required q</w:t>
      </w:r>
      <w:r w:rsidR="00BA542E" w:rsidRPr="00C0508F">
        <w:rPr>
          <w:rFonts w:ascii="Times New Roman" w:hAnsi="Times New Roman" w:cs="Times New Roman"/>
          <w:b/>
          <w:sz w:val="22"/>
        </w:rPr>
        <w:t>ualifications</w:t>
      </w:r>
      <w:r w:rsidR="00C0508F">
        <w:rPr>
          <w:rFonts w:ascii="Times New Roman" w:hAnsi="Times New Roman" w:cs="Times New Roman"/>
          <w:b/>
          <w:sz w:val="22"/>
        </w:rPr>
        <w:t xml:space="preserve"> and e</w:t>
      </w:r>
      <w:r w:rsidR="00BA542E" w:rsidRPr="00C0508F">
        <w:rPr>
          <w:rFonts w:ascii="Times New Roman" w:hAnsi="Times New Roman" w:cs="Times New Roman"/>
          <w:b/>
          <w:sz w:val="22"/>
        </w:rPr>
        <w:t>xperience</w:t>
      </w:r>
      <w:r w:rsidR="00C0508F">
        <w:rPr>
          <w:rFonts w:ascii="Times New Roman" w:hAnsi="Times New Roman" w:cs="Times New Roman"/>
          <w:b/>
          <w:sz w:val="22"/>
        </w:rPr>
        <w:t>s</w:t>
      </w:r>
    </w:p>
    <w:p w:rsidR="00BA542E" w:rsidRPr="00C0508F" w:rsidRDefault="00BA542E" w:rsidP="00C0508F">
      <w:pPr>
        <w:pStyle w:val="NoSpacing"/>
        <w:numPr>
          <w:ilvl w:val="0"/>
          <w:numId w:val="33"/>
        </w:numPr>
        <w:jc w:val="both"/>
        <w:rPr>
          <w:rFonts w:ascii="Times New Roman" w:hAnsi="Times New Roman" w:cs="Times New Roman"/>
          <w:sz w:val="22"/>
        </w:rPr>
      </w:pPr>
      <w:r w:rsidRPr="00C0508F">
        <w:rPr>
          <w:rFonts w:ascii="Times New Roman" w:hAnsi="Times New Roman" w:cs="Times New Roman"/>
          <w:sz w:val="22"/>
        </w:rPr>
        <w:t xml:space="preserve">Advanced degree in </w:t>
      </w:r>
      <w:r w:rsidR="00C0508F">
        <w:rPr>
          <w:rFonts w:ascii="Times New Roman" w:hAnsi="Times New Roman" w:cs="Times New Roman"/>
          <w:sz w:val="22"/>
        </w:rPr>
        <w:t>Geography and Environmental Science</w:t>
      </w:r>
      <w:r w:rsidRPr="00C0508F">
        <w:rPr>
          <w:rFonts w:ascii="Times New Roman" w:hAnsi="Times New Roman" w:cs="Times New Roman"/>
          <w:sz w:val="22"/>
        </w:rPr>
        <w:t xml:space="preserve">, Development Studies, </w:t>
      </w:r>
      <w:r w:rsidR="00C0508F">
        <w:rPr>
          <w:rFonts w:ascii="Times New Roman" w:hAnsi="Times New Roman" w:cs="Times New Roman"/>
          <w:sz w:val="22"/>
        </w:rPr>
        <w:t>Social Sciences, Gender Studies</w:t>
      </w:r>
      <w:r w:rsidRPr="00C0508F">
        <w:rPr>
          <w:rFonts w:ascii="Times New Roman" w:hAnsi="Times New Roman" w:cs="Times New Roman"/>
          <w:sz w:val="22"/>
        </w:rPr>
        <w:t xml:space="preserve"> or a related field.</w:t>
      </w:r>
    </w:p>
    <w:p w:rsidR="00BA542E" w:rsidRPr="00C0508F" w:rsidRDefault="00BA542E" w:rsidP="00C0508F">
      <w:pPr>
        <w:pStyle w:val="NoSpacing"/>
        <w:numPr>
          <w:ilvl w:val="0"/>
          <w:numId w:val="33"/>
        </w:numPr>
        <w:jc w:val="both"/>
        <w:rPr>
          <w:rFonts w:ascii="Times New Roman" w:hAnsi="Times New Roman" w:cs="Times New Roman"/>
          <w:sz w:val="22"/>
        </w:rPr>
      </w:pPr>
      <w:r w:rsidRPr="00C0508F">
        <w:rPr>
          <w:rFonts w:ascii="Times New Roman" w:hAnsi="Times New Roman" w:cs="Times New Roman"/>
          <w:sz w:val="22"/>
        </w:rPr>
        <w:t>At least 10 years</w:t>
      </w:r>
      <w:r w:rsidR="00C0508F">
        <w:rPr>
          <w:rFonts w:ascii="Times New Roman" w:hAnsi="Times New Roman" w:cs="Times New Roman"/>
          <w:sz w:val="22"/>
        </w:rPr>
        <w:t>+</w:t>
      </w:r>
      <w:r w:rsidRPr="00C0508F">
        <w:rPr>
          <w:rFonts w:ascii="Times New Roman" w:hAnsi="Times New Roman" w:cs="Times New Roman"/>
          <w:sz w:val="22"/>
        </w:rPr>
        <w:t xml:space="preserve"> of relevant experience in climate change, Loss and Damage, NELD, or rights-based programming.</w:t>
      </w:r>
    </w:p>
    <w:p w:rsidR="00BA542E" w:rsidRPr="00C0508F" w:rsidRDefault="00BA542E" w:rsidP="00C0508F">
      <w:pPr>
        <w:pStyle w:val="NoSpacing"/>
        <w:numPr>
          <w:ilvl w:val="0"/>
          <w:numId w:val="33"/>
        </w:numPr>
        <w:jc w:val="both"/>
        <w:rPr>
          <w:rFonts w:ascii="Times New Roman" w:hAnsi="Times New Roman" w:cs="Times New Roman"/>
          <w:sz w:val="22"/>
        </w:rPr>
      </w:pPr>
      <w:r w:rsidRPr="00C0508F">
        <w:rPr>
          <w:rFonts w:ascii="Times New Roman" w:hAnsi="Times New Roman" w:cs="Times New Roman"/>
          <w:sz w:val="22"/>
        </w:rPr>
        <w:t>Demonstrated experience in framework development, policy analysis, or organizational strategy design.</w:t>
      </w:r>
    </w:p>
    <w:p w:rsidR="00BA542E" w:rsidRPr="00C0508F" w:rsidRDefault="00BA542E" w:rsidP="00C0508F">
      <w:pPr>
        <w:pStyle w:val="NoSpacing"/>
        <w:numPr>
          <w:ilvl w:val="0"/>
          <w:numId w:val="33"/>
        </w:numPr>
        <w:jc w:val="both"/>
        <w:rPr>
          <w:rFonts w:ascii="Times New Roman" w:hAnsi="Times New Roman" w:cs="Times New Roman"/>
          <w:sz w:val="22"/>
        </w:rPr>
      </w:pPr>
      <w:r w:rsidRPr="00C0508F">
        <w:rPr>
          <w:rFonts w:ascii="Times New Roman" w:hAnsi="Times New Roman" w:cs="Times New Roman"/>
          <w:sz w:val="22"/>
        </w:rPr>
        <w:t>Strong understanding of gender equality, intersectionality, disability inclusion, and safeguarding principles.</w:t>
      </w:r>
    </w:p>
    <w:p w:rsidR="00BA542E" w:rsidRPr="00C0508F" w:rsidRDefault="00BA542E" w:rsidP="00C0508F">
      <w:pPr>
        <w:pStyle w:val="NoSpacing"/>
        <w:numPr>
          <w:ilvl w:val="0"/>
          <w:numId w:val="33"/>
        </w:numPr>
        <w:jc w:val="both"/>
        <w:rPr>
          <w:rFonts w:ascii="Times New Roman" w:hAnsi="Times New Roman" w:cs="Times New Roman"/>
          <w:sz w:val="22"/>
        </w:rPr>
      </w:pPr>
      <w:r w:rsidRPr="00C0508F">
        <w:rPr>
          <w:rFonts w:ascii="Times New Roman" w:hAnsi="Times New Roman" w:cs="Times New Roman"/>
          <w:sz w:val="22"/>
        </w:rPr>
        <w:t>Experience working with NGOs and community-based organizations in Bangladesh (preferably in climate-vulnerable areas).</w:t>
      </w:r>
    </w:p>
    <w:p w:rsidR="00A37CCD" w:rsidRDefault="00BA542E" w:rsidP="00C0508F">
      <w:pPr>
        <w:pStyle w:val="NoSpacing"/>
        <w:numPr>
          <w:ilvl w:val="0"/>
          <w:numId w:val="33"/>
        </w:numPr>
        <w:jc w:val="both"/>
        <w:rPr>
          <w:rFonts w:ascii="Times New Roman" w:hAnsi="Times New Roman" w:cs="Times New Roman"/>
          <w:sz w:val="22"/>
        </w:rPr>
      </w:pPr>
      <w:r w:rsidRPr="00C0508F">
        <w:rPr>
          <w:rFonts w:ascii="Times New Roman" w:hAnsi="Times New Roman" w:cs="Times New Roman"/>
          <w:sz w:val="22"/>
        </w:rPr>
        <w:t>Excellent analytical, facilitation, and r</w:t>
      </w:r>
      <w:r w:rsidR="00286066" w:rsidRPr="00C0508F">
        <w:rPr>
          <w:rFonts w:ascii="Times New Roman" w:hAnsi="Times New Roman" w:cs="Times New Roman"/>
          <w:sz w:val="22"/>
        </w:rPr>
        <w:t>eport-writing skills in English</w:t>
      </w:r>
      <w:r w:rsidR="00C0508F">
        <w:rPr>
          <w:rFonts w:ascii="Times New Roman" w:hAnsi="Times New Roman" w:cs="Times New Roman"/>
          <w:sz w:val="22"/>
        </w:rPr>
        <w:t xml:space="preserve">. </w:t>
      </w:r>
    </w:p>
    <w:p w:rsidR="00C0508F" w:rsidRPr="00C0508F" w:rsidRDefault="00C0508F" w:rsidP="00C0508F">
      <w:pPr>
        <w:pStyle w:val="NoSpacing"/>
        <w:numPr>
          <w:ilvl w:val="0"/>
          <w:numId w:val="33"/>
        </w:numPr>
        <w:jc w:val="both"/>
        <w:rPr>
          <w:rFonts w:ascii="Times New Roman" w:hAnsi="Times New Roman" w:cs="Times New Roman"/>
          <w:sz w:val="22"/>
        </w:rPr>
      </w:pPr>
      <w:r>
        <w:rPr>
          <w:rFonts w:ascii="Times New Roman" w:hAnsi="Times New Roman" w:cs="Times New Roman"/>
          <w:sz w:val="22"/>
        </w:rPr>
        <w:t>TIN certificate</w:t>
      </w:r>
    </w:p>
    <w:p w:rsidR="00BA542E" w:rsidRPr="00C0508F" w:rsidRDefault="00F86DB9" w:rsidP="00C0508F">
      <w:pPr>
        <w:pStyle w:val="NoSpacing"/>
        <w:shd w:val="clear" w:color="auto" w:fill="00B0F0"/>
        <w:jc w:val="both"/>
        <w:rPr>
          <w:rFonts w:ascii="Times New Roman" w:hAnsi="Times New Roman" w:cs="Times New Roman"/>
          <w:b/>
          <w:sz w:val="22"/>
        </w:rPr>
      </w:pPr>
      <w:r>
        <w:rPr>
          <w:rFonts w:ascii="Times New Roman" w:hAnsi="Times New Roman" w:cs="Times New Roman"/>
          <w:b/>
          <w:sz w:val="22"/>
        </w:rPr>
        <w:t xml:space="preserve">9. </w:t>
      </w:r>
      <w:r w:rsidR="00BA542E" w:rsidRPr="00C0508F">
        <w:rPr>
          <w:rFonts w:ascii="Times New Roman" w:hAnsi="Times New Roman" w:cs="Times New Roman"/>
          <w:b/>
          <w:sz w:val="22"/>
        </w:rPr>
        <w:t>Ethical Considerations</w:t>
      </w:r>
    </w:p>
    <w:p w:rsidR="00C0508F" w:rsidRPr="00F86DB9" w:rsidRDefault="00BA542E" w:rsidP="00F86DB9">
      <w:pPr>
        <w:pStyle w:val="NoSpacing"/>
        <w:rPr>
          <w:rFonts w:ascii="Times New Roman" w:hAnsi="Times New Roman" w:cs="Times New Roman"/>
          <w:sz w:val="22"/>
        </w:rPr>
      </w:pPr>
      <w:r w:rsidRPr="00F86DB9">
        <w:rPr>
          <w:rFonts w:ascii="Times New Roman" w:hAnsi="Times New Roman" w:cs="Times New Roman"/>
          <w:sz w:val="22"/>
        </w:rPr>
        <w:t>The consultant must adhere to ethical standards, including informed consent, confidentiality, and a do-no-harm approach, particularly when engaging with communities on sensitive NELD issues such as trauma, loss, and dignity.</w:t>
      </w:r>
    </w:p>
    <w:p w:rsidR="00BA542E" w:rsidRPr="00C0508F" w:rsidRDefault="00E57AE4" w:rsidP="00C0508F">
      <w:pPr>
        <w:pStyle w:val="NoSpacing"/>
        <w:shd w:val="clear" w:color="auto" w:fill="00B0F0"/>
        <w:jc w:val="both"/>
        <w:rPr>
          <w:rFonts w:ascii="Times New Roman" w:hAnsi="Times New Roman" w:cs="Times New Roman"/>
          <w:b/>
          <w:sz w:val="22"/>
        </w:rPr>
      </w:pPr>
      <w:r>
        <w:rPr>
          <w:rFonts w:ascii="Times New Roman" w:hAnsi="Times New Roman" w:cs="Times New Roman"/>
          <w:b/>
          <w:sz w:val="22"/>
        </w:rPr>
        <w:t xml:space="preserve">10. </w:t>
      </w:r>
      <w:r w:rsidR="00BA542E" w:rsidRPr="00C0508F">
        <w:rPr>
          <w:rFonts w:ascii="Times New Roman" w:hAnsi="Times New Roman" w:cs="Times New Roman"/>
          <w:b/>
          <w:sz w:val="22"/>
        </w:rPr>
        <w:t>Payment Schedule</w:t>
      </w:r>
    </w:p>
    <w:p w:rsidR="002353BB" w:rsidRPr="005647F5" w:rsidRDefault="002353BB" w:rsidP="00C0508F">
      <w:pPr>
        <w:pStyle w:val="NoSpacing"/>
        <w:rPr>
          <w:rFonts w:ascii="Times New Roman" w:hAnsi="Times New Roman" w:cs="Times New Roman"/>
          <w:sz w:val="22"/>
        </w:rPr>
      </w:pPr>
      <w:r w:rsidRPr="005647F5">
        <w:rPr>
          <w:rFonts w:ascii="Times New Roman" w:hAnsi="Times New Roman" w:cs="Times New Roman"/>
          <w:sz w:val="22"/>
        </w:rPr>
        <w:t>Payment will be made upon satisfactory completion of agreed deliverables, as per the following indicative schedule:</w:t>
      </w:r>
    </w:p>
    <w:p w:rsidR="002353BB" w:rsidRPr="005647F5" w:rsidRDefault="002353BB" w:rsidP="005647F5">
      <w:pPr>
        <w:pStyle w:val="NoSpacing"/>
        <w:numPr>
          <w:ilvl w:val="0"/>
          <w:numId w:val="34"/>
        </w:numPr>
        <w:rPr>
          <w:rFonts w:ascii="Times New Roman" w:hAnsi="Times New Roman" w:cs="Times New Roman"/>
          <w:sz w:val="22"/>
        </w:rPr>
      </w:pPr>
      <w:r w:rsidRPr="005647F5">
        <w:rPr>
          <w:rFonts w:ascii="Times New Roman" w:hAnsi="Times New Roman" w:cs="Times New Roman"/>
          <w:sz w:val="22"/>
        </w:rPr>
        <w:t>20% upon approval of inception report</w:t>
      </w:r>
    </w:p>
    <w:p w:rsidR="002353BB" w:rsidRPr="005647F5" w:rsidRDefault="002353BB" w:rsidP="005647F5">
      <w:pPr>
        <w:pStyle w:val="NoSpacing"/>
        <w:numPr>
          <w:ilvl w:val="0"/>
          <w:numId w:val="34"/>
        </w:numPr>
        <w:rPr>
          <w:rFonts w:ascii="Times New Roman" w:hAnsi="Times New Roman" w:cs="Times New Roman"/>
          <w:sz w:val="22"/>
        </w:rPr>
      </w:pPr>
      <w:r w:rsidRPr="005647F5">
        <w:rPr>
          <w:rFonts w:ascii="Times New Roman" w:hAnsi="Times New Roman" w:cs="Times New Roman"/>
          <w:sz w:val="22"/>
        </w:rPr>
        <w:t>30% upon submission of draft framework</w:t>
      </w:r>
    </w:p>
    <w:p w:rsidR="004A7DD4" w:rsidRPr="005647F5" w:rsidRDefault="002353BB" w:rsidP="005647F5">
      <w:pPr>
        <w:pStyle w:val="NoSpacing"/>
        <w:numPr>
          <w:ilvl w:val="0"/>
          <w:numId w:val="34"/>
        </w:numPr>
        <w:rPr>
          <w:rFonts w:ascii="Times New Roman" w:hAnsi="Times New Roman" w:cs="Times New Roman"/>
          <w:sz w:val="22"/>
        </w:rPr>
      </w:pPr>
      <w:r w:rsidRPr="005647F5">
        <w:rPr>
          <w:rFonts w:ascii="Times New Roman" w:hAnsi="Times New Roman" w:cs="Times New Roman"/>
          <w:sz w:val="22"/>
        </w:rPr>
        <w:t>50% upon acceptance of final deliverables</w:t>
      </w:r>
    </w:p>
    <w:p w:rsidR="00BA542E" w:rsidRPr="005647F5" w:rsidRDefault="00E57AE4" w:rsidP="005647F5">
      <w:pPr>
        <w:pStyle w:val="NoSpacing"/>
        <w:shd w:val="clear" w:color="auto" w:fill="00B0F0"/>
        <w:jc w:val="both"/>
        <w:rPr>
          <w:rFonts w:ascii="Times New Roman" w:hAnsi="Times New Roman" w:cs="Times New Roman"/>
          <w:b/>
          <w:sz w:val="22"/>
        </w:rPr>
      </w:pPr>
      <w:r>
        <w:rPr>
          <w:rFonts w:ascii="Times New Roman" w:hAnsi="Times New Roman" w:cs="Times New Roman"/>
          <w:b/>
          <w:sz w:val="22"/>
        </w:rPr>
        <w:lastRenderedPageBreak/>
        <w:t xml:space="preserve">11. </w:t>
      </w:r>
      <w:r w:rsidR="00BA542E" w:rsidRPr="005647F5">
        <w:rPr>
          <w:rFonts w:ascii="Times New Roman" w:hAnsi="Times New Roman" w:cs="Times New Roman"/>
          <w:b/>
          <w:sz w:val="22"/>
        </w:rPr>
        <w:t>Application Process</w:t>
      </w:r>
    </w:p>
    <w:p w:rsidR="00BA542E" w:rsidRPr="005647F5" w:rsidRDefault="00BA542E" w:rsidP="005647F5">
      <w:pPr>
        <w:pStyle w:val="NoSpacing"/>
        <w:rPr>
          <w:rFonts w:ascii="Times New Roman" w:hAnsi="Times New Roman" w:cs="Times New Roman"/>
          <w:sz w:val="22"/>
        </w:rPr>
      </w:pPr>
      <w:r w:rsidRPr="005647F5">
        <w:rPr>
          <w:rFonts w:ascii="Times New Roman" w:hAnsi="Times New Roman" w:cs="Times New Roman"/>
          <w:sz w:val="22"/>
        </w:rPr>
        <w:t>Interested consultants are requested to submit:</w:t>
      </w:r>
    </w:p>
    <w:p w:rsidR="00BA542E" w:rsidRPr="005647F5" w:rsidRDefault="005647F5" w:rsidP="005647F5">
      <w:pPr>
        <w:pStyle w:val="NoSpacing"/>
        <w:numPr>
          <w:ilvl w:val="0"/>
          <w:numId w:val="35"/>
        </w:numPr>
        <w:rPr>
          <w:rFonts w:ascii="Times New Roman" w:hAnsi="Times New Roman" w:cs="Times New Roman"/>
          <w:sz w:val="22"/>
        </w:rPr>
      </w:pPr>
      <w:r w:rsidRPr="005647F5">
        <w:rPr>
          <w:rFonts w:ascii="Times New Roman" w:hAnsi="Times New Roman" w:cs="Times New Roman"/>
          <w:sz w:val="22"/>
        </w:rPr>
        <w:t>T</w:t>
      </w:r>
      <w:r w:rsidR="00141BF1" w:rsidRPr="005647F5">
        <w:rPr>
          <w:rFonts w:ascii="Times New Roman" w:hAnsi="Times New Roman" w:cs="Times New Roman"/>
          <w:sz w:val="22"/>
        </w:rPr>
        <w:t>echnical proposal</w:t>
      </w:r>
      <w:r w:rsidRPr="005647F5">
        <w:rPr>
          <w:rFonts w:ascii="Times New Roman" w:hAnsi="Times New Roman" w:cs="Times New Roman"/>
          <w:sz w:val="22"/>
        </w:rPr>
        <w:t xml:space="preserve"> (Not more than 3 pages)</w:t>
      </w:r>
      <w:r w:rsidR="00BA542E" w:rsidRPr="005647F5">
        <w:rPr>
          <w:rFonts w:ascii="Times New Roman" w:hAnsi="Times New Roman" w:cs="Times New Roman"/>
          <w:sz w:val="22"/>
        </w:rPr>
        <w:t xml:space="preserve"> outlining understanding</w:t>
      </w:r>
      <w:r w:rsidRPr="005647F5">
        <w:rPr>
          <w:rFonts w:ascii="Times New Roman" w:hAnsi="Times New Roman" w:cs="Times New Roman"/>
          <w:sz w:val="22"/>
        </w:rPr>
        <w:t xml:space="preserve"> of the assignment, methodology</w:t>
      </w:r>
      <w:r w:rsidR="00BA542E" w:rsidRPr="005647F5">
        <w:rPr>
          <w:rFonts w:ascii="Times New Roman" w:hAnsi="Times New Roman" w:cs="Times New Roman"/>
          <w:sz w:val="22"/>
        </w:rPr>
        <w:t xml:space="preserve"> and work plan</w:t>
      </w:r>
    </w:p>
    <w:p w:rsidR="00BA542E" w:rsidRPr="005647F5" w:rsidRDefault="00BA542E" w:rsidP="005647F5">
      <w:pPr>
        <w:pStyle w:val="NoSpacing"/>
        <w:numPr>
          <w:ilvl w:val="0"/>
          <w:numId w:val="35"/>
        </w:numPr>
        <w:rPr>
          <w:rFonts w:ascii="Times New Roman" w:hAnsi="Times New Roman" w:cs="Times New Roman"/>
          <w:sz w:val="22"/>
        </w:rPr>
      </w:pPr>
      <w:r w:rsidRPr="005647F5">
        <w:rPr>
          <w:rFonts w:ascii="Times New Roman" w:hAnsi="Times New Roman" w:cs="Times New Roman"/>
          <w:sz w:val="22"/>
        </w:rPr>
        <w:t>A financial proposal with a detailed budget</w:t>
      </w:r>
      <w:r w:rsidR="005647F5">
        <w:rPr>
          <w:rFonts w:ascii="Times New Roman" w:hAnsi="Times New Roman" w:cs="Times New Roman"/>
          <w:sz w:val="22"/>
        </w:rPr>
        <w:t xml:space="preserve">. </w:t>
      </w:r>
    </w:p>
    <w:p w:rsidR="00BA542E" w:rsidRPr="005647F5" w:rsidRDefault="00BA542E" w:rsidP="005647F5">
      <w:pPr>
        <w:pStyle w:val="NoSpacing"/>
        <w:numPr>
          <w:ilvl w:val="0"/>
          <w:numId w:val="35"/>
        </w:numPr>
        <w:rPr>
          <w:rFonts w:ascii="Times New Roman" w:hAnsi="Times New Roman" w:cs="Times New Roman"/>
          <w:sz w:val="22"/>
        </w:rPr>
      </w:pPr>
      <w:r w:rsidRPr="005647F5">
        <w:rPr>
          <w:rFonts w:ascii="Times New Roman" w:hAnsi="Times New Roman" w:cs="Times New Roman"/>
          <w:sz w:val="22"/>
        </w:rPr>
        <w:t>Updated CV(s) highlighting relevant experience</w:t>
      </w:r>
      <w:r w:rsidR="005647F5">
        <w:rPr>
          <w:rFonts w:ascii="Times New Roman" w:hAnsi="Times New Roman" w:cs="Times New Roman"/>
          <w:sz w:val="22"/>
        </w:rPr>
        <w:t xml:space="preserve">. </w:t>
      </w:r>
    </w:p>
    <w:p w:rsidR="00BA542E" w:rsidRPr="005647F5" w:rsidRDefault="005647F5" w:rsidP="005647F5">
      <w:pPr>
        <w:pStyle w:val="NoSpacing"/>
        <w:numPr>
          <w:ilvl w:val="0"/>
          <w:numId w:val="35"/>
        </w:numPr>
        <w:rPr>
          <w:rFonts w:ascii="Times New Roman" w:hAnsi="Times New Roman" w:cs="Times New Roman"/>
          <w:sz w:val="22"/>
        </w:rPr>
      </w:pPr>
      <w:r>
        <w:rPr>
          <w:rFonts w:ascii="Times New Roman" w:hAnsi="Times New Roman" w:cs="Times New Roman"/>
          <w:sz w:val="22"/>
        </w:rPr>
        <w:t>One sample</w:t>
      </w:r>
      <w:r w:rsidR="00BA542E" w:rsidRPr="005647F5">
        <w:rPr>
          <w:rFonts w:ascii="Times New Roman" w:hAnsi="Times New Roman" w:cs="Times New Roman"/>
          <w:sz w:val="22"/>
        </w:rPr>
        <w:t xml:space="preserve"> of similar work (if available)</w:t>
      </w:r>
      <w:r>
        <w:rPr>
          <w:rFonts w:ascii="Times New Roman" w:hAnsi="Times New Roman" w:cs="Times New Roman"/>
          <w:sz w:val="22"/>
        </w:rPr>
        <w:t xml:space="preserve"> as annex. </w:t>
      </w:r>
    </w:p>
    <w:p w:rsidR="00BA542E" w:rsidRPr="005647F5" w:rsidRDefault="00BA542E" w:rsidP="005647F5">
      <w:pPr>
        <w:pStyle w:val="NoSpacing"/>
        <w:numPr>
          <w:ilvl w:val="0"/>
          <w:numId w:val="35"/>
        </w:numPr>
        <w:rPr>
          <w:rFonts w:ascii="Times New Roman" w:hAnsi="Times New Roman" w:cs="Times New Roman"/>
          <w:sz w:val="22"/>
        </w:rPr>
      </w:pPr>
      <w:r w:rsidRPr="005647F5">
        <w:rPr>
          <w:rFonts w:ascii="Times New Roman" w:hAnsi="Times New Roman" w:cs="Times New Roman"/>
          <w:sz w:val="22"/>
        </w:rPr>
        <w:t>SDS reserves the right to accept or reject any application without assigning any reason.</w:t>
      </w:r>
    </w:p>
    <w:p w:rsidR="00BA542E" w:rsidRPr="005647F5" w:rsidRDefault="00E57AE4" w:rsidP="005647F5">
      <w:pPr>
        <w:pStyle w:val="NoSpacing"/>
        <w:shd w:val="clear" w:color="auto" w:fill="00B0F0"/>
        <w:jc w:val="both"/>
        <w:rPr>
          <w:rFonts w:ascii="Times New Roman" w:hAnsi="Times New Roman" w:cs="Times New Roman"/>
          <w:b/>
          <w:sz w:val="22"/>
        </w:rPr>
      </w:pPr>
      <w:r>
        <w:rPr>
          <w:rFonts w:ascii="Times New Roman" w:hAnsi="Times New Roman" w:cs="Times New Roman"/>
          <w:b/>
          <w:sz w:val="22"/>
        </w:rPr>
        <w:t xml:space="preserve">12. </w:t>
      </w:r>
      <w:r w:rsidR="005647F5">
        <w:rPr>
          <w:rFonts w:ascii="Times New Roman" w:hAnsi="Times New Roman" w:cs="Times New Roman"/>
          <w:b/>
          <w:sz w:val="22"/>
        </w:rPr>
        <w:t>Selection and e</w:t>
      </w:r>
      <w:r w:rsidR="00BA542E" w:rsidRPr="005647F5">
        <w:rPr>
          <w:rFonts w:ascii="Times New Roman" w:hAnsi="Times New Roman" w:cs="Times New Roman"/>
          <w:b/>
          <w:sz w:val="22"/>
        </w:rPr>
        <w:t>valuation Criteria</w:t>
      </w:r>
    </w:p>
    <w:p w:rsidR="00BA542E" w:rsidRPr="005647F5" w:rsidRDefault="00BA542E" w:rsidP="005647F5">
      <w:pPr>
        <w:pStyle w:val="NoSpacing"/>
        <w:rPr>
          <w:rFonts w:ascii="Times New Roman" w:hAnsi="Times New Roman" w:cs="Times New Roman"/>
          <w:sz w:val="22"/>
        </w:rPr>
      </w:pPr>
      <w:r w:rsidRPr="005647F5">
        <w:rPr>
          <w:rFonts w:ascii="Times New Roman" w:hAnsi="Times New Roman" w:cs="Times New Roman"/>
          <w:sz w:val="22"/>
        </w:rPr>
        <w:t>Proposals will be evaluated based on the following criteria:</w:t>
      </w:r>
    </w:p>
    <w:p w:rsidR="00BA542E" w:rsidRPr="005647F5" w:rsidRDefault="00BA542E" w:rsidP="005647F5">
      <w:pPr>
        <w:pStyle w:val="NoSpacing"/>
        <w:numPr>
          <w:ilvl w:val="0"/>
          <w:numId w:val="36"/>
        </w:numPr>
        <w:rPr>
          <w:rFonts w:ascii="Times New Roman" w:hAnsi="Times New Roman" w:cs="Times New Roman"/>
          <w:sz w:val="22"/>
        </w:rPr>
      </w:pPr>
      <w:r w:rsidRPr="005647F5">
        <w:rPr>
          <w:rFonts w:ascii="Times New Roman" w:hAnsi="Times New Roman" w:cs="Times New Roman"/>
          <w:sz w:val="22"/>
        </w:rPr>
        <w:t>Technical Understanding and Methodology (30%)</w:t>
      </w:r>
    </w:p>
    <w:p w:rsidR="00BA542E" w:rsidRPr="005647F5" w:rsidRDefault="00BA542E" w:rsidP="005647F5">
      <w:pPr>
        <w:pStyle w:val="NoSpacing"/>
        <w:numPr>
          <w:ilvl w:val="1"/>
          <w:numId w:val="36"/>
        </w:numPr>
        <w:rPr>
          <w:rFonts w:ascii="Times New Roman" w:hAnsi="Times New Roman" w:cs="Times New Roman"/>
          <w:sz w:val="22"/>
        </w:rPr>
      </w:pPr>
      <w:r w:rsidRPr="005647F5">
        <w:rPr>
          <w:rFonts w:ascii="Times New Roman" w:hAnsi="Times New Roman" w:cs="Times New Roman"/>
          <w:sz w:val="22"/>
        </w:rPr>
        <w:t>Clear understanding of NELD and its relevance to SDS’s context</w:t>
      </w:r>
    </w:p>
    <w:p w:rsidR="00BA542E" w:rsidRPr="005647F5" w:rsidRDefault="00BA542E" w:rsidP="005647F5">
      <w:pPr>
        <w:pStyle w:val="NoSpacing"/>
        <w:numPr>
          <w:ilvl w:val="1"/>
          <w:numId w:val="36"/>
        </w:numPr>
        <w:rPr>
          <w:rFonts w:ascii="Times New Roman" w:hAnsi="Times New Roman" w:cs="Times New Roman"/>
          <w:sz w:val="22"/>
        </w:rPr>
      </w:pPr>
      <w:r w:rsidRPr="005647F5">
        <w:rPr>
          <w:rFonts w:ascii="Times New Roman" w:hAnsi="Times New Roman" w:cs="Times New Roman"/>
          <w:sz w:val="22"/>
        </w:rPr>
        <w:t>Appropriateness and feasibility of the proposed methodology</w:t>
      </w:r>
    </w:p>
    <w:p w:rsidR="00BA542E" w:rsidRPr="005647F5" w:rsidRDefault="00BA542E" w:rsidP="005647F5">
      <w:pPr>
        <w:pStyle w:val="NoSpacing"/>
        <w:numPr>
          <w:ilvl w:val="0"/>
          <w:numId w:val="36"/>
        </w:numPr>
        <w:rPr>
          <w:rFonts w:ascii="Times New Roman" w:hAnsi="Times New Roman" w:cs="Times New Roman"/>
          <w:sz w:val="22"/>
        </w:rPr>
      </w:pPr>
      <w:r w:rsidRPr="005647F5">
        <w:rPr>
          <w:rFonts w:ascii="Times New Roman" w:hAnsi="Times New Roman" w:cs="Times New Roman"/>
          <w:sz w:val="22"/>
        </w:rPr>
        <w:t>Relevant Experience and Expertise (30%)</w:t>
      </w:r>
    </w:p>
    <w:p w:rsidR="00BA542E" w:rsidRPr="005647F5" w:rsidRDefault="00BA542E" w:rsidP="005647F5">
      <w:pPr>
        <w:pStyle w:val="NoSpacing"/>
        <w:numPr>
          <w:ilvl w:val="1"/>
          <w:numId w:val="36"/>
        </w:numPr>
        <w:rPr>
          <w:rFonts w:ascii="Times New Roman" w:hAnsi="Times New Roman" w:cs="Times New Roman"/>
          <w:sz w:val="22"/>
        </w:rPr>
      </w:pPr>
      <w:r w:rsidRPr="005647F5">
        <w:rPr>
          <w:rFonts w:ascii="Times New Roman" w:hAnsi="Times New Roman" w:cs="Times New Roman"/>
          <w:sz w:val="22"/>
        </w:rPr>
        <w:t>Demonstrated experience in NELD, Lo</w:t>
      </w:r>
      <w:r w:rsidR="005647F5">
        <w:rPr>
          <w:rFonts w:ascii="Times New Roman" w:hAnsi="Times New Roman" w:cs="Times New Roman"/>
          <w:sz w:val="22"/>
        </w:rPr>
        <w:t xml:space="preserve">ss and Damage, climate justice </w:t>
      </w:r>
      <w:r w:rsidRPr="005647F5">
        <w:rPr>
          <w:rFonts w:ascii="Times New Roman" w:hAnsi="Times New Roman" w:cs="Times New Roman"/>
          <w:sz w:val="22"/>
        </w:rPr>
        <w:t>or related frameworks</w:t>
      </w:r>
    </w:p>
    <w:p w:rsidR="00BA542E" w:rsidRPr="005647F5" w:rsidRDefault="00BA542E" w:rsidP="005647F5">
      <w:pPr>
        <w:pStyle w:val="NoSpacing"/>
        <w:numPr>
          <w:ilvl w:val="1"/>
          <w:numId w:val="36"/>
        </w:numPr>
        <w:rPr>
          <w:rFonts w:ascii="Times New Roman" w:hAnsi="Times New Roman" w:cs="Times New Roman"/>
          <w:sz w:val="22"/>
        </w:rPr>
      </w:pPr>
      <w:r w:rsidRPr="005647F5">
        <w:rPr>
          <w:rFonts w:ascii="Times New Roman" w:hAnsi="Times New Roman" w:cs="Times New Roman"/>
          <w:sz w:val="22"/>
        </w:rPr>
        <w:t>Experience integrating gender,</w:t>
      </w:r>
      <w:r w:rsidR="005647F5">
        <w:rPr>
          <w:rFonts w:ascii="Times New Roman" w:hAnsi="Times New Roman" w:cs="Times New Roman"/>
          <w:sz w:val="22"/>
        </w:rPr>
        <w:t xml:space="preserve"> intersectionality, disability </w:t>
      </w:r>
      <w:r w:rsidRPr="005647F5">
        <w:rPr>
          <w:rFonts w:ascii="Times New Roman" w:hAnsi="Times New Roman" w:cs="Times New Roman"/>
          <w:sz w:val="22"/>
        </w:rPr>
        <w:t>and rights-based approaches</w:t>
      </w:r>
    </w:p>
    <w:p w:rsidR="00BA542E" w:rsidRPr="005647F5" w:rsidRDefault="00BA542E" w:rsidP="005647F5">
      <w:pPr>
        <w:pStyle w:val="NoSpacing"/>
        <w:numPr>
          <w:ilvl w:val="0"/>
          <w:numId w:val="37"/>
        </w:numPr>
        <w:rPr>
          <w:rFonts w:ascii="Times New Roman" w:hAnsi="Times New Roman" w:cs="Times New Roman"/>
          <w:sz w:val="22"/>
        </w:rPr>
      </w:pPr>
      <w:r w:rsidRPr="005647F5">
        <w:rPr>
          <w:rFonts w:ascii="Times New Roman" w:hAnsi="Times New Roman" w:cs="Times New Roman"/>
          <w:sz w:val="22"/>
        </w:rPr>
        <w:t>Quality of Work Plan and Deliverables (20%)</w:t>
      </w:r>
    </w:p>
    <w:p w:rsidR="00BA542E" w:rsidRPr="005647F5" w:rsidRDefault="00BA542E" w:rsidP="005647F5">
      <w:pPr>
        <w:pStyle w:val="NoSpacing"/>
        <w:numPr>
          <w:ilvl w:val="1"/>
          <w:numId w:val="37"/>
        </w:numPr>
        <w:rPr>
          <w:rFonts w:ascii="Times New Roman" w:hAnsi="Times New Roman" w:cs="Times New Roman"/>
          <w:sz w:val="22"/>
        </w:rPr>
      </w:pPr>
      <w:r w:rsidRPr="005647F5">
        <w:rPr>
          <w:rFonts w:ascii="Times New Roman" w:hAnsi="Times New Roman" w:cs="Times New Roman"/>
          <w:sz w:val="22"/>
        </w:rPr>
        <w:t>Realistic timeline and level of effort</w:t>
      </w:r>
    </w:p>
    <w:p w:rsidR="00BA542E" w:rsidRPr="005647F5" w:rsidRDefault="00BA542E" w:rsidP="005647F5">
      <w:pPr>
        <w:pStyle w:val="NoSpacing"/>
        <w:numPr>
          <w:ilvl w:val="1"/>
          <w:numId w:val="37"/>
        </w:numPr>
        <w:rPr>
          <w:rFonts w:ascii="Times New Roman" w:hAnsi="Times New Roman" w:cs="Times New Roman"/>
          <w:sz w:val="22"/>
        </w:rPr>
      </w:pPr>
      <w:r w:rsidRPr="005647F5">
        <w:rPr>
          <w:rFonts w:ascii="Times New Roman" w:hAnsi="Times New Roman" w:cs="Times New Roman"/>
          <w:sz w:val="22"/>
        </w:rPr>
        <w:t>Clarity and quality of proposed outputs</w:t>
      </w:r>
    </w:p>
    <w:p w:rsidR="00BA542E" w:rsidRPr="005647F5" w:rsidRDefault="00BA542E" w:rsidP="005647F5">
      <w:pPr>
        <w:pStyle w:val="NoSpacing"/>
        <w:numPr>
          <w:ilvl w:val="0"/>
          <w:numId w:val="37"/>
        </w:numPr>
        <w:rPr>
          <w:rFonts w:ascii="Times New Roman" w:hAnsi="Times New Roman" w:cs="Times New Roman"/>
          <w:sz w:val="22"/>
        </w:rPr>
      </w:pPr>
      <w:r w:rsidRPr="005647F5">
        <w:rPr>
          <w:rFonts w:ascii="Times New Roman" w:hAnsi="Times New Roman" w:cs="Times New Roman"/>
          <w:sz w:val="22"/>
        </w:rPr>
        <w:t>Cost Effectiveness (20%)</w:t>
      </w:r>
      <w:r w:rsidR="006C78DF" w:rsidRPr="005647F5">
        <w:rPr>
          <w:rFonts w:ascii="Times New Roman" w:hAnsi="Times New Roman" w:cs="Times New Roman"/>
          <w:sz w:val="22"/>
        </w:rPr>
        <w:t xml:space="preserve"> </w:t>
      </w:r>
    </w:p>
    <w:p w:rsidR="00BA542E" w:rsidRPr="005647F5" w:rsidRDefault="00BA542E" w:rsidP="005647F5">
      <w:pPr>
        <w:pStyle w:val="NoSpacing"/>
        <w:numPr>
          <w:ilvl w:val="0"/>
          <w:numId w:val="39"/>
        </w:numPr>
        <w:rPr>
          <w:rFonts w:ascii="Times New Roman" w:hAnsi="Times New Roman" w:cs="Times New Roman"/>
          <w:sz w:val="22"/>
        </w:rPr>
      </w:pPr>
      <w:r w:rsidRPr="005647F5">
        <w:rPr>
          <w:rFonts w:ascii="Times New Roman" w:hAnsi="Times New Roman" w:cs="Times New Roman"/>
          <w:sz w:val="22"/>
        </w:rPr>
        <w:t>Reasonableness of the proposed budget in relation to scope and deliverables</w:t>
      </w:r>
    </w:p>
    <w:p w:rsidR="00BA542E" w:rsidRDefault="00BA542E" w:rsidP="005647F5">
      <w:pPr>
        <w:pStyle w:val="NoSpacing"/>
        <w:numPr>
          <w:ilvl w:val="0"/>
          <w:numId w:val="39"/>
        </w:numPr>
        <w:rPr>
          <w:rFonts w:ascii="Times New Roman" w:hAnsi="Times New Roman" w:cs="Times New Roman"/>
          <w:sz w:val="22"/>
        </w:rPr>
      </w:pPr>
      <w:r w:rsidRPr="005647F5">
        <w:rPr>
          <w:rFonts w:ascii="Times New Roman" w:hAnsi="Times New Roman" w:cs="Times New Roman"/>
          <w:sz w:val="22"/>
        </w:rPr>
        <w:t>Shortlisted consultants may be invited for an interview or presentation as part of the selection process.</w:t>
      </w:r>
    </w:p>
    <w:p w:rsidR="005647F5" w:rsidRPr="005647F5" w:rsidRDefault="005647F5" w:rsidP="005647F5">
      <w:pPr>
        <w:pStyle w:val="NoSpacing"/>
        <w:ind w:left="1440"/>
        <w:rPr>
          <w:rFonts w:ascii="Times New Roman" w:hAnsi="Times New Roman" w:cs="Times New Roman"/>
          <w:sz w:val="22"/>
        </w:rPr>
      </w:pPr>
    </w:p>
    <w:p w:rsidR="004B157D" w:rsidRPr="005647F5" w:rsidRDefault="004B157D" w:rsidP="005647F5">
      <w:pPr>
        <w:pStyle w:val="NoSpacing"/>
        <w:shd w:val="clear" w:color="auto" w:fill="00B0F0"/>
        <w:jc w:val="both"/>
        <w:rPr>
          <w:rFonts w:ascii="Times New Roman" w:hAnsi="Times New Roman" w:cs="Times New Roman"/>
          <w:b/>
          <w:sz w:val="22"/>
        </w:rPr>
      </w:pPr>
      <w:r w:rsidRPr="005647F5">
        <w:rPr>
          <w:rFonts w:ascii="Times New Roman" w:hAnsi="Times New Roman" w:cs="Times New Roman"/>
          <w:b/>
          <w:sz w:val="22"/>
        </w:rPr>
        <w:t>1</w:t>
      </w:r>
      <w:r w:rsidR="00E57AE4">
        <w:rPr>
          <w:rFonts w:ascii="Times New Roman" w:hAnsi="Times New Roman" w:cs="Times New Roman"/>
          <w:b/>
          <w:sz w:val="22"/>
        </w:rPr>
        <w:t>3</w:t>
      </w:r>
      <w:r w:rsidR="0092516D">
        <w:rPr>
          <w:rFonts w:ascii="Times New Roman" w:hAnsi="Times New Roman" w:cs="Times New Roman"/>
          <w:b/>
          <w:sz w:val="22"/>
        </w:rPr>
        <w:t xml:space="preserve">. </w:t>
      </w:r>
      <w:r w:rsidRPr="005647F5">
        <w:rPr>
          <w:rFonts w:ascii="Times New Roman" w:hAnsi="Times New Roman" w:cs="Times New Roman"/>
          <w:b/>
          <w:sz w:val="22"/>
        </w:rPr>
        <w:t>Submission</w:t>
      </w:r>
    </w:p>
    <w:p w:rsidR="004B157D" w:rsidRPr="00775317" w:rsidRDefault="004B157D" w:rsidP="004B157D">
      <w:pPr>
        <w:jc w:val="both"/>
        <w:rPr>
          <w:rFonts w:ascii="Times New Roman" w:hAnsi="Times New Roman" w:cs="Times New Roman"/>
        </w:rPr>
      </w:pPr>
      <w:r w:rsidRPr="00775317">
        <w:rPr>
          <w:rFonts w:ascii="Times New Roman" w:hAnsi="Times New Roman" w:cs="Times New Roman"/>
        </w:rPr>
        <w:t xml:space="preserve">Interested applicants are requested to submit their technical and financial proposals to </w:t>
      </w:r>
      <w:hyperlink r:id="rId6" w:history="1">
        <w:r w:rsidRPr="00775317">
          <w:rPr>
            <w:rStyle w:val="Hyperlink"/>
            <w:rFonts w:ascii="Times New Roman" w:hAnsi="Times New Roman" w:cs="Times New Roman"/>
          </w:rPr>
          <w:t>recruitmentsdsbd@gmail.com</w:t>
        </w:r>
      </w:hyperlink>
      <w:r w:rsidRPr="00775317">
        <w:rPr>
          <w:rFonts w:ascii="Times New Roman" w:hAnsi="Times New Roman" w:cs="Times New Roman"/>
        </w:rPr>
        <w:t xml:space="preserve"> </w:t>
      </w:r>
      <w:r w:rsidR="009D3D05" w:rsidRPr="00775317">
        <w:rPr>
          <w:rFonts w:ascii="Times New Roman" w:hAnsi="Times New Roman" w:cs="Times New Roman"/>
        </w:rPr>
        <w:t xml:space="preserve">on or before </w:t>
      </w:r>
      <w:r w:rsidR="005647F5">
        <w:rPr>
          <w:rFonts w:ascii="Times New Roman" w:hAnsi="Times New Roman" w:cs="Times New Roman"/>
        </w:rPr>
        <w:t>7</w:t>
      </w:r>
      <w:r w:rsidR="005647F5" w:rsidRPr="005647F5">
        <w:rPr>
          <w:rFonts w:ascii="Times New Roman" w:hAnsi="Times New Roman" w:cs="Times New Roman"/>
          <w:vertAlign w:val="superscript"/>
        </w:rPr>
        <w:t>th</w:t>
      </w:r>
      <w:r w:rsidR="005647F5">
        <w:rPr>
          <w:rFonts w:ascii="Times New Roman" w:hAnsi="Times New Roman" w:cs="Times New Roman"/>
        </w:rPr>
        <w:t xml:space="preserve"> March</w:t>
      </w:r>
      <w:r w:rsidRPr="00775317">
        <w:rPr>
          <w:rFonts w:ascii="Times New Roman" w:hAnsi="Times New Roman" w:cs="Times New Roman"/>
        </w:rPr>
        <w:t xml:space="preserve"> 2026.</w:t>
      </w:r>
    </w:p>
    <w:p w:rsidR="009A1DC6" w:rsidRPr="00775317" w:rsidRDefault="009A1DC6" w:rsidP="004A7DD4">
      <w:pPr>
        <w:rPr>
          <w:rFonts w:ascii="Times New Roman" w:hAnsi="Times New Roman" w:cs="Times New Roman"/>
          <w:sz w:val="24"/>
          <w:szCs w:val="24"/>
        </w:rPr>
      </w:pPr>
    </w:p>
    <w:p w:rsidR="004B157D" w:rsidRPr="00775317" w:rsidRDefault="004B157D" w:rsidP="004A7DD4">
      <w:pPr>
        <w:rPr>
          <w:rFonts w:ascii="Times New Roman" w:hAnsi="Times New Roman" w:cs="Times New Roman"/>
          <w:sz w:val="24"/>
          <w:szCs w:val="24"/>
        </w:rPr>
      </w:pPr>
    </w:p>
    <w:p w:rsidR="004B157D" w:rsidRPr="00775317" w:rsidRDefault="004B157D" w:rsidP="004B157D">
      <w:pPr>
        <w:rPr>
          <w:rFonts w:ascii="Times New Roman" w:hAnsi="Times New Roman" w:cs="Times New Roman"/>
          <w:sz w:val="24"/>
          <w:szCs w:val="24"/>
        </w:rPr>
      </w:pPr>
    </w:p>
    <w:p w:rsidR="004B157D" w:rsidRPr="00775317" w:rsidRDefault="004B157D" w:rsidP="004B157D">
      <w:pPr>
        <w:rPr>
          <w:rFonts w:ascii="Times New Roman" w:hAnsi="Times New Roman" w:cs="Times New Roman"/>
          <w:sz w:val="24"/>
          <w:szCs w:val="24"/>
        </w:rPr>
      </w:pPr>
    </w:p>
    <w:p w:rsidR="004B157D" w:rsidRPr="00775317" w:rsidRDefault="004B157D" w:rsidP="004B157D">
      <w:pPr>
        <w:rPr>
          <w:rFonts w:ascii="Times New Roman" w:hAnsi="Times New Roman" w:cs="Times New Roman"/>
          <w:sz w:val="24"/>
          <w:szCs w:val="24"/>
        </w:rPr>
      </w:pPr>
      <w:bookmarkStart w:id="0" w:name="_GoBack"/>
      <w:bookmarkEnd w:id="0"/>
    </w:p>
    <w:p w:rsidR="004B157D" w:rsidRPr="00775317" w:rsidRDefault="004B157D" w:rsidP="004B157D">
      <w:pPr>
        <w:rPr>
          <w:rFonts w:ascii="Times New Roman" w:hAnsi="Times New Roman" w:cs="Times New Roman"/>
          <w:sz w:val="24"/>
          <w:szCs w:val="24"/>
        </w:rPr>
      </w:pPr>
    </w:p>
    <w:p w:rsidR="004B157D" w:rsidRPr="00775317" w:rsidRDefault="004B157D" w:rsidP="004B157D">
      <w:pPr>
        <w:rPr>
          <w:rFonts w:ascii="Times New Roman" w:hAnsi="Times New Roman" w:cs="Times New Roman"/>
          <w:sz w:val="24"/>
          <w:szCs w:val="24"/>
        </w:rPr>
      </w:pPr>
    </w:p>
    <w:p w:rsidR="00C7160B" w:rsidRPr="00775317" w:rsidRDefault="004B157D" w:rsidP="005647F5">
      <w:pPr>
        <w:tabs>
          <w:tab w:val="left" w:pos="2988"/>
        </w:tabs>
        <w:rPr>
          <w:rFonts w:ascii="Times New Roman" w:hAnsi="Times New Roman" w:cs="Times New Roman"/>
          <w:sz w:val="24"/>
          <w:szCs w:val="24"/>
        </w:rPr>
      </w:pPr>
      <w:r w:rsidRPr="00775317">
        <w:rPr>
          <w:rFonts w:ascii="Times New Roman" w:hAnsi="Times New Roman" w:cs="Times New Roman"/>
          <w:sz w:val="24"/>
          <w:szCs w:val="24"/>
        </w:rPr>
        <w:tab/>
      </w:r>
    </w:p>
    <w:sectPr w:rsidR="00C7160B" w:rsidRPr="007753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E5E6A"/>
    <w:multiLevelType w:val="hybridMultilevel"/>
    <w:tmpl w:val="B6BE1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CA44B9"/>
    <w:multiLevelType w:val="hybridMultilevel"/>
    <w:tmpl w:val="4D88A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97278D"/>
    <w:multiLevelType w:val="multilevel"/>
    <w:tmpl w:val="0D282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42029C"/>
    <w:multiLevelType w:val="hybridMultilevel"/>
    <w:tmpl w:val="AB2099F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DF57BE"/>
    <w:multiLevelType w:val="hybridMultilevel"/>
    <w:tmpl w:val="B2503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8A0E01"/>
    <w:multiLevelType w:val="hybridMultilevel"/>
    <w:tmpl w:val="FF504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5960D8"/>
    <w:multiLevelType w:val="multilevel"/>
    <w:tmpl w:val="FC981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287322"/>
    <w:multiLevelType w:val="multilevel"/>
    <w:tmpl w:val="80663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897F51"/>
    <w:multiLevelType w:val="hybridMultilevel"/>
    <w:tmpl w:val="4F44717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E8807BE"/>
    <w:multiLevelType w:val="multilevel"/>
    <w:tmpl w:val="7E167B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662353"/>
    <w:multiLevelType w:val="hybridMultilevel"/>
    <w:tmpl w:val="DA22C5D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801FD3"/>
    <w:multiLevelType w:val="hybridMultilevel"/>
    <w:tmpl w:val="2EB2E33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ED456C"/>
    <w:multiLevelType w:val="hybridMultilevel"/>
    <w:tmpl w:val="5DB69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0255CC"/>
    <w:multiLevelType w:val="multilevel"/>
    <w:tmpl w:val="61F08E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D6E0A18"/>
    <w:multiLevelType w:val="multilevel"/>
    <w:tmpl w:val="EFD20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4950930"/>
    <w:multiLevelType w:val="multilevel"/>
    <w:tmpl w:val="2B442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5D4369D"/>
    <w:multiLevelType w:val="hybridMultilevel"/>
    <w:tmpl w:val="B7D047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AB215F"/>
    <w:multiLevelType w:val="hybridMultilevel"/>
    <w:tmpl w:val="CBDC4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0000DB0"/>
    <w:multiLevelType w:val="hybridMultilevel"/>
    <w:tmpl w:val="BAD290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0536658"/>
    <w:multiLevelType w:val="hybridMultilevel"/>
    <w:tmpl w:val="E81E86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6AA237D"/>
    <w:multiLevelType w:val="hybridMultilevel"/>
    <w:tmpl w:val="790EA9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7F95890"/>
    <w:multiLevelType w:val="hybridMultilevel"/>
    <w:tmpl w:val="BD504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CDC4CC5"/>
    <w:multiLevelType w:val="hybridMultilevel"/>
    <w:tmpl w:val="EFC27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FB47280"/>
    <w:multiLevelType w:val="hybridMultilevel"/>
    <w:tmpl w:val="BA3AEA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4285B22"/>
    <w:multiLevelType w:val="multilevel"/>
    <w:tmpl w:val="BD527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7B757DE"/>
    <w:multiLevelType w:val="hybridMultilevel"/>
    <w:tmpl w:val="3BCC57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3B6F57"/>
    <w:multiLevelType w:val="multilevel"/>
    <w:tmpl w:val="706A3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A437D10"/>
    <w:multiLevelType w:val="multilevel"/>
    <w:tmpl w:val="3676C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A774286"/>
    <w:multiLevelType w:val="multilevel"/>
    <w:tmpl w:val="BC3E4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BD950B5"/>
    <w:multiLevelType w:val="hybridMultilevel"/>
    <w:tmpl w:val="E6887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F9E7E98"/>
    <w:multiLevelType w:val="hybridMultilevel"/>
    <w:tmpl w:val="E8E2CD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B77C37"/>
    <w:multiLevelType w:val="multilevel"/>
    <w:tmpl w:val="1D06F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8891458"/>
    <w:multiLevelType w:val="hybridMultilevel"/>
    <w:tmpl w:val="404E441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BE9108C"/>
    <w:multiLevelType w:val="hybridMultilevel"/>
    <w:tmpl w:val="E7425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E434EB8"/>
    <w:multiLevelType w:val="hybridMultilevel"/>
    <w:tmpl w:val="8004B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1650BAA"/>
    <w:multiLevelType w:val="hybridMultilevel"/>
    <w:tmpl w:val="7402D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2EC294C"/>
    <w:multiLevelType w:val="hybridMultilevel"/>
    <w:tmpl w:val="253A831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7C9223B"/>
    <w:multiLevelType w:val="hybridMultilevel"/>
    <w:tmpl w:val="C3ECB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C6D2975"/>
    <w:multiLevelType w:val="hybridMultilevel"/>
    <w:tmpl w:val="7908A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2"/>
  </w:num>
  <w:num w:numId="3">
    <w:abstractNumId w:val="6"/>
  </w:num>
  <w:num w:numId="4">
    <w:abstractNumId w:val="28"/>
  </w:num>
  <w:num w:numId="5">
    <w:abstractNumId w:val="9"/>
  </w:num>
  <w:num w:numId="6">
    <w:abstractNumId w:val="15"/>
  </w:num>
  <w:num w:numId="7">
    <w:abstractNumId w:val="14"/>
  </w:num>
  <w:num w:numId="8">
    <w:abstractNumId w:val="31"/>
  </w:num>
  <w:num w:numId="9">
    <w:abstractNumId w:val="27"/>
  </w:num>
  <w:num w:numId="10">
    <w:abstractNumId w:val="24"/>
  </w:num>
  <w:num w:numId="11">
    <w:abstractNumId w:val="7"/>
  </w:num>
  <w:num w:numId="12">
    <w:abstractNumId w:val="13"/>
  </w:num>
  <w:num w:numId="13">
    <w:abstractNumId w:val="5"/>
  </w:num>
  <w:num w:numId="14">
    <w:abstractNumId w:val="22"/>
  </w:num>
  <w:num w:numId="15">
    <w:abstractNumId w:val="17"/>
  </w:num>
  <w:num w:numId="16">
    <w:abstractNumId w:val="11"/>
  </w:num>
  <w:num w:numId="17">
    <w:abstractNumId w:val="30"/>
  </w:num>
  <w:num w:numId="18">
    <w:abstractNumId w:val="21"/>
  </w:num>
  <w:num w:numId="19">
    <w:abstractNumId w:val="1"/>
  </w:num>
  <w:num w:numId="20">
    <w:abstractNumId w:val="10"/>
  </w:num>
  <w:num w:numId="21">
    <w:abstractNumId w:val="38"/>
  </w:num>
  <w:num w:numId="22">
    <w:abstractNumId w:val="33"/>
  </w:num>
  <w:num w:numId="23">
    <w:abstractNumId w:val="16"/>
  </w:num>
  <w:num w:numId="24">
    <w:abstractNumId w:val="0"/>
  </w:num>
  <w:num w:numId="25">
    <w:abstractNumId w:val="23"/>
  </w:num>
  <w:num w:numId="26">
    <w:abstractNumId w:val="3"/>
  </w:num>
  <w:num w:numId="27">
    <w:abstractNumId w:val="36"/>
  </w:num>
  <w:num w:numId="28">
    <w:abstractNumId w:val="32"/>
  </w:num>
  <w:num w:numId="29">
    <w:abstractNumId w:val="20"/>
  </w:num>
  <w:num w:numId="30">
    <w:abstractNumId w:val="12"/>
  </w:num>
  <w:num w:numId="31">
    <w:abstractNumId w:val="34"/>
  </w:num>
  <w:num w:numId="32">
    <w:abstractNumId w:val="35"/>
  </w:num>
  <w:num w:numId="33">
    <w:abstractNumId w:val="37"/>
  </w:num>
  <w:num w:numId="34">
    <w:abstractNumId w:val="4"/>
  </w:num>
  <w:num w:numId="35">
    <w:abstractNumId w:val="29"/>
  </w:num>
  <w:num w:numId="36">
    <w:abstractNumId w:val="19"/>
  </w:num>
  <w:num w:numId="37">
    <w:abstractNumId w:val="25"/>
  </w:num>
  <w:num w:numId="38">
    <w:abstractNumId w:val="18"/>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062"/>
    <w:rsid w:val="000838F0"/>
    <w:rsid w:val="000C5D79"/>
    <w:rsid w:val="00141BF1"/>
    <w:rsid w:val="002353BB"/>
    <w:rsid w:val="00236AF4"/>
    <w:rsid w:val="00286066"/>
    <w:rsid w:val="003218A2"/>
    <w:rsid w:val="003304FC"/>
    <w:rsid w:val="00396C52"/>
    <w:rsid w:val="00413EF1"/>
    <w:rsid w:val="004736DD"/>
    <w:rsid w:val="004A7DD4"/>
    <w:rsid w:val="004B157D"/>
    <w:rsid w:val="005647F5"/>
    <w:rsid w:val="00566062"/>
    <w:rsid w:val="005819C7"/>
    <w:rsid w:val="005A0779"/>
    <w:rsid w:val="00634962"/>
    <w:rsid w:val="00672B0F"/>
    <w:rsid w:val="006C4E1C"/>
    <w:rsid w:val="006C78DF"/>
    <w:rsid w:val="00711A24"/>
    <w:rsid w:val="00775317"/>
    <w:rsid w:val="00814467"/>
    <w:rsid w:val="008F67EF"/>
    <w:rsid w:val="0092516D"/>
    <w:rsid w:val="009A1DC6"/>
    <w:rsid w:val="009D3D05"/>
    <w:rsid w:val="00A37CCD"/>
    <w:rsid w:val="00AB1F87"/>
    <w:rsid w:val="00AE216E"/>
    <w:rsid w:val="00B473BD"/>
    <w:rsid w:val="00BA542E"/>
    <w:rsid w:val="00C0508F"/>
    <w:rsid w:val="00C7160B"/>
    <w:rsid w:val="00CC01F4"/>
    <w:rsid w:val="00D47862"/>
    <w:rsid w:val="00E57AE4"/>
    <w:rsid w:val="00EC17FD"/>
    <w:rsid w:val="00EE064F"/>
    <w:rsid w:val="00EE76EB"/>
    <w:rsid w:val="00F86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5D2E18-C29B-458C-BD68-FDF8845EE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7DD4"/>
    <w:pPr>
      <w:ind w:left="720"/>
      <w:contextualSpacing/>
    </w:pPr>
  </w:style>
  <w:style w:type="paragraph" w:styleId="NoSpacing">
    <w:name w:val="No Spacing"/>
    <w:uiPriority w:val="1"/>
    <w:qFormat/>
    <w:rsid w:val="004B157D"/>
    <w:pPr>
      <w:spacing w:after="0" w:line="240" w:lineRule="auto"/>
    </w:pPr>
    <w:rPr>
      <w:sz w:val="28"/>
    </w:rPr>
  </w:style>
  <w:style w:type="character" w:styleId="Hyperlink">
    <w:name w:val="Hyperlink"/>
    <w:basedOn w:val="DefaultParagraphFont"/>
    <w:uiPriority w:val="99"/>
    <w:unhideWhenUsed/>
    <w:rsid w:val="004B157D"/>
    <w:rPr>
      <w:color w:val="0563C1" w:themeColor="hyperlink"/>
      <w:u w:val="single"/>
    </w:rPr>
  </w:style>
  <w:style w:type="paragraph" w:styleId="BalloonText">
    <w:name w:val="Balloon Text"/>
    <w:basedOn w:val="Normal"/>
    <w:link w:val="BalloonTextChar"/>
    <w:uiPriority w:val="99"/>
    <w:semiHidden/>
    <w:unhideWhenUsed/>
    <w:rsid w:val="00E57A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7A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2807099">
      <w:bodyDiv w:val="1"/>
      <w:marLeft w:val="0"/>
      <w:marRight w:val="0"/>
      <w:marTop w:val="0"/>
      <w:marBottom w:val="0"/>
      <w:divBdr>
        <w:top w:val="none" w:sz="0" w:space="0" w:color="auto"/>
        <w:left w:val="none" w:sz="0" w:space="0" w:color="auto"/>
        <w:bottom w:val="none" w:sz="0" w:space="0" w:color="auto"/>
        <w:right w:val="none" w:sz="0" w:space="0" w:color="auto"/>
      </w:divBdr>
      <w:divsChild>
        <w:div w:id="11802010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cruitmentsdsbd@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3</Pages>
  <Words>1199</Words>
  <Characters>6840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48</cp:revision>
  <cp:lastPrinted>2026-02-25T09:39:00Z</cp:lastPrinted>
  <dcterms:created xsi:type="dcterms:W3CDTF">2026-02-05T07:21:00Z</dcterms:created>
  <dcterms:modified xsi:type="dcterms:W3CDTF">2026-02-25T10:01:00Z</dcterms:modified>
</cp:coreProperties>
</file>