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24E5D" w14:textId="5E3444B9" w:rsidR="007521CB" w:rsidRPr="003D54F0" w:rsidRDefault="007521CB" w:rsidP="00AD1733">
      <w:pPr>
        <w:rPr>
          <w:b/>
          <w:bCs/>
          <w:color w:val="00B050"/>
          <w:sz w:val="36"/>
          <w:szCs w:val="36"/>
        </w:rPr>
      </w:pPr>
      <w:r w:rsidRPr="003D54F0">
        <w:rPr>
          <w:b/>
          <w:bCs/>
          <w:color w:val="00B050"/>
          <w:sz w:val="36"/>
          <w:szCs w:val="36"/>
        </w:rPr>
        <w:t>T</w:t>
      </w:r>
      <w:r w:rsidR="00E9387D" w:rsidRPr="003D54F0">
        <w:rPr>
          <w:b/>
          <w:bCs/>
          <w:color w:val="00B050"/>
          <w:sz w:val="36"/>
          <w:szCs w:val="36"/>
        </w:rPr>
        <w:t>ERMS OF REFERENCE</w:t>
      </w:r>
      <w:r w:rsidR="003D54F0">
        <w:rPr>
          <w:b/>
          <w:bCs/>
          <w:color w:val="00B050"/>
          <w:sz w:val="36"/>
          <w:szCs w:val="36"/>
        </w:rPr>
        <w:br/>
      </w:r>
      <w:r w:rsidR="00F147AD">
        <w:rPr>
          <w:b/>
          <w:bCs/>
          <w:sz w:val="36"/>
          <w:szCs w:val="36"/>
        </w:rPr>
        <w:t>PROTTYASHI</w:t>
      </w:r>
      <w:r w:rsidR="003D54F0" w:rsidRPr="003D54F0">
        <w:rPr>
          <w:b/>
          <w:bCs/>
          <w:sz w:val="36"/>
          <w:szCs w:val="36"/>
        </w:rPr>
        <w:t xml:space="preserve"> SEEKS </w:t>
      </w:r>
      <w:r w:rsidR="00F147AD">
        <w:rPr>
          <w:b/>
          <w:bCs/>
          <w:sz w:val="36"/>
          <w:szCs w:val="36"/>
        </w:rPr>
        <w:t>Consultant for COMIC BOOK</w:t>
      </w:r>
    </w:p>
    <w:p w14:paraId="53C9B79E" w14:textId="28804C34" w:rsidR="003D54F0" w:rsidRPr="00CE37B7" w:rsidRDefault="00F147AD" w:rsidP="007521CB">
      <w:pPr>
        <w:jc w:val="both"/>
      </w:pPr>
      <w:r w:rsidRPr="00CE37B7">
        <w:rPr>
          <w:b/>
          <w:bCs/>
        </w:rPr>
        <w:t>PROTTYASHI</w:t>
      </w:r>
      <w:r w:rsidRPr="00CE37B7">
        <w:t xml:space="preserve"> </w:t>
      </w:r>
      <w:r w:rsidR="003D54F0" w:rsidRPr="00CE37B7">
        <w:t xml:space="preserve">is seeking a talented and creative </w:t>
      </w:r>
      <w:r w:rsidRPr="00CE37B7">
        <w:t>consultant</w:t>
      </w:r>
      <w:r w:rsidR="003D54F0" w:rsidRPr="00CE37B7">
        <w:t xml:space="preserve"> to collaborate closely with its </w:t>
      </w:r>
      <w:r w:rsidRPr="00CE37B7">
        <w:t xml:space="preserve">implementing project </w:t>
      </w:r>
      <w:r w:rsidRPr="00CE37B7">
        <w:rPr>
          <w:b/>
        </w:rPr>
        <w:t>unity in action: Cultivating Sustainable Livelihoods, Community Leadership and Social Harmony in addressing Climate Challenges in Host and Rohingya Communities</w:t>
      </w:r>
      <w:r w:rsidRPr="00CE37B7">
        <w:t xml:space="preserve"> on climate challenge effect on Livelihoods, Protection and </w:t>
      </w:r>
      <w:r w:rsidR="003D54F0" w:rsidRPr="00CE37B7">
        <w:t>Gender, based in Cox's Bazar. The selected individual or firm will be tasked with crafting compelling stories, designing captivating illustrations, and creating a 70–80-page comic book, including the development and printing phases.</w:t>
      </w:r>
    </w:p>
    <w:p w14:paraId="053808E5" w14:textId="294A63A3" w:rsidR="007521CB" w:rsidRPr="00CD0B51" w:rsidRDefault="00F147AD" w:rsidP="007521CB">
      <w:pPr>
        <w:jc w:val="both"/>
        <w:rPr>
          <w:b/>
          <w:bCs/>
          <w:color w:val="00B050"/>
          <w:sz w:val="28"/>
          <w:szCs w:val="28"/>
        </w:rPr>
      </w:pPr>
      <w:r>
        <w:rPr>
          <w:b/>
          <w:bCs/>
          <w:color w:val="00B050"/>
          <w:sz w:val="28"/>
          <w:szCs w:val="28"/>
        </w:rPr>
        <w:t>ABOUT PROTTYASHI</w:t>
      </w:r>
    </w:p>
    <w:p w14:paraId="4CF649DF" w14:textId="1715063F" w:rsidR="00F147AD" w:rsidRPr="00CE37B7" w:rsidRDefault="00F147AD" w:rsidP="00F147AD">
      <w:pPr>
        <w:pStyle w:val="NormalWeb"/>
        <w:spacing w:before="0" w:beforeAutospacing="0" w:after="0" w:afterAutospacing="0"/>
        <w:jc w:val="both"/>
        <w:rPr>
          <w:rFonts w:asciiTheme="minorHAnsi" w:eastAsiaTheme="minorHAnsi" w:hAnsiTheme="minorHAnsi" w:cstheme="minorBidi"/>
          <w:sz w:val="22"/>
          <w:szCs w:val="22"/>
        </w:rPr>
      </w:pPr>
      <w:r w:rsidRPr="00CE37B7">
        <w:rPr>
          <w:rFonts w:asciiTheme="minorHAnsi" w:eastAsiaTheme="minorHAnsi" w:hAnsiTheme="minorHAnsi" w:cstheme="minorBidi"/>
          <w:sz w:val="22"/>
          <w:szCs w:val="22"/>
        </w:rPr>
        <w:t>Founded in 1983, PROTTYASHI is a leading non-governmental organization (NGO) in Bangladesh dedicated to empowering vulnerable communities through sustainable development initiatives. With over four decades of experience, PROTTYASHI has built a strong reputation for its impactful programs in humanitarian response, livelihood development, economic empowerment, nutrition, agriculture, migration, aquaculture and social protection. The organization envisions an equitable society where all individuals can live with dignity and security. Over the years, PROTTYASHI has expanded its operations across 11 districts with its 147 offices in Bangladesh, broadening its reach and impact on marginalized communities. Currently PROTTYASHI is working on “</w:t>
      </w:r>
      <w:r w:rsidRPr="00CE37B7">
        <w:rPr>
          <w:rFonts w:asciiTheme="minorHAnsi" w:eastAsiaTheme="minorHAnsi" w:hAnsiTheme="minorHAnsi" w:cstheme="minorBidi"/>
          <w:b/>
          <w:sz w:val="22"/>
          <w:szCs w:val="22"/>
        </w:rPr>
        <w:t>U</w:t>
      </w:r>
      <w:r w:rsidRPr="00CE37B7">
        <w:rPr>
          <w:b/>
          <w:sz w:val="22"/>
          <w:szCs w:val="22"/>
        </w:rPr>
        <w:t>nity in action: Cultivating Sustainable Livelihoods, Community Leadership and Social Harmony in addressing Climate Challenges in Host and Rohingya Communities”</w:t>
      </w:r>
      <w:r w:rsidRPr="00CE37B7">
        <w:rPr>
          <w:sz w:val="22"/>
          <w:szCs w:val="22"/>
        </w:rPr>
        <w:t xml:space="preserve"> </w:t>
      </w:r>
      <w:r w:rsidRPr="00365869">
        <w:rPr>
          <w:rFonts w:asciiTheme="minorHAnsi" w:eastAsiaTheme="minorHAnsi" w:hAnsiTheme="minorHAnsi" w:cstheme="minorBidi"/>
          <w:sz w:val="22"/>
          <w:szCs w:val="22"/>
        </w:rPr>
        <w:t xml:space="preserve">at the </w:t>
      </w:r>
      <w:proofErr w:type="spellStart"/>
      <w:r w:rsidRPr="00365869">
        <w:rPr>
          <w:rFonts w:asciiTheme="minorHAnsi" w:eastAsiaTheme="minorHAnsi" w:hAnsiTheme="minorHAnsi" w:cstheme="minorBidi"/>
          <w:sz w:val="22"/>
          <w:szCs w:val="22"/>
        </w:rPr>
        <w:t>Rajapalong</w:t>
      </w:r>
      <w:proofErr w:type="spellEnd"/>
      <w:r w:rsidRPr="00365869">
        <w:rPr>
          <w:rFonts w:asciiTheme="minorHAnsi" w:eastAsiaTheme="minorHAnsi" w:hAnsiTheme="minorHAnsi" w:cstheme="minorBidi"/>
          <w:sz w:val="22"/>
          <w:szCs w:val="22"/>
        </w:rPr>
        <w:t xml:space="preserve"> Union and Camp 3 and 4</w:t>
      </w:r>
      <w:r w:rsidR="00365869">
        <w:rPr>
          <w:rFonts w:asciiTheme="minorHAnsi" w:eastAsiaTheme="minorHAnsi" w:hAnsiTheme="minorHAnsi" w:cstheme="minorBidi"/>
          <w:sz w:val="22"/>
          <w:szCs w:val="22"/>
        </w:rPr>
        <w:t>.</w:t>
      </w:r>
    </w:p>
    <w:p w14:paraId="13F643BD" w14:textId="77777777" w:rsidR="00F147AD" w:rsidRDefault="00F147AD" w:rsidP="007521CB">
      <w:pPr>
        <w:jc w:val="both"/>
        <w:rPr>
          <w:b/>
          <w:bCs/>
          <w:color w:val="00B050"/>
          <w:sz w:val="28"/>
          <w:szCs w:val="28"/>
        </w:rPr>
      </w:pPr>
    </w:p>
    <w:p w14:paraId="78EFBC23" w14:textId="42048E1F" w:rsidR="0075792E" w:rsidRPr="00CD0B51" w:rsidRDefault="0075792E" w:rsidP="007521CB">
      <w:pPr>
        <w:jc w:val="both"/>
        <w:rPr>
          <w:color w:val="00B050"/>
          <w:sz w:val="24"/>
          <w:szCs w:val="24"/>
        </w:rPr>
      </w:pPr>
      <w:r w:rsidRPr="00CD0B51">
        <w:rPr>
          <w:b/>
          <w:bCs/>
          <w:color w:val="00B050"/>
          <w:sz w:val="28"/>
          <w:szCs w:val="28"/>
        </w:rPr>
        <w:t>C</w:t>
      </w:r>
      <w:r w:rsidR="00E9387D" w:rsidRPr="00CD0B51">
        <w:rPr>
          <w:b/>
          <w:bCs/>
          <w:color w:val="00B050"/>
          <w:sz w:val="28"/>
          <w:szCs w:val="28"/>
        </w:rPr>
        <w:t>OMPREHENSIVE INSIGHTS</w:t>
      </w:r>
    </w:p>
    <w:p w14:paraId="5805FD99" w14:textId="3F49D77C" w:rsidR="0051755F" w:rsidRPr="0051755F" w:rsidRDefault="00F914AF" w:rsidP="0051755F">
      <w:pPr>
        <w:jc w:val="both"/>
        <w:rPr>
          <w:sz w:val="24"/>
          <w:szCs w:val="24"/>
        </w:rPr>
      </w:pPr>
      <w:r>
        <w:rPr>
          <w:sz w:val="24"/>
          <w:szCs w:val="24"/>
        </w:rPr>
        <w:t>PROTTYASHI</w:t>
      </w:r>
      <w:r w:rsidR="0051755F" w:rsidRPr="0051755F">
        <w:rPr>
          <w:sz w:val="24"/>
          <w:szCs w:val="24"/>
        </w:rPr>
        <w:t xml:space="preserve"> actively participated in the Rohingya response, concentrating on diverse interventions such as </w:t>
      </w:r>
      <w:proofErr w:type="spellStart"/>
      <w:r w:rsidR="0051755F" w:rsidRPr="0051755F">
        <w:rPr>
          <w:sz w:val="24"/>
          <w:szCs w:val="24"/>
        </w:rPr>
        <w:t>WaSH</w:t>
      </w:r>
      <w:proofErr w:type="spellEnd"/>
      <w:r w:rsidR="0051755F" w:rsidRPr="0051755F">
        <w:rPr>
          <w:sz w:val="24"/>
          <w:szCs w:val="24"/>
        </w:rPr>
        <w:t xml:space="preserve">, livelihoods, skills development, protection, and gender-based violence prevention and </w:t>
      </w:r>
      <w:r w:rsidR="00726E58">
        <w:rPr>
          <w:sz w:val="24"/>
          <w:szCs w:val="24"/>
        </w:rPr>
        <w:t xml:space="preserve">risk </w:t>
      </w:r>
      <w:r w:rsidR="0051755F" w:rsidRPr="0051755F">
        <w:rPr>
          <w:sz w:val="24"/>
          <w:szCs w:val="24"/>
        </w:rPr>
        <w:t>mitigation. The project, which s to address the fundamental needs of Rohingya and host community households grappling with poverty, natural hazards, human-induced disasters, and socioeconomic and political challenges.</w:t>
      </w:r>
    </w:p>
    <w:p w14:paraId="2B3DB960" w14:textId="77777777" w:rsidR="004E111C" w:rsidRPr="004E111C" w:rsidRDefault="004E111C" w:rsidP="004E111C">
      <w:pPr>
        <w:autoSpaceDE w:val="0"/>
        <w:autoSpaceDN w:val="0"/>
        <w:adjustRightInd w:val="0"/>
        <w:jc w:val="both"/>
        <w:rPr>
          <w:rFonts w:eastAsia="PMingLiU"/>
          <w:color w:val="000000"/>
          <w:sz w:val="24"/>
          <w:szCs w:val="24"/>
        </w:rPr>
      </w:pPr>
      <w:r w:rsidRPr="004E111C">
        <w:rPr>
          <w:rFonts w:eastAsia="PMingLiU"/>
          <w:color w:val="000000"/>
          <w:sz w:val="24"/>
          <w:szCs w:val="24"/>
        </w:rPr>
        <w:t xml:space="preserve">This proposed project addresses these challenges through three key outcomes: </w:t>
      </w:r>
    </w:p>
    <w:p w14:paraId="12489629" w14:textId="77777777" w:rsidR="004E111C" w:rsidRPr="00F760D5" w:rsidRDefault="004E111C" w:rsidP="004E111C">
      <w:pPr>
        <w:pStyle w:val="ListParagraph"/>
        <w:numPr>
          <w:ilvl w:val="0"/>
          <w:numId w:val="2"/>
        </w:numPr>
        <w:autoSpaceDE w:val="0"/>
        <w:autoSpaceDN w:val="0"/>
        <w:adjustRightInd w:val="0"/>
        <w:spacing w:after="200" w:line="276" w:lineRule="auto"/>
        <w:jc w:val="both"/>
        <w:rPr>
          <w:rFonts w:eastAsia="PMingLiU" w:cstheme="minorHAnsi"/>
          <w:color w:val="000000"/>
          <w:sz w:val="24"/>
          <w:szCs w:val="24"/>
        </w:rPr>
      </w:pPr>
      <w:r w:rsidRPr="00F760D5">
        <w:rPr>
          <w:rFonts w:eastAsia="PMingLiU" w:cstheme="minorHAnsi"/>
          <w:color w:val="000000"/>
          <w:sz w:val="24"/>
          <w:szCs w:val="24"/>
        </w:rPr>
        <w:t>Livelihoods and Skills Development</w:t>
      </w:r>
    </w:p>
    <w:p w14:paraId="05B56463" w14:textId="77777777" w:rsidR="004E111C" w:rsidRPr="00F760D5" w:rsidRDefault="004E111C" w:rsidP="004E111C">
      <w:pPr>
        <w:pStyle w:val="ListParagraph"/>
        <w:numPr>
          <w:ilvl w:val="0"/>
          <w:numId w:val="2"/>
        </w:numPr>
        <w:autoSpaceDE w:val="0"/>
        <w:autoSpaceDN w:val="0"/>
        <w:adjustRightInd w:val="0"/>
        <w:spacing w:after="200" w:line="276" w:lineRule="auto"/>
        <w:jc w:val="both"/>
        <w:rPr>
          <w:rFonts w:eastAsia="PMingLiU" w:cstheme="minorHAnsi"/>
          <w:color w:val="000000"/>
          <w:sz w:val="24"/>
          <w:szCs w:val="24"/>
        </w:rPr>
      </w:pPr>
      <w:r w:rsidRPr="00F760D5">
        <w:rPr>
          <w:rFonts w:eastAsia="PMingLiU" w:cstheme="minorHAnsi"/>
          <w:color w:val="000000"/>
          <w:sz w:val="24"/>
          <w:szCs w:val="24"/>
        </w:rPr>
        <w:t xml:space="preserve"> Protection and Disaster Risk Reduction (DRR)</w:t>
      </w:r>
    </w:p>
    <w:p w14:paraId="1AD8D401" w14:textId="77777777" w:rsidR="004E111C" w:rsidRPr="00F760D5" w:rsidRDefault="004E111C" w:rsidP="004E111C">
      <w:pPr>
        <w:pStyle w:val="ListParagraph"/>
        <w:numPr>
          <w:ilvl w:val="0"/>
          <w:numId w:val="2"/>
        </w:numPr>
        <w:autoSpaceDE w:val="0"/>
        <w:autoSpaceDN w:val="0"/>
        <w:adjustRightInd w:val="0"/>
        <w:spacing w:after="200" w:line="276" w:lineRule="auto"/>
        <w:jc w:val="both"/>
        <w:rPr>
          <w:rFonts w:eastAsia="PMingLiU" w:cstheme="minorHAnsi"/>
          <w:color w:val="000000"/>
          <w:sz w:val="24"/>
          <w:szCs w:val="24"/>
        </w:rPr>
      </w:pPr>
      <w:r w:rsidRPr="00F760D5">
        <w:rPr>
          <w:rFonts w:eastAsia="PMingLiU" w:cstheme="minorHAnsi"/>
          <w:color w:val="000000"/>
          <w:sz w:val="24"/>
          <w:szCs w:val="24"/>
        </w:rPr>
        <w:t xml:space="preserve">Gender Justice and Social Inclusion (GJSI). </w:t>
      </w:r>
    </w:p>
    <w:p w14:paraId="17DDB21F" w14:textId="51ECB723" w:rsidR="000C1F13" w:rsidRPr="0051755F" w:rsidRDefault="0051755F" w:rsidP="0051755F">
      <w:pPr>
        <w:jc w:val="both"/>
        <w:rPr>
          <w:sz w:val="24"/>
          <w:szCs w:val="24"/>
        </w:rPr>
      </w:pPr>
      <w:r w:rsidRPr="0051755F">
        <w:rPr>
          <w:sz w:val="24"/>
          <w:szCs w:val="24"/>
        </w:rPr>
        <w:t>The project places a significant emphasis on disaster risk reduction (DRR), a crucial aspect lacking in Rohingya camps, particularly following Cyclone Mocha in May 2023. After the cyclone, many refugees opted to stay with relatives instead of in Safe Havens due to inadequate infrastructure and lighting. The proposed initiative seeks to integrate protection, gender, DRR, and livelihood components to bolster overall social protection and minimize risks in the protracted refugee crisis. Additionally, it aims to encourage community action and empower women to challenge harmful norms while advocating for their rights.</w:t>
      </w:r>
    </w:p>
    <w:p w14:paraId="76C69776" w14:textId="2A44C4B4" w:rsidR="000C1F13" w:rsidRPr="00CD0B51" w:rsidRDefault="000C1F13" w:rsidP="000C1F13">
      <w:pPr>
        <w:jc w:val="both"/>
        <w:rPr>
          <w:b/>
          <w:bCs/>
          <w:color w:val="00B050"/>
          <w:sz w:val="28"/>
          <w:szCs w:val="28"/>
        </w:rPr>
      </w:pPr>
      <w:r w:rsidRPr="00CD0B51">
        <w:rPr>
          <w:b/>
          <w:bCs/>
          <w:color w:val="00B050"/>
          <w:sz w:val="28"/>
          <w:szCs w:val="28"/>
        </w:rPr>
        <w:lastRenderedPageBreak/>
        <w:t>O</w:t>
      </w:r>
      <w:r w:rsidR="00940BC6" w:rsidRPr="00CD0B51">
        <w:rPr>
          <w:b/>
          <w:bCs/>
          <w:color w:val="00B050"/>
          <w:sz w:val="28"/>
          <w:szCs w:val="28"/>
        </w:rPr>
        <w:t>BJECTIVE OF THE TASK</w:t>
      </w:r>
    </w:p>
    <w:p w14:paraId="2A68C7EC" w14:textId="6A8D2B65" w:rsidR="0075792E" w:rsidRDefault="005E12CF" w:rsidP="00940BC6">
      <w:pPr>
        <w:jc w:val="both"/>
        <w:rPr>
          <w:sz w:val="24"/>
          <w:szCs w:val="24"/>
        </w:rPr>
      </w:pPr>
      <w:r>
        <w:rPr>
          <w:sz w:val="24"/>
          <w:szCs w:val="24"/>
        </w:rPr>
        <w:t>PROTTYASHI</w:t>
      </w:r>
      <w:r w:rsidR="00940BC6" w:rsidRPr="00940BC6">
        <w:rPr>
          <w:sz w:val="24"/>
          <w:szCs w:val="24"/>
        </w:rPr>
        <w:t xml:space="preserve"> seeks collaboration to produce a compelling comic book spanning 70-80 pages, </w:t>
      </w:r>
      <w:r w:rsidR="005C267E">
        <w:rPr>
          <w:sz w:val="24"/>
          <w:szCs w:val="24"/>
        </w:rPr>
        <w:t>illuminating</w:t>
      </w:r>
      <w:r w:rsidR="00940BC6" w:rsidRPr="00940BC6">
        <w:rPr>
          <w:sz w:val="24"/>
          <w:szCs w:val="24"/>
        </w:rPr>
        <w:t xml:space="preserve"> the daily risks and challenges faced by the Rohingya population in</w:t>
      </w:r>
      <w:r w:rsidR="005C267E">
        <w:rPr>
          <w:sz w:val="24"/>
          <w:szCs w:val="24"/>
        </w:rPr>
        <w:t xml:space="preserve"> the</w:t>
      </w:r>
      <w:r w:rsidR="00940BC6" w:rsidRPr="00940BC6">
        <w:rPr>
          <w:sz w:val="24"/>
          <w:szCs w:val="24"/>
        </w:rPr>
        <w:t xml:space="preserve"> makeshift camps. The primary objective of this collaboration is to enhance </w:t>
      </w:r>
      <w:r>
        <w:rPr>
          <w:sz w:val="24"/>
          <w:szCs w:val="24"/>
        </w:rPr>
        <w:t>PROTTYASHI</w:t>
      </w:r>
      <w:r w:rsidR="00940BC6" w:rsidRPr="00940BC6">
        <w:rPr>
          <w:sz w:val="24"/>
          <w:szCs w:val="24"/>
        </w:rPr>
        <w:t>'s visual communication and outreach within the Rohingya and</w:t>
      </w:r>
      <w:r w:rsidR="005C267E">
        <w:rPr>
          <w:sz w:val="24"/>
          <w:szCs w:val="24"/>
        </w:rPr>
        <w:t xml:space="preserve"> adjacent</w:t>
      </w:r>
      <w:r w:rsidR="00940BC6" w:rsidRPr="00940BC6">
        <w:rPr>
          <w:sz w:val="24"/>
          <w:szCs w:val="24"/>
        </w:rPr>
        <w:t xml:space="preserve"> host communities. This will be achieved through the creation of</w:t>
      </w:r>
      <w:r w:rsidR="005C267E">
        <w:rPr>
          <w:sz w:val="24"/>
          <w:szCs w:val="24"/>
        </w:rPr>
        <w:t xml:space="preserve"> three</w:t>
      </w:r>
      <w:r w:rsidR="00940BC6" w:rsidRPr="00940BC6">
        <w:rPr>
          <w:sz w:val="24"/>
          <w:szCs w:val="24"/>
        </w:rPr>
        <w:t xml:space="preserve"> captivating stories accompanied by culturally sensitive and contextually appropriate illustrations, aiming to visualize social issues, make a social impact, and promote social cohesion.</w:t>
      </w:r>
      <w:r w:rsidR="00940BC6">
        <w:rPr>
          <w:sz w:val="24"/>
          <w:szCs w:val="24"/>
        </w:rPr>
        <w:t xml:space="preserve"> </w:t>
      </w:r>
      <w:r w:rsidR="00940BC6" w:rsidRPr="00940BC6">
        <w:rPr>
          <w:sz w:val="24"/>
          <w:szCs w:val="24"/>
        </w:rPr>
        <w:t>The visual storyteller will play a crucial role in crafting the stories, creating illustrations, a</w:t>
      </w:r>
      <w:r w:rsidR="005C267E">
        <w:rPr>
          <w:sz w:val="24"/>
          <w:szCs w:val="24"/>
        </w:rPr>
        <w:t>s well as</w:t>
      </w:r>
      <w:r w:rsidR="00940BC6" w:rsidRPr="00940BC6">
        <w:rPr>
          <w:sz w:val="24"/>
          <w:szCs w:val="24"/>
        </w:rPr>
        <w:t xml:space="preserve"> developing and printing the 70-80-page comic book</w:t>
      </w:r>
      <w:r w:rsidR="005C267E">
        <w:rPr>
          <w:sz w:val="24"/>
          <w:szCs w:val="24"/>
        </w:rPr>
        <w:t xml:space="preserve"> with support from</w:t>
      </w:r>
      <w:r w:rsidR="00940BC6" w:rsidRPr="00940BC6">
        <w:rPr>
          <w:sz w:val="24"/>
          <w:szCs w:val="24"/>
        </w:rPr>
        <w:t xml:space="preserve"> Oxfam in Bangladesh's</w:t>
      </w:r>
      <w:r w:rsidR="005C267E">
        <w:rPr>
          <w:sz w:val="24"/>
          <w:szCs w:val="24"/>
        </w:rPr>
        <w:t xml:space="preserve"> (</w:t>
      </w:r>
      <w:proofErr w:type="spellStart"/>
      <w:r w:rsidR="005C267E">
        <w:rPr>
          <w:sz w:val="24"/>
          <w:szCs w:val="24"/>
        </w:rPr>
        <w:t>OiBD</w:t>
      </w:r>
      <w:proofErr w:type="spellEnd"/>
      <w:r w:rsidR="005C267E">
        <w:rPr>
          <w:sz w:val="24"/>
          <w:szCs w:val="24"/>
        </w:rPr>
        <w:t>)</w:t>
      </w:r>
      <w:r w:rsidR="00940BC6" w:rsidRPr="00940BC6">
        <w:rPr>
          <w:sz w:val="24"/>
          <w:szCs w:val="24"/>
        </w:rPr>
        <w:t xml:space="preserve"> Protection, Gender, and EFSVL team.</w:t>
      </w:r>
    </w:p>
    <w:p w14:paraId="766EA33D" w14:textId="4C149F7B" w:rsidR="00CB0223" w:rsidRPr="00CD0B51" w:rsidRDefault="00CB0223" w:rsidP="0075792E">
      <w:pPr>
        <w:jc w:val="both"/>
        <w:rPr>
          <w:b/>
          <w:bCs/>
          <w:color w:val="00B050"/>
          <w:sz w:val="28"/>
          <w:szCs w:val="28"/>
        </w:rPr>
      </w:pPr>
      <w:r w:rsidRPr="00CD0B51">
        <w:rPr>
          <w:b/>
          <w:bCs/>
          <w:color w:val="00B050"/>
          <w:sz w:val="28"/>
          <w:szCs w:val="28"/>
        </w:rPr>
        <w:t>E</w:t>
      </w:r>
      <w:r w:rsidR="00D53F44" w:rsidRPr="00CD0B51">
        <w:rPr>
          <w:b/>
          <w:bCs/>
          <w:color w:val="00B050"/>
          <w:sz w:val="28"/>
          <w:szCs w:val="28"/>
        </w:rPr>
        <w:t>XPECTED DELIVERABLES</w:t>
      </w:r>
    </w:p>
    <w:p w14:paraId="3E9F48A7" w14:textId="71F3472F" w:rsidR="00EB2CD0" w:rsidRPr="00EB2CD0" w:rsidRDefault="00EB2CD0" w:rsidP="00EB2CD0">
      <w:pPr>
        <w:jc w:val="both"/>
        <w:rPr>
          <w:sz w:val="24"/>
          <w:szCs w:val="24"/>
        </w:rPr>
      </w:pPr>
      <w:r w:rsidRPr="00EB2CD0">
        <w:rPr>
          <w:sz w:val="24"/>
          <w:szCs w:val="24"/>
        </w:rPr>
        <w:t>The visual storyteller is tasked with delivering the following components:</w:t>
      </w:r>
    </w:p>
    <w:p w14:paraId="11C4BBA0" w14:textId="0548EB83" w:rsidR="00EB2CD0" w:rsidRPr="00EB2CD0" w:rsidRDefault="00EB2CD0" w:rsidP="00EB2CD0">
      <w:pPr>
        <w:jc w:val="both"/>
        <w:rPr>
          <w:sz w:val="24"/>
          <w:szCs w:val="24"/>
        </w:rPr>
      </w:pPr>
      <w:r w:rsidRPr="00EB2CD0">
        <w:rPr>
          <w:sz w:val="24"/>
          <w:szCs w:val="24"/>
        </w:rPr>
        <w:t>A. Three well-researched short stories (in English) that specifically address the risks and challenges faced by the Rohingya population</w:t>
      </w:r>
      <w:r>
        <w:rPr>
          <w:sz w:val="24"/>
          <w:szCs w:val="24"/>
        </w:rPr>
        <w:t>.</w:t>
      </w:r>
    </w:p>
    <w:p w14:paraId="22FD6B57" w14:textId="150A70F1" w:rsidR="00EB2CD0" w:rsidRPr="00EB2CD0" w:rsidRDefault="00EB2CD0" w:rsidP="00EB2CD0">
      <w:pPr>
        <w:jc w:val="both"/>
        <w:rPr>
          <w:sz w:val="24"/>
          <w:szCs w:val="24"/>
        </w:rPr>
      </w:pPr>
      <w:r w:rsidRPr="00EB2CD0">
        <w:rPr>
          <w:sz w:val="24"/>
          <w:szCs w:val="24"/>
        </w:rPr>
        <w:t>B. One visually appealing and colorful comic book, comprising 70-80 pages, designed for the targeted age groups.</w:t>
      </w:r>
    </w:p>
    <w:p w14:paraId="65C6E893" w14:textId="6F0BA36C" w:rsidR="00EB2CD0" w:rsidRPr="00EB2CD0" w:rsidRDefault="00EB2CD0" w:rsidP="00EB2CD0">
      <w:pPr>
        <w:jc w:val="both"/>
        <w:rPr>
          <w:sz w:val="24"/>
          <w:szCs w:val="24"/>
        </w:rPr>
      </w:pPr>
      <w:r w:rsidRPr="00EB2CD0">
        <w:rPr>
          <w:sz w:val="24"/>
          <w:szCs w:val="24"/>
        </w:rPr>
        <w:t>C. The printing of 50 copies of the comic book, adhering to the following specifications:</w:t>
      </w:r>
    </w:p>
    <w:tbl>
      <w:tblPr>
        <w:tblW w:w="9413" w:type="dxa"/>
        <w:jc w:val="center"/>
        <w:tblCellMar>
          <w:left w:w="0" w:type="dxa"/>
          <w:right w:w="0" w:type="dxa"/>
        </w:tblCellMar>
        <w:tblLook w:val="04A0" w:firstRow="1" w:lastRow="0" w:firstColumn="1" w:lastColumn="0" w:noHBand="0" w:noVBand="1"/>
      </w:tblPr>
      <w:tblGrid>
        <w:gridCol w:w="477"/>
        <w:gridCol w:w="1800"/>
        <w:gridCol w:w="7136"/>
      </w:tblGrid>
      <w:tr w:rsidR="00D53F44" w:rsidRPr="002715D9" w14:paraId="6DD1B77E"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777CB5A8" w14:textId="041CE5CD" w:rsidR="00D53F44" w:rsidRPr="002715D9" w:rsidRDefault="00D53F44" w:rsidP="002715D9">
            <w:pPr>
              <w:spacing w:after="0" w:line="240" w:lineRule="auto"/>
              <w:jc w:val="center"/>
              <w:rPr>
                <w:rFonts w:eastAsia="Times New Roman" w:cstheme="minorHAnsi"/>
                <w:b/>
                <w:bCs/>
                <w:sz w:val="24"/>
                <w:szCs w:val="24"/>
                <w:lang w:bidi="bn-IN"/>
              </w:rPr>
            </w:pPr>
            <w:r>
              <w:rPr>
                <w:rFonts w:eastAsia="Times New Roman" w:cstheme="minorHAnsi"/>
                <w:b/>
                <w:bCs/>
                <w:sz w:val="24"/>
                <w:szCs w:val="24"/>
                <w:lang w:bidi="bn-IN"/>
              </w:rPr>
              <w:t>Sl.</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9A49F" w14:textId="71D79BB0"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Specification</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4D480B" w14:textId="2F456083"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Details</w:t>
            </w:r>
          </w:p>
        </w:tc>
      </w:tr>
      <w:tr w:rsidR="00D53F44" w:rsidRPr="002715D9" w14:paraId="55170D07"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0DD76072" w14:textId="15FE3215"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1</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795363" w14:textId="0651DEA7"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Dimensions</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80C51F" w14:textId="1DE6FC6F"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Standard Comic Book Size: 6.625 x 10.25 inches (16.8275 x 26.035 cm)</w:t>
            </w:r>
          </w:p>
        </w:tc>
      </w:tr>
      <w:tr w:rsidR="00D53F44" w:rsidRPr="002715D9" w14:paraId="7A6A03CB"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639F027C" w14:textId="54B41DCE" w:rsidR="00D53F44" w:rsidRPr="00D53F44" w:rsidRDefault="00D53F44" w:rsidP="002715D9">
            <w:pPr>
              <w:spacing w:after="0" w:line="240" w:lineRule="auto"/>
              <w:jc w:val="center"/>
              <w:rPr>
                <w:rFonts w:eastAsia="Times New Roman" w:cstheme="minorHAnsi"/>
                <w:sz w:val="24"/>
                <w:szCs w:val="24"/>
                <w:lang w:bidi="bn-IN"/>
              </w:rPr>
            </w:pPr>
            <w:r w:rsidRPr="00D53F44">
              <w:rPr>
                <w:rFonts w:eastAsia="Times New Roman" w:cstheme="minorHAnsi"/>
                <w:sz w:val="24"/>
                <w:szCs w:val="24"/>
                <w:lang w:bidi="bn-IN"/>
              </w:rPr>
              <w:t>2</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BAC6B" w14:textId="1A9BBC99"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Page Count</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F26DC6" w14:textId="416EFD27"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70-80 pages, including covers</w:t>
            </w:r>
          </w:p>
        </w:tc>
      </w:tr>
      <w:tr w:rsidR="00D53F44" w:rsidRPr="002715D9" w14:paraId="175DB432"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3E7C0D62" w14:textId="53D408B9"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3</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06BCB" w14:textId="662F4522"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Color Mode</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D43E11" w14:textId="59F28EF1"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CMYK (Cyan, Magenta, Yellow, Black)</w:t>
            </w:r>
          </w:p>
        </w:tc>
      </w:tr>
      <w:tr w:rsidR="00D53F44" w:rsidRPr="002715D9" w14:paraId="499C909E"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5F857C7A" w14:textId="085F8AC9"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4</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6A77A" w14:textId="381A2EE3"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Resolution</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E3A778" w14:textId="4962A238"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Images: 300 DPI (dots per inch)</w:t>
            </w:r>
          </w:p>
        </w:tc>
      </w:tr>
      <w:tr w:rsidR="00D53F44" w:rsidRPr="002715D9" w14:paraId="4A886AD6"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24EE0AE3" w14:textId="545BF1DF"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5</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4E387" w14:textId="1F052F23"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Bleed</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797BA0" w14:textId="67F6230C"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3 mm on all sides</w:t>
            </w:r>
          </w:p>
        </w:tc>
      </w:tr>
      <w:tr w:rsidR="00D53F44" w:rsidRPr="002715D9" w14:paraId="50C0E135"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20023D0A" w14:textId="665AE255"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6</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7790B" w14:textId="5B2470A4"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Page Layout</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6B8B03" w14:textId="36D0C1F3"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Interior Content: Single pages, Covers: Front cover, back cover, and spine as</w:t>
            </w:r>
            <w:r>
              <w:rPr>
                <w:rFonts w:eastAsia="Times New Roman" w:cstheme="minorHAnsi"/>
                <w:sz w:val="24"/>
                <w:szCs w:val="24"/>
                <w:lang w:bidi="bn-IN"/>
              </w:rPr>
              <w:t xml:space="preserve"> </w:t>
            </w:r>
            <w:r w:rsidRPr="002715D9">
              <w:rPr>
                <w:rFonts w:eastAsia="Times New Roman" w:cstheme="minorHAnsi"/>
                <w:sz w:val="24"/>
                <w:szCs w:val="24"/>
                <w:lang w:bidi="bn-IN"/>
              </w:rPr>
              <w:t>a separate spread</w:t>
            </w:r>
          </w:p>
        </w:tc>
      </w:tr>
      <w:tr w:rsidR="00D53F44" w:rsidRPr="002715D9" w14:paraId="5D5C8AB9"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591D32BF" w14:textId="47A9CD6A"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7</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C967B" w14:textId="10EC6CF8"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File Format</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75B990" w14:textId="5EBC6899" w:rsidR="00D53F44" w:rsidRPr="002715D9" w:rsidRDefault="00D53F44" w:rsidP="002715D9">
            <w:pPr>
              <w:spacing w:after="0" w:line="240" w:lineRule="auto"/>
              <w:rPr>
                <w:rFonts w:eastAsia="Times New Roman" w:cstheme="minorHAnsi"/>
                <w:sz w:val="24"/>
                <w:szCs w:val="24"/>
                <w:lang w:bidi="bn-IN"/>
              </w:rPr>
            </w:pPr>
            <w:r w:rsidRPr="002715D9">
              <w:rPr>
                <w:rFonts w:eastAsia="Times New Roman" w:cstheme="minorHAnsi"/>
                <w:sz w:val="24"/>
                <w:szCs w:val="24"/>
                <w:lang w:bidi="bn-IN"/>
              </w:rPr>
              <w:t xml:space="preserve"> </w:t>
            </w:r>
            <w:r>
              <w:rPr>
                <w:rFonts w:eastAsia="Times New Roman" w:cstheme="minorHAnsi"/>
                <w:sz w:val="24"/>
                <w:szCs w:val="24"/>
                <w:lang w:bidi="bn-IN"/>
              </w:rPr>
              <w:t xml:space="preserve">Deliverable </w:t>
            </w:r>
            <w:r w:rsidRPr="002715D9">
              <w:rPr>
                <w:rFonts w:eastAsia="Times New Roman" w:cstheme="minorHAnsi"/>
                <w:sz w:val="24"/>
                <w:szCs w:val="24"/>
                <w:lang w:bidi="bn-IN"/>
              </w:rPr>
              <w:t xml:space="preserve">Formats: </w:t>
            </w:r>
            <w:r>
              <w:rPr>
                <w:rFonts w:eastAsia="Times New Roman" w:cstheme="minorHAnsi"/>
                <w:sz w:val="24"/>
                <w:szCs w:val="24"/>
                <w:lang w:bidi="bn-IN"/>
              </w:rPr>
              <w:t xml:space="preserve">AI, EPS, </w:t>
            </w:r>
            <w:r w:rsidRPr="002715D9">
              <w:rPr>
                <w:rFonts w:eastAsia="Times New Roman" w:cstheme="minorHAnsi"/>
                <w:sz w:val="24"/>
                <w:szCs w:val="24"/>
                <w:lang w:bidi="bn-IN"/>
              </w:rPr>
              <w:t>PDF</w:t>
            </w:r>
            <w:r>
              <w:rPr>
                <w:rFonts w:eastAsia="Times New Roman" w:cstheme="minorHAnsi"/>
                <w:sz w:val="24"/>
                <w:szCs w:val="24"/>
                <w:lang w:bidi="bn-IN"/>
              </w:rPr>
              <w:t>,</w:t>
            </w:r>
            <w:r w:rsidRPr="002715D9">
              <w:rPr>
                <w:rFonts w:eastAsia="Times New Roman" w:cstheme="minorHAnsi"/>
                <w:sz w:val="24"/>
                <w:szCs w:val="24"/>
                <w:lang w:bidi="bn-IN"/>
              </w:rPr>
              <w:t xml:space="preserve"> PSD. All fonts embedded or outlined</w:t>
            </w:r>
            <w:r>
              <w:rPr>
                <w:rFonts w:eastAsia="Times New Roman" w:cstheme="minorHAnsi"/>
                <w:sz w:val="24"/>
                <w:szCs w:val="24"/>
                <w:lang w:bidi="bn-IN"/>
              </w:rPr>
              <w:t>.</w:t>
            </w:r>
          </w:p>
        </w:tc>
      </w:tr>
      <w:tr w:rsidR="00D53F44" w:rsidRPr="002715D9" w14:paraId="2269C143"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73E765C4" w14:textId="583A42FC"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8</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42CB00" w14:textId="50309C42"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Margins</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729924" w14:textId="311A91B8"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Safe Zone: Important content should be kept at least 6 mm away from the</w:t>
            </w:r>
            <w:r>
              <w:rPr>
                <w:rFonts w:eastAsia="Times New Roman" w:cstheme="minorHAnsi"/>
                <w:sz w:val="24"/>
                <w:szCs w:val="24"/>
                <w:lang w:bidi="bn-IN"/>
              </w:rPr>
              <w:t xml:space="preserve"> </w:t>
            </w:r>
            <w:r w:rsidRPr="002715D9">
              <w:rPr>
                <w:rFonts w:eastAsia="Times New Roman" w:cstheme="minorHAnsi"/>
                <w:sz w:val="24"/>
                <w:szCs w:val="24"/>
                <w:lang w:bidi="bn-IN"/>
              </w:rPr>
              <w:t>trim edge</w:t>
            </w:r>
          </w:p>
        </w:tc>
      </w:tr>
      <w:tr w:rsidR="00D53F44" w:rsidRPr="002715D9" w14:paraId="2944F4B4"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74BA98DF" w14:textId="4E289177"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9</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7F03F" w14:textId="0F380F96"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Cover Stock</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38709C" w14:textId="63550F31"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Recommended: 300gsm or 350gsm gloss or matte paper for durability</w:t>
            </w:r>
          </w:p>
        </w:tc>
      </w:tr>
      <w:tr w:rsidR="00D53F44" w:rsidRPr="002715D9" w14:paraId="18862DA1"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30875B8D" w14:textId="0599D33F"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10</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C63BF" w14:textId="3587A9BC"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Interior Paper Stock</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3B85BB" w14:textId="5134B25A"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Recommended: 80gsm or 100gsm gloss or matte art paper for interior pages</w:t>
            </w:r>
          </w:p>
        </w:tc>
      </w:tr>
      <w:tr w:rsidR="00D53F44" w:rsidRPr="002715D9" w14:paraId="1793B707"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6F277918" w14:textId="1E9E4560"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11</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13308" w14:textId="53D00A49"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Binding</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5FA6ED" w14:textId="6DAB0195"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Up to 64 pages: Saddle stitch binding, Over 64 pages: Perfect binding</w:t>
            </w:r>
          </w:p>
        </w:tc>
      </w:tr>
      <w:tr w:rsidR="00D53F44" w:rsidRPr="002715D9" w14:paraId="0951754D"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162EDE86" w14:textId="57D1F4B6"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t>12</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154B9" w14:textId="585D811B"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Proofing</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7BF422" w14:textId="4B8DE7E9"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Provide softcopy proofs for approval before final printing. Color proofing recommended</w:t>
            </w:r>
            <w:r>
              <w:rPr>
                <w:rFonts w:eastAsia="Times New Roman" w:cstheme="minorHAnsi"/>
                <w:sz w:val="24"/>
                <w:szCs w:val="24"/>
                <w:lang w:bidi="bn-IN"/>
              </w:rPr>
              <w:t>.</w:t>
            </w:r>
          </w:p>
        </w:tc>
      </w:tr>
      <w:tr w:rsidR="00D53F44" w:rsidRPr="002715D9" w14:paraId="61B1FF39" w14:textId="77777777" w:rsidTr="00D53F44">
        <w:trPr>
          <w:trHeight w:val="315"/>
          <w:jc w:val="center"/>
        </w:trPr>
        <w:tc>
          <w:tcPr>
            <w:tcW w:w="477" w:type="dxa"/>
            <w:tcBorders>
              <w:top w:val="single" w:sz="6" w:space="0" w:color="CCCCCC"/>
              <w:left w:val="single" w:sz="6" w:space="0" w:color="CCCCCC"/>
              <w:bottom w:val="single" w:sz="6" w:space="0" w:color="CCCCCC"/>
              <w:right w:val="single" w:sz="6" w:space="0" w:color="CCCCCC"/>
            </w:tcBorders>
          </w:tcPr>
          <w:p w14:paraId="7C6BCE88" w14:textId="6F0D97A8" w:rsidR="00D53F44" w:rsidRPr="00D53F44" w:rsidRDefault="00D53F44" w:rsidP="002715D9">
            <w:pPr>
              <w:spacing w:after="0" w:line="240" w:lineRule="auto"/>
              <w:jc w:val="center"/>
              <w:rPr>
                <w:rFonts w:eastAsia="Times New Roman" w:cstheme="minorHAnsi"/>
                <w:sz w:val="24"/>
                <w:szCs w:val="24"/>
                <w:lang w:bidi="bn-IN"/>
              </w:rPr>
            </w:pPr>
            <w:r>
              <w:rPr>
                <w:rFonts w:eastAsia="Times New Roman" w:cstheme="minorHAnsi"/>
                <w:sz w:val="24"/>
                <w:szCs w:val="24"/>
                <w:lang w:bidi="bn-IN"/>
              </w:rPr>
              <w:lastRenderedPageBreak/>
              <w:t>13</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C50B7" w14:textId="1F1B7BDF" w:rsidR="00D53F44" w:rsidRPr="002715D9" w:rsidRDefault="00D53F44" w:rsidP="002715D9">
            <w:pPr>
              <w:spacing w:after="0" w:line="240" w:lineRule="auto"/>
              <w:jc w:val="center"/>
              <w:rPr>
                <w:rFonts w:eastAsia="Times New Roman" w:cstheme="minorHAnsi"/>
                <w:b/>
                <w:bCs/>
                <w:sz w:val="24"/>
                <w:szCs w:val="24"/>
                <w:lang w:bidi="bn-IN"/>
              </w:rPr>
            </w:pPr>
            <w:r w:rsidRPr="002715D9">
              <w:rPr>
                <w:rFonts w:eastAsia="Times New Roman" w:cstheme="minorHAnsi"/>
                <w:b/>
                <w:bCs/>
                <w:sz w:val="24"/>
                <w:szCs w:val="24"/>
                <w:lang w:bidi="bn-IN"/>
              </w:rPr>
              <w:t>Finishing</w:t>
            </w:r>
          </w:p>
        </w:tc>
        <w:tc>
          <w:tcPr>
            <w:tcW w:w="71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214071" w14:textId="1324ADA6" w:rsidR="00D53F44" w:rsidRPr="002715D9" w:rsidRDefault="00D53F44" w:rsidP="002715D9">
            <w:pPr>
              <w:spacing w:after="0" w:line="240" w:lineRule="auto"/>
              <w:rPr>
                <w:rFonts w:eastAsia="Times New Roman" w:cstheme="minorHAnsi"/>
                <w:sz w:val="24"/>
                <w:szCs w:val="24"/>
                <w:lang w:bidi="bn-IN"/>
              </w:rPr>
            </w:pPr>
            <w:r>
              <w:rPr>
                <w:rFonts w:eastAsia="Times New Roman" w:cstheme="minorHAnsi"/>
                <w:sz w:val="24"/>
                <w:szCs w:val="24"/>
                <w:lang w:bidi="bn-IN"/>
              </w:rPr>
              <w:t xml:space="preserve"> </w:t>
            </w:r>
            <w:r w:rsidRPr="002715D9">
              <w:rPr>
                <w:rFonts w:eastAsia="Times New Roman" w:cstheme="minorHAnsi"/>
                <w:sz w:val="24"/>
                <w:szCs w:val="24"/>
                <w:lang w:bidi="bn-IN"/>
              </w:rPr>
              <w:t>Covers: Gloss or matte lamination (optional)</w:t>
            </w:r>
          </w:p>
        </w:tc>
      </w:tr>
    </w:tbl>
    <w:p w14:paraId="3A1496D8" w14:textId="36A46CA3" w:rsidR="00863F41" w:rsidRPr="00CD0B51" w:rsidRDefault="00D53F44" w:rsidP="00863F41">
      <w:pPr>
        <w:jc w:val="both"/>
        <w:rPr>
          <w:b/>
          <w:bCs/>
          <w:color w:val="00B050"/>
          <w:sz w:val="24"/>
          <w:szCs w:val="24"/>
        </w:rPr>
      </w:pPr>
      <w:r>
        <w:rPr>
          <w:b/>
          <w:bCs/>
          <w:sz w:val="28"/>
          <w:szCs w:val="28"/>
        </w:rPr>
        <w:br/>
      </w:r>
      <w:r w:rsidR="00863F41" w:rsidRPr="00CD0B51">
        <w:rPr>
          <w:b/>
          <w:bCs/>
          <w:color w:val="00B050"/>
          <w:sz w:val="28"/>
          <w:szCs w:val="28"/>
        </w:rPr>
        <w:t>E</w:t>
      </w:r>
      <w:r w:rsidRPr="00CD0B51">
        <w:rPr>
          <w:b/>
          <w:bCs/>
          <w:color w:val="00B050"/>
          <w:sz w:val="28"/>
          <w:szCs w:val="28"/>
        </w:rPr>
        <w:t>VALUATION CRITERIA</w:t>
      </w:r>
    </w:p>
    <w:p w14:paraId="2DD7F633" w14:textId="420C70EE" w:rsidR="00A866AA" w:rsidRPr="00A866AA" w:rsidRDefault="00863F41" w:rsidP="00A866AA">
      <w:pPr>
        <w:jc w:val="both"/>
        <w:rPr>
          <w:sz w:val="24"/>
          <w:szCs w:val="24"/>
        </w:rPr>
      </w:pPr>
      <w:r w:rsidRPr="00B0340D">
        <w:rPr>
          <w:sz w:val="24"/>
          <w:szCs w:val="24"/>
        </w:rPr>
        <w:t xml:space="preserve">Evaluation Criteria for </w:t>
      </w:r>
      <w:r>
        <w:rPr>
          <w:sz w:val="24"/>
          <w:szCs w:val="24"/>
        </w:rPr>
        <w:t>the “Visual Storyteller” role (</w:t>
      </w:r>
      <w:r w:rsidR="00E81EC3">
        <w:rPr>
          <w:sz w:val="24"/>
          <w:szCs w:val="24"/>
        </w:rPr>
        <w:t>t</w:t>
      </w:r>
      <w:r>
        <w:rPr>
          <w:sz w:val="24"/>
          <w:szCs w:val="24"/>
        </w:rPr>
        <w:t>otal 50 marks)</w:t>
      </w:r>
      <w:r w:rsidRPr="00B0340D">
        <w:rPr>
          <w:sz w:val="24"/>
          <w:szCs w:val="24"/>
        </w:rPr>
        <w:t>:</w:t>
      </w:r>
    </w:p>
    <w:p w14:paraId="72723638" w14:textId="72553891" w:rsidR="00A866AA" w:rsidRPr="00A866AA" w:rsidRDefault="00A866AA" w:rsidP="00A866AA">
      <w:pPr>
        <w:jc w:val="both"/>
        <w:rPr>
          <w:sz w:val="24"/>
          <w:szCs w:val="24"/>
        </w:rPr>
      </w:pPr>
      <w:r w:rsidRPr="00A866AA">
        <w:rPr>
          <w:sz w:val="24"/>
          <w:szCs w:val="24"/>
        </w:rPr>
        <w:t xml:space="preserve">a) </w:t>
      </w:r>
      <w:r w:rsidRPr="00CD0B51">
        <w:rPr>
          <w:b/>
          <w:bCs/>
          <w:sz w:val="24"/>
          <w:szCs w:val="24"/>
        </w:rPr>
        <w:t>Technical Proposal (10 marks):</w:t>
      </w:r>
      <w:r w:rsidRPr="00A866AA">
        <w:rPr>
          <w:sz w:val="24"/>
          <w:szCs w:val="24"/>
        </w:rPr>
        <w:t xml:space="preserve"> The applicant must clearly demonstrate an understanding of the task, the capacity to deliver the specified outcomes, and the ability to adhere to a defined timeline. This should be achieved through the submission of a detailed workplan.</w:t>
      </w:r>
    </w:p>
    <w:p w14:paraId="13C5A394" w14:textId="5422163E" w:rsidR="00A866AA" w:rsidRPr="00A866AA" w:rsidRDefault="00A866AA" w:rsidP="00A866AA">
      <w:pPr>
        <w:jc w:val="both"/>
        <w:rPr>
          <w:sz w:val="24"/>
          <w:szCs w:val="24"/>
        </w:rPr>
      </w:pPr>
      <w:r w:rsidRPr="00A866AA">
        <w:rPr>
          <w:sz w:val="24"/>
          <w:szCs w:val="24"/>
        </w:rPr>
        <w:t xml:space="preserve">b) </w:t>
      </w:r>
      <w:r w:rsidRPr="00CD0B51">
        <w:rPr>
          <w:b/>
          <w:bCs/>
          <w:sz w:val="24"/>
          <w:szCs w:val="24"/>
        </w:rPr>
        <w:t>Sample Comic Book Design (10 marks):</w:t>
      </w:r>
      <w:r w:rsidRPr="00A866AA">
        <w:rPr>
          <w:sz w:val="24"/>
          <w:szCs w:val="24"/>
        </w:rPr>
        <w:t xml:space="preserve"> The applicant is required to submit a 2/3-page comic in PDF format containing a short story centered on the Rohingya crisis, highlighting their challenges. This submission will be evaluated to assess the applicant's proficiency in story crafting and illustration skills.</w:t>
      </w:r>
    </w:p>
    <w:p w14:paraId="3201E4CF" w14:textId="16780A2D" w:rsidR="00A866AA" w:rsidRPr="00A866AA" w:rsidRDefault="00A866AA" w:rsidP="00A866AA">
      <w:pPr>
        <w:jc w:val="both"/>
        <w:rPr>
          <w:sz w:val="24"/>
          <w:szCs w:val="24"/>
        </w:rPr>
      </w:pPr>
      <w:r w:rsidRPr="00A866AA">
        <w:rPr>
          <w:sz w:val="24"/>
          <w:szCs w:val="24"/>
        </w:rPr>
        <w:t xml:space="preserve">c) </w:t>
      </w:r>
      <w:r w:rsidRPr="00CD0B51">
        <w:rPr>
          <w:b/>
          <w:bCs/>
          <w:sz w:val="24"/>
          <w:szCs w:val="24"/>
        </w:rPr>
        <w:t>Portfolio (10 marks):</w:t>
      </w:r>
      <w:r w:rsidRPr="00A866AA">
        <w:rPr>
          <w:sz w:val="24"/>
          <w:szCs w:val="24"/>
        </w:rPr>
        <w:t xml:space="preserve"> The applicant's previous work, comprising 5-8 pieces, should showcase their capability to produce high-quality designs, present innovative ideas, and exhibit excellent attention to detail.</w:t>
      </w:r>
    </w:p>
    <w:p w14:paraId="5D1D8B5D" w14:textId="51785057" w:rsidR="00A866AA" w:rsidRPr="00A866AA" w:rsidRDefault="00A866AA" w:rsidP="00A866AA">
      <w:pPr>
        <w:jc w:val="both"/>
        <w:rPr>
          <w:sz w:val="24"/>
          <w:szCs w:val="24"/>
        </w:rPr>
      </w:pPr>
      <w:r w:rsidRPr="00A866AA">
        <w:rPr>
          <w:sz w:val="24"/>
          <w:szCs w:val="24"/>
        </w:rPr>
        <w:t xml:space="preserve">d) </w:t>
      </w:r>
      <w:r w:rsidRPr="00CD0B51">
        <w:rPr>
          <w:b/>
          <w:bCs/>
          <w:sz w:val="24"/>
          <w:szCs w:val="24"/>
        </w:rPr>
        <w:t>Financial Proposal (20 marks):</w:t>
      </w:r>
      <w:r w:rsidRPr="00A866AA">
        <w:rPr>
          <w:sz w:val="24"/>
          <w:szCs w:val="24"/>
        </w:rPr>
        <w:t xml:space="preserve"> The financial proposal must include a separate breakdown of costs for crafting stories, illustration, and printing. The proposal will be evaluated based on transparency, reasonability, and alignment with the project's requirements.</w:t>
      </w:r>
    </w:p>
    <w:p w14:paraId="183A0BF2" w14:textId="22B24492" w:rsidR="0070297A" w:rsidRPr="00CD0B51" w:rsidRDefault="0070297A" w:rsidP="0070297A">
      <w:pPr>
        <w:jc w:val="both"/>
        <w:rPr>
          <w:b/>
          <w:bCs/>
          <w:color w:val="00B050"/>
          <w:sz w:val="24"/>
          <w:szCs w:val="24"/>
        </w:rPr>
      </w:pPr>
      <w:r w:rsidRPr="00CD0B51">
        <w:rPr>
          <w:b/>
          <w:bCs/>
          <w:color w:val="00B050"/>
          <w:sz w:val="28"/>
          <w:szCs w:val="28"/>
        </w:rPr>
        <w:t>I</w:t>
      </w:r>
      <w:r w:rsidR="00A866AA" w:rsidRPr="00CD0B51">
        <w:rPr>
          <w:b/>
          <w:bCs/>
          <w:color w:val="00B050"/>
          <w:sz w:val="28"/>
          <w:szCs w:val="28"/>
        </w:rPr>
        <w:t>NTELLECTUAL PROPERTY, CONFIDENTIALITY, AND ORGANIZATIONAL POLICY</w:t>
      </w:r>
    </w:p>
    <w:p w14:paraId="1E24509B" w14:textId="3B38B2C4" w:rsidR="009A18F6" w:rsidRPr="00B342D3" w:rsidRDefault="009A18F6" w:rsidP="0070297A">
      <w:pPr>
        <w:jc w:val="both"/>
        <w:rPr>
          <w:sz w:val="24"/>
          <w:szCs w:val="24"/>
        </w:rPr>
      </w:pPr>
      <w:r w:rsidRPr="009A18F6">
        <w:rPr>
          <w:sz w:val="24"/>
          <w:szCs w:val="24"/>
        </w:rPr>
        <w:t xml:space="preserve">All data and deliverables </w:t>
      </w:r>
      <w:r w:rsidR="00A866AA">
        <w:rPr>
          <w:sz w:val="24"/>
          <w:szCs w:val="24"/>
        </w:rPr>
        <w:t>produced</w:t>
      </w:r>
      <w:r w:rsidRPr="009A18F6">
        <w:rPr>
          <w:sz w:val="24"/>
          <w:szCs w:val="24"/>
        </w:rPr>
        <w:t xml:space="preserve"> by the visual storyteller for this assignment are to be maintained in strict confidentiality and may not be disclosed without the written consent of </w:t>
      </w:r>
      <w:r w:rsidR="005E12CF">
        <w:rPr>
          <w:sz w:val="24"/>
          <w:szCs w:val="24"/>
        </w:rPr>
        <w:t>PROTTYASHI</w:t>
      </w:r>
      <w:r w:rsidRPr="009A18F6">
        <w:rPr>
          <w:sz w:val="24"/>
          <w:szCs w:val="24"/>
        </w:rPr>
        <w:t xml:space="preserve">. Furthermore, </w:t>
      </w:r>
      <w:r w:rsidR="005E12CF">
        <w:rPr>
          <w:sz w:val="24"/>
          <w:szCs w:val="24"/>
        </w:rPr>
        <w:t>PROTTYASHI</w:t>
      </w:r>
      <w:r w:rsidRPr="009A18F6">
        <w:rPr>
          <w:sz w:val="24"/>
          <w:szCs w:val="24"/>
        </w:rPr>
        <w:t xml:space="preserve"> shall hold the copyright for all data and deliverables created/produced in the course of this assignment. The </w:t>
      </w:r>
      <w:r w:rsidR="00EF6137">
        <w:rPr>
          <w:sz w:val="24"/>
          <w:szCs w:val="24"/>
        </w:rPr>
        <w:t>visual storyteller</w:t>
      </w:r>
      <w:r w:rsidRPr="009A18F6">
        <w:rPr>
          <w:sz w:val="24"/>
          <w:szCs w:val="24"/>
        </w:rPr>
        <w:t xml:space="preserve"> is required to fully comply with </w:t>
      </w:r>
      <w:r w:rsidR="005E12CF">
        <w:rPr>
          <w:sz w:val="24"/>
          <w:szCs w:val="24"/>
        </w:rPr>
        <w:t>PROTTYASHI</w:t>
      </w:r>
      <w:r w:rsidR="005E12CF" w:rsidRPr="009A18F6">
        <w:rPr>
          <w:sz w:val="24"/>
          <w:szCs w:val="24"/>
        </w:rPr>
        <w:t>’s</w:t>
      </w:r>
      <w:r w:rsidRPr="009A18F6">
        <w:rPr>
          <w:sz w:val="24"/>
          <w:szCs w:val="24"/>
        </w:rPr>
        <w:t xml:space="preserve"> policies. Additionally, failure to effectively address any suspected instances of abuse may lead to the termination of the contract.</w:t>
      </w:r>
    </w:p>
    <w:tbl>
      <w:tblPr>
        <w:tblW w:w="5000" w:type="pct"/>
        <w:tblCellSpacing w:w="0" w:type="dxa"/>
        <w:tblCellMar>
          <w:left w:w="0" w:type="dxa"/>
          <w:right w:w="0" w:type="dxa"/>
        </w:tblCellMar>
        <w:tblLook w:val="04A0" w:firstRow="1" w:lastRow="0" w:firstColumn="1" w:lastColumn="0" w:noHBand="0" w:noVBand="1"/>
      </w:tblPr>
      <w:tblGrid>
        <w:gridCol w:w="9360"/>
      </w:tblGrid>
      <w:tr w:rsidR="002319BA" w:rsidRPr="002C446D" w14:paraId="363959ED" w14:textId="77777777" w:rsidTr="001E6756">
        <w:trPr>
          <w:tblCellSpacing w:w="0" w:type="dxa"/>
        </w:trPr>
        <w:tc>
          <w:tcPr>
            <w:tcW w:w="8544" w:type="dxa"/>
            <w:tcMar>
              <w:top w:w="0" w:type="dxa"/>
              <w:left w:w="75" w:type="dxa"/>
              <w:bottom w:w="0" w:type="dxa"/>
              <w:right w:w="75" w:type="dxa"/>
            </w:tcMar>
            <w:hideMark/>
          </w:tcPr>
          <w:p w14:paraId="4E61C2AE" w14:textId="77777777" w:rsidR="002319BA" w:rsidRPr="002319BA" w:rsidRDefault="002319BA" w:rsidP="001E6756">
            <w:pPr>
              <w:pStyle w:val="ListParagraph"/>
              <w:spacing w:before="100" w:beforeAutospacing="1" w:after="0" w:line="276" w:lineRule="auto"/>
              <w:rPr>
                <w:rFonts w:eastAsia="Times New Roman" w:cs="Times New Roman"/>
                <w:b/>
                <w:bCs/>
                <w:sz w:val="24"/>
                <w:szCs w:val="24"/>
                <w:highlight w:val="darkGreen"/>
                <w:lang w:val="en-GB" w:eastAsia="en-GB"/>
              </w:rPr>
            </w:pPr>
          </w:p>
          <w:p w14:paraId="1776737E" w14:textId="77777777" w:rsidR="002319BA" w:rsidRPr="002319BA" w:rsidRDefault="002319BA" w:rsidP="002319BA">
            <w:pPr>
              <w:spacing w:before="100" w:beforeAutospacing="1" w:after="0" w:line="276" w:lineRule="auto"/>
              <w:rPr>
                <w:rFonts w:eastAsia="Times New Roman" w:cs="Times New Roman"/>
                <w:b/>
                <w:color w:val="000000"/>
                <w:sz w:val="28"/>
                <w:szCs w:val="28"/>
                <w:lang w:val="en-GB" w:eastAsia="en-GB"/>
              </w:rPr>
            </w:pPr>
            <w:r w:rsidRPr="002319BA">
              <w:rPr>
                <w:rFonts w:eastAsia="Times New Roman" w:cs="Times New Roman"/>
                <w:b/>
                <w:bCs/>
                <w:sz w:val="28"/>
                <w:szCs w:val="28"/>
                <w:lang w:val="en-GB" w:eastAsia="en-GB"/>
              </w:rPr>
              <w:t>Organizational values and norms towards Safeguarding and PSEA</w:t>
            </w:r>
          </w:p>
        </w:tc>
      </w:tr>
      <w:tr w:rsidR="002319BA" w:rsidRPr="00A40418" w14:paraId="7B326883" w14:textId="77777777" w:rsidTr="001E6756">
        <w:trPr>
          <w:trHeight w:val="249"/>
          <w:tblCellSpacing w:w="0" w:type="dxa"/>
        </w:trPr>
        <w:tc>
          <w:tcPr>
            <w:tcW w:w="8544" w:type="dxa"/>
            <w:tcMar>
              <w:top w:w="0" w:type="dxa"/>
              <w:left w:w="75" w:type="dxa"/>
              <w:bottom w:w="0" w:type="dxa"/>
              <w:right w:w="75" w:type="dxa"/>
            </w:tcMar>
            <w:hideMark/>
          </w:tcPr>
          <w:p w14:paraId="513BB8EE" w14:textId="77777777" w:rsidR="002319BA" w:rsidRPr="002319BA" w:rsidRDefault="002319BA" w:rsidP="001E6756">
            <w:pPr>
              <w:spacing w:before="100" w:beforeAutospacing="1" w:after="0" w:line="276" w:lineRule="auto"/>
              <w:jc w:val="both"/>
              <w:rPr>
                <w:rFonts w:eastAsia="Times New Roman" w:cs="Times New Roman"/>
                <w:color w:val="000000"/>
                <w:sz w:val="24"/>
                <w:szCs w:val="24"/>
                <w:lang w:val="en-GB" w:eastAsia="en-GB"/>
              </w:rPr>
            </w:pPr>
            <w:r w:rsidRPr="002319BA">
              <w:rPr>
                <w:rFonts w:eastAsia="Times New Roman" w:cs="Times New Roman"/>
                <w:b/>
                <w:sz w:val="24"/>
                <w:szCs w:val="24"/>
                <w:lang w:val="en-GB" w:eastAsia="en-GB"/>
              </w:rPr>
              <w:t>PROTTYASHI</w:t>
            </w:r>
            <w:r w:rsidRPr="002319BA">
              <w:rPr>
                <w:rFonts w:eastAsia="Times New Roman" w:cs="Times New Roman"/>
                <w:sz w:val="24"/>
                <w:szCs w:val="24"/>
                <w:lang w:val="en-GB" w:eastAsia="en-GB"/>
              </w:rPr>
              <w:t xml:space="preserve"> is committed to preventing any type of unwanted behaviour at work including sexual harassment, exploitation and abuse, lack of integrity and financial misconduct and expects staff to promote the welfare of children, young people and adults at all times.  </w:t>
            </w:r>
            <w:r w:rsidRPr="002319BA">
              <w:rPr>
                <w:rFonts w:eastAsia="Times New Roman" w:cs="Times New Roman"/>
                <w:b/>
                <w:sz w:val="24"/>
                <w:szCs w:val="24"/>
                <w:lang w:val="en-GB" w:eastAsia="en-GB"/>
              </w:rPr>
              <w:t>PROTTYASHI</w:t>
            </w:r>
            <w:r w:rsidRPr="002319BA">
              <w:rPr>
                <w:rFonts w:eastAsia="Times New Roman" w:cs="Times New Roman"/>
                <w:sz w:val="24"/>
                <w:szCs w:val="24"/>
                <w:lang w:val="en-GB" w:eastAsia="en-GB"/>
              </w:rPr>
              <w:t xml:space="preserve"> expects all staff and volunteers to share this commitment through our Code of Conduct.  We place a high priority on ensuring that only those who share and demonstrate this commitment are recruited to work with us.</w:t>
            </w:r>
          </w:p>
        </w:tc>
      </w:tr>
    </w:tbl>
    <w:p w14:paraId="57E05290" w14:textId="77777777" w:rsidR="002319BA" w:rsidRDefault="002319BA" w:rsidP="0070297A">
      <w:pPr>
        <w:jc w:val="both"/>
        <w:rPr>
          <w:b/>
          <w:bCs/>
          <w:color w:val="00B050"/>
          <w:sz w:val="28"/>
          <w:szCs w:val="28"/>
        </w:rPr>
      </w:pPr>
    </w:p>
    <w:p w14:paraId="521A889B" w14:textId="05B97911" w:rsidR="0070297A" w:rsidRPr="00CD0B51" w:rsidRDefault="0070297A" w:rsidP="0070297A">
      <w:pPr>
        <w:jc w:val="both"/>
        <w:rPr>
          <w:b/>
          <w:bCs/>
          <w:color w:val="00B050"/>
          <w:sz w:val="28"/>
          <w:szCs w:val="28"/>
        </w:rPr>
      </w:pPr>
      <w:r w:rsidRPr="00CD0B51">
        <w:rPr>
          <w:b/>
          <w:bCs/>
          <w:color w:val="00B050"/>
          <w:sz w:val="28"/>
          <w:szCs w:val="28"/>
        </w:rPr>
        <w:lastRenderedPageBreak/>
        <w:t>D</w:t>
      </w:r>
      <w:r w:rsidR="00A866AA" w:rsidRPr="00CD0B51">
        <w:rPr>
          <w:b/>
          <w:bCs/>
          <w:color w:val="00B050"/>
          <w:sz w:val="28"/>
          <w:szCs w:val="28"/>
        </w:rPr>
        <w:t>URATION OF THE CONTRACT</w:t>
      </w:r>
      <w:bookmarkStart w:id="0" w:name="_GoBack"/>
      <w:bookmarkEnd w:id="0"/>
    </w:p>
    <w:p w14:paraId="57B02BFC" w14:textId="66648F4C" w:rsidR="0070297A" w:rsidRPr="00A866AA" w:rsidRDefault="0070297A" w:rsidP="00A866AA">
      <w:pPr>
        <w:rPr>
          <w:b/>
          <w:bCs/>
          <w:color w:val="FF0000"/>
          <w:sz w:val="24"/>
          <w:szCs w:val="24"/>
        </w:rPr>
      </w:pPr>
      <w:r w:rsidRPr="00B342D3">
        <w:rPr>
          <w:sz w:val="24"/>
          <w:szCs w:val="24"/>
        </w:rPr>
        <w:t>The contract will</w:t>
      </w:r>
      <w:r w:rsidR="001A27F7">
        <w:rPr>
          <w:sz w:val="24"/>
          <w:szCs w:val="24"/>
        </w:rPr>
        <w:t xml:space="preserve"> start as soon as possible and</w:t>
      </w:r>
      <w:r w:rsidRPr="00B342D3">
        <w:rPr>
          <w:sz w:val="24"/>
          <w:szCs w:val="24"/>
        </w:rPr>
        <w:t xml:space="preserve"> </w:t>
      </w:r>
      <w:r w:rsidR="001A27F7">
        <w:rPr>
          <w:sz w:val="24"/>
          <w:szCs w:val="24"/>
        </w:rPr>
        <w:t>expire on</w:t>
      </w:r>
      <w:r w:rsidRPr="00B342D3">
        <w:rPr>
          <w:sz w:val="24"/>
          <w:szCs w:val="24"/>
        </w:rPr>
        <w:t xml:space="preserve"> </w:t>
      </w:r>
      <w:r w:rsidR="005E12CF">
        <w:rPr>
          <w:sz w:val="24"/>
          <w:szCs w:val="24"/>
        </w:rPr>
        <w:t>30 April</w:t>
      </w:r>
      <w:r w:rsidR="004338AC" w:rsidRPr="004338AC">
        <w:rPr>
          <w:sz w:val="24"/>
          <w:szCs w:val="24"/>
        </w:rPr>
        <w:t xml:space="preserve"> 202</w:t>
      </w:r>
      <w:r w:rsidR="005E12CF">
        <w:rPr>
          <w:sz w:val="24"/>
          <w:szCs w:val="24"/>
        </w:rPr>
        <w:t>5</w:t>
      </w:r>
      <w:r w:rsidR="004338AC" w:rsidRPr="004338AC">
        <w:rPr>
          <w:sz w:val="24"/>
          <w:szCs w:val="24"/>
        </w:rPr>
        <w:t>.</w:t>
      </w:r>
    </w:p>
    <w:p w14:paraId="1C943FC3" w14:textId="07C66008" w:rsidR="0070297A" w:rsidRPr="00CD0B51" w:rsidRDefault="0070297A" w:rsidP="0070297A">
      <w:pPr>
        <w:jc w:val="both"/>
        <w:rPr>
          <w:b/>
          <w:bCs/>
          <w:color w:val="00B050"/>
          <w:sz w:val="28"/>
          <w:szCs w:val="28"/>
        </w:rPr>
      </w:pPr>
      <w:r w:rsidRPr="00CD0B51">
        <w:rPr>
          <w:b/>
          <w:bCs/>
          <w:color w:val="00B050"/>
          <w:sz w:val="28"/>
          <w:szCs w:val="28"/>
        </w:rPr>
        <w:t>S</w:t>
      </w:r>
      <w:r w:rsidR="00A866AA" w:rsidRPr="00CD0B51">
        <w:rPr>
          <w:b/>
          <w:bCs/>
          <w:color w:val="00B050"/>
          <w:sz w:val="28"/>
          <w:szCs w:val="28"/>
        </w:rPr>
        <w:t>UPERVISION OF THE VISUAL STORYTELLER</w:t>
      </w:r>
    </w:p>
    <w:p w14:paraId="7E5ECDD0" w14:textId="06464B14" w:rsidR="0070297A" w:rsidRPr="00B342D3" w:rsidRDefault="0070297A" w:rsidP="0070297A">
      <w:pPr>
        <w:jc w:val="both"/>
        <w:rPr>
          <w:sz w:val="24"/>
          <w:szCs w:val="24"/>
        </w:rPr>
      </w:pPr>
      <w:r>
        <w:rPr>
          <w:sz w:val="24"/>
          <w:szCs w:val="24"/>
        </w:rPr>
        <w:t>S/he</w:t>
      </w:r>
      <w:r w:rsidRPr="00B342D3">
        <w:rPr>
          <w:sz w:val="24"/>
          <w:szCs w:val="24"/>
        </w:rPr>
        <w:t xml:space="preserve"> will work under the supervision of Oxfam's Protection </w:t>
      </w:r>
      <w:r w:rsidR="009A18F6">
        <w:rPr>
          <w:sz w:val="24"/>
          <w:szCs w:val="24"/>
        </w:rPr>
        <w:t>t</w:t>
      </w:r>
      <w:r w:rsidRPr="00B342D3">
        <w:rPr>
          <w:sz w:val="24"/>
          <w:szCs w:val="24"/>
        </w:rPr>
        <w:t>eam</w:t>
      </w:r>
      <w:r w:rsidR="009A18F6">
        <w:rPr>
          <w:sz w:val="24"/>
          <w:szCs w:val="24"/>
        </w:rPr>
        <w:t xml:space="preserve"> under the Humanitarian Action and Disaster Resilience (HADR) department</w:t>
      </w:r>
      <w:r w:rsidRPr="00B342D3">
        <w:rPr>
          <w:sz w:val="24"/>
          <w:szCs w:val="24"/>
        </w:rPr>
        <w:t xml:space="preserve"> in Bangladesh</w:t>
      </w:r>
      <w:r w:rsidR="005E12CF">
        <w:rPr>
          <w:sz w:val="24"/>
          <w:szCs w:val="24"/>
        </w:rPr>
        <w:t xml:space="preserve"> and PROTTYASHI</w:t>
      </w:r>
      <w:r w:rsidRPr="00B342D3">
        <w:rPr>
          <w:sz w:val="24"/>
          <w:szCs w:val="24"/>
        </w:rPr>
        <w:t>.</w:t>
      </w:r>
    </w:p>
    <w:p w14:paraId="4B37CA28" w14:textId="77777777" w:rsidR="00A866AA" w:rsidRDefault="00A866AA" w:rsidP="0070297A">
      <w:pPr>
        <w:jc w:val="both"/>
        <w:rPr>
          <w:b/>
          <w:bCs/>
          <w:sz w:val="28"/>
          <w:szCs w:val="28"/>
        </w:rPr>
      </w:pPr>
    </w:p>
    <w:p w14:paraId="3242DACF" w14:textId="2D3E5461" w:rsidR="0070297A" w:rsidRPr="00CD0B51" w:rsidRDefault="0070297A" w:rsidP="0070297A">
      <w:pPr>
        <w:jc w:val="both"/>
        <w:rPr>
          <w:b/>
          <w:bCs/>
          <w:color w:val="00B050"/>
          <w:sz w:val="28"/>
          <w:szCs w:val="28"/>
        </w:rPr>
      </w:pPr>
      <w:r w:rsidRPr="00CD0B51">
        <w:rPr>
          <w:b/>
          <w:bCs/>
          <w:color w:val="00B050"/>
          <w:sz w:val="28"/>
          <w:szCs w:val="28"/>
        </w:rPr>
        <w:t>T</w:t>
      </w:r>
      <w:r w:rsidR="00A866AA" w:rsidRPr="00CD0B51">
        <w:rPr>
          <w:b/>
          <w:bCs/>
          <w:color w:val="00B050"/>
          <w:sz w:val="28"/>
          <w:szCs w:val="28"/>
        </w:rPr>
        <w:t>ERMS OF PAYMENT</w:t>
      </w:r>
    </w:p>
    <w:p w14:paraId="1C89A998" w14:textId="77777777" w:rsidR="009A18F6" w:rsidRDefault="0070297A" w:rsidP="0070297A">
      <w:pPr>
        <w:jc w:val="both"/>
        <w:rPr>
          <w:sz w:val="24"/>
          <w:szCs w:val="24"/>
        </w:rPr>
      </w:pPr>
      <w:r w:rsidRPr="00B342D3">
        <w:rPr>
          <w:sz w:val="24"/>
          <w:szCs w:val="24"/>
        </w:rPr>
        <w:t xml:space="preserve">The contracted </w:t>
      </w:r>
      <w:r>
        <w:rPr>
          <w:sz w:val="24"/>
          <w:szCs w:val="24"/>
        </w:rPr>
        <w:t>individual/firm/party</w:t>
      </w:r>
      <w:r w:rsidRPr="00B342D3">
        <w:rPr>
          <w:sz w:val="24"/>
          <w:szCs w:val="24"/>
        </w:rPr>
        <w:t xml:space="preserve"> will receive payment</w:t>
      </w:r>
      <w:r w:rsidR="009A18F6">
        <w:rPr>
          <w:sz w:val="24"/>
          <w:szCs w:val="24"/>
        </w:rPr>
        <w:t xml:space="preserve"> in the following structure:</w:t>
      </w:r>
    </w:p>
    <w:tbl>
      <w:tblPr>
        <w:tblStyle w:val="TableGrid"/>
        <w:tblW w:w="0" w:type="auto"/>
        <w:tblLook w:val="04A0" w:firstRow="1" w:lastRow="0" w:firstColumn="1" w:lastColumn="0" w:noHBand="0" w:noVBand="1"/>
      </w:tblPr>
      <w:tblGrid>
        <w:gridCol w:w="4681"/>
        <w:gridCol w:w="4669"/>
      </w:tblGrid>
      <w:tr w:rsidR="009A18F6" w14:paraId="60AB77D6" w14:textId="77777777" w:rsidTr="009A18F6">
        <w:tc>
          <w:tcPr>
            <w:tcW w:w="4788" w:type="dxa"/>
          </w:tcPr>
          <w:p w14:paraId="242A64BD" w14:textId="06D7748B" w:rsidR="009A18F6" w:rsidRPr="009A18F6" w:rsidRDefault="009A18F6" w:rsidP="009A18F6">
            <w:pPr>
              <w:jc w:val="center"/>
              <w:rPr>
                <w:b/>
                <w:bCs/>
                <w:sz w:val="24"/>
                <w:szCs w:val="24"/>
              </w:rPr>
            </w:pPr>
            <w:r w:rsidRPr="009A18F6">
              <w:rPr>
                <w:b/>
                <w:bCs/>
                <w:sz w:val="24"/>
                <w:szCs w:val="24"/>
              </w:rPr>
              <w:t>Description</w:t>
            </w:r>
          </w:p>
        </w:tc>
        <w:tc>
          <w:tcPr>
            <w:tcW w:w="4788" w:type="dxa"/>
          </w:tcPr>
          <w:p w14:paraId="096772CA" w14:textId="5698E351" w:rsidR="009A18F6" w:rsidRPr="009A18F6" w:rsidRDefault="009A18F6" w:rsidP="009A18F6">
            <w:pPr>
              <w:jc w:val="center"/>
              <w:rPr>
                <w:b/>
                <w:bCs/>
                <w:sz w:val="24"/>
                <w:szCs w:val="24"/>
              </w:rPr>
            </w:pPr>
            <w:r w:rsidRPr="009A18F6">
              <w:rPr>
                <w:b/>
                <w:bCs/>
                <w:sz w:val="24"/>
                <w:szCs w:val="24"/>
              </w:rPr>
              <w:t>Amount</w:t>
            </w:r>
          </w:p>
        </w:tc>
      </w:tr>
      <w:tr w:rsidR="009A18F6" w14:paraId="058DC2AD" w14:textId="77777777" w:rsidTr="009A18F6">
        <w:tc>
          <w:tcPr>
            <w:tcW w:w="4788" w:type="dxa"/>
          </w:tcPr>
          <w:p w14:paraId="2D213F62" w14:textId="4F11B176" w:rsidR="009A18F6" w:rsidRDefault="009A18F6" w:rsidP="0070297A">
            <w:pPr>
              <w:jc w:val="both"/>
              <w:rPr>
                <w:sz w:val="24"/>
                <w:szCs w:val="24"/>
              </w:rPr>
            </w:pPr>
            <w:r w:rsidRPr="00980C6B">
              <w:rPr>
                <w:i/>
                <w:iCs/>
                <w:sz w:val="24"/>
                <w:szCs w:val="24"/>
              </w:rPr>
              <w:t>First Installment:</w:t>
            </w:r>
            <w:r>
              <w:rPr>
                <w:sz w:val="24"/>
                <w:szCs w:val="24"/>
              </w:rPr>
              <w:t xml:space="preserve"> After the satisfactory completion and reception of Deliverable A and B</w:t>
            </w:r>
          </w:p>
        </w:tc>
        <w:tc>
          <w:tcPr>
            <w:tcW w:w="4788" w:type="dxa"/>
          </w:tcPr>
          <w:p w14:paraId="6F8968FE" w14:textId="301315C8" w:rsidR="009A18F6" w:rsidRDefault="00A866AA" w:rsidP="009A18F6">
            <w:pPr>
              <w:jc w:val="center"/>
              <w:rPr>
                <w:sz w:val="24"/>
                <w:szCs w:val="24"/>
              </w:rPr>
            </w:pPr>
            <w:r>
              <w:rPr>
                <w:sz w:val="24"/>
                <w:szCs w:val="24"/>
              </w:rPr>
              <w:t>5</w:t>
            </w:r>
            <w:r w:rsidR="009A18F6">
              <w:rPr>
                <w:sz w:val="24"/>
                <w:szCs w:val="24"/>
              </w:rPr>
              <w:t>0%</w:t>
            </w:r>
          </w:p>
        </w:tc>
      </w:tr>
      <w:tr w:rsidR="009A18F6" w14:paraId="27E09AFB" w14:textId="77777777" w:rsidTr="009A18F6">
        <w:tc>
          <w:tcPr>
            <w:tcW w:w="4788" w:type="dxa"/>
          </w:tcPr>
          <w:p w14:paraId="2A7217A1" w14:textId="159DD073" w:rsidR="009A18F6" w:rsidRDefault="009A18F6" w:rsidP="0070297A">
            <w:pPr>
              <w:jc w:val="both"/>
              <w:rPr>
                <w:sz w:val="24"/>
                <w:szCs w:val="24"/>
              </w:rPr>
            </w:pPr>
            <w:r w:rsidRPr="00980C6B">
              <w:rPr>
                <w:i/>
                <w:iCs/>
                <w:sz w:val="24"/>
                <w:szCs w:val="24"/>
              </w:rPr>
              <w:t>Second Installment:</w:t>
            </w:r>
            <w:r>
              <w:rPr>
                <w:sz w:val="24"/>
                <w:szCs w:val="24"/>
              </w:rPr>
              <w:t xml:space="preserve"> After the satisfactory completion and reception of Deliverable C</w:t>
            </w:r>
          </w:p>
        </w:tc>
        <w:tc>
          <w:tcPr>
            <w:tcW w:w="4788" w:type="dxa"/>
          </w:tcPr>
          <w:p w14:paraId="7601387A" w14:textId="54EC4598" w:rsidR="009A18F6" w:rsidRDefault="00A866AA" w:rsidP="009A18F6">
            <w:pPr>
              <w:jc w:val="center"/>
              <w:rPr>
                <w:sz w:val="24"/>
                <w:szCs w:val="24"/>
              </w:rPr>
            </w:pPr>
            <w:r>
              <w:rPr>
                <w:sz w:val="24"/>
                <w:szCs w:val="24"/>
              </w:rPr>
              <w:t>5</w:t>
            </w:r>
            <w:r w:rsidR="009A18F6">
              <w:rPr>
                <w:sz w:val="24"/>
                <w:szCs w:val="24"/>
              </w:rPr>
              <w:t>0%</w:t>
            </w:r>
          </w:p>
        </w:tc>
      </w:tr>
    </w:tbl>
    <w:p w14:paraId="73C1273A" w14:textId="2780C961" w:rsidR="0070297A" w:rsidRPr="00B342D3" w:rsidRDefault="00A866AA" w:rsidP="0070297A">
      <w:pPr>
        <w:jc w:val="both"/>
        <w:rPr>
          <w:sz w:val="24"/>
          <w:szCs w:val="24"/>
        </w:rPr>
      </w:pPr>
      <w:r>
        <w:rPr>
          <w:sz w:val="24"/>
          <w:szCs w:val="24"/>
        </w:rPr>
        <w:br/>
      </w:r>
      <w:r w:rsidR="009A18F6">
        <w:rPr>
          <w:sz w:val="24"/>
          <w:szCs w:val="24"/>
        </w:rPr>
        <w:t xml:space="preserve">Please note that any applicable </w:t>
      </w:r>
      <w:r>
        <w:rPr>
          <w:sz w:val="24"/>
          <w:szCs w:val="24"/>
        </w:rPr>
        <w:t xml:space="preserve">VAT and </w:t>
      </w:r>
      <w:r w:rsidR="009A18F6">
        <w:rPr>
          <w:sz w:val="24"/>
          <w:szCs w:val="24"/>
        </w:rPr>
        <w:t>tax</w:t>
      </w:r>
      <w:r w:rsidR="0070297A" w:rsidRPr="00B342D3">
        <w:rPr>
          <w:sz w:val="24"/>
          <w:szCs w:val="24"/>
        </w:rPr>
        <w:t xml:space="preserve"> will be deducted at source as per the rules of the Government of Bangladesh. </w:t>
      </w:r>
    </w:p>
    <w:p w14:paraId="540AC545" w14:textId="0FC18624" w:rsidR="0070297A" w:rsidRPr="00CD0B51" w:rsidRDefault="0070297A" w:rsidP="0070297A">
      <w:pPr>
        <w:jc w:val="both"/>
        <w:rPr>
          <w:b/>
          <w:bCs/>
          <w:color w:val="00B050"/>
          <w:sz w:val="28"/>
          <w:szCs w:val="28"/>
        </w:rPr>
      </w:pPr>
      <w:r w:rsidRPr="00CD0B51">
        <w:rPr>
          <w:b/>
          <w:bCs/>
          <w:color w:val="00B050"/>
          <w:sz w:val="28"/>
          <w:szCs w:val="28"/>
        </w:rPr>
        <w:t>T</w:t>
      </w:r>
      <w:r w:rsidR="00A866AA" w:rsidRPr="00CD0B51">
        <w:rPr>
          <w:b/>
          <w:bCs/>
          <w:color w:val="00B050"/>
          <w:sz w:val="28"/>
          <w:szCs w:val="28"/>
        </w:rPr>
        <w:t>ERMINATION</w:t>
      </w:r>
    </w:p>
    <w:p w14:paraId="0DDE2241" w14:textId="0D31C82E" w:rsidR="00A241C6" w:rsidRPr="00A866AA" w:rsidRDefault="00A241C6" w:rsidP="0070297A">
      <w:pPr>
        <w:jc w:val="both"/>
        <w:rPr>
          <w:sz w:val="24"/>
          <w:szCs w:val="24"/>
        </w:rPr>
      </w:pPr>
      <w:r w:rsidRPr="00A241C6">
        <w:rPr>
          <w:sz w:val="24"/>
          <w:szCs w:val="24"/>
        </w:rPr>
        <w:t>In the event of any breach or non-compliance with the terms and conditions outlined in this Terms of Reference (</w:t>
      </w:r>
      <w:proofErr w:type="spellStart"/>
      <w:r w:rsidRPr="00A241C6">
        <w:rPr>
          <w:sz w:val="24"/>
          <w:szCs w:val="24"/>
        </w:rPr>
        <w:t>ToR</w:t>
      </w:r>
      <w:proofErr w:type="spellEnd"/>
      <w:r w:rsidRPr="00A241C6">
        <w:rPr>
          <w:sz w:val="24"/>
          <w:szCs w:val="24"/>
        </w:rPr>
        <w:t xml:space="preserve">), </w:t>
      </w:r>
      <w:r w:rsidR="005E12CF">
        <w:rPr>
          <w:sz w:val="24"/>
          <w:szCs w:val="24"/>
        </w:rPr>
        <w:t>PROTTYASHI</w:t>
      </w:r>
      <w:r w:rsidRPr="00A241C6">
        <w:rPr>
          <w:sz w:val="24"/>
          <w:szCs w:val="24"/>
        </w:rPr>
        <w:t xml:space="preserve"> reserves the right to terminate the agreement with immediate effect. Termination of the contract will lead to the invalidation of any outstanding payments. It's important to note that either party, Oxfam or the candidate, holds the authority to initiate the termination of the contract in cases where irregularities or non-compliance are identified, provided that such a decision is reached through mutual agreement.</w:t>
      </w:r>
    </w:p>
    <w:p w14:paraId="57A80AB8" w14:textId="1FAA5524" w:rsidR="0070297A" w:rsidRPr="00CD0B51" w:rsidRDefault="0070297A" w:rsidP="0070297A">
      <w:pPr>
        <w:jc w:val="both"/>
        <w:rPr>
          <w:b/>
          <w:bCs/>
          <w:color w:val="00B050"/>
          <w:sz w:val="28"/>
          <w:szCs w:val="28"/>
        </w:rPr>
      </w:pPr>
      <w:r w:rsidRPr="00CD0B51">
        <w:rPr>
          <w:b/>
          <w:bCs/>
          <w:color w:val="00B050"/>
          <w:sz w:val="28"/>
          <w:szCs w:val="28"/>
        </w:rPr>
        <w:t>H</w:t>
      </w:r>
      <w:r w:rsidR="00A866AA" w:rsidRPr="00CD0B51">
        <w:rPr>
          <w:b/>
          <w:bCs/>
          <w:color w:val="00B050"/>
          <w:sz w:val="28"/>
          <w:szCs w:val="28"/>
        </w:rPr>
        <w:t>OW TO APPLY</w:t>
      </w:r>
    </w:p>
    <w:p w14:paraId="0EB4CE91" w14:textId="213803FB" w:rsidR="001A27F7" w:rsidRPr="001A27F7" w:rsidRDefault="001A27F7" w:rsidP="001A27F7">
      <w:pPr>
        <w:jc w:val="both"/>
        <w:rPr>
          <w:sz w:val="24"/>
          <w:szCs w:val="24"/>
        </w:rPr>
      </w:pPr>
      <w:r w:rsidRPr="001A27F7">
        <w:rPr>
          <w:sz w:val="24"/>
          <w:szCs w:val="24"/>
        </w:rPr>
        <w:t xml:space="preserve">Prospective candidates are encouraged to submit their application by emailing at </w:t>
      </w:r>
      <w:r w:rsidR="002C14A5">
        <w:rPr>
          <w:b/>
          <w:bCs/>
          <w:color w:val="FF0000"/>
          <w:sz w:val="24"/>
          <w:szCs w:val="24"/>
        </w:rPr>
        <w:t>career.prottyashi@gmail.com</w:t>
      </w:r>
      <w:r w:rsidRPr="001A27F7">
        <w:rPr>
          <w:sz w:val="24"/>
          <w:szCs w:val="24"/>
        </w:rPr>
        <w:t xml:space="preserve"> no later than </w:t>
      </w:r>
      <w:r w:rsidR="002C14A5">
        <w:rPr>
          <w:b/>
          <w:bCs/>
          <w:color w:val="FF0000"/>
          <w:sz w:val="24"/>
          <w:szCs w:val="24"/>
        </w:rPr>
        <w:t>05 April 2025</w:t>
      </w:r>
      <w:r w:rsidRPr="001A27F7">
        <w:rPr>
          <w:sz w:val="24"/>
          <w:szCs w:val="24"/>
        </w:rPr>
        <w:t>. The application should consist of a technical proposal not exceeding 3 pages,</w:t>
      </w:r>
      <w:r w:rsidR="00A866AA">
        <w:rPr>
          <w:sz w:val="24"/>
          <w:szCs w:val="24"/>
        </w:rPr>
        <w:t xml:space="preserve"> a sample comic book design not exceeding 3 pages,</w:t>
      </w:r>
      <w:r w:rsidRPr="001A27F7">
        <w:rPr>
          <w:sz w:val="24"/>
          <w:szCs w:val="24"/>
        </w:rPr>
        <w:t xml:space="preserve"> a financial proposal that fits within 1 page, and a portfolio featuring </w:t>
      </w:r>
      <w:r w:rsidR="00A866AA">
        <w:rPr>
          <w:sz w:val="24"/>
          <w:szCs w:val="24"/>
        </w:rPr>
        <w:t>5</w:t>
      </w:r>
      <w:r w:rsidRPr="001A27F7">
        <w:rPr>
          <w:sz w:val="24"/>
          <w:szCs w:val="24"/>
        </w:rPr>
        <w:t>-</w:t>
      </w:r>
      <w:r w:rsidR="00A866AA">
        <w:rPr>
          <w:sz w:val="24"/>
          <w:szCs w:val="24"/>
        </w:rPr>
        <w:t>8</w:t>
      </w:r>
      <w:r w:rsidRPr="001A27F7">
        <w:rPr>
          <w:sz w:val="24"/>
          <w:szCs w:val="24"/>
        </w:rPr>
        <w:t xml:space="preserve"> graphic designs/illustrations</w:t>
      </w:r>
      <w:r w:rsidR="00094893">
        <w:rPr>
          <w:sz w:val="24"/>
          <w:szCs w:val="24"/>
        </w:rPr>
        <w:t>, completed as part of previous assignments,</w:t>
      </w:r>
      <w:r w:rsidRPr="001A27F7">
        <w:rPr>
          <w:sz w:val="24"/>
          <w:szCs w:val="24"/>
        </w:rPr>
        <w:t xml:space="preserve"> for</w:t>
      </w:r>
      <w:r w:rsidR="00094893">
        <w:rPr>
          <w:sz w:val="24"/>
          <w:szCs w:val="24"/>
        </w:rPr>
        <w:t xml:space="preserve"> </w:t>
      </w:r>
      <w:r w:rsidRPr="001A27F7">
        <w:rPr>
          <w:sz w:val="24"/>
          <w:szCs w:val="24"/>
        </w:rPr>
        <w:t xml:space="preserve">skills evaluation. The quality of expression in the technical proposal will be closely evaluated. </w:t>
      </w:r>
      <w:r w:rsidR="00980C6B">
        <w:rPr>
          <w:sz w:val="24"/>
          <w:szCs w:val="24"/>
        </w:rPr>
        <w:t>A</w:t>
      </w:r>
      <w:r w:rsidRPr="001A27F7">
        <w:rPr>
          <w:sz w:val="24"/>
          <w:szCs w:val="24"/>
        </w:rPr>
        <w:t xml:space="preserve">pplicants are </w:t>
      </w:r>
      <w:r w:rsidR="00980C6B">
        <w:rPr>
          <w:sz w:val="24"/>
          <w:szCs w:val="24"/>
        </w:rPr>
        <w:t>advised</w:t>
      </w:r>
      <w:r w:rsidRPr="001A27F7">
        <w:rPr>
          <w:sz w:val="24"/>
          <w:szCs w:val="24"/>
        </w:rPr>
        <w:t xml:space="preserve"> to</w:t>
      </w:r>
      <w:r w:rsidR="00980C6B">
        <w:rPr>
          <w:sz w:val="24"/>
          <w:szCs w:val="24"/>
        </w:rPr>
        <w:t xml:space="preserve"> read this </w:t>
      </w:r>
      <w:proofErr w:type="spellStart"/>
      <w:r w:rsidR="00980C6B">
        <w:rPr>
          <w:sz w:val="24"/>
          <w:szCs w:val="24"/>
        </w:rPr>
        <w:t>ToR</w:t>
      </w:r>
      <w:proofErr w:type="spellEnd"/>
      <w:r w:rsidR="00980C6B">
        <w:rPr>
          <w:sz w:val="24"/>
          <w:szCs w:val="24"/>
        </w:rPr>
        <w:t xml:space="preserve"> thoroughly so that they do not miss any important requirement.</w:t>
      </w:r>
    </w:p>
    <w:p w14:paraId="0A5B46C1" w14:textId="4215E492" w:rsidR="007521CB" w:rsidRDefault="001A27F7" w:rsidP="001A27F7">
      <w:pPr>
        <w:jc w:val="both"/>
        <w:rPr>
          <w:sz w:val="24"/>
          <w:szCs w:val="24"/>
        </w:rPr>
      </w:pPr>
      <w:r w:rsidRPr="001A27F7">
        <w:rPr>
          <w:sz w:val="24"/>
          <w:szCs w:val="24"/>
        </w:rPr>
        <w:t xml:space="preserve">Please </w:t>
      </w:r>
      <w:r w:rsidR="00980C6B">
        <w:rPr>
          <w:sz w:val="24"/>
          <w:szCs w:val="24"/>
        </w:rPr>
        <w:t>be informed that</w:t>
      </w:r>
      <w:r w:rsidRPr="001A27F7">
        <w:rPr>
          <w:sz w:val="24"/>
          <w:szCs w:val="24"/>
        </w:rPr>
        <w:t xml:space="preserve"> firms interested in applying for this </w:t>
      </w:r>
      <w:r w:rsidR="00980C6B">
        <w:rPr>
          <w:sz w:val="24"/>
          <w:szCs w:val="24"/>
        </w:rPr>
        <w:t>assignment</w:t>
      </w:r>
      <w:r w:rsidRPr="001A27F7">
        <w:rPr>
          <w:sz w:val="24"/>
          <w:szCs w:val="24"/>
        </w:rPr>
        <w:t xml:space="preserve"> must include copies of their trade license, TIN, and BIN (</w:t>
      </w:r>
      <w:r w:rsidR="00980C6B">
        <w:rPr>
          <w:sz w:val="24"/>
          <w:szCs w:val="24"/>
        </w:rPr>
        <w:t xml:space="preserve">as well as </w:t>
      </w:r>
      <w:r w:rsidRPr="001A27F7">
        <w:rPr>
          <w:sz w:val="24"/>
          <w:szCs w:val="24"/>
        </w:rPr>
        <w:t>other documents</w:t>
      </w:r>
      <w:r w:rsidR="00980C6B">
        <w:rPr>
          <w:sz w:val="24"/>
          <w:szCs w:val="24"/>
        </w:rPr>
        <w:t>, if necessary</w:t>
      </w:r>
      <w:r w:rsidRPr="001A27F7">
        <w:rPr>
          <w:sz w:val="24"/>
          <w:szCs w:val="24"/>
        </w:rPr>
        <w:t xml:space="preserve">) along with their </w:t>
      </w:r>
      <w:r w:rsidRPr="001A27F7">
        <w:rPr>
          <w:sz w:val="24"/>
          <w:szCs w:val="24"/>
        </w:rPr>
        <w:lastRenderedPageBreak/>
        <w:t>application.</w:t>
      </w:r>
      <w:r w:rsidR="00980C6B">
        <w:rPr>
          <w:sz w:val="24"/>
          <w:szCs w:val="24"/>
        </w:rPr>
        <w:t xml:space="preserve"> Individuals</w:t>
      </w:r>
      <w:r w:rsidR="00980C6B" w:rsidRPr="001A27F7">
        <w:rPr>
          <w:sz w:val="24"/>
          <w:szCs w:val="24"/>
        </w:rPr>
        <w:t xml:space="preserve"> interested in applying for this </w:t>
      </w:r>
      <w:r w:rsidR="00980C6B">
        <w:rPr>
          <w:sz w:val="24"/>
          <w:szCs w:val="24"/>
        </w:rPr>
        <w:t>assignment</w:t>
      </w:r>
      <w:r w:rsidR="00980C6B" w:rsidRPr="001A27F7">
        <w:rPr>
          <w:sz w:val="24"/>
          <w:szCs w:val="24"/>
        </w:rPr>
        <w:t xml:space="preserve"> must include copies of their </w:t>
      </w:r>
      <w:r w:rsidR="00980C6B">
        <w:rPr>
          <w:sz w:val="24"/>
          <w:szCs w:val="24"/>
        </w:rPr>
        <w:t>TIN and NID.</w:t>
      </w:r>
    </w:p>
    <w:p w14:paraId="5CEE9E76" w14:textId="49420483" w:rsidR="00980C6B" w:rsidRDefault="00980C6B" w:rsidP="001A27F7">
      <w:pPr>
        <w:jc w:val="both"/>
        <w:rPr>
          <w:sz w:val="24"/>
          <w:szCs w:val="24"/>
        </w:rPr>
      </w:pPr>
    </w:p>
    <w:p w14:paraId="04B3E1CC" w14:textId="786D6CF1" w:rsidR="00980C6B" w:rsidRPr="001A27F7" w:rsidRDefault="00980C6B" w:rsidP="00980C6B">
      <w:pPr>
        <w:jc w:val="center"/>
        <w:rPr>
          <w:sz w:val="24"/>
          <w:szCs w:val="24"/>
        </w:rPr>
      </w:pPr>
    </w:p>
    <w:sectPr w:rsidR="00980C6B" w:rsidRPr="001A27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5DA4F" w14:textId="77777777" w:rsidR="00C20A65" w:rsidRDefault="00C20A65" w:rsidP="00094893">
      <w:pPr>
        <w:spacing w:after="0" w:line="240" w:lineRule="auto"/>
      </w:pPr>
      <w:r>
        <w:separator/>
      </w:r>
    </w:p>
  </w:endnote>
  <w:endnote w:type="continuationSeparator" w:id="0">
    <w:p w14:paraId="06DC5460" w14:textId="77777777" w:rsidR="00C20A65" w:rsidRDefault="00C20A65" w:rsidP="0009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E8BB2" w14:textId="77777777" w:rsidR="00C20A65" w:rsidRDefault="00C20A65" w:rsidP="00094893">
      <w:pPr>
        <w:spacing w:after="0" w:line="240" w:lineRule="auto"/>
      </w:pPr>
      <w:r>
        <w:separator/>
      </w:r>
    </w:p>
  </w:footnote>
  <w:footnote w:type="continuationSeparator" w:id="0">
    <w:p w14:paraId="21CE3BFE" w14:textId="77777777" w:rsidR="00C20A65" w:rsidRDefault="00C20A65" w:rsidP="0009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CDF0" w14:textId="617CB5F0" w:rsidR="00094893" w:rsidRDefault="00B94FF0" w:rsidP="00094893">
    <w:pPr>
      <w:pStyle w:val="Header"/>
      <w:jc w:val="center"/>
    </w:pPr>
    <w:r>
      <w:rPr>
        <w:noProof/>
        <w:lang w:val="en-GB" w:eastAsia="en-GB"/>
      </w:rPr>
      <w:drawing>
        <wp:anchor distT="0" distB="0" distL="114300" distR="114300" simplePos="0" relativeHeight="251659264" behindDoc="0" locked="0" layoutInCell="1" allowOverlap="1" wp14:anchorId="085CA895" wp14:editId="4F36E6F5">
          <wp:simplePos x="0" y="0"/>
          <wp:positionH relativeFrom="column">
            <wp:posOffset>-844551</wp:posOffset>
          </wp:positionH>
          <wp:positionV relativeFrom="paragraph">
            <wp:posOffset>-101600</wp:posOffset>
          </wp:positionV>
          <wp:extent cx="1661489" cy="419100"/>
          <wp:effectExtent l="0" t="0" r="0" b="0"/>
          <wp:wrapNone/>
          <wp:docPr id="27423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34728" name="Picture 274234728"/>
                  <pic:cNvPicPr/>
                </pic:nvPicPr>
                <pic:blipFill>
                  <a:blip r:embed="rId1">
                    <a:extLst>
                      <a:ext uri="{28A0092B-C50C-407E-A947-70E740481C1C}">
                        <a14:useLocalDpi xmlns:a14="http://schemas.microsoft.com/office/drawing/2010/main" val="0"/>
                      </a:ext>
                    </a:extLst>
                  </a:blip>
                  <a:stretch>
                    <a:fillRect/>
                  </a:stretch>
                </pic:blipFill>
                <pic:spPr>
                  <a:xfrm>
                    <a:off x="0" y="0"/>
                    <a:ext cx="1664559" cy="419874"/>
                  </a:xfrm>
                  <a:prstGeom prst="rect">
                    <a:avLst/>
                  </a:prstGeom>
                </pic:spPr>
              </pic:pic>
            </a:graphicData>
          </a:graphic>
          <wp14:sizeRelH relativeFrom="page">
            <wp14:pctWidth>0</wp14:pctWidth>
          </wp14:sizeRelH>
          <wp14:sizeRelV relativeFrom="page">
            <wp14:pctHeight>0</wp14:pctHeight>
          </wp14:sizeRelV>
        </wp:anchor>
      </w:drawing>
    </w:r>
    <w:r w:rsidR="00CD0B51">
      <w:rPr>
        <w:noProof/>
        <w:lang w:val="en-GB" w:eastAsia="en-GB"/>
      </w:rPr>
      <w:drawing>
        <wp:anchor distT="0" distB="0" distL="114300" distR="114300" simplePos="0" relativeHeight="251658240" behindDoc="0" locked="0" layoutInCell="1" allowOverlap="1" wp14:anchorId="2FB4EB06" wp14:editId="7220323C">
          <wp:simplePos x="0" y="0"/>
          <wp:positionH relativeFrom="page">
            <wp:align>right</wp:align>
          </wp:positionH>
          <wp:positionV relativeFrom="paragraph">
            <wp:posOffset>-63500</wp:posOffset>
          </wp:positionV>
          <wp:extent cx="704850" cy="469900"/>
          <wp:effectExtent l="0" t="0" r="0" b="0"/>
          <wp:wrapThrough wrapText="bothSides">
            <wp:wrapPolygon edited="0">
              <wp:start x="7589" y="1751"/>
              <wp:lineTo x="4670" y="17514"/>
              <wp:lineTo x="5254" y="19265"/>
              <wp:lineTo x="16346" y="19265"/>
              <wp:lineTo x="16346" y="17514"/>
              <wp:lineTo x="13427" y="1751"/>
              <wp:lineTo x="7589" y="175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4850" cy="469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2F3F"/>
    <w:multiLevelType w:val="hybridMultilevel"/>
    <w:tmpl w:val="02EC604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60CAC"/>
    <w:multiLevelType w:val="hybridMultilevel"/>
    <w:tmpl w:val="6134A738"/>
    <w:lvl w:ilvl="0" w:tplc="20AE31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CB"/>
    <w:rsid w:val="00094893"/>
    <w:rsid w:val="000C1F13"/>
    <w:rsid w:val="000C41BF"/>
    <w:rsid w:val="000D4DF6"/>
    <w:rsid w:val="000E5877"/>
    <w:rsid w:val="0010577F"/>
    <w:rsid w:val="00126F49"/>
    <w:rsid w:val="00171C07"/>
    <w:rsid w:val="001A27F7"/>
    <w:rsid w:val="002319BA"/>
    <w:rsid w:val="002715D9"/>
    <w:rsid w:val="00292EDF"/>
    <w:rsid w:val="002C14A5"/>
    <w:rsid w:val="002D6904"/>
    <w:rsid w:val="00365869"/>
    <w:rsid w:val="00367996"/>
    <w:rsid w:val="003D54F0"/>
    <w:rsid w:val="004338AC"/>
    <w:rsid w:val="004E111C"/>
    <w:rsid w:val="00511CDD"/>
    <w:rsid w:val="0051755F"/>
    <w:rsid w:val="00593E45"/>
    <w:rsid w:val="005C1359"/>
    <w:rsid w:val="005C267E"/>
    <w:rsid w:val="005E09E4"/>
    <w:rsid w:val="005E12CF"/>
    <w:rsid w:val="006C03FD"/>
    <w:rsid w:val="0070297A"/>
    <w:rsid w:val="00726E58"/>
    <w:rsid w:val="007521CB"/>
    <w:rsid w:val="0075792E"/>
    <w:rsid w:val="00863F41"/>
    <w:rsid w:val="008A1E55"/>
    <w:rsid w:val="0090566F"/>
    <w:rsid w:val="00940BC6"/>
    <w:rsid w:val="00980C6B"/>
    <w:rsid w:val="009A18F6"/>
    <w:rsid w:val="009B0305"/>
    <w:rsid w:val="00A241C6"/>
    <w:rsid w:val="00A866AA"/>
    <w:rsid w:val="00AD1733"/>
    <w:rsid w:val="00AD4F88"/>
    <w:rsid w:val="00B23787"/>
    <w:rsid w:val="00B94FF0"/>
    <w:rsid w:val="00C20A65"/>
    <w:rsid w:val="00C64B71"/>
    <w:rsid w:val="00CB0223"/>
    <w:rsid w:val="00CB470D"/>
    <w:rsid w:val="00CD0B51"/>
    <w:rsid w:val="00CE37B7"/>
    <w:rsid w:val="00D02A33"/>
    <w:rsid w:val="00D429A5"/>
    <w:rsid w:val="00D53F44"/>
    <w:rsid w:val="00DD21EE"/>
    <w:rsid w:val="00E315DD"/>
    <w:rsid w:val="00E81EC3"/>
    <w:rsid w:val="00E9387D"/>
    <w:rsid w:val="00E94E64"/>
    <w:rsid w:val="00EB2CD0"/>
    <w:rsid w:val="00ED23B8"/>
    <w:rsid w:val="00EF6137"/>
    <w:rsid w:val="00F147AD"/>
    <w:rsid w:val="00F538AF"/>
    <w:rsid w:val="00F760D5"/>
    <w:rsid w:val="00F77674"/>
    <w:rsid w:val="00F914A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4785"/>
  <w15:docId w15:val="{8F5224BD-3730-4471-A9D0-4A80A37B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List Paragraph1,No Spacing1,List Paragraph Char Char Char,Indicator Text,Colorful List - Accent 11,Numbered Para 1,Bullet 1,Bullet Points,List Paragraph2,MAIN CONTENT,Normal numbered,Premier,Paragrap,L,3"/>
    <w:basedOn w:val="Normal"/>
    <w:link w:val="ListParagraphChar"/>
    <w:uiPriority w:val="34"/>
    <w:qFormat/>
    <w:rsid w:val="00CB0223"/>
    <w:pPr>
      <w:ind w:left="720"/>
      <w:contextualSpacing/>
    </w:pPr>
  </w:style>
  <w:style w:type="table" w:styleId="TableGrid">
    <w:name w:val="Table Grid"/>
    <w:basedOn w:val="TableNormal"/>
    <w:uiPriority w:val="39"/>
    <w:rsid w:val="009A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4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893"/>
  </w:style>
  <w:style w:type="paragraph" w:styleId="Footer">
    <w:name w:val="footer"/>
    <w:basedOn w:val="Normal"/>
    <w:link w:val="FooterChar"/>
    <w:uiPriority w:val="99"/>
    <w:unhideWhenUsed/>
    <w:rsid w:val="00094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893"/>
  </w:style>
  <w:style w:type="paragraph" w:styleId="NormalWeb">
    <w:name w:val="Normal (Web)"/>
    <w:basedOn w:val="Normal"/>
    <w:uiPriority w:val="99"/>
    <w:unhideWhenUsed/>
    <w:rsid w:val="00F14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Dot pt Char,F5 List Paragraph Char,List Paragraph1 Char,No Spacing1 Char,List Paragraph Char Char Char Char,Indicator Text Char,Colorful List - Accent 11 Char,Numbered Para 1 Char,Bullet 1 Char,Bullet Points Char,L Char"/>
    <w:link w:val="ListParagraph"/>
    <w:uiPriority w:val="34"/>
    <w:qFormat/>
    <w:locked/>
    <w:rsid w:val="004E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0318">
      <w:bodyDiv w:val="1"/>
      <w:marLeft w:val="0"/>
      <w:marRight w:val="0"/>
      <w:marTop w:val="0"/>
      <w:marBottom w:val="0"/>
      <w:divBdr>
        <w:top w:val="none" w:sz="0" w:space="0" w:color="auto"/>
        <w:left w:val="none" w:sz="0" w:space="0" w:color="auto"/>
        <w:bottom w:val="none" w:sz="0" w:space="0" w:color="auto"/>
        <w:right w:val="none" w:sz="0" w:space="0" w:color="auto"/>
      </w:divBdr>
      <w:divsChild>
        <w:div w:id="1216769672">
          <w:marLeft w:val="0"/>
          <w:marRight w:val="0"/>
          <w:marTop w:val="0"/>
          <w:marBottom w:val="0"/>
          <w:divBdr>
            <w:top w:val="none" w:sz="0" w:space="0" w:color="auto"/>
            <w:left w:val="none" w:sz="0" w:space="0" w:color="auto"/>
            <w:bottom w:val="none" w:sz="0" w:space="0" w:color="auto"/>
            <w:right w:val="none" w:sz="0" w:space="0" w:color="auto"/>
          </w:divBdr>
          <w:divsChild>
            <w:div w:id="31460278">
              <w:marLeft w:val="0"/>
              <w:marRight w:val="0"/>
              <w:marTop w:val="0"/>
              <w:marBottom w:val="0"/>
              <w:divBdr>
                <w:top w:val="none" w:sz="0" w:space="0" w:color="auto"/>
                <w:left w:val="none" w:sz="0" w:space="0" w:color="auto"/>
                <w:bottom w:val="none" w:sz="0" w:space="0" w:color="auto"/>
                <w:right w:val="none" w:sz="0" w:space="0" w:color="auto"/>
              </w:divBdr>
            </w:div>
          </w:divsChild>
        </w:div>
        <w:div w:id="90585029">
          <w:marLeft w:val="0"/>
          <w:marRight w:val="0"/>
          <w:marTop w:val="0"/>
          <w:marBottom w:val="0"/>
          <w:divBdr>
            <w:top w:val="none" w:sz="0" w:space="0" w:color="auto"/>
            <w:left w:val="none" w:sz="0" w:space="0" w:color="auto"/>
            <w:bottom w:val="none" w:sz="0" w:space="0" w:color="auto"/>
            <w:right w:val="none" w:sz="0" w:space="0" w:color="auto"/>
          </w:divBdr>
          <w:divsChild>
            <w:div w:id="1840735950">
              <w:marLeft w:val="0"/>
              <w:marRight w:val="0"/>
              <w:marTop w:val="0"/>
              <w:marBottom w:val="0"/>
              <w:divBdr>
                <w:top w:val="none" w:sz="0" w:space="0" w:color="auto"/>
                <w:left w:val="none" w:sz="0" w:space="0" w:color="auto"/>
                <w:bottom w:val="none" w:sz="0" w:space="0" w:color="auto"/>
                <w:right w:val="none" w:sz="0" w:space="0" w:color="auto"/>
              </w:divBdr>
            </w:div>
          </w:divsChild>
        </w:div>
        <w:div w:id="1465464980">
          <w:marLeft w:val="0"/>
          <w:marRight w:val="0"/>
          <w:marTop w:val="0"/>
          <w:marBottom w:val="0"/>
          <w:divBdr>
            <w:top w:val="none" w:sz="0" w:space="0" w:color="auto"/>
            <w:left w:val="none" w:sz="0" w:space="0" w:color="auto"/>
            <w:bottom w:val="none" w:sz="0" w:space="0" w:color="auto"/>
            <w:right w:val="none" w:sz="0" w:space="0" w:color="auto"/>
          </w:divBdr>
          <w:divsChild>
            <w:div w:id="110709737">
              <w:marLeft w:val="0"/>
              <w:marRight w:val="0"/>
              <w:marTop w:val="0"/>
              <w:marBottom w:val="0"/>
              <w:divBdr>
                <w:top w:val="none" w:sz="0" w:space="0" w:color="auto"/>
                <w:left w:val="none" w:sz="0" w:space="0" w:color="auto"/>
                <w:bottom w:val="none" w:sz="0" w:space="0" w:color="auto"/>
                <w:right w:val="none" w:sz="0" w:space="0" w:color="auto"/>
              </w:divBdr>
            </w:div>
          </w:divsChild>
        </w:div>
        <w:div w:id="2034069475">
          <w:marLeft w:val="0"/>
          <w:marRight w:val="0"/>
          <w:marTop w:val="0"/>
          <w:marBottom w:val="0"/>
          <w:divBdr>
            <w:top w:val="none" w:sz="0" w:space="0" w:color="auto"/>
            <w:left w:val="none" w:sz="0" w:space="0" w:color="auto"/>
            <w:bottom w:val="none" w:sz="0" w:space="0" w:color="auto"/>
            <w:right w:val="none" w:sz="0" w:space="0" w:color="auto"/>
          </w:divBdr>
          <w:divsChild>
            <w:div w:id="548566134">
              <w:marLeft w:val="0"/>
              <w:marRight w:val="0"/>
              <w:marTop w:val="0"/>
              <w:marBottom w:val="0"/>
              <w:divBdr>
                <w:top w:val="none" w:sz="0" w:space="0" w:color="auto"/>
                <w:left w:val="none" w:sz="0" w:space="0" w:color="auto"/>
                <w:bottom w:val="none" w:sz="0" w:space="0" w:color="auto"/>
                <w:right w:val="none" w:sz="0" w:space="0" w:color="auto"/>
              </w:divBdr>
            </w:div>
          </w:divsChild>
        </w:div>
        <w:div w:id="95290957">
          <w:marLeft w:val="0"/>
          <w:marRight w:val="0"/>
          <w:marTop w:val="0"/>
          <w:marBottom w:val="0"/>
          <w:divBdr>
            <w:top w:val="none" w:sz="0" w:space="0" w:color="auto"/>
            <w:left w:val="none" w:sz="0" w:space="0" w:color="auto"/>
            <w:bottom w:val="none" w:sz="0" w:space="0" w:color="auto"/>
            <w:right w:val="none" w:sz="0" w:space="0" w:color="auto"/>
          </w:divBdr>
          <w:divsChild>
            <w:div w:id="91558036">
              <w:marLeft w:val="0"/>
              <w:marRight w:val="0"/>
              <w:marTop w:val="0"/>
              <w:marBottom w:val="0"/>
              <w:divBdr>
                <w:top w:val="none" w:sz="0" w:space="0" w:color="auto"/>
                <w:left w:val="none" w:sz="0" w:space="0" w:color="auto"/>
                <w:bottom w:val="none" w:sz="0" w:space="0" w:color="auto"/>
                <w:right w:val="none" w:sz="0" w:space="0" w:color="auto"/>
              </w:divBdr>
            </w:div>
          </w:divsChild>
        </w:div>
        <w:div w:id="337584813">
          <w:marLeft w:val="0"/>
          <w:marRight w:val="0"/>
          <w:marTop w:val="0"/>
          <w:marBottom w:val="0"/>
          <w:divBdr>
            <w:top w:val="none" w:sz="0" w:space="0" w:color="auto"/>
            <w:left w:val="none" w:sz="0" w:space="0" w:color="auto"/>
            <w:bottom w:val="none" w:sz="0" w:space="0" w:color="auto"/>
            <w:right w:val="none" w:sz="0" w:space="0" w:color="auto"/>
          </w:divBdr>
          <w:divsChild>
            <w:div w:id="1117601019">
              <w:marLeft w:val="0"/>
              <w:marRight w:val="0"/>
              <w:marTop w:val="0"/>
              <w:marBottom w:val="0"/>
              <w:divBdr>
                <w:top w:val="none" w:sz="0" w:space="0" w:color="auto"/>
                <w:left w:val="none" w:sz="0" w:space="0" w:color="auto"/>
                <w:bottom w:val="none" w:sz="0" w:space="0" w:color="auto"/>
                <w:right w:val="none" w:sz="0" w:space="0" w:color="auto"/>
              </w:divBdr>
            </w:div>
          </w:divsChild>
        </w:div>
        <w:div w:id="266741604">
          <w:marLeft w:val="0"/>
          <w:marRight w:val="0"/>
          <w:marTop w:val="0"/>
          <w:marBottom w:val="0"/>
          <w:divBdr>
            <w:top w:val="none" w:sz="0" w:space="0" w:color="auto"/>
            <w:left w:val="none" w:sz="0" w:space="0" w:color="auto"/>
            <w:bottom w:val="none" w:sz="0" w:space="0" w:color="auto"/>
            <w:right w:val="none" w:sz="0" w:space="0" w:color="auto"/>
          </w:divBdr>
          <w:divsChild>
            <w:div w:id="1480804587">
              <w:marLeft w:val="0"/>
              <w:marRight w:val="0"/>
              <w:marTop w:val="0"/>
              <w:marBottom w:val="0"/>
              <w:divBdr>
                <w:top w:val="none" w:sz="0" w:space="0" w:color="auto"/>
                <w:left w:val="none" w:sz="0" w:space="0" w:color="auto"/>
                <w:bottom w:val="none" w:sz="0" w:space="0" w:color="auto"/>
                <w:right w:val="none" w:sz="0" w:space="0" w:color="auto"/>
              </w:divBdr>
            </w:div>
          </w:divsChild>
        </w:div>
        <w:div w:id="28074432">
          <w:marLeft w:val="0"/>
          <w:marRight w:val="0"/>
          <w:marTop w:val="0"/>
          <w:marBottom w:val="0"/>
          <w:divBdr>
            <w:top w:val="none" w:sz="0" w:space="0" w:color="auto"/>
            <w:left w:val="none" w:sz="0" w:space="0" w:color="auto"/>
            <w:bottom w:val="none" w:sz="0" w:space="0" w:color="auto"/>
            <w:right w:val="none" w:sz="0" w:space="0" w:color="auto"/>
          </w:divBdr>
          <w:divsChild>
            <w:div w:id="1239513600">
              <w:marLeft w:val="0"/>
              <w:marRight w:val="0"/>
              <w:marTop w:val="0"/>
              <w:marBottom w:val="0"/>
              <w:divBdr>
                <w:top w:val="none" w:sz="0" w:space="0" w:color="auto"/>
                <w:left w:val="none" w:sz="0" w:space="0" w:color="auto"/>
                <w:bottom w:val="none" w:sz="0" w:space="0" w:color="auto"/>
                <w:right w:val="none" w:sz="0" w:space="0" w:color="auto"/>
              </w:divBdr>
            </w:div>
          </w:divsChild>
        </w:div>
        <w:div w:id="372003448">
          <w:marLeft w:val="0"/>
          <w:marRight w:val="0"/>
          <w:marTop w:val="0"/>
          <w:marBottom w:val="0"/>
          <w:divBdr>
            <w:top w:val="none" w:sz="0" w:space="0" w:color="auto"/>
            <w:left w:val="none" w:sz="0" w:space="0" w:color="auto"/>
            <w:bottom w:val="none" w:sz="0" w:space="0" w:color="auto"/>
            <w:right w:val="none" w:sz="0" w:space="0" w:color="auto"/>
          </w:divBdr>
          <w:divsChild>
            <w:div w:id="902059418">
              <w:marLeft w:val="0"/>
              <w:marRight w:val="0"/>
              <w:marTop w:val="0"/>
              <w:marBottom w:val="0"/>
              <w:divBdr>
                <w:top w:val="none" w:sz="0" w:space="0" w:color="auto"/>
                <w:left w:val="none" w:sz="0" w:space="0" w:color="auto"/>
                <w:bottom w:val="none" w:sz="0" w:space="0" w:color="auto"/>
                <w:right w:val="none" w:sz="0" w:space="0" w:color="auto"/>
              </w:divBdr>
            </w:div>
          </w:divsChild>
        </w:div>
        <w:div w:id="1369600216">
          <w:marLeft w:val="0"/>
          <w:marRight w:val="0"/>
          <w:marTop w:val="0"/>
          <w:marBottom w:val="0"/>
          <w:divBdr>
            <w:top w:val="none" w:sz="0" w:space="0" w:color="auto"/>
            <w:left w:val="none" w:sz="0" w:space="0" w:color="auto"/>
            <w:bottom w:val="none" w:sz="0" w:space="0" w:color="auto"/>
            <w:right w:val="none" w:sz="0" w:space="0" w:color="auto"/>
          </w:divBdr>
          <w:divsChild>
            <w:div w:id="1499153381">
              <w:marLeft w:val="0"/>
              <w:marRight w:val="0"/>
              <w:marTop w:val="0"/>
              <w:marBottom w:val="0"/>
              <w:divBdr>
                <w:top w:val="none" w:sz="0" w:space="0" w:color="auto"/>
                <w:left w:val="none" w:sz="0" w:space="0" w:color="auto"/>
                <w:bottom w:val="none" w:sz="0" w:space="0" w:color="auto"/>
                <w:right w:val="none" w:sz="0" w:space="0" w:color="auto"/>
              </w:divBdr>
            </w:div>
          </w:divsChild>
        </w:div>
        <w:div w:id="938561394">
          <w:marLeft w:val="0"/>
          <w:marRight w:val="0"/>
          <w:marTop w:val="0"/>
          <w:marBottom w:val="0"/>
          <w:divBdr>
            <w:top w:val="none" w:sz="0" w:space="0" w:color="auto"/>
            <w:left w:val="none" w:sz="0" w:space="0" w:color="auto"/>
            <w:bottom w:val="none" w:sz="0" w:space="0" w:color="auto"/>
            <w:right w:val="none" w:sz="0" w:space="0" w:color="auto"/>
          </w:divBdr>
          <w:divsChild>
            <w:div w:id="1030571645">
              <w:marLeft w:val="0"/>
              <w:marRight w:val="0"/>
              <w:marTop w:val="0"/>
              <w:marBottom w:val="0"/>
              <w:divBdr>
                <w:top w:val="none" w:sz="0" w:space="0" w:color="auto"/>
                <w:left w:val="none" w:sz="0" w:space="0" w:color="auto"/>
                <w:bottom w:val="none" w:sz="0" w:space="0" w:color="auto"/>
                <w:right w:val="none" w:sz="0" w:space="0" w:color="auto"/>
              </w:divBdr>
            </w:div>
          </w:divsChild>
        </w:div>
        <w:div w:id="1118723190">
          <w:marLeft w:val="0"/>
          <w:marRight w:val="0"/>
          <w:marTop w:val="0"/>
          <w:marBottom w:val="0"/>
          <w:divBdr>
            <w:top w:val="none" w:sz="0" w:space="0" w:color="auto"/>
            <w:left w:val="none" w:sz="0" w:space="0" w:color="auto"/>
            <w:bottom w:val="none" w:sz="0" w:space="0" w:color="auto"/>
            <w:right w:val="none" w:sz="0" w:space="0" w:color="auto"/>
          </w:divBdr>
          <w:divsChild>
            <w:div w:id="1700936256">
              <w:marLeft w:val="0"/>
              <w:marRight w:val="0"/>
              <w:marTop w:val="0"/>
              <w:marBottom w:val="0"/>
              <w:divBdr>
                <w:top w:val="none" w:sz="0" w:space="0" w:color="auto"/>
                <w:left w:val="none" w:sz="0" w:space="0" w:color="auto"/>
                <w:bottom w:val="none" w:sz="0" w:space="0" w:color="auto"/>
                <w:right w:val="none" w:sz="0" w:space="0" w:color="auto"/>
              </w:divBdr>
            </w:div>
          </w:divsChild>
        </w:div>
        <w:div w:id="194588758">
          <w:marLeft w:val="0"/>
          <w:marRight w:val="0"/>
          <w:marTop w:val="0"/>
          <w:marBottom w:val="0"/>
          <w:divBdr>
            <w:top w:val="none" w:sz="0" w:space="0" w:color="auto"/>
            <w:left w:val="none" w:sz="0" w:space="0" w:color="auto"/>
            <w:bottom w:val="none" w:sz="0" w:space="0" w:color="auto"/>
            <w:right w:val="none" w:sz="0" w:space="0" w:color="auto"/>
          </w:divBdr>
          <w:divsChild>
            <w:div w:id="857888681">
              <w:marLeft w:val="0"/>
              <w:marRight w:val="0"/>
              <w:marTop w:val="0"/>
              <w:marBottom w:val="0"/>
              <w:divBdr>
                <w:top w:val="none" w:sz="0" w:space="0" w:color="auto"/>
                <w:left w:val="none" w:sz="0" w:space="0" w:color="auto"/>
                <w:bottom w:val="none" w:sz="0" w:space="0" w:color="auto"/>
                <w:right w:val="none" w:sz="0" w:space="0" w:color="auto"/>
              </w:divBdr>
            </w:div>
          </w:divsChild>
        </w:div>
        <w:div w:id="1762679159">
          <w:marLeft w:val="0"/>
          <w:marRight w:val="0"/>
          <w:marTop w:val="0"/>
          <w:marBottom w:val="0"/>
          <w:divBdr>
            <w:top w:val="none" w:sz="0" w:space="0" w:color="auto"/>
            <w:left w:val="none" w:sz="0" w:space="0" w:color="auto"/>
            <w:bottom w:val="none" w:sz="0" w:space="0" w:color="auto"/>
            <w:right w:val="none" w:sz="0" w:space="0" w:color="auto"/>
          </w:divBdr>
          <w:divsChild>
            <w:div w:id="1614287906">
              <w:marLeft w:val="0"/>
              <w:marRight w:val="0"/>
              <w:marTop w:val="0"/>
              <w:marBottom w:val="0"/>
              <w:divBdr>
                <w:top w:val="none" w:sz="0" w:space="0" w:color="auto"/>
                <w:left w:val="none" w:sz="0" w:space="0" w:color="auto"/>
                <w:bottom w:val="none" w:sz="0" w:space="0" w:color="auto"/>
                <w:right w:val="none" w:sz="0" w:space="0" w:color="auto"/>
              </w:divBdr>
            </w:div>
          </w:divsChild>
        </w:div>
        <w:div w:id="1823692470">
          <w:marLeft w:val="0"/>
          <w:marRight w:val="0"/>
          <w:marTop w:val="0"/>
          <w:marBottom w:val="0"/>
          <w:divBdr>
            <w:top w:val="none" w:sz="0" w:space="0" w:color="auto"/>
            <w:left w:val="none" w:sz="0" w:space="0" w:color="auto"/>
            <w:bottom w:val="none" w:sz="0" w:space="0" w:color="auto"/>
            <w:right w:val="none" w:sz="0" w:space="0" w:color="auto"/>
          </w:divBdr>
          <w:divsChild>
            <w:div w:id="1030452712">
              <w:marLeft w:val="0"/>
              <w:marRight w:val="0"/>
              <w:marTop w:val="0"/>
              <w:marBottom w:val="0"/>
              <w:divBdr>
                <w:top w:val="none" w:sz="0" w:space="0" w:color="auto"/>
                <w:left w:val="none" w:sz="0" w:space="0" w:color="auto"/>
                <w:bottom w:val="none" w:sz="0" w:space="0" w:color="auto"/>
                <w:right w:val="none" w:sz="0" w:space="0" w:color="auto"/>
              </w:divBdr>
            </w:div>
          </w:divsChild>
        </w:div>
        <w:div w:id="515074547">
          <w:marLeft w:val="0"/>
          <w:marRight w:val="0"/>
          <w:marTop w:val="0"/>
          <w:marBottom w:val="0"/>
          <w:divBdr>
            <w:top w:val="none" w:sz="0" w:space="0" w:color="auto"/>
            <w:left w:val="none" w:sz="0" w:space="0" w:color="auto"/>
            <w:bottom w:val="none" w:sz="0" w:space="0" w:color="auto"/>
            <w:right w:val="none" w:sz="0" w:space="0" w:color="auto"/>
          </w:divBdr>
          <w:divsChild>
            <w:div w:id="509175753">
              <w:marLeft w:val="0"/>
              <w:marRight w:val="0"/>
              <w:marTop w:val="0"/>
              <w:marBottom w:val="0"/>
              <w:divBdr>
                <w:top w:val="none" w:sz="0" w:space="0" w:color="auto"/>
                <w:left w:val="none" w:sz="0" w:space="0" w:color="auto"/>
                <w:bottom w:val="none" w:sz="0" w:space="0" w:color="auto"/>
                <w:right w:val="none" w:sz="0" w:space="0" w:color="auto"/>
              </w:divBdr>
            </w:div>
          </w:divsChild>
        </w:div>
        <w:div w:id="1729495924">
          <w:marLeft w:val="0"/>
          <w:marRight w:val="0"/>
          <w:marTop w:val="0"/>
          <w:marBottom w:val="0"/>
          <w:divBdr>
            <w:top w:val="none" w:sz="0" w:space="0" w:color="auto"/>
            <w:left w:val="none" w:sz="0" w:space="0" w:color="auto"/>
            <w:bottom w:val="none" w:sz="0" w:space="0" w:color="auto"/>
            <w:right w:val="none" w:sz="0" w:space="0" w:color="auto"/>
          </w:divBdr>
          <w:divsChild>
            <w:div w:id="695499841">
              <w:marLeft w:val="0"/>
              <w:marRight w:val="0"/>
              <w:marTop w:val="0"/>
              <w:marBottom w:val="0"/>
              <w:divBdr>
                <w:top w:val="none" w:sz="0" w:space="0" w:color="auto"/>
                <w:left w:val="none" w:sz="0" w:space="0" w:color="auto"/>
                <w:bottom w:val="none" w:sz="0" w:space="0" w:color="auto"/>
                <w:right w:val="none" w:sz="0" w:space="0" w:color="auto"/>
              </w:divBdr>
            </w:div>
          </w:divsChild>
        </w:div>
        <w:div w:id="1576667966">
          <w:marLeft w:val="0"/>
          <w:marRight w:val="0"/>
          <w:marTop w:val="0"/>
          <w:marBottom w:val="0"/>
          <w:divBdr>
            <w:top w:val="none" w:sz="0" w:space="0" w:color="auto"/>
            <w:left w:val="none" w:sz="0" w:space="0" w:color="auto"/>
            <w:bottom w:val="none" w:sz="0" w:space="0" w:color="auto"/>
            <w:right w:val="none" w:sz="0" w:space="0" w:color="auto"/>
          </w:divBdr>
          <w:divsChild>
            <w:div w:id="353579040">
              <w:marLeft w:val="0"/>
              <w:marRight w:val="0"/>
              <w:marTop w:val="0"/>
              <w:marBottom w:val="0"/>
              <w:divBdr>
                <w:top w:val="none" w:sz="0" w:space="0" w:color="auto"/>
                <w:left w:val="none" w:sz="0" w:space="0" w:color="auto"/>
                <w:bottom w:val="none" w:sz="0" w:space="0" w:color="auto"/>
                <w:right w:val="none" w:sz="0" w:space="0" w:color="auto"/>
              </w:divBdr>
            </w:div>
          </w:divsChild>
        </w:div>
        <w:div w:id="1930385075">
          <w:marLeft w:val="0"/>
          <w:marRight w:val="0"/>
          <w:marTop w:val="0"/>
          <w:marBottom w:val="0"/>
          <w:divBdr>
            <w:top w:val="none" w:sz="0" w:space="0" w:color="auto"/>
            <w:left w:val="none" w:sz="0" w:space="0" w:color="auto"/>
            <w:bottom w:val="none" w:sz="0" w:space="0" w:color="auto"/>
            <w:right w:val="none" w:sz="0" w:space="0" w:color="auto"/>
          </w:divBdr>
          <w:divsChild>
            <w:div w:id="1157302866">
              <w:marLeft w:val="0"/>
              <w:marRight w:val="0"/>
              <w:marTop w:val="0"/>
              <w:marBottom w:val="0"/>
              <w:divBdr>
                <w:top w:val="none" w:sz="0" w:space="0" w:color="auto"/>
                <w:left w:val="none" w:sz="0" w:space="0" w:color="auto"/>
                <w:bottom w:val="none" w:sz="0" w:space="0" w:color="auto"/>
                <w:right w:val="none" w:sz="0" w:space="0" w:color="auto"/>
              </w:divBdr>
            </w:div>
          </w:divsChild>
        </w:div>
        <w:div w:id="11881834">
          <w:marLeft w:val="0"/>
          <w:marRight w:val="0"/>
          <w:marTop w:val="0"/>
          <w:marBottom w:val="0"/>
          <w:divBdr>
            <w:top w:val="none" w:sz="0" w:space="0" w:color="auto"/>
            <w:left w:val="none" w:sz="0" w:space="0" w:color="auto"/>
            <w:bottom w:val="none" w:sz="0" w:space="0" w:color="auto"/>
            <w:right w:val="none" w:sz="0" w:space="0" w:color="auto"/>
          </w:divBdr>
          <w:divsChild>
            <w:div w:id="600917677">
              <w:marLeft w:val="0"/>
              <w:marRight w:val="0"/>
              <w:marTop w:val="0"/>
              <w:marBottom w:val="0"/>
              <w:divBdr>
                <w:top w:val="none" w:sz="0" w:space="0" w:color="auto"/>
                <w:left w:val="none" w:sz="0" w:space="0" w:color="auto"/>
                <w:bottom w:val="none" w:sz="0" w:space="0" w:color="auto"/>
                <w:right w:val="none" w:sz="0" w:space="0" w:color="auto"/>
              </w:divBdr>
            </w:div>
          </w:divsChild>
        </w:div>
        <w:div w:id="1742411043">
          <w:marLeft w:val="0"/>
          <w:marRight w:val="0"/>
          <w:marTop w:val="0"/>
          <w:marBottom w:val="0"/>
          <w:divBdr>
            <w:top w:val="none" w:sz="0" w:space="0" w:color="auto"/>
            <w:left w:val="none" w:sz="0" w:space="0" w:color="auto"/>
            <w:bottom w:val="none" w:sz="0" w:space="0" w:color="auto"/>
            <w:right w:val="none" w:sz="0" w:space="0" w:color="auto"/>
          </w:divBdr>
          <w:divsChild>
            <w:div w:id="128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314">
      <w:bodyDiv w:val="1"/>
      <w:marLeft w:val="0"/>
      <w:marRight w:val="0"/>
      <w:marTop w:val="0"/>
      <w:marBottom w:val="0"/>
      <w:divBdr>
        <w:top w:val="none" w:sz="0" w:space="0" w:color="auto"/>
        <w:left w:val="none" w:sz="0" w:space="0" w:color="auto"/>
        <w:bottom w:val="none" w:sz="0" w:space="0" w:color="auto"/>
        <w:right w:val="none" w:sz="0" w:space="0" w:color="auto"/>
      </w:divBdr>
    </w:div>
    <w:div w:id="202986544">
      <w:bodyDiv w:val="1"/>
      <w:marLeft w:val="0"/>
      <w:marRight w:val="0"/>
      <w:marTop w:val="0"/>
      <w:marBottom w:val="0"/>
      <w:divBdr>
        <w:top w:val="none" w:sz="0" w:space="0" w:color="auto"/>
        <w:left w:val="none" w:sz="0" w:space="0" w:color="auto"/>
        <w:bottom w:val="none" w:sz="0" w:space="0" w:color="auto"/>
        <w:right w:val="none" w:sz="0" w:space="0" w:color="auto"/>
      </w:divBdr>
    </w:div>
    <w:div w:id="606426809">
      <w:bodyDiv w:val="1"/>
      <w:marLeft w:val="0"/>
      <w:marRight w:val="0"/>
      <w:marTop w:val="0"/>
      <w:marBottom w:val="0"/>
      <w:divBdr>
        <w:top w:val="none" w:sz="0" w:space="0" w:color="auto"/>
        <w:left w:val="none" w:sz="0" w:space="0" w:color="auto"/>
        <w:bottom w:val="none" w:sz="0" w:space="0" w:color="auto"/>
        <w:right w:val="none" w:sz="0" w:space="0" w:color="auto"/>
      </w:divBdr>
    </w:div>
    <w:div w:id="612980740">
      <w:bodyDiv w:val="1"/>
      <w:marLeft w:val="0"/>
      <w:marRight w:val="0"/>
      <w:marTop w:val="0"/>
      <w:marBottom w:val="0"/>
      <w:divBdr>
        <w:top w:val="none" w:sz="0" w:space="0" w:color="auto"/>
        <w:left w:val="none" w:sz="0" w:space="0" w:color="auto"/>
        <w:bottom w:val="none" w:sz="0" w:space="0" w:color="auto"/>
        <w:right w:val="none" w:sz="0" w:space="0" w:color="auto"/>
      </w:divBdr>
    </w:div>
    <w:div w:id="688608044">
      <w:bodyDiv w:val="1"/>
      <w:marLeft w:val="0"/>
      <w:marRight w:val="0"/>
      <w:marTop w:val="0"/>
      <w:marBottom w:val="0"/>
      <w:divBdr>
        <w:top w:val="none" w:sz="0" w:space="0" w:color="auto"/>
        <w:left w:val="none" w:sz="0" w:space="0" w:color="auto"/>
        <w:bottom w:val="none" w:sz="0" w:space="0" w:color="auto"/>
        <w:right w:val="none" w:sz="0" w:space="0" w:color="auto"/>
      </w:divBdr>
    </w:div>
    <w:div w:id="712390859">
      <w:bodyDiv w:val="1"/>
      <w:marLeft w:val="0"/>
      <w:marRight w:val="0"/>
      <w:marTop w:val="0"/>
      <w:marBottom w:val="0"/>
      <w:divBdr>
        <w:top w:val="none" w:sz="0" w:space="0" w:color="auto"/>
        <w:left w:val="none" w:sz="0" w:space="0" w:color="auto"/>
        <w:bottom w:val="none" w:sz="0" w:space="0" w:color="auto"/>
        <w:right w:val="none" w:sz="0" w:space="0" w:color="auto"/>
      </w:divBdr>
    </w:div>
    <w:div w:id="875627449">
      <w:bodyDiv w:val="1"/>
      <w:marLeft w:val="0"/>
      <w:marRight w:val="0"/>
      <w:marTop w:val="0"/>
      <w:marBottom w:val="0"/>
      <w:divBdr>
        <w:top w:val="none" w:sz="0" w:space="0" w:color="auto"/>
        <w:left w:val="none" w:sz="0" w:space="0" w:color="auto"/>
        <w:bottom w:val="none" w:sz="0" w:space="0" w:color="auto"/>
        <w:right w:val="none" w:sz="0" w:space="0" w:color="auto"/>
      </w:divBdr>
    </w:div>
    <w:div w:id="1445416629">
      <w:bodyDiv w:val="1"/>
      <w:marLeft w:val="0"/>
      <w:marRight w:val="0"/>
      <w:marTop w:val="0"/>
      <w:marBottom w:val="0"/>
      <w:divBdr>
        <w:top w:val="none" w:sz="0" w:space="0" w:color="auto"/>
        <w:left w:val="none" w:sz="0" w:space="0" w:color="auto"/>
        <w:bottom w:val="none" w:sz="0" w:space="0" w:color="auto"/>
        <w:right w:val="none" w:sz="0" w:space="0" w:color="auto"/>
      </w:divBdr>
    </w:div>
    <w:div w:id="1553956272">
      <w:bodyDiv w:val="1"/>
      <w:marLeft w:val="0"/>
      <w:marRight w:val="0"/>
      <w:marTop w:val="0"/>
      <w:marBottom w:val="0"/>
      <w:divBdr>
        <w:top w:val="none" w:sz="0" w:space="0" w:color="auto"/>
        <w:left w:val="none" w:sz="0" w:space="0" w:color="auto"/>
        <w:bottom w:val="none" w:sz="0" w:space="0" w:color="auto"/>
        <w:right w:val="none" w:sz="0" w:space="0" w:color="auto"/>
      </w:divBdr>
      <w:divsChild>
        <w:div w:id="1983193907">
          <w:marLeft w:val="0"/>
          <w:marRight w:val="0"/>
          <w:marTop w:val="0"/>
          <w:marBottom w:val="0"/>
          <w:divBdr>
            <w:top w:val="none" w:sz="0" w:space="0" w:color="auto"/>
            <w:left w:val="none" w:sz="0" w:space="0" w:color="auto"/>
            <w:bottom w:val="none" w:sz="0" w:space="0" w:color="auto"/>
            <w:right w:val="none" w:sz="0" w:space="0" w:color="auto"/>
          </w:divBdr>
          <w:divsChild>
            <w:div w:id="552078720">
              <w:marLeft w:val="0"/>
              <w:marRight w:val="0"/>
              <w:marTop w:val="0"/>
              <w:marBottom w:val="0"/>
              <w:divBdr>
                <w:top w:val="none" w:sz="0" w:space="0" w:color="auto"/>
                <w:left w:val="none" w:sz="0" w:space="0" w:color="auto"/>
                <w:bottom w:val="none" w:sz="0" w:space="0" w:color="auto"/>
                <w:right w:val="none" w:sz="0" w:space="0" w:color="auto"/>
              </w:divBdr>
              <w:divsChild>
                <w:div w:id="1692101847">
                  <w:marLeft w:val="0"/>
                  <w:marRight w:val="0"/>
                  <w:marTop w:val="0"/>
                  <w:marBottom w:val="0"/>
                  <w:divBdr>
                    <w:top w:val="none" w:sz="0" w:space="0" w:color="auto"/>
                    <w:left w:val="none" w:sz="0" w:space="0" w:color="auto"/>
                    <w:bottom w:val="none" w:sz="0" w:space="0" w:color="auto"/>
                    <w:right w:val="none" w:sz="0" w:space="0" w:color="auto"/>
                  </w:divBdr>
                  <w:divsChild>
                    <w:div w:id="1081147808">
                      <w:marLeft w:val="0"/>
                      <w:marRight w:val="0"/>
                      <w:marTop w:val="0"/>
                      <w:marBottom w:val="0"/>
                      <w:divBdr>
                        <w:top w:val="none" w:sz="0" w:space="0" w:color="auto"/>
                        <w:left w:val="none" w:sz="0" w:space="0" w:color="auto"/>
                        <w:bottom w:val="none" w:sz="0" w:space="0" w:color="auto"/>
                        <w:right w:val="none" w:sz="0" w:space="0" w:color="auto"/>
                      </w:divBdr>
                    </w:div>
                    <w:div w:id="1437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5137">
      <w:bodyDiv w:val="1"/>
      <w:marLeft w:val="0"/>
      <w:marRight w:val="0"/>
      <w:marTop w:val="0"/>
      <w:marBottom w:val="0"/>
      <w:divBdr>
        <w:top w:val="none" w:sz="0" w:space="0" w:color="auto"/>
        <w:left w:val="none" w:sz="0" w:space="0" w:color="auto"/>
        <w:bottom w:val="none" w:sz="0" w:space="0" w:color="auto"/>
        <w:right w:val="none" w:sz="0" w:space="0" w:color="auto"/>
      </w:divBdr>
    </w:div>
    <w:div w:id="2106267648">
      <w:bodyDiv w:val="1"/>
      <w:marLeft w:val="0"/>
      <w:marRight w:val="0"/>
      <w:marTop w:val="0"/>
      <w:marBottom w:val="0"/>
      <w:divBdr>
        <w:top w:val="none" w:sz="0" w:space="0" w:color="auto"/>
        <w:left w:val="none" w:sz="0" w:space="0" w:color="auto"/>
        <w:bottom w:val="none" w:sz="0" w:space="0" w:color="auto"/>
        <w:right w:val="none" w:sz="0" w:space="0" w:color="auto"/>
      </w:divBdr>
      <w:divsChild>
        <w:div w:id="845708597">
          <w:marLeft w:val="0"/>
          <w:marRight w:val="0"/>
          <w:marTop w:val="0"/>
          <w:marBottom w:val="0"/>
          <w:divBdr>
            <w:top w:val="single" w:sz="2" w:space="0" w:color="D9D9E3"/>
            <w:left w:val="single" w:sz="2" w:space="0" w:color="D9D9E3"/>
            <w:bottom w:val="single" w:sz="2" w:space="0" w:color="D9D9E3"/>
            <w:right w:val="single" w:sz="2" w:space="0" w:color="D9D9E3"/>
          </w:divBdr>
          <w:divsChild>
            <w:div w:id="1652054547">
              <w:marLeft w:val="0"/>
              <w:marRight w:val="0"/>
              <w:marTop w:val="0"/>
              <w:marBottom w:val="0"/>
              <w:divBdr>
                <w:top w:val="single" w:sz="2" w:space="0" w:color="D9D9E3"/>
                <w:left w:val="single" w:sz="2" w:space="0" w:color="D9D9E3"/>
                <w:bottom w:val="single" w:sz="2" w:space="0" w:color="D9D9E3"/>
                <w:right w:val="single" w:sz="2" w:space="0" w:color="D9D9E3"/>
              </w:divBdr>
              <w:divsChild>
                <w:div w:id="870924468">
                  <w:marLeft w:val="0"/>
                  <w:marRight w:val="0"/>
                  <w:marTop w:val="0"/>
                  <w:marBottom w:val="0"/>
                  <w:divBdr>
                    <w:top w:val="single" w:sz="2" w:space="0" w:color="D9D9E3"/>
                    <w:left w:val="single" w:sz="2" w:space="0" w:color="D9D9E3"/>
                    <w:bottom w:val="single" w:sz="2" w:space="0" w:color="D9D9E3"/>
                    <w:right w:val="single" w:sz="2" w:space="0" w:color="D9D9E3"/>
                  </w:divBdr>
                  <w:divsChild>
                    <w:div w:id="625935428">
                      <w:marLeft w:val="0"/>
                      <w:marRight w:val="0"/>
                      <w:marTop w:val="0"/>
                      <w:marBottom w:val="0"/>
                      <w:divBdr>
                        <w:top w:val="single" w:sz="2" w:space="0" w:color="D9D9E3"/>
                        <w:left w:val="single" w:sz="2" w:space="0" w:color="D9D9E3"/>
                        <w:bottom w:val="single" w:sz="2" w:space="0" w:color="D9D9E3"/>
                        <w:right w:val="single" w:sz="2" w:space="0" w:color="D9D9E3"/>
                      </w:divBdr>
                      <w:divsChild>
                        <w:div w:id="1352104766">
                          <w:marLeft w:val="0"/>
                          <w:marRight w:val="0"/>
                          <w:marTop w:val="0"/>
                          <w:marBottom w:val="0"/>
                          <w:divBdr>
                            <w:top w:val="single" w:sz="2" w:space="0" w:color="auto"/>
                            <w:left w:val="single" w:sz="2" w:space="0" w:color="auto"/>
                            <w:bottom w:val="single" w:sz="6" w:space="0" w:color="auto"/>
                            <w:right w:val="single" w:sz="2" w:space="0" w:color="auto"/>
                          </w:divBdr>
                          <w:divsChild>
                            <w:div w:id="99035044">
                              <w:marLeft w:val="0"/>
                              <w:marRight w:val="0"/>
                              <w:marTop w:val="100"/>
                              <w:marBottom w:val="100"/>
                              <w:divBdr>
                                <w:top w:val="single" w:sz="2" w:space="0" w:color="D9D9E3"/>
                                <w:left w:val="single" w:sz="2" w:space="0" w:color="D9D9E3"/>
                                <w:bottom w:val="single" w:sz="2" w:space="0" w:color="D9D9E3"/>
                                <w:right w:val="single" w:sz="2" w:space="0" w:color="D9D9E3"/>
                              </w:divBdr>
                              <w:divsChild>
                                <w:div w:id="635569990">
                                  <w:marLeft w:val="0"/>
                                  <w:marRight w:val="0"/>
                                  <w:marTop w:val="0"/>
                                  <w:marBottom w:val="0"/>
                                  <w:divBdr>
                                    <w:top w:val="single" w:sz="2" w:space="0" w:color="D9D9E3"/>
                                    <w:left w:val="single" w:sz="2" w:space="0" w:color="D9D9E3"/>
                                    <w:bottom w:val="single" w:sz="2" w:space="0" w:color="D9D9E3"/>
                                    <w:right w:val="single" w:sz="2" w:space="0" w:color="D9D9E3"/>
                                  </w:divBdr>
                                  <w:divsChild>
                                    <w:div w:id="1713455860">
                                      <w:marLeft w:val="0"/>
                                      <w:marRight w:val="0"/>
                                      <w:marTop w:val="0"/>
                                      <w:marBottom w:val="0"/>
                                      <w:divBdr>
                                        <w:top w:val="single" w:sz="2" w:space="0" w:color="D9D9E3"/>
                                        <w:left w:val="single" w:sz="2" w:space="0" w:color="D9D9E3"/>
                                        <w:bottom w:val="single" w:sz="2" w:space="0" w:color="D9D9E3"/>
                                        <w:right w:val="single" w:sz="2" w:space="0" w:color="D9D9E3"/>
                                      </w:divBdr>
                                      <w:divsChild>
                                        <w:div w:id="578178386">
                                          <w:marLeft w:val="0"/>
                                          <w:marRight w:val="0"/>
                                          <w:marTop w:val="0"/>
                                          <w:marBottom w:val="0"/>
                                          <w:divBdr>
                                            <w:top w:val="single" w:sz="2" w:space="0" w:color="D9D9E3"/>
                                            <w:left w:val="single" w:sz="2" w:space="0" w:color="D9D9E3"/>
                                            <w:bottom w:val="single" w:sz="2" w:space="0" w:color="D9D9E3"/>
                                            <w:right w:val="single" w:sz="2" w:space="0" w:color="D9D9E3"/>
                                          </w:divBdr>
                                          <w:divsChild>
                                            <w:div w:id="1313750218">
                                              <w:marLeft w:val="0"/>
                                              <w:marRight w:val="0"/>
                                              <w:marTop w:val="0"/>
                                              <w:marBottom w:val="0"/>
                                              <w:divBdr>
                                                <w:top w:val="single" w:sz="2" w:space="0" w:color="D9D9E3"/>
                                                <w:left w:val="single" w:sz="2" w:space="0" w:color="D9D9E3"/>
                                                <w:bottom w:val="single" w:sz="2" w:space="0" w:color="D9D9E3"/>
                                                <w:right w:val="single" w:sz="2" w:space="0" w:color="D9D9E3"/>
                                              </w:divBdr>
                                              <w:divsChild>
                                                <w:div w:id="257955880">
                                                  <w:marLeft w:val="0"/>
                                                  <w:marRight w:val="0"/>
                                                  <w:marTop w:val="0"/>
                                                  <w:marBottom w:val="0"/>
                                                  <w:divBdr>
                                                    <w:top w:val="single" w:sz="2" w:space="0" w:color="D9D9E3"/>
                                                    <w:left w:val="single" w:sz="2" w:space="0" w:color="D9D9E3"/>
                                                    <w:bottom w:val="single" w:sz="2" w:space="0" w:color="D9D9E3"/>
                                                    <w:right w:val="single" w:sz="2" w:space="0" w:color="D9D9E3"/>
                                                  </w:divBdr>
                                                  <w:divsChild>
                                                    <w:div w:id="1835417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65693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Mamun</dc:creator>
  <cp:keywords/>
  <dc:description/>
  <cp:lastModifiedBy>HR</cp:lastModifiedBy>
  <cp:revision>12</cp:revision>
  <dcterms:created xsi:type="dcterms:W3CDTF">2025-03-16T03:19:00Z</dcterms:created>
  <dcterms:modified xsi:type="dcterms:W3CDTF">2025-03-24T06:21:00Z</dcterms:modified>
</cp:coreProperties>
</file>