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90F03" w14:textId="731E3E53" w:rsidR="007D6CCE" w:rsidRDefault="007D6CCE" w:rsidP="007D6CCE">
      <w:pPr>
        <w:jc w:val="center"/>
        <w:rPr>
          <w:rFonts w:ascii="Times New Roman" w:hAnsi="Times New Roman" w:cs="Times New Roman"/>
          <w:b/>
          <w:bCs/>
          <w:sz w:val="28"/>
          <w:szCs w:val="28"/>
          <w:u w:val="single"/>
          <w:lang w:val="en-US"/>
        </w:rPr>
      </w:pPr>
      <w:r w:rsidRPr="007D6CCE">
        <w:rPr>
          <w:rFonts w:ascii="Times New Roman" w:hAnsi="Times New Roman" w:cs="Times New Roman"/>
          <w:b/>
          <w:bCs/>
          <w:noProof/>
          <w:sz w:val="28"/>
          <w:szCs w:val="28"/>
          <w:u w:val="single"/>
          <w:lang w:val="en-US"/>
        </w:rPr>
        <w:drawing>
          <wp:anchor distT="0" distB="0" distL="114300" distR="114300" simplePos="0" relativeHeight="251661312" behindDoc="1" locked="0" layoutInCell="1" allowOverlap="1" wp14:anchorId="4853CCD7" wp14:editId="7D4C2225">
            <wp:simplePos x="0" y="0"/>
            <wp:positionH relativeFrom="column">
              <wp:posOffset>5334000</wp:posOffset>
            </wp:positionH>
            <wp:positionV relativeFrom="paragraph">
              <wp:posOffset>-342900</wp:posOffset>
            </wp:positionV>
            <wp:extent cx="501650" cy="5524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501650" cy="552450"/>
                    </a:xfrm>
                    <a:prstGeom prst="rect">
                      <a:avLst/>
                    </a:prstGeom>
                  </pic:spPr>
                </pic:pic>
              </a:graphicData>
            </a:graphic>
            <wp14:sizeRelH relativeFrom="page">
              <wp14:pctWidth>0</wp14:pctWidth>
            </wp14:sizeRelH>
            <wp14:sizeRelV relativeFrom="page">
              <wp14:pctHeight>0</wp14:pctHeight>
            </wp14:sizeRelV>
          </wp:anchor>
        </w:drawing>
      </w:r>
      <w:r w:rsidRPr="007D6CCE">
        <w:rPr>
          <w:rFonts w:ascii="Times New Roman" w:hAnsi="Times New Roman" w:cs="Times New Roman"/>
          <w:b/>
          <w:bCs/>
          <w:noProof/>
          <w:sz w:val="28"/>
          <w:szCs w:val="28"/>
          <w:u w:val="single"/>
          <w:lang w:val="en-US"/>
        </w:rPr>
        <w:drawing>
          <wp:anchor distT="0" distB="0" distL="114300" distR="114300" simplePos="0" relativeHeight="251660288" behindDoc="1" locked="0" layoutInCell="1" allowOverlap="1" wp14:anchorId="1232C6B0" wp14:editId="1CFEFD67">
            <wp:simplePos x="0" y="0"/>
            <wp:positionH relativeFrom="column">
              <wp:posOffset>2714625</wp:posOffset>
            </wp:positionH>
            <wp:positionV relativeFrom="paragraph">
              <wp:posOffset>-361950</wp:posOffset>
            </wp:positionV>
            <wp:extent cx="1225550" cy="5334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225550" cy="533400"/>
                    </a:xfrm>
                    <a:prstGeom prst="rect">
                      <a:avLst/>
                    </a:prstGeom>
                  </pic:spPr>
                </pic:pic>
              </a:graphicData>
            </a:graphic>
            <wp14:sizeRelH relativeFrom="page">
              <wp14:pctWidth>0</wp14:pctWidth>
            </wp14:sizeRelH>
            <wp14:sizeRelV relativeFrom="page">
              <wp14:pctHeight>0</wp14:pctHeight>
            </wp14:sizeRelV>
          </wp:anchor>
        </w:drawing>
      </w:r>
      <w:r w:rsidRPr="007D6CCE">
        <w:rPr>
          <w:rFonts w:ascii="Times New Roman" w:hAnsi="Times New Roman" w:cs="Times New Roman"/>
          <w:b/>
          <w:bCs/>
          <w:noProof/>
          <w:sz w:val="28"/>
          <w:szCs w:val="28"/>
          <w:u w:val="single"/>
          <w:lang w:val="en-US"/>
        </w:rPr>
        <w:drawing>
          <wp:anchor distT="0" distB="0" distL="114300" distR="114300" simplePos="0" relativeHeight="251659264" behindDoc="1" locked="0" layoutInCell="1" allowOverlap="1" wp14:anchorId="37671436" wp14:editId="6748AD47">
            <wp:simplePos x="0" y="0"/>
            <wp:positionH relativeFrom="column">
              <wp:posOffset>0</wp:posOffset>
            </wp:positionH>
            <wp:positionV relativeFrom="paragraph">
              <wp:posOffset>-257175</wp:posOffset>
            </wp:positionV>
            <wp:extent cx="1428115" cy="437515"/>
            <wp:effectExtent l="0" t="0" r="63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428115" cy="437515"/>
                    </a:xfrm>
                    <a:prstGeom prst="rect">
                      <a:avLst/>
                    </a:prstGeom>
                  </pic:spPr>
                </pic:pic>
              </a:graphicData>
            </a:graphic>
            <wp14:sizeRelH relativeFrom="page">
              <wp14:pctWidth>0</wp14:pctWidth>
            </wp14:sizeRelH>
            <wp14:sizeRelV relativeFrom="page">
              <wp14:pctHeight>0</wp14:pctHeight>
            </wp14:sizeRelV>
          </wp:anchor>
        </w:drawing>
      </w:r>
    </w:p>
    <w:p w14:paraId="7241C732" w14:textId="77777777" w:rsidR="007D6CCE" w:rsidRDefault="007D6CCE" w:rsidP="007D6CCE">
      <w:pPr>
        <w:jc w:val="center"/>
        <w:rPr>
          <w:rFonts w:ascii="Times New Roman" w:hAnsi="Times New Roman" w:cs="Times New Roman"/>
          <w:b/>
          <w:bCs/>
          <w:sz w:val="28"/>
          <w:szCs w:val="28"/>
          <w:u w:val="single"/>
          <w:lang w:val="en-US"/>
        </w:rPr>
      </w:pPr>
    </w:p>
    <w:p w14:paraId="0F3F4B3E" w14:textId="49D05256" w:rsidR="007D6CCE" w:rsidRPr="008455D6" w:rsidRDefault="007D6CCE" w:rsidP="007D6CCE">
      <w:pPr>
        <w:jc w:val="center"/>
        <w:rPr>
          <w:rFonts w:ascii="Times New Roman" w:hAnsi="Times New Roman" w:cs="Times New Roman"/>
          <w:b/>
          <w:bCs/>
          <w:color w:val="7030A0"/>
          <w:sz w:val="28"/>
          <w:szCs w:val="28"/>
          <w:lang w:val="en-US"/>
        </w:rPr>
      </w:pPr>
      <w:r w:rsidRPr="008455D6">
        <w:rPr>
          <w:rFonts w:ascii="Times New Roman" w:hAnsi="Times New Roman" w:cs="Times New Roman"/>
          <w:b/>
          <w:bCs/>
          <w:color w:val="7030A0"/>
          <w:sz w:val="28"/>
          <w:szCs w:val="28"/>
          <w:lang w:val="en-US"/>
        </w:rPr>
        <w:t>Inclusive safe fish production, processing and marketing of Ready to Cook (RTC) fish in domestic market</w:t>
      </w:r>
    </w:p>
    <w:p w14:paraId="0A364E03" w14:textId="77777777" w:rsidR="007D6CCE" w:rsidRDefault="007D6CCE" w:rsidP="007D6CCE">
      <w:pPr>
        <w:jc w:val="center"/>
        <w:rPr>
          <w:rFonts w:ascii="Times New Roman" w:hAnsi="Times New Roman" w:cs="Times New Roman"/>
          <w:b/>
          <w:bCs/>
          <w:sz w:val="28"/>
          <w:szCs w:val="28"/>
          <w:u w:val="single"/>
          <w:lang w:val="en-US"/>
        </w:rPr>
      </w:pPr>
    </w:p>
    <w:p w14:paraId="48EF3FDB" w14:textId="00DD6079" w:rsidR="00EE130D" w:rsidRPr="007D6CCE" w:rsidRDefault="00EE130D" w:rsidP="007D6CCE">
      <w:pPr>
        <w:jc w:val="center"/>
        <w:rPr>
          <w:rFonts w:ascii="Times New Roman" w:hAnsi="Times New Roman" w:cs="Times New Roman"/>
          <w:b/>
          <w:bCs/>
          <w:sz w:val="28"/>
          <w:szCs w:val="28"/>
          <w:u w:val="single"/>
          <w:lang w:val="en-US"/>
        </w:rPr>
      </w:pPr>
      <w:r w:rsidRPr="007D6CCE">
        <w:rPr>
          <w:rFonts w:ascii="Times New Roman" w:hAnsi="Times New Roman" w:cs="Times New Roman"/>
          <w:b/>
          <w:bCs/>
          <w:sz w:val="28"/>
          <w:szCs w:val="28"/>
          <w:u w:val="single"/>
          <w:lang w:val="en-US"/>
        </w:rPr>
        <w:t>Terms of Reference (</w:t>
      </w:r>
      <w:proofErr w:type="spellStart"/>
      <w:r w:rsidRPr="007D6CCE">
        <w:rPr>
          <w:rFonts w:ascii="Times New Roman" w:hAnsi="Times New Roman" w:cs="Times New Roman"/>
          <w:b/>
          <w:bCs/>
          <w:sz w:val="28"/>
          <w:szCs w:val="28"/>
          <w:u w:val="single"/>
          <w:lang w:val="en-US"/>
        </w:rPr>
        <w:t>ToR</w:t>
      </w:r>
      <w:proofErr w:type="spellEnd"/>
      <w:r w:rsidRPr="007D6CCE">
        <w:rPr>
          <w:rFonts w:ascii="Times New Roman" w:hAnsi="Times New Roman" w:cs="Times New Roman"/>
          <w:b/>
          <w:bCs/>
          <w:sz w:val="28"/>
          <w:szCs w:val="28"/>
          <w:u w:val="single"/>
          <w:lang w:val="en-US"/>
        </w:rPr>
        <w:t xml:space="preserve">) </w:t>
      </w:r>
      <w:r w:rsidR="007D6CCE" w:rsidRPr="007D6CCE">
        <w:rPr>
          <w:rFonts w:ascii="Times New Roman" w:hAnsi="Times New Roman" w:cs="Times New Roman"/>
          <w:b/>
          <w:bCs/>
          <w:sz w:val="28"/>
          <w:szCs w:val="28"/>
          <w:u w:val="single"/>
          <w:lang w:val="en-US"/>
        </w:rPr>
        <w:t>for market demand and feedback analysis</w:t>
      </w:r>
    </w:p>
    <w:p w14:paraId="27F7F629" w14:textId="77777777" w:rsidR="00EE130D" w:rsidRDefault="00EE130D" w:rsidP="00B52442">
      <w:pPr>
        <w:jc w:val="both"/>
        <w:rPr>
          <w:rFonts w:ascii="Times New Roman" w:hAnsi="Times New Roman" w:cs="Times New Roman"/>
          <w:b/>
          <w:bCs/>
          <w:lang w:val="en-US"/>
        </w:rPr>
      </w:pPr>
    </w:p>
    <w:p w14:paraId="0E766696" w14:textId="1D718B41" w:rsidR="0007189D" w:rsidRDefault="0007189D" w:rsidP="00B52442">
      <w:pPr>
        <w:jc w:val="both"/>
        <w:rPr>
          <w:rFonts w:ascii="Times New Roman" w:hAnsi="Times New Roman" w:cs="Times New Roman"/>
          <w:b/>
          <w:bCs/>
          <w:lang w:val="en-US"/>
        </w:rPr>
      </w:pPr>
      <w:r w:rsidRPr="00B52442">
        <w:rPr>
          <w:rFonts w:ascii="Times New Roman" w:hAnsi="Times New Roman" w:cs="Times New Roman"/>
          <w:b/>
          <w:bCs/>
          <w:lang w:val="en-US"/>
        </w:rPr>
        <w:t>Background</w:t>
      </w:r>
    </w:p>
    <w:p w14:paraId="4C90E82F" w14:textId="77777777" w:rsidR="00B52442" w:rsidRPr="00B52442" w:rsidRDefault="00B52442" w:rsidP="00B52442">
      <w:pPr>
        <w:jc w:val="both"/>
        <w:rPr>
          <w:rFonts w:ascii="Times New Roman" w:hAnsi="Times New Roman" w:cs="Times New Roman"/>
          <w:b/>
          <w:bCs/>
          <w:lang w:val="en-US"/>
        </w:rPr>
      </w:pPr>
    </w:p>
    <w:p w14:paraId="6841A123" w14:textId="0F1EC67A" w:rsidR="008C0EF7" w:rsidRPr="008C0EF7" w:rsidRDefault="008C0EF7" w:rsidP="008C0EF7">
      <w:pPr>
        <w:jc w:val="both"/>
        <w:rPr>
          <w:rFonts w:ascii="Times New Roman" w:hAnsi="Times New Roman" w:cs="Times New Roman"/>
          <w:lang w:val="en-US"/>
        </w:rPr>
      </w:pPr>
      <w:proofErr w:type="spellStart"/>
      <w:r w:rsidRPr="008C0EF7">
        <w:rPr>
          <w:rFonts w:ascii="Times New Roman" w:hAnsi="Times New Roman" w:cs="Times New Roman"/>
          <w:lang w:val="en-US"/>
        </w:rPr>
        <w:t>Pranti</w:t>
      </w:r>
      <w:proofErr w:type="spellEnd"/>
      <w:r w:rsidRPr="008C0EF7">
        <w:rPr>
          <w:rFonts w:ascii="Times New Roman" w:hAnsi="Times New Roman" w:cs="Times New Roman"/>
          <w:lang w:val="en-US"/>
        </w:rPr>
        <w:t xml:space="preserve"> Aquaculture Ltd. is a major business company in the field of aquaculture and frozen food export business. Based in Khulna, the company is by far the largest and perhaps the only company in Bangladesh in terms of business operations that vertically integrates aquaculture with all allied industries creating both forward and ba</w:t>
      </w:r>
      <w:r>
        <w:rPr>
          <w:rFonts w:ascii="Times New Roman" w:hAnsi="Times New Roman" w:cs="Times New Roman"/>
          <w:lang w:val="en-US"/>
        </w:rPr>
        <w:t>ckward linkages in the market. T</w:t>
      </w:r>
      <w:r w:rsidRPr="008C0EF7">
        <w:rPr>
          <w:rFonts w:ascii="Times New Roman" w:hAnsi="Times New Roman" w:cs="Times New Roman"/>
          <w:lang w:val="en-US"/>
        </w:rPr>
        <w:t xml:space="preserve">o ensure affordable and safe fish through a simplified supply chain, </w:t>
      </w:r>
      <w:proofErr w:type="spellStart"/>
      <w:r w:rsidRPr="008C0EF7">
        <w:rPr>
          <w:rFonts w:ascii="Times New Roman" w:hAnsi="Times New Roman" w:cs="Times New Roman"/>
          <w:lang w:val="en-US"/>
        </w:rPr>
        <w:t>Pranti</w:t>
      </w:r>
      <w:proofErr w:type="spellEnd"/>
      <w:r w:rsidRPr="008C0EF7">
        <w:rPr>
          <w:rFonts w:ascii="Times New Roman" w:hAnsi="Times New Roman" w:cs="Times New Roman"/>
          <w:lang w:val="en-US"/>
        </w:rPr>
        <w:t xml:space="preserve"> Aqua Ltd plans to enter in the domestic market with a sophisticated approach of supplying fish with the vision of providing properly preserved quality fi</w:t>
      </w:r>
      <w:r>
        <w:rPr>
          <w:rFonts w:ascii="Times New Roman" w:hAnsi="Times New Roman" w:cs="Times New Roman"/>
          <w:lang w:val="en-US"/>
        </w:rPr>
        <w:t xml:space="preserve">sh with different sized packet. </w:t>
      </w:r>
      <w:r w:rsidRPr="008C0EF7">
        <w:rPr>
          <w:rFonts w:ascii="Times New Roman" w:hAnsi="Times New Roman" w:cs="Times New Roman"/>
          <w:lang w:val="en-US"/>
        </w:rPr>
        <w:t>There has been a strong and yet unmet consumer demand in the country’s urban domestic market for Ready to Cook (RTC) fish products, which entail multiple benefits including convenience, better nutrition and better health outcome.</w:t>
      </w:r>
    </w:p>
    <w:p w14:paraId="38CFA178" w14:textId="77777777" w:rsidR="008C0EF7" w:rsidRPr="008C0EF7" w:rsidRDefault="008C0EF7" w:rsidP="008C0EF7">
      <w:pPr>
        <w:jc w:val="both"/>
        <w:rPr>
          <w:rFonts w:ascii="Times New Roman" w:hAnsi="Times New Roman" w:cs="Times New Roman"/>
          <w:lang w:val="en-US"/>
        </w:rPr>
      </w:pPr>
    </w:p>
    <w:p w14:paraId="79E18F2F" w14:textId="77777777" w:rsidR="004C5142" w:rsidRDefault="008C0EF7" w:rsidP="00B52442">
      <w:pPr>
        <w:jc w:val="both"/>
        <w:rPr>
          <w:rFonts w:ascii="Times New Roman" w:hAnsi="Times New Roman" w:cs="Times New Roman"/>
          <w:lang w:val="en-US"/>
        </w:rPr>
      </w:pPr>
      <w:r w:rsidRPr="008C0EF7">
        <w:rPr>
          <w:rFonts w:ascii="Times New Roman" w:hAnsi="Times New Roman" w:cs="Times New Roman"/>
          <w:lang w:val="en-US"/>
        </w:rPr>
        <w:t xml:space="preserve">To this end, the company has signed a cost sharing agreement with USAID-funded Feed the Future Bangladesh Aquaculture and Nutrition Activity Program of </w:t>
      </w:r>
      <w:proofErr w:type="spellStart"/>
      <w:r w:rsidRPr="008C0EF7">
        <w:rPr>
          <w:rFonts w:ascii="Times New Roman" w:hAnsi="Times New Roman" w:cs="Times New Roman"/>
          <w:lang w:val="en-US"/>
        </w:rPr>
        <w:t>WorldFish</w:t>
      </w:r>
      <w:proofErr w:type="spellEnd"/>
      <w:r w:rsidRPr="008C0EF7">
        <w:rPr>
          <w:rFonts w:ascii="Times New Roman" w:hAnsi="Times New Roman" w:cs="Times New Roman"/>
          <w:lang w:val="en-US"/>
        </w:rPr>
        <w:t xml:space="preserve"> to implement a business case entitled, ‘Inclusive safe fish production, processing and marketing of Ready to Cook (RTC) fish in domestic market’.</w:t>
      </w:r>
      <w:r>
        <w:rPr>
          <w:rFonts w:ascii="Times New Roman" w:hAnsi="Times New Roman" w:cs="Times New Roman"/>
          <w:lang w:val="en-US"/>
        </w:rPr>
        <w:t xml:space="preserve"> </w:t>
      </w:r>
      <w:r w:rsidR="00AD3738">
        <w:rPr>
          <w:rFonts w:ascii="Times New Roman" w:hAnsi="Times New Roman" w:cs="Times New Roman"/>
          <w:lang w:val="en-US"/>
        </w:rPr>
        <w:t xml:space="preserve">Under this project </w:t>
      </w:r>
      <w:proofErr w:type="spellStart"/>
      <w:r>
        <w:rPr>
          <w:rFonts w:ascii="Times New Roman" w:hAnsi="Times New Roman" w:cs="Times New Roman"/>
          <w:lang w:val="en-US"/>
        </w:rPr>
        <w:t>Pranti</w:t>
      </w:r>
      <w:proofErr w:type="spellEnd"/>
      <w:r w:rsidR="00AD3738">
        <w:rPr>
          <w:rFonts w:ascii="Times New Roman" w:hAnsi="Times New Roman" w:cs="Times New Roman"/>
          <w:lang w:val="en-US"/>
        </w:rPr>
        <w:t xml:space="preserve"> will develop RTC fish products, establish the value chain, </w:t>
      </w:r>
      <w:r w:rsidR="001371D9">
        <w:rPr>
          <w:rFonts w:ascii="Times New Roman" w:hAnsi="Times New Roman" w:cs="Times New Roman"/>
          <w:lang w:val="en-US"/>
        </w:rPr>
        <w:t xml:space="preserve">and </w:t>
      </w:r>
      <w:r w:rsidR="00AD3738">
        <w:rPr>
          <w:rFonts w:ascii="Times New Roman" w:hAnsi="Times New Roman" w:cs="Times New Roman"/>
          <w:lang w:val="en-US"/>
        </w:rPr>
        <w:t>undertak</w:t>
      </w:r>
      <w:r w:rsidR="001371D9">
        <w:rPr>
          <w:rFonts w:ascii="Times New Roman" w:hAnsi="Times New Roman" w:cs="Times New Roman"/>
          <w:lang w:val="en-US"/>
        </w:rPr>
        <w:t>e</w:t>
      </w:r>
      <w:r w:rsidR="00AD3738">
        <w:rPr>
          <w:rFonts w:ascii="Times New Roman" w:hAnsi="Times New Roman" w:cs="Times New Roman"/>
          <w:lang w:val="en-US"/>
        </w:rPr>
        <w:t xml:space="preserve"> marketing and distribution of </w:t>
      </w:r>
      <w:r w:rsidR="001371D9">
        <w:rPr>
          <w:rFonts w:ascii="Times New Roman" w:hAnsi="Times New Roman" w:cs="Times New Roman"/>
          <w:lang w:val="en-US"/>
        </w:rPr>
        <w:t xml:space="preserve">the </w:t>
      </w:r>
      <w:r w:rsidR="00AD3738">
        <w:rPr>
          <w:rFonts w:ascii="Times New Roman" w:hAnsi="Times New Roman" w:cs="Times New Roman"/>
          <w:lang w:val="en-US"/>
        </w:rPr>
        <w:t xml:space="preserve">RTC fish products in Khulna and Dhaka. </w:t>
      </w:r>
      <w:r w:rsidR="001371D9">
        <w:rPr>
          <w:rFonts w:ascii="Times New Roman" w:hAnsi="Times New Roman" w:cs="Times New Roman"/>
          <w:lang w:val="en-US"/>
        </w:rPr>
        <w:t>The company</w:t>
      </w:r>
      <w:r w:rsidR="00630140">
        <w:rPr>
          <w:rFonts w:ascii="Times New Roman" w:hAnsi="Times New Roman" w:cs="Times New Roman"/>
          <w:lang w:val="en-US"/>
        </w:rPr>
        <w:t xml:space="preserve"> is </w:t>
      </w:r>
      <w:r w:rsidR="001371D9">
        <w:rPr>
          <w:rFonts w:ascii="Times New Roman" w:hAnsi="Times New Roman" w:cs="Times New Roman"/>
          <w:lang w:val="en-US"/>
        </w:rPr>
        <w:t xml:space="preserve">planning </w:t>
      </w:r>
      <w:r w:rsidR="00630140">
        <w:rPr>
          <w:rFonts w:ascii="Times New Roman" w:hAnsi="Times New Roman" w:cs="Times New Roman"/>
          <w:lang w:val="en-US"/>
        </w:rPr>
        <w:t xml:space="preserve">to develop a </w:t>
      </w:r>
      <w:r w:rsidR="00630140" w:rsidRPr="00B52442">
        <w:rPr>
          <w:rFonts w:ascii="Times New Roman" w:hAnsi="Times New Roman" w:cs="Times New Roman"/>
          <w:lang w:val="en-US"/>
        </w:rPr>
        <w:t xml:space="preserve">viable business model where small holder fish farmers will </w:t>
      </w:r>
      <w:r w:rsidR="001371D9">
        <w:rPr>
          <w:rFonts w:ascii="Times New Roman" w:hAnsi="Times New Roman" w:cs="Times New Roman"/>
          <w:lang w:val="en-US"/>
        </w:rPr>
        <w:t>be linked to input service provision with trainings on good aquaculture practice and on post-harvest handling of fish to ensure safe and nutritious supply of fish for RTC product development.</w:t>
      </w:r>
    </w:p>
    <w:p w14:paraId="53D6252A" w14:textId="77777777" w:rsidR="004C5142" w:rsidRDefault="004C5142" w:rsidP="00B52442">
      <w:pPr>
        <w:jc w:val="both"/>
        <w:rPr>
          <w:rFonts w:ascii="Times New Roman" w:hAnsi="Times New Roman" w:cs="Times New Roman"/>
          <w:lang w:val="en-US"/>
        </w:rPr>
      </w:pPr>
    </w:p>
    <w:p w14:paraId="245A6926" w14:textId="38642769" w:rsidR="00477E34" w:rsidRDefault="004C5142" w:rsidP="00B52442">
      <w:pPr>
        <w:jc w:val="both"/>
        <w:rPr>
          <w:rFonts w:ascii="Times New Roman" w:hAnsi="Times New Roman" w:cs="Times New Roman"/>
          <w:lang w:val="en-US"/>
        </w:rPr>
      </w:pPr>
      <w:r w:rsidRPr="004C5142">
        <w:rPr>
          <w:rFonts w:ascii="Times New Roman" w:hAnsi="Times New Roman" w:cs="Times New Roman"/>
          <w:lang w:val="en-US"/>
        </w:rPr>
        <w:t>The goal of this project is to promote systematic investment and innovative marketing strategy in aquaculture business for pro poor inclusive market development as well as to address the seasonal fluctuations in supply side of the domestic fish markets and its collateral price instability, which negatively impact the environment, the consumers and most importantly the small holder farmers. The project output is expected to transform a pioneering concept into a viable business model where small holder farm clusters embedded with input and extension provisions will be linked to domestic fish market so as to ensure year-round supply of ready to cook (RTC) fish products using both online and offline market outlets.</w:t>
      </w:r>
      <w:r w:rsidR="001371D9">
        <w:rPr>
          <w:rFonts w:ascii="Times New Roman" w:hAnsi="Times New Roman" w:cs="Times New Roman"/>
          <w:lang w:val="en-US"/>
        </w:rPr>
        <w:t xml:space="preserve"> </w:t>
      </w:r>
    </w:p>
    <w:p w14:paraId="0B83569C" w14:textId="77777777" w:rsidR="001371D9" w:rsidRPr="00B52442" w:rsidRDefault="001371D9" w:rsidP="00B52442">
      <w:pPr>
        <w:jc w:val="both"/>
        <w:rPr>
          <w:rFonts w:ascii="Times New Roman" w:hAnsi="Times New Roman" w:cs="Times New Roman"/>
          <w:lang w:val="en-US"/>
        </w:rPr>
      </w:pPr>
    </w:p>
    <w:p w14:paraId="4F50E64A" w14:textId="7522AC1B" w:rsidR="00477E34" w:rsidRPr="00B52442" w:rsidRDefault="00477E34" w:rsidP="00B52442">
      <w:pPr>
        <w:jc w:val="both"/>
        <w:rPr>
          <w:rFonts w:ascii="Times New Roman" w:hAnsi="Times New Roman" w:cs="Times New Roman"/>
          <w:b/>
          <w:bCs/>
          <w:lang w:val="en-US"/>
        </w:rPr>
      </w:pPr>
      <w:r w:rsidRPr="00B52442">
        <w:rPr>
          <w:rFonts w:ascii="Times New Roman" w:hAnsi="Times New Roman" w:cs="Times New Roman"/>
          <w:b/>
          <w:bCs/>
          <w:lang w:val="en-US"/>
        </w:rPr>
        <w:t>Purpose</w:t>
      </w:r>
      <w:r w:rsidR="006277F1">
        <w:rPr>
          <w:rFonts w:ascii="Times New Roman" w:hAnsi="Times New Roman" w:cs="Times New Roman"/>
          <w:b/>
          <w:bCs/>
          <w:lang w:val="en-US"/>
        </w:rPr>
        <w:t xml:space="preserve"> and </w:t>
      </w:r>
      <w:r w:rsidR="00951345">
        <w:rPr>
          <w:rFonts w:ascii="Times New Roman" w:hAnsi="Times New Roman" w:cs="Times New Roman"/>
          <w:b/>
          <w:bCs/>
          <w:lang w:val="en-US"/>
        </w:rPr>
        <w:t xml:space="preserve">objective </w:t>
      </w:r>
      <w:r w:rsidR="004C5142">
        <w:rPr>
          <w:rFonts w:ascii="Times New Roman" w:hAnsi="Times New Roman" w:cs="Times New Roman"/>
          <w:b/>
          <w:bCs/>
          <w:lang w:val="en-US"/>
        </w:rPr>
        <w:t>of this assignment</w:t>
      </w:r>
    </w:p>
    <w:p w14:paraId="5D7FD3C1" w14:textId="76A4736F" w:rsidR="000579B4" w:rsidRDefault="00C76AA2" w:rsidP="00F216AC">
      <w:pPr>
        <w:pStyle w:val="NormalWeb"/>
        <w:jc w:val="both"/>
        <w:rPr>
          <w:rFonts w:eastAsia="TimesNewRomanPSMT"/>
          <w:lang w:val="en-US"/>
        </w:rPr>
      </w:pPr>
      <w:r w:rsidRPr="00B52442">
        <w:rPr>
          <w:rFonts w:eastAsia="TimesNewRomanPSMT"/>
          <w:lang w:val="en-US"/>
        </w:rPr>
        <w:t xml:space="preserve">The purpose of </w:t>
      </w:r>
      <w:r w:rsidR="000579B4">
        <w:rPr>
          <w:rFonts w:eastAsia="TimesNewRomanPSMT"/>
          <w:lang w:val="en-US"/>
        </w:rPr>
        <w:t xml:space="preserve">this </w:t>
      </w:r>
      <w:r w:rsidR="001371D9">
        <w:rPr>
          <w:rFonts w:eastAsia="TimesNewRomanPSMT"/>
          <w:lang w:val="en-US"/>
        </w:rPr>
        <w:t>assignment</w:t>
      </w:r>
      <w:r w:rsidR="000579B4">
        <w:rPr>
          <w:rFonts w:eastAsia="TimesNewRomanPSMT"/>
          <w:lang w:val="en-US"/>
        </w:rPr>
        <w:t xml:space="preserve"> is to hire a</w:t>
      </w:r>
      <w:r w:rsidR="006277F1">
        <w:rPr>
          <w:rFonts w:eastAsia="TimesNewRomanPSMT"/>
          <w:lang w:val="en-US"/>
        </w:rPr>
        <w:t xml:space="preserve"> Consultant with expertise in the area of b</w:t>
      </w:r>
      <w:r w:rsidR="006277F1" w:rsidRPr="001371D9">
        <w:rPr>
          <w:rFonts w:eastAsia="TimesNewRomanPSMT"/>
          <w:lang w:val="en-US"/>
        </w:rPr>
        <w:t xml:space="preserve">usiness administration </w:t>
      </w:r>
      <w:r w:rsidR="006277F1">
        <w:rPr>
          <w:rFonts w:eastAsia="TimesNewRomanPSMT"/>
          <w:lang w:val="en-US"/>
        </w:rPr>
        <w:t xml:space="preserve">with track record of </w:t>
      </w:r>
      <w:r w:rsidR="006277F1" w:rsidRPr="001371D9">
        <w:rPr>
          <w:rFonts w:eastAsia="TimesNewRomanPSMT"/>
          <w:lang w:val="en-US"/>
        </w:rPr>
        <w:t xml:space="preserve">demand analysis in the </w:t>
      </w:r>
      <w:r w:rsidR="006277F1">
        <w:rPr>
          <w:rFonts w:eastAsia="TimesNewRomanPSMT"/>
          <w:lang w:val="en-US"/>
        </w:rPr>
        <w:t>small and medium enterprises (SME) with particular focus on agriculture and/or aquaculture industry</w:t>
      </w:r>
      <w:r w:rsidR="007D6CCE">
        <w:rPr>
          <w:rFonts w:eastAsia="TimesNewRomanPSMT"/>
          <w:lang w:val="en-US"/>
        </w:rPr>
        <w:t xml:space="preserve"> to </w:t>
      </w:r>
      <w:r w:rsidR="007D6CCE" w:rsidRPr="007D6CCE">
        <w:rPr>
          <w:rFonts w:eastAsia="TimesNewRomanPSMT"/>
          <w:lang w:val="en-US"/>
        </w:rPr>
        <w:t>conduct market demand research and subsequent consumer feedback analysis on RTC fish products</w:t>
      </w:r>
      <w:r w:rsidR="008B1AAD">
        <w:rPr>
          <w:rFonts w:eastAsia="TimesNewRomanPSMT"/>
          <w:lang w:val="en-US"/>
        </w:rPr>
        <w:t>. The s</w:t>
      </w:r>
      <w:r w:rsidR="006277F1">
        <w:rPr>
          <w:rFonts w:eastAsia="TimesNewRomanPSMT"/>
          <w:lang w:val="en-US"/>
        </w:rPr>
        <w:t xml:space="preserve">cope of this assignment </w:t>
      </w:r>
      <w:r w:rsidR="000579B4">
        <w:rPr>
          <w:rFonts w:eastAsia="TimesNewRomanPSMT"/>
          <w:lang w:val="en-US"/>
        </w:rPr>
        <w:t>includes:</w:t>
      </w:r>
    </w:p>
    <w:p w14:paraId="0C162786" w14:textId="70E6C591" w:rsidR="00EE130D" w:rsidRDefault="00EE130D" w:rsidP="000579B4">
      <w:pPr>
        <w:pStyle w:val="NormalWeb"/>
        <w:numPr>
          <w:ilvl w:val="0"/>
          <w:numId w:val="5"/>
        </w:numPr>
        <w:jc w:val="both"/>
        <w:rPr>
          <w:rFonts w:eastAsia="TimesNewRomanPSMT"/>
          <w:lang w:val="en-US"/>
        </w:rPr>
      </w:pPr>
      <w:r>
        <w:rPr>
          <w:rFonts w:eastAsia="TimesNewRomanPSMT"/>
          <w:lang w:val="en-US"/>
        </w:rPr>
        <w:t>To explore the segment of fish market.</w:t>
      </w:r>
    </w:p>
    <w:p w14:paraId="24CC2C56" w14:textId="31D323EE" w:rsidR="000579B4" w:rsidRDefault="000579B4" w:rsidP="000579B4">
      <w:pPr>
        <w:pStyle w:val="NormalWeb"/>
        <w:numPr>
          <w:ilvl w:val="0"/>
          <w:numId w:val="5"/>
        </w:numPr>
        <w:jc w:val="both"/>
        <w:rPr>
          <w:rFonts w:eastAsia="TimesNewRomanPSMT"/>
          <w:lang w:val="en-US"/>
        </w:rPr>
      </w:pPr>
      <w:r>
        <w:rPr>
          <w:rFonts w:eastAsia="TimesNewRomanPSMT"/>
          <w:lang w:val="en-US"/>
        </w:rPr>
        <w:t>To identify the potential target segments for RTC fish products.</w:t>
      </w:r>
    </w:p>
    <w:p w14:paraId="49909DF1" w14:textId="72BD839A" w:rsidR="00C76AA2" w:rsidRDefault="000579B4" w:rsidP="000579B4">
      <w:pPr>
        <w:pStyle w:val="NormalWeb"/>
        <w:numPr>
          <w:ilvl w:val="0"/>
          <w:numId w:val="5"/>
        </w:numPr>
        <w:jc w:val="both"/>
        <w:rPr>
          <w:rFonts w:eastAsia="TimesNewRomanPSMT"/>
          <w:lang w:val="en-US"/>
        </w:rPr>
      </w:pPr>
      <w:r>
        <w:rPr>
          <w:rFonts w:eastAsia="TimesNewRomanPSMT"/>
          <w:lang w:val="en-US"/>
        </w:rPr>
        <w:t xml:space="preserve">To assess the size and growth of the RTC fish items. </w:t>
      </w:r>
    </w:p>
    <w:p w14:paraId="6D28A790" w14:textId="684CCBBD" w:rsidR="002B6E2A" w:rsidRDefault="00F216AC" w:rsidP="002B6E2A">
      <w:pPr>
        <w:pStyle w:val="NormalWeb"/>
        <w:numPr>
          <w:ilvl w:val="0"/>
          <w:numId w:val="5"/>
        </w:numPr>
        <w:jc w:val="both"/>
        <w:rPr>
          <w:rFonts w:eastAsia="TimesNewRomanPSMT"/>
          <w:lang w:val="en-US"/>
        </w:rPr>
      </w:pPr>
      <w:r>
        <w:rPr>
          <w:rFonts w:eastAsia="TimesNewRomanPSMT"/>
          <w:lang w:val="en-US"/>
        </w:rPr>
        <w:lastRenderedPageBreak/>
        <w:t xml:space="preserve">To estimate the potential needs for </w:t>
      </w:r>
      <w:r w:rsidR="002B6E2A">
        <w:rPr>
          <w:rFonts w:eastAsia="TimesNewRomanPSMT"/>
          <w:lang w:val="en-US"/>
        </w:rPr>
        <w:t xml:space="preserve">types of </w:t>
      </w:r>
      <w:r>
        <w:rPr>
          <w:rFonts w:eastAsia="TimesNewRomanPSMT"/>
          <w:lang w:val="en-US"/>
        </w:rPr>
        <w:t>RTC items</w:t>
      </w:r>
      <w:r w:rsidR="002B6E2A">
        <w:rPr>
          <w:rFonts w:eastAsia="TimesNewRomanPSMT"/>
          <w:lang w:val="en-US"/>
        </w:rPr>
        <w:t>.</w:t>
      </w:r>
    </w:p>
    <w:p w14:paraId="653104F9" w14:textId="016E2DC9" w:rsidR="002B6E2A" w:rsidRDefault="002B6E2A" w:rsidP="002B6E2A">
      <w:pPr>
        <w:pStyle w:val="NormalWeb"/>
        <w:numPr>
          <w:ilvl w:val="0"/>
          <w:numId w:val="5"/>
        </w:numPr>
        <w:jc w:val="both"/>
        <w:rPr>
          <w:rFonts w:eastAsia="TimesNewRomanPSMT"/>
          <w:lang w:val="en-US"/>
        </w:rPr>
      </w:pPr>
      <w:r>
        <w:rPr>
          <w:rFonts w:eastAsia="TimesNewRomanPSMT"/>
          <w:lang w:val="en-US"/>
        </w:rPr>
        <w:t xml:space="preserve">To </w:t>
      </w:r>
      <w:r w:rsidR="00630140">
        <w:rPr>
          <w:rFonts w:eastAsia="TimesNewRomanPSMT"/>
          <w:lang w:val="en-US"/>
        </w:rPr>
        <w:t>explore the market challenges</w:t>
      </w:r>
    </w:p>
    <w:p w14:paraId="439A4AAD" w14:textId="77777777" w:rsidR="008B1AAD" w:rsidRDefault="00630140" w:rsidP="002B6E2A">
      <w:pPr>
        <w:pStyle w:val="NormalWeb"/>
        <w:numPr>
          <w:ilvl w:val="0"/>
          <w:numId w:val="5"/>
        </w:numPr>
        <w:jc w:val="both"/>
        <w:rPr>
          <w:rFonts w:eastAsia="TimesNewRomanPSMT"/>
          <w:lang w:val="en-US"/>
        </w:rPr>
      </w:pPr>
      <w:r>
        <w:rPr>
          <w:rFonts w:eastAsia="TimesNewRomanPSMT"/>
          <w:lang w:val="en-US"/>
        </w:rPr>
        <w:t>To identify the feasibility of establishment of online and offline shop outlets</w:t>
      </w:r>
    </w:p>
    <w:p w14:paraId="757D9A28" w14:textId="64ED8E22" w:rsidR="008B1AAD" w:rsidRPr="008B1AAD" w:rsidRDefault="008B1AAD" w:rsidP="008B1AAD">
      <w:pPr>
        <w:pStyle w:val="NormalWeb"/>
        <w:numPr>
          <w:ilvl w:val="0"/>
          <w:numId w:val="5"/>
        </w:numPr>
        <w:jc w:val="both"/>
        <w:rPr>
          <w:rFonts w:eastAsia="TimesNewRomanPSMT"/>
          <w:lang w:val="en-US"/>
        </w:rPr>
      </w:pPr>
      <w:r>
        <w:rPr>
          <w:rFonts w:eastAsia="TimesNewRomanPSMT"/>
          <w:lang w:val="en-US"/>
        </w:rPr>
        <w:t>To develop and test</w:t>
      </w:r>
      <w:r w:rsidRPr="008B1AAD">
        <w:rPr>
          <w:rFonts w:eastAsia="TimesNewRomanPSMT"/>
          <w:lang w:val="en-US"/>
        </w:rPr>
        <w:t xml:space="preserve"> commercial marketing plan</w:t>
      </w:r>
    </w:p>
    <w:p w14:paraId="6E8FDBE7" w14:textId="7B8897F4" w:rsidR="008B1AAD" w:rsidRPr="008B1AAD" w:rsidRDefault="008B1AAD" w:rsidP="008B1AAD">
      <w:pPr>
        <w:pStyle w:val="NormalWeb"/>
        <w:numPr>
          <w:ilvl w:val="0"/>
          <w:numId w:val="5"/>
        </w:numPr>
        <w:jc w:val="both"/>
        <w:rPr>
          <w:rFonts w:eastAsia="TimesNewRomanPSMT"/>
          <w:lang w:val="en-US"/>
        </w:rPr>
      </w:pPr>
      <w:r>
        <w:rPr>
          <w:rFonts w:eastAsia="TimesNewRomanPSMT"/>
          <w:lang w:val="en-US"/>
        </w:rPr>
        <w:t>To provide e</w:t>
      </w:r>
      <w:r w:rsidRPr="008B1AAD">
        <w:rPr>
          <w:rFonts w:eastAsia="TimesNewRomanPSMT"/>
          <w:lang w:val="en-US"/>
        </w:rPr>
        <w:t>xpert assistance in the development of market promotion materials and development market promotion plan</w:t>
      </w:r>
    </w:p>
    <w:p w14:paraId="1FF41200" w14:textId="7B017202" w:rsidR="008B1AAD" w:rsidRDefault="008B1AAD" w:rsidP="008B1AAD">
      <w:pPr>
        <w:pStyle w:val="NormalWeb"/>
        <w:numPr>
          <w:ilvl w:val="0"/>
          <w:numId w:val="5"/>
        </w:numPr>
        <w:jc w:val="both"/>
        <w:rPr>
          <w:rFonts w:eastAsia="TimesNewRomanPSMT"/>
          <w:lang w:val="en-US"/>
        </w:rPr>
      </w:pPr>
      <w:r>
        <w:rPr>
          <w:rFonts w:eastAsia="TimesNewRomanPSMT"/>
          <w:lang w:val="en-US"/>
        </w:rPr>
        <w:t xml:space="preserve">To conduct on </w:t>
      </w:r>
      <w:r w:rsidRPr="008B1AAD">
        <w:rPr>
          <w:rFonts w:eastAsia="TimesNewRomanPSMT"/>
          <w:lang w:val="en-US"/>
        </w:rPr>
        <w:t>market performance</w:t>
      </w:r>
      <w:r>
        <w:rPr>
          <w:rFonts w:eastAsia="TimesNewRomanPSMT"/>
          <w:lang w:val="en-US"/>
        </w:rPr>
        <w:t xml:space="preserve"> analysis based on consumer feedbacks on RTC products</w:t>
      </w:r>
    </w:p>
    <w:p w14:paraId="1DED6BC7" w14:textId="4AB3D2D3" w:rsidR="008B1AAD" w:rsidRPr="008B1AAD" w:rsidRDefault="008B1AAD" w:rsidP="008B1AAD">
      <w:pPr>
        <w:pStyle w:val="NormalWeb"/>
        <w:numPr>
          <w:ilvl w:val="0"/>
          <w:numId w:val="5"/>
        </w:numPr>
        <w:jc w:val="both"/>
        <w:rPr>
          <w:rFonts w:eastAsia="TimesNewRomanPSMT"/>
          <w:lang w:val="en-US"/>
        </w:rPr>
      </w:pPr>
      <w:r w:rsidRPr="008B1AAD">
        <w:rPr>
          <w:rFonts w:eastAsia="TimesNewRomanPSMT"/>
          <w:lang w:val="en-US"/>
        </w:rPr>
        <w:t>To advice on devising the appropriate Business Incentive Matrix for the Market Actors</w:t>
      </w:r>
    </w:p>
    <w:p w14:paraId="12D84482" w14:textId="7A2E2DAE" w:rsidR="00C76AA2" w:rsidRPr="00B52442" w:rsidRDefault="00C76AA2" w:rsidP="00B52442">
      <w:pPr>
        <w:pStyle w:val="NormalWeb"/>
        <w:jc w:val="both"/>
        <w:rPr>
          <w:lang w:val="en-US"/>
        </w:rPr>
      </w:pPr>
      <w:r w:rsidRPr="00B52442">
        <w:rPr>
          <w:b/>
          <w:bCs/>
          <w:lang w:val="en-US"/>
        </w:rPr>
        <w:t>Methodology</w:t>
      </w:r>
    </w:p>
    <w:p w14:paraId="1CC677E1" w14:textId="77777777" w:rsidR="00E62EC2" w:rsidRDefault="008B1AAD" w:rsidP="00B52442">
      <w:pPr>
        <w:pStyle w:val="NormalWeb"/>
        <w:jc w:val="both"/>
        <w:rPr>
          <w:rFonts w:eastAsia="TimesNewRomanPSMT"/>
          <w:lang w:val="en-US"/>
        </w:rPr>
      </w:pPr>
      <w:r>
        <w:rPr>
          <w:rFonts w:eastAsia="TimesNewRomanPSMT"/>
          <w:lang w:val="en-US"/>
        </w:rPr>
        <w:t xml:space="preserve">The assignment will be completed in two discrete but overlapping phases with an initial and immediate phase of market demand and structure analysis </w:t>
      </w:r>
      <w:r w:rsidR="00E62EC2">
        <w:rPr>
          <w:rFonts w:eastAsia="TimesNewRomanPSMT"/>
          <w:lang w:val="en-US"/>
        </w:rPr>
        <w:t xml:space="preserve">followed by a second phase of </w:t>
      </w:r>
      <w:r>
        <w:rPr>
          <w:rFonts w:eastAsia="TimesNewRomanPSMT"/>
          <w:lang w:val="en-US"/>
        </w:rPr>
        <w:t>market</w:t>
      </w:r>
      <w:r w:rsidR="00E62EC2">
        <w:rPr>
          <w:rFonts w:eastAsia="TimesNewRomanPSMT"/>
          <w:lang w:val="en-US"/>
        </w:rPr>
        <w:t xml:space="preserve"> feedback and business growth strategy development study.</w:t>
      </w:r>
    </w:p>
    <w:p w14:paraId="5DFF9DB6" w14:textId="419B193B" w:rsidR="00AB573D" w:rsidRDefault="00C76AA2" w:rsidP="00B52442">
      <w:pPr>
        <w:pStyle w:val="NormalWeb"/>
        <w:jc w:val="both"/>
        <w:rPr>
          <w:rFonts w:eastAsia="TimesNewRomanPSMT"/>
          <w:lang w:val="en-US"/>
        </w:rPr>
      </w:pPr>
      <w:r w:rsidRPr="00B52442">
        <w:rPr>
          <w:rFonts w:eastAsia="TimesNewRomanPSMT"/>
          <w:lang w:val="en-US"/>
        </w:rPr>
        <w:t>The</w:t>
      </w:r>
      <w:r w:rsidR="000579B4">
        <w:rPr>
          <w:rFonts w:eastAsia="TimesNewRomanPSMT"/>
          <w:lang w:val="en-US"/>
        </w:rPr>
        <w:t xml:space="preserve"> market </w:t>
      </w:r>
      <w:r w:rsidR="008B1AAD">
        <w:rPr>
          <w:rFonts w:eastAsia="TimesNewRomanPSMT"/>
          <w:lang w:val="en-US"/>
        </w:rPr>
        <w:t xml:space="preserve">demand </w:t>
      </w:r>
      <w:r w:rsidR="000579B4">
        <w:rPr>
          <w:rFonts w:eastAsia="TimesNewRomanPSMT"/>
          <w:lang w:val="en-US"/>
        </w:rPr>
        <w:t xml:space="preserve">study is expected to be an exploratory study. </w:t>
      </w:r>
      <w:r w:rsidR="008B1AAD" w:rsidRPr="008B1AAD">
        <w:rPr>
          <w:rFonts w:eastAsia="TimesNewRomanPSMT"/>
          <w:lang w:val="en-US"/>
        </w:rPr>
        <w:t>Following rigorous scientific procedures marketing experts will perform market demand analysis including willingness and ability to pay to various RTC fish products</w:t>
      </w:r>
      <w:r w:rsidR="008B1AAD">
        <w:rPr>
          <w:rFonts w:eastAsia="TimesNewRomanPSMT"/>
          <w:lang w:val="en-US"/>
        </w:rPr>
        <w:t>.</w:t>
      </w:r>
      <w:r w:rsidR="008B1AAD" w:rsidRPr="008B1AAD">
        <w:rPr>
          <w:rFonts w:eastAsia="TimesNewRomanPSMT"/>
          <w:lang w:val="en-US"/>
        </w:rPr>
        <w:t xml:space="preserve"> </w:t>
      </w:r>
      <w:r w:rsidR="000579B4">
        <w:rPr>
          <w:rFonts w:eastAsia="TimesNewRomanPSMT"/>
          <w:lang w:val="en-US"/>
        </w:rPr>
        <w:t xml:space="preserve">Exploration should be conducted through a combination of quantitative and qualitative methods with the key actors of the RTC segment to evaluate the needs of the target segments. Both primary and secondary sources of data are expected to be used. The surveys and interviews will serve as the source of primary data. </w:t>
      </w:r>
      <w:r w:rsidR="002B6E2A">
        <w:rPr>
          <w:rFonts w:eastAsia="TimesNewRomanPSMT"/>
          <w:lang w:val="en-US"/>
        </w:rPr>
        <w:t>Structured</w:t>
      </w:r>
      <w:r w:rsidR="00630140">
        <w:rPr>
          <w:rFonts w:eastAsia="TimesNewRomanPSMT"/>
          <w:lang w:val="en-US"/>
        </w:rPr>
        <w:t xml:space="preserve"> questionnaires are expected to be formulated to identify customer preferences for the products. Several qualitative interviews will figure out the challenges and complexities</w:t>
      </w:r>
      <w:r w:rsidR="008B1AAD">
        <w:rPr>
          <w:rFonts w:eastAsia="TimesNewRomanPSMT"/>
          <w:lang w:val="en-US"/>
        </w:rPr>
        <w:t xml:space="preserve"> in the target market segments.</w:t>
      </w:r>
    </w:p>
    <w:p w14:paraId="7BEEA398" w14:textId="1C8343F0" w:rsidR="008B1AAD" w:rsidRDefault="008B1AAD" w:rsidP="00E62EC2">
      <w:pPr>
        <w:pStyle w:val="NormalWeb"/>
        <w:jc w:val="both"/>
        <w:rPr>
          <w:lang w:val="en-US"/>
        </w:rPr>
      </w:pPr>
      <w:r>
        <w:rPr>
          <w:lang w:val="en-US"/>
        </w:rPr>
        <w:t xml:space="preserve">Detailed analysis of market structure and product demand analysis </w:t>
      </w:r>
      <w:r w:rsidRPr="008B1AAD">
        <w:rPr>
          <w:lang w:val="en-US"/>
        </w:rPr>
        <w:t xml:space="preserve">will be followed by product launch and test marketing in </w:t>
      </w:r>
      <w:r>
        <w:rPr>
          <w:lang w:val="en-US"/>
        </w:rPr>
        <w:t>Khulna and Dhaka. The consult</w:t>
      </w:r>
      <w:r w:rsidR="001A6246">
        <w:rPr>
          <w:lang w:val="en-US"/>
        </w:rPr>
        <w:t xml:space="preserve"> will assist in developing</w:t>
      </w:r>
      <w:r>
        <w:rPr>
          <w:lang w:val="en-US"/>
        </w:rPr>
        <w:t xml:space="preserve"> </w:t>
      </w:r>
      <w:r w:rsidR="001A6246">
        <w:rPr>
          <w:lang w:val="en-US"/>
        </w:rPr>
        <w:t xml:space="preserve">and operationalizing </w:t>
      </w:r>
      <w:r w:rsidR="00E62EC2">
        <w:rPr>
          <w:lang w:val="en-US"/>
        </w:rPr>
        <w:t xml:space="preserve">the </w:t>
      </w:r>
      <w:r w:rsidR="00E62EC2" w:rsidRPr="00E62EC2">
        <w:rPr>
          <w:lang w:val="en-US"/>
        </w:rPr>
        <w:t xml:space="preserve">test </w:t>
      </w:r>
      <w:r w:rsidR="001A6246">
        <w:rPr>
          <w:lang w:val="en-US"/>
        </w:rPr>
        <w:t xml:space="preserve">marketing of </w:t>
      </w:r>
      <w:r w:rsidR="00E62EC2">
        <w:rPr>
          <w:lang w:val="en-US"/>
        </w:rPr>
        <w:t xml:space="preserve">RTC fish to be produced by </w:t>
      </w:r>
      <w:proofErr w:type="spellStart"/>
      <w:r w:rsidR="00E62EC2">
        <w:rPr>
          <w:lang w:val="en-US"/>
        </w:rPr>
        <w:t>Pranti</w:t>
      </w:r>
      <w:proofErr w:type="spellEnd"/>
      <w:r w:rsidR="00E62EC2">
        <w:rPr>
          <w:lang w:val="en-US"/>
        </w:rPr>
        <w:t xml:space="preserve"> Aquaculture Ltd. During and following the test marketing, the consultant </w:t>
      </w:r>
      <w:r w:rsidR="001A6246">
        <w:rPr>
          <w:lang w:val="en-US"/>
        </w:rPr>
        <w:t xml:space="preserve">will deploy and supervise </w:t>
      </w:r>
      <w:r w:rsidR="00E62EC2" w:rsidRPr="00E62EC2">
        <w:rPr>
          <w:lang w:val="en-US"/>
        </w:rPr>
        <w:t>data collection on market performance</w:t>
      </w:r>
      <w:r w:rsidR="001A6246">
        <w:rPr>
          <w:lang w:val="en-US"/>
        </w:rPr>
        <w:t xml:space="preserve"> and a</w:t>
      </w:r>
      <w:r w:rsidR="00E62EC2" w:rsidRPr="00E62EC2">
        <w:rPr>
          <w:lang w:val="en-US"/>
        </w:rPr>
        <w:t>nalysis of market feedbacks for business strategy development</w:t>
      </w:r>
      <w:r w:rsidR="001A6246">
        <w:rPr>
          <w:lang w:val="en-US"/>
        </w:rPr>
        <w:t xml:space="preserve">. The market performance and consumer feedback issues will have to be collected from </w:t>
      </w:r>
      <w:r w:rsidRPr="008B1AAD">
        <w:rPr>
          <w:lang w:val="en-US"/>
        </w:rPr>
        <w:t>the consumers, distributor</w:t>
      </w:r>
      <w:r w:rsidR="001A6246">
        <w:rPr>
          <w:lang w:val="en-US"/>
        </w:rPr>
        <w:t>s</w:t>
      </w:r>
      <w:r w:rsidRPr="008B1AAD">
        <w:rPr>
          <w:lang w:val="en-US"/>
        </w:rPr>
        <w:t xml:space="preserve">, and </w:t>
      </w:r>
      <w:r w:rsidR="001A6246">
        <w:rPr>
          <w:lang w:val="en-US"/>
        </w:rPr>
        <w:t xml:space="preserve">other </w:t>
      </w:r>
      <w:r w:rsidRPr="008B1AAD">
        <w:rPr>
          <w:lang w:val="en-US"/>
        </w:rPr>
        <w:t>clients</w:t>
      </w:r>
      <w:r w:rsidR="001A6246">
        <w:rPr>
          <w:lang w:val="en-US"/>
        </w:rPr>
        <w:t xml:space="preserve"> on a </w:t>
      </w:r>
      <w:r w:rsidRPr="008B1AAD">
        <w:rPr>
          <w:lang w:val="en-US"/>
        </w:rPr>
        <w:t>regular basis</w:t>
      </w:r>
      <w:r w:rsidR="001A6246">
        <w:rPr>
          <w:lang w:val="en-US"/>
        </w:rPr>
        <w:t xml:space="preserve">. The feedbacks will have to be analyzed </w:t>
      </w:r>
      <w:r w:rsidRPr="008B1AAD">
        <w:rPr>
          <w:lang w:val="en-US"/>
        </w:rPr>
        <w:t>for further improvement</w:t>
      </w:r>
      <w:r w:rsidR="001A6246">
        <w:rPr>
          <w:lang w:val="en-US"/>
        </w:rPr>
        <w:t xml:space="preserve"> of product for future scaling.</w:t>
      </w:r>
    </w:p>
    <w:p w14:paraId="3891BFCF" w14:textId="197847C9" w:rsidR="001A6246" w:rsidRPr="008B1AAD" w:rsidRDefault="001A6246" w:rsidP="001A6246">
      <w:pPr>
        <w:pStyle w:val="NormalWeb"/>
        <w:jc w:val="both"/>
        <w:rPr>
          <w:lang w:val="en-US"/>
        </w:rPr>
      </w:pPr>
      <w:r>
        <w:rPr>
          <w:lang w:val="en-US"/>
        </w:rPr>
        <w:t xml:space="preserve">The consultant is also expected to provide expert assistance </w:t>
      </w:r>
      <w:r w:rsidRPr="001A6246">
        <w:rPr>
          <w:lang w:val="en-US"/>
        </w:rPr>
        <w:t xml:space="preserve">in the development of market promotion materials and development </w:t>
      </w:r>
      <w:r>
        <w:rPr>
          <w:lang w:val="en-US"/>
        </w:rPr>
        <w:t xml:space="preserve">of </w:t>
      </w:r>
      <w:r w:rsidRPr="001A6246">
        <w:rPr>
          <w:lang w:val="en-US"/>
        </w:rPr>
        <w:t>market promotion plan</w:t>
      </w:r>
      <w:r>
        <w:rPr>
          <w:lang w:val="en-US"/>
        </w:rPr>
        <w:t>. He/she will also help the company/business team</w:t>
      </w:r>
      <w:r w:rsidRPr="001A6246">
        <w:rPr>
          <w:lang w:val="en-US"/>
        </w:rPr>
        <w:t xml:space="preserve"> to decide </w:t>
      </w:r>
      <w:r>
        <w:rPr>
          <w:lang w:val="en-US"/>
        </w:rPr>
        <w:t xml:space="preserve">on the most appropriate and feasible </w:t>
      </w:r>
      <w:r w:rsidRPr="001A6246">
        <w:rPr>
          <w:lang w:val="en-US"/>
        </w:rPr>
        <w:t>Bus</w:t>
      </w:r>
      <w:r>
        <w:rPr>
          <w:lang w:val="en-US"/>
        </w:rPr>
        <w:t>iness Incentive Matrix (BIM) for the market a</w:t>
      </w:r>
      <w:r w:rsidRPr="001A6246">
        <w:rPr>
          <w:lang w:val="en-US"/>
        </w:rPr>
        <w:t>ctors</w:t>
      </w:r>
      <w:r>
        <w:rPr>
          <w:lang w:val="en-US"/>
        </w:rPr>
        <w:t xml:space="preserve"> and mentor</w:t>
      </w:r>
      <w:r w:rsidRPr="001A6246">
        <w:rPr>
          <w:lang w:val="en-US"/>
        </w:rPr>
        <w:t xml:space="preserve"> the </w:t>
      </w:r>
      <w:r>
        <w:rPr>
          <w:lang w:val="en-US"/>
        </w:rPr>
        <w:t xml:space="preserve">project </w:t>
      </w:r>
      <w:r w:rsidRPr="001A6246">
        <w:rPr>
          <w:lang w:val="en-US"/>
        </w:rPr>
        <w:t>Team Leader on all business aspect</w:t>
      </w:r>
      <w:r>
        <w:rPr>
          <w:lang w:val="en-US"/>
        </w:rPr>
        <w:t>s</w:t>
      </w:r>
      <w:r w:rsidRPr="001A6246">
        <w:rPr>
          <w:lang w:val="en-US"/>
        </w:rPr>
        <w:t xml:space="preserve"> of the </w:t>
      </w:r>
      <w:r>
        <w:rPr>
          <w:lang w:val="en-US"/>
        </w:rPr>
        <w:t xml:space="preserve">RTC </w:t>
      </w:r>
      <w:r w:rsidRPr="001A6246">
        <w:rPr>
          <w:lang w:val="en-US"/>
        </w:rPr>
        <w:t>project.</w:t>
      </w:r>
    </w:p>
    <w:p w14:paraId="16392253" w14:textId="205D3774" w:rsidR="00AB573D" w:rsidRPr="00E74A19" w:rsidRDefault="00AB573D" w:rsidP="00B52442">
      <w:pPr>
        <w:jc w:val="both"/>
        <w:rPr>
          <w:rFonts w:ascii="Times New Roman" w:hAnsi="Times New Roman" w:cs="Times New Roman"/>
          <w:b/>
          <w:bCs/>
          <w:lang w:val="en-US"/>
        </w:rPr>
      </w:pPr>
      <w:r w:rsidRPr="00E74A19">
        <w:rPr>
          <w:rFonts w:ascii="Times New Roman" w:hAnsi="Times New Roman" w:cs="Times New Roman"/>
          <w:b/>
          <w:bCs/>
          <w:lang w:val="en-US"/>
        </w:rPr>
        <w:t>Deliverables</w:t>
      </w:r>
    </w:p>
    <w:p w14:paraId="7A8A49A8" w14:textId="640B6BCA" w:rsidR="007F477E" w:rsidRDefault="007F477E" w:rsidP="00B52442">
      <w:pPr>
        <w:jc w:val="both"/>
        <w:rPr>
          <w:rFonts w:ascii="Times New Roman" w:hAnsi="Times New Roman" w:cs="Times New Roman"/>
          <w:lang w:val="en-US"/>
        </w:rPr>
      </w:pPr>
      <w:r>
        <w:rPr>
          <w:rFonts w:ascii="Times New Roman" w:hAnsi="Times New Roman" w:cs="Times New Roman"/>
          <w:lang w:val="en-US"/>
        </w:rPr>
        <w:t xml:space="preserve">The </w:t>
      </w:r>
      <w:r w:rsidR="001A6246">
        <w:rPr>
          <w:rFonts w:ascii="Times New Roman" w:hAnsi="Times New Roman" w:cs="Times New Roman"/>
          <w:lang w:val="en-US"/>
        </w:rPr>
        <w:t xml:space="preserve">market demand and feedback </w:t>
      </w:r>
      <w:r>
        <w:rPr>
          <w:rFonts w:ascii="Times New Roman" w:hAnsi="Times New Roman" w:cs="Times New Roman"/>
          <w:lang w:val="en-US"/>
        </w:rPr>
        <w:t>study output</w:t>
      </w:r>
      <w:r w:rsidR="001A6246">
        <w:rPr>
          <w:rFonts w:ascii="Times New Roman" w:hAnsi="Times New Roman" w:cs="Times New Roman"/>
          <w:lang w:val="en-US"/>
        </w:rPr>
        <w:t>s</w:t>
      </w:r>
      <w:r>
        <w:rPr>
          <w:rFonts w:ascii="Times New Roman" w:hAnsi="Times New Roman" w:cs="Times New Roman"/>
          <w:lang w:val="en-US"/>
        </w:rPr>
        <w:t xml:space="preserve"> will </w:t>
      </w:r>
      <w:r w:rsidR="001A6246">
        <w:rPr>
          <w:rFonts w:ascii="Times New Roman" w:hAnsi="Times New Roman" w:cs="Times New Roman"/>
          <w:lang w:val="en-US"/>
        </w:rPr>
        <w:t>have to be</w:t>
      </w:r>
      <w:r>
        <w:rPr>
          <w:rFonts w:ascii="Times New Roman" w:hAnsi="Times New Roman" w:cs="Times New Roman"/>
          <w:lang w:val="en-US"/>
        </w:rPr>
        <w:t xml:space="preserve"> generated in a standard market study report format. The </w:t>
      </w:r>
      <w:r w:rsidR="008D512D">
        <w:rPr>
          <w:rFonts w:ascii="Times New Roman" w:hAnsi="Times New Roman" w:cs="Times New Roman"/>
          <w:lang w:val="en-US"/>
        </w:rPr>
        <w:t xml:space="preserve">deliverables </w:t>
      </w:r>
      <w:r>
        <w:rPr>
          <w:rFonts w:ascii="Times New Roman" w:hAnsi="Times New Roman" w:cs="Times New Roman"/>
          <w:lang w:val="en-US"/>
        </w:rPr>
        <w:t>contain:</w:t>
      </w:r>
    </w:p>
    <w:p w14:paraId="25330591" w14:textId="77777777" w:rsidR="008D512D" w:rsidRDefault="008D512D" w:rsidP="00B52442">
      <w:pPr>
        <w:jc w:val="both"/>
        <w:rPr>
          <w:rFonts w:ascii="Times New Roman" w:hAnsi="Times New Roman" w:cs="Times New Roman"/>
          <w:lang w:val="en-US"/>
        </w:rPr>
      </w:pPr>
    </w:p>
    <w:tbl>
      <w:tblPr>
        <w:tblStyle w:val="TableGrid"/>
        <w:tblW w:w="0" w:type="auto"/>
        <w:tblLook w:val="04A0" w:firstRow="1" w:lastRow="0" w:firstColumn="1" w:lastColumn="0" w:noHBand="0" w:noVBand="1"/>
      </w:tblPr>
      <w:tblGrid>
        <w:gridCol w:w="625"/>
        <w:gridCol w:w="5502"/>
        <w:gridCol w:w="2929"/>
      </w:tblGrid>
      <w:tr w:rsidR="008D512D" w14:paraId="26D72D53" w14:textId="77777777" w:rsidTr="008D512D">
        <w:tc>
          <w:tcPr>
            <w:tcW w:w="625" w:type="dxa"/>
          </w:tcPr>
          <w:p w14:paraId="47956A15" w14:textId="413A785D" w:rsidR="008D512D" w:rsidRDefault="008D512D" w:rsidP="00B52442">
            <w:pPr>
              <w:jc w:val="both"/>
              <w:rPr>
                <w:rFonts w:ascii="Times New Roman" w:hAnsi="Times New Roman" w:cs="Times New Roman"/>
                <w:lang w:val="en-US"/>
              </w:rPr>
            </w:pPr>
            <w:r>
              <w:rPr>
                <w:rFonts w:ascii="Times New Roman" w:hAnsi="Times New Roman" w:cs="Times New Roman"/>
                <w:lang w:val="en-US"/>
              </w:rPr>
              <w:t>Sl.</w:t>
            </w:r>
          </w:p>
        </w:tc>
        <w:tc>
          <w:tcPr>
            <w:tcW w:w="5502" w:type="dxa"/>
          </w:tcPr>
          <w:p w14:paraId="3738FA53" w14:textId="03FACCF4" w:rsidR="008D512D" w:rsidRDefault="008D512D" w:rsidP="00B52442">
            <w:pPr>
              <w:jc w:val="both"/>
              <w:rPr>
                <w:rFonts w:ascii="Times New Roman" w:hAnsi="Times New Roman" w:cs="Times New Roman"/>
                <w:lang w:val="en-US"/>
              </w:rPr>
            </w:pPr>
            <w:r>
              <w:rPr>
                <w:rFonts w:ascii="Times New Roman" w:hAnsi="Times New Roman" w:cs="Times New Roman"/>
                <w:lang w:val="en-US"/>
              </w:rPr>
              <w:t>Deliverables</w:t>
            </w:r>
          </w:p>
        </w:tc>
        <w:tc>
          <w:tcPr>
            <w:tcW w:w="2929" w:type="dxa"/>
          </w:tcPr>
          <w:p w14:paraId="1FE81E17" w14:textId="2B554A15" w:rsidR="008D512D" w:rsidRDefault="008D512D" w:rsidP="00B52442">
            <w:pPr>
              <w:jc w:val="both"/>
              <w:rPr>
                <w:rFonts w:ascii="Times New Roman" w:hAnsi="Times New Roman" w:cs="Times New Roman"/>
                <w:lang w:val="en-US"/>
              </w:rPr>
            </w:pPr>
            <w:r>
              <w:rPr>
                <w:rFonts w:ascii="Times New Roman" w:hAnsi="Times New Roman" w:cs="Times New Roman"/>
                <w:lang w:val="en-US"/>
              </w:rPr>
              <w:t>Due date</w:t>
            </w:r>
          </w:p>
        </w:tc>
      </w:tr>
      <w:tr w:rsidR="008D512D" w14:paraId="186DE966" w14:textId="77777777" w:rsidTr="008D512D">
        <w:tc>
          <w:tcPr>
            <w:tcW w:w="625" w:type="dxa"/>
          </w:tcPr>
          <w:p w14:paraId="690A2DE2" w14:textId="7B285076" w:rsidR="008D512D" w:rsidRDefault="008D512D" w:rsidP="008D512D">
            <w:pPr>
              <w:jc w:val="both"/>
              <w:rPr>
                <w:rFonts w:ascii="Times New Roman" w:hAnsi="Times New Roman" w:cs="Times New Roman"/>
                <w:lang w:val="en-US"/>
              </w:rPr>
            </w:pPr>
            <w:r>
              <w:rPr>
                <w:rFonts w:ascii="Times New Roman" w:hAnsi="Times New Roman" w:cs="Times New Roman"/>
                <w:lang w:val="en-US"/>
              </w:rPr>
              <w:t>1.</w:t>
            </w:r>
          </w:p>
        </w:tc>
        <w:tc>
          <w:tcPr>
            <w:tcW w:w="5502" w:type="dxa"/>
          </w:tcPr>
          <w:p w14:paraId="27F2A23E" w14:textId="4A137F5F" w:rsidR="008D512D" w:rsidRDefault="008D512D" w:rsidP="008D512D">
            <w:pPr>
              <w:jc w:val="both"/>
              <w:rPr>
                <w:rFonts w:ascii="Times New Roman" w:hAnsi="Times New Roman" w:cs="Times New Roman"/>
                <w:lang w:val="en-US"/>
              </w:rPr>
            </w:pPr>
            <w:r>
              <w:rPr>
                <w:rFonts w:ascii="Times New Roman" w:hAnsi="Times New Roman" w:cs="Times New Roman"/>
                <w:lang w:val="en-US"/>
              </w:rPr>
              <w:t>A comprehensive market analysis incorporating s</w:t>
            </w:r>
            <w:r w:rsidRPr="008D512D">
              <w:rPr>
                <w:rFonts w:ascii="Times New Roman" w:hAnsi="Times New Roman" w:cs="Times New Roman"/>
                <w:lang w:val="en-US"/>
              </w:rPr>
              <w:t xml:space="preserve">tatus of the fish market in the urban areas </w:t>
            </w:r>
            <w:r>
              <w:rPr>
                <w:rFonts w:ascii="Times New Roman" w:hAnsi="Times New Roman" w:cs="Times New Roman"/>
                <w:lang w:val="en-US"/>
              </w:rPr>
              <w:t xml:space="preserve">of </w:t>
            </w:r>
            <w:r w:rsidRPr="008D512D">
              <w:rPr>
                <w:rFonts w:ascii="Times New Roman" w:hAnsi="Times New Roman" w:cs="Times New Roman"/>
                <w:lang w:val="en-US"/>
              </w:rPr>
              <w:t>Khulna and Dhaka</w:t>
            </w:r>
            <w:r>
              <w:rPr>
                <w:rFonts w:ascii="Times New Roman" w:hAnsi="Times New Roman" w:cs="Times New Roman"/>
                <w:lang w:val="en-US"/>
              </w:rPr>
              <w:t>, i</w:t>
            </w:r>
            <w:r w:rsidRPr="008D512D">
              <w:rPr>
                <w:rFonts w:ascii="Times New Roman" w:hAnsi="Times New Roman" w:cs="Times New Roman"/>
                <w:lang w:val="en-US"/>
              </w:rPr>
              <w:t xml:space="preserve">dentification of the </w:t>
            </w:r>
            <w:r>
              <w:rPr>
                <w:rFonts w:ascii="Times New Roman" w:hAnsi="Times New Roman" w:cs="Times New Roman"/>
                <w:lang w:val="en-US"/>
              </w:rPr>
              <w:t xml:space="preserve">segment and </w:t>
            </w:r>
            <w:r w:rsidRPr="008D512D">
              <w:rPr>
                <w:rFonts w:ascii="Times New Roman" w:hAnsi="Times New Roman" w:cs="Times New Roman"/>
                <w:lang w:val="en-US"/>
              </w:rPr>
              <w:t xml:space="preserve">latent demand in the </w:t>
            </w:r>
            <w:r>
              <w:rPr>
                <w:rFonts w:ascii="Times New Roman" w:hAnsi="Times New Roman" w:cs="Times New Roman"/>
                <w:lang w:val="en-US"/>
              </w:rPr>
              <w:t>said markets, e</w:t>
            </w:r>
            <w:r w:rsidRPr="008D512D">
              <w:rPr>
                <w:rFonts w:ascii="Times New Roman" w:hAnsi="Times New Roman" w:cs="Times New Roman"/>
                <w:lang w:val="en-US"/>
              </w:rPr>
              <w:t>stimation of the size and growth of the RTC fish market</w:t>
            </w:r>
            <w:r>
              <w:rPr>
                <w:rFonts w:ascii="Times New Roman" w:hAnsi="Times New Roman" w:cs="Times New Roman"/>
                <w:lang w:val="en-US"/>
              </w:rPr>
              <w:t xml:space="preserve">, competitor analysis of fish market </w:t>
            </w:r>
            <w:r>
              <w:rPr>
                <w:rFonts w:ascii="Times New Roman" w:hAnsi="Times New Roman" w:cs="Times New Roman"/>
                <w:lang w:val="en-US"/>
              </w:rPr>
              <w:lastRenderedPageBreak/>
              <w:t>in RTC segment,</w:t>
            </w:r>
            <w:r w:rsidRPr="008D512D">
              <w:rPr>
                <w:rFonts w:ascii="Times New Roman" w:hAnsi="Times New Roman" w:cs="Times New Roman"/>
                <w:lang w:val="en-US"/>
              </w:rPr>
              <w:t xml:space="preserve"> SWOT Analysis</w:t>
            </w:r>
            <w:r>
              <w:rPr>
                <w:rFonts w:ascii="Times New Roman" w:hAnsi="Times New Roman" w:cs="Times New Roman"/>
                <w:lang w:val="en-US"/>
              </w:rPr>
              <w:t xml:space="preserve"> </w:t>
            </w:r>
            <w:r w:rsidRPr="008D512D">
              <w:rPr>
                <w:rFonts w:ascii="Times New Roman" w:hAnsi="Times New Roman" w:cs="Times New Roman"/>
                <w:lang w:val="en-US"/>
              </w:rPr>
              <w:t xml:space="preserve">for </w:t>
            </w:r>
            <w:proofErr w:type="spellStart"/>
            <w:r w:rsidRPr="008D512D">
              <w:rPr>
                <w:rFonts w:ascii="Times New Roman" w:hAnsi="Times New Roman" w:cs="Times New Roman"/>
                <w:lang w:val="en-US"/>
              </w:rPr>
              <w:t>Pranti</w:t>
            </w:r>
            <w:proofErr w:type="spellEnd"/>
            <w:r w:rsidRPr="008D512D">
              <w:rPr>
                <w:rFonts w:ascii="Times New Roman" w:hAnsi="Times New Roman" w:cs="Times New Roman"/>
                <w:lang w:val="en-US"/>
              </w:rPr>
              <w:t xml:space="preserve"> in RTC fish market.</w:t>
            </w:r>
          </w:p>
        </w:tc>
        <w:tc>
          <w:tcPr>
            <w:tcW w:w="2929" w:type="dxa"/>
          </w:tcPr>
          <w:p w14:paraId="2246FD3E" w14:textId="7AF2EF01" w:rsidR="008D512D" w:rsidRDefault="008D512D" w:rsidP="00B52442">
            <w:pPr>
              <w:jc w:val="both"/>
              <w:rPr>
                <w:rFonts w:ascii="Times New Roman" w:hAnsi="Times New Roman" w:cs="Times New Roman"/>
                <w:lang w:val="en-US"/>
              </w:rPr>
            </w:pPr>
            <w:r>
              <w:rPr>
                <w:rFonts w:ascii="Times New Roman" w:hAnsi="Times New Roman" w:cs="Times New Roman"/>
                <w:lang w:val="en-US"/>
              </w:rPr>
              <w:lastRenderedPageBreak/>
              <w:t>29 August 2019</w:t>
            </w:r>
          </w:p>
        </w:tc>
      </w:tr>
      <w:tr w:rsidR="008D512D" w14:paraId="7B54C516" w14:textId="77777777" w:rsidTr="008D512D">
        <w:tc>
          <w:tcPr>
            <w:tcW w:w="625" w:type="dxa"/>
          </w:tcPr>
          <w:p w14:paraId="7F43BD43" w14:textId="54A3C669" w:rsidR="008D512D" w:rsidRPr="008D512D" w:rsidRDefault="008D512D" w:rsidP="008D512D">
            <w:pPr>
              <w:jc w:val="both"/>
              <w:rPr>
                <w:rFonts w:ascii="Times New Roman" w:hAnsi="Times New Roman" w:cs="Times New Roman"/>
                <w:lang w:val="en-US"/>
              </w:rPr>
            </w:pPr>
            <w:r>
              <w:rPr>
                <w:rFonts w:ascii="Times New Roman" w:hAnsi="Times New Roman" w:cs="Times New Roman"/>
                <w:lang w:val="en-US"/>
              </w:rPr>
              <w:lastRenderedPageBreak/>
              <w:t>2.</w:t>
            </w:r>
          </w:p>
        </w:tc>
        <w:tc>
          <w:tcPr>
            <w:tcW w:w="5502" w:type="dxa"/>
          </w:tcPr>
          <w:p w14:paraId="4B9FB888" w14:textId="25E9A3AD" w:rsidR="008D512D" w:rsidRDefault="008D512D" w:rsidP="008D512D">
            <w:pPr>
              <w:jc w:val="both"/>
              <w:rPr>
                <w:rFonts w:ascii="Times New Roman" w:hAnsi="Times New Roman" w:cs="Times New Roman"/>
                <w:lang w:val="en-US"/>
              </w:rPr>
            </w:pPr>
            <w:r>
              <w:rPr>
                <w:rFonts w:ascii="Times New Roman" w:hAnsi="Times New Roman" w:cs="Times New Roman"/>
                <w:lang w:val="en-US"/>
              </w:rPr>
              <w:t>Test marketing plan with i</w:t>
            </w:r>
            <w:r w:rsidRPr="008D512D">
              <w:rPr>
                <w:rFonts w:ascii="Times New Roman" w:hAnsi="Times New Roman" w:cs="Times New Roman"/>
                <w:lang w:val="en-US"/>
              </w:rPr>
              <w:t>dentification of potential marketing channels and customer cont</w:t>
            </w:r>
            <w:r>
              <w:rPr>
                <w:rFonts w:ascii="Times New Roman" w:hAnsi="Times New Roman" w:cs="Times New Roman"/>
                <w:lang w:val="en-US"/>
              </w:rPr>
              <w:t xml:space="preserve">act points for RTC fish </w:t>
            </w:r>
          </w:p>
        </w:tc>
        <w:tc>
          <w:tcPr>
            <w:tcW w:w="2929" w:type="dxa"/>
          </w:tcPr>
          <w:p w14:paraId="49772860" w14:textId="5A282600" w:rsidR="008D512D" w:rsidRDefault="008D512D" w:rsidP="00B52442">
            <w:pPr>
              <w:jc w:val="both"/>
              <w:rPr>
                <w:rFonts w:ascii="Times New Roman" w:hAnsi="Times New Roman" w:cs="Times New Roman"/>
                <w:lang w:val="en-US"/>
              </w:rPr>
            </w:pPr>
            <w:r>
              <w:rPr>
                <w:rFonts w:ascii="Times New Roman" w:hAnsi="Times New Roman" w:cs="Times New Roman"/>
                <w:lang w:val="en-US"/>
              </w:rPr>
              <w:t>30 September 2019</w:t>
            </w:r>
          </w:p>
        </w:tc>
      </w:tr>
      <w:tr w:rsidR="008D512D" w14:paraId="3FD97C22" w14:textId="77777777" w:rsidTr="008D512D">
        <w:tc>
          <w:tcPr>
            <w:tcW w:w="625" w:type="dxa"/>
          </w:tcPr>
          <w:p w14:paraId="50DF9FCB" w14:textId="29FF9A9D" w:rsidR="008D512D" w:rsidRPr="008D512D" w:rsidRDefault="008D512D" w:rsidP="00B52442">
            <w:pPr>
              <w:jc w:val="both"/>
              <w:rPr>
                <w:rFonts w:ascii="Times New Roman" w:hAnsi="Times New Roman" w:cs="Times New Roman"/>
                <w:lang w:val="en-US"/>
              </w:rPr>
            </w:pPr>
            <w:r>
              <w:rPr>
                <w:rFonts w:ascii="Times New Roman" w:hAnsi="Times New Roman" w:cs="Times New Roman"/>
                <w:lang w:val="en-US"/>
              </w:rPr>
              <w:t>3.</w:t>
            </w:r>
          </w:p>
        </w:tc>
        <w:tc>
          <w:tcPr>
            <w:tcW w:w="5502" w:type="dxa"/>
          </w:tcPr>
          <w:p w14:paraId="7E19D181" w14:textId="4AC941AF" w:rsidR="008D512D" w:rsidRDefault="008D512D" w:rsidP="008D512D">
            <w:pPr>
              <w:jc w:val="both"/>
              <w:rPr>
                <w:rFonts w:ascii="Times New Roman" w:hAnsi="Times New Roman" w:cs="Times New Roman"/>
                <w:lang w:val="en-US"/>
              </w:rPr>
            </w:pPr>
            <w:r w:rsidRPr="008D512D">
              <w:rPr>
                <w:rFonts w:ascii="Times New Roman" w:hAnsi="Times New Roman" w:cs="Times New Roman"/>
                <w:lang w:val="en-US"/>
              </w:rPr>
              <w:t xml:space="preserve">Market promotion materials and </w:t>
            </w:r>
            <w:r>
              <w:rPr>
                <w:rFonts w:ascii="Times New Roman" w:hAnsi="Times New Roman" w:cs="Times New Roman"/>
                <w:lang w:val="en-US"/>
              </w:rPr>
              <w:t>market promotion plan and feedback on market promotion events</w:t>
            </w:r>
          </w:p>
        </w:tc>
        <w:tc>
          <w:tcPr>
            <w:tcW w:w="2929" w:type="dxa"/>
          </w:tcPr>
          <w:p w14:paraId="3F872D16" w14:textId="18A3CB7F" w:rsidR="008D512D" w:rsidRDefault="008D512D" w:rsidP="00B52442">
            <w:pPr>
              <w:jc w:val="both"/>
              <w:rPr>
                <w:rFonts w:ascii="Times New Roman" w:hAnsi="Times New Roman" w:cs="Times New Roman"/>
                <w:lang w:val="en-US"/>
              </w:rPr>
            </w:pPr>
            <w:r>
              <w:rPr>
                <w:rFonts w:ascii="Times New Roman" w:hAnsi="Times New Roman" w:cs="Times New Roman"/>
                <w:lang w:val="en-US"/>
              </w:rPr>
              <w:t>31 October 2019</w:t>
            </w:r>
          </w:p>
        </w:tc>
      </w:tr>
      <w:tr w:rsidR="008D512D" w14:paraId="0F56D677" w14:textId="77777777" w:rsidTr="008D512D">
        <w:tc>
          <w:tcPr>
            <w:tcW w:w="625" w:type="dxa"/>
          </w:tcPr>
          <w:p w14:paraId="1F0D544C" w14:textId="4DDB4529" w:rsidR="008D512D" w:rsidRDefault="008D512D" w:rsidP="00B52442">
            <w:pPr>
              <w:jc w:val="both"/>
              <w:rPr>
                <w:rFonts w:ascii="Times New Roman" w:hAnsi="Times New Roman" w:cs="Times New Roman"/>
                <w:lang w:val="en-US"/>
              </w:rPr>
            </w:pPr>
            <w:r>
              <w:rPr>
                <w:rFonts w:ascii="Times New Roman" w:hAnsi="Times New Roman" w:cs="Times New Roman"/>
                <w:lang w:val="en-US"/>
              </w:rPr>
              <w:t>4.</w:t>
            </w:r>
          </w:p>
        </w:tc>
        <w:tc>
          <w:tcPr>
            <w:tcW w:w="5502" w:type="dxa"/>
          </w:tcPr>
          <w:p w14:paraId="157C07B6" w14:textId="2E020883" w:rsidR="008D512D" w:rsidRDefault="008D512D" w:rsidP="00B52442">
            <w:pPr>
              <w:jc w:val="both"/>
              <w:rPr>
                <w:rFonts w:ascii="Times New Roman" w:hAnsi="Times New Roman" w:cs="Times New Roman"/>
                <w:lang w:val="en-US"/>
              </w:rPr>
            </w:pPr>
            <w:r>
              <w:rPr>
                <w:rFonts w:ascii="Times New Roman" w:hAnsi="Times New Roman" w:cs="Times New Roman"/>
                <w:lang w:val="en-US"/>
              </w:rPr>
              <w:t>Consumer feedback analysis and Business strategy with BIM for commercial scale operation of RTC fish products</w:t>
            </w:r>
          </w:p>
        </w:tc>
        <w:tc>
          <w:tcPr>
            <w:tcW w:w="2929" w:type="dxa"/>
          </w:tcPr>
          <w:p w14:paraId="52407F0C" w14:textId="5EC2743E" w:rsidR="008D512D" w:rsidRDefault="008D512D" w:rsidP="00B52442">
            <w:pPr>
              <w:jc w:val="both"/>
              <w:rPr>
                <w:rFonts w:ascii="Times New Roman" w:hAnsi="Times New Roman" w:cs="Times New Roman"/>
                <w:lang w:val="en-US"/>
              </w:rPr>
            </w:pPr>
            <w:r>
              <w:rPr>
                <w:rFonts w:ascii="Times New Roman" w:hAnsi="Times New Roman" w:cs="Times New Roman"/>
                <w:lang w:val="en-US"/>
              </w:rPr>
              <w:t>31 March 2020</w:t>
            </w:r>
          </w:p>
        </w:tc>
      </w:tr>
    </w:tbl>
    <w:p w14:paraId="2F6E16BA" w14:textId="77ED4A55" w:rsidR="001A6246" w:rsidRDefault="001A6246" w:rsidP="008D512D">
      <w:pPr>
        <w:pStyle w:val="ListParagraph"/>
        <w:ind w:left="779"/>
        <w:jc w:val="both"/>
        <w:rPr>
          <w:rFonts w:ascii="Times New Roman" w:hAnsi="Times New Roman" w:cs="Times New Roman"/>
          <w:lang w:val="en-US"/>
        </w:rPr>
      </w:pPr>
    </w:p>
    <w:p w14:paraId="3F26E1B5" w14:textId="052DC42F" w:rsidR="000579B4" w:rsidRPr="00B52442" w:rsidRDefault="007F477E" w:rsidP="00B52442">
      <w:pPr>
        <w:jc w:val="both"/>
        <w:rPr>
          <w:rFonts w:ascii="Times New Roman" w:hAnsi="Times New Roman" w:cs="Times New Roman"/>
          <w:lang w:val="en-US"/>
        </w:rPr>
      </w:pPr>
      <w:r w:rsidRPr="007F477E">
        <w:rPr>
          <w:rFonts w:ascii="Times New Roman" w:hAnsi="Times New Roman" w:cs="Times New Roman"/>
          <w:lang w:val="en-US"/>
        </w:rPr>
        <w:t xml:space="preserve"> </w:t>
      </w:r>
    </w:p>
    <w:p w14:paraId="1C8FDB71" w14:textId="4E2E8843" w:rsidR="00AB573D" w:rsidRDefault="004C5142" w:rsidP="00B52442">
      <w:pPr>
        <w:jc w:val="both"/>
        <w:rPr>
          <w:rFonts w:ascii="Times New Roman" w:hAnsi="Times New Roman" w:cs="Times New Roman"/>
          <w:b/>
          <w:bCs/>
          <w:lang w:val="en-US"/>
        </w:rPr>
      </w:pPr>
      <w:r>
        <w:rPr>
          <w:rFonts w:ascii="Times New Roman" w:hAnsi="Times New Roman" w:cs="Times New Roman"/>
          <w:b/>
          <w:bCs/>
          <w:lang w:val="en-US"/>
        </w:rPr>
        <w:t>Duration</w:t>
      </w:r>
    </w:p>
    <w:p w14:paraId="2B31A48C" w14:textId="77777777" w:rsidR="008D512D" w:rsidRDefault="00E74A19" w:rsidP="00B52442">
      <w:pPr>
        <w:jc w:val="both"/>
        <w:rPr>
          <w:rFonts w:ascii="Times New Roman" w:hAnsi="Times New Roman" w:cs="Times New Roman"/>
          <w:lang w:val="en-US"/>
        </w:rPr>
      </w:pPr>
      <w:r>
        <w:rPr>
          <w:rFonts w:ascii="Times New Roman" w:hAnsi="Times New Roman" w:cs="Times New Roman"/>
          <w:lang w:val="en-US"/>
        </w:rPr>
        <w:t>This is a fixed</w:t>
      </w:r>
      <w:r w:rsidR="00072FA0">
        <w:rPr>
          <w:rFonts w:ascii="Times New Roman" w:hAnsi="Times New Roman" w:cs="Times New Roman"/>
          <w:lang w:val="en-US"/>
        </w:rPr>
        <w:t>-term research and consultancy service</w:t>
      </w:r>
      <w:r w:rsidR="004C5142">
        <w:rPr>
          <w:rFonts w:ascii="Times New Roman" w:hAnsi="Times New Roman" w:cs="Times New Roman"/>
          <w:lang w:val="en-US"/>
        </w:rPr>
        <w:t xml:space="preserve"> with effect from the date of contract signing </w:t>
      </w:r>
      <w:r w:rsidR="008D512D">
        <w:rPr>
          <w:rFonts w:ascii="Times New Roman" w:hAnsi="Times New Roman" w:cs="Times New Roman"/>
          <w:lang w:val="en-US"/>
        </w:rPr>
        <w:t>for a period of 10 months.</w:t>
      </w:r>
    </w:p>
    <w:p w14:paraId="6378307E" w14:textId="77777777" w:rsidR="008D512D" w:rsidRDefault="008D512D" w:rsidP="00B52442">
      <w:pPr>
        <w:jc w:val="both"/>
        <w:rPr>
          <w:rFonts w:ascii="Times New Roman" w:hAnsi="Times New Roman" w:cs="Times New Roman"/>
          <w:lang w:val="en-US"/>
        </w:rPr>
      </w:pPr>
    </w:p>
    <w:p w14:paraId="14E93F36" w14:textId="77777777" w:rsidR="008D512D" w:rsidRPr="008D512D" w:rsidRDefault="008D512D" w:rsidP="00B52442">
      <w:pPr>
        <w:jc w:val="both"/>
        <w:rPr>
          <w:rFonts w:ascii="Times New Roman" w:hAnsi="Times New Roman" w:cs="Times New Roman"/>
          <w:b/>
          <w:lang w:val="en-US"/>
        </w:rPr>
      </w:pPr>
      <w:r w:rsidRPr="008D512D">
        <w:rPr>
          <w:rFonts w:ascii="Times New Roman" w:hAnsi="Times New Roman" w:cs="Times New Roman"/>
          <w:b/>
          <w:lang w:val="en-US"/>
        </w:rPr>
        <w:t>Budget and payment</w:t>
      </w:r>
    </w:p>
    <w:p w14:paraId="6EBC6512" w14:textId="77777777" w:rsidR="008D512D" w:rsidRDefault="00072FA0" w:rsidP="00B52442">
      <w:pPr>
        <w:jc w:val="both"/>
        <w:rPr>
          <w:rFonts w:ascii="Times New Roman" w:hAnsi="Times New Roman" w:cs="Times New Roman"/>
          <w:lang w:val="en-US"/>
        </w:rPr>
      </w:pPr>
      <w:r>
        <w:rPr>
          <w:rFonts w:ascii="Times New Roman" w:hAnsi="Times New Roman" w:cs="Times New Roman"/>
          <w:lang w:val="en-US"/>
        </w:rPr>
        <w:t>To</w:t>
      </w:r>
      <w:r w:rsidR="000848C2">
        <w:rPr>
          <w:rFonts w:ascii="Times New Roman" w:hAnsi="Times New Roman" w:cs="Times New Roman"/>
          <w:lang w:val="en-US"/>
        </w:rPr>
        <w:t xml:space="preserve">tal budget allocated </w:t>
      </w:r>
      <w:r>
        <w:rPr>
          <w:rFonts w:ascii="Times New Roman" w:hAnsi="Times New Roman" w:cs="Times New Roman"/>
          <w:lang w:val="en-US"/>
        </w:rPr>
        <w:t xml:space="preserve">for this </w:t>
      </w:r>
      <w:r w:rsidR="000848C2">
        <w:rPr>
          <w:rFonts w:ascii="Times New Roman" w:hAnsi="Times New Roman" w:cs="Times New Roman"/>
          <w:lang w:val="en-US"/>
        </w:rPr>
        <w:t xml:space="preserve">assignment </w:t>
      </w:r>
      <w:r w:rsidR="008D512D">
        <w:rPr>
          <w:rFonts w:ascii="Times New Roman" w:hAnsi="Times New Roman" w:cs="Times New Roman"/>
          <w:lang w:val="en-US"/>
        </w:rPr>
        <w:t>is BDT 12</w:t>
      </w:r>
      <w:proofErr w:type="gramStart"/>
      <w:r>
        <w:rPr>
          <w:rFonts w:ascii="Times New Roman" w:hAnsi="Times New Roman" w:cs="Times New Roman"/>
          <w:lang w:val="en-US"/>
        </w:rPr>
        <w:t>,00,000</w:t>
      </w:r>
      <w:proofErr w:type="gramEnd"/>
      <w:r w:rsidR="008D512D">
        <w:rPr>
          <w:rFonts w:ascii="Times New Roman" w:hAnsi="Times New Roman" w:cs="Times New Roman"/>
          <w:lang w:val="en-US"/>
        </w:rPr>
        <w:t xml:space="preserve"> (BDT twelve hundred thousand only)</w:t>
      </w:r>
      <w:r w:rsidR="00D971CE">
        <w:rPr>
          <w:rFonts w:ascii="Times New Roman" w:hAnsi="Times New Roman" w:cs="Times New Roman"/>
          <w:lang w:val="en-US"/>
        </w:rPr>
        <w:t xml:space="preserve"> including all applicable VAT and IT,</w:t>
      </w:r>
      <w:r>
        <w:rPr>
          <w:rFonts w:ascii="Times New Roman" w:hAnsi="Times New Roman" w:cs="Times New Roman"/>
          <w:lang w:val="en-US"/>
        </w:rPr>
        <w:t xml:space="preserve"> which is earmarked as a non-stretchable allocation.</w:t>
      </w:r>
      <w:r w:rsidR="008D512D">
        <w:rPr>
          <w:rFonts w:ascii="Times New Roman" w:hAnsi="Times New Roman" w:cs="Times New Roman"/>
          <w:lang w:val="en-US"/>
        </w:rPr>
        <w:t xml:space="preserve"> Payment is commensurate with the submission of deliverables as following</w:t>
      </w:r>
    </w:p>
    <w:p w14:paraId="2313B7D5" w14:textId="77777777" w:rsidR="008D512D" w:rsidRDefault="008D512D" w:rsidP="00B52442">
      <w:pPr>
        <w:jc w:val="both"/>
        <w:rPr>
          <w:rFonts w:ascii="Times New Roman" w:hAnsi="Times New Roman" w:cs="Times New Roman"/>
          <w:lang w:val="en-US"/>
        </w:rPr>
      </w:pPr>
    </w:p>
    <w:p w14:paraId="2AD701AD" w14:textId="6950C14E" w:rsidR="008D512D" w:rsidRPr="008D512D" w:rsidRDefault="008D512D" w:rsidP="008D512D">
      <w:pPr>
        <w:pStyle w:val="ListParagraph"/>
        <w:numPr>
          <w:ilvl w:val="0"/>
          <w:numId w:val="10"/>
        </w:numPr>
        <w:jc w:val="both"/>
        <w:rPr>
          <w:rFonts w:ascii="Times New Roman" w:hAnsi="Times New Roman" w:cs="Times New Roman"/>
          <w:lang w:val="en-US"/>
        </w:rPr>
      </w:pPr>
      <w:r>
        <w:rPr>
          <w:rFonts w:ascii="Times New Roman" w:hAnsi="Times New Roman" w:cs="Times New Roman"/>
          <w:lang w:val="en-US"/>
        </w:rPr>
        <w:t>4</w:t>
      </w:r>
      <w:r w:rsidRPr="008D512D">
        <w:rPr>
          <w:rFonts w:ascii="Times New Roman" w:hAnsi="Times New Roman" w:cs="Times New Roman"/>
          <w:lang w:val="en-US"/>
        </w:rPr>
        <w:t xml:space="preserve">0% of the agreed amount immediate after signing contract </w:t>
      </w:r>
    </w:p>
    <w:p w14:paraId="15680CD6" w14:textId="021D0C39" w:rsidR="008D512D" w:rsidRDefault="008D512D" w:rsidP="008D512D">
      <w:pPr>
        <w:pStyle w:val="ListParagraph"/>
        <w:numPr>
          <w:ilvl w:val="0"/>
          <w:numId w:val="10"/>
        </w:numPr>
        <w:jc w:val="both"/>
        <w:rPr>
          <w:rFonts w:ascii="Times New Roman" w:hAnsi="Times New Roman" w:cs="Times New Roman"/>
          <w:lang w:val="en-US"/>
        </w:rPr>
      </w:pPr>
      <w:r>
        <w:rPr>
          <w:rFonts w:ascii="Times New Roman" w:hAnsi="Times New Roman" w:cs="Times New Roman"/>
          <w:lang w:val="en-US"/>
        </w:rPr>
        <w:t>10</w:t>
      </w:r>
      <w:r w:rsidRPr="008D512D">
        <w:rPr>
          <w:rFonts w:ascii="Times New Roman" w:hAnsi="Times New Roman" w:cs="Times New Roman"/>
          <w:lang w:val="en-US"/>
        </w:rPr>
        <w:t xml:space="preserve">% of the total amount upon receiving </w:t>
      </w:r>
      <w:r>
        <w:rPr>
          <w:rFonts w:ascii="Times New Roman" w:hAnsi="Times New Roman" w:cs="Times New Roman"/>
          <w:lang w:val="en-US"/>
        </w:rPr>
        <w:t>and accepting deliverables 1.</w:t>
      </w:r>
    </w:p>
    <w:p w14:paraId="2F6A8654" w14:textId="03578410" w:rsidR="008D512D" w:rsidRPr="008D512D" w:rsidRDefault="008D512D" w:rsidP="008D512D">
      <w:pPr>
        <w:pStyle w:val="ListParagraph"/>
        <w:numPr>
          <w:ilvl w:val="0"/>
          <w:numId w:val="10"/>
        </w:numPr>
        <w:jc w:val="both"/>
        <w:rPr>
          <w:rFonts w:ascii="Times New Roman" w:hAnsi="Times New Roman" w:cs="Times New Roman"/>
          <w:lang w:val="en-US"/>
        </w:rPr>
      </w:pPr>
      <w:r>
        <w:rPr>
          <w:rFonts w:ascii="Times New Roman" w:hAnsi="Times New Roman" w:cs="Times New Roman"/>
          <w:lang w:val="en-US"/>
        </w:rPr>
        <w:t xml:space="preserve">10% </w:t>
      </w:r>
      <w:r w:rsidRPr="008D512D">
        <w:rPr>
          <w:rFonts w:ascii="Times New Roman" w:hAnsi="Times New Roman" w:cs="Times New Roman"/>
          <w:lang w:val="en-US"/>
        </w:rPr>
        <w:t xml:space="preserve">of the total amount upon receiving </w:t>
      </w:r>
      <w:r>
        <w:rPr>
          <w:rFonts w:ascii="Times New Roman" w:hAnsi="Times New Roman" w:cs="Times New Roman"/>
          <w:lang w:val="en-US"/>
        </w:rPr>
        <w:t>and accepting deliverables 2.</w:t>
      </w:r>
    </w:p>
    <w:p w14:paraId="17668D87" w14:textId="77777777" w:rsidR="008D512D" w:rsidRDefault="008D512D" w:rsidP="008D512D">
      <w:pPr>
        <w:pStyle w:val="ListParagraph"/>
        <w:numPr>
          <w:ilvl w:val="0"/>
          <w:numId w:val="10"/>
        </w:numPr>
        <w:jc w:val="both"/>
        <w:rPr>
          <w:rFonts w:ascii="Times New Roman" w:hAnsi="Times New Roman" w:cs="Times New Roman"/>
          <w:lang w:val="en-US"/>
        </w:rPr>
      </w:pPr>
      <w:r>
        <w:rPr>
          <w:rFonts w:ascii="Times New Roman" w:hAnsi="Times New Roman" w:cs="Times New Roman"/>
          <w:lang w:val="en-US"/>
        </w:rPr>
        <w:t>20</w:t>
      </w:r>
      <w:r w:rsidRPr="008D512D">
        <w:rPr>
          <w:rFonts w:ascii="Times New Roman" w:hAnsi="Times New Roman" w:cs="Times New Roman"/>
          <w:lang w:val="en-US"/>
        </w:rPr>
        <w:t xml:space="preserve">% of total amount upon receiving </w:t>
      </w:r>
      <w:r>
        <w:rPr>
          <w:rFonts w:ascii="Times New Roman" w:hAnsi="Times New Roman" w:cs="Times New Roman"/>
          <w:lang w:val="en-US"/>
        </w:rPr>
        <w:t>and accepting deliverables 3</w:t>
      </w:r>
      <w:r w:rsidRPr="008D512D">
        <w:rPr>
          <w:rFonts w:ascii="Times New Roman" w:hAnsi="Times New Roman" w:cs="Times New Roman"/>
          <w:lang w:val="en-US"/>
        </w:rPr>
        <w:t>.</w:t>
      </w:r>
    </w:p>
    <w:p w14:paraId="1C6B0B4D" w14:textId="1C356AA3" w:rsidR="008D512D" w:rsidRDefault="008D512D" w:rsidP="008D512D">
      <w:pPr>
        <w:pStyle w:val="ListParagraph"/>
        <w:numPr>
          <w:ilvl w:val="0"/>
          <w:numId w:val="10"/>
        </w:numPr>
        <w:jc w:val="both"/>
        <w:rPr>
          <w:rFonts w:ascii="Times New Roman" w:hAnsi="Times New Roman" w:cs="Times New Roman"/>
          <w:lang w:val="en-US"/>
        </w:rPr>
      </w:pPr>
      <w:r>
        <w:rPr>
          <w:rFonts w:ascii="Times New Roman" w:hAnsi="Times New Roman" w:cs="Times New Roman"/>
          <w:lang w:val="en-US"/>
        </w:rPr>
        <w:t>20</w:t>
      </w:r>
      <w:r w:rsidRPr="008D512D">
        <w:rPr>
          <w:rFonts w:ascii="Times New Roman" w:hAnsi="Times New Roman" w:cs="Times New Roman"/>
          <w:lang w:val="en-US"/>
        </w:rPr>
        <w:t xml:space="preserve">% of total amount upon receiving </w:t>
      </w:r>
      <w:r>
        <w:rPr>
          <w:rFonts w:ascii="Times New Roman" w:hAnsi="Times New Roman" w:cs="Times New Roman"/>
          <w:lang w:val="en-US"/>
        </w:rPr>
        <w:t>and accepting deliverables 4</w:t>
      </w:r>
      <w:r w:rsidRPr="008D512D">
        <w:rPr>
          <w:rFonts w:ascii="Times New Roman" w:hAnsi="Times New Roman" w:cs="Times New Roman"/>
          <w:lang w:val="en-US"/>
        </w:rPr>
        <w:t>.</w:t>
      </w:r>
    </w:p>
    <w:p w14:paraId="5FE0126D" w14:textId="54503FF2" w:rsidR="00072FA0" w:rsidRPr="008D512D" w:rsidRDefault="008D512D" w:rsidP="008D512D">
      <w:pPr>
        <w:pStyle w:val="ListParagraph"/>
        <w:jc w:val="both"/>
        <w:rPr>
          <w:rFonts w:ascii="Times New Roman" w:hAnsi="Times New Roman" w:cs="Times New Roman"/>
          <w:lang w:val="en-US"/>
        </w:rPr>
      </w:pPr>
      <w:r w:rsidRPr="008D512D">
        <w:rPr>
          <w:rFonts w:ascii="Times New Roman" w:hAnsi="Times New Roman" w:cs="Times New Roman"/>
          <w:lang w:val="en-US"/>
        </w:rPr>
        <w:t xml:space="preserve"> </w:t>
      </w:r>
      <w:r w:rsidR="00D971CE" w:rsidRPr="008D512D">
        <w:rPr>
          <w:rFonts w:ascii="Times New Roman" w:hAnsi="Times New Roman" w:cs="Times New Roman"/>
          <w:lang w:val="en-US"/>
        </w:rPr>
        <w:t xml:space="preserve"> </w:t>
      </w:r>
    </w:p>
    <w:p w14:paraId="1B5712B3" w14:textId="77777777" w:rsidR="00D971CE" w:rsidRPr="00EE130D" w:rsidRDefault="00D971CE" w:rsidP="00B52442">
      <w:pPr>
        <w:jc w:val="both"/>
        <w:rPr>
          <w:rFonts w:ascii="Times New Roman" w:hAnsi="Times New Roman" w:cs="Times New Roman"/>
          <w:b/>
          <w:bCs/>
          <w:lang w:val="en-US"/>
        </w:rPr>
      </w:pPr>
    </w:p>
    <w:p w14:paraId="23947D90" w14:textId="4A2A7E1F" w:rsidR="008F161A" w:rsidRPr="00FE5C37" w:rsidRDefault="00D971CE" w:rsidP="00B52442">
      <w:pPr>
        <w:jc w:val="both"/>
        <w:rPr>
          <w:rFonts w:ascii="Times New Roman" w:hAnsi="Times New Roman" w:cs="Times New Roman"/>
          <w:b/>
          <w:bCs/>
          <w:lang w:val="en-US"/>
        </w:rPr>
      </w:pPr>
      <w:r>
        <w:rPr>
          <w:rFonts w:ascii="Times New Roman" w:hAnsi="Times New Roman" w:cs="Times New Roman"/>
          <w:b/>
          <w:bCs/>
          <w:lang w:val="en-US"/>
        </w:rPr>
        <w:t>Qualification and Experiences</w:t>
      </w:r>
    </w:p>
    <w:p w14:paraId="169CF475" w14:textId="4634BD97" w:rsidR="00FC176C" w:rsidRDefault="00FC176C" w:rsidP="00B52442">
      <w:pPr>
        <w:jc w:val="both"/>
        <w:rPr>
          <w:rFonts w:ascii="Times New Roman" w:hAnsi="Times New Roman" w:cs="Times New Roman"/>
          <w:lang w:val="en-US"/>
        </w:rPr>
      </w:pPr>
      <w:r>
        <w:rPr>
          <w:rFonts w:ascii="Times New Roman" w:hAnsi="Times New Roman" w:cs="Times New Roman"/>
          <w:lang w:val="en-US"/>
        </w:rPr>
        <w:t xml:space="preserve">An expert with </w:t>
      </w:r>
      <w:r w:rsidR="001A6246">
        <w:rPr>
          <w:rFonts w:ascii="Times New Roman" w:hAnsi="Times New Roman" w:cs="Times New Roman"/>
          <w:lang w:val="en-US"/>
        </w:rPr>
        <w:t xml:space="preserve">BBA, MBA and </w:t>
      </w:r>
      <w:r>
        <w:rPr>
          <w:rFonts w:ascii="Times New Roman" w:hAnsi="Times New Roman" w:cs="Times New Roman"/>
          <w:lang w:val="en-US"/>
        </w:rPr>
        <w:t xml:space="preserve">PhD </w:t>
      </w:r>
      <w:r w:rsidR="00D971CE" w:rsidRPr="00D971CE">
        <w:rPr>
          <w:rFonts w:ascii="Times New Roman" w:hAnsi="Times New Roman" w:cs="Times New Roman"/>
          <w:lang w:val="en-US"/>
        </w:rPr>
        <w:t>in the area of business administration with track record of demand analysis in the small and medium enterprises (SME) with particular focus on agriculture and/or aquaculture industry.</w:t>
      </w:r>
      <w:r w:rsidR="00D971CE">
        <w:rPr>
          <w:rFonts w:ascii="Times New Roman" w:hAnsi="Times New Roman" w:cs="Times New Roman"/>
          <w:lang w:val="en-US"/>
        </w:rPr>
        <w:t xml:space="preserve"> </w:t>
      </w:r>
      <w:r w:rsidR="00820AA9">
        <w:rPr>
          <w:rFonts w:ascii="Times New Roman" w:hAnsi="Times New Roman" w:cs="Times New Roman"/>
          <w:lang w:val="en-US"/>
        </w:rPr>
        <w:t xml:space="preserve">The </w:t>
      </w:r>
      <w:r>
        <w:rPr>
          <w:rFonts w:ascii="Times New Roman" w:hAnsi="Times New Roman" w:cs="Times New Roman"/>
          <w:lang w:val="en-US"/>
        </w:rPr>
        <w:t xml:space="preserve">Consultant should have proven leadership capability to lead a team of research assistants and managing </w:t>
      </w:r>
      <w:r w:rsidR="00D971CE">
        <w:rPr>
          <w:rFonts w:ascii="Times New Roman" w:hAnsi="Times New Roman" w:cs="Times New Roman"/>
          <w:lang w:val="en-US"/>
        </w:rPr>
        <w:t xml:space="preserve">extensive </w:t>
      </w:r>
      <w:r>
        <w:rPr>
          <w:rFonts w:ascii="Times New Roman" w:hAnsi="Times New Roman" w:cs="Times New Roman"/>
          <w:lang w:val="en-US"/>
        </w:rPr>
        <w:t>field survey. Lead consulta</w:t>
      </w:r>
      <w:r w:rsidR="00FE5C37">
        <w:rPr>
          <w:rFonts w:ascii="Times New Roman" w:hAnsi="Times New Roman" w:cs="Times New Roman"/>
          <w:lang w:val="en-US"/>
        </w:rPr>
        <w:t>nt should have proven track of writing reports in compliance with the project and donor’s guidelines.</w:t>
      </w:r>
      <w:r w:rsidR="001A6246">
        <w:rPr>
          <w:rFonts w:ascii="Times New Roman" w:hAnsi="Times New Roman" w:cs="Times New Roman"/>
          <w:lang w:val="en-US"/>
        </w:rPr>
        <w:t xml:space="preserve"> Consultants having prior experiences working with fisheries sub-sector in southwest costal districts will </w:t>
      </w:r>
      <w:r w:rsidR="004C5142">
        <w:rPr>
          <w:rFonts w:ascii="Times New Roman" w:hAnsi="Times New Roman" w:cs="Times New Roman"/>
          <w:lang w:val="en-US"/>
        </w:rPr>
        <w:t>get preference.</w:t>
      </w:r>
      <w:r w:rsidR="001A6246">
        <w:rPr>
          <w:rFonts w:ascii="Times New Roman" w:hAnsi="Times New Roman" w:cs="Times New Roman"/>
          <w:lang w:val="en-US"/>
        </w:rPr>
        <w:t xml:space="preserve">  </w:t>
      </w:r>
    </w:p>
    <w:p w14:paraId="74B62A1B" w14:textId="0B7A3643" w:rsidR="00FE5C37" w:rsidRDefault="00FE5C37" w:rsidP="00B52442">
      <w:pPr>
        <w:jc w:val="both"/>
        <w:rPr>
          <w:rFonts w:ascii="Times New Roman" w:hAnsi="Times New Roman" w:cs="Times New Roman"/>
          <w:lang w:val="en-US"/>
        </w:rPr>
      </w:pPr>
    </w:p>
    <w:p w14:paraId="5D65A478" w14:textId="77777777" w:rsidR="00820AA9" w:rsidRDefault="00820AA9" w:rsidP="00B52442">
      <w:pPr>
        <w:jc w:val="both"/>
        <w:rPr>
          <w:rFonts w:ascii="Times New Roman" w:hAnsi="Times New Roman" w:cs="Times New Roman"/>
          <w:b/>
          <w:bCs/>
          <w:lang w:val="en-US"/>
        </w:rPr>
      </w:pPr>
    </w:p>
    <w:p w14:paraId="08B4984B" w14:textId="1BEF9B51" w:rsidR="00CC6BD0" w:rsidRPr="00CC6BD0" w:rsidRDefault="00CC6BD0" w:rsidP="00CC6BD0">
      <w:pPr>
        <w:jc w:val="both"/>
        <w:rPr>
          <w:rFonts w:ascii="Times New Roman" w:hAnsi="Times New Roman" w:cs="Times New Roman"/>
          <w:b/>
          <w:bCs/>
          <w:lang w:val="en-US"/>
        </w:rPr>
      </w:pPr>
      <w:r w:rsidRPr="00CC6BD0">
        <w:rPr>
          <w:rFonts w:ascii="Times New Roman" w:hAnsi="Times New Roman" w:cs="Times New Roman"/>
          <w:b/>
          <w:bCs/>
          <w:lang w:val="en-US"/>
        </w:rPr>
        <w:t xml:space="preserve">Proposal Submission </w:t>
      </w:r>
    </w:p>
    <w:p w14:paraId="42931AC6" w14:textId="74AB757E" w:rsidR="00CC6BD0" w:rsidRPr="00CC6BD0" w:rsidRDefault="00CC6BD0" w:rsidP="00CC6BD0">
      <w:pPr>
        <w:jc w:val="both"/>
        <w:rPr>
          <w:rFonts w:ascii="Times New Roman" w:hAnsi="Times New Roman" w:cs="Times New Roman"/>
          <w:bCs/>
          <w:lang w:val="en-US"/>
        </w:rPr>
      </w:pPr>
      <w:r>
        <w:rPr>
          <w:rFonts w:ascii="Times New Roman" w:hAnsi="Times New Roman" w:cs="Times New Roman"/>
          <w:bCs/>
          <w:lang w:val="en-US"/>
        </w:rPr>
        <w:t>Applicants should send soft copies of technical (d</w:t>
      </w:r>
      <w:r w:rsidRPr="00CC6BD0">
        <w:rPr>
          <w:rFonts w:ascii="Times New Roman" w:hAnsi="Times New Roman" w:cs="Times New Roman"/>
          <w:bCs/>
          <w:lang w:val="en-US"/>
        </w:rPr>
        <w:t>etail approach and methodology, work plan, team information, and other related information</w:t>
      </w:r>
      <w:r>
        <w:rPr>
          <w:rFonts w:ascii="Times New Roman" w:hAnsi="Times New Roman" w:cs="Times New Roman"/>
          <w:bCs/>
          <w:lang w:val="en-US"/>
        </w:rPr>
        <w:t xml:space="preserve">) and financial </w:t>
      </w:r>
      <w:r w:rsidRPr="00CC6BD0">
        <w:rPr>
          <w:rFonts w:ascii="Times New Roman" w:hAnsi="Times New Roman" w:cs="Times New Roman"/>
          <w:bCs/>
          <w:lang w:val="en-US"/>
        </w:rPr>
        <w:t>proposal</w:t>
      </w:r>
      <w:r>
        <w:rPr>
          <w:rFonts w:ascii="Times New Roman" w:hAnsi="Times New Roman" w:cs="Times New Roman"/>
          <w:bCs/>
          <w:lang w:val="en-US"/>
        </w:rPr>
        <w:t>s</w:t>
      </w:r>
      <w:r w:rsidRPr="00CC6BD0">
        <w:rPr>
          <w:rFonts w:ascii="Times New Roman" w:hAnsi="Times New Roman" w:cs="Times New Roman"/>
          <w:bCs/>
          <w:lang w:val="en-US"/>
        </w:rPr>
        <w:t xml:space="preserve"> (professional fees and estimated direct costs)</w:t>
      </w:r>
      <w:r>
        <w:rPr>
          <w:rFonts w:ascii="Times New Roman" w:hAnsi="Times New Roman" w:cs="Times New Roman"/>
          <w:bCs/>
          <w:lang w:val="en-US"/>
        </w:rPr>
        <w:t xml:space="preserve"> including CV of the lead Consultant and a cover letter</w:t>
      </w:r>
      <w:r w:rsidRPr="00CC6BD0">
        <w:rPr>
          <w:rFonts w:ascii="Times New Roman" w:hAnsi="Times New Roman" w:cs="Times New Roman"/>
          <w:bCs/>
          <w:lang w:val="en-US"/>
        </w:rPr>
        <w:t xml:space="preserve"> to </w:t>
      </w:r>
      <w:r w:rsidRPr="00FE5C37">
        <w:rPr>
          <w:rFonts w:ascii="Times New Roman" w:hAnsi="Times New Roman" w:cs="Times New Roman"/>
        </w:rPr>
        <w:t>prantia</w:t>
      </w:r>
      <w:r>
        <w:rPr>
          <w:rFonts w:ascii="Times New Roman" w:hAnsi="Times New Roman" w:cs="Times New Roman"/>
        </w:rPr>
        <w:t>q</w:t>
      </w:r>
      <w:r w:rsidRPr="00FE5C37">
        <w:rPr>
          <w:rFonts w:ascii="Times New Roman" w:hAnsi="Times New Roman" w:cs="Times New Roman"/>
        </w:rPr>
        <w:t>ua2004@yahoo.co</w:t>
      </w:r>
      <w:r>
        <w:rPr>
          <w:rFonts w:ascii="Times New Roman" w:hAnsi="Times New Roman" w:cs="Times New Roman"/>
        </w:rPr>
        <w:t>m</w:t>
      </w:r>
      <w:r w:rsidRPr="00CC6BD0">
        <w:rPr>
          <w:rFonts w:ascii="Times New Roman" w:hAnsi="Times New Roman" w:cs="Times New Roman"/>
          <w:bCs/>
          <w:lang w:val="en-US"/>
        </w:rPr>
        <w:t xml:space="preserve"> </w:t>
      </w:r>
      <w:r>
        <w:rPr>
          <w:rFonts w:ascii="Times New Roman" w:hAnsi="Times New Roman" w:cs="Times New Roman"/>
          <w:bCs/>
          <w:lang w:val="en-US"/>
        </w:rPr>
        <w:t xml:space="preserve">by 6 July 2019, </w:t>
      </w:r>
      <w:r w:rsidRPr="00CC6BD0">
        <w:rPr>
          <w:rFonts w:ascii="Times New Roman" w:hAnsi="Times New Roman" w:cs="Times New Roman"/>
          <w:bCs/>
          <w:lang w:val="en-US"/>
        </w:rPr>
        <w:t>4:</w:t>
      </w:r>
      <w:r>
        <w:rPr>
          <w:rFonts w:ascii="Times New Roman" w:hAnsi="Times New Roman" w:cs="Times New Roman"/>
          <w:bCs/>
          <w:lang w:val="en-US"/>
        </w:rPr>
        <w:t xml:space="preserve">30 PM (Bangladesh local time). </w:t>
      </w:r>
    </w:p>
    <w:p w14:paraId="207706F2" w14:textId="77777777" w:rsidR="00CC6BD0" w:rsidRPr="00CC6BD0" w:rsidRDefault="00CC6BD0" w:rsidP="00CC6BD0">
      <w:pPr>
        <w:jc w:val="both"/>
        <w:rPr>
          <w:rFonts w:ascii="Times New Roman" w:hAnsi="Times New Roman" w:cs="Times New Roman"/>
          <w:bCs/>
          <w:lang w:val="en-US"/>
        </w:rPr>
      </w:pPr>
    </w:p>
    <w:p w14:paraId="62320FCD" w14:textId="77777777" w:rsidR="00AB573D" w:rsidRPr="00FE5C37" w:rsidRDefault="00AB573D" w:rsidP="00B52442">
      <w:pPr>
        <w:jc w:val="both"/>
        <w:rPr>
          <w:rFonts w:ascii="Times New Roman" w:hAnsi="Times New Roman" w:cs="Times New Roman"/>
        </w:rPr>
      </w:pPr>
      <w:bookmarkStart w:id="0" w:name="_GoBack"/>
      <w:bookmarkEnd w:id="0"/>
    </w:p>
    <w:p w14:paraId="7548CFC1" w14:textId="77777777" w:rsidR="00C122A9" w:rsidRPr="00FE5C37" w:rsidRDefault="00C122A9" w:rsidP="00B52442">
      <w:pPr>
        <w:jc w:val="both"/>
        <w:rPr>
          <w:rFonts w:ascii="Times New Roman" w:hAnsi="Times New Roman" w:cs="Times New Roman"/>
        </w:rPr>
      </w:pPr>
    </w:p>
    <w:p w14:paraId="77B5DB0F" w14:textId="77777777" w:rsidR="00C122A9" w:rsidRPr="00FE5C37" w:rsidRDefault="00C122A9" w:rsidP="00B52442">
      <w:pPr>
        <w:jc w:val="both"/>
        <w:rPr>
          <w:rFonts w:ascii="Times New Roman" w:hAnsi="Times New Roman" w:cs="Times New Roman"/>
        </w:rPr>
      </w:pPr>
    </w:p>
    <w:p w14:paraId="30C6ADD3" w14:textId="77777777" w:rsidR="00477E34" w:rsidRPr="00FE5C37" w:rsidRDefault="00477E34" w:rsidP="00B52442">
      <w:pPr>
        <w:jc w:val="both"/>
        <w:rPr>
          <w:rFonts w:ascii="Times New Roman" w:hAnsi="Times New Roman" w:cs="Times New Roman"/>
        </w:rPr>
      </w:pPr>
    </w:p>
    <w:sectPr w:rsidR="00477E34" w:rsidRPr="00FE5C37" w:rsidSect="005F34D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MS Mincho"/>
    <w:panose1 w:val="00000000000000000000"/>
    <w:charset w:val="80"/>
    <w:family w:val="auto"/>
    <w:notTrueType/>
    <w:pitch w:val="default"/>
    <w:sig w:usb0="00002A87" w:usb1="08070000" w:usb2="00000010" w:usb3="00000000" w:csb0="0002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B66A9"/>
    <w:multiLevelType w:val="hybridMultilevel"/>
    <w:tmpl w:val="7AB2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F10ED"/>
    <w:multiLevelType w:val="hybridMultilevel"/>
    <w:tmpl w:val="285C9B4A"/>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
    <w:nsid w:val="22A55488"/>
    <w:multiLevelType w:val="multilevel"/>
    <w:tmpl w:val="499095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466089"/>
    <w:multiLevelType w:val="multilevel"/>
    <w:tmpl w:val="252A3288"/>
    <w:lvl w:ilvl="0">
      <w:start w:val="1"/>
      <w:numFmt w:val="decimal"/>
      <w:lvlText w:val="%1."/>
      <w:lvlJc w:val="left"/>
      <w:pPr>
        <w:ind w:left="720" w:hanging="360"/>
      </w:pPr>
      <w:rPr>
        <w:rFonts w:hint="default"/>
      </w:rPr>
    </w:lvl>
    <w:lvl w:ilvl="1">
      <w:start w:val="1"/>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825308"/>
    <w:multiLevelType w:val="hybridMultilevel"/>
    <w:tmpl w:val="22E61478"/>
    <w:lvl w:ilvl="0" w:tplc="38B610BA">
      <w:start w:val="1"/>
      <w:numFmt w:val="lowerLetter"/>
      <w:lvlText w:val="%1."/>
      <w:lvlJc w:val="left"/>
      <w:pPr>
        <w:ind w:left="779" w:hanging="360"/>
      </w:pPr>
      <w:rPr>
        <w:rFonts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5">
    <w:nsid w:val="355C593B"/>
    <w:multiLevelType w:val="hybridMultilevel"/>
    <w:tmpl w:val="D226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64171C"/>
    <w:multiLevelType w:val="hybridMultilevel"/>
    <w:tmpl w:val="21ECB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718E6"/>
    <w:multiLevelType w:val="hybridMultilevel"/>
    <w:tmpl w:val="B910174E"/>
    <w:lvl w:ilvl="0" w:tplc="0409000F">
      <w:start w:val="1"/>
      <w:numFmt w:val="decimal"/>
      <w:lvlText w:val="%1."/>
      <w:lvlJc w:val="left"/>
      <w:pPr>
        <w:ind w:left="779" w:hanging="360"/>
      </w:pPr>
      <w:rPr>
        <w:rFonts w:hint="default"/>
      </w:rPr>
    </w:lvl>
    <w:lvl w:ilvl="1" w:tplc="04090003" w:tentative="1">
      <w:start w:val="1"/>
      <w:numFmt w:val="bullet"/>
      <w:lvlText w:val="o"/>
      <w:lvlJc w:val="left"/>
      <w:pPr>
        <w:ind w:left="1499" w:hanging="360"/>
      </w:pPr>
      <w:rPr>
        <w:rFonts w:ascii="Courier New" w:hAnsi="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8">
    <w:nsid w:val="4EFB2AEB"/>
    <w:multiLevelType w:val="hybridMultilevel"/>
    <w:tmpl w:val="82A6AF70"/>
    <w:lvl w:ilvl="0" w:tplc="2BBAEC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C56B4B"/>
    <w:multiLevelType w:val="hybridMultilevel"/>
    <w:tmpl w:val="0242F43A"/>
    <w:lvl w:ilvl="0" w:tplc="B3A66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D07427"/>
    <w:multiLevelType w:val="hybridMultilevel"/>
    <w:tmpl w:val="EC9A5C36"/>
    <w:lvl w:ilvl="0" w:tplc="38B610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DD0ADE"/>
    <w:multiLevelType w:val="hybridMultilevel"/>
    <w:tmpl w:val="0296AB6C"/>
    <w:lvl w:ilvl="0" w:tplc="3D8819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E97C12"/>
    <w:multiLevelType w:val="multilevel"/>
    <w:tmpl w:val="499095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1"/>
  </w:num>
  <w:num w:numId="2">
    <w:abstractNumId w:val="8"/>
  </w:num>
  <w:num w:numId="3">
    <w:abstractNumId w:val="2"/>
  </w:num>
  <w:num w:numId="4">
    <w:abstractNumId w:val="12"/>
  </w:num>
  <w:num w:numId="5">
    <w:abstractNumId w:val="0"/>
  </w:num>
  <w:num w:numId="6">
    <w:abstractNumId w:val="1"/>
  </w:num>
  <w:num w:numId="7">
    <w:abstractNumId w:val="6"/>
  </w:num>
  <w:num w:numId="8">
    <w:abstractNumId w:val="9"/>
  </w:num>
  <w:num w:numId="9">
    <w:abstractNumId w:val="3"/>
  </w:num>
  <w:num w:numId="10">
    <w:abstractNumId w:val="5"/>
  </w:num>
  <w:num w:numId="11">
    <w:abstractNumId w:val="10"/>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9D"/>
    <w:rsid w:val="00023B0A"/>
    <w:rsid w:val="00054A5D"/>
    <w:rsid w:val="000579B4"/>
    <w:rsid w:val="0007189D"/>
    <w:rsid w:val="00072FA0"/>
    <w:rsid w:val="00080A92"/>
    <w:rsid w:val="000848C2"/>
    <w:rsid w:val="001371D9"/>
    <w:rsid w:val="001A6246"/>
    <w:rsid w:val="002B6E2A"/>
    <w:rsid w:val="00430C23"/>
    <w:rsid w:val="00477E34"/>
    <w:rsid w:val="004C5142"/>
    <w:rsid w:val="005A5560"/>
    <w:rsid w:val="005F1EA7"/>
    <w:rsid w:val="005F34DC"/>
    <w:rsid w:val="006277F1"/>
    <w:rsid w:val="00630140"/>
    <w:rsid w:val="007D6CCE"/>
    <w:rsid w:val="007F477E"/>
    <w:rsid w:val="00820AA9"/>
    <w:rsid w:val="008455D6"/>
    <w:rsid w:val="008B1AAD"/>
    <w:rsid w:val="008C0EF7"/>
    <w:rsid w:val="008D512D"/>
    <w:rsid w:val="008F161A"/>
    <w:rsid w:val="00951345"/>
    <w:rsid w:val="00AB573D"/>
    <w:rsid w:val="00AD3738"/>
    <w:rsid w:val="00B52442"/>
    <w:rsid w:val="00C122A9"/>
    <w:rsid w:val="00C76AA2"/>
    <w:rsid w:val="00CC6BD0"/>
    <w:rsid w:val="00CD7236"/>
    <w:rsid w:val="00D971CE"/>
    <w:rsid w:val="00E62EC2"/>
    <w:rsid w:val="00E74A19"/>
    <w:rsid w:val="00EE130D"/>
    <w:rsid w:val="00EE656D"/>
    <w:rsid w:val="00F216AC"/>
    <w:rsid w:val="00F23FD9"/>
    <w:rsid w:val="00F34D80"/>
    <w:rsid w:val="00FA3D6B"/>
    <w:rsid w:val="00FC176C"/>
    <w:rsid w:val="00FE5C37"/>
    <w:rsid w:val="00FF57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75F9"/>
  <w15:chartTrackingRefBased/>
  <w15:docId w15:val="{B660BFA6-4CF3-154D-8BC1-11BBB342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2A9"/>
    <w:pPr>
      <w:ind w:left="720"/>
      <w:contextualSpacing/>
    </w:pPr>
  </w:style>
  <w:style w:type="paragraph" w:styleId="NormalWeb">
    <w:name w:val="Normal (Web)"/>
    <w:basedOn w:val="Normal"/>
    <w:uiPriority w:val="99"/>
    <w:unhideWhenUsed/>
    <w:rsid w:val="00C76AA2"/>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072F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960502">
      <w:bodyDiv w:val="1"/>
      <w:marLeft w:val="0"/>
      <w:marRight w:val="0"/>
      <w:marTop w:val="0"/>
      <w:marBottom w:val="0"/>
      <w:divBdr>
        <w:top w:val="none" w:sz="0" w:space="0" w:color="auto"/>
        <w:left w:val="none" w:sz="0" w:space="0" w:color="auto"/>
        <w:bottom w:val="none" w:sz="0" w:space="0" w:color="auto"/>
        <w:right w:val="none" w:sz="0" w:space="0" w:color="auto"/>
      </w:divBdr>
      <w:divsChild>
        <w:div w:id="182743394">
          <w:marLeft w:val="0"/>
          <w:marRight w:val="0"/>
          <w:marTop w:val="0"/>
          <w:marBottom w:val="0"/>
          <w:divBdr>
            <w:top w:val="none" w:sz="0" w:space="0" w:color="auto"/>
            <w:left w:val="none" w:sz="0" w:space="0" w:color="auto"/>
            <w:bottom w:val="none" w:sz="0" w:space="0" w:color="auto"/>
            <w:right w:val="none" w:sz="0" w:space="0" w:color="auto"/>
          </w:divBdr>
          <w:divsChild>
            <w:div w:id="179439757">
              <w:marLeft w:val="0"/>
              <w:marRight w:val="0"/>
              <w:marTop w:val="0"/>
              <w:marBottom w:val="0"/>
              <w:divBdr>
                <w:top w:val="none" w:sz="0" w:space="0" w:color="auto"/>
                <w:left w:val="none" w:sz="0" w:space="0" w:color="auto"/>
                <w:bottom w:val="none" w:sz="0" w:space="0" w:color="auto"/>
                <w:right w:val="none" w:sz="0" w:space="0" w:color="auto"/>
              </w:divBdr>
              <w:divsChild>
                <w:div w:id="2197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0271">
          <w:marLeft w:val="0"/>
          <w:marRight w:val="0"/>
          <w:marTop w:val="0"/>
          <w:marBottom w:val="0"/>
          <w:divBdr>
            <w:top w:val="none" w:sz="0" w:space="0" w:color="auto"/>
            <w:left w:val="none" w:sz="0" w:space="0" w:color="auto"/>
            <w:bottom w:val="none" w:sz="0" w:space="0" w:color="auto"/>
            <w:right w:val="none" w:sz="0" w:space="0" w:color="auto"/>
          </w:divBdr>
          <w:divsChild>
            <w:div w:id="1635714832">
              <w:marLeft w:val="0"/>
              <w:marRight w:val="0"/>
              <w:marTop w:val="0"/>
              <w:marBottom w:val="0"/>
              <w:divBdr>
                <w:top w:val="none" w:sz="0" w:space="0" w:color="auto"/>
                <w:left w:val="none" w:sz="0" w:space="0" w:color="auto"/>
                <w:bottom w:val="none" w:sz="0" w:space="0" w:color="auto"/>
                <w:right w:val="none" w:sz="0" w:space="0" w:color="auto"/>
              </w:divBdr>
              <w:divsChild>
                <w:div w:id="20032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584185">
      <w:bodyDiv w:val="1"/>
      <w:marLeft w:val="0"/>
      <w:marRight w:val="0"/>
      <w:marTop w:val="0"/>
      <w:marBottom w:val="0"/>
      <w:divBdr>
        <w:top w:val="none" w:sz="0" w:space="0" w:color="auto"/>
        <w:left w:val="none" w:sz="0" w:space="0" w:color="auto"/>
        <w:bottom w:val="none" w:sz="0" w:space="0" w:color="auto"/>
        <w:right w:val="none" w:sz="0" w:space="0" w:color="auto"/>
      </w:divBdr>
      <w:divsChild>
        <w:div w:id="1389913447">
          <w:marLeft w:val="0"/>
          <w:marRight w:val="0"/>
          <w:marTop w:val="0"/>
          <w:marBottom w:val="0"/>
          <w:divBdr>
            <w:top w:val="none" w:sz="0" w:space="0" w:color="auto"/>
            <w:left w:val="none" w:sz="0" w:space="0" w:color="auto"/>
            <w:bottom w:val="none" w:sz="0" w:space="0" w:color="auto"/>
            <w:right w:val="none" w:sz="0" w:space="0" w:color="auto"/>
          </w:divBdr>
          <w:divsChild>
            <w:div w:id="113721007">
              <w:marLeft w:val="0"/>
              <w:marRight w:val="0"/>
              <w:marTop w:val="0"/>
              <w:marBottom w:val="0"/>
              <w:divBdr>
                <w:top w:val="none" w:sz="0" w:space="0" w:color="auto"/>
                <w:left w:val="none" w:sz="0" w:space="0" w:color="auto"/>
                <w:bottom w:val="none" w:sz="0" w:space="0" w:color="auto"/>
                <w:right w:val="none" w:sz="0" w:space="0" w:color="auto"/>
              </w:divBdr>
              <w:divsChild>
                <w:div w:id="13657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2664">
          <w:marLeft w:val="0"/>
          <w:marRight w:val="0"/>
          <w:marTop w:val="0"/>
          <w:marBottom w:val="0"/>
          <w:divBdr>
            <w:top w:val="none" w:sz="0" w:space="0" w:color="auto"/>
            <w:left w:val="none" w:sz="0" w:space="0" w:color="auto"/>
            <w:bottom w:val="none" w:sz="0" w:space="0" w:color="auto"/>
            <w:right w:val="none" w:sz="0" w:space="0" w:color="auto"/>
          </w:divBdr>
          <w:divsChild>
            <w:div w:id="1147478561">
              <w:marLeft w:val="0"/>
              <w:marRight w:val="0"/>
              <w:marTop w:val="0"/>
              <w:marBottom w:val="0"/>
              <w:divBdr>
                <w:top w:val="none" w:sz="0" w:space="0" w:color="auto"/>
                <w:left w:val="none" w:sz="0" w:space="0" w:color="auto"/>
                <w:bottom w:val="none" w:sz="0" w:space="0" w:color="auto"/>
                <w:right w:val="none" w:sz="0" w:space="0" w:color="auto"/>
              </w:divBdr>
              <w:divsChild>
                <w:div w:id="930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427">
      <w:bodyDiv w:val="1"/>
      <w:marLeft w:val="0"/>
      <w:marRight w:val="0"/>
      <w:marTop w:val="0"/>
      <w:marBottom w:val="0"/>
      <w:divBdr>
        <w:top w:val="none" w:sz="0" w:space="0" w:color="auto"/>
        <w:left w:val="none" w:sz="0" w:space="0" w:color="auto"/>
        <w:bottom w:val="none" w:sz="0" w:space="0" w:color="auto"/>
        <w:right w:val="none" w:sz="0" w:space="0" w:color="auto"/>
      </w:divBdr>
      <w:divsChild>
        <w:div w:id="1415080082">
          <w:marLeft w:val="0"/>
          <w:marRight w:val="0"/>
          <w:marTop w:val="0"/>
          <w:marBottom w:val="0"/>
          <w:divBdr>
            <w:top w:val="none" w:sz="0" w:space="0" w:color="auto"/>
            <w:left w:val="none" w:sz="0" w:space="0" w:color="auto"/>
            <w:bottom w:val="none" w:sz="0" w:space="0" w:color="auto"/>
            <w:right w:val="none" w:sz="0" w:space="0" w:color="auto"/>
          </w:divBdr>
          <w:divsChild>
            <w:div w:id="117187852">
              <w:marLeft w:val="0"/>
              <w:marRight w:val="0"/>
              <w:marTop w:val="0"/>
              <w:marBottom w:val="0"/>
              <w:divBdr>
                <w:top w:val="none" w:sz="0" w:space="0" w:color="auto"/>
                <w:left w:val="none" w:sz="0" w:space="0" w:color="auto"/>
                <w:bottom w:val="none" w:sz="0" w:space="0" w:color="auto"/>
                <w:right w:val="none" w:sz="0" w:space="0" w:color="auto"/>
              </w:divBdr>
              <w:divsChild>
                <w:div w:id="7311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9279">
          <w:marLeft w:val="0"/>
          <w:marRight w:val="0"/>
          <w:marTop w:val="0"/>
          <w:marBottom w:val="0"/>
          <w:divBdr>
            <w:top w:val="none" w:sz="0" w:space="0" w:color="auto"/>
            <w:left w:val="none" w:sz="0" w:space="0" w:color="auto"/>
            <w:bottom w:val="none" w:sz="0" w:space="0" w:color="auto"/>
            <w:right w:val="none" w:sz="0" w:space="0" w:color="auto"/>
          </w:divBdr>
          <w:divsChild>
            <w:div w:id="1004743651">
              <w:marLeft w:val="0"/>
              <w:marRight w:val="0"/>
              <w:marTop w:val="0"/>
              <w:marBottom w:val="0"/>
              <w:divBdr>
                <w:top w:val="none" w:sz="0" w:space="0" w:color="auto"/>
                <w:left w:val="none" w:sz="0" w:space="0" w:color="auto"/>
                <w:bottom w:val="none" w:sz="0" w:space="0" w:color="auto"/>
                <w:right w:val="none" w:sz="0" w:space="0" w:color="auto"/>
              </w:divBdr>
              <w:divsChild>
                <w:div w:id="12867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27437">
      <w:bodyDiv w:val="1"/>
      <w:marLeft w:val="0"/>
      <w:marRight w:val="0"/>
      <w:marTop w:val="0"/>
      <w:marBottom w:val="0"/>
      <w:divBdr>
        <w:top w:val="none" w:sz="0" w:space="0" w:color="auto"/>
        <w:left w:val="none" w:sz="0" w:space="0" w:color="auto"/>
        <w:bottom w:val="none" w:sz="0" w:space="0" w:color="auto"/>
        <w:right w:val="none" w:sz="0" w:space="0" w:color="auto"/>
      </w:divBdr>
      <w:divsChild>
        <w:div w:id="1763532310">
          <w:marLeft w:val="0"/>
          <w:marRight w:val="0"/>
          <w:marTop w:val="0"/>
          <w:marBottom w:val="0"/>
          <w:divBdr>
            <w:top w:val="none" w:sz="0" w:space="0" w:color="auto"/>
            <w:left w:val="none" w:sz="0" w:space="0" w:color="auto"/>
            <w:bottom w:val="none" w:sz="0" w:space="0" w:color="auto"/>
            <w:right w:val="none" w:sz="0" w:space="0" w:color="auto"/>
          </w:divBdr>
          <w:divsChild>
            <w:div w:id="1808863386">
              <w:marLeft w:val="0"/>
              <w:marRight w:val="0"/>
              <w:marTop w:val="0"/>
              <w:marBottom w:val="0"/>
              <w:divBdr>
                <w:top w:val="none" w:sz="0" w:space="0" w:color="auto"/>
                <w:left w:val="none" w:sz="0" w:space="0" w:color="auto"/>
                <w:bottom w:val="none" w:sz="0" w:space="0" w:color="auto"/>
                <w:right w:val="none" w:sz="0" w:space="0" w:color="auto"/>
              </w:divBdr>
              <w:divsChild>
                <w:div w:id="14966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5655">
          <w:marLeft w:val="0"/>
          <w:marRight w:val="0"/>
          <w:marTop w:val="0"/>
          <w:marBottom w:val="0"/>
          <w:divBdr>
            <w:top w:val="none" w:sz="0" w:space="0" w:color="auto"/>
            <w:left w:val="none" w:sz="0" w:space="0" w:color="auto"/>
            <w:bottom w:val="none" w:sz="0" w:space="0" w:color="auto"/>
            <w:right w:val="none" w:sz="0" w:space="0" w:color="auto"/>
          </w:divBdr>
          <w:divsChild>
            <w:div w:id="1893925447">
              <w:marLeft w:val="0"/>
              <w:marRight w:val="0"/>
              <w:marTop w:val="0"/>
              <w:marBottom w:val="0"/>
              <w:divBdr>
                <w:top w:val="none" w:sz="0" w:space="0" w:color="auto"/>
                <w:left w:val="none" w:sz="0" w:space="0" w:color="auto"/>
                <w:bottom w:val="none" w:sz="0" w:space="0" w:color="auto"/>
                <w:right w:val="none" w:sz="0" w:space="0" w:color="auto"/>
              </w:divBdr>
              <w:divsChild>
                <w:div w:id="5481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ms368407</dc:creator>
  <cp:keywords/>
  <dc:description/>
  <cp:lastModifiedBy>Nazmul Ahsan</cp:lastModifiedBy>
  <cp:revision>4</cp:revision>
  <dcterms:created xsi:type="dcterms:W3CDTF">2019-06-30T15:51:00Z</dcterms:created>
  <dcterms:modified xsi:type="dcterms:W3CDTF">2019-07-01T05:56:00Z</dcterms:modified>
</cp:coreProperties>
</file>