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8F5E" w14:textId="1245ABB2" w:rsidR="00E8344F" w:rsidRPr="00103903" w:rsidRDefault="003B5E91" w:rsidP="00735C25">
      <w:pPr>
        <w:keepNext/>
        <w:pBdr>
          <w:top w:val="single" w:sz="4" w:space="1" w:color="auto"/>
          <w:bottom w:val="single" w:sz="4" w:space="1" w:color="auto"/>
        </w:pBdr>
        <w:tabs>
          <w:tab w:val="center" w:pos="4370"/>
          <w:tab w:val="right" w:pos="9360"/>
        </w:tabs>
        <w:autoSpaceDE w:val="0"/>
        <w:autoSpaceDN w:val="0"/>
        <w:adjustRightInd w:val="0"/>
        <w:spacing w:after="0" w:line="240" w:lineRule="auto"/>
        <w:jc w:val="center"/>
        <w:outlineLvl w:val="0"/>
        <w:rPr>
          <w:rFonts w:ascii="Verdana" w:eastAsia="Times New Roman" w:hAnsi="Verdana" w:cs="Arial"/>
          <w:b/>
          <w:bCs/>
          <w:color w:val="000000"/>
          <w:sz w:val="26"/>
          <w:lang w:val="en-GB" w:bidi="bn-BD"/>
        </w:rPr>
      </w:pPr>
      <w:bookmarkStart w:id="0" w:name="_Toc22793448"/>
      <w:bookmarkStart w:id="1" w:name="_GoBack"/>
      <w:bookmarkEnd w:id="1"/>
      <w:r w:rsidRPr="00103903">
        <w:rPr>
          <w:rFonts w:ascii="Verdana" w:eastAsia="Times New Roman" w:hAnsi="Verdana" w:cs="Arial"/>
          <w:b/>
          <w:bCs/>
          <w:color w:val="000000"/>
          <w:sz w:val="26"/>
          <w:lang w:val="en-GB" w:bidi="bn-BD"/>
        </w:rPr>
        <w:t>Terms of Reference</w:t>
      </w:r>
      <w:bookmarkEnd w:id="0"/>
      <w:r w:rsidR="00735C25" w:rsidRPr="00103903">
        <w:rPr>
          <w:rFonts w:ascii="Verdana" w:eastAsia="Times New Roman" w:hAnsi="Verdana" w:cs="Arial"/>
          <w:b/>
          <w:bCs/>
          <w:color w:val="000000"/>
          <w:sz w:val="26"/>
          <w:lang w:val="en-GB" w:bidi="bn-BD"/>
        </w:rPr>
        <w:t xml:space="preserve"> (</w:t>
      </w:r>
      <w:proofErr w:type="spellStart"/>
      <w:r w:rsidR="00735C25" w:rsidRPr="00103903">
        <w:rPr>
          <w:rFonts w:ascii="Verdana" w:eastAsia="Times New Roman" w:hAnsi="Verdana" w:cs="Arial"/>
          <w:b/>
          <w:bCs/>
          <w:color w:val="000000"/>
          <w:sz w:val="26"/>
          <w:lang w:val="en-GB" w:bidi="bn-BD"/>
        </w:rPr>
        <w:t>ToR</w:t>
      </w:r>
      <w:proofErr w:type="spellEnd"/>
      <w:r w:rsidR="00735C25" w:rsidRPr="00103903">
        <w:rPr>
          <w:rFonts w:ascii="Verdana" w:eastAsia="Times New Roman" w:hAnsi="Verdana" w:cs="Arial"/>
          <w:b/>
          <w:bCs/>
          <w:color w:val="000000"/>
          <w:sz w:val="26"/>
          <w:lang w:val="en-GB" w:bidi="bn-BD"/>
        </w:rPr>
        <w:t>)</w:t>
      </w:r>
    </w:p>
    <w:p w14:paraId="5E01FE70" w14:textId="53CFF970" w:rsidR="00C6359F" w:rsidRPr="00103903" w:rsidRDefault="00735C25" w:rsidP="00C6359F">
      <w:pPr>
        <w:spacing w:after="0" w:line="240" w:lineRule="auto"/>
        <w:jc w:val="both"/>
        <w:rPr>
          <w:rFonts w:ascii="Verdana" w:hAnsi="Verdana" w:cs="Arial"/>
          <w:bCs/>
          <w:color w:val="000000" w:themeColor="text1"/>
        </w:rPr>
      </w:pPr>
      <w:r w:rsidRPr="00103903">
        <w:rPr>
          <w:rFonts w:ascii="Verdana" w:hAnsi="Verdana" w:cs="Arial"/>
          <w:bCs/>
          <w:color w:val="000000" w:themeColor="text1"/>
        </w:rPr>
        <w:br/>
      </w:r>
      <w:r w:rsidR="003B5E91" w:rsidRPr="00103903">
        <w:rPr>
          <w:rFonts w:ascii="Verdana" w:hAnsi="Verdana" w:cs="Arial"/>
          <w:bCs/>
          <w:color w:val="000000" w:themeColor="text1"/>
        </w:rPr>
        <w:t>R</w:t>
      </w:r>
      <w:r w:rsidR="00095471" w:rsidRPr="00103903">
        <w:rPr>
          <w:rFonts w:ascii="Verdana" w:hAnsi="Verdana" w:cs="Arial"/>
          <w:bCs/>
          <w:color w:val="000000" w:themeColor="text1"/>
        </w:rPr>
        <w:t xml:space="preserve">esearch to </w:t>
      </w:r>
      <w:r w:rsidR="008173CC" w:rsidRPr="00103903">
        <w:rPr>
          <w:rFonts w:ascii="Verdana" w:hAnsi="Verdana" w:cs="Arial"/>
          <w:bCs/>
          <w:color w:val="000000" w:themeColor="text1"/>
        </w:rPr>
        <w:t>gather evidence</w:t>
      </w:r>
      <w:r w:rsidR="001B6562" w:rsidRPr="00103903">
        <w:rPr>
          <w:rFonts w:ascii="Verdana" w:hAnsi="Verdana" w:cs="Arial"/>
          <w:bCs/>
          <w:color w:val="000000" w:themeColor="text1"/>
        </w:rPr>
        <w:t>s</w:t>
      </w:r>
      <w:r w:rsidR="008173CC" w:rsidRPr="00103903">
        <w:rPr>
          <w:rFonts w:ascii="Verdana" w:hAnsi="Verdana" w:cs="Arial"/>
          <w:bCs/>
          <w:color w:val="000000" w:themeColor="text1"/>
        </w:rPr>
        <w:t xml:space="preserve"> on </w:t>
      </w:r>
      <w:r w:rsidR="00407C98" w:rsidRPr="00103903">
        <w:rPr>
          <w:rFonts w:ascii="Verdana" w:hAnsi="Verdana" w:cs="Arial"/>
          <w:bCs/>
          <w:color w:val="000000" w:themeColor="text1"/>
        </w:rPr>
        <w:t xml:space="preserve">parenting </w:t>
      </w:r>
      <w:r w:rsidR="00C85C08" w:rsidRPr="00103903">
        <w:rPr>
          <w:rFonts w:ascii="Verdana" w:hAnsi="Verdana" w:cs="Arial"/>
          <w:bCs/>
          <w:color w:val="000000" w:themeColor="text1"/>
        </w:rPr>
        <w:t xml:space="preserve">education </w:t>
      </w:r>
      <w:r w:rsidR="00100BDB" w:rsidRPr="00103903">
        <w:rPr>
          <w:rFonts w:ascii="Verdana" w:hAnsi="Verdana" w:cs="Arial"/>
          <w:bCs/>
          <w:color w:val="000000" w:themeColor="text1"/>
        </w:rPr>
        <w:t xml:space="preserve">and </w:t>
      </w:r>
      <w:r w:rsidR="005E65EB" w:rsidRPr="00103903">
        <w:rPr>
          <w:rFonts w:ascii="Verdana" w:hAnsi="Verdana" w:cs="Arial"/>
          <w:bCs/>
          <w:color w:val="000000" w:themeColor="text1"/>
        </w:rPr>
        <w:t>Gender and Crisis Sensitive Planning, management and Coordination (</w:t>
      </w:r>
      <w:r w:rsidR="00C825F3" w:rsidRPr="00103903">
        <w:rPr>
          <w:rFonts w:ascii="Verdana" w:hAnsi="Verdana" w:cs="Arial"/>
          <w:bCs/>
          <w:color w:val="000000" w:themeColor="text1"/>
        </w:rPr>
        <w:t>system strengthening</w:t>
      </w:r>
      <w:r w:rsidR="005E65EB" w:rsidRPr="00103903">
        <w:rPr>
          <w:rFonts w:ascii="Verdana" w:hAnsi="Verdana" w:cs="Arial"/>
          <w:bCs/>
          <w:color w:val="000000" w:themeColor="text1"/>
        </w:rPr>
        <w:t>)</w:t>
      </w:r>
      <w:r w:rsidR="00C825F3" w:rsidRPr="00103903">
        <w:rPr>
          <w:rFonts w:ascii="Verdana" w:hAnsi="Verdana" w:cs="Arial"/>
          <w:bCs/>
          <w:color w:val="000000" w:themeColor="text1"/>
        </w:rPr>
        <w:t xml:space="preserve"> processes,</w:t>
      </w:r>
      <w:r w:rsidR="00602314" w:rsidRPr="00103903">
        <w:rPr>
          <w:rFonts w:ascii="Verdana" w:hAnsi="Verdana" w:cs="Arial"/>
          <w:bCs/>
          <w:color w:val="000000" w:themeColor="text1"/>
        </w:rPr>
        <w:t xml:space="preserve"> and to ensure </w:t>
      </w:r>
      <w:proofErr w:type="spellStart"/>
      <w:r w:rsidR="00602314" w:rsidRPr="00103903">
        <w:rPr>
          <w:rFonts w:ascii="Verdana" w:hAnsi="Verdana" w:cs="Arial"/>
          <w:bCs/>
          <w:color w:val="000000" w:themeColor="text1"/>
        </w:rPr>
        <w:t>programme</w:t>
      </w:r>
      <w:proofErr w:type="spellEnd"/>
      <w:r w:rsidR="00602314" w:rsidRPr="00103903">
        <w:rPr>
          <w:rFonts w:ascii="Verdana" w:hAnsi="Verdana" w:cs="Arial"/>
          <w:bCs/>
          <w:color w:val="000000" w:themeColor="text1"/>
        </w:rPr>
        <w:t xml:space="preserve"> related </w:t>
      </w:r>
      <w:r w:rsidR="008173CC" w:rsidRPr="00103903">
        <w:rPr>
          <w:rFonts w:ascii="Verdana" w:hAnsi="Verdana" w:cs="Arial"/>
          <w:bCs/>
          <w:color w:val="000000" w:themeColor="text1"/>
        </w:rPr>
        <w:t>documentation and dissemination of findings</w:t>
      </w:r>
      <w:r w:rsidR="003B5F6F" w:rsidRPr="00103903">
        <w:rPr>
          <w:rFonts w:ascii="Verdana" w:hAnsi="Verdana" w:cs="Arial"/>
          <w:bCs/>
          <w:color w:val="000000" w:themeColor="text1"/>
        </w:rPr>
        <w:t>.</w:t>
      </w:r>
    </w:p>
    <w:p w14:paraId="5333BAD8" w14:textId="77777777" w:rsidR="00507F98" w:rsidRPr="00103903" w:rsidRDefault="00507F98" w:rsidP="00C6359F">
      <w:pPr>
        <w:autoSpaceDE w:val="0"/>
        <w:autoSpaceDN w:val="0"/>
        <w:adjustRightInd w:val="0"/>
        <w:spacing w:after="0" w:line="240" w:lineRule="auto"/>
        <w:jc w:val="both"/>
        <w:rPr>
          <w:rFonts w:ascii="Verdana" w:hAnsi="Verdana" w:cs="Arial"/>
          <w:lang w:val="en-GB"/>
        </w:rPr>
      </w:pPr>
    </w:p>
    <w:p w14:paraId="2CEEEAE5" w14:textId="186F7A09" w:rsidR="00830B5D" w:rsidRPr="00103903" w:rsidRDefault="00830B5D"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 xml:space="preserve">Background </w:t>
      </w:r>
    </w:p>
    <w:p w14:paraId="64B60B9D" w14:textId="77777777" w:rsidR="00830B5D" w:rsidRPr="00103903" w:rsidRDefault="00830B5D" w:rsidP="00C6359F">
      <w:pPr>
        <w:spacing w:after="0" w:line="240" w:lineRule="auto"/>
        <w:jc w:val="both"/>
        <w:rPr>
          <w:rFonts w:ascii="Verdana" w:hAnsi="Verdana" w:cs="Arial"/>
          <w:b/>
          <w:lang w:val="en-GB"/>
        </w:rPr>
      </w:pPr>
      <w:r w:rsidRPr="00103903">
        <w:rPr>
          <w:rFonts w:ascii="Verdana" w:hAnsi="Verdana" w:cs="Arial"/>
          <w:b/>
          <w:lang w:val="en-GB"/>
        </w:rPr>
        <w:t>Plan International</w:t>
      </w:r>
    </w:p>
    <w:p w14:paraId="36E86E43" w14:textId="7AA03E4C" w:rsidR="00830B5D" w:rsidRPr="00103903" w:rsidRDefault="00830B5D" w:rsidP="00C6359F">
      <w:pPr>
        <w:spacing w:after="0" w:line="240" w:lineRule="auto"/>
        <w:jc w:val="both"/>
        <w:rPr>
          <w:rFonts w:ascii="Verdana" w:hAnsi="Verdana" w:cs="Arial"/>
          <w:lang w:val="en-GB"/>
        </w:rPr>
      </w:pPr>
      <w:r w:rsidRPr="00103903">
        <w:rPr>
          <w:rFonts w:ascii="Verdana" w:hAnsi="Verdana" w:cs="Arial"/>
          <w:lang w:val="en-GB"/>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r w:rsidR="001B6562" w:rsidRPr="00103903">
        <w:rPr>
          <w:rFonts w:ascii="Verdana" w:hAnsi="Verdana" w:cs="Arial"/>
          <w:lang w:val="en-GB"/>
        </w:rPr>
        <w:t xml:space="preserve">Plan International Bangladesh as partner of UNESCO started working to ensure quality learning of host community and Rohingya learners through parenting education as well as will contribute in the areas of capacity building on crisis sensitive planning in Cox’s bazar. </w:t>
      </w:r>
      <w:r w:rsidRPr="00103903">
        <w:rPr>
          <w:rFonts w:ascii="Verdana" w:hAnsi="Verdana" w:cs="Arial"/>
          <w:lang w:val="en-GB"/>
        </w:rPr>
        <w:t>Plan</w:t>
      </w:r>
      <w:r w:rsidR="001B6562" w:rsidRPr="00103903">
        <w:rPr>
          <w:rFonts w:ascii="Verdana" w:hAnsi="Verdana" w:cs="Arial"/>
          <w:lang w:val="en-GB"/>
        </w:rPr>
        <w:t>’s</w:t>
      </w:r>
      <w:r w:rsidRPr="00103903">
        <w:rPr>
          <w:rFonts w:ascii="Verdana" w:hAnsi="Verdana" w:cs="Arial"/>
          <w:lang w:val="en-GB"/>
        </w:rPr>
        <w:t xml:space="preserve"> work cover emergency response areas across the globe. </w:t>
      </w:r>
    </w:p>
    <w:p w14:paraId="0DDACD38" w14:textId="77777777" w:rsidR="00830B5D" w:rsidRPr="00103903" w:rsidRDefault="00830B5D" w:rsidP="00C6359F">
      <w:pPr>
        <w:spacing w:after="0" w:line="240" w:lineRule="auto"/>
        <w:jc w:val="both"/>
        <w:rPr>
          <w:rFonts w:ascii="Verdana" w:hAnsi="Verdana" w:cs="Arial"/>
          <w:lang w:val="en-GB"/>
        </w:rPr>
      </w:pPr>
    </w:p>
    <w:p w14:paraId="1DFF9EC2" w14:textId="77777777" w:rsidR="00830B5D" w:rsidRPr="00103903" w:rsidRDefault="00830B5D" w:rsidP="00C6359F">
      <w:pPr>
        <w:spacing w:after="0" w:line="240" w:lineRule="auto"/>
        <w:jc w:val="both"/>
        <w:rPr>
          <w:rFonts w:ascii="Verdana" w:hAnsi="Verdana" w:cs="Arial"/>
          <w:b/>
          <w:lang w:val="en-GB"/>
        </w:rPr>
      </w:pPr>
      <w:r w:rsidRPr="00103903">
        <w:rPr>
          <w:rFonts w:ascii="Verdana" w:hAnsi="Verdana" w:cs="Arial"/>
          <w:b/>
          <w:lang w:val="en-GB"/>
        </w:rPr>
        <w:t xml:space="preserve">Crisis Context in Cox’s Bazar </w:t>
      </w:r>
    </w:p>
    <w:p w14:paraId="727A41E7" w14:textId="77777777" w:rsidR="00830B5D" w:rsidRPr="00103903" w:rsidRDefault="00830B5D" w:rsidP="00C6359F">
      <w:pPr>
        <w:spacing w:after="0" w:line="240" w:lineRule="auto"/>
        <w:jc w:val="both"/>
        <w:rPr>
          <w:rFonts w:ascii="Verdana" w:hAnsi="Verdana" w:cs="Arial"/>
          <w:lang w:val="en-GB"/>
        </w:rPr>
      </w:pPr>
      <w:r w:rsidRPr="00103903">
        <w:rPr>
          <w:rFonts w:ascii="Verdana" w:hAnsi="Verdana" w:cs="Arial"/>
          <w:lang w:val="en-GB"/>
        </w:rPr>
        <w:t xml:space="preserve">In August 2017, the Myanmar army responded with large-scale operations to insurgent attacks in </w:t>
      </w:r>
      <w:proofErr w:type="spellStart"/>
      <w:r w:rsidRPr="00103903">
        <w:rPr>
          <w:rFonts w:ascii="Verdana" w:hAnsi="Verdana" w:cs="Arial"/>
          <w:lang w:val="en-GB"/>
        </w:rPr>
        <w:t>Rakhine</w:t>
      </w:r>
      <w:proofErr w:type="spellEnd"/>
      <w:r w:rsidRPr="00103903">
        <w:rPr>
          <w:rFonts w:ascii="Verdana" w:hAnsi="Verdana" w:cs="Arial"/>
          <w:lang w:val="en-GB"/>
        </w:rPr>
        <w:t xml:space="preserve"> State, Myanmar, resulting in widespread violence, mass displacement of civilians and the suspension of most aid activities. Since this large-scale outbreak of violence, over 738,000 Rohingya refugees, 55% children, have crossed the border into Bangladesh to find safety. They have suffered extreme violence, sexual abuse and rape, as well as the loss of family members, relatives and property following the violence in </w:t>
      </w:r>
      <w:proofErr w:type="spellStart"/>
      <w:r w:rsidRPr="00103903">
        <w:rPr>
          <w:rFonts w:ascii="Verdana" w:hAnsi="Verdana" w:cs="Arial"/>
          <w:lang w:val="en-GB"/>
        </w:rPr>
        <w:t>Rakhine</w:t>
      </w:r>
      <w:proofErr w:type="spellEnd"/>
      <w:r w:rsidRPr="00103903">
        <w:rPr>
          <w:rFonts w:ascii="Verdana" w:hAnsi="Verdana" w:cs="Arial"/>
          <w:lang w:val="en-GB"/>
        </w:rPr>
        <w:t xml:space="preserve"> state. Combined with the pre-existing Rohingya refugees in the country, the total refugee population that remains displaced (in formal and informal camps around Cox’s Bazar) amounts to approximately 907,199 (52% women and girls). The concentration of refugees in Cox’s Bazar is amongst the densest in the world and refugees are living in camps and settlements that are highly vulnerable to cyclones, rain and fire. The large-scale influx of refugees has also placed significant pressure on host communities in Cox’s Bazar further compounding existing vulnerabilities. The delivery of assistance remains uneven and ad hoc, and access to basic services, particularly in more remote areas such as Teknaf, is insufficient. Serious safety concerns prevail due to the congestion and conditions in the camps and urban areas, while restrictions on movement, limited access to education, clean water, hygiene facilities and healthcare, camp conditions, food insecurity and fear of violence continue to impact acutely on adolescent girls.</w:t>
      </w:r>
    </w:p>
    <w:p w14:paraId="573F3B6B" w14:textId="77777777" w:rsidR="00830B5D" w:rsidRPr="00103903" w:rsidRDefault="00830B5D" w:rsidP="00C6359F">
      <w:pPr>
        <w:spacing w:after="0" w:line="240" w:lineRule="auto"/>
        <w:jc w:val="both"/>
        <w:rPr>
          <w:rFonts w:ascii="Verdana" w:hAnsi="Verdana" w:cs="Arial"/>
          <w:lang w:val="en-GB"/>
        </w:rPr>
      </w:pPr>
    </w:p>
    <w:p w14:paraId="6146DA3E" w14:textId="7921BDA3" w:rsidR="00311F07" w:rsidRPr="00103903" w:rsidRDefault="00830B5D" w:rsidP="00C6359F">
      <w:pPr>
        <w:spacing w:after="0" w:line="240" w:lineRule="auto"/>
        <w:jc w:val="both"/>
        <w:rPr>
          <w:rFonts w:ascii="Verdana" w:hAnsi="Verdana" w:cs="Arial"/>
          <w:lang w:val="en-GB"/>
        </w:rPr>
      </w:pPr>
      <w:r w:rsidRPr="00103903">
        <w:rPr>
          <w:rFonts w:ascii="Verdana" w:hAnsi="Verdana" w:cs="Arial"/>
          <w:lang w:val="en-GB"/>
        </w:rPr>
        <w:t xml:space="preserve">Around one in every three crisis affected girls and boys aged 3-14 in Cox’s Bazar are not accessing any learning opportunities, while over 90 per cent of youth aged 15-24 are in need immediate educational support. In addition, 52 per cent of the displaced population are women and girls and 67 per cent of the estimated 58,700 pregnant women will need support to ensure their children are given the best possible start in life. Parents and caregivers need to be supported to increase their awareness on child development, the nutritional value of local foods, good hygiene practices and how to support their children’s learning through every day play activities. It is also important to strengthen capacities in gender and crisis-sensitive education planning, management and coordination at the </w:t>
      </w:r>
      <w:r w:rsidRPr="00103903">
        <w:rPr>
          <w:rFonts w:ascii="Verdana" w:hAnsi="Verdana" w:cs="Arial"/>
          <w:lang w:val="en-GB"/>
        </w:rPr>
        <w:lastRenderedPageBreak/>
        <w:t xml:space="preserve">national, district and local levels to prepare for emergencies, build resilience and enhance the sustainability of development processes. In response to this, </w:t>
      </w:r>
      <w:r w:rsidR="0046019C" w:rsidRPr="00103903">
        <w:rPr>
          <w:rFonts w:ascii="Verdana" w:hAnsi="Verdana" w:cs="Arial"/>
          <w:lang w:val="en-GB"/>
        </w:rPr>
        <w:t>a UN joint programme titled “Cox’s Bazar Education Support Programme” is being implemented by UNESCO, UNHCR and UNICEF. Plan International Bangladesh is the Implementing Partner (IP) of UNESCO for implementation of “Community Engagement through parenting education” and “System Strengthening”. B</w:t>
      </w:r>
      <w:r w:rsidRPr="00103903">
        <w:rPr>
          <w:rFonts w:ascii="Verdana" w:hAnsi="Verdana" w:cs="Arial"/>
          <w:lang w:val="en-GB"/>
        </w:rPr>
        <w:t>y the end of 201</w:t>
      </w:r>
      <w:r w:rsidR="001B6562" w:rsidRPr="00103903">
        <w:rPr>
          <w:rFonts w:ascii="Verdana" w:hAnsi="Verdana" w:cs="Arial"/>
          <w:lang w:val="en-GB"/>
        </w:rPr>
        <w:t>8</w:t>
      </w:r>
      <w:r w:rsidR="0046019C" w:rsidRPr="00103903">
        <w:rPr>
          <w:rFonts w:ascii="Verdana" w:hAnsi="Verdana" w:cs="Arial"/>
          <w:lang w:val="en-GB"/>
        </w:rPr>
        <w:t xml:space="preserve"> under these two components</w:t>
      </w:r>
      <w:r w:rsidRPr="00103903">
        <w:rPr>
          <w:rFonts w:ascii="Verdana" w:hAnsi="Verdana" w:cs="Arial"/>
          <w:lang w:val="en-GB"/>
        </w:rPr>
        <w:t xml:space="preserve">, </w:t>
      </w:r>
      <w:r w:rsidR="0046019C" w:rsidRPr="00103903">
        <w:rPr>
          <w:rFonts w:ascii="Verdana" w:hAnsi="Verdana" w:cs="Arial"/>
          <w:lang w:val="en-GB"/>
        </w:rPr>
        <w:t xml:space="preserve">efforts </w:t>
      </w:r>
      <w:r w:rsidR="001B6562" w:rsidRPr="00103903">
        <w:rPr>
          <w:rFonts w:ascii="Verdana" w:hAnsi="Verdana" w:cs="Arial"/>
          <w:lang w:val="en-GB"/>
        </w:rPr>
        <w:t>are</w:t>
      </w:r>
      <w:r w:rsidR="0046019C" w:rsidRPr="00103903">
        <w:rPr>
          <w:rFonts w:ascii="Verdana" w:hAnsi="Verdana" w:cs="Arial"/>
          <w:lang w:val="en-GB"/>
        </w:rPr>
        <w:t xml:space="preserve"> undertak</w:t>
      </w:r>
      <w:r w:rsidR="001B6562" w:rsidRPr="00103903">
        <w:rPr>
          <w:rFonts w:ascii="Verdana" w:hAnsi="Verdana" w:cs="Arial"/>
          <w:lang w:val="en-GB"/>
        </w:rPr>
        <w:t>ing</w:t>
      </w:r>
      <w:r w:rsidRPr="00103903">
        <w:rPr>
          <w:rFonts w:ascii="Verdana" w:hAnsi="Verdana" w:cs="Arial"/>
          <w:lang w:val="en-GB"/>
        </w:rPr>
        <w:t xml:space="preserve"> with partners to strengthen the community-based parenting education for 1,000 parents and caregivers, including adolescents and youth in Rohingya and host communities, and strengthen the capacity of 180 education actors on gender and crisis sensitive planning, management and coordination, in order to ensure quality learning in both Rohingya and host communities. Plan International Bangladesh, has longstanding experience of working with government at primary and secondary level education including technical partnerships with relevant organisations for system strengthening. It has national level experience of working with the ministries and central level education offices. As a key player in the educator sector, Plan will also utilise its experience, skills and expertise </w:t>
      </w:r>
      <w:r w:rsidR="00E77C39" w:rsidRPr="00103903">
        <w:rPr>
          <w:rFonts w:ascii="Verdana" w:hAnsi="Verdana" w:cs="Arial"/>
          <w:lang w:val="en-GB"/>
        </w:rPr>
        <w:t>of</w:t>
      </w:r>
      <w:r w:rsidRPr="00103903">
        <w:rPr>
          <w:rFonts w:ascii="Verdana" w:hAnsi="Verdana" w:cs="Arial"/>
          <w:lang w:val="en-GB"/>
        </w:rPr>
        <w:t xml:space="preserve"> global and country level on community-based and inclusive parenting education models in </w:t>
      </w:r>
      <w:r w:rsidR="00E77C39" w:rsidRPr="00103903">
        <w:rPr>
          <w:rFonts w:ascii="Verdana" w:hAnsi="Verdana" w:cs="Arial"/>
          <w:lang w:val="en-GB"/>
        </w:rPr>
        <w:t xml:space="preserve">the </w:t>
      </w:r>
      <w:r w:rsidRPr="00103903">
        <w:rPr>
          <w:rFonts w:ascii="Verdana" w:hAnsi="Verdana" w:cs="Arial"/>
          <w:lang w:val="en-GB"/>
        </w:rPr>
        <w:t xml:space="preserve">crisis-affected areas. </w:t>
      </w:r>
    </w:p>
    <w:p w14:paraId="2F0EAEEF" w14:textId="77777777" w:rsidR="00602314" w:rsidRPr="00103903" w:rsidRDefault="00602314" w:rsidP="00C6359F">
      <w:pPr>
        <w:spacing w:after="0" w:line="240" w:lineRule="auto"/>
        <w:jc w:val="both"/>
        <w:rPr>
          <w:rFonts w:ascii="Verdana" w:hAnsi="Verdana" w:cs="Arial"/>
          <w:lang w:val="en-GB"/>
        </w:rPr>
      </w:pPr>
    </w:p>
    <w:p w14:paraId="0CEB91A8" w14:textId="4AA01CAC" w:rsidR="0047771E"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Project overview</w:t>
      </w:r>
    </w:p>
    <w:p w14:paraId="3D320C96" w14:textId="25B360D9" w:rsidR="00602314" w:rsidRPr="00103903" w:rsidRDefault="00602314" w:rsidP="00602314">
      <w:pPr>
        <w:spacing w:after="0"/>
        <w:jc w:val="both"/>
        <w:rPr>
          <w:rFonts w:ascii="Verdana" w:hAnsi="Verdana" w:cs="Arial"/>
          <w:lang w:val="en-GB"/>
        </w:rPr>
      </w:pPr>
      <w:r w:rsidRPr="00103903">
        <w:rPr>
          <w:rFonts w:ascii="Verdana" w:hAnsi="Verdana" w:cs="Arial"/>
          <w:lang w:val="en-GB"/>
        </w:rPr>
        <w:t xml:space="preserve">Plan International Bangladesh’s education in emergencies programme is aligned with the education objectives of the 2019 Joint Response Plan (JRP) aimed at improving equitable access, the quality of teaching and learning and increasing community participation and engagement in education. Plan is actively participating in and contributing to the JRP process in 2019. </w:t>
      </w:r>
      <w:r w:rsidR="003E4B46" w:rsidRPr="00103903">
        <w:rPr>
          <w:rFonts w:ascii="Verdana" w:hAnsi="Verdana" w:cs="Arial"/>
          <w:lang w:val="en-GB"/>
        </w:rPr>
        <w:t xml:space="preserve">The joint UN programme titled “Cox’s Bazar Education Support” has been designed to contribute to overall JRP. </w:t>
      </w:r>
      <w:r w:rsidRPr="00103903">
        <w:rPr>
          <w:rFonts w:ascii="Verdana" w:hAnsi="Verdana" w:cs="Arial"/>
          <w:lang w:val="en-GB"/>
        </w:rPr>
        <w:t xml:space="preserve">The proposed action </w:t>
      </w:r>
      <w:r w:rsidR="003E4B46" w:rsidRPr="00103903">
        <w:rPr>
          <w:rFonts w:ascii="Verdana" w:hAnsi="Verdana" w:cs="Arial"/>
          <w:lang w:val="en-GB"/>
        </w:rPr>
        <w:t xml:space="preserve">under this joint UN programme </w:t>
      </w:r>
      <w:r w:rsidRPr="00103903">
        <w:rPr>
          <w:rFonts w:ascii="Verdana" w:hAnsi="Verdana" w:cs="Arial"/>
          <w:lang w:val="en-GB"/>
        </w:rPr>
        <w:t>is in line with the priorities and objectives of the 2019 JRP, specifically objective 3: Increase refugee and host community participation and engagement in the education of children and youth.</w:t>
      </w:r>
      <w:r w:rsidR="00E77C39" w:rsidRPr="00103903">
        <w:rPr>
          <w:rFonts w:ascii="Verdana" w:hAnsi="Verdana" w:cs="Arial"/>
          <w:lang w:val="en-GB"/>
        </w:rPr>
        <w:t xml:space="preserve"> Furthermore, Plan is the Implementation Partner of UNESCO for implementation of “Community Engagement through parenting education” and “System Strengthening” components of “Cox’s Bazar Education Support Programme”.  </w:t>
      </w:r>
    </w:p>
    <w:p w14:paraId="1632ECCD" w14:textId="77777777" w:rsidR="00602314" w:rsidRPr="00103903" w:rsidRDefault="00602314" w:rsidP="00602314">
      <w:pPr>
        <w:spacing w:after="0"/>
        <w:jc w:val="both"/>
        <w:rPr>
          <w:rFonts w:ascii="Verdana" w:hAnsi="Verdana" w:cs="Arial"/>
          <w:lang w:val="en-GB"/>
        </w:rPr>
      </w:pPr>
    </w:p>
    <w:p w14:paraId="43B925DC" w14:textId="3D5F94EA" w:rsidR="00F07424" w:rsidRPr="00103903" w:rsidRDefault="00F07424" w:rsidP="00C6359F">
      <w:pPr>
        <w:spacing w:after="0" w:line="240" w:lineRule="auto"/>
        <w:jc w:val="both"/>
        <w:rPr>
          <w:rFonts w:ascii="Verdana" w:hAnsi="Verdana" w:cs="Arial"/>
          <w:lang w:val="en-GB"/>
        </w:rPr>
      </w:pPr>
      <w:r w:rsidRPr="00103903">
        <w:rPr>
          <w:rFonts w:ascii="Verdana" w:hAnsi="Verdana" w:cs="Arial"/>
          <w:lang w:val="en-GB"/>
        </w:rPr>
        <w:t xml:space="preserve">The </w:t>
      </w:r>
      <w:r w:rsidR="00602314" w:rsidRPr="00103903">
        <w:rPr>
          <w:rFonts w:ascii="Verdana" w:hAnsi="Verdana" w:cs="Arial"/>
          <w:lang w:val="en-GB"/>
        </w:rPr>
        <w:t>pro</w:t>
      </w:r>
      <w:r w:rsidR="00E77C39" w:rsidRPr="00103903">
        <w:rPr>
          <w:rFonts w:ascii="Verdana" w:hAnsi="Verdana" w:cs="Arial"/>
          <w:lang w:val="en-GB"/>
        </w:rPr>
        <w:t>gramme</w:t>
      </w:r>
      <w:r w:rsidR="00C6359F" w:rsidRPr="00103903">
        <w:rPr>
          <w:rFonts w:ascii="Verdana" w:hAnsi="Verdana" w:cs="Arial"/>
          <w:lang w:val="en-GB"/>
        </w:rPr>
        <w:t xml:space="preserve"> </w:t>
      </w:r>
      <w:r w:rsidRPr="00103903">
        <w:rPr>
          <w:rFonts w:ascii="Verdana" w:hAnsi="Verdana" w:cs="Arial"/>
          <w:lang w:val="en-GB"/>
        </w:rPr>
        <w:t>is focused on the capacity development and strengthening of</w:t>
      </w:r>
      <w:r w:rsidR="00407C98" w:rsidRPr="00103903">
        <w:rPr>
          <w:rFonts w:ascii="Verdana" w:hAnsi="Verdana" w:cs="Arial"/>
          <w:lang w:val="en-GB"/>
        </w:rPr>
        <w:t xml:space="preserve"> community stakeholders and </w:t>
      </w:r>
      <w:r w:rsidRPr="00103903">
        <w:rPr>
          <w:rFonts w:ascii="Verdana" w:hAnsi="Verdana" w:cs="Arial"/>
          <w:lang w:val="en-GB"/>
        </w:rPr>
        <w:t xml:space="preserve">providers for 1) the provision parenting education and for 2) gender and crisis sensitive planning, management and coordination. Through the </w:t>
      </w:r>
      <w:r w:rsidR="00C6359F" w:rsidRPr="00103903">
        <w:rPr>
          <w:rFonts w:ascii="Verdana" w:hAnsi="Verdana" w:cs="Arial"/>
          <w:lang w:val="en-GB"/>
        </w:rPr>
        <w:t xml:space="preserve">review, </w:t>
      </w:r>
      <w:r w:rsidRPr="00103903">
        <w:rPr>
          <w:rFonts w:ascii="Verdana" w:hAnsi="Verdana" w:cs="Arial"/>
          <w:lang w:val="en-GB"/>
        </w:rPr>
        <w:t>development</w:t>
      </w:r>
      <w:r w:rsidR="00E77C39" w:rsidRPr="00103903">
        <w:rPr>
          <w:rFonts w:ascii="Verdana" w:hAnsi="Verdana" w:cs="Arial"/>
          <w:lang w:val="en-GB"/>
        </w:rPr>
        <w:t>, adaptation</w:t>
      </w:r>
      <w:r w:rsidR="00C6359F" w:rsidRPr="00103903">
        <w:rPr>
          <w:rFonts w:ascii="Verdana" w:hAnsi="Verdana" w:cs="Arial"/>
          <w:lang w:val="en-GB"/>
        </w:rPr>
        <w:t xml:space="preserve"> and</w:t>
      </w:r>
      <w:r w:rsidRPr="00103903">
        <w:rPr>
          <w:rFonts w:ascii="Verdana" w:hAnsi="Verdana" w:cs="Arial"/>
          <w:lang w:val="en-GB"/>
        </w:rPr>
        <w:t xml:space="preserve"> contextualisation of tools and resources—specifically the </w:t>
      </w:r>
      <w:r w:rsidR="00C6359F" w:rsidRPr="00103903">
        <w:rPr>
          <w:rFonts w:ascii="Verdana" w:hAnsi="Verdana" w:cs="Arial"/>
          <w:lang w:val="en-GB"/>
        </w:rPr>
        <w:t>facilitator</w:t>
      </w:r>
      <w:r w:rsidR="00E77C39" w:rsidRPr="00103903">
        <w:rPr>
          <w:rFonts w:ascii="Verdana" w:hAnsi="Verdana" w:cs="Arial"/>
          <w:lang w:val="en-GB"/>
        </w:rPr>
        <w:t>’</w:t>
      </w:r>
      <w:r w:rsidR="00C6359F" w:rsidRPr="00103903">
        <w:rPr>
          <w:rFonts w:ascii="Verdana" w:hAnsi="Verdana" w:cs="Arial"/>
          <w:lang w:val="en-GB"/>
        </w:rPr>
        <w:t xml:space="preserve">s handbook and parenting </w:t>
      </w:r>
      <w:r w:rsidR="00E77C39" w:rsidRPr="00103903">
        <w:rPr>
          <w:rFonts w:ascii="Verdana" w:hAnsi="Verdana" w:cs="Arial"/>
          <w:lang w:val="en-GB"/>
        </w:rPr>
        <w:t xml:space="preserve">education </w:t>
      </w:r>
      <w:r w:rsidRPr="00103903">
        <w:rPr>
          <w:rFonts w:ascii="Verdana" w:hAnsi="Verdana" w:cs="Arial"/>
          <w:lang w:val="en-GB"/>
        </w:rPr>
        <w:t>guide</w:t>
      </w:r>
      <w:r w:rsidR="00E77C39" w:rsidRPr="00103903">
        <w:rPr>
          <w:rFonts w:ascii="Verdana" w:hAnsi="Verdana" w:cs="Arial"/>
          <w:lang w:val="en-GB"/>
        </w:rPr>
        <w:t>book</w:t>
      </w:r>
      <w:r w:rsidRPr="00103903">
        <w:rPr>
          <w:rFonts w:ascii="Verdana" w:hAnsi="Verdana" w:cs="Arial"/>
          <w:lang w:val="en-GB"/>
        </w:rPr>
        <w:t xml:space="preserve"> under objective 1; and the </w:t>
      </w:r>
      <w:r w:rsidR="00E77C39" w:rsidRPr="00103903">
        <w:rPr>
          <w:rFonts w:ascii="Verdana" w:hAnsi="Verdana" w:cs="Arial"/>
          <w:lang w:val="en-GB"/>
        </w:rPr>
        <w:t xml:space="preserve">Guidebook and </w:t>
      </w:r>
      <w:r w:rsidRPr="00103903">
        <w:rPr>
          <w:rFonts w:ascii="Verdana" w:hAnsi="Verdana" w:cs="Arial"/>
          <w:lang w:val="en-GB"/>
        </w:rPr>
        <w:t>training package</w:t>
      </w:r>
      <w:r w:rsidR="00E77C39" w:rsidRPr="00103903">
        <w:rPr>
          <w:rFonts w:ascii="Verdana" w:hAnsi="Verdana" w:cs="Arial"/>
          <w:lang w:val="en-GB"/>
        </w:rPr>
        <w:t>s</w:t>
      </w:r>
      <w:r w:rsidRPr="00103903">
        <w:rPr>
          <w:rFonts w:ascii="Verdana" w:hAnsi="Verdana" w:cs="Arial"/>
          <w:lang w:val="en-GB"/>
        </w:rPr>
        <w:t xml:space="preserve"> on gender and crisis sensitive planning, management and coordination under objective 2—Plan International’s education team will support the capacities of parents/caregivers, teachers</w:t>
      </w:r>
      <w:r w:rsidR="00602314" w:rsidRPr="00103903">
        <w:rPr>
          <w:rFonts w:ascii="Verdana" w:hAnsi="Verdana" w:cs="Arial"/>
          <w:lang w:val="en-GB"/>
        </w:rPr>
        <w:t xml:space="preserve"> and other education personnel</w:t>
      </w:r>
      <w:r w:rsidRPr="00103903">
        <w:rPr>
          <w:rFonts w:ascii="Verdana" w:hAnsi="Verdana" w:cs="Arial"/>
          <w:lang w:val="en-GB"/>
        </w:rPr>
        <w:t xml:space="preserve">, education managers, planners and officials to better respond to children’s education needs in Rohingya and host communities. The tools and resources developed will be shared with and validated by </w:t>
      </w:r>
      <w:r w:rsidR="00602314" w:rsidRPr="00103903">
        <w:rPr>
          <w:rFonts w:ascii="Verdana" w:hAnsi="Verdana" w:cs="Arial"/>
          <w:lang w:val="en-GB"/>
        </w:rPr>
        <w:t xml:space="preserve">the </w:t>
      </w:r>
      <w:r w:rsidRPr="00103903">
        <w:rPr>
          <w:rFonts w:ascii="Verdana" w:hAnsi="Verdana" w:cs="Arial"/>
          <w:lang w:val="en-GB"/>
        </w:rPr>
        <w:t xml:space="preserve">main education stakeholders including relevant UN agencies, government education authorities, </w:t>
      </w:r>
      <w:r w:rsidR="00602314" w:rsidRPr="00103903">
        <w:rPr>
          <w:rFonts w:ascii="Verdana" w:hAnsi="Verdana" w:cs="Arial"/>
          <w:lang w:val="en-GB"/>
        </w:rPr>
        <w:t xml:space="preserve">and </w:t>
      </w:r>
      <w:r w:rsidRPr="00103903">
        <w:rPr>
          <w:rFonts w:ascii="Verdana" w:hAnsi="Verdana" w:cs="Arial"/>
          <w:lang w:val="en-GB"/>
        </w:rPr>
        <w:t xml:space="preserve">the education </w:t>
      </w:r>
      <w:r w:rsidR="00C6359F" w:rsidRPr="00103903">
        <w:rPr>
          <w:rFonts w:ascii="Verdana" w:hAnsi="Verdana" w:cs="Arial"/>
          <w:lang w:val="en-GB"/>
        </w:rPr>
        <w:t>s</w:t>
      </w:r>
      <w:r w:rsidRPr="00103903">
        <w:rPr>
          <w:rFonts w:ascii="Verdana" w:hAnsi="Verdana" w:cs="Arial"/>
          <w:lang w:val="en-GB"/>
        </w:rPr>
        <w:t xml:space="preserve">ector. Targeted </w:t>
      </w:r>
      <w:r w:rsidR="00602314" w:rsidRPr="00103903">
        <w:rPr>
          <w:rFonts w:ascii="Verdana" w:hAnsi="Verdana" w:cs="Arial"/>
          <w:lang w:val="en-GB"/>
        </w:rPr>
        <w:t>Rohingya</w:t>
      </w:r>
      <w:r w:rsidRPr="00103903">
        <w:rPr>
          <w:rFonts w:ascii="Verdana" w:hAnsi="Verdana" w:cs="Arial"/>
          <w:lang w:val="en-GB"/>
        </w:rPr>
        <w:t xml:space="preserve"> and host communities will be consulted, and their </w:t>
      </w:r>
      <w:r w:rsidR="00297B40" w:rsidRPr="00103903">
        <w:rPr>
          <w:rFonts w:ascii="Verdana" w:hAnsi="Verdana" w:cs="Arial"/>
          <w:lang w:val="en-GB"/>
        </w:rPr>
        <w:t xml:space="preserve">gender responsive </w:t>
      </w:r>
      <w:r w:rsidRPr="00103903">
        <w:rPr>
          <w:rFonts w:ascii="Verdana" w:hAnsi="Verdana" w:cs="Arial"/>
          <w:lang w:val="en-GB"/>
        </w:rPr>
        <w:t>participation and involvement will be ensured throughout the implementation. The</w:t>
      </w:r>
      <w:r w:rsidR="00602314" w:rsidRPr="00103903">
        <w:rPr>
          <w:rFonts w:ascii="Verdana" w:hAnsi="Verdana" w:cs="Arial"/>
          <w:lang w:val="en-GB"/>
        </w:rPr>
        <w:t xml:space="preserve"> project</w:t>
      </w:r>
      <w:r w:rsidRPr="00103903">
        <w:rPr>
          <w:rFonts w:ascii="Verdana" w:hAnsi="Verdana" w:cs="Arial"/>
          <w:lang w:val="en-GB"/>
        </w:rPr>
        <w:t xml:space="preserve"> builds on Plan International</w:t>
      </w:r>
      <w:r w:rsidR="00C6359F" w:rsidRPr="00103903">
        <w:rPr>
          <w:rFonts w:ascii="Verdana" w:hAnsi="Verdana" w:cs="Arial"/>
          <w:lang w:val="en-GB"/>
        </w:rPr>
        <w:t xml:space="preserve">’s </w:t>
      </w:r>
      <w:r w:rsidRPr="00103903">
        <w:rPr>
          <w:rFonts w:ascii="Verdana" w:hAnsi="Verdana" w:cs="Arial"/>
          <w:lang w:val="en-GB"/>
        </w:rPr>
        <w:t xml:space="preserve">education response and programming in Cox’s Bazar District </w:t>
      </w:r>
      <w:r w:rsidR="00602314" w:rsidRPr="00103903">
        <w:rPr>
          <w:rFonts w:ascii="Verdana" w:hAnsi="Verdana" w:cs="Arial"/>
          <w:lang w:val="en-GB"/>
        </w:rPr>
        <w:t xml:space="preserve">by </w:t>
      </w:r>
      <w:r w:rsidRPr="00103903">
        <w:rPr>
          <w:rFonts w:ascii="Verdana" w:hAnsi="Verdana" w:cs="Arial"/>
          <w:lang w:val="en-GB"/>
        </w:rPr>
        <w:t xml:space="preserve">strengthening the role and capacities </w:t>
      </w:r>
      <w:r w:rsidRPr="00103903">
        <w:rPr>
          <w:rFonts w:ascii="Verdana" w:hAnsi="Verdana" w:cs="Arial"/>
          <w:lang w:val="en-GB"/>
        </w:rPr>
        <w:lastRenderedPageBreak/>
        <w:t xml:space="preserve">of parents and caregivers </w:t>
      </w:r>
      <w:r w:rsidR="00602314" w:rsidRPr="00103903">
        <w:rPr>
          <w:rFonts w:ascii="Verdana" w:hAnsi="Verdana" w:cs="Arial"/>
          <w:lang w:val="en-GB"/>
        </w:rPr>
        <w:t>(</w:t>
      </w:r>
      <w:r w:rsidRPr="00103903">
        <w:rPr>
          <w:rFonts w:ascii="Verdana" w:hAnsi="Verdana" w:cs="Arial"/>
          <w:lang w:val="en-GB"/>
        </w:rPr>
        <w:t>including adolescent and young mothers</w:t>
      </w:r>
      <w:r w:rsidR="00602314" w:rsidRPr="00103903">
        <w:rPr>
          <w:rFonts w:ascii="Verdana" w:hAnsi="Verdana" w:cs="Arial"/>
          <w:lang w:val="en-GB"/>
        </w:rPr>
        <w:t>) and</w:t>
      </w:r>
      <w:r w:rsidRPr="00103903">
        <w:rPr>
          <w:rFonts w:ascii="Verdana" w:hAnsi="Verdana" w:cs="Arial"/>
          <w:lang w:val="en-GB"/>
        </w:rPr>
        <w:t xml:space="preserve"> by taking into account the specific needs of </w:t>
      </w:r>
      <w:r w:rsidR="00602314" w:rsidRPr="00103903">
        <w:rPr>
          <w:rFonts w:ascii="Verdana" w:hAnsi="Verdana" w:cs="Arial"/>
          <w:lang w:val="en-GB"/>
        </w:rPr>
        <w:t>Rohingya</w:t>
      </w:r>
      <w:r w:rsidRPr="00103903">
        <w:rPr>
          <w:rFonts w:ascii="Verdana" w:hAnsi="Verdana" w:cs="Arial"/>
          <w:lang w:val="en-GB"/>
        </w:rPr>
        <w:t xml:space="preserve"> and host community children, in particular girls</w:t>
      </w:r>
      <w:r w:rsidR="00602314" w:rsidRPr="00103903">
        <w:rPr>
          <w:rFonts w:ascii="Verdana" w:hAnsi="Verdana" w:cs="Arial"/>
          <w:lang w:val="en-GB"/>
        </w:rPr>
        <w:t xml:space="preserve"> and children with disabilities, in education planning, management and coordination</w:t>
      </w:r>
      <w:r w:rsidRPr="00103903">
        <w:rPr>
          <w:rFonts w:ascii="Verdana" w:hAnsi="Verdana" w:cs="Arial"/>
          <w:lang w:val="en-GB"/>
        </w:rPr>
        <w:t xml:space="preserve">. In addition, through this </w:t>
      </w:r>
      <w:r w:rsidR="00602314" w:rsidRPr="00103903">
        <w:rPr>
          <w:rFonts w:ascii="Verdana" w:hAnsi="Verdana" w:cs="Arial"/>
          <w:lang w:val="en-GB"/>
        </w:rPr>
        <w:t>pro</w:t>
      </w:r>
      <w:r w:rsidR="00297B40" w:rsidRPr="00103903">
        <w:rPr>
          <w:rFonts w:ascii="Verdana" w:hAnsi="Verdana" w:cs="Arial"/>
          <w:lang w:val="en-GB"/>
        </w:rPr>
        <w:t>gramme</w:t>
      </w:r>
      <w:r w:rsidRPr="00103903">
        <w:rPr>
          <w:rFonts w:ascii="Verdana" w:hAnsi="Verdana" w:cs="Arial"/>
          <w:lang w:val="en-GB"/>
        </w:rPr>
        <w:t xml:space="preserve">, Plan International will support the knowledge and skills </w:t>
      </w:r>
      <w:r w:rsidR="00297B40" w:rsidRPr="00103903">
        <w:rPr>
          <w:rFonts w:ascii="Verdana" w:hAnsi="Verdana" w:cs="Arial"/>
          <w:lang w:val="en-GB"/>
        </w:rPr>
        <w:t xml:space="preserve">development </w:t>
      </w:r>
      <w:r w:rsidRPr="00103903">
        <w:rPr>
          <w:rFonts w:ascii="Verdana" w:hAnsi="Verdana" w:cs="Arial"/>
          <w:lang w:val="en-GB"/>
        </w:rPr>
        <w:t>of adolescents and youth who will be trained to deliver parenting education for parents and caregiver</w:t>
      </w:r>
      <w:r w:rsidR="00602314" w:rsidRPr="00103903">
        <w:rPr>
          <w:rFonts w:ascii="Verdana" w:hAnsi="Verdana" w:cs="Arial"/>
          <w:lang w:val="en-GB"/>
        </w:rPr>
        <w:t>s with</w:t>
      </w:r>
      <w:r w:rsidRPr="00103903">
        <w:rPr>
          <w:rFonts w:ascii="Verdana" w:hAnsi="Verdana" w:cs="Arial"/>
          <w:lang w:val="en-GB"/>
        </w:rPr>
        <w:t xml:space="preserve">in </w:t>
      </w:r>
      <w:r w:rsidR="00602314" w:rsidRPr="00103903">
        <w:rPr>
          <w:rFonts w:ascii="Verdana" w:hAnsi="Verdana" w:cs="Arial"/>
          <w:lang w:val="en-GB"/>
        </w:rPr>
        <w:t>the Rohingya community</w:t>
      </w:r>
      <w:r w:rsidRPr="00103903">
        <w:rPr>
          <w:rFonts w:ascii="Verdana" w:hAnsi="Verdana" w:cs="Arial"/>
          <w:lang w:val="en-GB"/>
        </w:rPr>
        <w:t xml:space="preserve">. </w:t>
      </w:r>
      <w:r w:rsidR="00AE7EC4" w:rsidRPr="00103903">
        <w:rPr>
          <w:rFonts w:ascii="Verdana" w:hAnsi="Verdana" w:cs="Arial"/>
          <w:lang w:val="en-GB"/>
        </w:rPr>
        <w:t>The project will ensure innovative and multilevel monitoring and evaluation through regular real-time data collection and responsive, child friendly feedback and accountability mechanisms.</w:t>
      </w:r>
    </w:p>
    <w:p w14:paraId="3E30D3C6" w14:textId="10158A00" w:rsidR="00F07424" w:rsidRPr="00103903" w:rsidRDefault="00F07424" w:rsidP="00C6359F">
      <w:pPr>
        <w:spacing w:after="0" w:line="240" w:lineRule="auto"/>
        <w:jc w:val="both"/>
        <w:rPr>
          <w:rFonts w:ascii="Verdana" w:hAnsi="Verdana" w:cs="Arial"/>
          <w:lang w:val="en-GB"/>
        </w:rPr>
      </w:pPr>
    </w:p>
    <w:p w14:paraId="3DA13ED8" w14:textId="5F55478E" w:rsidR="00F07424" w:rsidRPr="00103903" w:rsidRDefault="00602314" w:rsidP="00C6359F">
      <w:pPr>
        <w:spacing w:after="0" w:line="240" w:lineRule="auto"/>
        <w:jc w:val="both"/>
        <w:rPr>
          <w:rFonts w:ascii="Verdana" w:hAnsi="Verdana" w:cs="Arial"/>
          <w:lang w:val="en-GB"/>
        </w:rPr>
      </w:pPr>
      <w:r w:rsidRPr="00103903">
        <w:rPr>
          <w:rFonts w:ascii="Verdana" w:hAnsi="Verdana" w:cs="Arial"/>
          <w:lang w:val="en-GB"/>
        </w:rPr>
        <w:t xml:space="preserve">The proposed research is an attempt to investigate the relevance of the contextualised parenting modules for community and education stakeholders. It will also seek to understand how education planners, managers and officials </w:t>
      </w:r>
      <w:r w:rsidR="00100BDB" w:rsidRPr="00103903">
        <w:rPr>
          <w:rFonts w:ascii="Verdana" w:hAnsi="Verdana" w:cs="Arial"/>
          <w:lang w:val="en-GB"/>
        </w:rPr>
        <w:t>plan to</w:t>
      </w:r>
      <w:r w:rsidR="00621DD7" w:rsidRPr="00103903">
        <w:rPr>
          <w:rFonts w:ascii="Verdana" w:hAnsi="Verdana" w:cs="Arial"/>
          <w:lang w:val="en-GB"/>
        </w:rPr>
        <w:t xml:space="preserve"> support</w:t>
      </w:r>
      <w:r w:rsidRPr="00103903">
        <w:rPr>
          <w:rFonts w:ascii="Verdana" w:hAnsi="Verdana" w:cs="Arial"/>
          <w:lang w:val="en-GB"/>
        </w:rPr>
        <w:t xml:space="preserve"> the implementation </w:t>
      </w:r>
      <w:proofErr w:type="gramStart"/>
      <w:r w:rsidRPr="00103903">
        <w:rPr>
          <w:rFonts w:ascii="Verdana" w:hAnsi="Verdana" w:cs="Arial"/>
          <w:lang w:val="en-GB"/>
        </w:rPr>
        <w:t>of  education</w:t>
      </w:r>
      <w:proofErr w:type="gramEnd"/>
      <w:r w:rsidRPr="00103903">
        <w:rPr>
          <w:rFonts w:ascii="Verdana" w:hAnsi="Verdana" w:cs="Arial"/>
          <w:lang w:val="en-GB"/>
        </w:rPr>
        <w:t xml:space="preserve"> </w:t>
      </w:r>
      <w:r w:rsidR="00297B40" w:rsidRPr="00103903">
        <w:rPr>
          <w:rFonts w:ascii="Verdana" w:hAnsi="Verdana" w:cs="Arial"/>
          <w:lang w:val="en-GB"/>
        </w:rPr>
        <w:t xml:space="preserve">in emergencies </w:t>
      </w:r>
      <w:r w:rsidRPr="00103903">
        <w:rPr>
          <w:rFonts w:ascii="Verdana" w:hAnsi="Verdana" w:cs="Arial"/>
          <w:lang w:val="en-GB"/>
        </w:rPr>
        <w:t>that is meaningful</w:t>
      </w:r>
      <w:r w:rsidR="00C825F3" w:rsidRPr="00103903">
        <w:rPr>
          <w:rFonts w:ascii="Verdana" w:hAnsi="Verdana" w:cs="Arial"/>
          <w:lang w:val="en-GB"/>
        </w:rPr>
        <w:t>, gender responsive and supports adolescents and youth affected by</w:t>
      </w:r>
      <w:r w:rsidRPr="00103903">
        <w:rPr>
          <w:rFonts w:ascii="Verdana" w:hAnsi="Verdana" w:cs="Arial"/>
          <w:lang w:val="en-GB"/>
        </w:rPr>
        <w:t xml:space="preserve"> crisis </w:t>
      </w:r>
      <w:r w:rsidR="00C825F3" w:rsidRPr="00103903">
        <w:rPr>
          <w:rFonts w:ascii="Verdana" w:hAnsi="Verdana" w:cs="Arial"/>
          <w:lang w:val="en-GB"/>
        </w:rPr>
        <w:t>in</w:t>
      </w:r>
      <w:r w:rsidRPr="00103903">
        <w:rPr>
          <w:rFonts w:ascii="Verdana" w:hAnsi="Verdana" w:cs="Arial"/>
          <w:lang w:val="en-GB"/>
        </w:rPr>
        <w:t xml:space="preserve"> Cox’s Bazar</w:t>
      </w:r>
      <w:r w:rsidR="00621DD7" w:rsidRPr="00103903">
        <w:rPr>
          <w:rFonts w:ascii="Verdana" w:hAnsi="Verdana" w:cs="Arial"/>
          <w:lang w:val="en-GB"/>
        </w:rPr>
        <w:t xml:space="preserve">. </w:t>
      </w:r>
      <w:r w:rsidR="00AE7EC4" w:rsidRPr="00103903">
        <w:rPr>
          <w:rFonts w:ascii="Verdana" w:hAnsi="Verdana" w:cs="Arial"/>
          <w:lang w:val="en-GB"/>
        </w:rPr>
        <w:t>The r</w:t>
      </w:r>
      <w:r w:rsidR="00F07424" w:rsidRPr="00103903">
        <w:rPr>
          <w:rFonts w:ascii="Verdana" w:hAnsi="Verdana" w:cs="Arial"/>
          <w:lang w:val="en-GB"/>
        </w:rPr>
        <w:t xml:space="preserve">esearch will </w:t>
      </w:r>
      <w:r w:rsidR="00AE7EC4" w:rsidRPr="00103903">
        <w:rPr>
          <w:rFonts w:ascii="Verdana" w:hAnsi="Verdana" w:cs="Arial"/>
          <w:lang w:val="en-GB"/>
        </w:rPr>
        <w:t>also ensure that</w:t>
      </w:r>
      <w:r w:rsidR="00F07424" w:rsidRPr="00103903">
        <w:rPr>
          <w:rFonts w:ascii="Verdana" w:hAnsi="Verdana" w:cs="Arial"/>
          <w:lang w:val="en-GB"/>
        </w:rPr>
        <w:t xml:space="preserve"> evidence on the impact</w:t>
      </w:r>
      <w:r w:rsidR="00AE7EC4" w:rsidRPr="00103903">
        <w:rPr>
          <w:rFonts w:ascii="Verdana" w:hAnsi="Verdana" w:cs="Arial"/>
          <w:lang w:val="en-GB"/>
        </w:rPr>
        <w:t xml:space="preserve"> of the </w:t>
      </w:r>
      <w:r w:rsidR="00B679D4" w:rsidRPr="00103903">
        <w:rPr>
          <w:rFonts w:ascii="Verdana" w:hAnsi="Verdana" w:cs="Arial"/>
          <w:lang w:val="en-GB"/>
        </w:rPr>
        <w:t>programme</w:t>
      </w:r>
      <w:r w:rsidR="00AE7EC4" w:rsidRPr="00103903">
        <w:rPr>
          <w:rFonts w:ascii="Verdana" w:hAnsi="Verdana" w:cs="Arial"/>
          <w:lang w:val="en-GB"/>
        </w:rPr>
        <w:t xml:space="preserve"> is gathered and </w:t>
      </w:r>
      <w:r w:rsidR="00F07424" w:rsidRPr="00103903">
        <w:rPr>
          <w:rFonts w:ascii="Verdana" w:hAnsi="Verdana" w:cs="Arial"/>
          <w:lang w:val="en-GB"/>
        </w:rPr>
        <w:t>document</w:t>
      </w:r>
      <w:r w:rsidR="00AE7EC4" w:rsidRPr="00103903">
        <w:rPr>
          <w:rFonts w:ascii="Verdana" w:hAnsi="Verdana" w:cs="Arial"/>
          <w:lang w:val="en-GB"/>
        </w:rPr>
        <w:t>ed</w:t>
      </w:r>
      <w:r w:rsidR="00F07424" w:rsidRPr="00103903">
        <w:rPr>
          <w:rFonts w:ascii="Verdana" w:hAnsi="Verdana" w:cs="Arial"/>
          <w:lang w:val="en-GB"/>
        </w:rPr>
        <w:t xml:space="preserve"> and </w:t>
      </w:r>
      <w:r w:rsidR="00AE7EC4" w:rsidRPr="00103903">
        <w:rPr>
          <w:rFonts w:ascii="Verdana" w:hAnsi="Verdana" w:cs="Arial"/>
          <w:lang w:val="en-GB"/>
        </w:rPr>
        <w:t xml:space="preserve">findings </w:t>
      </w:r>
      <w:r w:rsidR="00297B40" w:rsidRPr="00103903">
        <w:rPr>
          <w:rFonts w:ascii="Verdana" w:hAnsi="Verdana" w:cs="Arial"/>
          <w:lang w:val="en-GB"/>
        </w:rPr>
        <w:t>will be</w:t>
      </w:r>
      <w:r w:rsidR="00AE7EC4" w:rsidRPr="00103903">
        <w:rPr>
          <w:rFonts w:ascii="Verdana" w:hAnsi="Verdana" w:cs="Arial"/>
          <w:lang w:val="en-GB"/>
        </w:rPr>
        <w:t xml:space="preserve"> </w:t>
      </w:r>
      <w:r w:rsidR="00F07424" w:rsidRPr="00103903">
        <w:rPr>
          <w:rFonts w:ascii="Verdana" w:hAnsi="Verdana" w:cs="Arial"/>
          <w:lang w:val="en-GB"/>
        </w:rPr>
        <w:t>disseminat</w:t>
      </w:r>
      <w:r w:rsidR="00AE7EC4" w:rsidRPr="00103903">
        <w:rPr>
          <w:rFonts w:ascii="Verdana" w:hAnsi="Verdana" w:cs="Arial"/>
          <w:lang w:val="en-GB"/>
        </w:rPr>
        <w:t>ed</w:t>
      </w:r>
      <w:r w:rsidR="00F07424" w:rsidRPr="00103903">
        <w:rPr>
          <w:rFonts w:ascii="Verdana" w:hAnsi="Verdana" w:cs="Arial"/>
          <w:lang w:val="en-GB"/>
        </w:rPr>
        <w:t xml:space="preserve">.  </w:t>
      </w:r>
    </w:p>
    <w:p w14:paraId="0EB7F9B5" w14:textId="77777777" w:rsidR="00602314" w:rsidRPr="00103903" w:rsidRDefault="00602314" w:rsidP="00C6359F">
      <w:pPr>
        <w:pStyle w:val="NormalWeb"/>
        <w:spacing w:before="0" w:beforeAutospacing="0" w:after="0" w:afterAutospacing="0"/>
        <w:jc w:val="both"/>
        <w:rPr>
          <w:rFonts w:ascii="Verdana" w:hAnsi="Verdana" w:cs="Arial"/>
          <w:b/>
          <w:bCs/>
          <w:sz w:val="22"/>
          <w:szCs w:val="22"/>
        </w:rPr>
      </w:pPr>
    </w:p>
    <w:p w14:paraId="6F8310A8" w14:textId="7B78C0DB" w:rsidR="0044388C" w:rsidRPr="00103903" w:rsidRDefault="00972F05"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 xml:space="preserve">Objectives of the </w:t>
      </w:r>
      <w:r w:rsidR="00AE7EC4" w:rsidRPr="00103903">
        <w:rPr>
          <w:rFonts w:ascii="Verdana" w:hAnsi="Verdana" w:cs="Arial"/>
          <w:b/>
        </w:rPr>
        <w:t>r</w:t>
      </w:r>
      <w:r w:rsidR="006468B5" w:rsidRPr="00103903">
        <w:rPr>
          <w:rFonts w:ascii="Verdana" w:hAnsi="Verdana" w:cs="Arial"/>
          <w:b/>
        </w:rPr>
        <w:t>esearch</w:t>
      </w:r>
      <w:r w:rsidR="00C61C17" w:rsidRPr="00103903">
        <w:rPr>
          <w:rFonts w:ascii="Verdana" w:hAnsi="Verdana" w:cs="Arial"/>
          <w:b/>
        </w:rPr>
        <w:t xml:space="preserve"> </w:t>
      </w:r>
    </w:p>
    <w:p w14:paraId="5286EC3C" w14:textId="213A198F" w:rsidR="00AE7EC4" w:rsidRPr="00103903" w:rsidRDefault="00297B40" w:rsidP="00C6359F">
      <w:pPr>
        <w:spacing w:after="0"/>
        <w:jc w:val="both"/>
        <w:rPr>
          <w:rFonts w:ascii="Verdana" w:hAnsi="Verdana" w:cs="Arial"/>
          <w:lang w:val="en-GB"/>
        </w:rPr>
      </w:pPr>
      <w:r w:rsidRPr="00103903">
        <w:rPr>
          <w:rFonts w:ascii="Verdana" w:hAnsi="Verdana" w:cs="Arial"/>
          <w:lang w:val="en-GB"/>
        </w:rPr>
        <w:t>The r</w:t>
      </w:r>
      <w:r w:rsidR="00972F05" w:rsidRPr="00103903">
        <w:rPr>
          <w:rFonts w:ascii="Verdana" w:hAnsi="Verdana" w:cs="Arial"/>
          <w:lang w:val="en-GB"/>
        </w:rPr>
        <w:t xml:space="preserve">esearch will be conducted </w:t>
      </w:r>
      <w:r w:rsidR="00AE7EC4" w:rsidRPr="00103903">
        <w:rPr>
          <w:rFonts w:ascii="Verdana" w:hAnsi="Verdana" w:cs="Arial"/>
          <w:bCs/>
          <w:color w:val="000000" w:themeColor="text1"/>
        </w:rPr>
        <w:t>to gather evidence</w:t>
      </w:r>
      <w:r w:rsidRPr="00103903">
        <w:rPr>
          <w:rFonts w:ascii="Verdana" w:hAnsi="Verdana" w:cs="Arial"/>
          <w:bCs/>
          <w:color w:val="000000" w:themeColor="text1"/>
        </w:rPr>
        <w:t>s</w:t>
      </w:r>
      <w:r w:rsidR="00AE7EC4" w:rsidRPr="00103903">
        <w:rPr>
          <w:rFonts w:ascii="Verdana" w:hAnsi="Verdana" w:cs="Arial"/>
          <w:bCs/>
          <w:color w:val="000000" w:themeColor="text1"/>
        </w:rPr>
        <w:t xml:space="preserve"> on parenting </w:t>
      </w:r>
      <w:proofErr w:type="gramStart"/>
      <w:r w:rsidR="000C63AD" w:rsidRPr="00103903">
        <w:rPr>
          <w:rFonts w:ascii="Verdana" w:hAnsi="Verdana" w:cs="Arial"/>
          <w:bCs/>
          <w:color w:val="000000" w:themeColor="text1"/>
        </w:rPr>
        <w:t xml:space="preserve">education </w:t>
      </w:r>
      <w:r w:rsidR="00AE7EC4" w:rsidRPr="00103903">
        <w:rPr>
          <w:rFonts w:ascii="Verdana" w:hAnsi="Verdana" w:cs="Arial"/>
          <w:bCs/>
          <w:color w:val="000000" w:themeColor="text1"/>
        </w:rPr>
        <w:t xml:space="preserve"> and</w:t>
      </w:r>
      <w:proofErr w:type="gramEnd"/>
      <w:r w:rsidR="00AE7EC4" w:rsidRPr="00103903">
        <w:rPr>
          <w:rFonts w:ascii="Verdana" w:hAnsi="Verdana" w:cs="Arial"/>
          <w:bCs/>
          <w:color w:val="000000" w:themeColor="text1"/>
        </w:rPr>
        <w:t xml:space="preserve"> </w:t>
      </w:r>
      <w:r w:rsidR="00535B8F" w:rsidRPr="00103903">
        <w:rPr>
          <w:rFonts w:ascii="Verdana" w:hAnsi="Verdana" w:cs="Arial"/>
          <w:bCs/>
          <w:color w:val="000000" w:themeColor="text1"/>
        </w:rPr>
        <w:t>gender and crisis sensitive planning, management and coordination (</w:t>
      </w:r>
      <w:r w:rsidR="00AE7EC4" w:rsidRPr="00103903">
        <w:rPr>
          <w:rFonts w:ascii="Verdana" w:hAnsi="Verdana" w:cs="Arial"/>
          <w:bCs/>
          <w:color w:val="000000" w:themeColor="text1"/>
        </w:rPr>
        <w:t>system strengthening</w:t>
      </w:r>
      <w:r w:rsidR="00535B8F" w:rsidRPr="00103903">
        <w:rPr>
          <w:rFonts w:ascii="Verdana" w:hAnsi="Verdana" w:cs="Arial"/>
          <w:bCs/>
          <w:color w:val="000000" w:themeColor="text1"/>
        </w:rPr>
        <w:t>)</w:t>
      </w:r>
      <w:r w:rsidR="00C825F3" w:rsidRPr="00103903">
        <w:rPr>
          <w:rFonts w:ascii="Verdana" w:hAnsi="Verdana" w:cs="Arial"/>
          <w:bCs/>
          <w:color w:val="000000" w:themeColor="text1"/>
        </w:rPr>
        <w:t xml:space="preserve"> processes</w:t>
      </w:r>
      <w:r w:rsidR="00AE7EC4" w:rsidRPr="00103903">
        <w:rPr>
          <w:rFonts w:ascii="Verdana" w:hAnsi="Verdana" w:cs="Arial"/>
          <w:bCs/>
          <w:color w:val="000000" w:themeColor="text1"/>
        </w:rPr>
        <w:t xml:space="preserve">, and to ensure </w:t>
      </w:r>
      <w:proofErr w:type="spellStart"/>
      <w:r w:rsidR="00AE7EC4" w:rsidRPr="00103903">
        <w:rPr>
          <w:rFonts w:ascii="Verdana" w:hAnsi="Verdana" w:cs="Arial"/>
          <w:bCs/>
          <w:color w:val="000000" w:themeColor="text1"/>
        </w:rPr>
        <w:t>programme</w:t>
      </w:r>
      <w:proofErr w:type="spellEnd"/>
      <w:r w:rsidR="00AE7EC4" w:rsidRPr="00103903">
        <w:rPr>
          <w:rFonts w:ascii="Verdana" w:hAnsi="Verdana" w:cs="Arial"/>
          <w:bCs/>
          <w:color w:val="000000" w:themeColor="text1"/>
        </w:rPr>
        <w:t xml:space="preserve"> related documentation and dissemination of key findings</w:t>
      </w:r>
      <w:r w:rsidR="00972F05" w:rsidRPr="00103903">
        <w:rPr>
          <w:rFonts w:ascii="Verdana" w:hAnsi="Verdana" w:cs="Arial"/>
          <w:lang w:val="en-GB"/>
        </w:rPr>
        <w:t>.</w:t>
      </w:r>
      <w:r w:rsidR="00AE7EC4" w:rsidRPr="00103903">
        <w:rPr>
          <w:rFonts w:ascii="Verdana" w:hAnsi="Verdana" w:cs="Arial"/>
          <w:lang w:val="en-GB"/>
        </w:rPr>
        <w:t xml:space="preserve"> The</w:t>
      </w:r>
      <w:r w:rsidR="00972F05" w:rsidRPr="00103903">
        <w:rPr>
          <w:rFonts w:ascii="Verdana" w:hAnsi="Verdana" w:cs="Arial"/>
          <w:lang w:val="en-GB"/>
        </w:rPr>
        <w:t xml:space="preserve"> research will be conducted </w:t>
      </w:r>
      <w:r w:rsidR="00AE7EC4" w:rsidRPr="00103903">
        <w:rPr>
          <w:rFonts w:ascii="Verdana" w:hAnsi="Verdana" w:cs="Arial"/>
          <w:lang w:val="en-GB"/>
        </w:rPr>
        <w:t>with community and education stakeholders from the Rohingya</w:t>
      </w:r>
      <w:r w:rsidR="00972F05" w:rsidRPr="00103903">
        <w:rPr>
          <w:rFonts w:ascii="Verdana" w:hAnsi="Verdana" w:cs="Arial"/>
          <w:lang w:val="en-GB"/>
        </w:rPr>
        <w:t xml:space="preserve"> and host communit</w:t>
      </w:r>
      <w:r w:rsidR="00AE7EC4" w:rsidRPr="00103903">
        <w:rPr>
          <w:rFonts w:ascii="Verdana" w:hAnsi="Verdana" w:cs="Arial"/>
          <w:lang w:val="en-GB"/>
        </w:rPr>
        <w:t>ies, as well as education planners, managers and officials at national, district and local level</w:t>
      </w:r>
      <w:r w:rsidRPr="00103903">
        <w:rPr>
          <w:rFonts w:ascii="Verdana" w:hAnsi="Verdana" w:cs="Arial"/>
          <w:lang w:val="en-GB"/>
        </w:rPr>
        <w:t>s</w:t>
      </w:r>
      <w:r w:rsidR="00972F05" w:rsidRPr="00103903">
        <w:rPr>
          <w:rFonts w:ascii="Verdana" w:hAnsi="Verdana" w:cs="Arial"/>
          <w:lang w:val="en-GB"/>
        </w:rPr>
        <w:t xml:space="preserve">. </w:t>
      </w:r>
    </w:p>
    <w:p w14:paraId="2BC22A8B" w14:textId="77777777" w:rsidR="00AE7EC4" w:rsidRPr="00103903" w:rsidRDefault="00AE7EC4" w:rsidP="00C6359F">
      <w:pPr>
        <w:spacing w:after="0"/>
        <w:jc w:val="both"/>
        <w:rPr>
          <w:rFonts w:ascii="Verdana" w:hAnsi="Verdana" w:cs="Arial"/>
          <w:lang w:val="en-GB"/>
        </w:rPr>
      </w:pPr>
    </w:p>
    <w:p w14:paraId="5D030AD2" w14:textId="75209B1A" w:rsidR="00972F05" w:rsidRPr="00103903" w:rsidRDefault="00972F05" w:rsidP="00C6359F">
      <w:pPr>
        <w:spacing w:after="0"/>
        <w:jc w:val="both"/>
        <w:rPr>
          <w:rFonts w:ascii="Verdana" w:hAnsi="Verdana" w:cs="Arial"/>
          <w:lang w:val="en-GB"/>
        </w:rPr>
      </w:pPr>
      <w:r w:rsidRPr="00103903">
        <w:rPr>
          <w:rFonts w:ascii="Verdana" w:hAnsi="Verdana" w:cs="Arial"/>
          <w:lang w:val="en-GB"/>
        </w:rPr>
        <w:t>The consultant</w:t>
      </w:r>
      <w:r w:rsidR="00AE7EC4" w:rsidRPr="00103903">
        <w:rPr>
          <w:rFonts w:ascii="Verdana" w:hAnsi="Verdana" w:cs="Arial"/>
          <w:lang w:val="en-GB"/>
        </w:rPr>
        <w:t xml:space="preserve">/consultancy firm and associated </w:t>
      </w:r>
      <w:r w:rsidRPr="00103903">
        <w:rPr>
          <w:rFonts w:ascii="Verdana" w:hAnsi="Verdana" w:cs="Arial"/>
          <w:lang w:val="en-GB"/>
        </w:rPr>
        <w:t>team will follow the implementation of the parenting modules</w:t>
      </w:r>
      <w:r w:rsidR="00297B40" w:rsidRPr="00103903">
        <w:rPr>
          <w:rFonts w:ascii="Verdana" w:hAnsi="Verdana" w:cs="Arial"/>
          <w:lang w:val="en-GB"/>
        </w:rPr>
        <w:t xml:space="preserve"> and gender and crisis sensitive planning, management and coordination</w:t>
      </w:r>
      <w:r w:rsidRPr="00103903">
        <w:rPr>
          <w:rFonts w:ascii="Verdana" w:hAnsi="Verdana" w:cs="Arial"/>
          <w:lang w:val="en-GB"/>
        </w:rPr>
        <w:t>,</w:t>
      </w:r>
      <w:r w:rsidR="00B04653" w:rsidRPr="00103903">
        <w:rPr>
          <w:rFonts w:ascii="Verdana" w:hAnsi="Verdana" w:cs="Arial"/>
          <w:lang w:val="en-GB"/>
        </w:rPr>
        <w:t xml:space="preserve"> to evaluate the following;</w:t>
      </w:r>
      <w:r w:rsidRPr="00103903">
        <w:rPr>
          <w:rFonts w:ascii="Verdana" w:hAnsi="Verdana" w:cs="Arial"/>
          <w:lang w:val="en-GB"/>
        </w:rPr>
        <w:t xml:space="preserve"> </w:t>
      </w:r>
    </w:p>
    <w:p w14:paraId="58C2FA45" w14:textId="0F8C99A4" w:rsidR="00972F05" w:rsidRPr="00103903" w:rsidRDefault="00AE7EC4" w:rsidP="00C6359F">
      <w:pPr>
        <w:pStyle w:val="ListParagraph"/>
        <w:numPr>
          <w:ilvl w:val="0"/>
          <w:numId w:val="27"/>
        </w:numPr>
        <w:spacing w:after="0" w:line="240" w:lineRule="auto"/>
        <w:contextualSpacing w:val="0"/>
        <w:jc w:val="both"/>
        <w:rPr>
          <w:rFonts w:ascii="Verdana" w:eastAsiaTheme="minorHAnsi" w:hAnsi="Verdana" w:cs="Arial"/>
          <w:lang w:val="en-GB"/>
        </w:rPr>
      </w:pPr>
      <w:r w:rsidRPr="00103903">
        <w:rPr>
          <w:rFonts w:ascii="Verdana" w:eastAsiaTheme="minorHAnsi" w:hAnsi="Verdana" w:cs="Arial"/>
          <w:lang w:val="en-GB"/>
        </w:rPr>
        <w:t>Whether</w:t>
      </w:r>
      <w:r w:rsidR="00972F05" w:rsidRPr="00103903">
        <w:rPr>
          <w:rFonts w:ascii="Verdana" w:eastAsiaTheme="minorHAnsi" w:hAnsi="Verdana" w:cs="Arial"/>
          <w:lang w:val="en-GB"/>
        </w:rPr>
        <w:t xml:space="preserve"> the modules </w:t>
      </w:r>
      <w:r w:rsidRPr="00103903">
        <w:rPr>
          <w:rFonts w:ascii="Verdana" w:eastAsiaTheme="minorHAnsi" w:hAnsi="Verdana" w:cs="Arial"/>
          <w:lang w:val="en-GB"/>
        </w:rPr>
        <w:t>meet</w:t>
      </w:r>
      <w:r w:rsidR="00972F05" w:rsidRPr="00103903">
        <w:rPr>
          <w:rFonts w:ascii="Verdana" w:eastAsiaTheme="minorHAnsi" w:hAnsi="Verdana" w:cs="Arial"/>
          <w:lang w:val="en-GB"/>
        </w:rPr>
        <w:t xml:space="preserve"> objective</w:t>
      </w:r>
      <w:r w:rsidRPr="00103903">
        <w:rPr>
          <w:rFonts w:ascii="Verdana" w:eastAsiaTheme="minorHAnsi" w:hAnsi="Verdana" w:cs="Arial"/>
          <w:lang w:val="en-GB"/>
        </w:rPr>
        <w:t>s</w:t>
      </w:r>
      <w:r w:rsidR="00972F05" w:rsidRPr="00103903">
        <w:rPr>
          <w:rFonts w:ascii="Verdana" w:eastAsiaTheme="minorHAnsi" w:hAnsi="Verdana" w:cs="Arial"/>
          <w:lang w:val="en-GB"/>
        </w:rPr>
        <w:t xml:space="preserve">, </w:t>
      </w:r>
      <w:r w:rsidR="00B04653" w:rsidRPr="00103903">
        <w:rPr>
          <w:rFonts w:ascii="Verdana" w:eastAsiaTheme="minorHAnsi" w:hAnsi="Verdana" w:cs="Arial"/>
          <w:lang w:val="en-GB"/>
        </w:rPr>
        <w:t>including changes required</w:t>
      </w:r>
      <w:r w:rsidR="00972F05" w:rsidRPr="00103903">
        <w:rPr>
          <w:rFonts w:ascii="Verdana" w:eastAsiaTheme="minorHAnsi" w:hAnsi="Verdana" w:cs="Arial"/>
          <w:lang w:val="en-GB"/>
        </w:rPr>
        <w:t xml:space="preserve"> to achieve the full intended </w:t>
      </w:r>
      <w:r w:rsidR="008F440A" w:rsidRPr="00103903">
        <w:rPr>
          <w:rFonts w:ascii="Verdana" w:eastAsiaTheme="minorHAnsi" w:hAnsi="Verdana" w:cs="Arial"/>
          <w:lang w:val="en-GB"/>
        </w:rPr>
        <w:t>result</w:t>
      </w:r>
      <w:r w:rsidR="00297B40" w:rsidRPr="00103903">
        <w:rPr>
          <w:rFonts w:ascii="Verdana" w:eastAsiaTheme="minorHAnsi" w:hAnsi="Verdana" w:cs="Arial"/>
          <w:lang w:val="en-GB"/>
        </w:rPr>
        <w:t>;</w:t>
      </w:r>
      <w:r w:rsidR="00972F05" w:rsidRPr="00103903">
        <w:rPr>
          <w:rFonts w:ascii="Verdana" w:eastAsiaTheme="minorHAnsi" w:hAnsi="Verdana" w:cs="Arial"/>
          <w:lang w:val="en-GB"/>
        </w:rPr>
        <w:t xml:space="preserve"> </w:t>
      </w:r>
    </w:p>
    <w:p w14:paraId="4B081D0E" w14:textId="1743A96C" w:rsidR="00972F05" w:rsidRPr="00103903" w:rsidRDefault="00AE7EC4" w:rsidP="00C6359F">
      <w:pPr>
        <w:pStyle w:val="ListParagraph"/>
        <w:numPr>
          <w:ilvl w:val="0"/>
          <w:numId w:val="27"/>
        </w:numPr>
        <w:spacing w:after="0" w:line="240" w:lineRule="auto"/>
        <w:contextualSpacing w:val="0"/>
        <w:jc w:val="both"/>
        <w:rPr>
          <w:rFonts w:ascii="Verdana" w:eastAsiaTheme="minorHAnsi" w:hAnsi="Verdana" w:cs="Arial"/>
          <w:lang w:val="en-GB"/>
        </w:rPr>
      </w:pPr>
      <w:r w:rsidRPr="00103903">
        <w:rPr>
          <w:rFonts w:ascii="Verdana" w:eastAsiaTheme="minorHAnsi" w:hAnsi="Verdana" w:cs="Arial"/>
          <w:lang w:val="en-GB"/>
        </w:rPr>
        <w:t>Whether</w:t>
      </w:r>
      <w:r w:rsidR="00972F05" w:rsidRPr="00103903">
        <w:rPr>
          <w:rFonts w:ascii="Verdana" w:eastAsiaTheme="minorHAnsi" w:hAnsi="Verdana" w:cs="Arial"/>
          <w:lang w:val="en-GB"/>
        </w:rPr>
        <w:t xml:space="preserve"> contents of the </w:t>
      </w:r>
      <w:r w:rsidR="00182348" w:rsidRPr="00103903">
        <w:rPr>
          <w:rFonts w:ascii="Verdana" w:eastAsiaTheme="minorHAnsi" w:hAnsi="Verdana" w:cs="Arial"/>
          <w:lang w:val="en-GB"/>
        </w:rPr>
        <w:t>parenting education guidebook</w:t>
      </w:r>
      <w:r w:rsidR="00297B40" w:rsidRPr="00103903">
        <w:rPr>
          <w:rFonts w:ascii="Verdana" w:eastAsiaTheme="minorHAnsi" w:hAnsi="Verdana" w:cs="Arial"/>
          <w:lang w:val="en-GB"/>
        </w:rPr>
        <w:t xml:space="preserve"> and facilitator’</w:t>
      </w:r>
      <w:r w:rsidR="00182348" w:rsidRPr="00103903">
        <w:rPr>
          <w:rFonts w:ascii="Verdana" w:eastAsiaTheme="minorHAnsi" w:hAnsi="Verdana" w:cs="Arial"/>
          <w:lang w:val="en-GB"/>
        </w:rPr>
        <w:t>s</w:t>
      </w:r>
      <w:r w:rsidR="00297B40" w:rsidRPr="00103903">
        <w:rPr>
          <w:rFonts w:ascii="Verdana" w:eastAsiaTheme="minorHAnsi" w:hAnsi="Verdana" w:cs="Arial"/>
          <w:lang w:val="en-GB"/>
        </w:rPr>
        <w:t xml:space="preserve"> handbook</w:t>
      </w:r>
      <w:r w:rsidR="00182348" w:rsidRPr="00103903">
        <w:rPr>
          <w:rFonts w:ascii="Verdana" w:eastAsiaTheme="minorHAnsi" w:hAnsi="Verdana" w:cs="Arial"/>
          <w:lang w:val="en-GB"/>
        </w:rPr>
        <w:t xml:space="preserve"> </w:t>
      </w:r>
      <w:r w:rsidR="00972F05" w:rsidRPr="00103903">
        <w:rPr>
          <w:rFonts w:ascii="Verdana" w:eastAsiaTheme="minorHAnsi" w:hAnsi="Verdana" w:cs="Arial"/>
          <w:lang w:val="en-GB"/>
        </w:rPr>
        <w:t>are relevant</w:t>
      </w:r>
      <w:r w:rsidRPr="00103903">
        <w:rPr>
          <w:rFonts w:ascii="Verdana" w:eastAsiaTheme="minorHAnsi" w:hAnsi="Verdana" w:cs="Arial"/>
          <w:lang w:val="en-GB"/>
        </w:rPr>
        <w:t xml:space="preserve"> and meaningful and if there are any identifiable gaps or</w:t>
      </w:r>
      <w:r w:rsidR="00972F05" w:rsidRPr="00103903">
        <w:rPr>
          <w:rFonts w:ascii="Verdana" w:eastAsiaTheme="minorHAnsi" w:hAnsi="Verdana" w:cs="Arial"/>
          <w:lang w:val="en-GB"/>
        </w:rPr>
        <w:t xml:space="preserve"> demand</w:t>
      </w:r>
      <w:r w:rsidRPr="00103903">
        <w:rPr>
          <w:rFonts w:ascii="Verdana" w:eastAsiaTheme="minorHAnsi" w:hAnsi="Verdana" w:cs="Arial"/>
          <w:lang w:val="en-GB"/>
        </w:rPr>
        <w:t>s</w:t>
      </w:r>
      <w:r w:rsidR="00972F05" w:rsidRPr="00103903">
        <w:rPr>
          <w:rFonts w:ascii="Verdana" w:eastAsiaTheme="minorHAnsi" w:hAnsi="Verdana" w:cs="Arial"/>
          <w:lang w:val="en-GB"/>
        </w:rPr>
        <w:t xml:space="preserve"> for new</w:t>
      </w:r>
      <w:r w:rsidRPr="00103903">
        <w:rPr>
          <w:rFonts w:ascii="Verdana" w:eastAsiaTheme="minorHAnsi" w:hAnsi="Verdana" w:cs="Arial"/>
          <w:lang w:val="en-GB"/>
        </w:rPr>
        <w:t>/additional</w:t>
      </w:r>
      <w:r w:rsidR="00972F05" w:rsidRPr="00103903">
        <w:rPr>
          <w:rFonts w:ascii="Verdana" w:eastAsiaTheme="minorHAnsi" w:hAnsi="Verdana" w:cs="Arial"/>
          <w:lang w:val="en-GB"/>
        </w:rPr>
        <w:t xml:space="preserve"> content</w:t>
      </w:r>
      <w:r w:rsidR="00297B40" w:rsidRPr="00103903">
        <w:rPr>
          <w:rFonts w:ascii="Verdana" w:eastAsiaTheme="minorHAnsi" w:hAnsi="Verdana" w:cs="Arial"/>
          <w:lang w:val="en-GB"/>
        </w:rPr>
        <w:t>;</w:t>
      </w:r>
    </w:p>
    <w:p w14:paraId="04229EE9" w14:textId="38287DF7" w:rsidR="00AE7EC4" w:rsidRPr="00103903" w:rsidRDefault="005C398B" w:rsidP="00AD03D8">
      <w:pPr>
        <w:pStyle w:val="ListParagraph"/>
        <w:numPr>
          <w:ilvl w:val="0"/>
          <w:numId w:val="27"/>
        </w:numPr>
        <w:spacing w:after="0" w:line="240" w:lineRule="auto"/>
        <w:contextualSpacing w:val="0"/>
        <w:jc w:val="both"/>
        <w:rPr>
          <w:rFonts w:ascii="Verdana" w:eastAsiaTheme="minorHAnsi" w:hAnsi="Verdana" w:cs="Arial"/>
          <w:lang w:val="en-GB"/>
        </w:rPr>
      </w:pPr>
      <w:r w:rsidRPr="00103903">
        <w:rPr>
          <w:rFonts w:ascii="Verdana" w:eastAsiaTheme="minorHAnsi" w:hAnsi="Verdana" w:cs="Arial"/>
          <w:lang w:val="en-GB"/>
        </w:rPr>
        <w:t xml:space="preserve">How education planners, managers and officials </w:t>
      </w:r>
      <w:r w:rsidR="00100BDB" w:rsidRPr="00103903">
        <w:rPr>
          <w:rFonts w:ascii="Verdana" w:hAnsi="Verdana" w:cs="Arial"/>
          <w:lang w:val="en-GB"/>
        </w:rPr>
        <w:t>plan to</w:t>
      </w:r>
      <w:r w:rsidR="00621DD7" w:rsidRPr="00103903">
        <w:rPr>
          <w:rFonts w:ascii="Verdana" w:hAnsi="Verdana" w:cs="Arial"/>
          <w:lang w:val="en-GB"/>
        </w:rPr>
        <w:t xml:space="preserve"> support</w:t>
      </w:r>
      <w:r w:rsidRPr="00103903">
        <w:rPr>
          <w:rFonts w:ascii="Verdana" w:hAnsi="Verdana" w:cs="Arial"/>
          <w:lang w:val="en-GB"/>
        </w:rPr>
        <w:t xml:space="preserve"> the implementation of education </w:t>
      </w:r>
      <w:r w:rsidR="00297B40" w:rsidRPr="00103903">
        <w:rPr>
          <w:rFonts w:ascii="Verdana" w:hAnsi="Verdana" w:cs="Arial"/>
          <w:lang w:val="en-GB"/>
        </w:rPr>
        <w:t xml:space="preserve">in emergencies </w:t>
      </w:r>
      <w:r w:rsidRPr="00103903">
        <w:rPr>
          <w:rFonts w:ascii="Verdana" w:hAnsi="Verdana" w:cs="Arial"/>
          <w:lang w:val="en-GB"/>
        </w:rPr>
        <w:t>that is meaningful</w:t>
      </w:r>
      <w:r w:rsidR="00C825F3" w:rsidRPr="00103903">
        <w:rPr>
          <w:rFonts w:ascii="Verdana" w:hAnsi="Verdana" w:cs="Arial"/>
          <w:lang w:val="en-GB"/>
        </w:rPr>
        <w:t>, gender responsive and supports adolescents and youth affected by</w:t>
      </w:r>
      <w:r w:rsidRPr="00103903">
        <w:rPr>
          <w:rFonts w:ascii="Verdana" w:hAnsi="Verdana" w:cs="Arial"/>
          <w:lang w:val="en-GB"/>
        </w:rPr>
        <w:t xml:space="preserve"> crisis </w:t>
      </w:r>
      <w:r w:rsidR="00C825F3" w:rsidRPr="00103903">
        <w:rPr>
          <w:rFonts w:ascii="Verdana" w:hAnsi="Verdana" w:cs="Arial"/>
          <w:lang w:val="en-GB"/>
        </w:rPr>
        <w:t>in</w:t>
      </w:r>
      <w:r w:rsidRPr="00103903">
        <w:rPr>
          <w:rFonts w:ascii="Verdana" w:hAnsi="Verdana" w:cs="Arial"/>
          <w:lang w:val="en-GB"/>
        </w:rPr>
        <w:t xml:space="preserve"> Cox’s Bazar</w:t>
      </w:r>
      <w:r w:rsidR="00297B40" w:rsidRPr="00103903">
        <w:rPr>
          <w:rFonts w:ascii="Verdana" w:hAnsi="Verdana" w:cs="Arial"/>
          <w:lang w:val="en-GB"/>
        </w:rPr>
        <w:t>.</w:t>
      </w:r>
    </w:p>
    <w:p w14:paraId="6D41CC40" w14:textId="77777777" w:rsidR="00621DD7" w:rsidRPr="00103903" w:rsidRDefault="00621DD7" w:rsidP="00621DD7">
      <w:pPr>
        <w:pStyle w:val="ListParagraph"/>
        <w:spacing w:after="0" w:line="240" w:lineRule="auto"/>
        <w:contextualSpacing w:val="0"/>
        <w:jc w:val="both"/>
        <w:rPr>
          <w:rFonts w:ascii="Verdana" w:eastAsiaTheme="minorHAnsi" w:hAnsi="Verdana" w:cs="Arial"/>
          <w:lang w:val="en-GB"/>
        </w:rPr>
      </w:pPr>
    </w:p>
    <w:p w14:paraId="025C6F9C" w14:textId="061D4F9B" w:rsidR="0075644A" w:rsidRPr="00103903" w:rsidRDefault="00AE7EC4" w:rsidP="0075644A">
      <w:pPr>
        <w:spacing w:after="0"/>
        <w:jc w:val="both"/>
        <w:rPr>
          <w:rFonts w:ascii="Verdana" w:hAnsi="Verdana" w:cs="Arial"/>
          <w:lang w:val="en-GB"/>
        </w:rPr>
      </w:pPr>
      <w:r w:rsidRPr="00103903">
        <w:rPr>
          <w:rFonts w:ascii="Verdana" w:hAnsi="Verdana" w:cs="Arial"/>
          <w:lang w:val="en-GB"/>
        </w:rPr>
        <w:t xml:space="preserve">Based on this research, the consultant/consultancy firm </w:t>
      </w:r>
      <w:r w:rsidR="00972F05" w:rsidRPr="00103903">
        <w:rPr>
          <w:rFonts w:ascii="Verdana" w:hAnsi="Verdana" w:cs="Arial"/>
          <w:lang w:val="en-GB"/>
        </w:rPr>
        <w:t xml:space="preserve">will </w:t>
      </w:r>
      <w:r w:rsidRPr="00103903">
        <w:rPr>
          <w:rFonts w:ascii="Verdana" w:hAnsi="Verdana" w:cs="Arial"/>
          <w:lang w:val="en-GB"/>
        </w:rPr>
        <w:t>make</w:t>
      </w:r>
      <w:r w:rsidR="00972F05" w:rsidRPr="00103903">
        <w:rPr>
          <w:rFonts w:ascii="Verdana" w:hAnsi="Verdana" w:cs="Arial"/>
          <w:lang w:val="en-GB"/>
        </w:rPr>
        <w:t xml:space="preserve"> specific recommendations </w:t>
      </w:r>
      <w:r w:rsidRPr="00103903">
        <w:rPr>
          <w:rFonts w:ascii="Verdana" w:hAnsi="Verdana" w:cs="Arial"/>
          <w:lang w:val="en-GB"/>
        </w:rPr>
        <w:t>to further</w:t>
      </w:r>
      <w:r w:rsidR="00972F05" w:rsidRPr="00103903">
        <w:rPr>
          <w:rFonts w:ascii="Verdana" w:hAnsi="Verdana" w:cs="Arial"/>
          <w:lang w:val="en-GB"/>
        </w:rPr>
        <w:t xml:space="preserve"> enhanc</w:t>
      </w:r>
      <w:r w:rsidR="00621DD7" w:rsidRPr="00103903">
        <w:rPr>
          <w:rFonts w:ascii="Verdana" w:hAnsi="Verdana" w:cs="Arial"/>
          <w:lang w:val="en-GB"/>
        </w:rPr>
        <w:t>e</w:t>
      </w:r>
      <w:r w:rsidR="00972F05" w:rsidRPr="00103903">
        <w:rPr>
          <w:rFonts w:ascii="Verdana" w:hAnsi="Verdana" w:cs="Arial"/>
          <w:lang w:val="en-GB"/>
        </w:rPr>
        <w:t xml:space="preserve"> the effectiveness of the parenting modules. </w:t>
      </w:r>
      <w:r w:rsidR="00BC7CE0" w:rsidRPr="00103903">
        <w:rPr>
          <w:rFonts w:ascii="Verdana" w:hAnsi="Verdana" w:cs="Arial"/>
          <w:lang w:val="en-GB"/>
        </w:rPr>
        <w:t>As part of t</w:t>
      </w:r>
      <w:r w:rsidR="0075644A" w:rsidRPr="00103903">
        <w:rPr>
          <w:rFonts w:ascii="Verdana" w:hAnsi="Verdana" w:cs="Arial"/>
          <w:lang w:val="en-GB"/>
        </w:rPr>
        <w:t xml:space="preserve">he research </w:t>
      </w:r>
      <w:r w:rsidR="00B43078" w:rsidRPr="00103903">
        <w:rPr>
          <w:rFonts w:ascii="Verdana" w:hAnsi="Verdana" w:cs="Arial"/>
          <w:lang w:val="en-GB"/>
        </w:rPr>
        <w:t xml:space="preserve">quarterly </w:t>
      </w:r>
      <w:r w:rsidR="0075644A" w:rsidRPr="00103903">
        <w:rPr>
          <w:rFonts w:ascii="Verdana" w:hAnsi="Verdana" w:cs="Arial"/>
          <w:lang w:val="en-GB"/>
        </w:rPr>
        <w:t xml:space="preserve">reflection sessions will </w:t>
      </w:r>
      <w:r w:rsidR="003562D2" w:rsidRPr="00103903">
        <w:rPr>
          <w:rFonts w:ascii="Verdana" w:hAnsi="Verdana" w:cs="Arial"/>
          <w:lang w:val="en-GB"/>
        </w:rPr>
        <w:t xml:space="preserve">also </w:t>
      </w:r>
      <w:r w:rsidR="0075644A" w:rsidRPr="00103903">
        <w:rPr>
          <w:rFonts w:ascii="Verdana" w:hAnsi="Verdana" w:cs="Arial"/>
          <w:lang w:val="en-GB"/>
        </w:rPr>
        <w:t xml:space="preserve">be </w:t>
      </w:r>
      <w:r w:rsidR="00BC7CE0" w:rsidRPr="00103903">
        <w:rPr>
          <w:rFonts w:ascii="Verdana" w:hAnsi="Verdana" w:cs="Arial"/>
          <w:lang w:val="en-GB"/>
        </w:rPr>
        <w:t xml:space="preserve">held with master trainers, teachers and facilitators </w:t>
      </w:r>
      <w:r w:rsidR="0075644A" w:rsidRPr="00103903">
        <w:rPr>
          <w:rFonts w:ascii="Verdana" w:hAnsi="Verdana" w:cs="Arial"/>
          <w:lang w:val="en-GB"/>
        </w:rPr>
        <w:t>to</w:t>
      </w:r>
      <w:r w:rsidR="00B43078" w:rsidRPr="00103903">
        <w:rPr>
          <w:rFonts w:ascii="Verdana" w:hAnsi="Verdana" w:cs="Arial"/>
          <w:lang w:val="en-GB"/>
        </w:rPr>
        <w:t xml:space="preserve"> </w:t>
      </w:r>
      <w:r w:rsidR="0075644A" w:rsidRPr="00103903">
        <w:rPr>
          <w:rFonts w:ascii="Verdana" w:hAnsi="Verdana" w:cs="Arial"/>
          <w:lang w:val="en-GB"/>
        </w:rPr>
        <w:t>strengthen the engagement of targeted stakeholders.</w:t>
      </w:r>
      <w:r w:rsidR="00C825F3" w:rsidRPr="00103903">
        <w:rPr>
          <w:rFonts w:ascii="Verdana" w:hAnsi="Verdana" w:cs="Arial"/>
          <w:lang w:val="en-GB"/>
        </w:rPr>
        <w:t xml:space="preserve"> </w:t>
      </w:r>
      <w:r w:rsidR="0057470C" w:rsidRPr="00103903">
        <w:rPr>
          <w:rFonts w:ascii="Verdana" w:hAnsi="Verdana" w:cs="Arial"/>
          <w:lang w:val="en-GB"/>
        </w:rPr>
        <w:t xml:space="preserve">Similarly, the consultant/consultancy firm will make specific recommendations to further enhance the effectiveness of the gender and crisis sensitive planning, management and coordination Guidebook and training packages. </w:t>
      </w:r>
      <w:r w:rsidR="00C825F3" w:rsidRPr="00103903">
        <w:rPr>
          <w:rFonts w:ascii="Verdana" w:hAnsi="Verdana" w:cs="Arial"/>
          <w:lang w:val="en-GB"/>
        </w:rPr>
        <w:t xml:space="preserve">The consultant/consultancy firm will conduct learning sharing workshops upon completion of the research. </w:t>
      </w:r>
    </w:p>
    <w:p w14:paraId="350DC05D" w14:textId="20BF1ACF" w:rsidR="00BC7CE0" w:rsidRPr="00103903" w:rsidRDefault="00BC7CE0" w:rsidP="0075644A">
      <w:pPr>
        <w:spacing w:after="0"/>
        <w:jc w:val="both"/>
        <w:rPr>
          <w:rFonts w:ascii="Verdana" w:hAnsi="Verdana" w:cs="Arial"/>
          <w:lang w:val="en-GB"/>
        </w:rPr>
      </w:pPr>
    </w:p>
    <w:p w14:paraId="5E7449CE" w14:textId="3E43A0B1" w:rsidR="00BC7CE0" w:rsidRPr="00103903" w:rsidRDefault="00BC7CE0" w:rsidP="0075644A">
      <w:pPr>
        <w:spacing w:after="0"/>
        <w:jc w:val="both"/>
        <w:rPr>
          <w:rFonts w:ascii="Verdana" w:hAnsi="Verdana" w:cs="Arial"/>
          <w:lang w:val="en-GB"/>
        </w:rPr>
      </w:pPr>
      <w:r w:rsidRPr="00103903">
        <w:rPr>
          <w:rFonts w:ascii="Verdana" w:hAnsi="Verdana" w:cs="Arial"/>
          <w:lang w:val="en-GB"/>
        </w:rPr>
        <w:lastRenderedPageBreak/>
        <w:t xml:space="preserve">Alongside the research, Plan International will engage both Rohingya and host communities in awareness </w:t>
      </w:r>
      <w:r w:rsidR="003562D2" w:rsidRPr="00103903">
        <w:rPr>
          <w:rFonts w:ascii="Verdana" w:hAnsi="Verdana" w:cs="Arial"/>
          <w:lang w:val="en-GB"/>
        </w:rPr>
        <w:t xml:space="preserve">raising </w:t>
      </w:r>
      <w:r w:rsidRPr="00103903">
        <w:rPr>
          <w:rFonts w:ascii="Verdana" w:hAnsi="Verdana" w:cs="Arial"/>
          <w:lang w:val="en-GB"/>
        </w:rPr>
        <w:t xml:space="preserve">events and these will be conducted </w:t>
      </w:r>
      <w:r w:rsidR="003562D2" w:rsidRPr="00103903">
        <w:rPr>
          <w:rFonts w:ascii="Verdana" w:hAnsi="Verdana" w:cs="Arial"/>
          <w:lang w:val="en-GB"/>
        </w:rPr>
        <w:t xml:space="preserve">jointly with both communities </w:t>
      </w:r>
      <w:r w:rsidRPr="00103903">
        <w:rPr>
          <w:rFonts w:ascii="Verdana" w:hAnsi="Verdana" w:cs="Arial"/>
          <w:lang w:val="en-GB"/>
        </w:rPr>
        <w:t xml:space="preserve">where possible (but always in consideration of ‘do no harm’ principles) to strengthen </w:t>
      </w:r>
      <w:r w:rsidR="003562D2" w:rsidRPr="00103903">
        <w:rPr>
          <w:rFonts w:ascii="Verdana" w:hAnsi="Verdana" w:cs="Arial"/>
          <w:lang w:val="en-GB"/>
        </w:rPr>
        <w:t>community</w:t>
      </w:r>
      <w:r w:rsidRPr="00103903">
        <w:rPr>
          <w:rFonts w:ascii="Verdana" w:hAnsi="Verdana" w:cs="Arial"/>
          <w:lang w:val="en-GB"/>
        </w:rPr>
        <w:t xml:space="preserve"> engagement</w:t>
      </w:r>
      <w:r w:rsidR="003562D2" w:rsidRPr="00103903">
        <w:rPr>
          <w:rFonts w:ascii="Verdana" w:hAnsi="Verdana" w:cs="Arial"/>
          <w:lang w:val="en-GB"/>
        </w:rPr>
        <w:t xml:space="preserve"> and cohesion.</w:t>
      </w:r>
    </w:p>
    <w:p w14:paraId="24A9B195" w14:textId="77777777" w:rsidR="00972F05" w:rsidRPr="00103903" w:rsidRDefault="00972F05" w:rsidP="00C6359F">
      <w:pPr>
        <w:spacing w:after="0"/>
        <w:jc w:val="both"/>
        <w:rPr>
          <w:rFonts w:ascii="Verdana" w:hAnsi="Verdana" w:cs="Arial"/>
          <w:lang w:val="en-GB"/>
        </w:rPr>
      </w:pPr>
    </w:p>
    <w:p w14:paraId="4B023C22" w14:textId="650C51C4" w:rsidR="00972F05" w:rsidRPr="00103903" w:rsidRDefault="00972F05" w:rsidP="00C6359F">
      <w:pPr>
        <w:spacing w:after="0"/>
        <w:jc w:val="both"/>
        <w:rPr>
          <w:rFonts w:ascii="Verdana" w:hAnsi="Verdana" w:cs="Arial"/>
          <w:lang w:val="en-GB"/>
        </w:rPr>
      </w:pPr>
      <w:r w:rsidRPr="00103903">
        <w:rPr>
          <w:rFonts w:ascii="Verdana" w:hAnsi="Verdana" w:cs="Arial"/>
          <w:lang w:val="en-GB"/>
        </w:rPr>
        <w:t xml:space="preserve">Target groups: </w:t>
      </w:r>
    </w:p>
    <w:p w14:paraId="7F0B12C1" w14:textId="77777777" w:rsidR="00972F05" w:rsidRPr="00103903" w:rsidRDefault="00972F05" w:rsidP="00C15B24">
      <w:pPr>
        <w:spacing w:after="0"/>
        <w:jc w:val="both"/>
        <w:rPr>
          <w:rFonts w:ascii="Verdana" w:hAnsi="Verdana" w:cs="Arial"/>
          <w:lang w:val="en-GB"/>
        </w:rPr>
      </w:pPr>
      <w:bookmarkStart w:id="2" w:name="_Hlk6679326"/>
      <w:r w:rsidRPr="00103903">
        <w:rPr>
          <w:rFonts w:ascii="Verdana" w:hAnsi="Verdana" w:cs="Arial"/>
          <w:lang w:val="en-GB"/>
        </w:rPr>
        <w:t xml:space="preserve">Camp settings  </w:t>
      </w:r>
    </w:p>
    <w:p w14:paraId="304A7EEA" w14:textId="1DAA975A"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Government</w:t>
      </w:r>
      <w:r w:rsidR="003562D2" w:rsidRPr="00103903">
        <w:rPr>
          <w:rFonts w:ascii="Verdana" w:eastAsiaTheme="minorHAnsi" w:hAnsi="Verdana" w:cs="Arial"/>
          <w:lang w:val="en-GB"/>
        </w:rPr>
        <w:t>/camp</w:t>
      </w:r>
      <w:r w:rsidRPr="00103903">
        <w:rPr>
          <w:rFonts w:ascii="Verdana" w:eastAsiaTheme="minorHAnsi" w:hAnsi="Verdana" w:cs="Arial"/>
          <w:lang w:val="en-GB"/>
        </w:rPr>
        <w:t xml:space="preserve"> officials</w:t>
      </w:r>
      <w:r w:rsidR="003562D2" w:rsidRPr="00103903">
        <w:rPr>
          <w:rFonts w:ascii="Verdana" w:eastAsiaTheme="minorHAnsi" w:hAnsi="Verdana" w:cs="Arial"/>
          <w:lang w:val="en-GB"/>
        </w:rPr>
        <w:t>,</w:t>
      </w:r>
      <w:r w:rsidRPr="00103903">
        <w:rPr>
          <w:rFonts w:ascii="Verdana" w:eastAsiaTheme="minorHAnsi" w:hAnsi="Verdana" w:cs="Arial"/>
          <w:lang w:val="en-GB"/>
        </w:rPr>
        <w:t xml:space="preserve"> education sector organisations working in camps</w:t>
      </w:r>
      <w:r w:rsidR="003562D2" w:rsidRPr="00103903">
        <w:rPr>
          <w:rFonts w:ascii="Verdana" w:eastAsiaTheme="minorHAnsi" w:hAnsi="Verdana" w:cs="Arial"/>
          <w:lang w:val="en-GB"/>
        </w:rPr>
        <w:t xml:space="preserve"> and community leaders, among others</w:t>
      </w:r>
      <w:r w:rsidR="0057470C" w:rsidRPr="00103903">
        <w:rPr>
          <w:rFonts w:ascii="Verdana" w:eastAsiaTheme="minorHAnsi" w:hAnsi="Verdana" w:cs="Arial"/>
          <w:lang w:val="en-GB"/>
        </w:rPr>
        <w:t>;</w:t>
      </w:r>
    </w:p>
    <w:p w14:paraId="34F39307" w14:textId="1DB4E45D"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30 Rohingya parenting facilitators</w:t>
      </w:r>
      <w:r w:rsidR="0057470C" w:rsidRPr="00103903">
        <w:rPr>
          <w:rFonts w:ascii="Verdana" w:eastAsiaTheme="minorHAnsi" w:hAnsi="Verdana" w:cs="Arial"/>
          <w:lang w:val="en-GB"/>
        </w:rPr>
        <w:t>;</w:t>
      </w:r>
    </w:p>
    <w:p w14:paraId="7F5C39F9" w14:textId="35326C46"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500 parents/caregivers (particularly adolescents, youth and pregnant mothers and including 100 males) with children both in or out of education</w:t>
      </w:r>
      <w:r w:rsidR="0057470C" w:rsidRPr="00103903">
        <w:rPr>
          <w:rFonts w:ascii="Verdana" w:eastAsiaTheme="minorHAnsi" w:hAnsi="Verdana" w:cs="Arial"/>
          <w:lang w:val="en-GB"/>
        </w:rPr>
        <w:t xml:space="preserve"> and children with disabilities.</w:t>
      </w:r>
    </w:p>
    <w:p w14:paraId="1D78F1DD" w14:textId="4AAB0385" w:rsidR="00972F05" w:rsidRPr="00103903" w:rsidRDefault="00972F05" w:rsidP="00C15B24">
      <w:pPr>
        <w:spacing w:after="0"/>
        <w:jc w:val="both"/>
        <w:rPr>
          <w:rFonts w:ascii="Verdana" w:hAnsi="Verdana" w:cs="Arial"/>
          <w:lang w:val="en-GB"/>
        </w:rPr>
      </w:pPr>
      <w:r w:rsidRPr="00103903">
        <w:rPr>
          <w:rFonts w:ascii="Verdana" w:hAnsi="Verdana" w:cs="Arial"/>
          <w:lang w:val="en-GB"/>
        </w:rPr>
        <w:t xml:space="preserve">Host communities </w:t>
      </w:r>
    </w:p>
    <w:bookmarkEnd w:id="2"/>
    <w:p w14:paraId="049E6F08" w14:textId="60B35960"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 xml:space="preserve">District Primary Education Officer, District Education Officer, </w:t>
      </w:r>
      <w:proofErr w:type="spellStart"/>
      <w:r w:rsidRPr="00103903">
        <w:rPr>
          <w:rFonts w:ascii="Verdana" w:eastAsiaTheme="minorHAnsi" w:hAnsi="Verdana" w:cs="Arial"/>
          <w:lang w:val="en-GB"/>
        </w:rPr>
        <w:t>Upazila</w:t>
      </w:r>
      <w:proofErr w:type="spellEnd"/>
      <w:r w:rsidRPr="00103903">
        <w:rPr>
          <w:rFonts w:ascii="Verdana" w:eastAsiaTheme="minorHAnsi" w:hAnsi="Verdana" w:cs="Arial"/>
          <w:lang w:val="en-GB"/>
        </w:rPr>
        <w:t xml:space="preserve"> Primary Education Officer, Assistant </w:t>
      </w:r>
      <w:proofErr w:type="spellStart"/>
      <w:r w:rsidRPr="00103903">
        <w:rPr>
          <w:rFonts w:ascii="Verdana" w:eastAsiaTheme="minorHAnsi" w:hAnsi="Verdana" w:cs="Arial"/>
          <w:lang w:val="en-GB"/>
        </w:rPr>
        <w:t>Upazila</w:t>
      </w:r>
      <w:proofErr w:type="spellEnd"/>
      <w:r w:rsidRPr="00103903">
        <w:rPr>
          <w:rFonts w:ascii="Verdana" w:eastAsiaTheme="minorHAnsi" w:hAnsi="Verdana" w:cs="Arial"/>
          <w:lang w:val="en-GB"/>
        </w:rPr>
        <w:t xml:space="preserve"> Education Officers, </w:t>
      </w:r>
      <w:proofErr w:type="spellStart"/>
      <w:r w:rsidRPr="00103903">
        <w:rPr>
          <w:rFonts w:ascii="Verdana" w:eastAsiaTheme="minorHAnsi" w:hAnsi="Verdana" w:cs="Arial"/>
          <w:lang w:val="en-GB"/>
        </w:rPr>
        <w:t>Upazila</w:t>
      </w:r>
      <w:proofErr w:type="spellEnd"/>
      <w:r w:rsidRPr="00103903">
        <w:rPr>
          <w:rFonts w:ascii="Verdana" w:eastAsiaTheme="minorHAnsi" w:hAnsi="Verdana" w:cs="Arial"/>
          <w:lang w:val="en-GB"/>
        </w:rPr>
        <w:t xml:space="preserve"> Resource </w:t>
      </w:r>
      <w:proofErr w:type="spellStart"/>
      <w:r w:rsidRPr="00103903">
        <w:rPr>
          <w:rFonts w:ascii="Verdana" w:eastAsiaTheme="minorHAnsi" w:hAnsi="Verdana" w:cs="Arial"/>
          <w:lang w:val="en-GB"/>
        </w:rPr>
        <w:t>Center</w:t>
      </w:r>
      <w:proofErr w:type="spellEnd"/>
      <w:r w:rsidRPr="00103903">
        <w:rPr>
          <w:rFonts w:ascii="Verdana" w:eastAsiaTheme="minorHAnsi" w:hAnsi="Verdana" w:cs="Arial"/>
          <w:lang w:val="en-GB"/>
        </w:rPr>
        <w:t xml:space="preserve"> Instructors</w:t>
      </w:r>
      <w:r w:rsidR="003562D2" w:rsidRPr="00103903">
        <w:rPr>
          <w:rFonts w:ascii="Verdana" w:eastAsiaTheme="minorHAnsi" w:hAnsi="Verdana" w:cs="Arial"/>
          <w:lang w:val="en-GB"/>
        </w:rPr>
        <w:t>,</w:t>
      </w:r>
      <w:r w:rsidRPr="00103903">
        <w:rPr>
          <w:rFonts w:ascii="Verdana" w:eastAsiaTheme="minorHAnsi" w:hAnsi="Verdana" w:cs="Arial"/>
          <w:lang w:val="en-GB"/>
        </w:rPr>
        <w:t xml:space="preserve"> representatives from the organisations supporting education in host community </w:t>
      </w:r>
      <w:r w:rsidR="003562D2" w:rsidRPr="00103903">
        <w:rPr>
          <w:rFonts w:ascii="Verdana" w:eastAsiaTheme="minorHAnsi" w:hAnsi="Verdana" w:cs="Arial"/>
          <w:lang w:val="en-GB"/>
        </w:rPr>
        <w:t xml:space="preserve">and community leaders, </w:t>
      </w:r>
      <w:r w:rsidRPr="00103903">
        <w:rPr>
          <w:rFonts w:ascii="Verdana" w:eastAsiaTheme="minorHAnsi" w:hAnsi="Verdana" w:cs="Arial"/>
          <w:lang w:val="en-GB"/>
        </w:rPr>
        <w:t>among others</w:t>
      </w:r>
      <w:r w:rsidR="0057470C" w:rsidRPr="00103903">
        <w:rPr>
          <w:rFonts w:ascii="Verdana" w:eastAsiaTheme="minorHAnsi" w:hAnsi="Verdana" w:cs="Arial"/>
          <w:lang w:val="en-GB"/>
        </w:rPr>
        <w:t>;</w:t>
      </w:r>
    </w:p>
    <w:p w14:paraId="4D16303E" w14:textId="627648EA"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 xml:space="preserve">35 </w:t>
      </w:r>
      <w:r w:rsidR="003562D2" w:rsidRPr="00103903">
        <w:rPr>
          <w:rFonts w:ascii="Verdana" w:eastAsiaTheme="minorHAnsi" w:hAnsi="Verdana" w:cs="Arial"/>
          <w:lang w:val="en-GB"/>
        </w:rPr>
        <w:t>p</w:t>
      </w:r>
      <w:r w:rsidRPr="00103903">
        <w:rPr>
          <w:rFonts w:ascii="Verdana" w:eastAsiaTheme="minorHAnsi" w:hAnsi="Verdana" w:cs="Arial"/>
          <w:lang w:val="en-GB"/>
        </w:rPr>
        <w:t xml:space="preserve">rimary </w:t>
      </w:r>
      <w:r w:rsidR="003562D2" w:rsidRPr="00103903">
        <w:rPr>
          <w:rFonts w:ascii="Verdana" w:eastAsiaTheme="minorHAnsi" w:hAnsi="Verdana" w:cs="Arial"/>
          <w:lang w:val="en-GB"/>
        </w:rPr>
        <w:t>s</w:t>
      </w:r>
      <w:r w:rsidRPr="00103903">
        <w:rPr>
          <w:rFonts w:ascii="Verdana" w:eastAsiaTheme="minorHAnsi" w:hAnsi="Verdana" w:cs="Arial"/>
          <w:lang w:val="en-GB"/>
        </w:rPr>
        <w:t xml:space="preserve">chool </w:t>
      </w:r>
      <w:r w:rsidR="003562D2" w:rsidRPr="00103903">
        <w:rPr>
          <w:rFonts w:ascii="Verdana" w:eastAsiaTheme="minorHAnsi" w:hAnsi="Verdana" w:cs="Arial"/>
          <w:lang w:val="en-GB"/>
        </w:rPr>
        <w:t>t</w:t>
      </w:r>
      <w:r w:rsidRPr="00103903">
        <w:rPr>
          <w:rFonts w:ascii="Verdana" w:eastAsiaTheme="minorHAnsi" w:hAnsi="Verdana" w:cs="Arial"/>
          <w:lang w:val="en-GB"/>
        </w:rPr>
        <w:t>eachers</w:t>
      </w:r>
      <w:r w:rsidR="0057470C" w:rsidRPr="00103903">
        <w:rPr>
          <w:rFonts w:ascii="Verdana" w:eastAsiaTheme="minorHAnsi" w:hAnsi="Verdana" w:cs="Arial"/>
          <w:lang w:val="en-GB"/>
        </w:rPr>
        <w:t>;</w:t>
      </w:r>
    </w:p>
    <w:p w14:paraId="6745860D" w14:textId="62CADA95" w:rsidR="00C15B24" w:rsidRPr="00103903" w:rsidRDefault="00C15B24" w:rsidP="00C15B24">
      <w:pPr>
        <w:pStyle w:val="ListParagraph"/>
        <w:numPr>
          <w:ilvl w:val="0"/>
          <w:numId w:val="26"/>
        </w:numPr>
        <w:spacing w:after="0" w:line="240" w:lineRule="auto"/>
        <w:jc w:val="both"/>
        <w:rPr>
          <w:rFonts w:ascii="Verdana" w:eastAsiaTheme="minorHAnsi" w:hAnsi="Verdana" w:cs="Arial"/>
          <w:lang w:val="en-GB"/>
        </w:rPr>
      </w:pPr>
      <w:r w:rsidRPr="00103903">
        <w:rPr>
          <w:rFonts w:ascii="Verdana" w:eastAsiaTheme="minorHAnsi" w:hAnsi="Verdana" w:cs="Arial"/>
          <w:lang w:val="en-GB"/>
        </w:rPr>
        <w:t>500 marginalized parents/caregivers (particularly adolescents, youth, pregnant mothers and including 100 males) with children both in or out of school</w:t>
      </w:r>
      <w:r w:rsidR="0057470C" w:rsidRPr="00103903">
        <w:rPr>
          <w:rFonts w:ascii="Verdana" w:eastAsiaTheme="minorHAnsi" w:hAnsi="Verdana" w:cs="Arial"/>
          <w:lang w:val="en-GB"/>
        </w:rPr>
        <w:t xml:space="preserve"> and children with disabilities.</w:t>
      </w:r>
    </w:p>
    <w:p w14:paraId="5D71BF30" w14:textId="68CD3534" w:rsidR="00C12798" w:rsidRPr="00103903" w:rsidRDefault="00C12798" w:rsidP="00FE0007">
      <w:pPr>
        <w:spacing w:after="0" w:line="240" w:lineRule="auto"/>
        <w:jc w:val="both"/>
        <w:rPr>
          <w:rFonts w:ascii="Verdana" w:hAnsi="Verdana" w:cs="Arial"/>
          <w:lang w:val="en-GB"/>
        </w:rPr>
      </w:pPr>
    </w:p>
    <w:p w14:paraId="6C39B8D6" w14:textId="77777777" w:rsidR="00846697" w:rsidRPr="00846697" w:rsidRDefault="0057470C" w:rsidP="00846697">
      <w:pPr>
        <w:jc w:val="both"/>
        <w:rPr>
          <w:rFonts w:ascii="Verdana" w:hAnsi="Verdana" w:cs="Arial"/>
          <w:b/>
          <w:bCs/>
        </w:rPr>
      </w:pPr>
      <w:r w:rsidRPr="00103903">
        <w:rPr>
          <w:rFonts w:ascii="Verdana" w:hAnsi="Verdana" w:cs="Arial"/>
          <w:lang w:val="en-GB"/>
        </w:rPr>
        <w:t>Target groups for the gender and crisis sensitive planning, management and coordination</w:t>
      </w:r>
      <w:r w:rsidR="00846697">
        <w:rPr>
          <w:rFonts w:ascii="Verdana" w:hAnsi="Verdana" w:cs="Arial"/>
          <w:lang w:val="en-GB"/>
        </w:rPr>
        <w:t>:</w:t>
      </w:r>
      <w:r w:rsidRPr="00103903">
        <w:rPr>
          <w:rFonts w:ascii="Verdana" w:hAnsi="Verdana" w:cs="Arial"/>
          <w:lang w:val="en-GB"/>
        </w:rPr>
        <w:t xml:space="preserve"> </w:t>
      </w:r>
    </w:p>
    <w:p w14:paraId="78E4C1F0" w14:textId="77777777" w:rsidR="00846697" w:rsidRPr="00846697" w:rsidRDefault="00846697" w:rsidP="00846697">
      <w:pPr>
        <w:jc w:val="both"/>
        <w:rPr>
          <w:rFonts w:ascii="Verdana" w:hAnsi="Verdana" w:cs="Arial"/>
        </w:rPr>
      </w:pPr>
      <w:r w:rsidRPr="00846697">
        <w:rPr>
          <w:rFonts w:ascii="Verdana" w:hAnsi="Verdana" w:cs="Arial"/>
          <w:b/>
          <w:bCs/>
        </w:rPr>
        <w:t xml:space="preserve">Camp Setting </w:t>
      </w:r>
    </w:p>
    <w:p w14:paraId="7AF1130A" w14:textId="77777777" w:rsidR="00B35F10" w:rsidRPr="00846697" w:rsidRDefault="00D440F5" w:rsidP="00846697">
      <w:pPr>
        <w:numPr>
          <w:ilvl w:val="1"/>
          <w:numId w:val="32"/>
        </w:numPr>
        <w:spacing w:after="0" w:line="240" w:lineRule="auto"/>
        <w:jc w:val="both"/>
        <w:rPr>
          <w:rFonts w:ascii="Verdana" w:hAnsi="Verdana" w:cs="Arial"/>
        </w:rPr>
      </w:pPr>
      <w:r w:rsidRPr="00846697">
        <w:rPr>
          <w:rFonts w:ascii="Verdana" w:hAnsi="Verdana" w:cs="Arial"/>
          <w:lang w:val="en-GB"/>
        </w:rPr>
        <w:t>60 government officials, representatives from education sector organisations, camp level appointed leaders and other community stakeholders</w:t>
      </w:r>
    </w:p>
    <w:p w14:paraId="0D745468" w14:textId="77777777" w:rsidR="00846697" w:rsidRPr="00846697" w:rsidRDefault="00846697" w:rsidP="00846697">
      <w:pPr>
        <w:spacing w:after="0" w:line="240" w:lineRule="auto"/>
        <w:jc w:val="both"/>
        <w:rPr>
          <w:rFonts w:ascii="Verdana" w:hAnsi="Verdana" w:cs="Arial"/>
        </w:rPr>
      </w:pPr>
      <w:r w:rsidRPr="00846697">
        <w:rPr>
          <w:rFonts w:ascii="Verdana" w:hAnsi="Verdana" w:cs="Arial"/>
          <w:b/>
          <w:bCs/>
          <w:lang w:val="en-GB"/>
        </w:rPr>
        <w:t>Host Community</w:t>
      </w:r>
    </w:p>
    <w:p w14:paraId="42D6D14E" w14:textId="77777777" w:rsidR="00B35F10" w:rsidRPr="00846697" w:rsidRDefault="00D440F5" w:rsidP="00846697">
      <w:pPr>
        <w:numPr>
          <w:ilvl w:val="1"/>
          <w:numId w:val="33"/>
        </w:numPr>
        <w:spacing w:after="0" w:line="240" w:lineRule="auto"/>
        <w:jc w:val="both"/>
        <w:rPr>
          <w:rFonts w:ascii="Verdana" w:hAnsi="Verdana" w:cs="Arial"/>
        </w:rPr>
      </w:pPr>
      <w:r w:rsidRPr="00846697">
        <w:rPr>
          <w:rFonts w:ascii="Verdana" w:hAnsi="Verdana" w:cs="Arial"/>
          <w:lang w:val="en-GB"/>
        </w:rPr>
        <w:t>70 government officials and education personnel including teachers and heads of education institutions at primary and secondary level</w:t>
      </w:r>
    </w:p>
    <w:p w14:paraId="462867AA" w14:textId="77777777" w:rsidR="00846697" w:rsidRPr="00846697" w:rsidRDefault="00846697" w:rsidP="00846697">
      <w:pPr>
        <w:spacing w:after="0" w:line="240" w:lineRule="auto"/>
        <w:jc w:val="both"/>
        <w:rPr>
          <w:rFonts w:ascii="Verdana" w:hAnsi="Verdana" w:cs="Arial"/>
        </w:rPr>
      </w:pPr>
      <w:r w:rsidRPr="00846697">
        <w:rPr>
          <w:rFonts w:ascii="Verdana" w:hAnsi="Verdana" w:cs="Arial"/>
          <w:b/>
          <w:bCs/>
          <w:lang w:val="en-GB"/>
        </w:rPr>
        <w:t>National Level</w:t>
      </w:r>
    </w:p>
    <w:p w14:paraId="171DC5CB" w14:textId="77777777" w:rsidR="00B35F10" w:rsidRPr="00846697" w:rsidRDefault="00D440F5" w:rsidP="00846697">
      <w:pPr>
        <w:numPr>
          <w:ilvl w:val="1"/>
          <w:numId w:val="34"/>
        </w:numPr>
        <w:spacing w:after="0" w:line="240" w:lineRule="auto"/>
        <w:jc w:val="both"/>
        <w:rPr>
          <w:rFonts w:ascii="Verdana" w:hAnsi="Verdana" w:cs="Arial"/>
        </w:rPr>
      </w:pPr>
      <w:r w:rsidRPr="00846697">
        <w:rPr>
          <w:rFonts w:ascii="Verdana" w:hAnsi="Verdana" w:cs="Arial"/>
          <w:lang w:val="en-GB"/>
        </w:rPr>
        <w:t xml:space="preserve">50 government officials and representatives from education sector organisations </w:t>
      </w:r>
    </w:p>
    <w:p w14:paraId="3A3E81A7" w14:textId="77777777" w:rsidR="0057470C" w:rsidRPr="00103903" w:rsidRDefault="0057470C" w:rsidP="00FE0007">
      <w:pPr>
        <w:spacing w:after="0" w:line="240" w:lineRule="auto"/>
        <w:jc w:val="both"/>
        <w:rPr>
          <w:rFonts w:ascii="Verdana" w:hAnsi="Verdana" w:cs="Arial"/>
          <w:lang w:val="en-GB"/>
        </w:rPr>
      </w:pPr>
    </w:p>
    <w:p w14:paraId="6B237035" w14:textId="628B919C"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 xml:space="preserve">Methodological guideline </w:t>
      </w:r>
    </w:p>
    <w:p w14:paraId="56115107" w14:textId="54CF39BA" w:rsidR="00877327" w:rsidRPr="00103903" w:rsidRDefault="00E8344F" w:rsidP="00C6359F">
      <w:pPr>
        <w:autoSpaceDE w:val="0"/>
        <w:autoSpaceDN w:val="0"/>
        <w:adjustRightInd w:val="0"/>
        <w:spacing w:after="0" w:line="240" w:lineRule="auto"/>
        <w:jc w:val="both"/>
        <w:rPr>
          <w:rFonts w:ascii="Verdana" w:hAnsi="Verdana" w:cs="Arial"/>
          <w:lang w:val="en-GB"/>
        </w:rPr>
      </w:pPr>
      <w:r w:rsidRPr="00103903">
        <w:rPr>
          <w:rFonts w:ascii="Verdana" w:hAnsi="Verdana" w:cs="Arial"/>
          <w:lang w:val="en-GB"/>
        </w:rPr>
        <w:t xml:space="preserve">The </w:t>
      </w:r>
      <w:r w:rsidRPr="00103903">
        <w:rPr>
          <w:rFonts w:ascii="Verdana" w:eastAsia="Arial" w:hAnsi="Verdana" w:cs="Arial"/>
          <w:lang w:val="en-GB"/>
        </w:rPr>
        <w:t>consultant/consulting firm</w:t>
      </w:r>
      <w:r w:rsidRPr="00103903">
        <w:rPr>
          <w:rFonts w:ascii="Verdana" w:hAnsi="Verdana" w:cs="Arial"/>
          <w:lang w:val="en-GB"/>
        </w:rPr>
        <w:t xml:space="preserve"> is expected to develop an appropriate methodology to meet the objectives of the study. </w:t>
      </w:r>
      <w:r w:rsidR="004121BF" w:rsidRPr="00103903">
        <w:rPr>
          <w:rFonts w:ascii="Verdana" w:hAnsi="Verdana" w:cs="Arial"/>
          <w:lang w:val="en-GB"/>
        </w:rPr>
        <w:t>A</w:t>
      </w:r>
      <w:r w:rsidRPr="00103903">
        <w:rPr>
          <w:rFonts w:ascii="Verdana" w:hAnsi="Verdana" w:cs="Arial"/>
          <w:lang w:val="en-GB"/>
        </w:rPr>
        <w:t xml:space="preserve">ppropriate triangulation in data collection methods is anticipated in the proposed methodology as per need. The methodology and relevant instruments should be adjusted in consultation </w:t>
      </w:r>
      <w:r w:rsidR="00C15B24" w:rsidRPr="00103903">
        <w:rPr>
          <w:rFonts w:ascii="Verdana" w:hAnsi="Verdana" w:cs="Arial"/>
          <w:lang w:val="en-GB"/>
        </w:rPr>
        <w:t>with</w:t>
      </w:r>
      <w:r w:rsidRPr="00103903">
        <w:rPr>
          <w:rFonts w:ascii="Verdana" w:hAnsi="Verdana" w:cs="Arial"/>
          <w:lang w:val="en-GB"/>
        </w:rPr>
        <w:t xml:space="preserve"> </w:t>
      </w:r>
      <w:r w:rsidR="00C15B24" w:rsidRPr="00103903">
        <w:rPr>
          <w:rFonts w:ascii="Verdana" w:hAnsi="Verdana" w:cs="Arial"/>
          <w:lang w:val="en-GB"/>
        </w:rPr>
        <w:t xml:space="preserve">UNESCO and </w:t>
      </w:r>
      <w:r w:rsidRPr="00103903">
        <w:rPr>
          <w:rFonts w:ascii="Verdana" w:hAnsi="Verdana" w:cs="Arial"/>
        </w:rPr>
        <w:t xml:space="preserve">Plan International Bangladesh </w:t>
      </w:r>
      <w:r w:rsidRPr="00103903">
        <w:rPr>
          <w:rFonts w:ascii="Verdana" w:hAnsi="Verdana" w:cs="Arial"/>
          <w:lang w:val="en-GB"/>
        </w:rPr>
        <w:t xml:space="preserve">and finalised before </w:t>
      </w:r>
      <w:r w:rsidR="004121BF" w:rsidRPr="00103903">
        <w:rPr>
          <w:rFonts w:ascii="Verdana" w:hAnsi="Verdana" w:cs="Arial"/>
          <w:lang w:val="en-GB"/>
        </w:rPr>
        <w:t>research is carried out</w:t>
      </w:r>
      <w:r w:rsidRPr="00103903">
        <w:rPr>
          <w:rFonts w:ascii="Verdana" w:hAnsi="Verdana" w:cs="Arial"/>
          <w:lang w:val="en-GB"/>
        </w:rPr>
        <w:t xml:space="preserve">. The study should be carried out </w:t>
      </w:r>
      <w:r w:rsidR="00C15B24" w:rsidRPr="00103903">
        <w:rPr>
          <w:rFonts w:ascii="Verdana" w:hAnsi="Verdana" w:cs="Arial"/>
          <w:lang w:val="en-GB"/>
        </w:rPr>
        <w:t>with the</w:t>
      </w:r>
      <w:r w:rsidRPr="00103903">
        <w:rPr>
          <w:rFonts w:ascii="Verdana" w:hAnsi="Verdana" w:cs="Arial"/>
          <w:lang w:val="en-GB"/>
        </w:rPr>
        <w:t xml:space="preserve"> </w:t>
      </w:r>
      <w:r w:rsidR="00C15B24" w:rsidRPr="00103903">
        <w:rPr>
          <w:rFonts w:ascii="Verdana" w:hAnsi="Verdana" w:cs="Arial"/>
          <w:lang w:val="en-GB"/>
        </w:rPr>
        <w:t>involvement of</w:t>
      </w:r>
      <w:r w:rsidRPr="00103903">
        <w:rPr>
          <w:rFonts w:ascii="Verdana" w:hAnsi="Verdana" w:cs="Arial"/>
          <w:lang w:val="en-GB"/>
        </w:rPr>
        <w:t xml:space="preserve"> stakeholders of the pro</w:t>
      </w:r>
      <w:r w:rsidR="00FF2CD3" w:rsidRPr="00103903">
        <w:rPr>
          <w:rFonts w:ascii="Verdana" w:hAnsi="Verdana" w:cs="Arial"/>
          <w:lang w:val="en-GB"/>
        </w:rPr>
        <w:t>gramme</w:t>
      </w:r>
      <w:r w:rsidRPr="00103903">
        <w:rPr>
          <w:rFonts w:ascii="Verdana" w:hAnsi="Verdana" w:cs="Arial"/>
          <w:lang w:val="en-GB"/>
        </w:rPr>
        <w:t>.</w:t>
      </w:r>
      <w:r w:rsidR="00407C98" w:rsidRPr="00103903">
        <w:rPr>
          <w:rFonts w:ascii="Verdana" w:hAnsi="Verdana" w:cs="Arial"/>
          <w:lang w:val="en-GB"/>
        </w:rPr>
        <w:t xml:space="preserve"> </w:t>
      </w:r>
    </w:p>
    <w:p w14:paraId="4A2F5150" w14:textId="77777777" w:rsidR="00C15B24" w:rsidRPr="00103903" w:rsidRDefault="00C15B24" w:rsidP="00C6359F">
      <w:pPr>
        <w:spacing w:after="0" w:line="240" w:lineRule="auto"/>
        <w:jc w:val="both"/>
        <w:rPr>
          <w:rFonts w:ascii="Verdana" w:hAnsi="Verdana" w:cs="Arial"/>
          <w:b/>
          <w:bCs/>
          <w:color w:val="000000" w:themeColor="text1"/>
          <w:lang w:val="en-GB"/>
        </w:rPr>
      </w:pPr>
    </w:p>
    <w:p w14:paraId="65537F36" w14:textId="1F5DF7D9"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Scope of work</w:t>
      </w:r>
    </w:p>
    <w:p w14:paraId="75E9887E" w14:textId="77777777" w:rsidR="00C15B24" w:rsidRPr="00103903" w:rsidRDefault="00C15B24" w:rsidP="00C15B24">
      <w:pPr>
        <w:spacing w:after="0" w:line="240" w:lineRule="auto"/>
        <w:jc w:val="both"/>
        <w:rPr>
          <w:rFonts w:ascii="Verdana" w:hAnsi="Verdana" w:cs="Arial"/>
          <w:color w:val="000000" w:themeColor="text1"/>
          <w:lang w:val="en-GB"/>
        </w:rPr>
      </w:pPr>
      <w:bookmarkStart w:id="3" w:name="_Hlk6646662"/>
      <w:r w:rsidRPr="00103903">
        <w:rPr>
          <w:rFonts w:ascii="Verdana" w:hAnsi="Verdana" w:cs="Arial"/>
          <w:color w:val="000000" w:themeColor="text1"/>
          <w:lang w:val="en-GB"/>
        </w:rPr>
        <w:t>The assignment will preferably include, but is not limited to the following activities:</w:t>
      </w:r>
    </w:p>
    <w:bookmarkEnd w:id="3"/>
    <w:p w14:paraId="2BEFFE7D" w14:textId="1D3A841D" w:rsidR="0044388C" w:rsidRPr="00103903" w:rsidRDefault="00953A65" w:rsidP="00C15B24">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O</w:t>
      </w:r>
      <w:r w:rsidR="0044388C" w:rsidRPr="00103903">
        <w:rPr>
          <w:rFonts w:ascii="Verdana" w:hAnsi="Verdana" w:cs="Arial"/>
          <w:color w:val="000000" w:themeColor="text1"/>
          <w:lang w:val="en-GB"/>
        </w:rPr>
        <w:t xml:space="preserve">perational </w:t>
      </w:r>
      <w:r w:rsidR="002628AC" w:rsidRPr="00103903">
        <w:rPr>
          <w:rFonts w:ascii="Verdana" w:hAnsi="Verdana" w:cs="Arial"/>
          <w:color w:val="000000" w:themeColor="text1"/>
          <w:lang w:val="en-GB"/>
        </w:rPr>
        <w:t>r</w:t>
      </w:r>
      <w:r w:rsidR="0044388C" w:rsidRPr="00103903">
        <w:rPr>
          <w:rFonts w:ascii="Verdana" w:hAnsi="Verdana" w:cs="Arial"/>
          <w:color w:val="000000" w:themeColor="text1"/>
          <w:lang w:val="en-GB"/>
        </w:rPr>
        <w:t>esearch</w:t>
      </w:r>
      <w:r w:rsidR="00877327" w:rsidRPr="00103903">
        <w:rPr>
          <w:rFonts w:ascii="Verdana" w:hAnsi="Verdana" w:cs="Arial"/>
          <w:color w:val="000000" w:themeColor="text1"/>
          <w:lang w:val="en-GB"/>
        </w:rPr>
        <w:t xml:space="preserve"> </w:t>
      </w:r>
      <w:r w:rsidR="002628AC" w:rsidRPr="00103903">
        <w:rPr>
          <w:rFonts w:ascii="Verdana" w:hAnsi="Verdana" w:cs="Arial"/>
          <w:color w:val="000000" w:themeColor="text1"/>
          <w:lang w:val="en-GB"/>
        </w:rPr>
        <w:t>r</w:t>
      </w:r>
      <w:r w:rsidR="00877327" w:rsidRPr="00103903">
        <w:rPr>
          <w:rFonts w:ascii="Verdana" w:hAnsi="Verdana" w:cs="Arial"/>
          <w:color w:val="000000" w:themeColor="text1"/>
          <w:lang w:val="en-GB"/>
        </w:rPr>
        <w:t>eport</w:t>
      </w:r>
      <w:r w:rsidR="002628AC" w:rsidRPr="00103903">
        <w:rPr>
          <w:rFonts w:ascii="Verdana" w:hAnsi="Verdana" w:cs="Arial"/>
          <w:color w:val="000000" w:themeColor="text1"/>
          <w:lang w:val="en-GB"/>
        </w:rPr>
        <w:t xml:space="preserve"> (mandatory)</w:t>
      </w:r>
      <w:r w:rsidR="00FF2CD3" w:rsidRPr="00103903">
        <w:rPr>
          <w:rFonts w:ascii="Verdana" w:hAnsi="Verdana" w:cs="Arial"/>
          <w:color w:val="000000" w:themeColor="text1"/>
          <w:lang w:val="en-GB"/>
        </w:rPr>
        <w:t>;</w:t>
      </w:r>
    </w:p>
    <w:p w14:paraId="0704824D" w14:textId="426D5EDE" w:rsidR="00C4323E" w:rsidRPr="00103903" w:rsidRDefault="00B20A25" w:rsidP="00FE0007">
      <w:pPr>
        <w:pStyle w:val="ListParagraph"/>
        <w:numPr>
          <w:ilvl w:val="0"/>
          <w:numId w:val="1"/>
        </w:num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lastRenderedPageBreak/>
        <w:t>Review of document</w:t>
      </w:r>
      <w:r w:rsidR="002628AC" w:rsidRPr="00103903">
        <w:rPr>
          <w:rFonts w:ascii="Verdana" w:hAnsi="Verdana" w:cs="Arial"/>
          <w:color w:val="000000" w:themeColor="text1"/>
          <w:lang w:val="en-GB"/>
        </w:rPr>
        <w:t>ation from Plan International and previous activities conducted under the pro</w:t>
      </w:r>
      <w:r w:rsidR="00FF2CD3" w:rsidRPr="00103903">
        <w:rPr>
          <w:rFonts w:ascii="Verdana" w:hAnsi="Verdana" w:cs="Arial"/>
          <w:color w:val="000000" w:themeColor="text1"/>
          <w:lang w:val="en-GB"/>
        </w:rPr>
        <w:t>gramme;</w:t>
      </w:r>
    </w:p>
    <w:p w14:paraId="5307811D" w14:textId="28C161C3" w:rsidR="00E8344F" w:rsidRPr="00103903" w:rsidRDefault="00E8344F"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Review</w:t>
      </w:r>
      <w:r w:rsidR="002628AC" w:rsidRPr="00103903">
        <w:rPr>
          <w:rFonts w:ascii="Verdana" w:hAnsi="Verdana" w:cs="Arial"/>
          <w:color w:val="000000" w:themeColor="text1"/>
          <w:lang w:val="en-GB"/>
        </w:rPr>
        <w:t xml:space="preserve"> documents </w:t>
      </w:r>
      <w:r w:rsidRPr="00103903">
        <w:rPr>
          <w:rFonts w:ascii="Verdana" w:hAnsi="Verdana" w:cs="Arial"/>
          <w:color w:val="000000" w:themeColor="text1"/>
          <w:lang w:val="en-GB"/>
        </w:rPr>
        <w:t xml:space="preserve">and </w:t>
      </w:r>
      <w:r w:rsidR="00446AB7" w:rsidRPr="00103903">
        <w:rPr>
          <w:rFonts w:ascii="Verdana" w:hAnsi="Verdana" w:cs="Arial"/>
          <w:color w:val="000000" w:themeColor="text1"/>
          <w:lang w:val="en-GB"/>
        </w:rPr>
        <w:t xml:space="preserve">improve </w:t>
      </w:r>
      <w:r w:rsidRPr="00103903">
        <w:rPr>
          <w:rFonts w:ascii="Verdana" w:hAnsi="Verdana" w:cs="Arial"/>
          <w:color w:val="000000" w:themeColor="text1"/>
          <w:lang w:val="en-GB"/>
        </w:rPr>
        <w:t>understanding o</w:t>
      </w:r>
      <w:r w:rsidR="002628AC" w:rsidRPr="00103903">
        <w:rPr>
          <w:rFonts w:ascii="Verdana" w:hAnsi="Verdana" w:cs="Arial"/>
          <w:color w:val="000000" w:themeColor="text1"/>
          <w:lang w:val="en-GB"/>
        </w:rPr>
        <w:t xml:space="preserve">n </w:t>
      </w:r>
      <w:r w:rsidR="00C4323E" w:rsidRPr="00103903">
        <w:rPr>
          <w:rFonts w:ascii="Verdana" w:hAnsi="Verdana" w:cs="Arial"/>
          <w:color w:val="000000" w:themeColor="text1"/>
          <w:lang w:val="en-GB"/>
        </w:rPr>
        <w:t>gender and inclusion</w:t>
      </w:r>
      <w:r w:rsidR="002628AC" w:rsidRPr="00103903">
        <w:rPr>
          <w:rFonts w:ascii="Verdana" w:hAnsi="Verdana" w:cs="Arial"/>
          <w:color w:val="000000" w:themeColor="text1"/>
          <w:lang w:val="en-GB"/>
        </w:rPr>
        <w:t xml:space="preserve"> policies</w:t>
      </w:r>
      <w:r w:rsidR="00C4323E" w:rsidRPr="00103903">
        <w:rPr>
          <w:rFonts w:ascii="Verdana" w:hAnsi="Verdana" w:cs="Arial"/>
          <w:color w:val="000000" w:themeColor="text1"/>
          <w:lang w:val="en-GB"/>
        </w:rPr>
        <w:t xml:space="preserve"> </w:t>
      </w:r>
      <w:r w:rsidR="00C4323E" w:rsidRPr="00103903">
        <w:rPr>
          <w:rFonts w:ascii="Verdana" w:hAnsi="Verdana" w:cs="Arial"/>
        </w:rPr>
        <w:t xml:space="preserve">adhered </w:t>
      </w:r>
      <w:r w:rsidR="002628AC" w:rsidRPr="00103903">
        <w:rPr>
          <w:rFonts w:ascii="Verdana" w:hAnsi="Verdana" w:cs="Arial"/>
        </w:rPr>
        <w:t xml:space="preserve">to </w:t>
      </w:r>
      <w:r w:rsidR="00C4323E" w:rsidRPr="00103903">
        <w:rPr>
          <w:rFonts w:ascii="Verdana" w:hAnsi="Verdana" w:cs="Arial"/>
        </w:rPr>
        <w:t>by Plan International</w:t>
      </w:r>
      <w:r w:rsidR="005E4C3B" w:rsidRPr="00103903">
        <w:rPr>
          <w:rFonts w:ascii="Verdana" w:hAnsi="Verdana" w:cs="Arial"/>
        </w:rPr>
        <w:t xml:space="preserve"> and UNESCO</w:t>
      </w:r>
      <w:r w:rsidR="00FF2CD3" w:rsidRPr="00103903">
        <w:rPr>
          <w:rFonts w:ascii="Verdana" w:hAnsi="Verdana" w:cs="Arial"/>
        </w:rPr>
        <w:t>;</w:t>
      </w:r>
    </w:p>
    <w:p w14:paraId="6D662E01" w14:textId="1F23348B" w:rsidR="003562D2" w:rsidRPr="00103903" w:rsidRDefault="003562D2"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Review adaption and validation workshops reports to understand </w:t>
      </w:r>
      <w:r w:rsidR="00FF2CD3" w:rsidRPr="00103903">
        <w:rPr>
          <w:rFonts w:ascii="Verdana" w:hAnsi="Verdana" w:cs="Arial"/>
          <w:color w:val="000000" w:themeColor="text1"/>
          <w:lang w:val="en-GB"/>
        </w:rPr>
        <w:t xml:space="preserve">the </w:t>
      </w:r>
      <w:r w:rsidRPr="00103903">
        <w:rPr>
          <w:rFonts w:ascii="Verdana" w:hAnsi="Verdana" w:cs="Arial"/>
          <w:color w:val="000000" w:themeColor="text1"/>
          <w:lang w:val="en-GB"/>
        </w:rPr>
        <w:t>full scope of research</w:t>
      </w:r>
      <w:r w:rsidR="00621DD7" w:rsidRPr="00103903">
        <w:rPr>
          <w:rFonts w:ascii="Verdana" w:hAnsi="Verdana" w:cs="Arial"/>
          <w:color w:val="000000" w:themeColor="text1"/>
          <w:lang w:val="en-GB"/>
        </w:rPr>
        <w:t xml:space="preserve"> and involvement of stakeholders</w:t>
      </w:r>
      <w:r w:rsidR="00FF2CD3" w:rsidRPr="00103903">
        <w:rPr>
          <w:rFonts w:ascii="Verdana" w:hAnsi="Verdana" w:cs="Arial"/>
          <w:color w:val="000000" w:themeColor="text1"/>
          <w:lang w:val="en-GB"/>
        </w:rPr>
        <w:t>;</w:t>
      </w:r>
    </w:p>
    <w:p w14:paraId="61F117C4" w14:textId="020DDC25" w:rsidR="00E8344F" w:rsidRPr="00103903" w:rsidRDefault="00E8344F"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Develop appropriate methodology</w:t>
      </w:r>
      <w:r w:rsidR="002628AC" w:rsidRPr="00103903">
        <w:rPr>
          <w:rFonts w:ascii="Verdana" w:hAnsi="Verdana" w:cs="Arial"/>
          <w:color w:val="000000" w:themeColor="text1"/>
          <w:lang w:val="en-GB"/>
        </w:rPr>
        <w:t xml:space="preserve"> and</w:t>
      </w:r>
      <w:r w:rsidRPr="00103903">
        <w:rPr>
          <w:rFonts w:ascii="Verdana" w:hAnsi="Verdana" w:cs="Arial"/>
          <w:color w:val="000000" w:themeColor="text1"/>
          <w:lang w:val="en-GB"/>
        </w:rPr>
        <w:t xml:space="preserve"> data collection instruments in consultation with </w:t>
      </w:r>
      <w:r w:rsidR="002628AC" w:rsidRPr="00103903">
        <w:rPr>
          <w:rFonts w:ascii="Verdana" w:hAnsi="Verdana" w:cs="Arial"/>
          <w:color w:val="000000" w:themeColor="text1"/>
          <w:lang w:val="en-GB"/>
        </w:rPr>
        <w:t xml:space="preserve">UNESCO and </w:t>
      </w:r>
      <w:r w:rsidRPr="00103903">
        <w:rPr>
          <w:rFonts w:ascii="Verdana" w:hAnsi="Verdana" w:cs="Arial"/>
        </w:rPr>
        <w:t xml:space="preserve">Plan International Bangladesh </w:t>
      </w:r>
      <w:r w:rsidRPr="00103903">
        <w:rPr>
          <w:rFonts w:ascii="Verdana" w:hAnsi="Verdana" w:cs="Arial"/>
          <w:color w:val="000000" w:themeColor="text1"/>
          <w:lang w:val="en-GB"/>
        </w:rPr>
        <w:t xml:space="preserve">and finalise the instruments </w:t>
      </w:r>
      <w:r w:rsidR="002628AC" w:rsidRPr="00103903">
        <w:rPr>
          <w:rFonts w:ascii="Verdana" w:hAnsi="Verdana" w:cs="Arial"/>
          <w:color w:val="000000" w:themeColor="text1"/>
          <w:lang w:val="en-GB"/>
        </w:rPr>
        <w:t>through</w:t>
      </w:r>
      <w:r w:rsidRPr="00103903">
        <w:rPr>
          <w:rFonts w:ascii="Verdana" w:hAnsi="Verdana" w:cs="Arial"/>
          <w:color w:val="000000" w:themeColor="text1"/>
          <w:lang w:val="en-GB"/>
        </w:rPr>
        <w:t xml:space="preserve"> pretesting</w:t>
      </w:r>
      <w:r w:rsidR="00BC7CE0" w:rsidRPr="00103903">
        <w:rPr>
          <w:rFonts w:ascii="Verdana" w:hAnsi="Verdana" w:cs="Arial"/>
          <w:color w:val="000000" w:themeColor="text1"/>
          <w:lang w:val="en-GB"/>
        </w:rPr>
        <w:t xml:space="preserve"> (research should include</w:t>
      </w:r>
      <w:r w:rsidR="003562D2" w:rsidRPr="00103903">
        <w:rPr>
          <w:rFonts w:ascii="Verdana" w:hAnsi="Verdana" w:cs="Arial"/>
          <w:color w:val="000000" w:themeColor="text1"/>
          <w:lang w:val="en-GB"/>
        </w:rPr>
        <w:t xml:space="preserve"> but not be limited to</w:t>
      </w:r>
      <w:r w:rsidR="00BC7CE0" w:rsidRPr="00103903">
        <w:rPr>
          <w:rFonts w:ascii="Verdana" w:hAnsi="Verdana" w:cs="Arial"/>
          <w:color w:val="000000" w:themeColor="text1"/>
          <w:lang w:val="en-GB"/>
        </w:rPr>
        <w:t xml:space="preserve"> </w:t>
      </w:r>
      <w:r w:rsidR="003562D2" w:rsidRPr="00103903">
        <w:rPr>
          <w:rFonts w:ascii="Verdana" w:hAnsi="Verdana" w:cs="Arial"/>
          <w:color w:val="000000" w:themeColor="text1"/>
          <w:lang w:val="en-GB"/>
        </w:rPr>
        <w:t>key informant interviews with education planners, managers, officials, representatives of education sector organisations</w:t>
      </w:r>
      <w:r w:rsidR="00BC7CE0" w:rsidRPr="00103903">
        <w:rPr>
          <w:rFonts w:ascii="Verdana" w:hAnsi="Verdana" w:cs="Arial"/>
          <w:color w:val="000000" w:themeColor="text1"/>
          <w:lang w:val="en-GB"/>
        </w:rPr>
        <w:t xml:space="preserve"> </w:t>
      </w:r>
      <w:r w:rsidR="003562D2" w:rsidRPr="00103903">
        <w:rPr>
          <w:rFonts w:ascii="Verdana" w:hAnsi="Verdana" w:cs="Arial"/>
          <w:color w:val="000000" w:themeColor="text1"/>
          <w:lang w:val="en-GB"/>
        </w:rPr>
        <w:t>and community leaders,</w:t>
      </w:r>
      <w:r w:rsidR="003562D2" w:rsidRPr="00103903">
        <w:rPr>
          <w:rFonts w:ascii="Verdana" w:hAnsi="Verdana" w:cs="Arial"/>
          <w:lang w:val="en-GB"/>
        </w:rPr>
        <w:t xml:space="preserve"> </w:t>
      </w:r>
      <w:r w:rsidR="00BC7CE0" w:rsidRPr="00103903">
        <w:rPr>
          <w:rFonts w:ascii="Verdana" w:hAnsi="Verdana" w:cs="Arial"/>
          <w:lang w:val="en-GB"/>
        </w:rPr>
        <w:t>quarterly reflection sessions</w:t>
      </w:r>
      <w:r w:rsidR="003562D2" w:rsidRPr="00103903">
        <w:rPr>
          <w:rFonts w:ascii="Verdana" w:hAnsi="Verdana" w:cs="Arial"/>
          <w:lang w:val="en-GB"/>
        </w:rPr>
        <w:t xml:space="preserve"> with master trainers, teachers and facilitators and</w:t>
      </w:r>
      <w:r w:rsidR="003562D2" w:rsidRPr="00103903">
        <w:rPr>
          <w:rFonts w:ascii="Verdana" w:hAnsi="Verdana" w:cs="Arial"/>
          <w:color w:val="000000" w:themeColor="text1"/>
          <w:lang w:val="en-GB"/>
        </w:rPr>
        <w:t xml:space="preserve"> focus group discussions with education and community stakeholders including parents/caregivers and</w:t>
      </w:r>
      <w:r w:rsidR="005C398B" w:rsidRPr="00103903">
        <w:rPr>
          <w:rFonts w:ascii="Verdana" w:hAnsi="Verdana" w:cs="Arial"/>
          <w:color w:val="000000" w:themeColor="text1"/>
          <w:lang w:val="en-GB"/>
        </w:rPr>
        <w:t xml:space="preserve"> community leaders</w:t>
      </w:r>
      <w:r w:rsidR="006C4228" w:rsidRPr="00103903">
        <w:rPr>
          <w:rFonts w:ascii="Verdana" w:hAnsi="Verdana" w:cs="Arial"/>
          <w:color w:val="000000" w:themeColor="text1"/>
          <w:lang w:val="en-GB"/>
        </w:rPr>
        <w:t xml:space="preserve"> of both </w:t>
      </w:r>
      <w:r w:rsidR="00FF2CD3" w:rsidRPr="00103903">
        <w:rPr>
          <w:rFonts w:ascii="Verdana" w:hAnsi="Verdana" w:cs="Arial"/>
          <w:color w:val="000000" w:themeColor="text1"/>
          <w:lang w:val="en-GB"/>
        </w:rPr>
        <w:t xml:space="preserve">from </w:t>
      </w:r>
      <w:r w:rsidR="006C4228" w:rsidRPr="00103903">
        <w:rPr>
          <w:rFonts w:ascii="Verdana" w:hAnsi="Verdana" w:cs="Arial"/>
          <w:color w:val="000000" w:themeColor="text1"/>
          <w:lang w:val="en-GB"/>
        </w:rPr>
        <w:t>camps and host community</w:t>
      </w:r>
      <w:r w:rsidR="003562D2" w:rsidRPr="00103903">
        <w:rPr>
          <w:rFonts w:ascii="Verdana" w:hAnsi="Verdana" w:cs="Arial"/>
          <w:lang w:val="en-GB"/>
        </w:rPr>
        <w:t>)</w:t>
      </w:r>
      <w:r w:rsidR="00FF2CD3" w:rsidRPr="00103903">
        <w:rPr>
          <w:rFonts w:ascii="Verdana" w:hAnsi="Verdana" w:cs="Arial"/>
          <w:lang w:val="en-GB"/>
        </w:rPr>
        <w:t>;</w:t>
      </w:r>
    </w:p>
    <w:p w14:paraId="7929990F" w14:textId="176C3F4E" w:rsidR="00E8344F" w:rsidRPr="00103903" w:rsidRDefault="00E8344F"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Administer data collection in the study area</w:t>
      </w:r>
      <w:r w:rsidR="002628AC" w:rsidRPr="00103903">
        <w:rPr>
          <w:rFonts w:ascii="Verdana" w:hAnsi="Verdana" w:cs="Arial"/>
          <w:color w:val="000000" w:themeColor="text1"/>
          <w:lang w:val="en-GB"/>
        </w:rPr>
        <w:t>,</w:t>
      </w:r>
      <w:r w:rsidRPr="00103903">
        <w:rPr>
          <w:rFonts w:ascii="Verdana" w:hAnsi="Verdana" w:cs="Arial"/>
          <w:color w:val="000000" w:themeColor="text1"/>
          <w:lang w:val="en-GB"/>
        </w:rPr>
        <w:t xml:space="preserve"> includ</w:t>
      </w:r>
      <w:r w:rsidR="002628AC" w:rsidRPr="00103903">
        <w:rPr>
          <w:rFonts w:ascii="Verdana" w:hAnsi="Verdana" w:cs="Arial"/>
          <w:color w:val="000000" w:themeColor="text1"/>
          <w:lang w:val="en-GB"/>
        </w:rPr>
        <w:t>ing</w:t>
      </w:r>
      <w:r w:rsidRPr="00103903">
        <w:rPr>
          <w:rFonts w:ascii="Verdana" w:hAnsi="Verdana" w:cs="Arial"/>
          <w:color w:val="000000" w:themeColor="text1"/>
          <w:lang w:val="en-GB"/>
        </w:rPr>
        <w:t xml:space="preserve"> supervision, cross validation, quality control and data transcription</w:t>
      </w:r>
      <w:r w:rsidR="00FF2CD3" w:rsidRPr="00103903">
        <w:rPr>
          <w:rFonts w:ascii="Verdana" w:hAnsi="Verdana" w:cs="Arial"/>
          <w:color w:val="000000" w:themeColor="text1"/>
          <w:lang w:val="en-GB"/>
        </w:rPr>
        <w:t>;</w:t>
      </w:r>
      <w:r w:rsidR="00BC7CE0" w:rsidRPr="00103903">
        <w:rPr>
          <w:rFonts w:ascii="Verdana" w:hAnsi="Verdana" w:cs="Arial"/>
          <w:color w:val="000000" w:themeColor="text1"/>
          <w:lang w:val="en-GB"/>
        </w:rPr>
        <w:t xml:space="preserve"> </w:t>
      </w:r>
    </w:p>
    <w:p w14:paraId="4BE1D301" w14:textId="3BC45743" w:rsidR="00E8344F" w:rsidRPr="00103903" w:rsidRDefault="00E8344F"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Engage qualified </w:t>
      </w:r>
      <w:r w:rsidR="009F1DA0" w:rsidRPr="00103903">
        <w:rPr>
          <w:rFonts w:ascii="Verdana" w:hAnsi="Verdana" w:cs="Arial"/>
          <w:color w:val="000000" w:themeColor="text1"/>
          <w:lang w:val="en-GB"/>
        </w:rPr>
        <w:t>enumerators</w:t>
      </w:r>
      <w:r w:rsidR="002628AC" w:rsidRPr="00103903">
        <w:rPr>
          <w:rFonts w:ascii="Verdana" w:hAnsi="Verdana" w:cs="Arial"/>
          <w:color w:val="000000" w:themeColor="text1"/>
          <w:lang w:val="en-GB"/>
        </w:rPr>
        <w:t xml:space="preserve"> and</w:t>
      </w:r>
      <w:r w:rsidRPr="00103903">
        <w:rPr>
          <w:rFonts w:ascii="Verdana" w:hAnsi="Verdana" w:cs="Arial"/>
          <w:color w:val="000000" w:themeColor="text1"/>
          <w:lang w:val="en-GB"/>
        </w:rPr>
        <w:t xml:space="preserve"> train on data collection and quality control</w:t>
      </w:r>
      <w:r w:rsidR="00FF2CD3" w:rsidRPr="00103903">
        <w:rPr>
          <w:rFonts w:ascii="Verdana" w:hAnsi="Verdana" w:cs="Arial"/>
          <w:color w:val="000000" w:themeColor="text1"/>
          <w:lang w:val="en-GB"/>
        </w:rPr>
        <w:t>;</w:t>
      </w:r>
    </w:p>
    <w:p w14:paraId="31689F43" w14:textId="44B3C746" w:rsidR="00E8344F" w:rsidRPr="00103903" w:rsidRDefault="002628AC" w:rsidP="00BC7CE0">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Manage d</w:t>
      </w:r>
      <w:r w:rsidR="00E8344F" w:rsidRPr="00103903">
        <w:rPr>
          <w:rFonts w:ascii="Verdana" w:hAnsi="Verdana" w:cs="Arial"/>
          <w:color w:val="000000" w:themeColor="text1"/>
          <w:lang w:val="en-GB"/>
        </w:rPr>
        <w:t>ata and</w:t>
      </w:r>
      <w:r w:rsidRPr="00103903">
        <w:rPr>
          <w:rFonts w:ascii="Verdana" w:hAnsi="Verdana" w:cs="Arial"/>
          <w:color w:val="000000" w:themeColor="text1"/>
          <w:lang w:val="en-GB"/>
        </w:rPr>
        <w:t xml:space="preserve"> conduct</w:t>
      </w:r>
      <w:r w:rsidR="00E8344F" w:rsidRPr="00103903">
        <w:rPr>
          <w:rFonts w:ascii="Verdana" w:hAnsi="Verdana" w:cs="Arial"/>
          <w:color w:val="000000" w:themeColor="text1"/>
          <w:lang w:val="en-GB"/>
        </w:rPr>
        <w:t xml:space="preserve"> analysis </w:t>
      </w:r>
      <w:r w:rsidR="00781F7F" w:rsidRPr="00103903">
        <w:rPr>
          <w:rFonts w:ascii="Verdana" w:hAnsi="Verdana" w:cs="Arial"/>
          <w:color w:val="000000" w:themeColor="text1"/>
          <w:lang w:val="en-GB"/>
        </w:rPr>
        <w:t xml:space="preserve">as per </w:t>
      </w:r>
      <w:r w:rsidR="00E8344F" w:rsidRPr="00103903">
        <w:rPr>
          <w:rFonts w:ascii="Verdana" w:hAnsi="Verdana" w:cs="Arial"/>
          <w:color w:val="000000" w:themeColor="text1"/>
          <w:lang w:val="en-GB"/>
        </w:rPr>
        <w:t>study objectives</w:t>
      </w:r>
      <w:r w:rsidR="00FF2CD3" w:rsidRPr="00103903">
        <w:rPr>
          <w:rFonts w:ascii="Verdana" w:hAnsi="Verdana" w:cs="Arial"/>
          <w:color w:val="000000" w:themeColor="text1"/>
          <w:lang w:val="en-GB"/>
        </w:rPr>
        <w:t>;</w:t>
      </w:r>
      <w:r w:rsidR="00E8344F" w:rsidRPr="00103903">
        <w:rPr>
          <w:rFonts w:ascii="Verdana" w:hAnsi="Verdana" w:cs="Arial"/>
          <w:color w:val="000000" w:themeColor="text1"/>
          <w:lang w:val="en-GB"/>
        </w:rPr>
        <w:t xml:space="preserve"> </w:t>
      </w:r>
    </w:p>
    <w:p w14:paraId="15B29546" w14:textId="2AC940D0" w:rsidR="00E8344F" w:rsidRPr="00103903" w:rsidRDefault="00E8344F"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rPr>
        <w:t xml:space="preserve">Prepare a study brief both </w:t>
      </w:r>
      <w:r w:rsidR="00E43F57" w:rsidRPr="00103903">
        <w:rPr>
          <w:rFonts w:ascii="Verdana" w:hAnsi="Verdana" w:cs="Arial"/>
        </w:rPr>
        <w:t xml:space="preserve">in </w:t>
      </w:r>
      <w:r w:rsidRPr="00103903">
        <w:rPr>
          <w:rFonts w:ascii="Verdana" w:hAnsi="Verdana" w:cs="Arial"/>
        </w:rPr>
        <w:t>Bangla and English</w:t>
      </w:r>
      <w:r w:rsidR="00C825F3" w:rsidRPr="00103903">
        <w:rPr>
          <w:rFonts w:ascii="Verdana" w:hAnsi="Verdana" w:cs="Arial"/>
        </w:rPr>
        <w:t xml:space="preserve"> and </w:t>
      </w:r>
      <w:r w:rsidR="00C825F3" w:rsidRPr="00103903">
        <w:rPr>
          <w:rFonts w:ascii="Verdana" w:hAnsi="Verdana" w:cs="Arial"/>
          <w:lang w:val="en-GB"/>
        </w:rPr>
        <w:t>make specific recommendations to further enhance the effectiveness of the parenting modules</w:t>
      </w:r>
      <w:r w:rsidR="00FF2CD3" w:rsidRPr="00103903">
        <w:rPr>
          <w:rFonts w:ascii="Verdana" w:hAnsi="Verdana" w:cs="Arial"/>
          <w:lang w:val="en-GB"/>
        </w:rPr>
        <w:t xml:space="preserve"> and crisis sensitive training packages;</w:t>
      </w:r>
    </w:p>
    <w:p w14:paraId="05DB76F9" w14:textId="686A2D7E" w:rsidR="00C825F3" w:rsidRPr="00103903" w:rsidRDefault="00C825F3" w:rsidP="00C6359F">
      <w:pPr>
        <w:pStyle w:val="ListParagraph"/>
        <w:numPr>
          <w:ilvl w:val="0"/>
          <w:numId w:val="1"/>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Conduct learning sharing workshops upon completion of the research</w:t>
      </w:r>
      <w:r w:rsidR="00FF2CD3" w:rsidRPr="00103903">
        <w:rPr>
          <w:rFonts w:ascii="Verdana" w:hAnsi="Verdana" w:cs="Arial"/>
          <w:color w:val="000000" w:themeColor="text1"/>
          <w:lang w:val="en-GB"/>
        </w:rPr>
        <w:t>.</w:t>
      </w:r>
    </w:p>
    <w:p w14:paraId="21B7320B" w14:textId="6FD9AC95" w:rsidR="00C15B24" w:rsidRPr="00103903" w:rsidRDefault="00C15B24" w:rsidP="00C15B24">
      <w:pPr>
        <w:spacing w:after="0" w:line="240" w:lineRule="auto"/>
        <w:jc w:val="both"/>
        <w:rPr>
          <w:rFonts w:ascii="Verdana" w:hAnsi="Verdana" w:cs="Arial"/>
          <w:color w:val="000000" w:themeColor="text1"/>
          <w:lang w:val="en-GB"/>
        </w:rPr>
      </w:pPr>
    </w:p>
    <w:p w14:paraId="0BB627CF" w14:textId="538344E1" w:rsidR="00C15B24" w:rsidRPr="00103903" w:rsidRDefault="00C15B24" w:rsidP="00C15B24">
      <w:pPr>
        <w:spacing w:after="0"/>
        <w:jc w:val="both"/>
        <w:rPr>
          <w:rFonts w:ascii="Verdana" w:hAnsi="Verdana" w:cs="Arial"/>
          <w:lang w:val="en-GB"/>
        </w:rPr>
      </w:pPr>
      <w:bookmarkStart w:id="4" w:name="_Hlk6679244"/>
      <w:r w:rsidRPr="00103903">
        <w:rPr>
          <w:rFonts w:ascii="Verdana" w:hAnsi="Verdana" w:cs="Arial"/>
          <w:lang w:val="en-GB"/>
        </w:rPr>
        <w:t>Strong coordination mechanisms will be established between consultant</w:t>
      </w:r>
      <w:r w:rsidR="00FF2CD3" w:rsidRPr="00103903">
        <w:rPr>
          <w:rFonts w:ascii="Verdana" w:hAnsi="Verdana" w:cs="Arial"/>
          <w:lang w:val="en-GB"/>
        </w:rPr>
        <w:t>/consulting firm</w:t>
      </w:r>
      <w:r w:rsidRPr="00103903">
        <w:rPr>
          <w:rFonts w:ascii="Verdana" w:hAnsi="Verdana" w:cs="Arial"/>
          <w:lang w:val="en-GB"/>
        </w:rPr>
        <w:t xml:space="preserve">, </w:t>
      </w:r>
      <w:r w:rsidR="003562D2" w:rsidRPr="00103903">
        <w:rPr>
          <w:rFonts w:ascii="Verdana" w:hAnsi="Verdana" w:cs="Arial"/>
          <w:lang w:val="en-GB"/>
        </w:rPr>
        <w:t xml:space="preserve">and teams from </w:t>
      </w:r>
      <w:r w:rsidRPr="00103903">
        <w:rPr>
          <w:rFonts w:ascii="Verdana" w:hAnsi="Verdana" w:cs="Arial"/>
          <w:lang w:val="en-GB"/>
        </w:rPr>
        <w:t>UNESCO and Plan International who will work together closely to implement the pro</w:t>
      </w:r>
      <w:r w:rsidR="00FF2CD3" w:rsidRPr="00103903">
        <w:rPr>
          <w:rFonts w:ascii="Verdana" w:hAnsi="Verdana" w:cs="Arial"/>
          <w:lang w:val="en-GB"/>
        </w:rPr>
        <w:t>gramme</w:t>
      </w:r>
      <w:r w:rsidRPr="00103903">
        <w:rPr>
          <w:rFonts w:ascii="Verdana" w:hAnsi="Verdana" w:cs="Arial"/>
          <w:lang w:val="en-GB"/>
        </w:rPr>
        <w:t xml:space="preserve">. Strong collaboration is expected from all parties. </w:t>
      </w:r>
      <w:r w:rsidR="003562D2" w:rsidRPr="00103903">
        <w:rPr>
          <w:rFonts w:ascii="Verdana" w:hAnsi="Verdana" w:cs="Arial"/>
          <w:lang w:val="en-GB"/>
        </w:rPr>
        <w:t>Activities</w:t>
      </w:r>
      <w:r w:rsidRPr="00103903">
        <w:rPr>
          <w:rFonts w:ascii="Verdana" w:hAnsi="Verdana" w:cs="Arial"/>
          <w:lang w:val="en-GB"/>
        </w:rPr>
        <w:t xml:space="preserve"> will be jointly organi</w:t>
      </w:r>
      <w:r w:rsidR="003562D2" w:rsidRPr="00103903">
        <w:rPr>
          <w:rFonts w:ascii="Verdana" w:hAnsi="Verdana" w:cs="Arial"/>
          <w:lang w:val="en-GB"/>
        </w:rPr>
        <w:t>s</w:t>
      </w:r>
      <w:r w:rsidRPr="00103903">
        <w:rPr>
          <w:rFonts w:ascii="Verdana" w:hAnsi="Verdana" w:cs="Arial"/>
          <w:lang w:val="en-GB"/>
        </w:rPr>
        <w:t>ed</w:t>
      </w:r>
      <w:r w:rsidR="00FE0007" w:rsidRPr="00103903">
        <w:rPr>
          <w:rFonts w:ascii="Verdana" w:hAnsi="Verdana" w:cs="Arial"/>
          <w:lang w:val="en-GB"/>
        </w:rPr>
        <w:t xml:space="preserve"> with respective government department.</w:t>
      </w:r>
    </w:p>
    <w:bookmarkEnd w:id="4"/>
    <w:p w14:paraId="0CBEB86F" w14:textId="77777777" w:rsidR="00C15B24" w:rsidRPr="00103903" w:rsidRDefault="00C15B24" w:rsidP="00C15B24">
      <w:pPr>
        <w:spacing w:after="0" w:line="240" w:lineRule="auto"/>
        <w:jc w:val="both"/>
        <w:rPr>
          <w:rFonts w:ascii="Verdana" w:hAnsi="Verdana" w:cs="Arial"/>
          <w:color w:val="000000" w:themeColor="text1"/>
          <w:lang w:val="en-GB"/>
        </w:rPr>
      </w:pPr>
    </w:p>
    <w:p w14:paraId="550EFBE1" w14:textId="72FA0211"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 xml:space="preserve">Expected competency </w:t>
      </w:r>
    </w:p>
    <w:p w14:paraId="3AE1BF9B" w14:textId="77777777" w:rsidR="00E8344F" w:rsidRPr="00103903" w:rsidRDefault="00E8344F" w:rsidP="00C6359F">
      <w:pPr>
        <w:spacing w:after="0" w:line="240" w:lineRule="auto"/>
        <w:ind w:left="720" w:hanging="720"/>
        <w:jc w:val="both"/>
        <w:rPr>
          <w:rFonts w:ascii="Verdana" w:hAnsi="Verdana" w:cs="Arial"/>
          <w:bCs/>
          <w:color w:val="000000" w:themeColor="text1"/>
          <w:lang w:val="en-GB"/>
        </w:rPr>
      </w:pPr>
      <w:r w:rsidRPr="00103903">
        <w:rPr>
          <w:rFonts w:ascii="Verdana" w:hAnsi="Verdana" w:cs="Arial"/>
          <w:bCs/>
          <w:color w:val="000000" w:themeColor="text1"/>
          <w:lang w:val="en-GB"/>
        </w:rPr>
        <w:t>Expected competency of the consultant/consulting firm includes:</w:t>
      </w:r>
    </w:p>
    <w:p w14:paraId="0180611F" w14:textId="70946622" w:rsidR="00E8344F" w:rsidRPr="00103903" w:rsidRDefault="00E8344F" w:rsidP="00C6359F">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Expertise in conducting </w:t>
      </w:r>
      <w:r w:rsidR="00C4323E" w:rsidRPr="00103903">
        <w:rPr>
          <w:rFonts w:ascii="Verdana" w:hAnsi="Verdana" w:cs="Arial"/>
          <w:color w:val="000000" w:themeColor="text1"/>
          <w:lang w:val="en-GB"/>
        </w:rPr>
        <w:t xml:space="preserve">research </w:t>
      </w:r>
      <w:r w:rsidRPr="00103903">
        <w:rPr>
          <w:rFonts w:ascii="Verdana" w:hAnsi="Verdana" w:cs="Arial"/>
          <w:color w:val="000000" w:themeColor="text1"/>
          <w:lang w:val="en-GB"/>
        </w:rPr>
        <w:t xml:space="preserve">in the area of </w:t>
      </w:r>
      <w:r w:rsidR="00B20A25" w:rsidRPr="00103903">
        <w:rPr>
          <w:rFonts w:ascii="Verdana" w:hAnsi="Verdana" w:cs="Arial"/>
        </w:rPr>
        <w:t>education</w:t>
      </w:r>
      <w:r w:rsidR="00FF2CD3" w:rsidRPr="00103903">
        <w:rPr>
          <w:rFonts w:ascii="Verdana" w:hAnsi="Verdana" w:cs="Arial"/>
        </w:rPr>
        <w:t xml:space="preserve"> and education in emergencies;</w:t>
      </w:r>
    </w:p>
    <w:p w14:paraId="5A258BDB" w14:textId="6EE2D99E" w:rsidR="00E8344F" w:rsidRPr="00103903" w:rsidRDefault="002628AC" w:rsidP="00C6359F">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A</w:t>
      </w:r>
      <w:r w:rsidR="00E8344F" w:rsidRPr="00103903">
        <w:rPr>
          <w:rFonts w:ascii="Verdana" w:hAnsi="Verdana" w:cs="Arial"/>
          <w:color w:val="000000" w:themeColor="text1"/>
          <w:lang w:val="en-GB"/>
        </w:rPr>
        <w:t xml:space="preserve"> clear understanding on the challenges of a</w:t>
      </w:r>
      <w:r w:rsidR="00C4323E" w:rsidRPr="00103903">
        <w:rPr>
          <w:rFonts w:ascii="Verdana" w:hAnsi="Verdana" w:cs="Arial"/>
          <w:color w:val="000000" w:themeColor="text1"/>
          <w:lang w:val="en-GB"/>
        </w:rPr>
        <w:t xml:space="preserve">dministering data collection among </w:t>
      </w:r>
      <w:r w:rsidR="00B20A25" w:rsidRPr="00103903">
        <w:rPr>
          <w:rFonts w:ascii="Verdana" w:hAnsi="Verdana" w:cs="Arial"/>
          <w:color w:val="000000" w:themeColor="text1"/>
          <w:lang w:val="en-GB"/>
        </w:rPr>
        <w:t>camps in Cox’s Bazar</w:t>
      </w:r>
      <w:r w:rsidR="00FF2CD3" w:rsidRPr="00103903">
        <w:rPr>
          <w:rFonts w:ascii="Verdana" w:hAnsi="Verdana" w:cs="Arial"/>
          <w:color w:val="000000" w:themeColor="text1"/>
          <w:lang w:val="en-GB"/>
        </w:rPr>
        <w:t>;</w:t>
      </w:r>
    </w:p>
    <w:p w14:paraId="76E7C458" w14:textId="6126E4F1" w:rsidR="00E8344F" w:rsidRPr="00103903" w:rsidRDefault="002628AC" w:rsidP="00C6359F">
      <w:pPr>
        <w:pStyle w:val="ListParagraph"/>
        <w:numPr>
          <w:ilvl w:val="0"/>
          <w:numId w:val="4"/>
        </w:numPr>
        <w:spacing w:after="0" w:line="240" w:lineRule="auto"/>
        <w:contextualSpacing w:val="0"/>
        <w:jc w:val="both"/>
        <w:rPr>
          <w:rFonts w:ascii="Verdana" w:eastAsia="Arial" w:hAnsi="Verdana" w:cs="Arial"/>
          <w:color w:val="000000" w:themeColor="text1"/>
          <w:lang w:val="en-GB"/>
        </w:rPr>
      </w:pPr>
      <w:r w:rsidRPr="00103903">
        <w:rPr>
          <w:rFonts w:ascii="Verdana" w:hAnsi="Verdana" w:cs="Arial"/>
          <w:color w:val="000000" w:themeColor="text1"/>
          <w:lang w:val="en-GB"/>
        </w:rPr>
        <w:t>Experience</w:t>
      </w:r>
      <w:r w:rsidR="00E8344F" w:rsidRPr="00103903">
        <w:rPr>
          <w:rFonts w:ascii="Verdana" w:hAnsi="Verdana" w:cs="Arial"/>
          <w:color w:val="000000" w:themeColor="text1"/>
          <w:lang w:val="en-GB"/>
        </w:rPr>
        <w:t xml:space="preserve"> conducting similar stud</w:t>
      </w:r>
      <w:r w:rsidRPr="00103903">
        <w:rPr>
          <w:rFonts w:ascii="Verdana" w:hAnsi="Verdana" w:cs="Arial"/>
          <w:color w:val="000000" w:themeColor="text1"/>
          <w:lang w:val="en-GB"/>
        </w:rPr>
        <w:t>ies</w:t>
      </w:r>
      <w:r w:rsidR="00E8344F" w:rsidRPr="00103903">
        <w:rPr>
          <w:rFonts w:ascii="Verdana" w:hAnsi="Verdana" w:cs="Arial"/>
          <w:color w:val="000000" w:themeColor="text1"/>
          <w:lang w:val="en-GB"/>
        </w:rPr>
        <w:t xml:space="preserve"> for reputed national and international organi</w:t>
      </w:r>
      <w:r w:rsidRPr="00103903">
        <w:rPr>
          <w:rFonts w:ascii="Verdana" w:hAnsi="Verdana" w:cs="Arial"/>
          <w:color w:val="000000" w:themeColor="text1"/>
          <w:lang w:val="en-GB"/>
        </w:rPr>
        <w:t>s</w:t>
      </w:r>
      <w:r w:rsidR="00E8344F" w:rsidRPr="00103903">
        <w:rPr>
          <w:rFonts w:ascii="Verdana" w:hAnsi="Verdana" w:cs="Arial"/>
          <w:color w:val="000000" w:themeColor="text1"/>
          <w:lang w:val="en-GB"/>
        </w:rPr>
        <w:t>ation</w:t>
      </w:r>
      <w:r w:rsidRPr="00103903">
        <w:rPr>
          <w:rFonts w:ascii="Verdana" w:hAnsi="Verdana" w:cs="Arial"/>
          <w:color w:val="000000" w:themeColor="text1"/>
          <w:lang w:val="en-GB"/>
        </w:rPr>
        <w:t>s</w:t>
      </w:r>
      <w:r w:rsidR="00FF2CD3" w:rsidRPr="00103903">
        <w:rPr>
          <w:rFonts w:ascii="Verdana" w:hAnsi="Verdana" w:cs="Arial"/>
          <w:color w:val="000000" w:themeColor="text1"/>
          <w:lang w:val="en-GB"/>
        </w:rPr>
        <w:t>;</w:t>
      </w:r>
    </w:p>
    <w:p w14:paraId="15557349" w14:textId="77777777" w:rsidR="00871613" w:rsidRPr="00103903" w:rsidRDefault="00871613" w:rsidP="00871613">
      <w:pPr>
        <w:numPr>
          <w:ilvl w:val="0"/>
          <w:numId w:val="4"/>
        </w:numPr>
        <w:spacing w:after="0" w:line="240" w:lineRule="auto"/>
        <w:jc w:val="both"/>
        <w:rPr>
          <w:rFonts w:ascii="Verdana" w:eastAsiaTheme="minorEastAsia" w:hAnsi="Verdana" w:cs="Arial"/>
          <w:color w:val="000000" w:themeColor="text1"/>
          <w:lang w:val="en-GB"/>
        </w:rPr>
      </w:pPr>
      <w:bookmarkStart w:id="5" w:name="_Hlk6670818"/>
      <w:r w:rsidRPr="00103903">
        <w:rPr>
          <w:rFonts w:ascii="Verdana" w:eastAsiaTheme="minorEastAsia" w:hAnsi="Verdana" w:cs="Arial"/>
          <w:color w:val="000000" w:themeColor="text1"/>
          <w:lang w:val="en-GB"/>
        </w:rPr>
        <w:t>Ability to manage their own human resources as required to achieve set-out objectives</w:t>
      </w:r>
    </w:p>
    <w:p w14:paraId="059F7353" w14:textId="6FA38345" w:rsidR="00871613" w:rsidRPr="00103903" w:rsidRDefault="00871613" w:rsidP="00871613">
      <w:pPr>
        <w:pStyle w:val="ListParagraph"/>
        <w:numPr>
          <w:ilvl w:val="0"/>
          <w:numId w:val="4"/>
        </w:numPr>
        <w:spacing w:after="0" w:line="240" w:lineRule="auto"/>
        <w:contextualSpacing w:val="0"/>
        <w:jc w:val="both"/>
        <w:rPr>
          <w:rFonts w:ascii="Verdana" w:eastAsia="Arial" w:hAnsi="Verdana" w:cs="Arial"/>
          <w:color w:val="000000" w:themeColor="text1"/>
          <w:lang w:val="en-GB"/>
        </w:rPr>
      </w:pPr>
      <w:bookmarkStart w:id="6" w:name="_Hlk6670830"/>
      <w:bookmarkEnd w:id="5"/>
      <w:r w:rsidRPr="00103903">
        <w:rPr>
          <w:rFonts w:ascii="Verdana" w:hAnsi="Verdana" w:cs="Arial"/>
          <w:color w:val="000000" w:themeColor="text1"/>
          <w:lang w:val="en-GB"/>
        </w:rPr>
        <w:t>Capacity</w:t>
      </w:r>
      <w:r w:rsidRPr="00103903">
        <w:rPr>
          <w:rFonts w:ascii="Verdana" w:eastAsia="Arial" w:hAnsi="Verdana" w:cs="Arial"/>
          <w:color w:val="000000" w:themeColor="text1"/>
          <w:lang w:val="en-GB"/>
        </w:rPr>
        <w:t xml:space="preserve"> to provide necessary training to human resource for carrying out data collection, quality control (reliability) and data management</w:t>
      </w:r>
      <w:r w:rsidR="00FF2CD3" w:rsidRPr="00103903">
        <w:rPr>
          <w:rFonts w:ascii="Verdana" w:eastAsia="Arial" w:hAnsi="Verdana" w:cs="Arial"/>
          <w:color w:val="000000" w:themeColor="text1"/>
          <w:lang w:val="en-GB"/>
        </w:rPr>
        <w:t>;</w:t>
      </w:r>
    </w:p>
    <w:p w14:paraId="0A347258" w14:textId="1D9A75C4" w:rsidR="00871613" w:rsidRPr="00103903" w:rsidRDefault="00871613" w:rsidP="00871613">
      <w:pPr>
        <w:numPr>
          <w:ilvl w:val="0"/>
          <w:numId w:val="4"/>
        </w:numPr>
        <w:spacing w:after="0" w:line="240" w:lineRule="auto"/>
        <w:jc w:val="both"/>
        <w:rPr>
          <w:rFonts w:ascii="Verdana" w:eastAsiaTheme="minorEastAsia" w:hAnsi="Verdana" w:cs="Arial"/>
          <w:color w:val="000000" w:themeColor="text1"/>
          <w:lang w:val="en-GB"/>
        </w:rPr>
      </w:pPr>
      <w:r w:rsidRPr="00103903">
        <w:rPr>
          <w:rFonts w:ascii="Verdana" w:eastAsiaTheme="minorEastAsia" w:hAnsi="Verdana" w:cs="Arial"/>
          <w:color w:val="000000" w:themeColor="text1"/>
          <w:lang w:val="en-GB"/>
        </w:rPr>
        <w:t xml:space="preserve">Capacity to start assignment in </w:t>
      </w:r>
      <w:r w:rsidR="00682FB9" w:rsidRPr="00103903">
        <w:rPr>
          <w:rFonts w:ascii="Verdana" w:eastAsiaTheme="minorEastAsia" w:hAnsi="Verdana" w:cs="Arial"/>
          <w:color w:val="000000" w:themeColor="text1"/>
          <w:lang w:val="en-GB"/>
        </w:rPr>
        <w:t xml:space="preserve">June </w:t>
      </w:r>
      <w:r w:rsidRPr="00103903">
        <w:rPr>
          <w:rFonts w:ascii="Verdana" w:eastAsiaTheme="minorEastAsia" w:hAnsi="Verdana" w:cs="Arial"/>
          <w:color w:val="000000" w:themeColor="text1"/>
          <w:lang w:val="en-GB"/>
        </w:rPr>
        <w:t>and deliver on the objectives within the required timeframe</w:t>
      </w:r>
      <w:r w:rsidR="00FF2CD3" w:rsidRPr="00103903">
        <w:rPr>
          <w:rFonts w:ascii="Verdana" w:eastAsiaTheme="minorEastAsia" w:hAnsi="Verdana" w:cs="Arial"/>
          <w:color w:val="000000" w:themeColor="text1"/>
          <w:lang w:val="en-GB"/>
        </w:rPr>
        <w:t>.</w:t>
      </w:r>
    </w:p>
    <w:bookmarkEnd w:id="6"/>
    <w:p w14:paraId="46540015" w14:textId="77777777" w:rsidR="002628AC" w:rsidRPr="00103903" w:rsidRDefault="002628AC" w:rsidP="002628AC">
      <w:pPr>
        <w:pStyle w:val="ListParagraph"/>
        <w:spacing w:after="0" w:line="240" w:lineRule="auto"/>
        <w:ind w:left="630"/>
        <w:contextualSpacing w:val="0"/>
        <w:jc w:val="both"/>
        <w:rPr>
          <w:rFonts w:ascii="Verdana" w:eastAsia="Arial" w:hAnsi="Verdana" w:cs="Arial"/>
          <w:color w:val="000000" w:themeColor="text1"/>
          <w:lang w:val="en-GB"/>
        </w:rPr>
      </w:pPr>
    </w:p>
    <w:p w14:paraId="0A35BFCE" w14:textId="7C2E35E4"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Deliverables and timeframe</w:t>
      </w:r>
    </w:p>
    <w:p w14:paraId="4B0BF10A" w14:textId="7E51435C" w:rsidR="00E8344F" w:rsidRPr="00103903" w:rsidRDefault="00E8344F" w:rsidP="00C6359F">
      <w:pPr>
        <w:pStyle w:val="ListParagraph"/>
        <w:spacing w:after="0" w:line="240" w:lineRule="auto"/>
        <w:ind w:left="0"/>
        <w:contextualSpacing w:val="0"/>
        <w:jc w:val="both"/>
        <w:rPr>
          <w:rFonts w:ascii="Verdana" w:hAnsi="Verdana" w:cs="Arial"/>
          <w:color w:val="000000" w:themeColor="text1"/>
          <w:lang w:val="en-GB"/>
        </w:rPr>
      </w:pPr>
      <w:r w:rsidRPr="00103903">
        <w:rPr>
          <w:rFonts w:ascii="Verdana" w:hAnsi="Verdana" w:cs="Arial"/>
          <w:color w:val="000000" w:themeColor="text1"/>
          <w:lang w:val="en-GB"/>
        </w:rPr>
        <w:t>T</w:t>
      </w:r>
      <w:r w:rsidR="00FC3FC5" w:rsidRPr="00103903">
        <w:rPr>
          <w:rFonts w:ascii="Verdana" w:hAnsi="Verdana" w:cs="Arial"/>
          <w:color w:val="000000" w:themeColor="text1"/>
          <w:lang w:val="en-GB"/>
        </w:rPr>
        <w:t>he t</w:t>
      </w:r>
      <w:r w:rsidRPr="00103903">
        <w:rPr>
          <w:rFonts w:ascii="Verdana" w:hAnsi="Verdana" w:cs="Arial"/>
          <w:color w:val="000000" w:themeColor="text1"/>
          <w:lang w:val="en-GB"/>
        </w:rPr>
        <w:t>ota</w:t>
      </w:r>
      <w:r w:rsidR="00B47561" w:rsidRPr="00103903">
        <w:rPr>
          <w:rFonts w:ascii="Verdana" w:hAnsi="Verdana" w:cs="Arial"/>
          <w:color w:val="000000" w:themeColor="text1"/>
          <w:lang w:val="en-GB"/>
        </w:rPr>
        <w:t xml:space="preserve">l duration of the assignment is </w:t>
      </w:r>
      <w:r w:rsidR="00871613" w:rsidRPr="00103903">
        <w:rPr>
          <w:rFonts w:ascii="Verdana" w:hAnsi="Verdana" w:cs="Arial"/>
          <w:color w:val="000000" w:themeColor="text1"/>
          <w:lang w:val="en-GB"/>
        </w:rPr>
        <w:t>66</w:t>
      </w:r>
      <w:r w:rsidR="00B47561" w:rsidRPr="00103903">
        <w:rPr>
          <w:rFonts w:ascii="Verdana" w:hAnsi="Verdana" w:cs="Arial"/>
          <w:color w:val="000000" w:themeColor="text1"/>
          <w:lang w:val="en-GB"/>
        </w:rPr>
        <w:t xml:space="preserve"> </w:t>
      </w:r>
      <w:r w:rsidR="00871613" w:rsidRPr="00103903">
        <w:rPr>
          <w:rFonts w:ascii="Verdana" w:hAnsi="Verdana" w:cs="Arial"/>
          <w:color w:val="000000" w:themeColor="text1"/>
          <w:lang w:val="en-GB"/>
        </w:rPr>
        <w:t>working</w:t>
      </w:r>
      <w:r w:rsidRPr="00103903">
        <w:rPr>
          <w:rFonts w:ascii="Verdana" w:hAnsi="Verdana" w:cs="Arial"/>
          <w:color w:val="000000" w:themeColor="text1"/>
          <w:lang w:val="en-GB"/>
        </w:rPr>
        <w:t xml:space="preserve"> days</w:t>
      </w:r>
      <w:r w:rsidR="00682FB9" w:rsidRPr="00103903">
        <w:rPr>
          <w:rFonts w:ascii="Verdana" w:hAnsi="Verdana" w:cs="Arial"/>
          <w:color w:val="000000" w:themeColor="text1"/>
          <w:lang w:val="en-GB"/>
        </w:rPr>
        <w:t xml:space="preserve"> over a period from June – November 2019</w:t>
      </w:r>
      <w:r w:rsidRPr="00103903">
        <w:rPr>
          <w:rFonts w:ascii="Verdana" w:hAnsi="Verdana" w:cs="Arial"/>
          <w:color w:val="000000" w:themeColor="text1"/>
          <w:lang w:val="en-GB"/>
        </w:rPr>
        <w:t xml:space="preserve">. The methodology and work plan will be reviewed and approved by </w:t>
      </w:r>
      <w:r w:rsidRPr="00103903">
        <w:rPr>
          <w:rFonts w:ascii="Verdana" w:hAnsi="Verdana" w:cs="Arial"/>
        </w:rPr>
        <w:t>Plan International Bangladesh</w:t>
      </w:r>
      <w:r w:rsidR="005F10D1" w:rsidRPr="00103903">
        <w:rPr>
          <w:rFonts w:ascii="Verdana" w:hAnsi="Verdana" w:cs="Arial"/>
        </w:rPr>
        <w:t xml:space="preserve"> and UNESCO</w:t>
      </w:r>
      <w:r w:rsidRPr="00103903">
        <w:rPr>
          <w:rFonts w:ascii="Verdana" w:hAnsi="Verdana" w:cs="Arial"/>
          <w:color w:val="000000" w:themeColor="text1"/>
          <w:lang w:val="en-GB"/>
        </w:rPr>
        <w:t>. It is anticipated that the first draft report will be produced</w:t>
      </w:r>
      <w:r w:rsidR="005F10D1" w:rsidRPr="00103903">
        <w:rPr>
          <w:rFonts w:ascii="Verdana" w:hAnsi="Verdana" w:cs="Arial"/>
          <w:color w:val="000000" w:themeColor="text1"/>
          <w:lang w:val="en-GB"/>
        </w:rPr>
        <w:t xml:space="preserve"> by</w:t>
      </w:r>
      <w:r w:rsidR="00BF0FED" w:rsidRPr="00103903">
        <w:rPr>
          <w:rFonts w:ascii="Verdana" w:hAnsi="Verdana" w:cs="Arial"/>
          <w:color w:val="000000" w:themeColor="text1"/>
          <w:lang w:val="en-GB"/>
        </w:rPr>
        <w:t xml:space="preserve"> </w:t>
      </w:r>
      <w:r w:rsidR="00BF0FED" w:rsidRPr="00103903">
        <w:rPr>
          <w:rFonts w:ascii="Verdana" w:hAnsi="Verdana" w:cs="Arial"/>
          <w:b/>
          <w:color w:val="000000" w:themeColor="text1"/>
          <w:lang w:val="en-GB"/>
        </w:rPr>
        <w:t>15 May 2019</w:t>
      </w:r>
      <w:r w:rsidRPr="00103903">
        <w:rPr>
          <w:rFonts w:ascii="Verdana" w:hAnsi="Verdana" w:cs="Arial"/>
          <w:b/>
          <w:color w:val="000000" w:themeColor="text1"/>
          <w:lang w:val="en-GB"/>
        </w:rPr>
        <w:t>.</w:t>
      </w:r>
      <w:r w:rsidRPr="00103903">
        <w:rPr>
          <w:rFonts w:ascii="Verdana" w:hAnsi="Verdana" w:cs="Arial"/>
          <w:b/>
          <w:lang w:val="en-GB"/>
        </w:rPr>
        <w:t xml:space="preserve"> </w:t>
      </w:r>
      <w:r w:rsidRPr="00103903">
        <w:rPr>
          <w:rFonts w:ascii="Verdana" w:hAnsi="Verdana" w:cs="Arial"/>
          <w:color w:val="000000" w:themeColor="text1"/>
          <w:lang w:val="en-GB"/>
        </w:rPr>
        <w:t xml:space="preserve">The final report should be submitted </w:t>
      </w:r>
      <w:r w:rsidR="00B20A25" w:rsidRPr="00103903">
        <w:rPr>
          <w:rFonts w:ascii="Verdana" w:hAnsi="Verdana" w:cs="Arial"/>
          <w:color w:val="000000" w:themeColor="text1"/>
          <w:lang w:val="en-GB"/>
        </w:rPr>
        <w:t>5</w:t>
      </w:r>
      <w:r w:rsidRPr="00103903">
        <w:rPr>
          <w:rFonts w:ascii="Verdana" w:hAnsi="Verdana" w:cs="Arial"/>
          <w:color w:val="000000" w:themeColor="text1"/>
          <w:lang w:val="en-GB"/>
        </w:rPr>
        <w:t xml:space="preserve"> days </w:t>
      </w:r>
      <w:r w:rsidR="00FC3FC5" w:rsidRPr="00103903">
        <w:rPr>
          <w:rFonts w:ascii="Verdana" w:hAnsi="Verdana" w:cs="Arial"/>
          <w:color w:val="000000" w:themeColor="text1"/>
          <w:lang w:val="en-GB"/>
        </w:rPr>
        <w:t>after</w:t>
      </w:r>
      <w:r w:rsidRPr="00103903">
        <w:rPr>
          <w:rFonts w:ascii="Verdana" w:hAnsi="Verdana" w:cs="Arial"/>
          <w:color w:val="000000" w:themeColor="text1"/>
          <w:lang w:val="en-GB"/>
        </w:rPr>
        <w:t xml:space="preserve"> receiving feedback</w:t>
      </w:r>
      <w:r w:rsidR="00FF2CD3" w:rsidRPr="00103903">
        <w:rPr>
          <w:rFonts w:ascii="Verdana" w:hAnsi="Verdana" w:cs="Arial"/>
          <w:color w:val="000000" w:themeColor="text1"/>
          <w:lang w:val="en-GB"/>
        </w:rPr>
        <w:t xml:space="preserve"> on first </w:t>
      </w:r>
      <w:r w:rsidR="00FF2CD3" w:rsidRPr="00103903">
        <w:rPr>
          <w:rFonts w:ascii="Verdana" w:hAnsi="Verdana" w:cs="Arial"/>
          <w:color w:val="000000" w:themeColor="text1"/>
          <w:lang w:val="en-GB"/>
        </w:rPr>
        <w:lastRenderedPageBreak/>
        <w:t>draft</w:t>
      </w:r>
      <w:r w:rsidRPr="00103903">
        <w:rPr>
          <w:rFonts w:ascii="Verdana" w:hAnsi="Verdana" w:cs="Arial"/>
          <w:color w:val="000000" w:themeColor="text1"/>
          <w:lang w:val="en-GB"/>
        </w:rPr>
        <w:t xml:space="preserve">. Follow up meetings will be held time-to-time between the contracted consultant/consulting firm and </w:t>
      </w:r>
      <w:r w:rsidRPr="00103903">
        <w:rPr>
          <w:rFonts w:ascii="Verdana" w:hAnsi="Verdana" w:cs="Arial"/>
        </w:rPr>
        <w:t>Plan International Bangladesh</w:t>
      </w:r>
      <w:r w:rsidR="00FF2CD3" w:rsidRPr="00103903">
        <w:rPr>
          <w:rFonts w:ascii="Verdana" w:hAnsi="Verdana" w:cs="Arial"/>
        </w:rPr>
        <w:t xml:space="preserve"> and UNESCO</w:t>
      </w:r>
      <w:r w:rsidRPr="00103903">
        <w:rPr>
          <w:rFonts w:ascii="Verdana" w:hAnsi="Verdana" w:cs="Arial"/>
          <w:color w:val="000000" w:themeColor="text1"/>
          <w:lang w:val="en-GB"/>
        </w:rPr>
        <w:t xml:space="preserve">.   </w:t>
      </w:r>
    </w:p>
    <w:p w14:paraId="7305DD03" w14:textId="56540392" w:rsidR="00E22DAC" w:rsidRPr="00103903" w:rsidRDefault="00E22DAC" w:rsidP="00C6359F">
      <w:pPr>
        <w:pStyle w:val="ListParagraph"/>
        <w:spacing w:after="0" w:line="240" w:lineRule="auto"/>
        <w:ind w:left="0"/>
        <w:contextualSpacing w:val="0"/>
        <w:jc w:val="both"/>
        <w:rPr>
          <w:rFonts w:ascii="Verdana" w:hAnsi="Verdana" w:cs="Arial"/>
          <w:color w:val="000000" w:themeColor="text1"/>
          <w:lang w:val="en-GB"/>
        </w:rPr>
      </w:pPr>
    </w:p>
    <w:p w14:paraId="7019D0FA" w14:textId="051C522A" w:rsidR="00E22DAC" w:rsidRPr="00103903" w:rsidRDefault="00E22DAC" w:rsidP="00C6359F">
      <w:pPr>
        <w:pStyle w:val="ListParagraph"/>
        <w:spacing w:after="0" w:line="240" w:lineRule="auto"/>
        <w:ind w:left="0"/>
        <w:contextualSpacing w:val="0"/>
        <w:jc w:val="both"/>
        <w:rPr>
          <w:rFonts w:ascii="Verdana" w:hAnsi="Verdana" w:cs="Arial"/>
          <w:color w:val="000000" w:themeColor="text1"/>
          <w:lang w:val="en-GB"/>
        </w:rPr>
      </w:pPr>
    </w:p>
    <w:p w14:paraId="2A88D6E6" w14:textId="473462C7" w:rsidR="00E22DAC" w:rsidRPr="00103903" w:rsidRDefault="00E22DAC" w:rsidP="00C6359F">
      <w:pPr>
        <w:pStyle w:val="ListParagraph"/>
        <w:spacing w:after="0" w:line="240" w:lineRule="auto"/>
        <w:ind w:left="0"/>
        <w:contextualSpacing w:val="0"/>
        <w:jc w:val="both"/>
        <w:rPr>
          <w:rFonts w:ascii="Verdana" w:hAnsi="Verdana" w:cs="Arial"/>
          <w:color w:val="000000" w:themeColor="text1"/>
          <w:lang w:val="en-GB"/>
        </w:rPr>
      </w:pPr>
    </w:p>
    <w:p w14:paraId="3FBE3653" w14:textId="77777777" w:rsidR="00E22DAC" w:rsidRPr="00103903" w:rsidRDefault="00E22DAC" w:rsidP="00C6359F">
      <w:pPr>
        <w:pStyle w:val="ListParagraph"/>
        <w:spacing w:after="0" w:line="240" w:lineRule="auto"/>
        <w:ind w:left="0"/>
        <w:contextualSpacing w:val="0"/>
        <w:jc w:val="both"/>
        <w:rPr>
          <w:rFonts w:ascii="Verdana" w:hAnsi="Verdana" w:cs="Arial"/>
          <w:color w:val="000000" w:themeColor="text1"/>
          <w:lang w:val="en-GB"/>
        </w:rPr>
      </w:pPr>
    </w:p>
    <w:p w14:paraId="0B04788C" w14:textId="77777777" w:rsidR="002628AC" w:rsidRPr="00103903" w:rsidRDefault="002628AC" w:rsidP="00C6359F">
      <w:pPr>
        <w:pStyle w:val="ListParagraph"/>
        <w:spacing w:after="0" w:line="240" w:lineRule="auto"/>
        <w:ind w:left="0"/>
        <w:contextualSpacing w:val="0"/>
        <w:jc w:val="both"/>
        <w:rPr>
          <w:rFonts w:ascii="Verdana" w:hAnsi="Verdana" w:cs="Arial"/>
          <w:color w:val="000000" w:themeColor="text1"/>
          <w:lang w:val="en-GB"/>
        </w:rPr>
      </w:pPr>
    </w:p>
    <w:p w14:paraId="242AF71C" w14:textId="3975D156" w:rsidR="00E8344F" w:rsidRPr="00103903" w:rsidRDefault="00871613" w:rsidP="00C6359F">
      <w:pPr>
        <w:autoSpaceDE w:val="0"/>
        <w:autoSpaceDN w:val="0"/>
        <w:adjustRightInd w:val="0"/>
        <w:spacing w:after="0" w:line="240" w:lineRule="auto"/>
        <w:jc w:val="both"/>
        <w:rPr>
          <w:rFonts w:ascii="Verdana" w:hAnsi="Verdana" w:cs="Arial"/>
          <w:lang w:val="en-GB"/>
        </w:rPr>
      </w:pPr>
      <w:r w:rsidRPr="00103903">
        <w:rPr>
          <w:rFonts w:ascii="Verdana" w:hAnsi="Verdana" w:cs="Arial"/>
          <w:lang w:val="en-GB"/>
        </w:rPr>
        <w:t xml:space="preserve">The research </w:t>
      </w:r>
      <w:r w:rsidR="000F3CB1" w:rsidRPr="00103903">
        <w:rPr>
          <w:rFonts w:ascii="Verdana" w:hAnsi="Verdana" w:cs="Arial"/>
          <w:lang w:val="en-GB"/>
        </w:rPr>
        <w:t>r</w:t>
      </w:r>
      <w:r w:rsidR="00F921EC" w:rsidRPr="00103903">
        <w:rPr>
          <w:rFonts w:ascii="Verdana" w:hAnsi="Verdana" w:cs="Arial"/>
          <w:lang w:val="en-GB"/>
        </w:rPr>
        <w:t>eport</w:t>
      </w:r>
      <w:r w:rsidR="00696414" w:rsidRPr="00103903">
        <w:rPr>
          <w:rFonts w:ascii="Verdana" w:hAnsi="Verdana" w:cs="Arial"/>
          <w:lang w:val="en-GB"/>
        </w:rPr>
        <w:t xml:space="preserve"> </w:t>
      </w:r>
      <w:r w:rsidR="00E8344F" w:rsidRPr="00103903">
        <w:rPr>
          <w:rFonts w:ascii="Verdana" w:hAnsi="Verdana" w:cs="Arial"/>
          <w:lang w:val="en-GB"/>
        </w:rPr>
        <w:t>should have the following structure:</w:t>
      </w:r>
    </w:p>
    <w:p w14:paraId="1F56A4EC"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Title page</w:t>
      </w:r>
    </w:p>
    <w:p w14:paraId="5A01AA9B"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Acknowledgments</w:t>
      </w:r>
    </w:p>
    <w:p w14:paraId="0CFAD0FB"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Executive summary</w:t>
      </w:r>
    </w:p>
    <w:p w14:paraId="0D2FEA67"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List of acronyms</w:t>
      </w:r>
    </w:p>
    <w:p w14:paraId="02403442"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Table of contents and lists of figures and tables </w:t>
      </w:r>
    </w:p>
    <w:p w14:paraId="74217C59"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Introduction </w:t>
      </w:r>
    </w:p>
    <w:p w14:paraId="43AC6143"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Background </w:t>
      </w:r>
    </w:p>
    <w:p w14:paraId="471C2CB8"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Methodology </w:t>
      </w:r>
    </w:p>
    <w:p w14:paraId="1EEC5F78"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Results (it should be organised as per study objectives)</w:t>
      </w:r>
    </w:p>
    <w:p w14:paraId="6D174327" w14:textId="28B4190C"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Discussion and conclusions with recommendations   </w:t>
      </w:r>
    </w:p>
    <w:p w14:paraId="307810BA" w14:textId="77777777"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References </w:t>
      </w:r>
    </w:p>
    <w:p w14:paraId="0926763B" w14:textId="65DEB9B9"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Annexes</w:t>
      </w:r>
      <w:r w:rsidR="007F2A5E" w:rsidRPr="00103903">
        <w:rPr>
          <w:rFonts w:ascii="Verdana" w:hAnsi="Verdana" w:cs="Arial"/>
          <w:color w:val="000000" w:themeColor="text1"/>
          <w:lang w:val="en-GB"/>
        </w:rPr>
        <w:t>.</w:t>
      </w:r>
    </w:p>
    <w:p w14:paraId="2F178FD6" w14:textId="77777777" w:rsidR="000F3CB1" w:rsidRPr="00103903" w:rsidRDefault="000F3CB1" w:rsidP="00C6359F">
      <w:pPr>
        <w:pStyle w:val="Default"/>
        <w:ind w:left="720"/>
        <w:jc w:val="both"/>
        <w:rPr>
          <w:rFonts w:ascii="Verdana" w:hAnsi="Verdana"/>
          <w:sz w:val="22"/>
          <w:szCs w:val="22"/>
          <w:lang w:val="en-GB"/>
        </w:rPr>
      </w:pPr>
    </w:p>
    <w:p w14:paraId="239273ED" w14:textId="77777777" w:rsidR="00E8344F" w:rsidRPr="00103903" w:rsidRDefault="00E8344F" w:rsidP="00C6359F">
      <w:p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t xml:space="preserve">The </w:t>
      </w:r>
      <w:r w:rsidRPr="00103903">
        <w:rPr>
          <w:rFonts w:ascii="Verdana" w:hAnsi="Verdana" w:cs="Arial"/>
          <w:bCs/>
          <w:color w:val="000000" w:themeColor="text1"/>
          <w:lang w:val="en-GB"/>
        </w:rPr>
        <w:t xml:space="preserve">consultant/consulting firm </w:t>
      </w:r>
      <w:r w:rsidRPr="00103903">
        <w:rPr>
          <w:rFonts w:ascii="Verdana" w:hAnsi="Verdana" w:cs="Arial"/>
          <w:color w:val="000000" w:themeColor="text1"/>
          <w:lang w:val="en-GB"/>
        </w:rPr>
        <w:t xml:space="preserve">shall produce the following deliverable: </w:t>
      </w:r>
    </w:p>
    <w:p w14:paraId="4476114E" w14:textId="0D3C6ED3"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An inception report </w:t>
      </w:r>
      <w:r w:rsidR="00497C3C">
        <w:rPr>
          <w:rFonts w:ascii="Verdana" w:hAnsi="Verdana" w:cs="Arial"/>
          <w:color w:val="000000" w:themeColor="text1"/>
          <w:lang w:val="en-GB"/>
        </w:rPr>
        <w:t xml:space="preserve">in English </w:t>
      </w:r>
      <w:r w:rsidRPr="00103903">
        <w:rPr>
          <w:rFonts w:ascii="Verdana" w:hAnsi="Verdana" w:cs="Arial"/>
          <w:color w:val="000000" w:themeColor="text1"/>
          <w:lang w:val="en-GB"/>
        </w:rPr>
        <w:t xml:space="preserve">containing final methodology and work plan within </w:t>
      </w:r>
      <w:r w:rsidR="00CC6931" w:rsidRPr="00103903">
        <w:rPr>
          <w:rFonts w:ascii="Verdana" w:hAnsi="Verdana" w:cs="Arial"/>
          <w:color w:val="000000" w:themeColor="text1"/>
          <w:lang w:val="en-GB"/>
        </w:rPr>
        <w:t xml:space="preserve">10 </w:t>
      </w:r>
      <w:r w:rsidRPr="00103903">
        <w:rPr>
          <w:rFonts w:ascii="Verdana" w:hAnsi="Verdana" w:cs="Arial"/>
          <w:color w:val="000000" w:themeColor="text1"/>
          <w:lang w:val="en-GB"/>
        </w:rPr>
        <w:t>days of signing of the agreement</w:t>
      </w:r>
      <w:r w:rsidR="007F2A5E" w:rsidRPr="00103903">
        <w:rPr>
          <w:rFonts w:ascii="Verdana" w:hAnsi="Verdana" w:cs="Arial"/>
          <w:color w:val="000000" w:themeColor="text1"/>
          <w:lang w:val="en-GB"/>
        </w:rPr>
        <w:t>;</w:t>
      </w:r>
    </w:p>
    <w:p w14:paraId="0082BEBF" w14:textId="2117FC50"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Study instruments pretested</w:t>
      </w:r>
      <w:r w:rsidR="00090AA3" w:rsidRPr="00103903">
        <w:rPr>
          <w:rFonts w:ascii="Verdana" w:hAnsi="Verdana" w:cs="Arial"/>
          <w:color w:val="000000" w:themeColor="text1"/>
          <w:lang w:val="en-GB"/>
        </w:rPr>
        <w:t xml:space="preserve"> and </w:t>
      </w:r>
      <w:r w:rsidRPr="00103903">
        <w:rPr>
          <w:rFonts w:ascii="Verdana" w:hAnsi="Verdana" w:cs="Arial"/>
          <w:color w:val="000000" w:themeColor="text1"/>
          <w:lang w:val="en-GB"/>
        </w:rPr>
        <w:t>finalised</w:t>
      </w:r>
      <w:r w:rsidR="007F2A5E" w:rsidRPr="00103903">
        <w:rPr>
          <w:rFonts w:ascii="Verdana" w:hAnsi="Verdana" w:cs="Arial"/>
          <w:color w:val="000000" w:themeColor="text1"/>
          <w:lang w:val="en-GB"/>
        </w:rPr>
        <w:t>;</w:t>
      </w:r>
    </w:p>
    <w:p w14:paraId="32DC5DF5" w14:textId="2DB913FC" w:rsidR="00E8344F" w:rsidRPr="00103903" w:rsidRDefault="00E8344F"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Draft repor</w:t>
      </w:r>
      <w:r w:rsidR="00BB16F2" w:rsidRPr="00103903">
        <w:rPr>
          <w:rFonts w:ascii="Verdana" w:hAnsi="Verdana" w:cs="Arial"/>
          <w:color w:val="000000" w:themeColor="text1"/>
          <w:lang w:val="en-GB"/>
        </w:rPr>
        <w:t xml:space="preserve">t </w:t>
      </w:r>
      <w:r w:rsidR="00497C3C">
        <w:rPr>
          <w:rFonts w:ascii="Verdana" w:hAnsi="Verdana" w:cs="Arial"/>
          <w:color w:val="000000" w:themeColor="text1"/>
          <w:lang w:val="en-GB"/>
        </w:rPr>
        <w:t xml:space="preserve">in English </w:t>
      </w:r>
      <w:r w:rsidR="00BB16F2" w:rsidRPr="00103903">
        <w:rPr>
          <w:rFonts w:ascii="Verdana" w:hAnsi="Verdana" w:cs="Arial"/>
          <w:color w:val="000000" w:themeColor="text1"/>
          <w:lang w:val="en-GB"/>
        </w:rPr>
        <w:t xml:space="preserve">containing detailed findings and in-depth </w:t>
      </w:r>
      <w:r w:rsidRPr="00103903">
        <w:rPr>
          <w:rFonts w:ascii="Verdana" w:hAnsi="Verdana" w:cs="Arial"/>
          <w:color w:val="000000" w:themeColor="text1"/>
          <w:lang w:val="en-GB"/>
        </w:rPr>
        <w:t xml:space="preserve">analysis </w:t>
      </w:r>
      <w:r w:rsidR="00BB16F2" w:rsidRPr="00103903">
        <w:rPr>
          <w:rFonts w:ascii="Verdana" w:hAnsi="Verdana" w:cs="Arial"/>
          <w:color w:val="000000" w:themeColor="text1"/>
          <w:lang w:val="en-GB"/>
        </w:rPr>
        <w:t>of</w:t>
      </w:r>
      <w:r w:rsidRPr="00103903">
        <w:rPr>
          <w:rFonts w:ascii="Verdana" w:hAnsi="Verdana" w:cs="Arial"/>
          <w:color w:val="000000" w:themeColor="text1"/>
          <w:lang w:val="en-GB"/>
        </w:rPr>
        <w:t xml:space="preserve"> findings</w:t>
      </w:r>
      <w:r w:rsidR="007F2A5E" w:rsidRPr="00103903">
        <w:rPr>
          <w:rFonts w:ascii="Verdana" w:hAnsi="Verdana" w:cs="Arial"/>
          <w:color w:val="000000" w:themeColor="text1"/>
          <w:lang w:val="en-GB"/>
        </w:rPr>
        <w:t>;</w:t>
      </w:r>
    </w:p>
    <w:p w14:paraId="4B0D5F2A" w14:textId="0492E3E0" w:rsidR="00E8344F" w:rsidRPr="00103903" w:rsidRDefault="00BC7CE0" w:rsidP="00871613">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P</w:t>
      </w:r>
      <w:r w:rsidR="00E8344F" w:rsidRPr="00103903">
        <w:rPr>
          <w:rFonts w:ascii="Verdana" w:hAnsi="Verdana" w:cs="Arial"/>
          <w:color w:val="000000" w:themeColor="text1"/>
          <w:lang w:val="en-GB"/>
        </w:rPr>
        <w:t>resent</w:t>
      </w:r>
      <w:r w:rsidRPr="00103903">
        <w:rPr>
          <w:rFonts w:ascii="Verdana" w:hAnsi="Verdana" w:cs="Arial"/>
          <w:color w:val="000000" w:themeColor="text1"/>
          <w:lang w:val="en-GB"/>
        </w:rPr>
        <w:t>ation of</w:t>
      </w:r>
      <w:r w:rsidR="00E8344F" w:rsidRPr="00103903">
        <w:rPr>
          <w:rFonts w:ascii="Verdana" w:hAnsi="Verdana" w:cs="Arial"/>
          <w:color w:val="000000" w:themeColor="text1"/>
          <w:lang w:val="en-GB"/>
        </w:rPr>
        <w:t xml:space="preserve"> the key findings to different stakeholders and finalise the report based on feedback</w:t>
      </w:r>
      <w:r w:rsidR="007F2A5E" w:rsidRPr="00103903">
        <w:rPr>
          <w:rFonts w:ascii="Verdana" w:hAnsi="Verdana" w:cs="Arial"/>
          <w:color w:val="000000" w:themeColor="text1"/>
          <w:lang w:val="en-GB"/>
        </w:rPr>
        <w:t>;</w:t>
      </w:r>
    </w:p>
    <w:p w14:paraId="25C0EECA" w14:textId="68181AF6" w:rsidR="00BC7CE0" w:rsidRPr="00103903" w:rsidRDefault="00E8344F" w:rsidP="00A33DFA">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Final report should be submitted in two copies with spiral binding along with soft copy in MS Word (</w:t>
      </w:r>
      <w:r w:rsidR="00BC7CE0" w:rsidRPr="00103903">
        <w:rPr>
          <w:rFonts w:ascii="Verdana" w:hAnsi="Verdana" w:cs="Arial"/>
          <w:color w:val="000000" w:themeColor="text1"/>
          <w:lang w:val="en-GB"/>
        </w:rPr>
        <w:t xml:space="preserve">and submitted </w:t>
      </w:r>
      <w:r w:rsidR="007F2A5E" w:rsidRPr="00103903">
        <w:rPr>
          <w:rFonts w:ascii="Verdana" w:hAnsi="Verdana" w:cs="Arial"/>
          <w:color w:val="000000" w:themeColor="text1"/>
          <w:lang w:val="en-GB"/>
        </w:rPr>
        <w:t>i</w:t>
      </w:r>
      <w:r w:rsidR="00BC7CE0" w:rsidRPr="00103903">
        <w:rPr>
          <w:rFonts w:ascii="Verdana" w:hAnsi="Verdana" w:cs="Arial"/>
          <w:color w:val="000000" w:themeColor="text1"/>
          <w:lang w:val="en-GB"/>
        </w:rPr>
        <w:t xml:space="preserve">n </w:t>
      </w:r>
      <w:r w:rsidRPr="00103903">
        <w:rPr>
          <w:rFonts w:ascii="Verdana" w:hAnsi="Verdana" w:cs="Arial"/>
          <w:color w:val="000000" w:themeColor="text1"/>
          <w:lang w:val="en-GB"/>
        </w:rPr>
        <w:t xml:space="preserve">a CD). The report should be delivered in </w:t>
      </w:r>
      <w:r w:rsidR="00BC7CE0" w:rsidRPr="00103903">
        <w:rPr>
          <w:rFonts w:ascii="Verdana" w:hAnsi="Verdana" w:cs="Arial"/>
          <w:color w:val="000000" w:themeColor="text1"/>
          <w:lang w:val="en-GB"/>
        </w:rPr>
        <w:t>good</w:t>
      </w:r>
      <w:r w:rsidRPr="00103903">
        <w:rPr>
          <w:rFonts w:ascii="Verdana" w:hAnsi="Verdana" w:cs="Arial"/>
          <w:color w:val="000000" w:themeColor="text1"/>
          <w:lang w:val="en-GB"/>
        </w:rPr>
        <w:t xml:space="preserve"> English. The consultant</w:t>
      </w:r>
      <w:r w:rsidR="007F2A5E" w:rsidRPr="00103903">
        <w:rPr>
          <w:rFonts w:ascii="Verdana" w:hAnsi="Verdana" w:cs="Arial"/>
          <w:color w:val="000000" w:themeColor="text1"/>
          <w:lang w:val="en-GB"/>
        </w:rPr>
        <w:t>/consulting firm</w:t>
      </w:r>
      <w:r w:rsidRPr="00103903">
        <w:rPr>
          <w:rFonts w:ascii="Verdana" w:hAnsi="Verdana" w:cs="Arial"/>
          <w:color w:val="000000" w:themeColor="text1"/>
          <w:lang w:val="en-GB"/>
        </w:rPr>
        <w:t xml:space="preserve"> will arrange for proof reading to maintain the quality</w:t>
      </w:r>
      <w:r w:rsidR="007F2A5E" w:rsidRPr="00103903">
        <w:rPr>
          <w:rFonts w:ascii="Verdana" w:hAnsi="Verdana" w:cs="Arial"/>
          <w:color w:val="000000" w:themeColor="text1"/>
          <w:lang w:val="en-GB"/>
        </w:rPr>
        <w:t xml:space="preserve"> of the report;</w:t>
      </w:r>
    </w:p>
    <w:p w14:paraId="760D29E3" w14:textId="49FD5E01" w:rsidR="00E8344F" w:rsidRPr="00103903" w:rsidRDefault="00E8344F" w:rsidP="00A33DFA">
      <w:pPr>
        <w:pStyle w:val="ListParagraph"/>
        <w:numPr>
          <w:ilvl w:val="0"/>
          <w:numId w:val="4"/>
        </w:numPr>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All </w:t>
      </w:r>
      <w:r w:rsidR="003463DA" w:rsidRPr="00103903">
        <w:rPr>
          <w:rFonts w:ascii="Verdana" w:hAnsi="Verdana" w:cs="Arial"/>
          <w:color w:val="000000" w:themeColor="text1"/>
          <w:lang w:val="en-GB"/>
        </w:rPr>
        <w:t>data</w:t>
      </w:r>
      <w:r w:rsidR="001A5649" w:rsidRPr="00103903">
        <w:rPr>
          <w:rFonts w:ascii="Verdana" w:hAnsi="Verdana" w:cs="Arial"/>
          <w:color w:val="000000" w:themeColor="text1"/>
          <w:lang w:val="en-GB"/>
        </w:rPr>
        <w:t xml:space="preserve"> </w:t>
      </w:r>
      <w:r w:rsidR="00B91728" w:rsidRPr="00103903">
        <w:rPr>
          <w:rFonts w:ascii="Verdana" w:hAnsi="Verdana" w:cs="Arial"/>
          <w:color w:val="000000" w:themeColor="text1"/>
          <w:lang w:val="en-GB"/>
        </w:rPr>
        <w:t>should be submitted t</w:t>
      </w:r>
      <w:r w:rsidR="008B4E79" w:rsidRPr="00103903">
        <w:rPr>
          <w:rFonts w:ascii="Verdana" w:hAnsi="Verdana" w:cs="Arial"/>
          <w:color w:val="000000" w:themeColor="text1"/>
          <w:lang w:val="en-GB"/>
        </w:rPr>
        <w:t xml:space="preserve">o Plan International Bangladesh after completion of </w:t>
      </w:r>
      <w:r w:rsidR="007F2A5E" w:rsidRPr="00103903">
        <w:rPr>
          <w:rFonts w:ascii="Verdana" w:hAnsi="Verdana" w:cs="Arial"/>
          <w:color w:val="000000" w:themeColor="text1"/>
          <w:lang w:val="en-GB"/>
        </w:rPr>
        <w:t xml:space="preserve">the </w:t>
      </w:r>
      <w:r w:rsidR="008B4E79" w:rsidRPr="00103903">
        <w:rPr>
          <w:rFonts w:ascii="Verdana" w:hAnsi="Verdana" w:cs="Arial"/>
          <w:color w:val="000000" w:themeColor="text1"/>
          <w:lang w:val="en-GB"/>
        </w:rPr>
        <w:t>study</w:t>
      </w:r>
      <w:r w:rsidR="007F2A5E" w:rsidRPr="00103903">
        <w:rPr>
          <w:rFonts w:ascii="Verdana" w:hAnsi="Verdana" w:cs="Arial"/>
          <w:color w:val="000000" w:themeColor="text1"/>
          <w:lang w:val="en-GB"/>
        </w:rPr>
        <w:t>.</w:t>
      </w:r>
    </w:p>
    <w:p w14:paraId="707AEBF7" w14:textId="77777777" w:rsidR="002628AC" w:rsidRPr="00103903" w:rsidRDefault="002628AC" w:rsidP="00C6359F">
      <w:pPr>
        <w:autoSpaceDE w:val="0"/>
        <w:autoSpaceDN w:val="0"/>
        <w:adjustRightInd w:val="0"/>
        <w:spacing w:after="0" w:line="240" w:lineRule="auto"/>
        <w:jc w:val="both"/>
        <w:rPr>
          <w:rFonts w:ascii="Verdana" w:hAnsi="Verdana" w:cs="Arial"/>
          <w:b/>
          <w:bCs/>
          <w:lang w:val="en-GB"/>
        </w:rPr>
      </w:pPr>
    </w:p>
    <w:p w14:paraId="5EF97B84" w14:textId="22FE4C09"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Mode of payment</w:t>
      </w:r>
    </w:p>
    <w:p w14:paraId="24046CF8" w14:textId="77777777" w:rsidR="00E8344F" w:rsidRPr="00103903" w:rsidRDefault="00E8344F" w:rsidP="00C6359F">
      <w:p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t>The payment will be made in three instalments:</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1613"/>
        <w:gridCol w:w="5907"/>
      </w:tblGrid>
      <w:tr w:rsidR="00E8344F" w:rsidRPr="00103903" w14:paraId="0778442D" w14:textId="77777777" w:rsidTr="00871613">
        <w:trPr>
          <w:jc w:val="center"/>
        </w:trPr>
        <w:tc>
          <w:tcPr>
            <w:tcW w:w="1277" w:type="pct"/>
            <w:shd w:val="clear" w:color="auto" w:fill="auto"/>
            <w:vAlign w:val="center"/>
          </w:tcPr>
          <w:p w14:paraId="58D51CCA" w14:textId="77777777" w:rsidR="00E8344F" w:rsidRPr="00103903" w:rsidRDefault="00E8344F" w:rsidP="00C6359F">
            <w:pPr>
              <w:spacing w:after="0" w:line="240" w:lineRule="auto"/>
              <w:jc w:val="both"/>
              <w:rPr>
                <w:rFonts w:ascii="Verdana" w:hAnsi="Verdana" w:cs="Arial"/>
                <w:b/>
                <w:color w:val="000000" w:themeColor="text1"/>
                <w:lang w:val="en-GB"/>
              </w:rPr>
            </w:pPr>
            <w:r w:rsidRPr="00103903">
              <w:rPr>
                <w:rFonts w:ascii="Verdana" w:hAnsi="Verdana" w:cs="Arial"/>
                <w:b/>
                <w:color w:val="000000" w:themeColor="text1"/>
                <w:lang w:val="en-GB"/>
              </w:rPr>
              <w:t>Instalments</w:t>
            </w:r>
          </w:p>
        </w:tc>
        <w:tc>
          <w:tcPr>
            <w:tcW w:w="777" w:type="pct"/>
            <w:shd w:val="clear" w:color="auto" w:fill="auto"/>
            <w:vAlign w:val="center"/>
          </w:tcPr>
          <w:p w14:paraId="02BE6227" w14:textId="77777777" w:rsidR="00E8344F" w:rsidRPr="00103903" w:rsidRDefault="00E8344F" w:rsidP="00C6359F">
            <w:pPr>
              <w:spacing w:after="0" w:line="240" w:lineRule="auto"/>
              <w:jc w:val="both"/>
              <w:rPr>
                <w:rFonts w:ascii="Verdana" w:hAnsi="Verdana" w:cs="Arial"/>
                <w:b/>
                <w:color w:val="000000" w:themeColor="text1"/>
                <w:lang w:val="en-GB"/>
              </w:rPr>
            </w:pPr>
            <w:r w:rsidRPr="00103903">
              <w:rPr>
                <w:rFonts w:ascii="Verdana" w:hAnsi="Verdana" w:cs="Arial"/>
                <w:b/>
                <w:color w:val="000000" w:themeColor="text1"/>
                <w:lang w:val="en-GB"/>
              </w:rPr>
              <w:t>Percentage</w:t>
            </w:r>
          </w:p>
        </w:tc>
        <w:tc>
          <w:tcPr>
            <w:tcW w:w="2946" w:type="pct"/>
            <w:shd w:val="clear" w:color="auto" w:fill="auto"/>
            <w:vAlign w:val="center"/>
          </w:tcPr>
          <w:p w14:paraId="5CC833CE" w14:textId="77777777" w:rsidR="00E8344F" w:rsidRPr="00103903" w:rsidRDefault="00E8344F" w:rsidP="00C6359F">
            <w:pPr>
              <w:spacing w:after="0" w:line="240" w:lineRule="auto"/>
              <w:jc w:val="both"/>
              <w:rPr>
                <w:rFonts w:ascii="Verdana" w:hAnsi="Verdana" w:cs="Arial"/>
                <w:b/>
                <w:color w:val="000000" w:themeColor="text1"/>
                <w:lang w:val="en-GB"/>
              </w:rPr>
            </w:pPr>
            <w:r w:rsidRPr="00103903">
              <w:rPr>
                <w:rFonts w:ascii="Verdana" w:hAnsi="Verdana" w:cs="Arial"/>
                <w:b/>
                <w:color w:val="000000" w:themeColor="text1"/>
                <w:lang w:val="en-GB"/>
              </w:rPr>
              <w:t>Timeline</w:t>
            </w:r>
          </w:p>
        </w:tc>
      </w:tr>
      <w:tr w:rsidR="00E8344F" w:rsidRPr="00103903" w14:paraId="21758E54" w14:textId="77777777" w:rsidTr="00871613">
        <w:trPr>
          <w:jc w:val="center"/>
        </w:trPr>
        <w:tc>
          <w:tcPr>
            <w:tcW w:w="1277" w:type="pct"/>
            <w:vAlign w:val="center"/>
          </w:tcPr>
          <w:p w14:paraId="2BDC30C4" w14:textId="77777777" w:rsidR="00E8344F" w:rsidRPr="00103903" w:rsidRDefault="00E8344F" w:rsidP="00C6359F">
            <w:p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t>First instalment</w:t>
            </w:r>
          </w:p>
        </w:tc>
        <w:tc>
          <w:tcPr>
            <w:tcW w:w="777" w:type="pct"/>
            <w:vAlign w:val="center"/>
          </w:tcPr>
          <w:p w14:paraId="39478E71" w14:textId="77777777" w:rsidR="00E8344F" w:rsidRPr="00103903" w:rsidRDefault="00E8344F" w:rsidP="00C6359F">
            <w:pPr>
              <w:pStyle w:val="ListParagraph"/>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30</w:t>
            </w:r>
          </w:p>
        </w:tc>
        <w:tc>
          <w:tcPr>
            <w:tcW w:w="2946" w:type="pct"/>
            <w:vAlign w:val="center"/>
          </w:tcPr>
          <w:p w14:paraId="09306A95" w14:textId="77777777" w:rsidR="00E8344F" w:rsidRPr="00103903" w:rsidRDefault="00E8344F" w:rsidP="00C6359F">
            <w:pPr>
              <w:pStyle w:val="ListParagraph"/>
              <w:spacing w:after="0" w:line="240" w:lineRule="auto"/>
              <w:ind w:left="0"/>
              <w:contextualSpacing w:val="0"/>
              <w:jc w:val="both"/>
              <w:rPr>
                <w:rFonts w:ascii="Verdana" w:hAnsi="Verdana" w:cs="Arial"/>
                <w:color w:val="000000" w:themeColor="text1"/>
                <w:lang w:val="en-GB"/>
              </w:rPr>
            </w:pPr>
            <w:r w:rsidRPr="00103903">
              <w:rPr>
                <w:rFonts w:ascii="Verdana" w:hAnsi="Verdana" w:cs="Arial"/>
                <w:color w:val="000000"/>
              </w:rPr>
              <w:t>Agreement signed and acceptance of inception report</w:t>
            </w:r>
          </w:p>
        </w:tc>
      </w:tr>
      <w:tr w:rsidR="00E8344F" w:rsidRPr="00103903" w14:paraId="661C037C" w14:textId="77777777" w:rsidTr="00871613">
        <w:trPr>
          <w:jc w:val="center"/>
        </w:trPr>
        <w:tc>
          <w:tcPr>
            <w:tcW w:w="1277" w:type="pct"/>
            <w:vAlign w:val="center"/>
          </w:tcPr>
          <w:p w14:paraId="35E1E8D5" w14:textId="77777777" w:rsidR="00E8344F" w:rsidRPr="00103903" w:rsidRDefault="00E8344F" w:rsidP="00C6359F">
            <w:p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t>Second instalment</w:t>
            </w:r>
          </w:p>
        </w:tc>
        <w:tc>
          <w:tcPr>
            <w:tcW w:w="777" w:type="pct"/>
            <w:vAlign w:val="center"/>
          </w:tcPr>
          <w:p w14:paraId="36AE15B0" w14:textId="77777777" w:rsidR="00E8344F" w:rsidRPr="00103903" w:rsidRDefault="00E8344F" w:rsidP="00C6359F">
            <w:pPr>
              <w:pStyle w:val="ListParagraph"/>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30</w:t>
            </w:r>
          </w:p>
        </w:tc>
        <w:tc>
          <w:tcPr>
            <w:tcW w:w="2946" w:type="pct"/>
            <w:vAlign w:val="center"/>
          </w:tcPr>
          <w:p w14:paraId="4F82C067" w14:textId="2A39A364" w:rsidR="00E8344F" w:rsidRPr="00103903" w:rsidRDefault="00E8344F" w:rsidP="00C6359F">
            <w:pPr>
              <w:pStyle w:val="ListParagraph"/>
              <w:spacing w:after="0" w:line="240" w:lineRule="auto"/>
              <w:ind w:left="0"/>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After </w:t>
            </w:r>
            <w:r w:rsidR="000F3CB1" w:rsidRPr="00103903">
              <w:rPr>
                <w:rFonts w:ascii="Verdana" w:hAnsi="Verdana" w:cs="Arial"/>
                <w:color w:val="000000" w:themeColor="text1"/>
                <w:lang w:val="en-GB"/>
              </w:rPr>
              <w:t xml:space="preserve">receipt and review of </w:t>
            </w:r>
            <w:r w:rsidRPr="00103903">
              <w:rPr>
                <w:rFonts w:ascii="Verdana" w:hAnsi="Verdana" w:cs="Arial"/>
                <w:color w:val="000000" w:themeColor="text1"/>
                <w:lang w:val="en-GB"/>
              </w:rPr>
              <w:t xml:space="preserve">the first draft report </w:t>
            </w:r>
          </w:p>
        </w:tc>
      </w:tr>
      <w:tr w:rsidR="00E8344F" w:rsidRPr="00103903" w14:paraId="3FD0A42B" w14:textId="77777777" w:rsidTr="00871613">
        <w:trPr>
          <w:jc w:val="center"/>
        </w:trPr>
        <w:tc>
          <w:tcPr>
            <w:tcW w:w="1277" w:type="pct"/>
            <w:vAlign w:val="center"/>
          </w:tcPr>
          <w:p w14:paraId="5BBEA49B" w14:textId="77777777" w:rsidR="00E8344F" w:rsidRPr="00103903" w:rsidRDefault="00E8344F" w:rsidP="00C6359F">
            <w:pPr>
              <w:spacing w:after="0" w:line="240" w:lineRule="auto"/>
              <w:jc w:val="both"/>
              <w:rPr>
                <w:rFonts w:ascii="Verdana" w:hAnsi="Verdana" w:cs="Arial"/>
                <w:color w:val="000000" w:themeColor="text1"/>
                <w:lang w:val="en-GB"/>
              </w:rPr>
            </w:pPr>
            <w:r w:rsidRPr="00103903">
              <w:rPr>
                <w:rFonts w:ascii="Verdana" w:hAnsi="Verdana" w:cs="Arial"/>
                <w:color w:val="000000" w:themeColor="text1"/>
                <w:lang w:val="en-GB"/>
              </w:rPr>
              <w:t>Final instalment</w:t>
            </w:r>
          </w:p>
        </w:tc>
        <w:tc>
          <w:tcPr>
            <w:tcW w:w="777" w:type="pct"/>
            <w:vAlign w:val="center"/>
          </w:tcPr>
          <w:p w14:paraId="3BBDB21D" w14:textId="77777777" w:rsidR="00E8344F" w:rsidRPr="00103903" w:rsidRDefault="00E8344F" w:rsidP="00C6359F">
            <w:pPr>
              <w:pStyle w:val="ListParagraph"/>
              <w:spacing w:after="0" w:line="240" w:lineRule="auto"/>
              <w:contextualSpacing w:val="0"/>
              <w:jc w:val="both"/>
              <w:rPr>
                <w:rFonts w:ascii="Verdana" w:hAnsi="Verdana" w:cs="Arial"/>
                <w:color w:val="000000" w:themeColor="text1"/>
                <w:lang w:val="en-GB"/>
              </w:rPr>
            </w:pPr>
            <w:r w:rsidRPr="00103903">
              <w:rPr>
                <w:rFonts w:ascii="Verdana" w:hAnsi="Verdana" w:cs="Arial"/>
                <w:color w:val="000000" w:themeColor="text1"/>
                <w:lang w:val="en-GB"/>
              </w:rPr>
              <w:t>40</w:t>
            </w:r>
          </w:p>
        </w:tc>
        <w:tc>
          <w:tcPr>
            <w:tcW w:w="2946" w:type="pct"/>
            <w:vAlign w:val="center"/>
          </w:tcPr>
          <w:p w14:paraId="7766DA46" w14:textId="77777777" w:rsidR="00E8344F" w:rsidRPr="00103903" w:rsidRDefault="00E8344F" w:rsidP="00C6359F">
            <w:pPr>
              <w:pStyle w:val="ListParagraph"/>
              <w:spacing w:after="0" w:line="240" w:lineRule="auto"/>
              <w:ind w:left="0"/>
              <w:contextualSpacing w:val="0"/>
              <w:jc w:val="both"/>
              <w:rPr>
                <w:rFonts w:ascii="Verdana" w:hAnsi="Verdana" w:cs="Arial"/>
                <w:color w:val="000000" w:themeColor="text1"/>
                <w:lang w:val="en-GB"/>
              </w:rPr>
            </w:pPr>
            <w:r w:rsidRPr="00103903">
              <w:rPr>
                <w:rFonts w:ascii="Verdana" w:hAnsi="Verdana" w:cs="Arial"/>
                <w:color w:val="000000" w:themeColor="text1"/>
                <w:lang w:val="en-GB"/>
              </w:rPr>
              <w:t xml:space="preserve">Upon submission of the final report </w:t>
            </w:r>
          </w:p>
        </w:tc>
      </w:tr>
    </w:tbl>
    <w:p w14:paraId="4236DF76" w14:textId="77777777" w:rsidR="00E8344F" w:rsidRPr="00103903" w:rsidRDefault="00E8344F" w:rsidP="00C6359F">
      <w:pPr>
        <w:pStyle w:val="ListParagraph"/>
        <w:spacing w:after="0" w:line="240" w:lineRule="auto"/>
        <w:ind w:left="360"/>
        <w:contextualSpacing w:val="0"/>
        <w:jc w:val="both"/>
        <w:rPr>
          <w:rFonts w:ascii="Verdana" w:hAnsi="Verdana" w:cs="Arial"/>
          <w:b/>
          <w:bCs/>
          <w:color w:val="000000" w:themeColor="text1"/>
          <w:lang w:val="en-GB"/>
        </w:rPr>
      </w:pPr>
    </w:p>
    <w:p w14:paraId="4E27838A" w14:textId="10B7C0A7" w:rsidR="00E8344F" w:rsidRPr="00103903" w:rsidRDefault="00E76122"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C</w:t>
      </w:r>
      <w:r w:rsidR="00E8344F" w:rsidRPr="00103903">
        <w:rPr>
          <w:rFonts w:ascii="Verdana" w:hAnsi="Verdana" w:cs="Arial"/>
          <w:b/>
        </w:rPr>
        <w:t xml:space="preserve">riteria and scoring </w:t>
      </w:r>
      <w:r w:rsidRPr="00103903">
        <w:rPr>
          <w:rFonts w:ascii="Verdana" w:hAnsi="Verdana" w:cs="Arial"/>
          <w:b/>
        </w:rPr>
        <w:t>of evaluation</w:t>
      </w:r>
    </w:p>
    <w:tbl>
      <w:tblPr>
        <w:tblStyle w:val="TableGrid"/>
        <w:tblW w:w="0" w:type="auto"/>
        <w:tblLook w:val="04A0" w:firstRow="1" w:lastRow="0" w:firstColumn="1" w:lastColumn="0" w:noHBand="0" w:noVBand="1"/>
      </w:tblPr>
      <w:tblGrid>
        <w:gridCol w:w="6658"/>
        <w:gridCol w:w="3402"/>
      </w:tblGrid>
      <w:tr w:rsidR="00E8344F" w:rsidRPr="00103903" w14:paraId="7CC93808" w14:textId="77777777" w:rsidTr="00871613">
        <w:tc>
          <w:tcPr>
            <w:tcW w:w="6658" w:type="dxa"/>
          </w:tcPr>
          <w:p w14:paraId="5CEE1E85" w14:textId="77777777" w:rsidR="00E8344F" w:rsidRPr="00103903" w:rsidRDefault="00E8344F" w:rsidP="00C6359F">
            <w:pPr>
              <w:jc w:val="both"/>
              <w:rPr>
                <w:rFonts w:ascii="Verdana" w:eastAsia="Times New Roman" w:hAnsi="Verdana" w:cs="Arial"/>
                <w:b/>
              </w:rPr>
            </w:pPr>
            <w:r w:rsidRPr="00103903">
              <w:rPr>
                <w:rFonts w:ascii="Verdana" w:eastAsia="Times New Roman" w:hAnsi="Verdana" w:cs="Arial"/>
                <w:b/>
              </w:rPr>
              <w:t>Criteria</w:t>
            </w:r>
          </w:p>
        </w:tc>
        <w:tc>
          <w:tcPr>
            <w:tcW w:w="3402" w:type="dxa"/>
          </w:tcPr>
          <w:p w14:paraId="3615C8E8" w14:textId="77777777" w:rsidR="00E8344F" w:rsidRPr="00103903" w:rsidRDefault="00E8344F" w:rsidP="00C6359F">
            <w:pPr>
              <w:jc w:val="both"/>
              <w:rPr>
                <w:rFonts w:ascii="Verdana" w:eastAsia="Times New Roman" w:hAnsi="Verdana" w:cs="Arial"/>
                <w:b/>
              </w:rPr>
            </w:pPr>
            <w:r w:rsidRPr="00103903">
              <w:rPr>
                <w:rFonts w:ascii="Verdana" w:eastAsia="Times New Roman" w:hAnsi="Verdana" w:cs="Arial"/>
                <w:b/>
              </w:rPr>
              <w:t xml:space="preserve">Score </w:t>
            </w:r>
          </w:p>
        </w:tc>
      </w:tr>
      <w:tr w:rsidR="00E8344F" w:rsidRPr="00103903" w14:paraId="586BABD3" w14:textId="77777777" w:rsidTr="00871613">
        <w:tc>
          <w:tcPr>
            <w:tcW w:w="6658" w:type="dxa"/>
          </w:tcPr>
          <w:p w14:paraId="4E777D3F" w14:textId="77777777" w:rsidR="00E8344F" w:rsidRPr="00103903" w:rsidRDefault="00E8344F" w:rsidP="00C6359F">
            <w:pPr>
              <w:jc w:val="both"/>
              <w:rPr>
                <w:rFonts w:ascii="Verdana" w:eastAsia="Times New Roman" w:hAnsi="Verdana" w:cs="Arial"/>
              </w:rPr>
            </w:pPr>
            <w:r w:rsidRPr="00103903">
              <w:rPr>
                <w:rFonts w:ascii="Verdana" w:eastAsia="Times New Roman" w:hAnsi="Verdana" w:cs="Arial"/>
              </w:rPr>
              <w:t xml:space="preserve">Appropriate methodology to address the study objectives  </w:t>
            </w:r>
          </w:p>
        </w:tc>
        <w:tc>
          <w:tcPr>
            <w:tcW w:w="3402" w:type="dxa"/>
          </w:tcPr>
          <w:p w14:paraId="590CBAEB" w14:textId="77777777" w:rsidR="00E8344F" w:rsidRPr="00103903" w:rsidRDefault="00E8344F" w:rsidP="00C6359F">
            <w:pPr>
              <w:jc w:val="both"/>
              <w:rPr>
                <w:rFonts w:ascii="Verdana" w:eastAsia="Times New Roman" w:hAnsi="Verdana" w:cs="Arial"/>
              </w:rPr>
            </w:pPr>
            <w:r w:rsidRPr="00103903">
              <w:rPr>
                <w:rFonts w:ascii="Verdana" w:eastAsia="Times New Roman" w:hAnsi="Verdana" w:cs="Arial"/>
              </w:rPr>
              <w:t>40</w:t>
            </w:r>
          </w:p>
        </w:tc>
      </w:tr>
      <w:tr w:rsidR="00E8344F" w:rsidRPr="00103903" w14:paraId="3093A2F9" w14:textId="77777777" w:rsidTr="00871613">
        <w:tc>
          <w:tcPr>
            <w:tcW w:w="6658" w:type="dxa"/>
          </w:tcPr>
          <w:p w14:paraId="35ABB16B" w14:textId="77777777" w:rsidR="00E8344F" w:rsidRPr="00103903" w:rsidRDefault="00E8344F" w:rsidP="00C6359F">
            <w:pPr>
              <w:jc w:val="both"/>
              <w:rPr>
                <w:rFonts w:ascii="Verdana" w:eastAsia="Times New Roman" w:hAnsi="Verdana" w:cs="Arial"/>
              </w:rPr>
            </w:pPr>
            <w:r w:rsidRPr="00103903">
              <w:rPr>
                <w:rFonts w:ascii="Verdana" w:hAnsi="Verdana" w:cs="Arial"/>
              </w:rPr>
              <w:lastRenderedPageBreak/>
              <w:t>Relevant competency of team leader and team composition</w:t>
            </w:r>
          </w:p>
        </w:tc>
        <w:tc>
          <w:tcPr>
            <w:tcW w:w="3402" w:type="dxa"/>
          </w:tcPr>
          <w:p w14:paraId="16C221B4" w14:textId="77777777" w:rsidR="00E8344F" w:rsidRPr="00103903" w:rsidRDefault="00E8344F" w:rsidP="00C6359F">
            <w:pPr>
              <w:jc w:val="both"/>
              <w:rPr>
                <w:rFonts w:ascii="Verdana" w:eastAsia="Times New Roman" w:hAnsi="Verdana" w:cs="Arial"/>
              </w:rPr>
            </w:pPr>
            <w:r w:rsidRPr="00103903">
              <w:rPr>
                <w:rFonts w:ascii="Verdana" w:eastAsia="Times New Roman" w:hAnsi="Verdana" w:cs="Arial"/>
              </w:rPr>
              <w:t>40</w:t>
            </w:r>
          </w:p>
        </w:tc>
      </w:tr>
      <w:tr w:rsidR="00E8344F" w:rsidRPr="00103903" w14:paraId="60522A48" w14:textId="77777777" w:rsidTr="00871613">
        <w:tc>
          <w:tcPr>
            <w:tcW w:w="6658" w:type="dxa"/>
          </w:tcPr>
          <w:p w14:paraId="2AE00738" w14:textId="77777777" w:rsidR="00E8344F" w:rsidRPr="00103903" w:rsidRDefault="00E8344F" w:rsidP="00C6359F">
            <w:pPr>
              <w:jc w:val="both"/>
              <w:rPr>
                <w:rFonts w:ascii="Verdana" w:eastAsia="Times New Roman" w:hAnsi="Verdana" w:cs="Arial"/>
              </w:rPr>
            </w:pPr>
            <w:r w:rsidRPr="00103903">
              <w:rPr>
                <w:rFonts w:ascii="Verdana" w:hAnsi="Verdana" w:cs="Arial"/>
              </w:rPr>
              <w:t xml:space="preserve">Amount of budget and justification </w:t>
            </w:r>
            <w:r w:rsidRPr="00103903">
              <w:rPr>
                <w:rFonts w:ascii="Verdana" w:eastAsia="Times New Roman" w:hAnsi="Verdana" w:cs="Arial"/>
              </w:rPr>
              <w:t xml:space="preserve"> </w:t>
            </w:r>
          </w:p>
        </w:tc>
        <w:tc>
          <w:tcPr>
            <w:tcW w:w="3402" w:type="dxa"/>
          </w:tcPr>
          <w:p w14:paraId="6F81C43C" w14:textId="77777777" w:rsidR="00E8344F" w:rsidRPr="00103903" w:rsidRDefault="00E8344F" w:rsidP="00C6359F">
            <w:pPr>
              <w:jc w:val="both"/>
              <w:rPr>
                <w:rFonts w:ascii="Verdana" w:eastAsia="Times New Roman" w:hAnsi="Verdana" w:cs="Arial"/>
              </w:rPr>
            </w:pPr>
            <w:r w:rsidRPr="00103903">
              <w:rPr>
                <w:rFonts w:ascii="Verdana" w:eastAsia="Times New Roman" w:hAnsi="Verdana" w:cs="Arial"/>
              </w:rPr>
              <w:t xml:space="preserve">20 </w:t>
            </w:r>
          </w:p>
        </w:tc>
      </w:tr>
    </w:tbl>
    <w:p w14:paraId="22D0C455" w14:textId="77777777" w:rsidR="00416634" w:rsidRPr="00103903" w:rsidRDefault="00416634" w:rsidP="00C6359F">
      <w:pPr>
        <w:autoSpaceDE w:val="0"/>
        <w:autoSpaceDN w:val="0"/>
        <w:adjustRightInd w:val="0"/>
        <w:spacing w:after="0" w:line="240" w:lineRule="auto"/>
        <w:jc w:val="both"/>
        <w:rPr>
          <w:rFonts w:ascii="Verdana" w:eastAsia="Calibri" w:hAnsi="Verdana" w:cs="Arial"/>
          <w:b/>
          <w:bCs/>
          <w:iCs/>
        </w:rPr>
      </w:pPr>
    </w:p>
    <w:p w14:paraId="14F33423" w14:textId="4CF64A57"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Preparation of proposal</w:t>
      </w:r>
    </w:p>
    <w:p w14:paraId="324A692A" w14:textId="2E016F8C" w:rsidR="00871613" w:rsidRPr="00103903" w:rsidRDefault="00871613" w:rsidP="00871613">
      <w:pPr>
        <w:autoSpaceDE w:val="0"/>
        <w:autoSpaceDN w:val="0"/>
        <w:adjustRightInd w:val="0"/>
        <w:spacing w:after="0" w:line="240" w:lineRule="auto"/>
        <w:jc w:val="both"/>
        <w:rPr>
          <w:rFonts w:ascii="Verdana" w:hAnsi="Verdana" w:cs="Arial"/>
          <w:lang w:val="en-GB"/>
        </w:rPr>
      </w:pPr>
      <w:r w:rsidRPr="00103903">
        <w:rPr>
          <w:rFonts w:ascii="Verdana" w:hAnsi="Verdana" w:cs="Arial"/>
          <w:lang w:val="en-GB"/>
        </w:rPr>
        <w:t>The proposal will be divided into two parts and should be submitted in two separate folders (technical and financial). The technical part of the proposal should not exceed 10 pages and will contain the following:</w:t>
      </w:r>
    </w:p>
    <w:p w14:paraId="6BB14839" w14:textId="78D03312" w:rsidR="00871613" w:rsidRPr="00103903" w:rsidRDefault="00871613" w:rsidP="00871613">
      <w:pPr>
        <w:numPr>
          <w:ilvl w:val="0"/>
          <w:numId w:val="5"/>
        </w:numPr>
        <w:spacing w:after="0" w:line="240" w:lineRule="auto"/>
        <w:jc w:val="both"/>
        <w:rPr>
          <w:rFonts w:ascii="Verdana" w:eastAsiaTheme="minorEastAsia" w:hAnsi="Verdana" w:cs="Arial"/>
          <w:color w:val="000000" w:themeColor="text1"/>
          <w:lang w:val="en-GB"/>
        </w:rPr>
      </w:pPr>
      <w:r w:rsidRPr="00103903">
        <w:rPr>
          <w:rFonts w:ascii="Verdana" w:eastAsiaTheme="minorEastAsia" w:hAnsi="Verdana" w:cs="Arial"/>
          <w:color w:val="000000" w:themeColor="text1"/>
          <w:lang w:val="en-GB"/>
        </w:rPr>
        <w:t>Detailed methodology of the assignment</w:t>
      </w:r>
      <w:r w:rsidR="007F2A5E" w:rsidRPr="00103903">
        <w:rPr>
          <w:rFonts w:ascii="Verdana" w:eastAsiaTheme="minorEastAsia" w:hAnsi="Verdana" w:cs="Arial"/>
          <w:color w:val="000000" w:themeColor="text1"/>
          <w:lang w:val="en-GB"/>
        </w:rPr>
        <w:t>;</w:t>
      </w:r>
    </w:p>
    <w:p w14:paraId="0B2C95FE" w14:textId="04D75BE5" w:rsidR="00871613" w:rsidRPr="00103903" w:rsidRDefault="00871613" w:rsidP="00871613">
      <w:pPr>
        <w:numPr>
          <w:ilvl w:val="0"/>
          <w:numId w:val="5"/>
        </w:numPr>
        <w:spacing w:after="0" w:line="240" w:lineRule="auto"/>
        <w:jc w:val="both"/>
        <w:rPr>
          <w:rFonts w:ascii="Verdana" w:eastAsiaTheme="minorEastAsia" w:hAnsi="Verdana" w:cs="Arial"/>
          <w:color w:val="000000" w:themeColor="text1"/>
          <w:lang w:val="en-GB"/>
        </w:rPr>
      </w:pPr>
      <w:r w:rsidRPr="00103903">
        <w:rPr>
          <w:rFonts w:ascii="Verdana" w:eastAsiaTheme="minorEastAsia" w:hAnsi="Verdana" w:cs="Arial"/>
          <w:color w:val="000000" w:themeColor="text1"/>
          <w:lang w:val="en-GB"/>
        </w:rPr>
        <w:t>Detailed timeframe (including dates for submission of first work</w:t>
      </w:r>
      <w:r w:rsidR="007F2A5E" w:rsidRPr="00103903">
        <w:rPr>
          <w:rFonts w:ascii="Verdana" w:eastAsiaTheme="minorEastAsia" w:hAnsi="Verdana" w:cs="Arial"/>
          <w:color w:val="000000" w:themeColor="text1"/>
          <w:lang w:val="en-GB"/>
        </w:rPr>
        <w:t>-</w:t>
      </w:r>
      <w:r w:rsidRPr="00103903">
        <w:rPr>
          <w:rFonts w:ascii="Verdana" w:eastAsiaTheme="minorEastAsia" w:hAnsi="Verdana" w:cs="Arial"/>
          <w:color w:val="000000" w:themeColor="text1"/>
          <w:lang w:val="en-GB"/>
        </w:rPr>
        <w:t>plan, dissemination of findings and final report)</w:t>
      </w:r>
      <w:r w:rsidR="007F2A5E" w:rsidRPr="00103903">
        <w:rPr>
          <w:rFonts w:ascii="Verdana" w:eastAsiaTheme="minorEastAsia" w:hAnsi="Verdana" w:cs="Arial"/>
          <w:color w:val="000000" w:themeColor="text1"/>
          <w:lang w:val="en-GB"/>
        </w:rPr>
        <w:t>;</w:t>
      </w:r>
    </w:p>
    <w:p w14:paraId="4882D850" w14:textId="082117AB" w:rsidR="00871613" w:rsidRPr="00103903" w:rsidRDefault="00871613" w:rsidP="00871613">
      <w:pPr>
        <w:numPr>
          <w:ilvl w:val="0"/>
          <w:numId w:val="5"/>
        </w:numPr>
        <w:spacing w:after="0" w:line="240" w:lineRule="auto"/>
        <w:jc w:val="both"/>
        <w:rPr>
          <w:rFonts w:ascii="Verdana" w:eastAsiaTheme="minorEastAsia" w:hAnsi="Verdana" w:cs="Arial"/>
          <w:color w:val="000000" w:themeColor="text1"/>
          <w:lang w:val="en-GB"/>
        </w:rPr>
      </w:pPr>
      <w:r w:rsidRPr="00103903">
        <w:rPr>
          <w:rFonts w:ascii="Verdana" w:eastAsiaTheme="minorEastAsia" w:hAnsi="Verdana" w:cs="Arial"/>
          <w:color w:val="000000" w:themeColor="text1"/>
          <w:lang w:val="en-GB"/>
        </w:rPr>
        <w:t>CVs of the team leader and key members of the team linked with this assignment</w:t>
      </w:r>
      <w:r w:rsidR="007F2A5E" w:rsidRPr="00103903">
        <w:rPr>
          <w:rFonts w:ascii="Verdana" w:eastAsiaTheme="minorEastAsia" w:hAnsi="Verdana" w:cs="Arial"/>
          <w:color w:val="000000" w:themeColor="text1"/>
          <w:lang w:val="en-GB"/>
        </w:rPr>
        <w:t>;</w:t>
      </w:r>
    </w:p>
    <w:p w14:paraId="5EB140E3" w14:textId="062AE4DE" w:rsidR="00871613" w:rsidRPr="00103903" w:rsidRDefault="00871613" w:rsidP="00871613">
      <w:pPr>
        <w:numPr>
          <w:ilvl w:val="0"/>
          <w:numId w:val="5"/>
        </w:numPr>
        <w:spacing w:after="0" w:line="240" w:lineRule="auto"/>
        <w:jc w:val="both"/>
        <w:rPr>
          <w:rFonts w:ascii="Verdana" w:eastAsiaTheme="minorEastAsia" w:hAnsi="Verdana" w:cs="Arial"/>
          <w:color w:val="000000" w:themeColor="text1"/>
          <w:lang w:val="en-GB"/>
        </w:rPr>
      </w:pPr>
      <w:r w:rsidRPr="00103903">
        <w:rPr>
          <w:rFonts w:ascii="Verdana" w:eastAsiaTheme="minorEastAsia" w:hAnsi="Verdana" w:cs="Arial"/>
          <w:lang w:val="en-GB"/>
        </w:rPr>
        <w:t>Copy of VAT registration certificate (for consulting firm)</w:t>
      </w:r>
      <w:r w:rsidR="007F2A5E" w:rsidRPr="00103903">
        <w:rPr>
          <w:rFonts w:ascii="Verdana" w:eastAsiaTheme="minorEastAsia" w:hAnsi="Verdana" w:cs="Arial"/>
          <w:lang w:val="en-GB"/>
        </w:rPr>
        <w:t>;</w:t>
      </w:r>
    </w:p>
    <w:p w14:paraId="51133DC6" w14:textId="55E05F4B" w:rsidR="00871613" w:rsidRPr="00103903" w:rsidRDefault="00871613" w:rsidP="00871613">
      <w:pPr>
        <w:numPr>
          <w:ilvl w:val="0"/>
          <w:numId w:val="5"/>
        </w:numPr>
        <w:autoSpaceDE w:val="0"/>
        <w:autoSpaceDN w:val="0"/>
        <w:adjustRightInd w:val="0"/>
        <w:spacing w:after="0" w:line="240" w:lineRule="auto"/>
        <w:jc w:val="both"/>
        <w:rPr>
          <w:rFonts w:ascii="Verdana" w:eastAsiaTheme="minorEastAsia" w:hAnsi="Verdana" w:cs="Arial"/>
          <w:lang w:val="en-GB"/>
        </w:rPr>
      </w:pPr>
      <w:r w:rsidRPr="00103903">
        <w:rPr>
          <w:rFonts w:ascii="Verdana" w:eastAsiaTheme="minorEastAsia" w:hAnsi="Verdana" w:cs="Arial"/>
          <w:lang w:val="en-GB"/>
        </w:rPr>
        <w:t>Copy of valid TIN certificate and bank account detail</w:t>
      </w:r>
      <w:r w:rsidR="007F2A5E" w:rsidRPr="00103903">
        <w:rPr>
          <w:rFonts w:ascii="Verdana" w:eastAsiaTheme="minorEastAsia" w:hAnsi="Verdana" w:cs="Arial"/>
          <w:lang w:val="en-GB"/>
        </w:rPr>
        <w:t>.</w:t>
      </w:r>
    </w:p>
    <w:p w14:paraId="6A35B1B0" w14:textId="77777777" w:rsidR="00871613" w:rsidRPr="00103903" w:rsidRDefault="00871613" w:rsidP="00871613">
      <w:pPr>
        <w:spacing w:after="0" w:line="240" w:lineRule="auto"/>
        <w:jc w:val="both"/>
        <w:rPr>
          <w:rFonts w:ascii="Verdana" w:hAnsi="Verdana" w:cs="Arial"/>
          <w:color w:val="000000"/>
          <w:lang w:val="en-GB"/>
        </w:rPr>
      </w:pPr>
    </w:p>
    <w:p w14:paraId="28EEA832" w14:textId="77777777" w:rsidR="00871613" w:rsidRPr="00103903" w:rsidRDefault="00871613" w:rsidP="00871613">
      <w:pPr>
        <w:spacing w:after="0" w:line="240" w:lineRule="auto"/>
        <w:jc w:val="both"/>
        <w:rPr>
          <w:rFonts w:ascii="Verdana" w:hAnsi="Verdana" w:cs="Arial"/>
          <w:color w:val="000000"/>
          <w:lang w:val="en-GB"/>
        </w:rPr>
      </w:pPr>
      <w:r w:rsidRPr="00103903">
        <w:rPr>
          <w:rFonts w:ascii="Verdana" w:hAnsi="Verdana" w:cs="Arial"/>
          <w:color w:val="000000"/>
          <w:lang w:val="en-GB"/>
        </w:rPr>
        <w:t xml:space="preserve">The financial proposal should clearly identify the item wise summary of the costs for the assignment with a detailed cost breakdown. </w:t>
      </w:r>
      <w:r w:rsidRPr="00103903">
        <w:rPr>
          <w:rFonts w:ascii="Verdana" w:hAnsi="Verdana" w:cs="Arial"/>
          <w:color w:val="000000" w:themeColor="text1"/>
          <w:lang w:val="en-GB"/>
        </w:rPr>
        <w:t xml:space="preserve">The budget should not contain income tax as a separate heading; this should be combined with the other expenditures as it will be deducted from the source. Income tax and VAT can be included in the budget as per government regulation. The organisation </w:t>
      </w:r>
      <w:r w:rsidRPr="00103903">
        <w:rPr>
          <w:rFonts w:ascii="Verdana" w:hAnsi="Verdana" w:cs="Arial"/>
          <w:color w:val="000000"/>
          <w:lang w:val="en-GB"/>
        </w:rPr>
        <w:t xml:space="preserve">will deduct VAT and Tax at source according to the </w:t>
      </w:r>
      <w:proofErr w:type="spellStart"/>
      <w:r w:rsidRPr="00103903">
        <w:rPr>
          <w:rFonts w:ascii="Verdana" w:hAnsi="Verdana" w:cs="Arial"/>
          <w:color w:val="000000"/>
          <w:lang w:val="en-GB"/>
        </w:rPr>
        <w:t>GoB</w:t>
      </w:r>
      <w:proofErr w:type="spellEnd"/>
      <w:r w:rsidRPr="00103903">
        <w:rPr>
          <w:rFonts w:ascii="Verdana" w:hAnsi="Verdana" w:cs="Arial"/>
          <w:color w:val="000000"/>
          <w:lang w:val="en-GB"/>
        </w:rPr>
        <w:t xml:space="preserve"> rules and deposit the said amount with the government treasury. The consultant/consulting firm is expected to provide a justified budget, which is consistent with the technical proposal.</w:t>
      </w:r>
    </w:p>
    <w:p w14:paraId="21EDF7DE" w14:textId="77777777" w:rsidR="00871613" w:rsidRPr="00103903" w:rsidRDefault="00871613" w:rsidP="00C6359F">
      <w:pPr>
        <w:spacing w:after="0" w:line="240" w:lineRule="auto"/>
        <w:jc w:val="both"/>
        <w:rPr>
          <w:rFonts w:ascii="Verdana" w:eastAsia="Times New Roman" w:hAnsi="Verdana" w:cs="Arial"/>
          <w:b/>
        </w:rPr>
      </w:pPr>
    </w:p>
    <w:p w14:paraId="7F794277" w14:textId="651C708B"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Submission of proposal</w:t>
      </w:r>
    </w:p>
    <w:p w14:paraId="22C2C55C" w14:textId="07851955" w:rsidR="00871613" w:rsidRPr="00103903" w:rsidRDefault="00871613" w:rsidP="00871613">
      <w:pPr>
        <w:spacing w:after="0"/>
        <w:jc w:val="both"/>
        <w:rPr>
          <w:rFonts w:ascii="Verdana" w:hAnsi="Verdana" w:cs="Arial"/>
          <w:b/>
          <w:bCs/>
          <w:color w:val="000000" w:themeColor="text1"/>
          <w:lang w:val="en-GB"/>
        </w:rPr>
      </w:pPr>
      <w:r w:rsidRPr="00103903">
        <w:rPr>
          <w:rFonts w:ascii="Verdana" w:hAnsi="Verdana" w:cs="Arial"/>
          <w:color w:val="000000" w:themeColor="text1"/>
          <w:lang w:val="en-GB"/>
        </w:rPr>
        <w:t xml:space="preserve">The technical and financial proposal should be submitted electronically to the email address: </w:t>
      </w:r>
      <w:hyperlink r:id="rId7" w:history="1">
        <w:r w:rsidRPr="00103903">
          <w:rPr>
            <w:rFonts w:ascii="Verdana" w:hAnsi="Verdana" w:cs="Arial"/>
            <w:color w:val="0563C1" w:themeColor="hyperlink"/>
            <w:lang w:val="en-GB"/>
          </w:rPr>
          <w:t>Planbd.consultant.hiring@plan-international.org</w:t>
        </w:r>
      </w:hyperlink>
      <w:r w:rsidRPr="00103903">
        <w:rPr>
          <w:rFonts w:ascii="Verdana" w:hAnsi="Verdana" w:cs="Arial"/>
          <w:color w:val="1F497D"/>
          <w:lang w:val="en-GB"/>
        </w:rPr>
        <w:t xml:space="preserve"> </w:t>
      </w:r>
      <w:r w:rsidRPr="00103903">
        <w:rPr>
          <w:rFonts w:ascii="Verdana" w:hAnsi="Verdana" w:cs="Arial"/>
          <w:color w:val="000000" w:themeColor="text1"/>
          <w:lang w:val="en-GB"/>
        </w:rPr>
        <w:t>titled “</w:t>
      </w:r>
      <w:r w:rsidRPr="00103903">
        <w:rPr>
          <w:rFonts w:ascii="Verdana" w:hAnsi="Verdana" w:cs="Arial"/>
          <w:b/>
          <w:color w:val="000000" w:themeColor="text1"/>
          <w:lang w:val="en-GB"/>
        </w:rPr>
        <w:t>Research on Parenting Education and</w:t>
      </w:r>
      <w:r w:rsidRPr="00103903">
        <w:rPr>
          <w:rFonts w:ascii="Verdana" w:hAnsi="Verdana" w:cs="Arial"/>
          <w:color w:val="000000" w:themeColor="text1"/>
          <w:lang w:val="en-GB"/>
        </w:rPr>
        <w:t xml:space="preserve"> </w:t>
      </w:r>
      <w:r w:rsidRPr="00103903">
        <w:rPr>
          <w:rFonts w:ascii="Verdana" w:eastAsia="Times New Roman" w:hAnsi="Verdana" w:cs="Arial"/>
          <w:b/>
          <w:lang w:val="en-GB" w:eastAsia="sv-SE"/>
        </w:rPr>
        <w:t>System Strengthening for the Crisis Context in Cox’s Bazar</w:t>
      </w:r>
      <w:r w:rsidRPr="00103903">
        <w:rPr>
          <w:rFonts w:ascii="Verdana" w:hAnsi="Verdana" w:cs="Arial"/>
          <w:b/>
          <w:lang w:val="en-GB"/>
        </w:rPr>
        <w:t xml:space="preserve">” </w:t>
      </w:r>
      <w:r w:rsidRPr="00103903">
        <w:rPr>
          <w:rFonts w:ascii="Verdana" w:hAnsi="Verdana" w:cs="Arial"/>
          <w:bCs/>
          <w:color w:val="000000" w:themeColor="text1"/>
          <w:lang w:val="en-GB"/>
        </w:rPr>
        <w:t>a</w:t>
      </w:r>
      <w:r w:rsidRPr="00103903">
        <w:rPr>
          <w:rFonts w:ascii="Verdana" w:hAnsi="Verdana" w:cs="Arial"/>
          <w:iCs/>
          <w:lang w:val="en-GB"/>
        </w:rPr>
        <w:t xml:space="preserve">s subject line. Proposal submitted to any other email account and in hard copy will be disqualified. Submissions received after </w:t>
      </w:r>
      <w:r w:rsidR="00CE6027" w:rsidRPr="00103903">
        <w:rPr>
          <w:rFonts w:ascii="Verdana" w:hAnsi="Verdana" w:cs="Arial"/>
          <w:b/>
          <w:iCs/>
          <w:lang w:val="en-GB"/>
        </w:rPr>
        <w:t>15</w:t>
      </w:r>
      <w:r w:rsidRPr="00103903">
        <w:rPr>
          <w:rFonts w:ascii="Verdana" w:hAnsi="Verdana" w:cs="Arial"/>
          <w:b/>
          <w:iCs/>
          <w:lang w:val="en-GB"/>
        </w:rPr>
        <w:t xml:space="preserve"> </w:t>
      </w:r>
      <w:r w:rsidR="00E22DAC" w:rsidRPr="00103903">
        <w:rPr>
          <w:rFonts w:ascii="Verdana" w:hAnsi="Verdana" w:cs="Arial"/>
          <w:b/>
          <w:iCs/>
          <w:lang w:val="en-GB"/>
        </w:rPr>
        <w:t xml:space="preserve">May </w:t>
      </w:r>
      <w:r w:rsidRPr="00103903">
        <w:rPr>
          <w:rFonts w:ascii="Verdana" w:hAnsi="Verdana" w:cs="Arial"/>
          <w:b/>
          <w:iCs/>
          <w:lang w:val="en-GB"/>
        </w:rPr>
        <w:t>2019</w:t>
      </w:r>
      <w:r w:rsidRPr="00103903">
        <w:rPr>
          <w:rFonts w:ascii="Verdana" w:hAnsi="Verdana" w:cs="Arial"/>
          <w:iCs/>
          <w:lang w:val="en-GB"/>
        </w:rPr>
        <w:t xml:space="preserve"> will be disqualified. Two different folders (technical and financial), with narrative documents saved in pdf format, should be submitted in one zip folder along with a covering letter. </w:t>
      </w:r>
    </w:p>
    <w:p w14:paraId="7093D1B4" w14:textId="44C97A7C" w:rsidR="005A05BA" w:rsidRPr="00103903" w:rsidRDefault="005A05BA" w:rsidP="005A05BA">
      <w:pPr>
        <w:pStyle w:val="NormalWeb"/>
        <w:numPr>
          <w:ilvl w:val="0"/>
          <w:numId w:val="19"/>
        </w:numPr>
        <w:spacing w:before="240" w:beforeAutospacing="0" w:after="120" w:afterAutospacing="0"/>
        <w:rPr>
          <w:rFonts w:ascii="Verdana" w:hAnsi="Verdana" w:cs="Arial"/>
          <w:b/>
          <w:bCs/>
          <w:sz w:val="22"/>
          <w:szCs w:val="22"/>
        </w:rPr>
      </w:pPr>
      <w:r w:rsidRPr="00103903">
        <w:rPr>
          <w:rFonts w:ascii="Verdana" w:hAnsi="Verdana" w:cs="Arial"/>
          <w:b/>
          <w:bCs/>
          <w:sz w:val="22"/>
          <w:szCs w:val="22"/>
        </w:rPr>
        <w:t>Penalty clause</w:t>
      </w:r>
    </w:p>
    <w:p w14:paraId="71E0CD44" w14:textId="77777777" w:rsidR="005A05BA" w:rsidRPr="00103903" w:rsidRDefault="005A05BA" w:rsidP="005A05BA">
      <w:pPr>
        <w:jc w:val="both"/>
        <w:rPr>
          <w:rFonts w:ascii="Verdana" w:hAnsi="Verdana" w:cs="Arial"/>
        </w:rPr>
      </w:pPr>
      <w:r w:rsidRPr="00103903">
        <w:rPr>
          <w:rFonts w:ascii="Verdana" w:hAnsi="Verdana" w:cs="Arial"/>
          <w:lang w:val="en-AU"/>
        </w:rPr>
        <w:t xml:space="preserve">Plan International will deduct 1% of the total amount for each day of delay in completing the assignment beyond the agreement provided that the delay occurs solely due to factor (s) relating Consultant. </w:t>
      </w:r>
      <w:r w:rsidRPr="00103903">
        <w:rPr>
          <w:rFonts w:ascii="Verdana" w:hAnsi="Verdana" w:cs="Arial"/>
        </w:rPr>
        <w:t xml:space="preserve">If the quality of deliverable is not as mentioned the TOR Plan international Bangladesh can deduct 5% of the total agreement amount </w:t>
      </w:r>
      <w:r w:rsidRPr="00103903">
        <w:rPr>
          <w:rFonts w:ascii="Verdana" w:hAnsi="Verdana" w:cs="Arial"/>
          <w:b/>
          <w:bCs/>
        </w:rPr>
        <w:t>and such decision of Plan shall be regarded as final.</w:t>
      </w:r>
    </w:p>
    <w:p w14:paraId="77F2B962" w14:textId="77777777" w:rsidR="00871613" w:rsidRPr="00103903" w:rsidRDefault="00871613" w:rsidP="00C6359F">
      <w:pPr>
        <w:spacing w:after="0" w:line="240" w:lineRule="auto"/>
        <w:jc w:val="both"/>
        <w:rPr>
          <w:rFonts w:ascii="Verdana" w:hAnsi="Verdana" w:cs="Arial"/>
          <w:b/>
          <w:bCs/>
          <w:color w:val="000000" w:themeColor="text1"/>
          <w:lang w:val="en-GB"/>
        </w:rPr>
      </w:pPr>
    </w:p>
    <w:p w14:paraId="3E1DD98B" w14:textId="4DFB1DB0"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Contact person</w:t>
      </w:r>
    </w:p>
    <w:p w14:paraId="5908D772" w14:textId="12DE9BC6" w:rsidR="00871613" w:rsidRPr="00103903" w:rsidRDefault="00871613" w:rsidP="00871613">
      <w:pPr>
        <w:spacing w:after="0" w:line="240" w:lineRule="auto"/>
        <w:jc w:val="both"/>
        <w:rPr>
          <w:rFonts w:ascii="Verdana" w:hAnsi="Verdana" w:cs="Arial"/>
          <w:bCs/>
          <w:color w:val="000000" w:themeColor="text1"/>
          <w:lang w:val="en-GB"/>
        </w:rPr>
      </w:pPr>
      <w:r w:rsidRPr="00103903">
        <w:rPr>
          <w:rFonts w:ascii="Verdana" w:hAnsi="Verdana" w:cs="Arial"/>
          <w:bCs/>
          <w:color w:val="000000" w:themeColor="text1"/>
          <w:lang w:val="en-GB"/>
        </w:rPr>
        <w:t xml:space="preserve">For any technical issues related to the project and the assignment please contact </w:t>
      </w:r>
      <w:proofErr w:type="spellStart"/>
      <w:r w:rsidR="004C6E66" w:rsidRPr="00103903">
        <w:rPr>
          <w:rFonts w:ascii="Verdana" w:hAnsi="Verdana" w:cs="Arial"/>
          <w:bCs/>
          <w:color w:val="000000" w:themeColor="text1"/>
          <w:lang w:val="en-GB"/>
        </w:rPr>
        <w:t>Md.Shahidul</w:t>
      </w:r>
      <w:proofErr w:type="spellEnd"/>
      <w:r w:rsidR="004C6E66" w:rsidRPr="00103903">
        <w:rPr>
          <w:rFonts w:ascii="Verdana" w:hAnsi="Verdana" w:cs="Arial"/>
          <w:bCs/>
          <w:color w:val="000000" w:themeColor="text1"/>
          <w:lang w:val="en-GB"/>
        </w:rPr>
        <w:t xml:space="preserve"> Islam</w:t>
      </w:r>
      <w:r w:rsidRPr="00103903">
        <w:rPr>
          <w:rFonts w:ascii="Verdana" w:hAnsi="Verdana" w:cs="Arial"/>
          <w:bCs/>
          <w:color w:val="000000" w:themeColor="text1"/>
          <w:lang w:val="en-GB"/>
        </w:rPr>
        <w:t xml:space="preserve">: </w:t>
      </w:r>
      <w:hyperlink r:id="rId8" w:history="1"/>
      <w:proofErr w:type="spellStart"/>
      <w:r w:rsidR="004C6E66" w:rsidRPr="00103903">
        <w:rPr>
          <w:rFonts w:ascii="Verdana" w:hAnsi="Verdana"/>
        </w:rPr>
        <w:t>shahidul</w:t>
      </w:r>
      <w:proofErr w:type="spellEnd"/>
      <w:r w:rsidRPr="00103903">
        <w:rPr>
          <w:rFonts w:ascii="Verdana" w:hAnsi="Verdana" w:cs="Arial"/>
          <w:bCs/>
          <w:color w:val="000000" w:themeColor="text1"/>
          <w:lang w:val="en-GB"/>
        </w:rPr>
        <w:t>.</w:t>
      </w:r>
      <w:r w:rsidR="004C6E66" w:rsidRPr="00103903">
        <w:rPr>
          <w:rFonts w:ascii="Verdana" w:hAnsi="Verdana" w:cs="Arial"/>
          <w:bCs/>
          <w:color w:val="000000" w:themeColor="text1"/>
          <w:lang w:val="en-GB"/>
        </w:rPr>
        <w:t>islam</w:t>
      </w:r>
      <w:r w:rsidR="007F2A5E" w:rsidRPr="00103903">
        <w:rPr>
          <w:rFonts w:ascii="Verdana" w:hAnsi="Verdana" w:cs="Arial"/>
          <w:bCs/>
          <w:color w:val="000000" w:themeColor="text1"/>
          <w:lang w:val="en-GB"/>
        </w:rPr>
        <w:t>@</w:t>
      </w:r>
      <w:r w:rsidRPr="00103903">
        <w:rPr>
          <w:rFonts w:ascii="Verdana" w:hAnsi="Verdana" w:cs="Arial"/>
          <w:bCs/>
          <w:color w:val="000000" w:themeColor="text1"/>
          <w:lang w:val="en-GB"/>
        </w:rPr>
        <w:t>plan-international.org</w:t>
      </w:r>
    </w:p>
    <w:p w14:paraId="6768555A" w14:textId="77777777" w:rsidR="005C398B" w:rsidRPr="00103903" w:rsidRDefault="005C398B" w:rsidP="00871613">
      <w:pPr>
        <w:spacing w:after="0" w:line="240" w:lineRule="auto"/>
        <w:jc w:val="both"/>
        <w:rPr>
          <w:rFonts w:ascii="Verdana" w:hAnsi="Verdana" w:cs="Arial"/>
          <w:bCs/>
          <w:color w:val="000000" w:themeColor="text1"/>
          <w:lang w:val="en-GB"/>
        </w:rPr>
      </w:pPr>
    </w:p>
    <w:p w14:paraId="2C2A47C7" w14:textId="5D85E194"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 xml:space="preserve">Ethical </w:t>
      </w:r>
      <w:r w:rsidR="00871613" w:rsidRPr="00103903">
        <w:rPr>
          <w:rFonts w:ascii="Verdana" w:hAnsi="Verdana" w:cs="Arial"/>
          <w:b/>
        </w:rPr>
        <w:t>c</w:t>
      </w:r>
      <w:r w:rsidRPr="00103903">
        <w:rPr>
          <w:rFonts w:ascii="Verdana" w:hAnsi="Verdana" w:cs="Arial"/>
          <w:b/>
        </w:rPr>
        <w:t>onsiderations</w:t>
      </w:r>
    </w:p>
    <w:p w14:paraId="6D1065E5" w14:textId="3AA4982B" w:rsidR="00E8344F" w:rsidRPr="00103903" w:rsidRDefault="00E8344F" w:rsidP="00C6359F">
      <w:pPr>
        <w:spacing w:after="0" w:line="240" w:lineRule="auto"/>
        <w:jc w:val="both"/>
        <w:rPr>
          <w:rFonts w:ascii="Verdana" w:eastAsia="Times New Roman" w:hAnsi="Verdana" w:cs="Arial"/>
          <w:bCs/>
          <w:color w:val="000000"/>
          <w:lang w:bidi="en-US"/>
        </w:rPr>
      </w:pPr>
      <w:r w:rsidRPr="00103903">
        <w:rPr>
          <w:rFonts w:ascii="Verdana" w:eastAsia="Times New Roman" w:hAnsi="Verdana" w:cs="Arial"/>
          <w:bCs/>
          <w:color w:val="000000"/>
          <w:lang w:bidi="en-US"/>
        </w:rPr>
        <w:lastRenderedPageBreak/>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1431C274" w14:textId="77777777" w:rsidR="00871613" w:rsidRPr="00103903" w:rsidRDefault="00871613" w:rsidP="00C6359F">
      <w:pPr>
        <w:spacing w:after="0" w:line="240" w:lineRule="auto"/>
        <w:jc w:val="both"/>
        <w:rPr>
          <w:rFonts w:ascii="Verdana" w:hAnsi="Verdana" w:cs="Arial"/>
          <w:b/>
          <w:bCs/>
          <w:iCs/>
        </w:rPr>
      </w:pPr>
    </w:p>
    <w:p w14:paraId="292202C5" w14:textId="49EEC568" w:rsidR="00E8344F" w:rsidRPr="00103903" w:rsidRDefault="00E8344F" w:rsidP="00871613">
      <w:pPr>
        <w:pStyle w:val="ListParagraph"/>
        <w:numPr>
          <w:ilvl w:val="0"/>
          <w:numId w:val="19"/>
        </w:numPr>
        <w:spacing w:after="0" w:line="240" w:lineRule="auto"/>
        <w:jc w:val="both"/>
        <w:rPr>
          <w:rFonts w:ascii="Verdana" w:hAnsi="Verdana" w:cs="Arial"/>
          <w:b/>
        </w:rPr>
      </w:pPr>
      <w:r w:rsidRPr="00103903">
        <w:rPr>
          <w:rFonts w:ascii="Verdana" w:hAnsi="Verdana" w:cs="Arial"/>
          <w:b/>
        </w:rPr>
        <w:t>Intended users of evaluation</w:t>
      </w:r>
    </w:p>
    <w:p w14:paraId="18D10DB8" w14:textId="4FE32A5E" w:rsidR="00E8344F" w:rsidRPr="00103903" w:rsidRDefault="00871613" w:rsidP="00C6359F">
      <w:pPr>
        <w:spacing w:after="0" w:line="240" w:lineRule="auto"/>
        <w:jc w:val="both"/>
        <w:rPr>
          <w:rFonts w:ascii="Verdana" w:hAnsi="Verdana" w:cs="Arial"/>
        </w:rPr>
      </w:pPr>
      <w:r w:rsidRPr="00103903">
        <w:rPr>
          <w:rFonts w:ascii="Verdana" w:hAnsi="Verdana" w:cs="Arial"/>
        </w:rPr>
        <w:t>UNESCO</w:t>
      </w:r>
      <w:r w:rsidR="005F10D1" w:rsidRPr="00103903">
        <w:rPr>
          <w:rFonts w:ascii="Verdana" w:hAnsi="Verdana" w:cs="Arial"/>
        </w:rPr>
        <w:t xml:space="preserve"> and Plan International</w:t>
      </w:r>
      <w:r w:rsidR="00E8344F" w:rsidRPr="00103903">
        <w:rPr>
          <w:rFonts w:ascii="Verdana" w:hAnsi="Verdana" w:cs="Arial"/>
        </w:rPr>
        <w:t xml:space="preserve"> will use the </w:t>
      </w:r>
      <w:r w:rsidR="00F630F6" w:rsidRPr="00103903">
        <w:rPr>
          <w:rFonts w:ascii="Verdana" w:hAnsi="Verdana" w:cs="Arial"/>
        </w:rPr>
        <w:t>study</w:t>
      </w:r>
      <w:r w:rsidR="00E8344F" w:rsidRPr="00103903">
        <w:rPr>
          <w:rFonts w:ascii="Verdana" w:hAnsi="Verdana" w:cs="Arial"/>
        </w:rPr>
        <w:t xml:space="preserve"> findings and learning</w:t>
      </w:r>
      <w:r w:rsidR="005F10D1" w:rsidRPr="00103903">
        <w:rPr>
          <w:rFonts w:ascii="Verdana" w:hAnsi="Verdana" w:cs="Arial"/>
        </w:rPr>
        <w:t>s to ensure handbooks, guides, orientations and trainings are appropriately contextualized,</w:t>
      </w:r>
      <w:r w:rsidR="005C398B" w:rsidRPr="00103903">
        <w:rPr>
          <w:rFonts w:ascii="Verdana" w:hAnsi="Verdana" w:cs="Arial"/>
        </w:rPr>
        <w:t xml:space="preserve"> education systems are strengthened through gender and crisis sensitive planning, management and</w:t>
      </w:r>
      <w:r w:rsidR="005F10D1" w:rsidRPr="00103903">
        <w:rPr>
          <w:rFonts w:ascii="Verdana" w:hAnsi="Verdana" w:cs="Arial"/>
        </w:rPr>
        <w:t xml:space="preserve"> </w:t>
      </w:r>
      <w:r w:rsidR="005C398B" w:rsidRPr="00103903">
        <w:rPr>
          <w:rFonts w:ascii="Verdana" w:hAnsi="Verdana" w:cs="Arial"/>
        </w:rPr>
        <w:t xml:space="preserve">coordination </w:t>
      </w:r>
      <w:r w:rsidR="005F10D1" w:rsidRPr="00103903">
        <w:rPr>
          <w:rFonts w:ascii="Verdana" w:hAnsi="Verdana" w:cs="Arial"/>
        </w:rPr>
        <w:t xml:space="preserve">and </w:t>
      </w:r>
      <w:r w:rsidR="005C398B" w:rsidRPr="00103903">
        <w:rPr>
          <w:rFonts w:ascii="Verdana" w:hAnsi="Verdana" w:cs="Arial"/>
        </w:rPr>
        <w:t xml:space="preserve">inclusive and quality learning opportunities are expanded for </w:t>
      </w:r>
      <w:r w:rsidR="005F10D1" w:rsidRPr="00103903">
        <w:rPr>
          <w:rFonts w:ascii="Verdana" w:hAnsi="Verdana" w:cs="Arial"/>
        </w:rPr>
        <w:t>Rohingya and host communities in Cox’s Bazar</w:t>
      </w:r>
      <w:r w:rsidR="00E8344F" w:rsidRPr="00103903">
        <w:rPr>
          <w:rFonts w:ascii="Verdana" w:hAnsi="Verdana" w:cs="Arial"/>
        </w:rPr>
        <w:t xml:space="preserve">. </w:t>
      </w:r>
      <w:r w:rsidR="005F10D1" w:rsidRPr="00103903">
        <w:rPr>
          <w:rFonts w:ascii="Verdana" w:hAnsi="Verdana" w:cs="Arial"/>
        </w:rPr>
        <w:t xml:space="preserve">It will also </w:t>
      </w:r>
      <w:r w:rsidR="00E8344F" w:rsidRPr="00103903">
        <w:rPr>
          <w:rFonts w:ascii="Verdana" w:hAnsi="Verdana" w:cs="Arial"/>
        </w:rPr>
        <w:t>contribute to wider learning within the sector</w:t>
      </w:r>
      <w:r w:rsidR="005F10D1" w:rsidRPr="00103903">
        <w:rPr>
          <w:rFonts w:ascii="Verdana" w:hAnsi="Verdana" w:cs="Arial"/>
        </w:rPr>
        <w:t>.</w:t>
      </w:r>
      <w:r w:rsidR="00735C25" w:rsidRPr="00103903">
        <w:rPr>
          <w:rFonts w:ascii="Verdana" w:hAnsi="Verdana" w:cs="Arial"/>
        </w:rPr>
        <w:br/>
      </w:r>
    </w:p>
    <w:p w14:paraId="270810A1" w14:textId="32ED053D" w:rsidR="00E8344F" w:rsidRPr="00103903" w:rsidRDefault="00871613" w:rsidP="00C6359F">
      <w:pPr>
        <w:pStyle w:val="ListParagraph"/>
        <w:numPr>
          <w:ilvl w:val="0"/>
          <w:numId w:val="19"/>
        </w:numPr>
        <w:spacing w:after="0" w:line="240" w:lineRule="auto"/>
        <w:jc w:val="both"/>
        <w:rPr>
          <w:rFonts w:ascii="Verdana" w:hAnsi="Verdana" w:cs="Arial"/>
          <w:b/>
        </w:rPr>
      </w:pPr>
      <w:r w:rsidRPr="00103903">
        <w:rPr>
          <w:rFonts w:ascii="Verdana" w:hAnsi="Verdana" w:cs="Arial"/>
          <w:b/>
          <w:lang w:val="en-GB"/>
        </w:rPr>
        <w:t>Intellectual property</w:t>
      </w:r>
    </w:p>
    <w:p w14:paraId="1643F1E5" w14:textId="77777777" w:rsidR="005F10D1" w:rsidRPr="00103903" w:rsidRDefault="005F10D1" w:rsidP="005F10D1">
      <w:pPr>
        <w:spacing w:after="0" w:line="240" w:lineRule="auto"/>
        <w:jc w:val="both"/>
        <w:rPr>
          <w:rFonts w:ascii="Verdana" w:hAnsi="Verdana" w:cs="Arial"/>
          <w:lang w:val="en-GB"/>
        </w:rPr>
      </w:pPr>
      <w:r w:rsidRPr="00103903">
        <w:rPr>
          <w:rFonts w:ascii="Verdana" w:hAnsi="Verdana" w:cs="Arial"/>
          <w:lang w:val="en-GB"/>
        </w:rPr>
        <w:t>All documents, papers and data produced during the assignment are to be treated as UNESCO and Plan International Bangladesh property and restricted for public use. The contracted consultant/consulting firm will submit all original documents, materials and data to Plan International Bangladesh.</w:t>
      </w:r>
    </w:p>
    <w:p w14:paraId="3C495C8A" w14:textId="5A73AE46" w:rsidR="005F10D1" w:rsidRPr="00103903" w:rsidRDefault="005F10D1" w:rsidP="005F10D1">
      <w:pPr>
        <w:spacing w:after="0" w:line="240" w:lineRule="auto"/>
        <w:jc w:val="both"/>
        <w:rPr>
          <w:rFonts w:ascii="Verdana" w:hAnsi="Verdana" w:cs="Arial"/>
          <w:color w:val="000000"/>
          <w:lang w:val="en-GB"/>
        </w:rPr>
      </w:pPr>
    </w:p>
    <w:p w14:paraId="73F814F4" w14:textId="77777777" w:rsidR="00E8344F" w:rsidRPr="00103903" w:rsidRDefault="00E8344F" w:rsidP="00C6359F">
      <w:pPr>
        <w:pStyle w:val="ListParagraph"/>
        <w:numPr>
          <w:ilvl w:val="0"/>
          <w:numId w:val="19"/>
        </w:numPr>
        <w:spacing w:after="0" w:line="240" w:lineRule="auto"/>
        <w:contextualSpacing w:val="0"/>
        <w:jc w:val="both"/>
        <w:rPr>
          <w:rFonts w:ascii="Verdana" w:hAnsi="Verdana" w:cs="Arial"/>
          <w:b/>
          <w:color w:val="000000"/>
          <w:lang w:val="en-GB"/>
        </w:rPr>
      </w:pPr>
      <w:r w:rsidRPr="00103903">
        <w:rPr>
          <w:rFonts w:ascii="Verdana" w:hAnsi="Verdana" w:cs="Arial"/>
          <w:b/>
          <w:color w:val="000000"/>
          <w:lang w:val="en-GB"/>
        </w:rPr>
        <w:t xml:space="preserve">Award of contract </w:t>
      </w:r>
    </w:p>
    <w:p w14:paraId="1746CFD9" w14:textId="05304D3A" w:rsidR="005F10D1" w:rsidRPr="00103903" w:rsidRDefault="005F10D1" w:rsidP="00735C25">
      <w:pPr>
        <w:spacing w:after="0" w:line="240" w:lineRule="auto"/>
        <w:rPr>
          <w:rFonts w:ascii="Verdana" w:hAnsi="Verdana" w:cs="Arial"/>
          <w:color w:val="000000"/>
          <w:lang w:val="en-GB"/>
        </w:rPr>
      </w:pPr>
      <w:r w:rsidRPr="00103903">
        <w:rPr>
          <w:rFonts w:ascii="Verdana" w:hAnsi="Verdana" w:cs="Arial"/>
          <w:color w:val="000000"/>
          <w:lang w:val="en-GB"/>
        </w:rPr>
        <w:t>The consultant/consulting firm are expected to commence the assignment within one week of signing the contract. Expected start date is Ju</w:t>
      </w:r>
      <w:r w:rsidR="007F2A5E" w:rsidRPr="00103903">
        <w:rPr>
          <w:rFonts w:ascii="Verdana" w:hAnsi="Verdana" w:cs="Arial"/>
          <w:color w:val="000000"/>
          <w:lang w:val="en-GB"/>
        </w:rPr>
        <w:t>ne</w:t>
      </w:r>
      <w:r w:rsidRPr="00103903">
        <w:rPr>
          <w:rFonts w:ascii="Verdana" w:hAnsi="Verdana" w:cs="Arial"/>
          <w:color w:val="000000"/>
          <w:lang w:val="en-GB"/>
        </w:rPr>
        <w:t xml:space="preserve"> 2019. </w:t>
      </w:r>
      <w:r w:rsidR="00735C25" w:rsidRPr="00103903">
        <w:rPr>
          <w:rFonts w:ascii="Verdana" w:hAnsi="Verdana" w:cs="Arial"/>
          <w:color w:val="000000"/>
          <w:lang w:val="en-GB"/>
        </w:rPr>
        <w:br/>
      </w:r>
      <w:r w:rsidRPr="00103903">
        <w:rPr>
          <w:rFonts w:ascii="Verdana" w:hAnsi="Verdana" w:cs="Arial"/>
          <w:color w:val="000000"/>
          <w:lang w:val="en-GB"/>
        </w:rPr>
        <w:t xml:space="preserve"> </w:t>
      </w:r>
    </w:p>
    <w:p w14:paraId="76A764F8" w14:textId="77777777" w:rsidR="00E8344F" w:rsidRPr="00103903" w:rsidRDefault="00E8344F" w:rsidP="00C6359F">
      <w:pPr>
        <w:pStyle w:val="ListParagraph"/>
        <w:numPr>
          <w:ilvl w:val="0"/>
          <w:numId w:val="19"/>
        </w:numPr>
        <w:autoSpaceDE w:val="0"/>
        <w:autoSpaceDN w:val="0"/>
        <w:adjustRightInd w:val="0"/>
        <w:spacing w:after="0" w:line="240" w:lineRule="auto"/>
        <w:contextualSpacing w:val="0"/>
        <w:jc w:val="both"/>
        <w:rPr>
          <w:rFonts w:ascii="Verdana" w:eastAsia="Calibri" w:hAnsi="Verdana" w:cs="Arial"/>
          <w:b/>
          <w:bCs/>
          <w:iCs/>
        </w:rPr>
      </w:pPr>
      <w:r w:rsidRPr="00103903">
        <w:rPr>
          <w:rFonts w:ascii="Verdana" w:eastAsia="Calibri" w:hAnsi="Verdana" w:cs="Arial"/>
          <w:b/>
          <w:bCs/>
          <w:iCs/>
        </w:rPr>
        <w:t>Child Protection Policy</w:t>
      </w:r>
    </w:p>
    <w:p w14:paraId="0DDB6852" w14:textId="77777777" w:rsidR="005F10D1" w:rsidRPr="00103903" w:rsidRDefault="005F10D1" w:rsidP="005F10D1">
      <w:pPr>
        <w:spacing w:after="0" w:line="240" w:lineRule="auto"/>
        <w:ind w:right="162"/>
        <w:jc w:val="both"/>
        <w:rPr>
          <w:rFonts w:ascii="Verdana" w:eastAsia="Times New Roman" w:hAnsi="Verdana" w:cs="Arial"/>
          <w:lang w:val="en-GB"/>
        </w:rPr>
      </w:pPr>
      <w:r w:rsidRPr="00103903">
        <w:rPr>
          <w:rFonts w:ascii="Verdana" w:eastAsia="Times New Roman" w:hAnsi="Verdana" w:cs="Arial"/>
          <w:lang w:val="en-GB"/>
        </w:rPr>
        <w:t>The consultant/consulting firm shall comply with the child Protection Policy of Plan International Bangladesh. Any violation/deviation in complying with Plan’s child protection policy will not only result in termination of the agreement but Plan will also initiate appropriate action in order to make good the damages/losses caused due to non-compliance of Plan’s Child Protection Policy.</w:t>
      </w:r>
    </w:p>
    <w:p w14:paraId="01FAD8DC" w14:textId="660F1FA8" w:rsidR="00433920" w:rsidRPr="00103903" w:rsidRDefault="00433920" w:rsidP="00C6359F">
      <w:pPr>
        <w:spacing w:after="0" w:line="240" w:lineRule="auto"/>
        <w:ind w:right="162"/>
        <w:jc w:val="both"/>
        <w:rPr>
          <w:rFonts w:ascii="Verdana" w:eastAsia="Times New Roman" w:hAnsi="Verdana" w:cs="Arial"/>
        </w:rPr>
      </w:pPr>
    </w:p>
    <w:p w14:paraId="12B6E35A" w14:textId="77777777" w:rsidR="00060DF0" w:rsidRPr="00103903" w:rsidRDefault="00060DF0" w:rsidP="00C6359F">
      <w:pPr>
        <w:spacing w:after="0"/>
        <w:jc w:val="both"/>
        <w:rPr>
          <w:rFonts w:ascii="Verdana" w:hAnsi="Verdana" w:cs="Arial"/>
        </w:rPr>
      </w:pPr>
    </w:p>
    <w:sectPr w:rsidR="00060DF0" w:rsidRPr="00103903" w:rsidSect="00E47C9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EED9" w14:textId="77777777" w:rsidR="00822C4D" w:rsidRDefault="00822C4D" w:rsidP="00E8344F">
      <w:pPr>
        <w:spacing w:after="0" w:line="240" w:lineRule="auto"/>
      </w:pPr>
      <w:r>
        <w:separator/>
      </w:r>
    </w:p>
  </w:endnote>
  <w:endnote w:type="continuationSeparator" w:id="0">
    <w:p w14:paraId="65C51DB5" w14:textId="77777777" w:rsidR="00822C4D" w:rsidRDefault="00822C4D"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rinda">
    <w:panose1 w:val="000004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FE11" w14:textId="77777777" w:rsidR="00D97D03" w:rsidRDefault="00D97D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6A1A630E" w14:textId="5B5ADC9F" w:rsidR="003B5E91" w:rsidRDefault="003B5E91">
        <w:pPr>
          <w:pStyle w:val="Footer"/>
          <w:jc w:val="right"/>
        </w:pPr>
        <w:r>
          <w:fldChar w:fldCharType="begin"/>
        </w:r>
        <w:r>
          <w:instrText xml:space="preserve"> PAGE   \* MERGEFORMAT </w:instrText>
        </w:r>
        <w:r>
          <w:fldChar w:fldCharType="separate"/>
        </w:r>
        <w:r w:rsidR="00875F20">
          <w:rPr>
            <w:noProof/>
          </w:rPr>
          <w:t>8</w:t>
        </w:r>
        <w:r>
          <w:rPr>
            <w:noProof/>
          </w:rPr>
          <w:fldChar w:fldCharType="end"/>
        </w:r>
      </w:p>
    </w:sdtContent>
  </w:sdt>
  <w:p w14:paraId="11571204" w14:textId="77777777" w:rsidR="003B5E91" w:rsidRDefault="003B5E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D250" w14:textId="77777777" w:rsidR="00D97D03" w:rsidRDefault="00D97D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6266F" w14:textId="77777777" w:rsidR="00822C4D" w:rsidRDefault="00822C4D" w:rsidP="00E8344F">
      <w:pPr>
        <w:spacing w:after="0" w:line="240" w:lineRule="auto"/>
      </w:pPr>
      <w:r>
        <w:separator/>
      </w:r>
    </w:p>
  </w:footnote>
  <w:footnote w:type="continuationSeparator" w:id="0">
    <w:p w14:paraId="527BC4D0" w14:textId="77777777" w:rsidR="00822C4D" w:rsidRDefault="00822C4D" w:rsidP="00E8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CD6F" w14:textId="77777777" w:rsidR="00D97D03" w:rsidRDefault="00D97D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2C5F" w14:textId="77777777" w:rsidR="003B5E91" w:rsidRDefault="003B5E91" w:rsidP="00D97D03">
    <w:pPr>
      <w:pStyle w:val="Header"/>
    </w:pPr>
    <w:r w:rsidRPr="001735BC">
      <w:rPr>
        <w:rFonts w:ascii="Arial" w:hAnsi="Arial" w:cs="Arial"/>
        <w:noProof/>
      </w:rPr>
      <w:drawing>
        <wp:inline distT="0" distB="0" distL="0" distR="0" wp14:anchorId="627391B5" wp14:editId="06A9BA9A">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F200A8E" w14:textId="77777777" w:rsidR="003B5E91" w:rsidRPr="003B5C3A" w:rsidRDefault="003B5E91" w:rsidP="00D531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EBD91" w14:textId="77777777" w:rsidR="00D97D03" w:rsidRDefault="00D97D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960"/>
    <w:multiLevelType w:val="hybridMultilevel"/>
    <w:tmpl w:val="3AE48E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6F5E"/>
    <w:multiLevelType w:val="hybridMultilevel"/>
    <w:tmpl w:val="F2F406FC"/>
    <w:lvl w:ilvl="0" w:tplc="4D6A4D7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60405DB"/>
    <w:multiLevelType w:val="hybridMultilevel"/>
    <w:tmpl w:val="E0E419E6"/>
    <w:lvl w:ilvl="0" w:tplc="D548B9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4" w15:restartNumberingAfterBreak="0">
    <w:nsid w:val="0B365957"/>
    <w:multiLevelType w:val="hybridMultilevel"/>
    <w:tmpl w:val="604230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F776A"/>
    <w:multiLevelType w:val="hybridMultilevel"/>
    <w:tmpl w:val="C980E8DA"/>
    <w:lvl w:ilvl="0" w:tplc="A1641ACC">
      <w:start w:val="1"/>
      <w:numFmt w:val="bullet"/>
      <w:lvlText w:val="•"/>
      <w:lvlJc w:val="left"/>
      <w:pPr>
        <w:tabs>
          <w:tab w:val="num" w:pos="720"/>
        </w:tabs>
        <w:ind w:left="720" w:hanging="360"/>
      </w:pPr>
      <w:rPr>
        <w:rFonts w:ascii="Arial" w:hAnsi="Arial" w:hint="default"/>
      </w:rPr>
    </w:lvl>
    <w:lvl w:ilvl="1" w:tplc="530092EA">
      <w:start w:val="1"/>
      <w:numFmt w:val="bullet"/>
      <w:lvlText w:val="•"/>
      <w:lvlJc w:val="left"/>
      <w:pPr>
        <w:tabs>
          <w:tab w:val="num" w:pos="1440"/>
        </w:tabs>
        <w:ind w:left="1440" w:hanging="360"/>
      </w:pPr>
      <w:rPr>
        <w:rFonts w:ascii="Arial" w:hAnsi="Arial" w:hint="default"/>
      </w:rPr>
    </w:lvl>
    <w:lvl w:ilvl="2" w:tplc="BFE42124" w:tentative="1">
      <w:start w:val="1"/>
      <w:numFmt w:val="bullet"/>
      <w:lvlText w:val="•"/>
      <w:lvlJc w:val="left"/>
      <w:pPr>
        <w:tabs>
          <w:tab w:val="num" w:pos="2160"/>
        </w:tabs>
        <w:ind w:left="2160" w:hanging="360"/>
      </w:pPr>
      <w:rPr>
        <w:rFonts w:ascii="Arial" w:hAnsi="Arial" w:hint="default"/>
      </w:rPr>
    </w:lvl>
    <w:lvl w:ilvl="3" w:tplc="AD76FA1A" w:tentative="1">
      <w:start w:val="1"/>
      <w:numFmt w:val="bullet"/>
      <w:lvlText w:val="•"/>
      <w:lvlJc w:val="left"/>
      <w:pPr>
        <w:tabs>
          <w:tab w:val="num" w:pos="2880"/>
        </w:tabs>
        <w:ind w:left="2880" w:hanging="360"/>
      </w:pPr>
      <w:rPr>
        <w:rFonts w:ascii="Arial" w:hAnsi="Arial" w:hint="default"/>
      </w:rPr>
    </w:lvl>
    <w:lvl w:ilvl="4" w:tplc="75A0EFCC" w:tentative="1">
      <w:start w:val="1"/>
      <w:numFmt w:val="bullet"/>
      <w:lvlText w:val="•"/>
      <w:lvlJc w:val="left"/>
      <w:pPr>
        <w:tabs>
          <w:tab w:val="num" w:pos="3600"/>
        </w:tabs>
        <w:ind w:left="3600" w:hanging="360"/>
      </w:pPr>
      <w:rPr>
        <w:rFonts w:ascii="Arial" w:hAnsi="Arial" w:hint="default"/>
      </w:rPr>
    </w:lvl>
    <w:lvl w:ilvl="5" w:tplc="1D28CC72" w:tentative="1">
      <w:start w:val="1"/>
      <w:numFmt w:val="bullet"/>
      <w:lvlText w:val="•"/>
      <w:lvlJc w:val="left"/>
      <w:pPr>
        <w:tabs>
          <w:tab w:val="num" w:pos="4320"/>
        </w:tabs>
        <w:ind w:left="4320" w:hanging="360"/>
      </w:pPr>
      <w:rPr>
        <w:rFonts w:ascii="Arial" w:hAnsi="Arial" w:hint="default"/>
      </w:rPr>
    </w:lvl>
    <w:lvl w:ilvl="6" w:tplc="D4D6A554" w:tentative="1">
      <w:start w:val="1"/>
      <w:numFmt w:val="bullet"/>
      <w:lvlText w:val="•"/>
      <w:lvlJc w:val="left"/>
      <w:pPr>
        <w:tabs>
          <w:tab w:val="num" w:pos="5040"/>
        </w:tabs>
        <w:ind w:left="5040" w:hanging="360"/>
      </w:pPr>
      <w:rPr>
        <w:rFonts w:ascii="Arial" w:hAnsi="Arial" w:hint="default"/>
      </w:rPr>
    </w:lvl>
    <w:lvl w:ilvl="7" w:tplc="008A2226" w:tentative="1">
      <w:start w:val="1"/>
      <w:numFmt w:val="bullet"/>
      <w:lvlText w:val="•"/>
      <w:lvlJc w:val="left"/>
      <w:pPr>
        <w:tabs>
          <w:tab w:val="num" w:pos="5760"/>
        </w:tabs>
        <w:ind w:left="5760" w:hanging="360"/>
      </w:pPr>
      <w:rPr>
        <w:rFonts w:ascii="Arial" w:hAnsi="Arial" w:hint="default"/>
      </w:rPr>
    </w:lvl>
    <w:lvl w:ilvl="8" w:tplc="52B8CA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0673CC"/>
    <w:multiLevelType w:val="hybridMultilevel"/>
    <w:tmpl w:val="5DB2F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62674"/>
    <w:multiLevelType w:val="hybridMultilevel"/>
    <w:tmpl w:val="F950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B0400"/>
    <w:multiLevelType w:val="hybridMultilevel"/>
    <w:tmpl w:val="398AAB1A"/>
    <w:lvl w:ilvl="0" w:tplc="DD62AA0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9E7A0E"/>
    <w:multiLevelType w:val="hybridMultilevel"/>
    <w:tmpl w:val="253CE22C"/>
    <w:lvl w:ilvl="0" w:tplc="AA04111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675EBB"/>
    <w:multiLevelType w:val="hybridMultilevel"/>
    <w:tmpl w:val="E3EA0AB6"/>
    <w:lvl w:ilvl="0" w:tplc="4B7E8D62">
      <w:start w:val="1"/>
      <w:numFmt w:val="bullet"/>
      <w:lvlText w:val="•"/>
      <w:lvlJc w:val="left"/>
      <w:pPr>
        <w:tabs>
          <w:tab w:val="num" w:pos="720"/>
        </w:tabs>
        <w:ind w:left="720" w:hanging="360"/>
      </w:pPr>
      <w:rPr>
        <w:rFonts w:ascii="Arial" w:hAnsi="Arial" w:hint="default"/>
      </w:rPr>
    </w:lvl>
    <w:lvl w:ilvl="1" w:tplc="7E1EBA10">
      <w:start w:val="1"/>
      <w:numFmt w:val="bullet"/>
      <w:lvlText w:val="•"/>
      <w:lvlJc w:val="left"/>
      <w:pPr>
        <w:tabs>
          <w:tab w:val="num" w:pos="1440"/>
        </w:tabs>
        <w:ind w:left="1440" w:hanging="360"/>
      </w:pPr>
      <w:rPr>
        <w:rFonts w:ascii="Arial" w:hAnsi="Arial" w:hint="default"/>
      </w:rPr>
    </w:lvl>
    <w:lvl w:ilvl="2" w:tplc="96804E12" w:tentative="1">
      <w:start w:val="1"/>
      <w:numFmt w:val="bullet"/>
      <w:lvlText w:val="•"/>
      <w:lvlJc w:val="left"/>
      <w:pPr>
        <w:tabs>
          <w:tab w:val="num" w:pos="2160"/>
        </w:tabs>
        <w:ind w:left="2160" w:hanging="360"/>
      </w:pPr>
      <w:rPr>
        <w:rFonts w:ascii="Arial" w:hAnsi="Arial" w:hint="default"/>
      </w:rPr>
    </w:lvl>
    <w:lvl w:ilvl="3" w:tplc="7BB40A6C" w:tentative="1">
      <w:start w:val="1"/>
      <w:numFmt w:val="bullet"/>
      <w:lvlText w:val="•"/>
      <w:lvlJc w:val="left"/>
      <w:pPr>
        <w:tabs>
          <w:tab w:val="num" w:pos="2880"/>
        </w:tabs>
        <w:ind w:left="2880" w:hanging="360"/>
      </w:pPr>
      <w:rPr>
        <w:rFonts w:ascii="Arial" w:hAnsi="Arial" w:hint="default"/>
      </w:rPr>
    </w:lvl>
    <w:lvl w:ilvl="4" w:tplc="2D54415A" w:tentative="1">
      <w:start w:val="1"/>
      <w:numFmt w:val="bullet"/>
      <w:lvlText w:val="•"/>
      <w:lvlJc w:val="left"/>
      <w:pPr>
        <w:tabs>
          <w:tab w:val="num" w:pos="3600"/>
        </w:tabs>
        <w:ind w:left="3600" w:hanging="360"/>
      </w:pPr>
      <w:rPr>
        <w:rFonts w:ascii="Arial" w:hAnsi="Arial" w:hint="default"/>
      </w:rPr>
    </w:lvl>
    <w:lvl w:ilvl="5" w:tplc="7422C9AE" w:tentative="1">
      <w:start w:val="1"/>
      <w:numFmt w:val="bullet"/>
      <w:lvlText w:val="•"/>
      <w:lvlJc w:val="left"/>
      <w:pPr>
        <w:tabs>
          <w:tab w:val="num" w:pos="4320"/>
        </w:tabs>
        <w:ind w:left="4320" w:hanging="360"/>
      </w:pPr>
      <w:rPr>
        <w:rFonts w:ascii="Arial" w:hAnsi="Arial" w:hint="default"/>
      </w:rPr>
    </w:lvl>
    <w:lvl w:ilvl="6" w:tplc="8B688E10" w:tentative="1">
      <w:start w:val="1"/>
      <w:numFmt w:val="bullet"/>
      <w:lvlText w:val="•"/>
      <w:lvlJc w:val="left"/>
      <w:pPr>
        <w:tabs>
          <w:tab w:val="num" w:pos="5040"/>
        </w:tabs>
        <w:ind w:left="5040" w:hanging="360"/>
      </w:pPr>
      <w:rPr>
        <w:rFonts w:ascii="Arial" w:hAnsi="Arial" w:hint="default"/>
      </w:rPr>
    </w:lvl>
    <w:lvl w:ilvl="7" w:tplc="970AC100" w:tentative="1">
      <w:start w:val="1"/>
      <w:numFmt w:val="bullet"/>
      <w:lvlText w:val="•"/>
      <w:lvlJc w:val="left"/>
      <w:pPr>
        <w:tabs>
          <w:tab w:val="num" w:pos="5760"/>
        </w:tabs>
        <w:ind w:left="5760" w:hanging="360"/>
      </w:pPr>
      <w:rPr>
        <w:rFonts w:ascii="Arial" w:hAnsi="Arial" w:hint="default"/>
      </w:rPr>
    </w:lvl>
    <w:lvl w:ilvl="8" w:tplc="C5AE5D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5" w15:restartNumberingAfterBreak="0">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D3641"/>
    <w:multiLevelType w:val="hybridMultilevel"/>
    <w:tmpl w:val="212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B74C7"/>
    <w:multiLevelType w:val="hybridMultilevel"/>
    <w:tmpl w:val="90BE3CA4"/>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F2B13"/>
    <w:multiLevelType w:val="hybridMultilevel"/>
    <w:tmpl w:val="54244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277A05"/>
    <w:multiLevelType w:val="hybridMultilevel"/>
    <w:tmpl w:val="9A2AB93A"/>
    <w:lvl w:ilvl="0" w:tplc="106C64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7B15D2"/>
    <w:multiLevelType w:val="hybridMultilevel"/>
    <w:tmpl w:val="EB001A4C"/>
    <w:lvl w:ilvl="0" w:tplc="0409000F">
      <w:start w:val="1"/>
      <w:numFmt w:val="decimal"/>
      <w:lvlText w:val="%1."/>
      <w:lvlJc w:val="left"/>
      <w:pPr>
        <w:ind w:left="705" w:hanging="360"/>
      </w:pPr>
    </w:lvl>
    <w:lvl w:ilvl="1" w:tplc="54F811F0">
      <w:numFmt w:val="bullet"/>
      <w:lvlText w:val="-"/>
      <w:lvlJc w:val="left"/>
      <w:pPr>
        <w:ind w:left="1425" w:hanging="360"/>
      </w:pPr>
      <w:rPr>
        <w:rFonts w:ascii="Gill Sans MT" w:eastAsiaTheme="minorHAnsi" w:hAnsi="Gill Sans MT" w:cstheme="minorBidi" w:hint="default"/>
      </w:r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6137ED5"/>
    <w:multiLevelType w:val="hybridMultilevel"/>
    <w:tmpl w:val="E9E6E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1015C"/>
    <w:multiLevelType w:val="hybridMultilevel"/>
    <w:tmpl w:val="483C9EFA"/>
    <w:lvl w:ilvl="0" w:tplc="204A0FE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C6532"/>
    <w:multiLevelType w:val="hybridMultilevel"/>
    <w:tmpl w:val="37A293B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41E5A3C"/>
    <w:multiLevelType w:val="hybridMultilevel"/>
    <w:tmpl w:val="C066A1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54DDC"/>
    <w:multiLevelType w:val="hybridMultilevel"/>
    <w:tmpl w:val="59F46D1C"/>
    <w:lvl w:ilvl="0" w:tplc="64488F46">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9" w15:restartNumberingAfterBreak="0">
    <w:nsid w:val="728A5B45"/>
    <w:multiLevelType w:val="hybridMultilevel"/>
    <w:tmpl w:val="6D863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F7BD7"/>
    <w:multiLevelType w:val="hybridMultilevel"/>
    <w:tmpl w:val="75A4B23E"/>
    <w:lvl w:ilvl="0" w:tplc="8A28C38E">
      <w:start w:val="1"/>
      <w:numFmt w:val="bullet"/>
      <w:lvlText w:val="•"/>
      <w:lvlJc w:val="left"/>
      <w:pPr>
        <w:tabs>
          <w:tab w:val="num" w:pos="720"/>
        </w:tabs>
        <w:ind w:left="720" w:hanging="360"/>
      </w:pPr>
      <w:rPr>
        <w:rFonts w:ascii="Arial" w:hAnsi="Arial" w:hint="default"/>
      </w:rPr>
    </w:lvl>
    <w:lvl w:ilvl="1" w:tplc="A68607A6">
      <w:start w:val="1"/>
      <w:numFmt w:val="bullet"/>
      <w:lvlText w:val="•"/>
      <w:lvlJc w:val="left"/>
      <w:pPr>
        <w:tabs>
          <w:tab w:val="num" w:pos="1440"/>
        </w:tabs>
        <w:ind w:left="1440" w:hanging="360"/>
      </w:pPr>
      <w:rPr>
        <w:rFonts w:ascii="Arial" w:hAnsi="Arial" w:hint="default"/>
      </w:rPr>
    </w:lvl>
    <w:lvl w:ilvl="2" w:tplc="C360E2FA" w:tentative="1">
      <w:start w:val="1"/>
      <w:numFmt w:val="bullet"/>
      <w:lvlText w:val="•"/>
      <w:lvlJc w:val="left"/>
      <w:pPr>
        <w:tabs>
          <w:tab w:val="num" w:pos="2160"/>
        </w:tabs>
        <w:ind w:left="2160" w:hanging="360"/>
      </w:pPr>
      <w:rPr>
        <w:rFonts w:ascii="Arial" w:hAnsi="Arial" w:hint="default"/>
      </w:rPr>
    </w:lvl>
    <w:lvl w:ilvl="3" w:tplc="2898BFF8" w:tentative="1">
      <w:start w:val="1"/>
      <w:numFmt w:val="bullet"/>
      <w:lvlText w:val="•"/>
      <w:lvlJc w:val="left"/>
      <w:pPr>
        <w:tabs>
          <w:tab w:val="num" w:pos="2880"/>
        </w:tabs>
        <w:ind w:left="2880" w:hanging="360"/>
      </w:pPr>
      <w:rPr>
        <w:rFonts w:ascii="Arial" w:hAnsi="Arial" w:hint="default"/>
      </w:rPr>
    </w:lvl>
    <w:lvl w:ilvl="4" w:tplc="383CAD20" w:tentative="1">
      <w:start w:val="1"/>
      <w:numFmt w:val="bullet"/>
      <w:lvlText w:val="•"/>
      <w:lvlJc w:val="left"/>
      <w:pPr>
        <w:tabs>
          <w:tab w:val="num" w:pos="3600"/>
        </w:tabs>
        <w:ind w:left="3600" w:hanging="360"/>
      </w:pPr>
      <w:rPr>
        <w:rFonts w:ascii="Arial" w:hAnsi="Arial" w:hint="default"/>
      </w:rPr>
    </w:lvl>
    <w:lvl w:ilvl="5" w:tplc="1C486444" w:tentative="1">
      <w:start w:val="1"/>
      <w:numFmt w:val="bullet"/>
      <w:lvlText w:val="•"/>
      <w:lvlJc w:val="left"/>
      <w:pPr>
        <w:tabs>
          <w:tab w:val="num" w:pos="4320"/>
        </w:tabs>
        <w:ind w:left="4320" w:hanging="360"/>
      </w:pPr>
      <w:rPr>
        <w:rFonts w:ascii="Arial" w:hAnsi="Arial" w:hint="default"/>
      </w:rPr>
    </w:lvl>
    <w:lvl w:ilvl="6" w:tplc="D9949988" w:tentative="1">
      <w:start w:val="1"/>
      <w:numFmt w:val="bullet"/>
      <w:lvlText w:val="•"/>
      <w:lvlJc w:val="left"/>
      <w:pPr>
        <w:tabs>
          <w:tab w:val="num" w:pos="5040"/>
        </w:tabs>
        <w:ind w:left="5040" w:hanging="360"/>
      </w:pPr>
      <w:rPr>
        <w:rFonts w:ascii="Arial" w:hAnsi="Arial" w:hint="default"/>
      </w:rPr>
    </w:lvl>
    <w:lvl w:ilvl="7" w:tplc="956E33F0" w:tentative="1">
      <w:start w:val="1"/>
      <w:numFmt w:val="bullet"/>
      <w:lvlText w:val="•"/>
      <w:lvlJc w:val="left"/>
      <w:pPr>
        <w:tabs>
          <w:tab w:val="num" w:pos="5760"/>
        </w:tabs>
        <w:ind w:left="5760" w:hanging="360"/>
      </w:pPr>
      <w:rPr>
        <w:rFonts w:ascii="Arial" w:hAnsi="Arial" w:hint="default"/>
      </w:rPr>
    </w:lvl>
    <w:lvl w:ilvl="8" w:tplc="DFBE0B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06FE1"/>
    <w:multiLevelType w:val="hybridMultilevel"/>
    <w:tmpl w:val="DC3C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8"/>
  </w:num>
  <w:num w:numId="3">
    <w:abstractNumId w:val="1"/>
  </w:num>
  <w:num w:numId="4">
    <w:abstractNumId w:val="3"/>
  </w:num>
  <w:num w:numId="5">
    <w:abstractNumId w:val="14"/>
  </w:num>
  <w:num w:numId="6">
    <w:abstractNumId w:val="9"/>
  </w:num>
  <w:num w:numId="7">
    <w:abstractNumId w:val="33"/>
  </w:num>
  <w:num w:numId="8">
    <w:abstractNumId w:val="27"/>
  </w:num>
  <w:num w:numId="9">
    <w:abstractNumId w:val="15"/>
  </w:num>
  <w:num w:numId="10">
    <w:abstractNumId w:val="19"/>
  </w:num>
  <w:num w:numId="11">
    <w:abstractNumId w:val="7"/>
  </w:num>
  <w:num w:numId="12">
    <w:abstractNumId w:val="31"/>
  </w:num>
  <w:num w:numId="13">
    <w:abstractNumId w:val="26"/>
  </w:num>
  <w:num w:numId="14">
    <w:abstractNumId w:val="22"/>
  </w:num>
  <w:num w:numId="15">
    <w:abstractNumId w:val="23"/>
  </w:num>
  <w:num w:numId="16">
    <w:abstractNumId w:val="6"/>
  </w:num>
  <w:num w:numId="17">
    <w:abstractNumId w:val="12"/>
  </w:num>
  <w:num w:numId="18">
    <w:abstractNumId w:val="2"/>
  </w:num>
  <w:num w:numId="19">
    <w:abstractNumId w:val="20"/>
  </w:num>
  <w:num w:numId="20">
    <w:abstractNumId w:val="17"/>
  </w:num>
  <w:num w:numId="21">
    <w:abstractNumId w:val="21"/>
  </w:num>
  <w:num w:numId="22">
    <w:abstractNumId w:val="4"/>
  </w:num>
  <w:num w:numId="23">
    <w:abstractNumId w:val="24"/>
  </w:num>
  <w:num w:numId="24">
    <w:abstractNumId w:val="29"/>
  </w:num>
  <w:num w:numId="25">
    <w:abstractNumId w:val="18"/>
  </w:num>
  <w:num w:numId="26">
    <w:abstractNumId w:val="32"/>
  </w:num>
  <w:num w:numId="27">
    <w:abstractNumId w:val="16"/>
  </w:num>
  <w:num w:numId="28">
    <w:abstractNumId w:val="0"/>
  </w:num>
  <w:num w:numId="29">
    <w:abstractNumId w:val="25"/>
  </w:num>
  <w:num w:numId="30">
    <w:abstractNumId w:val="10"/>
  </w:num>
  <w:num w:numId="31">
    <w:abstractNumId w:val="11"/>
  </w:num>
  <w:num w:numId="32">
    <w:abstractNumId w:val="30"/>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IN"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0"/>
  <w:activeWritingStyle w:appName="MSWord" w:lang="en-A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E1"/>
    <w:rsid w:val="0000704D"/>
    <w:rsid w:val="000304C5"/>
    <w:rsid w:val="00030CE3"/>
    <w:rsid w:val="00037FFE"/>
    <w:rsid w:val="00044D96"/>
    <w:rsid w:val="00052EFE"/>
    <w:rsid w:val="00057EA7"/>
    <w:rsid w:val="00060DF0"/>
    <w:rsid w:val="00077999"/>
    <w:rsid w:val="00080E6E"/>
    <w:rsid w:val="00090AA3"/>
    <w:rsid w:val="0009318B"/>
    <w:rsid w:val="00095471"/>
    <w:rsid w:val="000955F7"/>
    <w:rsid w:val="000A10AA"/>
    <w:rsid w:val="000A57C2"/>
    <w:rsid w:val="000B0514"/>
    <w:rsid w:val="000B071C"/>
    <w:rsid w:val="000C63AD"/>
    <w:rsid w:val="000E3CB2"/>
    <w:rsid w:val="000F3CB1"/>
    <w:rsid w:val="000F4B73"/>
    <w:rsid w:val="00100BDB"/>
    <w:rsid w:val="0010119F"/>
    <w:rsid w:val="00103903"/>
    <w:rsid w:val="00107355"/>
    <w:rsid w:val="001163E0"/>
    <w:rsid w:val="00123B6E"/>
    <w:rsid w:val="001256EB"/>
    <w:rsid w:val="00136F31"/>
    <w:rsid w:val="00137318"/>
    <w:rsid w:val="00140CAA"/>
    <w:rsid w:val="0014463D"/>
    <w:rsid w:val="00157170"/>
    <w:rsid w:val="00166B29"/>
    <w:rsid w:val="00176A7C"/>
    <w:rsid w:val="00182348"/>
    <w:rsid w:val="00186C0F"/>
    <w:rsid w:val="00193335"/>
    <w:rsid w:val="001962D4"/>
    <w:rsid w:val="001A5649"/>
    <w:rsid w:val="001B03CE"/>
    <w:rsid w:val="001B6562"/>
    <w:rsid w:val="001B7C9A"/>
    <w:rsid w:val="001C0BAA"/>
    <w:rsid w:val="001D1D66"/>
    <w:rsid w:val="001D4AFB"/>
    <w:rsid w:val="001D7BF1"/>
    <w:rsid w:val="001E019C"/>
    <w:rsid w:val="001E5017"/>
    <w:rsid w:val="001E639A"/>
    <w:rsid w:val="00202FB7"/>
    <w:rsid w:val="0020556D"/>
    <w:rsid w:val="00205576"/>
    <w:rsid w:val="00225F81"/>
    <w:rsid w:val="00243069"/>
    <w:rsid w:val="00260FAC"/>
    <w:rsid w:val="002628AC"/>
    <w:rsid w:val="00262C39"/>
    <w:rsid w:val="00263267"/>
    <w:rsid w:val="00275BA8"/>
    <w:rsid w:val="002860E6"/>
    <w:rsid w:val="00295EB8"/>
    <w:rsid w:val="00297B40"/>
    <w:rsid w:val="002B0143"/>
    <w:rsid w:val="002B5F78"/>
    <w:rsid w:val="002C1F53"/>
    <w:rsid w:val="002D1D1B"/>
    <w:rsid w:val="002D67CA"/>
    <w:rsid w:val="002E05A3"/>
    <w:rsid w:val="002E28D0"/>
    <w:rsid w:val="002E2CE0"/>
    <w:rsid w:val="002E3679"/>
    <w:rsid w:val="002E63A8"/>
    <w:rsid w:val="002F04CA"/>
    <w:rsid w:val="00307A54"/>
    <w:rsid w:val="00311F07"/>
    <w:rsid w:val="0031795B"/>
    <w:rsid w:val="003331DB"/>
    <w:rsid w:val="00337F2C"/>
    <w:rsid w:val="00340513"/>
    <w:rsid w:val="00343E68"/>
    <w:rsid w:val="003463DA"/>
    <w:rsid w:val="003472A6"/>
    <w:rsid w:val="003562D2"/>
    <w:rsid w:val="00372A3E"/>
    <w:rsid w:val="0037347D"/>
    <w:rsid w:val="003809C4"/>
    <w:rsid w:val="00385400"/>
    <w:rsid w:val="0038567C"/>
    <w:rsid w:val="003902DF"/>
    <w:rsid w:val="003B098B"/>
    <w:rsid w:val="003B2935"/>
    <w:rsid w:val="003B5E91"/>
    <w:rsid w:val="003B5F6F"/>
    <w:rsid w:val="003C1064"/>
    <w:rsid w:val="003D3ACD"/>
    <w:rsid w:val="003D6D8C"/>
    <w:rsid w:val="003E4B46"/>
    <w:rsid w:val="003F066C"/>
    <w:rsid w:val="003F2885"/>
    <w:rsid w:val="0040066A"/>
    <w:rsid w:val="00406A2F"/>
    <w:rsid w:val="0040730F"/>
    <w:rsid w:val="00407C98"/>
    <w:rsid w:val="004121BF"/>
    <w:rsid w:val="00415602"/>
    <w:rsid w:val="00416634"/>
    <w:rsid w:val="00430CD4"/>
    <w:rsid w:val="00433920"/>
    <w:rsid w:val="004378E5"/>
    <w:rsid w:val="0044388C"/>
    <w:rsid w:val="004448DE"/>
    <w:rsid w:val="00446AB7"/>
    <w:rsid w:val="0046019C"/>
    <w:rsid w:val="00464EBF"/>
    <w:rsid w:val="004657E4"/>
    <w:rsid w:val="00471380"/>
    <w:rsid w:val="004735BE"/>
    <w:rsid w:val="004768F4"/>
    <w:rsid w:val="0047771E"/>
    <w:rsid w:val="00477870"/>
    <w:rsid w:val="004779AB"/>
    <w:rsid w:val="004933F8"/>
    <w:rsid w:val="00497C3C"/>
    <w:rsid w:val="004B0DBF"/>
    <w:rsid w:val="004C6E66"/>
    <w:rsid w:val="004C756C"/>
    <w:rsid w:val="004C791F"/>
    <w:rsid w:val="004D28EA"/>
    <w:rsid w:val="004D2C46"/>
    <w:rsid w:val="0050115F"/>
    <w:rsid w:val="00503DD9"/>
    <w:rsid w:val="0050738A"/>
    <w:rsid w:val="005075EC"/>
    <w:rsid w:val="00507F98"/>
    <w:rsid w:val="00511D68"/>
    <w:rsid w:val="00521FCB"/>
    <w:rsid w:val="00523E84"/>
    <w:rsid w:val="005271CF"/>
    <w:rsid w:val="00535396"/>
    <w:rsid w:val="00535B8F"/>
    <w:rsid w:val="00570BDF"/>
    <w:rsid w:val="0057334B"/>
    <w:rsid w:val="0057470C"/>
    <w:rsid w:val="005A05BA"/>
    <w:rsid w:val="005A4381"/>
    <w:rsid w:val="005C398B"/>
    <w:rsid w:val="005D3041"/>
    <w:rsid w:val="005E300C"/>
    <w:rsid w:val="005E4C3B"/>
    <w:rsid w:val="005E65EB"/>
    <w:rsid w:val="005F10D1"/>
    <w:rsid w:val="005F6E84"/>
    <w:rsid w:val="00600A92"/>
    <w:rsid w:val="00600F2E"/>
    <w:rsid w:val="00602314"/>
    <w:rsid w:val="006075DD"/>
    <w:rsid w:val="00613D6D"/>
    <w:rsid w:val="006147BB"/>
    <w:rsid w:val="00614AB2"/>
    <w:rsid w:val="00621DD7"/>
    <w:rsid w:val="00633E94"/>
    <w:rsid w:val="00634456"/>
    <w:rsid w:val="006370C1"/>
    <w:rsid w:val="00642EEF"/>
    <w:rsid w:val="006439EA"/>
    <w:rsid w:val="0064494D"/>
    <w:rsid w:val="006468B5"/>
    <w:rsid w:val="006516D6"/>
    <w:rsid w:val="00656151"/>
    <w:rsid w:val="00657B4B"/>
    <w:rsid w:val="00662D02"/>
    <w:rsid w:val="00681994"/>
    <w:rsid w:val="006819A0"/>
    <w:rsid w:val="00682C10"/>
    <w:rsid w:val="00682FB9"/>
    <w:rsid w:val="00696414"/>
    <w:rsid w:val="006A6219"/>
    <w:rsid w:val="006B4CCF"/>
    <w:rsid w:val="006B608D"/>
    <w:rsid w:val="006C4228"/>
    <w:rsid w:val="006D1D9B"/>
    <w:rsid w:val="006D47CE"/>
    <w:rsid w:val="006D7C07"/>
    <w:rsid w:val="006E4CF1"/>
    <w:rsid w:val="006F7FE1"/>
    <w:rsid w:val="0070716B"/>
    <w:rsid w:val="0071053A"/>
    <w:rsid w:val="00721A7A"/>
    <w:rsid w:val="007273F5"/>
    <w:rsid w:val="00731C04"/>
    <w:rsid w:val="00732692"/>
    <w:rsid w:val="00733A3B"/>
    <w:rsid w:val="00735C25"/>
    <w:rsid w:val="00736B38"/>
    <w:rsid w:val="0075644A"/>
    <w:rsid w:val="007572D1"/>
    <w:rsid w:val="00761022"/>
    <w:rsid w:val="00773BB3"/>
    <w:rsid w:val="00781F7F"/>
    <w:rsid w:val="00784620"/>
    <w:rsid w:val="007957F4"/>
    <w:rsid w:val="00795A43"/>
    <w:rsid w:val="007973CD"/>
    <w:rsid w:val="007B2D05"/>
    <w:rsid w:val="007B75A0"/>
    <w:rsid w:val="007B7BCA"/>
    <w:rsid w:val="007C0EC8"/>
    <w:rsid w:val="007C5250"/>
    <w:rsid w:val="007D241A"/>
    <w:rsid w:val="007E12F2"/>
    <w:rsid w:val="007E3C52"/>
    <w:rsid w:val="007E63EB"/>
    <w:rsid w:val="007F2A5E"/>
    <w:rsid w:val="008173CC"/>
    <w:rsid w:val="00822C4D"/>
    <w:rsid w:val="00830B5D"/>
    <w:rsid w:val="00844222"/>
    <w:rsid w:val="0084597A"/>
    <w:rsid w:val="00845BFC"/>
    <w:rsid w:val="00846697"/>
    <w:rsid w:val="008466C3"/>
    <w:rsid w:val="00847A44"/>
    <w:rsid w:val="008670D3"/>
    <w:rsid w:val="00871613"/>
    <w:rsid w:val="00875F20"/>
    <w:rsid w:val="00877327"/>
    <w:rsid w:val="00880F8F"/>
    <w:rsid w:val="008916EE"/>
    <w:rsid w:val="00894C15"/>
    <w:rsid w:val="00896EAC"/>
    <w:rsid w:val="008A507C"/>
    <w:rsid w:val="008B3529"/>
    <w:rsid w:val="008B4E79"/>
    <w:rsid w:val="008C4A48"/>
    <w:rsid w:val="008D3577"/>
    <w:rsid w:val="008E3CDD"/>
    <w:rsid w:val="008E7527"/>
    <w:rsid w:val="008F440A"/>
    <w:rsid w:val="00903466"/>
    <w:rsid w:val="00904D48"/>
    <w:rsid w:val="00916CDE"/>
    <w:rsid w:val="009229E4"/>
    <w:rsid w:val="00923027"/>
    <w:rsid w:val="009421F2"/>
    <w:rsid w:val="00944744"/>
    <w:rsid w:val="009460DD"/>
    <w:rsid w:val="0094643D"/>
    <w:rsid w:val="00953A65"/>
    <w:rsid w:val="009549DB"/>
    <w:rsid w:val="00962077"/>
    <w:rsid w:val="009664BB"/>
    <w:rsid w:val="00972F05"/>
    <w:rsid w:val="009757DC"/>
    <w:rsid w:val="009B423D"/>
    <w:rsid w:val="009B5DCC"/>
    <w:rsid w:val="009D4BDD"/>
    <w:rsid w:val="009D626D"/>
    <w:rsid w:val="009E1F9B"/>
    <w:rsid w:val="009F1DA0"/>
    <w:rsid w:val="009F5D82"/>
    <w:rsid w:val="00A108B9"/>
    <w:rsid w:val="00A10F65"/>
    <w:rsid w:val="00A140A3"/>
    <w:rsid w:val="00A160E2"/>
    <w:rsid w:val="00A162CB"/>
    <w:rsid w:val="00A23421"/>
    <w:rsid w:val="00A24307"/>
    <w:rsid w:val="00A25181"/>
    <w:rsid w:val="00A4405A"/>
    <w:rsid w:val="00A54EB3"/>
    <w:rsid w:val="00A67129"/>
    <w:rsid w:val="00A84F09"/>
    <w:rsid w:val="00A86306"/>
    <w:rsid w:val="00A86976"/>
    <w:rsid w:val="00A93FA0"/>
    <w:rsid w:val="00AA1B35"/>
    <w:rsid w:val="00AD69B7"/>
    <w:rsid w:val="00AE1810"/>
    <w:rsid w:val="00AE7EC4"/>
    <w:rsid w:val="00AF404F"/>
    <w:rsid w:val="00B0200E"/>
    <w:rsid w:val="00B0248C"/>
    <w:rsid w:val="00B040FC"/>
    <w:rsid w:val="00B04653"/>
    <w:rsid w:val="00B05FCD"/>
    <w:rsid w:val="00B0786E"/>
    <w:rsid w:val="00B12170"/>
    <w:rsid w:val="00B14309"/>
    <w:rsid w:val="00B20A25"/>
    <w:rsid w:val="00B263D2"/>
    <w:rsid w:val="00B30B34"/>
    <w:rsid w:val="00B35F10"/>
    <w:rsid w:val="00B40D16"/>
    <w:rsid w:val="00B43078"/>
    <w:rsid w:val="00B47561"/>
    <w:rsid w:val="00B521DD"/>
    <w:rsid w:val="00B60CA2"/>
    <w:rsid w:val="00B615F2"/>
    <w:rsid w:val="00B679D4"/>
    <w:rsid w:val="00B721F7"/>
    <w:rsid w:val="00B91728"/>
    <w:rsid w:val="00BB16F2"/>
    <w:rsid w:val="00BB442B"/>
    <w:rsid w:val="00BB4809"/>
    <w:rsid w:val="00BB6C42"/>
    <w:rsid w:val="00BB6C83"/>
    <w:rsid w:val="00BC0A93"/>
    <w:rsid w:val="00BC7CE0"/>
    <w:rsid w:val="00BD75FC"/>
    <w:rsid w:val="00BE2F4D"/>
    <w:rsid w:val="00BF0FED"/>
    <w:rsid w:val="00BF2120"/>
    <w:rsid w:val="00BF6A20"/>
    <w:rsid w:val="00BF6F90"/>
    <w:rsid w:val="00C010A8"/>
    <w:rsid w:val="00C06B03"/>
    <w:rsid w:val="00C12798"/>
    <w:rsid w:val="00C13E7A"/>
    <w:rsid w:val="00C15B24"/>
    <w:rsid w:val="00C408BC"/>
    <w:rsid w:val="00C4323E"/>
    <w:rsid w:val="00C4456C"/>
    <w:rsid w:val="00C50914"/>
    <w:rsid w:val="00C567E1"/>
    <w:rsid w:val="00C603D7"/>
    <w:rsid w:val="00C61C17"/>
    <w:rsid w:val="00C6359F"/>
    <w:rsid w:val="00C72A12"/>
    <w:rsid w:val="00C75C65"/>
    <w:rsid w:val="00C825F3"/>
    <w:rsid w:val="00C85C08"/>
    <w:rsid w:val="00C90921"/>
    <w:rsid w:val="00C97894"/>
    <w:rsid w:val="00CA0DA7"/>
    <w:rsid w:val="00CC6931"/>
    <w:rsid w:val="00CD1152"/>
    <w:rsid w:val="00CE6027"/>
    <w:rsid w:val="00CF2F68"/>
    <w:rsid w:val="00CF6923"/>
    <w:rsid w:val="00D01547"/>
    <w:rsid w:val="00D01A7A"/>
    <w:rsid w:val="00D0271B"/>
    <w:rsid w:val="00D03CC4"/>
    <w:rsid w:val="00D0602D"/>
    <w:rsid w:val="00D14EE6"/>
    <w:rsid w:val="00D15E9D"/>
    <w:rsid w:val="00D20720"/>
    <w:rsid w:val="00D20A83"/>
    <w:rsid w:val="00D24E55"/>
    <w:rsid w:val="00D3149A"/>
    <w:rsid w:val="00D37A20"/>
    <w:rsid w:val="00D41A6F"/>
    <w:rsid w:val="00D42A01"/>
    <w:rsid w:val="00D440F5"/>
    <w:rsid w:val="00D51FEF"/>
    <w:rsid w:val="00D53136"/>
    <w:rsid w:val="00D60414"/>
    <w:rsid w:val="00D63352"/>
    <w:rsid w:val="00D75EC1"/>
    <w:rsid w:val="00D90AEB"/>
    <w:rsid w:val="00D939B0"/>
    <w:rsid w:val="00D97D03"/>
    <w:rsid w:val="00DA0E53"/>
    <w:rsid w:val="00DB1C15"/>
    <w:rsid w:val="00DB73C8"/>
    <w:rsid w:val="00DB764C"/>
    <w:rsid w:val="00DC7FA0"/>
    <w:rsid w:val="00DD289C"/>
    <w:rsid w:val="00DE485B"/>
    <w:rsid w:val="00DE5466"/>
    <w:rsid w:val="00DF2E58"/>
    <w:rsid w:val="00DF397B"/>
    <w:rsid w:val="00DF7E92"/>
    <w:rsid w:val="00E22DAC"/>
    <w:rsid w:val="00E27FFB"/>
    <w:rsid w:val="00E42D05"/>
    <w:rsid w:val="00E43F57"/>
    <w:rsid w:val="00E47C93"/>
    <w:rsid w:val="00E712EF"/>
    <w:rsid w:val="00E76122"/>
    <w:rsid w:val="00E77C39"/>
    <w:rsid w:val="00E8018F"/>
    <w:rsid w:val="00E8344F"/>
    <w:rsid w:val="00E921AF"/>
    <w:rsid w:val="00EA4ED2"/>
    <w:rsid w:val="00EA7BA5"/>
    <w:rsid w:val="00ED1C96"/>
    <w:rsid w:val="00EE6527"/>
    <w:rsid w:val="00EF5F4C"/>
    <w:rsid w:val="00EF7656"/>
    <w:rsid w:val="00F07424"/>
    <w:rsid w:val="00F24D1F"/>
    <w:rsid w:val="00F2609C"/>
    <w:rsid w:val="00F26FB6"/>
    <w:rsid w:val="00F374A0"/>
    <w:rsid w:val="00F47A50"/>
    <w:rsid w:val="00F549AB"/>
    <w:rsid w:val="00F630F6"/>
    <w:rsid w:val="00F64BFC"/>
    <w:rsid w:val="00F83C7D"/>
    <w:rsid w:val="00F905D6"/>
    <w:rsid w:val="00F9067F"/>
    <w:rsid w:val="00F921EC"/>
    <w:rsid w:val="00F9642C"/>
    <w:rsid w:val="00FA41AE"/>
    <w:rsid w:val="00FB2C5A"/>
    <w:rsid w:val="00FC3FC5"/>
    <w:rsid w:val="00FC4BBC"/>
    <w:rsid w:val="00FD7006"/>
    <w:rsid w:val="00FE0007"/>
    <w:rsid w:val="00FE5E1F"/>
    <w:rsid w:val="00FF2CD3"/>
    <w:rsid w:val="00FF5EA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52C"/>
  <w15:docId w15:val="{FA6FF1A4-3C25-46CE-AEB4-CFAD0020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4F"/>
  </w:style>
  <w:style w:type="paragraph" w:styleId="Heading1">
    <w:name w:val="heading 1"/>
    <w:basedOn w:val="Normal"/>
    <w:next w:val="Normal"/>
    <w:link w:val="Heading1Char"/>
    <w:uiPriority w:val="9"/>
    <w:qFormat/>
    <w:rsid w:val="00407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18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F374A0"/>
    <w:pPr>
      <w:keepNext/>
      <w:keepLines/>
      <w:spacing w:before="200" w:after="0" w:line="240" w:lineRule="auto"/>
      <w:contextualSpacing/>
      <w:jc w:val="both"/>
      <w:outlineLvl w:val="5"/>
    </w:pPr>
    <w:rPr>
      <w:rFonts w:ascii="Cambria" w:eastAsia="Times New Roman" w:hAnsi="Cambria" w:cs="Arial"/>
      <w:bCs/>
      <w:i/>
      <w:iCs/>
      <w:color w:val="243F6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semiHidden/>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6Char">
    <w:name w:val="Heading 6 Char"/>
    <w:basedOn w:val="DefaultParagraphFont"/>
    <w:link w:val="Heading6"/>
    <w:uiPriority w:val="9"/>
    <w:semiHidden/>
    <w:rsid w:val="00F374A0"/>
    <w:rPr>
      <w:rFonts w:ascii="Cambria" w:eastAsia="Times New Roman" w:hAnsi="Cambria" w:cs="Arial"/>
      <w:bCs/>
      <w:i/>
      <w:iCs/>
      <w:color w:val="243F60"/>
      <w:szCs w:val="24"/>
      <w:lang w:val="en-GB"/>
    </w:rPr>
  </w:style>
  <w:style w:type="character" w:styleId="FollowedHyperlink">
    <w:name w:val="FollowedHyperlink"/>
    <w:basedOn w:val="DefaultParagraphFont"/>
    <w:uiPriority w:val="99"/>
    <w:unhideWhenUsed/>
    <w:rsid w:val="00F374A0"/>
    <w:rPr>
      <w:color w:val="954F72" w:themeColor="followedHyperlink"/>
      <w:u w:val="single"/>
    </w:rPr>
  </w:style>
  <w:style w:type="character" w:customStyle="1" w:styleId="Heading2Char">
    <w:name w:val="Heading 2 Char"/>
    <w:basedOn w:val="DefaultParagraphFont"/>
    <w:link w:val="Heading2"/>
    <w:uiPriority w:val="9"/>
    <w:semiHidden/>
    <w:rsid w:val="00AE181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07C98"/>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27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253">
      <w:bodyDiv w:val="1"/>
      <w:marLeft w:val="0"/>
      <w:marRight w:val="0"/>
      <w:marTop w:val="0"/>
      <w:marBottom w:val="0"/>
      <w:divBdr>
        <w:top w:val="none" w:sz="0" w:space="0" w:color="auto"/>
        <w:left w:val="none" w:sz="0" w:space="0" w:color="auto"/>
        <w:bottom w:val="none" w:sz="0" w:space="0" w:color="auto"/>
        <w:right w:val="none" w:sz="0" w:space="0" w:color="auto"/>
      </w:divBdr>
      <w:divsChild>
        <w:div w:id="114493762">
          <w:marLeft w:val="1267"/>
          <w:marRight w:val="0"/>
          <w:marTop w:val="0"/>
          <w:marBottom w:val="0"/>
          <w:divBdr>
            <w:top w:val="none" w:sz="0" w:space="0" w:color="auto"/>
            <w:left w:val="none" w:sz="0" w:space="0" w:color="auto"/>
            <w:bottom w:val="none" w:sz="0" w:space="0" w:color="auto"/>
            <w:right w:val="none" w:sz="0" w:space="0" w:color="auto"/>
          </w:divBdr>
        </w:div>
        <w:div w:id="1714843787">
          <w:marLeft w:val="1267"/>
          <w:marRight w:val="0"/>
          <w:marTop w:val="0"/>
          <w:marBottom w:val="0"/>
          <w:divBdr>
            <w:top w:val="none" w:sz="0" w:space="0" w:color="auto"/>
            <w:left w:val="none" w:sz="0" w:space="0" w:color="auto"/>
            <w:bottom w:val="none" w:sz="0" w:space="0" w:color="auto"/>
            <w:right w:val="none" w:sz="0" w:space="0" w:color="auto"/>
          </w:divBdr>
        </w:div>
        <w:div w:id="1667785732">
          <w:marLeft w:val="1267"/>
          <w:marRight w:val="0"/>
          <w:marTop w:val="0"/>
          <w:marBottom w:val="0"/>
          <w:divBdr>
            <w:top w:val="none" w:sz="0" w:space="0" w:color="auto"/>
            <w:left w:val="none" w:sz="0" w:space="0" w:color="auto"/>
            <w:bottom w:val="none" w:sz="0" w:space="0" w:color="auto"/>
            <w:right w:val="none" w:sz="0" w:space="0" w:color="auto"/>
          </w:divBdr>
        </w:div>
      </w:divsChild>
    </w:div>
    <w:div w:id="988289554">
      <w:bodyDiv w:val="1"/>
      <w:marLeft w:val="0"/>
      <w:marRight w:val="0"/>
      <w:marTop w:val="0"/>
      <w:marBottom w:val="0"/>
      <w:divBdr>
        <w:top w:val="none" w:sz="0" w:space="0" w:color="auto"/>
        <w:left w:val="none" w:sz="0" w:space="0" w:color="auto"/>
        <w:bottom w:val="none" w:sz="0" w:space="0" w:color="auto"/>
        <w:right w:val="none" w:sz="0" w:space="0" w:color="auto"/>
      </w:divBdr>
    </w:div>
    <w:div w:id="1594237381">
      <w:bodyDiv w:val="1"/>
      <w:marLeft w:val="0"/>
      <w:marRight w:val="0"/>
      <w:marTop w:val="0"/>
      <w:marBottom w:val="0"/>
      <w:divBdr>
        <w:top w:val="none" w:sz="0" w:space="0" w:color="auto"/>
        <w:left w:val="none" w:sz="0" w:space="0" w:color="auto"/>
        <w:bottom w:val="none" w:sz="0" w:space="0" w:color="auto"/>
        <w:right w:val="none" w:sz="0" w:space="0" w:color="auto"/>
      </w:divBdr>
      <w:divsChild>
        <w:div w:id="1168639704">
          <w:marLeft w:val="1267"/>
          <w:marRight w:val="0"/>
          <w:marTop w:val="0"/>
          <w:marBottom w:val="0"/>
          <w:divBdr>
            <w:top w:val="none" w:sz="0" w:space="0" w:color="auto"/>
            <w:left w:val="none" w:sz="0" w:space="0" w:color="auto"/>
            <w:bottom w:val="none" w:sz="0" w:space="0" w:color="auto"/>
            <w:right w:val="none" w:sz="0" w:space="0" w:color="auto"/>
          </w:divBdr>
        </w:div>
        <w:div w:id="486015617">
          <w:marLeft w:val="1267"/>
          <w:marRight w:val="0"/>
          <w:marTop w:val="0"/>
          <w:marBottom w:val="0"/>
          <w:divBdr>
            <w:top w:val="none" w:sz="0" w:space="0" w:color="auto"/>
            <w:left w:val="none" w:sz="0" w:space="0" w:color="auto"/>
            <w:bottom w:val="none" w:sz="0" w:space="0" w:color="auto"/>
            <w:right w:val="none" w:sz="0" w:space="0" w:color="auto"/>
          </w:divBdr>
        </w:div>
        <w:div w:id="1911890328">
          <w:marLeft w:val="1267"/>
          <w:marRight w:val="0"/>
          <w:marTop w:val="0"/>
          <w:marBottom w:val="0"/>
          <w:divBdr>
            <w:top w:val="none" w:sz="0" w:space="0" w:color="auto"/>
            <w:left w:val="none" w:sz="0" w:space="0" w:color="auto"/>
            <w:bottom w:val="none" w:sz="0" w:space="0" w:color="auto"/>
            <w:right w:val="none" w:sz="0" w:space="0" w:color="auto"/>
          </w:divBdr>
        </w:div>
      </w:divsChild>
    </w:div>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lanbd.consultant.hiring@plan-internationa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Towhidul Islam</dc:creator>
  <cp:keywords/>
  <dc:description/>
  <cp:lastModifiedBy>Masuma Yesmin</cp:lastModifiedBy>
  <cp:revision>10</cp:revision>
  <cp:lastPrinted>2019-04-30T08:03:00Z</cp:lastPrinted>
  <dcterms:created xsi:type="dcterms:W3CDTF">2019-04-30T11:22:00Z</dcterms:created>
  <dcterms:modified xsi:type="dcterms:W3CDTF">2019-05-02T06:06:00Z</dcterms:modified>
</cp:coreProperties>
</file>