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F7" w:rsidRDefault="003006F7"/>
    <w:p w:rsidR="00E17136" w:rsidRPr="007B4E70" w:rsidRDefault="00E17136" w:rsidP="00C86B8B">
      <w:pPr>
        <w:spacing w:after="120" w:line="240" w:lineRule="auto"/>
        <w:jc w:val="center"/>
        <w:rPr>
          <w:rFonts w:ascii="Arial" w:hAnsi="Arial" w:cs="Arial"/>
          <w:b/>
          <w:sz w:val="24"/>
          <w:szCs w:val="20"/>
          <w:lang w:val="en-GB"/>
        </w:rPr>
      </w:pPr>
      <w:r w:rsidRPr="007B4E70">
        <w:rPr>
          <w:rFonts w:ascii="Arial" w:hAnsi="Arial" w:cs="Arial"/>
          <w:b/>
          <w:sz w:val="24"/>
          <w:szCs w:val="20"/>
          <w:lang w:val="en-GB"/>
        </w:rPr>
        <w:t>Terms of Reference (</w:t>
      </w:r>
      <w:proofErr w:type="spellStart"/>
      <w:r w:rsidRPr="007B4E70">
        <w:rPr>
          <w:rFonts w:ascii="Arial" w:hAnsi="Arial" w:cs="Arial"/>
          <w:b/>
          <w:sz w:val="24"/>
          <w:szCs w:val="20"/>
          <w:lang w:val="en-GB"/>
        </w:rPr>
        <w:t>ToR</w:t>
      </w:r>
      <w:proofErr w:type="spellEnd"/>
      <w:r w:rsidRPr="007B4E70">
        <w:rPr>
          <w:rFonts w:ascii="Arial" w:hAnsi="Arial" w:cs="Arial"/>
          <w:b/>
          <w:sz w:val="24"/>
          <w:szCs w:val="20"/>
          <w:lang w:val="en-GB"/>
        </w:rPr>
        <w:t>) for:</w:t>
      </w:r>
    </w:p>
    <w:p w:rsidR="00E17136" w:rsidRPr="00F31775" w:rsidRDefault="00E17136" w:rsidP="00E17136">
      <w:pPr>
        <w:spacing w:after="120" w:line="240" w:lineRule="auto"/>
        <w:jc w:val="both"/>
        <w:rPr>
          <w:rFonts w:ascii="Arial" w:hAnsi="Arial" w:cs="Arial"/>
          <w:b/>
          <w:sz w:val="20"/>
          <w:szCs w:val="20"/>
          <w:lang w:val="en-GB"/>
        </w:rPr>
      </w:pPr>
    </w:p>
    <w:p w:rsidR="00430EA0" w:rsidRPr="00F31775" w:rsidRDefault="000D75BC" w:rsidP="00E17136">
      <w:pPr>
        <w:spacing w:after="120" w:line="240" w:lineRule="auto"/>
        <w:jc w:val="both"/>
        <w:rPr>
          <w:rFonts w:ascii="Arial" w:hAnsi="Arial" w:cs="Arial"/>
          <w:b/>
          <w:sz w:val="20"/>
          <w:szCs w:val="20"/>
          <w:lang w:val="en-GB"/>
        </w:rPr>
      </w:pPr>
      <w:r>
        <w:rPr>
          <w:rFonts w:ascii="Arial" w:hAnsi="Arial" w:cs="Arial"/>
          <w:b/>
          <w:sz w:val="20"/>
          <w:szCs w:val="20"/>
          <w:lang w:val="en-GB"/>
        </w:rPr>
        <w:t>Developing a photo</w:t>
      </w:r>
      <w:r w:rsidR="000F0D24">
        <w:rPr>
          <w:rFonts w:ascii="Arial" w:hAnsi="Arial" w:cs="Arial"/>
          <w:b/>
          <w:sz w:val="20"/>
          <w:szCs w:val="20"/>
          <w:lang w:val="en-GB"/>
        </w:rPr>
        <w:t xml:space="preserve">-story book and </w:t>
      </w:r>
      <w:r w:rsidR="00A31621">
        <w:rPr>
          <w:rFonts w:ascii="Arial" w:hAnsi="Arial" w:cs="Arial"/>
          <w:b/>
          <w:sz w:val="20"/>
          <w:szCs w:val="20"/>
          <w:lang w:val="en-GB"/>
        </w:rPr>
        <w:t>video</w:t>
      </w:r>
      <w:r w:rsidR="000F0D24">
        <w:rPr>
          <w:rFonts w:ascii="Arial" w:hAnsi="Arial" w:cs="Arial"/>
          <w:b/>
          <w:sz w:val="20"/>
          <w:szCs w:val="20"/>
          <w:lang w:val="en-GB"/>
        </w:rPr>
        <w:t xml:space="preserve"> documentaries</w:t>
      </w:r>
      <w:r w:rsidR="002537E3">
        <w:rPr>
          <w:rFonts w:ascii="Arial" w:hAnsi="Arial" w:cs="Arial"/>
          <w:b/>
          <w:sz w:val="20"/>
          <w:szCs w:val="20"/>
          <w:lang w:val="en-GB"/>
        </w:rPr>
        <w:t xml:space="preserve"> for </w:t>
      </w:r>
      <w:r w:rsidR="00A31621">
        <w:rPr>
          <w:rFonts w:ascii="Arial" w:hAnsi="Arial" w:cs="Arial"/>
          <w:b/>
          <w:sz w:val="20"/>
          <w:szCs w:val="20"/>
          <w:lang w:val="en-GB"/>
        </w:rPr>
        <w:t>capturing</w:t>
      </w:r>
      <w:r w:rsidR="002537E3">
        <w:rPr>
          <w:rFonts w:ascii="Arial" w:hAnsi="Arial" w:cs="Arial"/>
          <w:b/>
          <w:sz w:val="20"/>
          <w:szCs w:val="20"/>
          <w:lang w:val="en-GB"/>
        </w:rPr>
        <w:t xml:space="preserve"> </w:t>
      </w:r>
      <w:r>
        <w:rPr>
          <w:rFonts w:ascii="Arial" w:hAnsi="Arial" w:cs="Arial"/>
          <w:b/>
          <w:sz w:val="20"/>
          <w:szCs w:val="20"/>
          <w:lang w:val="en-GB"/>
        </w:rPr>
        <w:t>the impact of the OCHA/CERF Anticipatory Humanitarian Action Framework Pilot Project to Reduce Flood Impact on Women and Girls in the Areas of SRHR, GBV, and Adolescent and Youth</w:t>
      </w:r>
    </w:p>
    <w:p w:rsidR="00E17136" w:rsidRPr="00F31775" w:rsidRDefault="00E17136" w:rsidP="00E17136">
      <w:pPr>
        <w:spacing w:after="120" w:line="240" w:lineRule="auto"/>
        <w:jc w:val="both"/>
        <w:rPr>
          <w:rFonts w:ascii="Arial" w:hAnsi="Arial" w:cs="Arial"/>
          <w:b/>
          <w:color w:val="000000" w:themeColor="text1"/>
          <w:sz w:val="20"/>
          <w:szCs w:val="20"/>
          <w:lang w:val="en-GB"/>
        </w:rPr>
      </w:pPr>
    </w:p>
    <w:p w:rsidR="00E17136" w:rsidRPr="00F31775" w:rsidRDefault="00E17136" w:rsidP="00E17136">
      <w:pPr>
        <w:spacing w:after="120" w:line="240" w:lineRule="auto"/>
        <w:jc w:val="both"/>
        <w:rPr>
          <w:rFonts w:ascii="Arial" w:hAnsi="Arial" w:cs="Arial"/>
          <w:b/>
          <w:color w:val="000000" w:themeColor="text1"/>
          <w:sz w:val="20"/>
          <w:szCs w:val="20"/>
          <w:lang w:val="en-GB"/>
        </w:rPr>
      </w:pPr>
      <w:r w:rsidRPr="00F31775">
        <w:rPr>
          <w:rFonts w:ascii="Arial" w:hAnsi="Arial" w:cs="Arial"/>
          <w:b/>
          <w:color w:val="000000" w:themeColor="text1"/>
          <w:sz w:val="20"/>
          <w:szCs w:val="20"/>
          <w:lang w:val="en-GB"/>
        </w:rPr>
        <w:t xml:space="preserve">1. </w:t>
      </w:r>
      <w:proofErr w:type="gramStart"/>
      <w:r w:rsidRPr="00F31775">
        <w:rPr>
          <w:rFonts w:ascii="Arial" w:hAnsi="Arial" w:cs="Arial"/>
          <w:b/>
          <w:color w:val="000000" w:themeColor="text1"/>
          <w:sz w:val="20"/>
          <w:szCs w:val="20"/>
          <w:lang w:val="en-GB"/>
        </w:rPr>
        <w:t>About</w:t>
      </w:r>
      <w:proofErr w:type="gramEnd"/>
      <w:r w:rsidRPr="00F31775">
        <w:rPr>
          <w:rFonts w:ascii="Arial" w:hAnsi="Arial" w:cs="Arial"/>
          <w:b/>
          <w:color w:val="000000" w:themeColor="text1"/>
          <w:sz w:val="20"/>
          <w:szCs w:val="20"/>
          <w:lang w:val="en-GB"/>
        </w:rPr>
        <w:t xml:space="preserve"> Plan International: </w:t>
      </w:r>
    </w:p>
    <w:p w:rsidR="00E17136" w:rsidRPr="00F31775" w:rsidRDefault="00E17136" w:rsidP="00E17136">
      <w:pPr>
        <w:spacing w:after="120" w:line="240" w:lineRule="auto"/>
        <w:jc w:val="both"/>
        <w:rPr>
          <w:rFonts w:ascii="Arial" w:hAnsi="Arial" w:cs="Arial"/>
          <w:sz w:val="20"/>
          <w:szCs w:val="20"/>
          <w:lang w:val="en-GB"/>
        </w:rPr>
      </w:pPr>
      <w:r w:rsidRPr="00F31775">
        <w:rPr>
          <w:rFonts w:ascii="Arial" w:hAnsi="Arial" w:cs="Arial"/>
          <w:sz w:val="20"/>
          <w:szCs w:val="20"/>
          <w:lang w:val="en-GB"/>
        </w:rPr>
        <w:t>Responding to emergencies and meeting the specific needs of girls and young women in emergencies is a core part of Plan International’s work. Plan International strives to advance children’s rights and equality for girls all over the world. As an independent development and humanitarian organization, Plan International works alongside children, young people, its supporters and partners to tackle the root causes of the challenges facing by the girls and all vulnerable children. The organizations support children’s rights from birth until they reach adulthood and enable children to prepare for and respond to crises and adversity. Plan International drives changes in practice and policy at local, national, and global levels using our reach, experience, and knowledge. For over 80 years, Plan International has been building powerful partnerships for children, and it is active in over 75 countries.</w:t>
      </w:r>
    </w:p>
    <w:p w:rsidR="00E17136" w:rsidRPr="00F31775" w:rsidRDefault="00E17136" w:rsidP="00E17136">
      <w:pPr>
        <w:spacing w:after="120" w:line="240" w:lineRule="auto"/>
        <w:jc w:val="both"/>
        <w:rPr>
          <w:rFonts w:ascii="Arial" w:hAnsi="Arial" w:cs="Arial"/>
          <w:sz w:val="20"/>
          <w:szCs w:val="20"/>
          <w:lang w:val="en-GB"/>
        </w:rPr>
      </w:pPr>
      <w:r w:rsidRPr="00F31775">
        <w:rPr>
          <w:rFonts w:ascii="Arial" w:hAnsi="Arial" w:cs="Arial"/>
          <w:sz w:val="20"/>
          <w:szCs w:val="20"/>
          <w:lang w:val="en-GB"/>
        </w:rPr>
        <w:t xml:space="preserve">Plan International Bangladesh started its operation in Bangladesh in 1994. Currently as per the new country strategy V (2020-30), Plan International Bangladesh is implementing projects under three thematic areas i.e. LEAD, SOYEE, and SRHR where disaster risk management (DRM) and climate change adaptation (CCA) are </w:t>
      </w:r>
      <w:proofErr w:type="gramStart"/>
      <w:r w:rsidRPr="00F31775">
        <w:rPr>
          <w:rFonts w:ascii="Arial" w:hAnsi="Arial" w:cs="Arial"/>
          <w:sz w:val="20"/>
          <w:szCs w:val="20"/>
          <w:lang w:val="en-GB"/>
        </w:rPr>
        <w:t>cross-cutting</w:t>
      </w:r>
      <w:proofErr w:type="gramEnd"/>
      <w:r w:rsidRPr="00F31775">
        <w:rPr>
          <w:rFonts w:ascii="Arial" w:hAnsi="Arial" w:cs="Arial"/>
          <w:sz w:val="20"/>
          <w:szCs w:val="20"/>
          <w:lang w:val="en-GB"/>
        </w:rPr>
        <w:t xml:space="preserve"> themes. In recent years, as part of its country strategy, Plan International Bangladesh has emphasized more to establish an inclusive and effective community-based child protection mechanism at the local and national level.</w:t>
      </w:r>
      <w:bookmarkStart w:id="0" w:name="_Toc532572354"/>
    </w:p>
    <w:p w:rsidR="00E17136" w:rsidRPr="00F31775" w:rsidRDefault="00E17136" w:rsidP="00E17136">
      <w:pPr>
        <w:spacing w:after="120" w:line="240" w:lineRule="auto"/>
        <w:jc w:val="both"/>
        <w:rPr>
          <w:rFonts w:ascii="Arial" w:hAnsi="Arial" w:cs="Arial"/>
          <w:b/>
          <w:color w:val="0070C0"/>
          <w:sz w:val="20"/>
          <w:szCs w:val="20"/>
          <w:lang w:val="en-GB"/>
        </w:rPr>
      </w:pPr>
    </w:p>
    <w:p w:rsidR="00E17136" w:rsidRPr="00F31775" w:rsidRDefault="00E17136" w:rsidP="00E17136">
      <w:pPr>
        <w:spacing w:after="120" w:line="240" w:lineRule="auto"/>
        <w:jc w:val="both"/>
        <w:rPr>
          <w:rFonts w:ascii="Arial" w:hAnsi="Arial" w:cs="Arial"/>
          <w:b/>
          <w:color w:val="000000" w:themeColor="text1"/>
          <w:sz w:val="20"/>
          <w:szCs w:val="20"/>
          <w:lang w:val="en-GB"/>
        </w:rPr>
      </w:pPr>
      <w:r w:rsidRPr="00F31775">
        <w:rPr>
          <w:rFonts w:ascii="Arial" w:hAnsi="Arial" w:cs="Arial"/>
          <w:b/>
          <w:color w:val="000000" w:themeColor="text1"/>
          <w:sz w:val="20"/>
          <w:szCs w:val="20"/>
          <w:lang w:val="en-GB"/>
        </w:rPr>
        <w:t xml:space="preserve">2. Project </w:t>
      </w:r>
      <w:bookmarkEnd w:id="0"/>
      <w:r w:rsidRPr="00F31775">
        <w:rPr>
          <w:rFonts w:ascii="Arial" w:hAnsi="Arial" w:cs="Arial"/>
          <w:b/>
          <w:color w:val="000000" w:themeColor="text1"/>
          <w:sz w:val="20"/>
          <w:szCs w:val="20"/>
          <w:lang w:val="en-GB"/>
        </w:rPr>
        <w:t>background</w:t>
      </w:r>
    </w:p>
    <w:p w:rsidR="000D75BC" w:rsidRPr="000F0D24" w:rsidRDefault="000D75BC" w:rsidP="000D75BC">
      <w:pPr>
        <w:spacing w:after="120" w:line="240" w:lineRule="auto"/>
        <w:jc w:val="both"/>
        <w:rPr>
          <w:rFonts w:ascii="Arial" w:hAnsi="Arial" w:cs="Arial"/>
          <w:sz w:val="20"/>
          <w:szCs w:val="20"/>
          <w:lang w:val="en-GB"/>
        </w:rPr>
      </w:pPr>
      <w:r w:rsidRPr="000F0D24">
        <w:rPr>
          <w:rFonts w:ascii="Arial" w:hAnsi="Arial" w:cs="Arial"/>
          <w:sz w:val="20"/>
          <w:szCs w:val="20"/>
          <w:lang w:val="en-GB"/>
        </w:rPr>
        <w:t xml:space="preserve">The project started in July 2020 aiming to contribute to the timely and dignified humanitarian response for beneficiaries in anticipation of severe monsoon flooding and in the context of COVID19 and the UN Humanitarian response and preparedness plan in Bangladesh. This disaster preparedness project distributed menstrual health management (MHM) kits to vulnerable adolescent </w:t>
      </w:r>
      <w:r w:rsidR="00430EA0" w:rsidRPr="000F0D24">
        <w:rPr>
          <w:rFonts w:ascii="Arial" w:hAnsi="Arial" w:cs="Arial"/>
          <w:sz w:val="20"/>
          <w:szCs w:val="20"/>
          <w:lang w:val="en-GB"/>
        </w:rPr>
        <w:t xml:space="preserve">and young </w:t>
      </w:r>
      <w:r w:rsidRPr="000F0D24">
        <w:rPr>
          <w:rFonts w:ascii="Arial" w:hAnsi="Arial" w:cs="Arial"/>
          <w:sz w:val="20"/>
          <w:szCs w:val="20"/>
          <w:lang w:val="en-GB"/>
        </w:rPr>
        <w:t>girls</w:t>
      </w:r>
      <w:r w:rsidR="00430EA0" w:rsidRPr="000F0D24">
        <w:rPr>
          <w:rFonts w:ascii="Arial" w:hAnsi="Arial" w:cs="Arial"/>
          <w:sz w:val="20"/>
          <w:szCs w:val="20"/>
          <w:lang w:val="en-GB"/>
        </w:rPr>
        <w:t xml:space="preserve"> (ages 10-19 years)</w:t>
      </w:r>
      <w:r w:rsidRPr="000F0D24">
        <w:rPr>
          <w:rFonts w:ascii="Arial" w:hAnsi="Arial" w:cs="Arial"/>
          <w:sz w:val="20"/>
          <w:szCs w:val="20"/>
          <w:lang w:val="en-GB"/>
        </w:rPr>
        <w:t xml:space="preserve"> in order to mitigate the impact of flooding before floods reach at peak. This objective </w:t>
      </w:r>
      <w:proofErr w:type="gramStart"/>
      <w:r w:rsidRPr="000F0D24">
        <w:rPr>
          <w:rFonts w:ascii="Arial" w:hAnsi="Arial" w:cs="Arial"/>
          <w:sz w:val="20"/>
          <w:szCs w:val="20"/>
          <w:lang w:val="en-GB"/>
        </w:rPr>
        <w:t>was facilitated</w:t>
      </w:r>
      <w:proofErr w:type="gramEnd"/>
      <w:r w:rsidRPr="000F0D24">
        <w:rPr>
          <w:rFonts w:ascii="Arial" w:hAnsi="Arial" w:cs="Arial"/>
          <w:sz w:val="20"/>
          <w:szCs w:val="20"/>
          <w:lang w:val="en-GB"/>
        </w:rPr>
        <w:t xml:space="preserve"> through pre-arranged financing support by UNFPA through UN’s Central Emergency Relief Fund (CERF) and through the implementation of the Anticipatory Action Framework Pilot. </w:t>
      </w:r>
    </w:p>
    <w:p w:rsidR="000D75BC" w:rsidRPr="000F0D24" w:rsidRDefault="000D75BC" w:rsidP="000D75BC">
      <w:pPr>
        <w:spacing w:after="120" w:line="240" w:lineRule="auto"/>
        <w:jc w:val="both"/>
        <w:rPr>
          <w:rFonts w:ascii="Arial" w:hAnsi="Arial" w:cs="Arial"/>
          <w:sz w:val="20"/>
          <w:szCs w:val="20"/>
          <w:lang w:val="en-GB"/>
        </w:rPr>
      </w:pPr>
      <w:r w:rsidRPr="000F0D24">
        <w:rPr>
          <w:rFonts w:ascii="Arial" w:hAnsi="Arial" w:cs="Arial"/>
          <w:sz w:val="20"/>
          <w:szCs w:val="20"/>
          <w:lang w:val="en-GB"/>
        </w:rPr>
        <w:t xml:space="preserve">On the 4th July 2020, forecasting suggested a 71 percent probability of high flooding in five highly vulnerable districts along Jamuna River in Bangladesh. This triggered the release of funding ahead of the activation of pre-agreed humanitarian activities by WFP, FAO and UNFPA to help communities in Bangladesh blighted by climate-related weather events to prepare and protect themselves from the next major monsoon flooding. </w:t>
      </w:r>
    </w:p>
    <w:p w:rsidR="00E17136" w:rsidRPr="00F31775" w:rsidRDefault="00E17136" w:rsidP="00E17136">
      <w:pPr>
        <w:spacing w:after="120" w:line="240" w:lineRule="auto"/>
        <w:jc w:val="both"/>
        <w:rPr>
          <w:rFonts w:ascii="Arial" w:hAnsi="Arial" w:cs="Arial"/>
          <w:b/>
          <w:bCs/>
          <w:sz w:val="20"/>
          <w:szCs w:val="20"/>
          <w:lang w:val="en-GB"/>
        </w:rPr>
      </w:pPr>
    </w:p>
    <w:p w:rsidR="000D75BC" w:rsidRPr="000F0D24" w:rsidRDefault="00E17136" w:rsidP="00E17136">
      <w:pPr>
        <w:spacing w:after="120" w:line="240" w:lineRule="auto"/>
        <w:jc w:val="both"/>
        <w:rPr>
          <w:rFonts w:ascii="Arial" w:hAnsi="Arial" w:cs="Arial"/>
          <w:b/>
          <w:bCs/>
          <w:sz w:val="20"/>
          <w:szCs w:val="20"/>
          <w:lang w:val="en-GB"/>
        </w:rPr>
      </w:pPr>
      <w:r w:rsidRPr="00F31775">
        <w:rPr>
          <w:rFonts w:ascii="Arial" w:hAnsi="Arial" w:cs="Arial"/>
          <w:b/>
          <w:bCs/>
          <w:sz w:val="20"/>
          <w:szCs w:val="20"/>
          <w:lang w:val="en-GB"/>
        </w:rPr>
        <w:t>3. Project objectives and activities</w:t>
      </w:r>
    </w:p>
    <w:p w:rsidR="000D75BC" w:rsidRPr="000F0D24" w:rsidRDefault="000D75BC" w:rsidP="000D75BC">
      <w:pPr>
        <w:spacing w:after="120" w:line="240" w:lineRule="auto"/>
        <w:jc w:val="both"/>
        <w:rPr>
          <w:rFonts w:ascii="Arial" w:eastAsia="Arial" w:hAnsi="Arial" w:cs="Arial"/>
          <w:b/>
          <w:sz w:val="20"/>
          <w:szCs w:val="20"/>
        </w:rPr>
      </w:pPr>
      <w:r w:rsidRPr="000F0D24">
        <w:rPr>
          <w:rFonts w:ascii="Arial" w:eastAsia="Arial" w:hAnsi="Arial" w:cs="Arial"/>
          <w:sz w:val="20"/>
          <w:szCs w:val="20"/>
        </w:rPr>
        <w:t xml:space="preserve">This Anticipatory Action Framework pilot started in the last part of June 2020 and will continue until November 2020 with an objective to protect 4,500 vulnerable adolescent girls in flood prone areas with </w:t>
      </w:r>
      <w:proofErr w:type="spellStart"/>
      <w:r w:rsidRPr="000F0D24">
        <w:rPr>
          <w:rFonts w:ascii="Arial" w:eastAsia="Arial" w:hAnsi="Arial" w:cs="Arial"/>
          <w:sz w:val="20"/>
          <w:szCs w:val="20"/>
        </w:rPr>
        <w:t>life</w:t>
      </w:r>
      <w:r w:rsidR="002E6D8B" w:rsidRPr="000F0D24">
        <w:rPr>
          <w:rFonts w:ascii="Arial" w:eastAsia="Arial" w:hAnsi="Arial" w:cs="Arial"/>
          <w:sz w:val="20"/>
          <w:szCs w:val="20"/>
        </w:rPr>
        <w:t xml:space="preserve"> </w:t>
      </w:r>
      <w:r w:rsidRPr="000F0D24">
        <w:rPr>
          <w:rFonts w:ascii="Arial" w:eastAsia="Arial" w:hAnsi="Arial" w:cs="Arial"/>
          <w:sz w:val="20"/>
          <w:szCs w:val="20"/>
        </w:rPr>
        <w:t>saving</w:t>
      </w:r>
      <w:proofErr w:type="spellEnd"/>
      <w:r w:rsidRPr="000F0D24">
        <w:rPr>
          <w:rFonts w:ascii="Arial" w:eastAsia="Arial" w:hAnsi="Arial" w:cs="Arial"/>
          <w:sz w:val="20"/>
          <w:szCs w:val="20"/>
        </w:rPr>
        <w:t xml:space="preserve"> services focusing on sexual and reproductive health and rights (SRHR), gender-based violence (GBV)</w:t>
      </w:r>
      <w:r w:rsidR="00430EA0" w:rsidRPr="000F0D24">
        <w:rPr>
          <w:rFonts w:ascii="Arial" w:eastAsia="Arial" w:hAnsi="Arial" w:cs="Arial"/>
          <w:sz w:val="20"/>
          <w:szCs w:val="20"/>
        </w:rPr>
        <w:t>, and psychosocial support (PSS)</w:t>
      </w:r>
      <w:r w:rsidRPr="000F0D24">
        <w:rPr>
          <w:rFonts w:ascii="Arial" w:eastAsia="Arial" w:hAnsi="Arial" w:cs="Arial"/>
          <w:sz w:val="20"/>
          <w:szCs w:val="20"/>
        </w:rPr>
        <w:t xml:space="preserve">. Project activities included the distribution of MHM kits and flash cards consisted of awareness messages and information on SRHR, GBV, </w:t>
      </w:r>
      <w:r w:rsidR="00430EA0" w:rsidRPr="000F0D24">
        <w:rPr>
          <w:rFonts w:ascii="Arial" w:eastAsia="Arial" w:hAnsi="Arial" w:cs="Arial"/>
          <w:sz w:val="20"/>
          <w:szCs w:val="20"/>
        </w:rPr>
        <w:t>PSS</w:t>
      </w:r>
      <w:r w:rsidRPr="000F0D24">
        <w:rPr>
          <w:rFonts w:ascii="Arial" w:eastAsia="Arial" w:hAnsi="Arial" w:cs="Arial"/>
          <w:sz w:val="20"/>
          <w:szCs w:val="20"/>
        </w:rPr>
        <w:t>, and MHM. This anticipatory pilot was implemented in three highly vulnerable flood prone districts (</w:t>
      </w:r>
      <w:proofErr w:type="spellStart"/>
      <w:r w:rsidRPr="000F0D24">
        <w:rPr>
          <w:rFonts w:ascii="Arial" w:eastAsia="Arial" w:hAnsi="Arial" w:cs="Arial"/>
          <w:sz w:val="20"/>
          <w:szCs w:val="20"/>
        </w:rPr>
        <w:t>Kurigram</w:t>
      </w:r>
      <w:proofErr w:type="spellEnd"/>
      <w:r w:rsidRPr="000F0D24">
        <w:rPr>
          <w:rFonts w:ascii="Arial" w:eastAsia="Arial" w:hAnsi="Arial" w:cs="Arial"/>
          <w:sz w:val="20"/>
          <w:szCs w:val="20"/>
        </w:rPr>
        <w:t xml:space="preserve">, </w:t>
      </w:r>
      <w:proofErr w:type="spellStart"/>
      <w:r w:rsidRPr="000F0D24">
        <w:rPr>
          <w:rFonts w:ascii="Arial" w:eastAsia="Arial" w:hAnsi="Arial" w:cs="Arial"/>
          <w:sz w:val="20"/>
          <w:szCs w:val="20"/>
        </w:rPr>
        <w:t>Gaibandha</w:t>
      </w:r>
      <w:proofErr w:type="spellEnd"/>
      <w:r w:rsidRPr="000F0D24">
        <w:rPr>
          <w:rFonts w:ascii="Arial" w:eastAsia="Arial" w:hAnsi="Arial" w:cs="Arial"/>
          <w:sz w:val="20"/>
          <w:szCs w:val="20"/>
        </w:rPr>
        <w:t xml:space="preserve"> and </w:t>
      </w:r>
      <w:proofErr w:type="spellStart"/>
      <w:r w:rsidRPr="000F0D24">
        <w:rPr>
          <w:rFonts w:ascii="Arial" w:eastAsia="Arial" w:hAnsi="Arial" w:cs="Arial"/>
          <w:sz w:val="20"/>
          <w:szCs w:val="20"/>
        </w:rPr>
        <w:t>Jamalpur</w:t>
      </w:r>
      <w:proofErr w:type="spellEnd"/>
      <w:r w:rsidRPr="000F0D24">
        <w:rPr>
          <w:rFonts w:ascii="Arial" w:eastAsia="Arial" w:hAnsi="Arial" w:cs="Arial"/>
          <w:sz w:val="20"/>
          <w:szCs w:val="20"/>
        </w:rPr>
        <w:t xml:space="preserve"> under three </w:t>
      </w:r>
      <w:proofErr w:type="spellStart"/>
      <w:r w:rsidRPr="000F0D24">
        <w:rPr>
          <w:rFonts w:ascii="Arial" w:eastAsia="Arial" w:hAnsi="Arial" w:cs="Arial"/>
          <w:sz w:val="20"/>
          <w:szCs w:val="20"/>
        </w:rPr>
        <w:t>Upazilas</w:t>
      </w:r>
      <w:proofErr w:type="spellEnd"/>
      <w:r w:rsidRPr="000F0D24">
        <w:rPr>
          <w:rFonts w:ascii="Arial" w:eastAsia="Arial" w:hAnsi="Arial" w:cs="Arial"/>
          <w:sz w:val="20"/>
          <w:szCs w:val="20"/>
        </w:rPr>
        <w:t xml:space="preserve"> (</w:t>
      </w:r>
      <w:proofErr w:type="spellStart"/>
      <w:r w:rsidRPr="000F0D24">
        <w:rPr>
          <w:rFonts w:ascii="Arial" w:eastAsia="Arial" w:hAnsi="Arial" w:cs="Arial"/>
          <w:sz w:val="20"/>
          <w:szCs w:val="20"/>
        </w:rPr>
        <w:t>Nageswari</w:t>
      </w:r>
      <w:proofErr w:type="spellEnd"/>
      <w:r w:rsidRPr="000F0D24">
        <w:rPr>
          <w:rFonts w:ascii="Arial" w:eastAsia="Arial" w:hAnsi="Arial" w:cs="Arial"/>
          <w:sz w:val="20"/>
          <w:szCs w:val="20"/>
        </w:rPr>
        <w:t xml:space="preserve">, </w:t>
      </w:r>
      <w:proofErr w:type="spellStart"/>
      <w:r w:rsidRPr="000F0D24">
        <w:rPr>
          <w:rFonts w:ascii="Arial" w:eastAsia="Arial" w:hAnsi="Arial" w:cs="Arial"/>
          <w:sz w:val="20"/>
          <w:szCs w:val="20"/>
        </w:rPr>
        <w:t>Saghata</w:t>
      </w:r>
      <w:proofErr w:type="spellEnd"/>
      <w:r w:rsidRPr="000F0D24">
        <w:rPr>
          <w:rFonts w:ascii="Arial" w:eastAsia="Arial" w:hAnsi="Arial" w:cs="Arial"/>
          <w:sz w:val="20"/>
          <w:szCs w:val="20"/>
        </w:rPr>
        <w:t xml:space="preserve">, and </w:t>
      </w:r>
      <w:proofErr w:type="spellStart"/>
      <w:r w:rsidRPr="000F0D24">
        <w:rPr>
          <w:rFonts w:ascii="Arial" w:eastAsia="Arial" w:hAnsi="Arial" w:cs="Arial"/>
          <w:sz w:val="20"/>
          <w:szCs w:val="20"/>
        </w:rPr>
        <w:t>Dewanganj</w:t>
      </w:r>
      <w:proofErr w:type="spellEnd"/>
      <w:r w:rsidRPr="000F0D24">
        <w:rPr>
          <w:rFonts w:ascii="Arial" w:eastAsia="Arial" w:hAnsi="Arial" w:cs="Arial"/>
          <w:sz w:val="20"/>
          <w:szCs w:val="20"/>
        </w:rPr>
        <w:t xml:space="preserve">), targeting 4,500 </w:t>
      </w:r>
      <w:r w:rsidR="00430EA0" w:rsidRPr="000F0D24">
        <w:rPr>
          <w:rFonts w:ascii="Arial" w:eastAsia="Arial" w:hAnsi="Arial" w:cs="Arial"/>
          <w:sz w:val="20"/>
          <w:szCs w:val="20"/>
        </w:rPr>
        <w:t>adolescent and young girls</w:t>
      </w:r>
      <w:r w:rsidRPr="000F0D24">
        <w:rPr>
          <w:rFonts w:ascii="Arial" w:eastAsia="Arial" w:hAnsi="Arial" w:cs="Arial"/>
          <w:sz w:val="20"/>
          <w:szCs w:val="20"/>
        </w:rPr>
        <w:t xml:space="preserve">. The project </w:t>
      </w:r>
      <w:proofErr w:type="gramStart"/>
      <w:r w:rsidRPr="000F0D24">
        <w:rPr>
          <w:rFonts w:ascii="Arial" w:eastAsia="Arial" w:hAnsi="Arial" w:cs="Arial"/>
          <w:sz w:val="20"/>
          <w:szCs w:val="20"/>
        </w:rPr>
        <w:t>is established</w:t>
      </w:r>
      <w:proofErr w:type="gramEnd"/>
      <w:r w:rsidRPr="000F0D24">
        <w:rPr>
          <w:rFonts w:ascii="Arial" w:eastAsia="Arial" w:hAnsi="Arial" w:cs="Arial"/>
          <w:sz w:val="20"/>
          <w:szCs w:val="20"/>
        </w:rPr>
        <w:t xml:space="preserve"> based on the pre-agreed forecasting triggers. The interventions </w:t>
      </w:r>
      <w:proofErr w:type="gramStart"/>
      <w:r w:rsidRPr="000F0D24">
        <w:rPr>
          <w:rFonts w:ascii="Arial" w:eastAsia="Arial" w:hAnsi="Arial" w:cs="Arial"/>
          <w:sz w:val="20"/>
          <w:szCs w:val="20"/>
        </w:rPr>
        <w:t>were aimed</w:t>
      </w:r>
      <w:proofErr w:type="gramEnd"/>
      <w:r w:rsidRPr="000F0D24">
        <w:rPr>
          <w:rFonts w:ascii="Arial" w:eastAsia="Arial" w:hAnsi="Arial" w:cs="Arial"/>
          <w:sz w:val="20"/>
          <w:szCs w:val="20"/>
        </w:rPr>
        <w:t xml:space="preserve"> to mitigate the impacts of GBV and challenges in the menstrual</w:t>
      </w:r>
      <w:r w:rsidR="00430EA0" w:rsidRPr="000F0D24">
        <w:rPr>
          <w:rFonts w:ascii="Arial" w:eastAsia="Arial" w:hAnsi="Arial" w:cs="Arial"/>
          <w:sz w:val="20"/>
          <w:szCs w:val="20"/>
        </w:rPr>
        <w:t xml:space="preserve"> health through</w:t>
      </w:r>
      <w:r w:rsidRPr="000F0D24">
        <w:rPr>
          <w:rFonts w:ascii="Arial" w:eastAsia="Arial" w:hAnsi="Arial" w:cs="Arial"/>
          <w:sz w:val="20"/>
          <w:szCs w:val="20"/>
        </w:rPr>
        <w:t xml:space="preserve"> </w:t>
      </w:r>
      <w:r w:rsidR="00430EA0" w:rsidRPr="000F0D24">
        <w:rPr>
          <w:rFonts w:ascii="Arial" w:eastAsia="Arial" w:hAnsi="Arial" w:cs="Arial"/>
          <w:sz w:val="20"/>
          <w:szCs w:val="20"/>
        </w:rPr>
        <w:t>the distribution of 4,500</w:t>
      </w:r>
      <w:r w:rsidRPr="000F0D24">
        <w:rPr>
          <w:rFonts w:ascii="Arial" w:eastAsia="Arial" w:hAnsi="Arial" w:cs="Arial"/>
          <w:sz w:val="20"/>
          <w:szCs w:val="20"/>
        </w:rPr>
        <w:t xml:space="preserve"> MHM </w:t>
      </w:r>
      <w:r w:rsidR="008171FD">
        <w:rPr>
          <w:rFonts w:ascii="Arial" w:eastAsia="Arial" w:hAnsi="Arial" w:cs="Arial"/>
          <w:sz w:val="20"/>
          <w:szCs w:val="20"/>
        </w:rPr>
        <w:lastRenderedPageBreak/>
        <w:t xml:space="preserve">kits in the targeted </w:t>
      </w:r>
      <w:r w:rsidR="008171FD" w:rsidRPr="008171FD">
        <w:rPr>
          <w:rFonts w:ascii="Arial" w:eastAsia="Arial" w:hAnsi="Arial" w:cs="Arial"/>
          <w:color w:val="000000" w:themeColor="text1"/>
          <w:sz w:val="20"/>
          <w:szCs w:val="20"/>
        </w:rPr>
        <w:t>districts (a project brief is attached for further reference)</w:t>
      </w:r>
      <w:r w:rsidRPr="008171FD">
        <w:rPr>
          <w:rFonts w:ascii="Arial" w:eastAsia="Arial" w:hAnsi="Arial" w:cs="Arial"/>
          <w:color w:val="000000" w:themeColor="text1"/>
          <w:sz w:val="20"/>
          <w:szCs w:val="20"/>
        </w:rPr>
        <w:t xml:space="preserve">. </w:t>
      </w:r>
      <w:r w:rsidRPr="000F0D24">
        <w:rPr>
          <w:rFonts w:ascii="Arial" w:eastAsia="Arial" w:hAnsi="Arial" w:cs="Arial"/>
          <w:sz w:val="20"/>
          <w:szCs w:val="20"/>
        </w:rPr>
        <w:t>The project has the following output and activity:</w:t>
      </w:r>
    </w:p>
    <w:p w:rsidR="000D75BC" w:rsidRPr="000F0D24" w:rsidRDefault="000D75BC" w:rsidP="000D75BC">
      <w:pPr>
        <w:spacing w:after="120" w:line="240" w:lineRule="auto"/>
        <w:jc w:val="both"/>
        <w:rPr>
          <w:rFonts w:ascii="Arial" w:eastAsia="Arial" w:hAnsi="Arial" w:cs="Arial"/>
          <w:sz w:val="20"/>
          <w:szCs w:val="20"/>
        </w:rPr>
      </w:pPr>
      <w:r w:rsidRPr="000F0D24">
        <w:rPr>
          <w:rFonts w:ascii="Arial" w:eastAsia="Arial" w:hAnsi="Arial" w:cs="Arial"/>
          <w:b/>
          <w:sz w:val="20"/>
          <w:szCs w:val="20"/>
        </w:rPr>
        <w:t>Output 1:</w:t>
      </w:r>
      <w:r w:rsidRPr="000F0D24">
        <w:rPr>
          <w:rFonts w:ascii="Arial" w:eastAsia="Arial" w:hAnsi="Arial" w:cs="Arial"/>
          <w:sz w:val="20"/>
          <w:szCs w:val="20"/>
        </w:rPr>
        <w:t xml:space="preserve"> Life-saving </w:t>
      </w:r>
      <w:r w:rsidR="00430EA0" w:rsidRPr="000F0D24">
        <w:rPr>
          <w:rFonts w:ascii="Arial" w:eastAsia="Arial" w:hAnsi="Arial" w:cs="Arial"/>
          <w:sz w:val="20"/>
          <w:szCs w:val="20"/>
        </w:rPr>
        <w:t xml:space="preserve">SRHR and </w:t>
      </w:r>
      <w:r w:rsidRPr="000F0D24">
        <w:rPr>
          <w:rFonts w:ascii="Arial" w:eastAsia="Arial" w:hAnsi="Arial" w:cs="Arial"/>
          <w:sz w:val="20"/>
          <w:szCs w:val="20"/>
        </w:rPr>
        <w:t>GBV services</w:t>
      </w:r>
      <w:r w:rsidR="00430EA0" w:rsidRPr="000F0D24">
        <w:rPr>
          <w:rFonts w:ascii="Arial" w:eastAsia="Arial" w:hAnsi="Arial" w:cs="Arial"/>
          <w:sz w:val="20"/>
          <w:szCs w:val="20"/>
        </w:rPr>
        <w:t xml:space="preserve"> and information</w:t>
      </w:r>
      <w:r w:rsidRPr="000F0D24">
        <w:rPr>
          <w:rFonts w:ascii="Arial" w:eastAsia="Arial" w:hAnsi="Arial" w:cs="Arial"/>
          <w:sz w:val="20"/>
          <w:szCs w:val="20"/>
        </w:rPr>
        <w:t xml:space="preserve"> </w:t>
      </w:r>
      <w:proofErr w:type="gramStart"/>
      <w:r w:rsidRPr="000F0D24">
        <w:rPr>
          <w:rFonts w:ascii="Arial" w:eastAsia="Arial" w:hAnsi="Arial" w:cs="Arial"/>
          <w:sz w:val="20"/>
          <w:szCs w:val="20"/>
        </w:rPr>
        <w:t>are delivered</w:t>
      </w:r>
      <w:proofErr w:type="gramEnd"/>
      <w:r w:rsidRPr="000F0D24">
        <w:rPr>
          <w:rFonts w:ascii="Arial" w:eastAsia="Arial" w:hAnsi="Arial" w:cs="Arial"/>
          <w:sz w:val="20"/>
          <w:szCs w:val="20"/>
        </w:rPr>
        <w:t xml:space="preserve"> </w:t>
      </w:r>
      <w:r w:rsidR="00430EA0" w:rsidRPr="000F0D24">
        <w:rPr>
          <w:rFonts w:ascii="Arial" w:eastAsia="Arial" w:hAnsi="Arial" w:cs="Arial"/>
          <w:sz w:val="20"/>
          <w:szCs w:val="20"/>
        </w:rPr>
        <w:t>to</w:t>
      </w:r>
      <w:r w:rsidRPr="000F0D24">
        <w:rPr>
          <w:rFonts w:ascii="Arial" w:eastAsia="Arial" w:hAnsi="Arial" w:cs="Arial"/>
          <w:sz w:val="20"/>
          <w:szCs w:val="20"/>
        </w:rPr>
        <w:t xml:space="preserve"> adolescent and youth in an anticipatory manner to reduce disaster impacts on the most vulnerable in selected three districts.</w:t>
      </w:r>
    </w:p>
    <w:p w:rsidR="000D75BC" w:rsidRPr="000F0D24" w:rsidRDefault="000D75BC" w:rsidP="000D75BC">
      <w:pPr>
        <w:spacing w:after="120" w:line="240" w:lineRule="auto"/>
        <w:jc w:val="both"/>
        <w:rPr>
          <w:rFonts w:ascii="Arial" w:eastAsia="Arial" w:hAnsi="Arial" w:cs="Arial"/>
          <w:b/>
          <w:sz w:val="20"/>
          <w:szCs w:val="20"/>
        </w:rPr>
      </w:pPr>
      <w:r w:rsidRPr="000F0D24">
        <w:rPr>
          <w:rFonts w:ascii="Arial" w:eastAsia="Arial" w:hAnsi="Arial" w:cs="Arial"/>
          <w:b/>
          <w:sz w:val="20"/>
          <w:szCs w:val="20"/>
        </w:rPr>
        <w:t xml:space="preserve">Activities: </w:t>
      </w:r>
    </w:p>
    <w:p w:rsidR="000D75BC" w:rsidRPr="000F0D24" w:rsidRDefault="000D75BC" w:rsidP="000D75BC">
      <w:pPr>
        <w:spacing w:after="120" w:line="240" w:lineRule="auto"/>
        <w:jc w:val="both"/>
        <w:rPr>
          <w:rFonts w:ascii="Arial" w:eastAsia="Arial" w:hAnsi="Arial" w:cs="Arial"/>
          <w:sz w:val="20"/>
          <w:szCs w:val="20"/>
        </w:rPr>
      </w:pPr>
      <w:r w:rsidRPr="000F0D24">
        <w:rPr>
          <w:rFonts w:ascii="Arial" w:eastAsia="Arial" w:hAnsi="Arial" w:cs="Arial"/>
          <w:sz w:val="20"/>
          <w:szCs w:val="20"/>
        </w:rPr>
        <w:t xml:space="preserve">1. Distribution of MHM kits and awareness messages on flash cards with included information on GBV, PSS, and SHHR services to adolescent </w:t>
      </w:r>
      <w:r w:rsidR="00430EA0" w:rsidRPr="000F0D24">
        <w:rPr>
          <w:rFonts w:ascii="Arial" w:eastAsia="Arial" w:hAnsi="Arial" w:cs="Arial"/>
          <w:sz w:val="20"/>
          <w:szCs w:val="20"/>
        </w:rPr>
        <w:t xml:space="preserve">and young </w:t>
      </w:r>
      <w:r w:rsidRPr="000F0D24">
        <w:rPr>
          <w:rFonts w:ascii="Arial" w:eastAsia="Arial" w:hAnsi="Arial" w:cs="Arial"/>
          <w:sz w:val="20"/>
          <w:szCs w:val="20"/>
        </w:rPr>
        <w:t xml:space="preserve">girls aged 10-19 years. </w:t>
      </w:r>
    </w:p>
    <w:p w:rsidR="00E17136" w:rsidRPr="00F31775" w:rsidRDefault="00E17136" w:rsidP="00E17136">
      <w:pPr>
        <w:spacing w:after="120" w:line="240" w:lineRule="auto"/>
        <w:jc w:val="both"/>
        <w:rPr>
          <w:rFonts w:ascii="Arial" w:hAnsi="Arial" w:cs="Arial"/>
          <w:sz w:val="20"/>
          <w:szCs w:val="20"/>
          <w:lang w:val="en-GB"/>
        </w:rPr>
      </w:pPr>
      <w:r w:rsidRPr="00F31775">
        <w:rPr>
          <w:rFonts w:ascii="Arial" w:hAnsi="Arial" w:cs="Arial"/>
          <w:sz w:val="20"/>
          <w:szCs w:val="20"/>
          <w:lang w:val="en-GB"/>
        </w:rPr>
        <w:t xml:space="preserve">This anticipatory pilot was implemented in three flood prone sub districts, these </w:t>
      </w:r>
      <w:proofErr w:type="gramStart"/>
      <w:r w:rsidRPr="00F31775">
        <w:rPr>
          <w:rFonts w:ascii="Arial" w:hAnsi="Arial" w:cs="Arial"/>
          <w:sz w:val="20"/>
          <w:szCs w:val="20"/>
          <w:lang w:val="en-GB"/>
        </w:rPr>
        <w:t>are:</w:t>
      </w:r>
      <w:proofErr w:type="gramEnd"/>
      <w:r w:rsidRPr="00F31775">
        <w:rPr>
          <w:rFonts w:ascii="Arial" w:hAnsi="Arial" w:cs="Arial"/>
          <w:sz w:val="20"/>
          <w:szCs w:val="20"/>
          <w:lang w:val="en-GB"/>
        </w:rPr>
        <w:t xml:space="preserve"> </w:t>
      </w:r>
      <w:proofErr w:type="spellStart"/>
      <w:r w:rsidRPr="00F31775">
        <w:rPr>
          <w:rFonts w:ascii="Arial" w:hAnsi="Arial" w:cs="Arial"/>
          <w:sz w:val="20"/>
          <w:szCs w:val="20"/>
          <w:lang w:val="en-GB"/>
        </w:rPr>
        <w:t>Nsageswari</w:t>
      </w:r>
      <w:proofErr w:type="spellEnd"/>
      <w:r w:rsidRPr="00F31775">
        <w:rPr>
          <w:rFonts w:ascii="Arial" w:hAnsi="Arial" w:cs="Arial"/>
          <w:sz w:val="20"/>
          <w:szCs w:val="20"/>
          <w:lang w:val="en-GB"/>
        </w:rPr>
        <w:t xml:space="preserve"> sub-district under </w:t>
      </w:r>
      <w:proofErr w:type="spellStart"/>
      <w:r w:rsidRPr="00F31775">
        <w:rPr>
          <w:rFonts w:ascii="Arial" w:hAnsi="Arial" w:cs="Arial"/>
          <w:sz w:val="20"/>
          <w:szCs w:val="20"/>
          <w:lang w:val="en-GB"/>
        </w:rPr>
        <w:t>Kurigram</w:t>
      </w:r>
      <w:proofErr w:type="spellEnd"/>
      <w:r w:rsidRPr="00F31775">
        <w:rPr>
          <w:rFonts w:ascii="Arial" w:hAnsi="Arial" w:cs="Arial"/>
          <w:sz w:val="20"/>
          <w:szCs w:val="20"/>
          <w:lang w:val="en-GB"/>
        </w:rPr>
        <w:t xml:space="preserve"> district, </w:t>
      </w:r>
      <w:proofErr w:type="spellStart"/>
      <w:r w:rsidRPr="00F31775">
        <w:rPr>
          <w:rFonts w:ascii="Arial" w:hAnsi="Arial" w:cs="Arial"/>
          <w:sz w:val="20"/>
          <w:szCs w:val="20"/>
          <w:lang w:val="en-GB"/>
        </w:rPr>
        <w:t>Saghata</w:t>
      </w:r>
      <w:proofErr w:type="spellEnd"/>
      <w:r w:rsidRPr="00F31775">
        <w:rPr>
          <w:rFonts w:ascii="Arial" w:hAnsi="Arial" w:cs="Arial"/>
          <w:sz w:val="20"/>
          <w:szCs w:val="20"/>
          <w:lang w:val="en-GB"/>
        </w:rPr>
        <w:t xml:space="preserve"> sub-district under </w:t>
      </w:r>
      <w:proofErr w:type="spellStart"/>
      <w:r w:rsidRPr="00F31775">
        <w:rPr>
          <w:rFonts w:ascii="Arial" w:hAnsi="Arial" w:cs="Arial"/>
          <w:sz w:val="20"/>
          <w:szCs w:val="20"/>
          <w:lang w:val="en-GB"/>
        </w:rPr>
        <w:t>Gaibandha</w:t>
      </w:r>
      <w:proofErr w:type="spellEnd"/>
      <w:r w:rsidRPr="00F31775">
        <w:rPr>
          <w:rFonts w:ascii="Arial" w:hAnsi="Arial" w:cs="Arial"/>
          <w:sz w:val="20"/>
          <w:szCs w:val="20"/>
          <w:lang w:val="en-GB"/>
        </w:rPr>
        <w:t xml:space="preserve"> district and </w:t>
      </w:r>
      <w:proofErr w:type="spellStart"/>
      <w:r w:rsidRPr="00F31775">
        <w:rPr>
          <w:rFonts w:ascii="Arial" w:hAnsi="Arial" w:cs="Arial"/>
          <w:sz w:val="20"/>
          <w:szCs w:val="20"/>
          <w:lang w:val="en-GB"/>
        </w:rPr>
        <w:t>Dewanganj</w:t>
      </w:r>
      <w:proofErr w:type="spellEnd"/>
      <w:r w:rsidRPr="00F31775">
        <w:rPr>
          <w:rFonts w:ascii="Arial" w:hAnsi="Arial" w:cs="Arial"/>
          <w:sz w:val="20"/>
          <w:szCs w:val="20"/>
          <w:lang w:val="en-GB"/>
        </w:rPr>
        <w:t xml:space="preserve"> sub-district under </w:t>
      </w:r>
      <w:proofErr w:type="spellStart"/>
      <w:r w:rsidRPr="00F31775">
        <w:rPr>
          <w:rFonts w:ascii="Arial" w:hAnsi="Arial" w:cs="Arial"/>
          <w:sz w:val="20"/>
          <w:szCs w:val="20"/>
          <w:lang w:val="en-GB"/>
        </w:rPr>
        <w:t>Jamalpur</w:t>
      </w:r>
      <w:proofErr w:type="spellEnd"/>
      <w:r w:rsidRPr="00F31775">
        <w:rPr>
          <w:rFonts w:ascii="Arial" w:hAnsi="Arial" w:cs="Arial"/>
          <w:sz w:val="20"/>
          <w:szCs w:val="20"/>
          <w:lang w:val="en-GB"/>
        </w:rPr>
        <w:t xml:space="preserve"> district. The working areas and beneficiary information </w:t>
      </w:r>
      <w:proofErr w:type="gramStart"/>
      <w:r w:rsidRPr="00F31775">
        <w:rPr>
          <w:rFonts w:ascii="Arial" w:hAnsi="Arial" w:cs="Arial"/>
          <w:sz w:val="20"/>
          <w:szCs w:val="20"/>
          <w:lang w:val="en-GB"/>
        </w:rPr>
        <w:t>are given</w:t>
      </w:r>
      <w:proofErr w:type="gramEnd"/>
      <w:r w:rsidRPr="00F31775">
        <w:rPr>
          <w:rFonts w:ascii="Arial" w:hAnsi="Arial" w:cs="Arial"/>
          <w:sz w:val="20"/>
          <w:szCs w:val="20"/>
          <w:lang w:val="en-GB"/>
        </w:rPr>
        <w:t xml:space="preserve"> in table 1 in the following. </w:t>
      </w:r>
    </w:p>
    <w:p w:rsidR="00E17136" w:rsidRPr="00263A4B" w:rsidRDefault="00E17136" w:rsidP="00E17136">
      <w:pPr>
        <w:spacing w:after="120" w:line="240" w:lineRule="auto"/>
        <w:jc w:val="both"/>
        <w:rPr>
          <w:rFonts w:ascii="Arial" w:hAnsi="Arial" w:cs="Arial"/>
          <w:sz w:val="20"/>
          <w:szCs w:val="20"/>
          <w:lang w:val="en-GB"/>
        </w:rPr>
      </w:pPr>
    </w:p>
    <w:p w:rsidR="00E17136" w:rsidRPr="000F0D24" w:rsidRDefault="00E17136" w:rsidP="00E17136">
      <w:pPr>
        <w:pStyle w:val="ListParagraph"/>
        <w:spacing w:after="120" w:line="240" w:lineRule="auto"/>
        <w:contextualSpacing w:val="0"/>
        <w:jc w:val="both"/>
        <w:rPr>
          <w:rFonts w:ascii="Arial" w:hAnsi="Arial" w:cs="Arial"/>
          <w:sz w:val="20"/>
          <w:szCs w:val="20"/>
          <w:lang w:val="en-GB"/>
        </w:rPr>
      </w:pPr>
    </w:p>
    <w:p w:rsidR="00E17136" w:rsidRPr="000F0D24" w:rsidRDefault="00E17136" w:rsidP="000F0D24">
      <w:pPr>
        <w:spacing w:after="120" w:line="240" w:lineRule="auto"/>
        <w:jc w:val="both"/>
        <w:rPr>
          <w:rFonts w:ascii="Arial" w:hAnsi="Arial" w:cs="Arial"/>
          <w:b/>
          <w:sz w:val="20"/>
          <w:szCs w:val="20"/>
          <w:lang w:val="en-GB"/>
        </w:rPr>
      </w:pPr>
      <w:r w:rsidRPr="000F0D24">
        <w:rPr>
          <w:rFonts w:ascii="Arial" w:hAnsi="Arial" w:cs="Arial"/>
          <w:b/>
          <w:sz w:val="20"/>
          <w:szCs w:val="20"/>
          <w:lang w:val="en-GB"/>
        </w:rPr>
        <w:t>Table 1. Working area and Union wise beneficiary information.</w:t>
      </w:r>
    </w:p>
    <w:tbl>
      <w:tblPr>
        <w:tblStyle w:val="PlainTable1"/>
        <w:tblW w:w="9720" w:type="dxa"/>
        <w:tblInd w:w="-5" w:type="dxa"/>
        <w:tblLook w:val="04A0" w:firstRow="1" w:lastRow="0" w:firstColumn="1" w:lastColumn="0" w:noHBand="0" w:noVBand="1"/>
      </w:tblPr>
      <w:tblGrid>
        <w:gridCol w:w="1596"/>
        <w:gridCol w:w="1734"/>
        <w:gridCol w:w="1890"/>
        <w:gridCol w:w="1710"/>
        <w:gridCol w:w="2790"/>
      </w:tblGrid>
      <w:tr w:rsidR="00E17136" w:rsidRPr="000F0D24" w:rsidTr="000F0D24">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96" w:type="dxa"/>
          </w:tcPr>
          <w:p w:rsidR="00E17136" w:rsidRPr="000F0D24" w:rsidRDefault="00E17136" w:rsidP="00066CAD">
            <w:pPr>
              <w:spacing w:after="120"/>
              <w:jc w:val="both"/>
              <w:rPr>
                <w:rFonts w:ascii="Arial" w:hAnsi="Arial" w:cs="Arial"/>
                <w:sz w:val="20"/>
                <w:szCs w:val="20"/>
                <w:lang w:val="en-GB"/>
              </w:rPr>
            </w:pPr>
            <w:r w:rsidRPr="000F0D24">
              <w:rPr>
                <w:rFonts w:ascii="Arial" w:hAnsi="Arial" w:cs="Arial"/>
                <w:sz w:val="20"/>
                <w:szCs w:val="20"/>
                <w:lang w:val="en-GB"/>
              </w:rPr>
              <w:t>SL.</w:t>
            </w:r>
          </w:p>
        </w:tc>
        <w:tc>
          <w:tcPr>
            <w:tcW w:w="1734" w:type="dxa"/>
          </w:tcPr>
          <w:p w:rsidR="00E17136" w:rsidRPr="000F0D24" w:rsidRDefault="00E17136" w:rsidP="00066CA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Name of district</w:t>
            </w:r>
          </w:p>
        </w:tc>
        <w:tc>
          <w:tcPr>
            <w:tcW w:w="1890" w:type="dxa"/>
          </w:tcPr>
          <w:p w:rsidR="00E17136" w:rsidRPr="000F0D24" w:rsidRDefault="00E17136" w:rsidP="00066CA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Upazila</w:t>
            </w:r>
          </w:p>
        </w:tc>
        <w:tc>
          <w:tcPr>
            <w:tcW w:w="1710" w:type="dxa"/>
          </w:tcPr>
          <w:p w:rsidR="00E17136" w:rsidRPr="000F0D24" w:rsidRDefault="00E17136" w:rsidP="00066CAD">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Union</w:t>
            </w:r>
          </w:p>
        </w:tc>
        <w:tc>
          <w:tcPr>
            <w:tcW w:w="2790" w:type="dxa"/>
          </w:tcPr>
          <w:p w:rsidR="00E17136" w:rsidRPr="000F0D24" w:rsidRDefault="00E17136" w:rsidP="00066CA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Beneficiary targeted</w:t>
            </w:r>
          </w:p>
        </w:tc>
      </w:tr>
      <w:tr w:rsidR="00E17136" w:rsidRPr="000F0D24" w:rsidTr="000F0D2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596" w:type="dxa"/>
            <w:vMerge w:val="restart"/>
          </w:tcPr>
          <w:p w:rsidR="00E17136" w:rsidRPr="000F0D24" w:rsidRDefault="00E17136" w:rsidP="00066CAD">
            <w:pPr>
              <w:spacing w:after="120"/>
              <w:jc w:val="both"/>
              <w:rPr>
                <w:rFonts w:ascii="Arial" w:hAnsi="Arial" w:cs="Arial"/>
                <w:sz w:val="20"/>
                <w:szCs w:val="20"/>
                <w:lang w:val="en-GB"/>
              </w:rPr>
            </w:pPr>
            <w:r w:rsidRPr="000F0D24">
              <w:rPr>
                <w:rFonts w:ascii="Arial" w:hAnsi="Arial" w:cs="Arial"/>
                <w:sz w:val="20"/>
                <w:szCs w:val="20"/>
                <w:lang w:val="en-GB"/>
              </w:rPr>
              <w:t>1</w:t>
            </w:r>
          </w:p>
        </w:tc>
        <w:tc>
          <w:tcPr>
            <w:tcW w:w="1734" w:type="dxa"/>
            <w:vMerge w:val="restart"/>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Kurigram</w:t>
            </w:r>
          </w:p>
        </w:tc>
        <w:tc>
          <w:tcPr>
            <w:tcW w:w="1890" w:type="dxa"/>
            <w:vMerge w:val="restart"/>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Nageswari</w:t>
            </w:r>
            <w:proofErr w:type="spellEnd"/>
          </w:p>
        </w:tc>
        <w:tc>
          <w:tcPr>
            <w:tcW w:w="1710" w:type="dxa"/>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Kadar</w:t>
            </w:r>
          </w:p>
        </w:tc>
        <w:tc>
          <w:tcPr>
            <w:tcW w:w="2790" w:type="dxa"/>
          </w:tcPr>
          <w:p w:rsidR="00E17136" w:rsidRPr="000F0D24" w:rsidRDefault="00E17136" w:rsidP="00066CA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trHeight w:val="362"/>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Kachatkata</w:t>
            </w:r>
            <w:proofErr w:type="spellEnd"/>
          </w:p>
        </w:tc>
        <w:tc>
          <w:tcPr>
            <w:tcW w:w="2790" w:type="dxa"/>
          </w:tcPr>
          <w:p w:rsidR="00E17136" w:rsidRPr="000F0D24" w:rsidRDefault="00E17136" w:rsidP="00066CA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Bolloverkhash</w:t>
            </w:r>
            <w:proofErr w:type="spellEnd"/>
          </w:p>
        </w:tc>
        <w:tc>
          <w:tcPr>
            <w:tcW w:w="2790" w:type="dxa"/>
          </w:tcPr>
          <w:p w:rsidR="00E17136" w:rsidRPr="000F0D24" w:rsidRDefault="00E17136" w:rsidP="00066CA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trHeight w:val="349"/>
        </w:trPr>
        <w:tc>
          <w:tcPr>
            <w:cnfStyle w:val="001000000000" w:firstRow="0" w:lastRow="0" w:firstColumn="1" w:lastColumn="0" w:oddVBand="0" w:evenVBand="0" w:oddHBand="0" w:evenHBand="0" w:firstRowFirstColumn="0" w:firstRowLastColumn="0" w:lastRowFirstColumn="0" w:lastRowLastColumn="0"/>
            <w:tcW w:w="1596" w:type="dxa"/>
            <w:vMerge w:val="restart"/>
          </w:tcPr>
          <w:p w:rsidR="00E17136" w:rsidRPr="000F0D24" w:rsidRDefault="00E17136" w:rsidP="00066CAD">
            <w:pPr>
              <w:spacing w:after="120"/>
              <w:jc w:val="both"/>
              <w:rPr>
                <w:rFonts w:ascii="Arial" w:hAnsi="Arial" w:cs="Arial"/>
                <w:sz w:val="20"/>
                <w:szCs w:val="20"/>
                <w:lang w:val="en-GB"/>
              </w:rPr>
            </w:pPr>
            <w:r w:rsidRPr="000F0D24">
              <w:rPr>
                <w:rFonts w:ascii="Arial" w:hAnsi="Arial" w:cs="Arial"/>
                <w:sz w:val="20"/>
                <w:szCs w:val="20"/>
                <w:lang w:val="en-GB"/>
              </w:rPr>
              <w:t>2</w:t>
            </w:r>
          </w:p>
        </w:tc>
        <w:tc>
          <w:tcPr>
            <w:tcW w:w="1734" w:type="dxa"/>
            <w:vMerge w:val="restart"/>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F0D24">
              <w:rPr>
                <w:rFonts w:ascii="Arial" w:hAnsi="Arial" w:cs="Arial"/>
                <w:sz w:val="20"/>
                <w:szCs w:val="20"/>
                <w:lang w:val="en-GB"/>
              </w:rPr>
              <w:t>Gaibandha</w:t>
            </w:r>
          </w:p>
        </w:tc>
        <w:tc>
          <w:tcPr>
            <w:tcW w:w="1890" w:type="dxa"/>
            <w:vMerge w:val="restart"/>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Shaghata</w:t>
            </w:r>
            <w:proofErr w:type="spellEnd"/>
          </w:p>
        </w:tc>
        <w:tc>
          <w:tcPr>
            <w:tcW w:w="171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Jumarbari</w:t>
            </w:r>
            <w:proofErr w:type="spellEnd"/>
          </w:p>
        </w:tc>
        <w:tc>
          <w:tcPr>
            <w:tcW w:w="2790" w:type="dxa"/>
          </w:tcPr>
          <w:p w:rsidR="00E17136" w:rsidRPr="000F0D24" w:rsidRDefault="00E17136" w:rsidP="00066CA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Shaghata</w:t>
            </w:r>
            <w:proofErr w:type="spellEnd"/>
          </w:p>
        </w:tc>
        <w:tc>
          <w:tcPr>
            <w:tcW w:w="2790" w:type="dxa"/>
          </w:tcPr>
          <w:p w:rsidR="00E17136" w:rsidRPr="000F0D24" w:rsidRDefault="00E17136" w:rsidP="00066CA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trHeight w:val="215"/>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Varatkhali</w:t>
            </w:r>
            <w:proofErr w:type="spellEnd"/>
          </w:p>
        </w:tc>
        <w:tc>
          <w:tcPr>
            <w:tcW w:w="2790" w:type="dxa"/>
          </w:tcPr>
          <w:p w:rsidR="00E17136" w:rsidRPr="000F0D24" w:rsidRDefault="00E17136" w:rsidP="00066CA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96" w:type="dxa"/>
            <w:vMerge w:val="restart"/>
          </w:tcPr>
          <w:p w:rsidR="00E17136" w:rsidRPr="000F0D24" w:rsidRDefault="00E17136" w:rsidP="00066CAD">
            <w:pPr>
              <w:spacing w:after="120"/>
              <w:jc w:val="both"/>
              <w:rPr>
                <w:rFonts w:ascii="Arial" w:hAnsi="Arial" w:cs="Arial"/>
                <w:sz w:val="20"/>
                <w:szCs w:val="20"/>
                <w:lang w:val="en-GB"/>
              </w:rPr>
            </w:pPr>
            <w:r w:rsidRPr="000F0D24">
              <w:rPr>
                <w:rFonts w:ascii="Arial" w:hAnsi="Arial" w:cs="Arial"/>
                <w:sz w:val="20"/>
                <w:szCs w:val="20"/>
                <w:lang w:val="en-GB"/>
              </w:rPr>
              <w:t>3</w:t>
            </w:r>
          </w:p>
        </w:tc>
        <w:tc>
          <w:tcPr>
            <w:tcW w:w="1734" w:type="dxa"/>
            <w:vMerge w:val="restart"/>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Jamalpur</w:t>
            </w:r>
            <w:proofErr w:type="spellEnd"/>
          </w:p>
        </w:tc>
        <w:tc>
          <w:tcPr>
            <w:tcW w:w="1890" w:type="dxa"/>
            <w:vMerge w:val="restart"/>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Dewanganj</w:t>
            </w:r>
            <w:proofErr w:type="spellEnd"/>
          </w:p>
        </w:tc>
        <w:tc>
          <w:tcPr>
            <w:tcW w:w="1710" w:type="dxa"/>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Chakajani</w:t>
            </w:r>
            <w:proofErr w:type="spellEnd"/>
          </w:p>
        </w:tc>
        <w:tc>
          <w:tcPr>
            <w:tcW w:w="2790" w:type="dxa"/>
          </w:tcPr>
          <w:p w:rsidR="00E17136" w:rsidRPr="000F0D24" w:rsidRDefault="00E17136" w:rsidP="00066CA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trHeight w:val="356"/>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Bahadurabad</w:t>
            </w:r>
            <w:proofErr w:type="spellEnd"/>
          </w:p>
        </w:tc>
        <w:tc>
          <w:tcPr>
            <w:tcW w:w="2790" w:type="dxa"/>
          </w:tcPr>
          <w:p w:rsidR="00E17136" w:rsidRPr="000F0D24" w:rsidRDefault="00E17136" w:rsidP="00066CA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96" w:type="dxa"/>
            <w:vMerge/>
          </w:tcPr>
          <w:p w:rsidR="00E17136" w:rsidRPr="000F0D24" w:rsidRDefault="00E17136" w:rsidP="00066CAD">
            <w:pPr>
              <w:spacing w:after="120"/>
              <w:jc w:val="both"/>
              <w:rPr>
                <w:rFonts w:ascii="Arial" w:hAnsi="Arial" w:cs="Arial"/>
                <w:sz w:val="20"/>
                <w:szCs w:val="20"/>
                <w:lang w:val="en-GB"/>
              </w:rPr>
            </w:pPr>
          </w:p>
        </w:tc>
        <w:tc>
          <w:tcPr>
            <w:tcW w:w="1734"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890" w:type="dxa"/>
            <w:vMerge/>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0F0D24">
              <w:rPr>
                <w:rFonts w:ascii="Arial" w:hAnsi="Arial" w:cs="Arial"/>
                <w:sz w:val="20"/>
                <w:szCs w:val="20"/>
                <w:lang w:val="en-GB"/>
              </w:rPr>
              <w:t>Chukaibari</w:t>
            </w:r>
            <w:proofErr w:type="spellEnd"/>
          </w:p>
        </w:tc>
        <w:tc>
          <w:tcPr>
            <w:tcW w:w="2790" w:type="dxa"/>
          </w:tcPr>
          <w:p w:rsidR="00E17136" w:rsidRPr="000F0D24" w:rsidRDefault="00E17136" w:rsidP="00066CAD">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500</w:t>
            </w:r>
          </w:p>
        </w:tc>
      </w:tr>
      <w:tr w:rsidR="00E17136" w:rsidRPr="000F0D24" w:rsidTr="000F0D24">
        <w:trPr>
          <w:trHeight w:val="356"/>
        </w:trPr>
        <w:tc>
          <w:tcPr>
            <w:cnfStyle w:val="001000000000" w:firstRow="0" w:lastRow="0" w:firstColumn="1" w:lastColumn="0" w:oddVBand="0" w:evenVBand="0" w:oddHBand="0" w:evenHBand="0" w:firstRowFirstColumn="0" w:firstRowLastColumn="0" w:lastRowFirstColumn="0" w:lastRowLastColumn="0"/>
            <w:tcW w:w="1596" w:type="dxa"/>
          </w:tcPr>
          <w:p w:rsidR="00E17136" w:rsidRPr="000F0D24" w:rsidRDefault="00E17136" w:rsidP="00066CAD">
            <w:pPr>
              <w:spacing w:after="120"/>
              <w:jc w:val="both"/>
              <w:rPr>
                <w:rFonts w:ascii="Arial" w:hAnsi="Arial" w:cs="Arial"/>
                <w:sz w:val="20"/>
                <w:szCs w:val="20"/>
                <w:lang w:val="en-GB"/>
              </w:rPr>
            </w:pPr>
          </w:p>
        </w:tc>
        <w:tc>
          <w:tcPr>
            <w:tcW w:w="1734"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89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710" w:type="dxa"/>
          </w:tcPr>
          <w:p w:rsidR="00E17136" w:rsidRPr="000F0D24" w:rsidRDefault="00E17136" w:rsidP="00066CAD">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GB"/>
              </w:rPr>
            </w:pPr>
            <w:r w:rsidRPr="000F0D24">
              <w:rPr>
                <w:rFonts w:ascii="Arial" w:hAnsi="Arial" w:cs="Arial"/>
                <w:b/>
                <w:bCs/>
                <w:sz w:val="20"/>
                <w:szCs w:val="20"/>
                <w:lang w:val="en-GB"/>
              </w:rPr>
              <w:t>Total</w:t>
            </w:r>
          </w:p>
        </w:tc>
        <w:tc>
          <w:tcPr>
            <w:tcW w:w="2790" w:type="dxa"/>
          </w:tcPr>
          <w:p w:rsidR="00E17136" w:rsidRPr="000F0D24" w:rsidRDefault="00E17136" w:rsidP="00066CA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0F0D24">
              <w:rPr>
                <w:rFonts w:ascii="Arial" w:hAnsi="Arial" w:cs="Arial"/>
                <w:b/>
                <w:sz w:val="20"/>
                <w:szCs w:val="20"/>
                <w:lang w:val="en-GB"/>
              </w:rPr>
              <w:t>4500</w:t>
            </w:r>
          </w:p>
        </w:tc>
      </w:tr>
    </w:tbl>
    <w:p w:rsidR="00E17136" w:rsidRPr="00263A4B" w:rsidRDefault="00E17136" w:rsidP="00E17136">
      <w:pPr>
        <w:spacing w:after="120" w:line="240" w:lineRule="auto"/>
        <w:jc w:val="both"/>
        <w:rPr>
          <w:rFonts w:ascii="Arial" w:hAnsi="Arial" w:cs="Arial"/>
          <w:sz w:val="16"/>
          <w:szCs w:val="16"/>
          <w:lang w:val="en-GB"/>
        </w:rPr>
      </w:pPr>
      <w:r w:rsidRPr="00263A4B">
        <w:rPr>
          <w:rFonts w:ascii="Arial" w:hAnsi="Arial" w:cs="Arial"/>
          <w:sz w:val="16"/>
          <w:szCs w:val="16"/>
          <w:lang w:val="en-GB"/>
        </w:rPr>
        <w:t xml:space="preserve"> </w:t>
      </w:r>
    </w:p>
    <w:p w:rsidR="00E17136" w:rsidRDefault="00E17136" w:rsidP="00E17136">
      <w:pPr>
        <w:spacing w:after="120" w:line="240" w:lineRule="auto"/>
        <w:jc w:val="both"/>
        <w:rPr>
          <w:rFonts w:ascii="Arial" w:hAnsi="Arial" w:cs="Arial"/>
          <w:b/>
          <w:color w:val="000000" w:themeColor="text1"/>
          <w:lang w:val="en-GB"/>
        </w:rPr>
      </w:pPr>
    </w:p>
    <w:p w:rsidR="00E17136" w:rsidRPr="00F31775" w:rsidRDefault="00E17136" w:rsidP="00E17136">
      <w:pPr>
        <w:spacing w:after="120" w:line="240" w:lineRule="auto"/>
        <w:jc w:val="both"/>
        <w:rPr>
          <w:rFonts w:ascii="Arial" w:hAnsi="Arial" w:cs="Arial"/>
          <w:b/>
          <w:color w:val="000000" w:themeColor="text1"/>
          <w:sz w:val="20"/>
          <w:szCs w:val="20"/>
          <w:lang w:val="en-GB"/>
        </w:rPr>
      </w:pPr>
      <w:r w:rsidRPr="00F31775">
        <w:rPr>
          <w:rFonts w:ascii="Arial" w:hAnsi="Arial" w:cs="Arial"/>
          <w:b/>
          <w:color w:val="000000" w:themeColor="text1"/>
          <w:sz w:val="20"/>
          <w:szCs w:val="20"/>
          <w:lang w:val="en-GB"/>
        </w:rPr>
        <w:t xml:space="preserve">4. Main objectives of the assignment </w:t>
      </w:r>
    </w:p>
    <w:p w:rsidR="00E17136" w:rsidRDefault="00E17136" w:rsidP="00E17136">
      <w:pPr>
        <w:spacing w:after="120" w:line="240" w:lineRule="auto"/>
        <w:jc w:val="both"/>
        <w:rPr>
          <w:rFonts w:ascii="Arial" w:hAnsi="Arial" w:cs="Arial"/>
          <w:sz w:val="20"/>
          <w:szCs w:val="20"/>
          <w:lang w:val="en-GB"/>
        </w:rPr>
      </w:pPr>
      <w:r w:rsidRPr="00854257">
        <w:rPr>
          <w:rFonts w:ascii="Arial" w:hAnsi="Arial" w:cs="Arial"/>
          <w:bCs/>
          <w:sz w:val="20"/>
          <w:szCs w:val="20"/>
          <w:lang w:val="en-GB"/>
        </w:rPr>
        <w:t>The project will end on the 30</w:t>
      </w:r>
      <w:r w:rsidRPr="00854257">
        <w:rPr>
          <w:rFonts w:ascii="Arial" w:hAnsi="Arial" w:cs="Arial"/>
          <w:bCs/>
          <w:sz w:val="20"/>
          <w:szCs w:val="20"/>
          <w:vertAlign w:val="superscript"/>
          <w:lang w:val="en-GB"/>
        </w:rPr>
        <w:t>th</w:t>
      </w:r>
      <w:r w:rsidRPr="00854257">
        <w:rPr>
          <w:rFonts w:ascii="Arial" w:hAnsi="Arial" w:cs="Arial"/>
          <w:bCs/>
          <w:sz w:val="20"/>
          <w:szCs w:val="20"/>
          <w:lang w:val="en-GB"/>
        </w:rPr>
        <w:t xml:space="preserve"> November 2020</w:t>
      </w:r>
      <w:r>
        <w:rPr>
          <w:rFonts w:ascii="Arial" w:hAnsi="Arial" w:cs="Arial"/>
          <w:bCs/>
          <w:sz w:val="20"/>
          <w:szCs w:val="20"/>
          <w:lang w:val="en-GB"/>
        </w:rPr>
        <w:t xml:space="preserve">; </w:t>
      </w:r>
      <w:r w:rsidRPr="00854257">
        <w:rPr>
          <w:rFonts w:ascii="Arial" w:hAnsi="Arial" w:cs="Arial"/>
          <w:bCs/>
          <w:sz w:val="20"/>
          <w:szCs w:val="20"/>
          <w:lang w:val="en-GB"/>
        </w:rPr>
        <w:t xml:space="preserve">however, major project activities </w:t>
      </w:r>
      <w:proofErr w:type="gramStart"/>
      <w:r w:rsidRPr="00854257">
        <w:rPr>
          <w:rFonts w:ascii="Arial" w:hAnsi="Arial" w:cs="Arial"/>
          <w:bCs/>
          <w:sz w:val="20"/>
          <w:szCs w:val="20"/>
          <w:lang w:val="en-GB"/>
        </w:rPr>
        <w:t>have</w:t>
      </w:r>
      <w:r w:rsidR="00CC3617">
        <w:rPr>
          <w:rFonts w:ascii="Arial" w:hAnsi="Arial" w:cs="Arial"/>
          <w:bCs/>
          <w:sz w:val="20"/>
          <w:szCs w:val="20"/>
          <w:lang w:val="en-GB"/>
        </w:rPr>
        <w:t xml:space="preserve"> already</w:t>
      </w:r>
      <w:r w:rsidRPr="00854257">
        <w:rPr>
          <w:rFonts w:ascii="Arial" w:hAnsi="Arial" w:cs="Arial"/>
          <w:bCs/>
          <w:sz w:val="20"/>
          <w:szCs w:val="20"/>
          <w:lang w:val="en-GB"/>
        </w:rPr>
        <w:t xml:space="preserve"> been completed</w:t>
      </w:r>
      <w:proofErr w:type="gramEnd"/>
      <w:r w:rsidRPr="00854257">
        <w:rPr>
          <w:rFonts w:ascii="Arial" w:hAnsi="Arial" w:cs="Arial"/>
          <w:bCs/>
          <w:sz w:val="20"/>
          <w:szCs w:val="20"/>
          <w:lang w:val="en-GB"/>
        </w:rPr>
        <w:t xml:space="preserve"> by the 31</w:t>
      </w:r>
      <w:r w:rsidRPr="00854257">
        <w:rPr>
          <w:rFonts w:ascii="Arial" w:hAnsi="Arial" w:cs="Arial"/>
          <w:bCs/>
          <w:sz w:val="20"/>
          <w:szCs w:val="20"/>
          <w:vertAlign w:val="superscript"/>
          <w:lang w:val="en-GB"/>
        </w:rPr>
        <w:t>st</w:t>
      </w:r>
      <w:r w:rsidR="00784ACC">
        <w:rPr>
          <w:rFonts w:ascii="Arial" w:hAnsi="Arial" w:cs="Arial"/>
          <w:bCs/>
          <w:sz w:val="20"/>
          <w:szCs w:val="20"/>
          <w:lang w:val="en-GB"/>
        </w:rPr>
        <w:t xml:space="preserve"> July 2020. This</w:t>
      </w:r>
      <w:r w:rsidRPr="00854257">
        <w:rPr>
          <w:rFonts w:ascii="Arial" w:hAnsi="Arial" w:cs="Arial"/>
          <w:bCs/>
          <w:sz w:val="20"/>
          <w:szCs w:val="20"/>
          <w:lang w:val="en-GB"/>
        </w:rPr>
        <w:t xml:space="preserve"> anticipatory pilot adopted a new approach to support the </w:t>
      </w:r>
      <w:r w:rsidRPr="00854257">
        <w:rPr>
          <w:rFonts w:ascii="Arial" w:hAnsi="Arial" w:cs="Arial"/>
          <w:sz w:val="20"/>
          <w:szCs w:val="20"/>
          <w:lang w:val="en-GB"/>
        </w:rPr>
        <w:t>vulnerable adolescent girls</w:t>
      </w:r>
      <w:r w:rsidR="0030589E">
        <w:rPr>
          <w:rFonts w:ascii="Arial" w:hAnsi="Arial" w:cs="Arial"/>
          <w:sz w:val="20"/>
          <w:szCs w:val="20"/>
          <w:lang w:val="en-GB"/>
        </w:rPr>
        <w:t xml:space="preserve"> and young women</w:t>
      </w:r>
      <w:r w:rsidRPr="00854257">
        <w:rPr>
          <w:rFonts w:ascii="Arial" w:hAnsi="Arial" w:cs="Arial"/>
          <w:sz w:val="20"/>
          <w:szCs w:val="20"/>
          <w:lang w:val="en-GB"/>
        </w:rPr>
        <w:t xml:space="preserve"> in the flood prone areas to mitigate the challenges for promoting menstrual </w:t>
      </w:r>
      <w:r w:rsidR="0030589E">
        <w:rPr>
          <w:rFonts w:ascii="Arial" w:hAnsi="Arial" w:cs="Arial"/>
          <w:sz w:val="20"/>
          <w:szCs w:val="20"/>
          <w:lang w:val="en-GB"/>
        </w:rPr>
        <w:t>health</w:t>
      </w:r>
      <w:r w:rsidR="0030589E" w:rsidRPr="00854257">
        <w:rPr>
          <w:rFonts w:ascii="Arial" w:hAnsi="Arial" w:cs="Arial"/>
          <w:sz w:val="20"/>
          <w:szCs w:val="20"/>
          <w:lang w:val="en-GB"/>
        </w:rPr>
        <w:t xml:space="preserve"> </w:t>
      </w:r>
      <w:r w:rsidRPr="00854257">
        <w:rPr>
          <w:rFonts w:ascii="Arial" w:hAnsi="Arial" w:cs="Arial"/>
          <w:sz w:val="20"/>
          <w:szCs w:val="20"/>
          <w:lang w:val="en-GB"/>
        </w:rPr>
        <w:t>combined with raising awareness on GBV</w:t>
      </w:r>
      <w:r w:rsidR="00D03C04">
        <w:rPr>
          <w:rFonts w:ascii="Arial" w:hAnsi="Arial" w:cs="Arial"/>
          <w:sz w:val="20"/>
          <w:szCs w:val="20"/>
          <w:lang w:val="en-GB"/>
        </w:rPr>
        <w:t xml:space="preserve">. The pilot also meaningfully engaged </w:t>
      </w:r>
      <w:r w:rsidR="0030589E">
        <w:rPr>
          <w:rFonts w:ascii="Arial" w:hAnsi="Arial" w:cs="Arial"/>
          <w:sz w:val="20"/>
          <w:szCs w:val="20"/>
          <w:lang w:val="en-GB"/>
        </w:rPr>
        <w:t xml:space="preserve">81 </w:t>
      </w:r>
      <w:r w:rsidR="00D03C04">
        <w:rPr>
          <w:rFonts w:ascii="Arial" w:hAnsi="Arial" w:cs="Arial"/>
          <w:sz w:val="20"/>
          <w:szCs w:val="20"/>
          <w:lang w:val="en-GB"/>
        </w:rPr>
        <w:t>female youth volunteers in the delivery of the interventions at the field</w:t>
      </w:r>
      <w:r w:rsidR="002E6D8B">
        <w:rPr>
          <w:rFonts w:ascii="Arial" w:hAnsi="Arial" w:cs="Arial"/>
          <w:sz w:val="20"/>
          <w:szCs w:val="20"/>
          <w:lang w:val="en-GB"/>
        </w:rPr>
        <w:t>. It</w:t>
      </w:r>
      <w:r w:rsidR="00CC3617">
        <w:rPr>
          <w:rFonts w:ascii="Arial" w:hAnsi="Arial" w:cs="Arial"/>
          <w:sz w:val="20"/>
          <w:szCs w:val="20"/>
          <w:lang w:val="en-GB"/>
        </w:rPr>
        <w:t xml:space="preserve"> </w:t>
      </w:r>
      <w:r w:rsidRPr="00854257">
        <w:rPr>
          <w:rFonts w:ascii="Arial" w:hAnsi="Arial" w:cs="Arial"/>
          <w:sz w:val="20"/>
          <w:szCs w:val="20"/>
          <w:lang w:val="en-GB"/>
        </w:rPr>
        <w:t xml:space="preserve">is </w:t>
      </w:r>
      <w:r w:rsidR="00D03C04">
        <w:rPr>
          <w:rFonts w:ascii="Arial" w:hAnsi="Arial" w:cs="Arial"/>
          <w:sz w:val="20"/>
          <w:szCs w:val="20"/>
          <w:lang w:val="en-GB"/>
        </w:rPr>
        <w:t xml:space="preserve">therefore </w:t>
      </w:r>
      <w:r w:rsidRPr="00854257">
        <w:rPr>
          <w:rFonts w:ascii="Arial" w:hAnsi="Arial" w:cs="Arial"/>
          <w:sz w:val="20"/>
          <w:szCs w:val="20"/>
          <w:lang w:val="en-GB"/>
        </w:rPr>
        <w:t xml:space="preserve">important to </w:t>
      </w:r>
      <w:r>
        <w:rPr>
          <w:rFonts w:ascii="Arial" w:hAnsi="Arial" w:cs="Arial"/>
          <w:sz w:val="20"/>
          <w:szCs w:val="20"/>
          <w:lang w:val="en-GB"/>
        </w:rPr>
        <w:t>capture some stories</w:t>
      </w:r>
      <w:r w:rsidR="00196FC8">
        <w:rPr>
          <w:rFonts w:ascii="Arial" w:hAnsi="Arial" w:cs="Arial"/>
          <w:sz w:val="20"/>
          <w:szCs w:val="20"/>
          <w:lang w:val="en-GB"/>
        </w:rPr>
        <w:t>, videos, and develop infographics</w:t>
      </w:r>
      <w:r>
        <w:rPr>
          <w:rFonts w:ascii="Arial" w:hAnsi="Arial" w:cs="Arial"/>
          <w:sz w:val="20"/>
          <w:szCs w:val="20"/>
          <w:lang w:val="en-GB"/>
        </w:rPr>
        <w:t xml:space="preserve"> documenting </w:t>
      </w:r>
      <w:proofErr w:type="gramStart"/>
      <w:r>
        <w:rPr>
          <w:rFonts w:ascii="Arial" w:hAnsi="Arial" w:cs="Arial"/>
          <w:sz w:val="20"/>
          <w:szCs w:val="20"/>
          <w:lang w:val="en-GB"/>
        </w:rPr>
        <w:t>how the project interventions contributed to the object</w:t>
      </w:r>
      <w:r w:rsidR="00784ACC">
        <w:rPr>
          <w:rFonts w:ascii="Arial" w:hAnsi="Arial" w:cs="Arial"/>
          <w:sz w:val="20"/>
          <w:szCs w:val="20"/>
          <w:lang w:val="en-GB"/>
        </w:rPr>
        <w:t>ives of the project and what kind of</w:t>
      </w:r>
      <w:r>
        <w:rPr>
          <w:rFonts w:ascii="Arial" w:hAnsi="Arial" w:cs="Arial"/>
          <w:sz w:val="20"/>
          <w:szCs w:val="20"/>
          <w:lang w:val="en-GB"/>
        </w:rPr>
        <w:t xml:space="preserve"> positive stories the project has created</w:t>
      </w:r>
      <w:proofErr w:type="gramEnd"/>
      <w:r>
        <w:rPr>
          <w:rFonts w:ascii="Arial" w:hAnsi="Arial" w:cs="Arial"/>
          <w:sz w:val="20"/>
          <w:szCs w:val="20"/>
          <w:lang w:val="en-GB"/>
        </w:rPr>
        <w:t xml:space="preserve">. </w:t>
      </w:r>
    </w:p>
    <w:p w:rsidR="00E17136" w:rsidRPr="00DB72C2" w:rsidRDefault="00E17136" w:rsidP="00E17136">
      <w:pPr>
        <w:spacing w:after="120" w:line="240" w:lineRule="auto"/>
        <w:jc w:val="both"/>
        <w:rPr>
          <w:rFonts w:ascii="Arial" w:hAnsi="Arial" w:cs="Arial"/>
          <w:sz w:val="20"/>
          <w:szCs w:val="20"/>
          <w:lang w:val="en-GB"/>
        </w:rPr>
      </w:pPr>
    </w:p>
    <w:p w:rsidR="00E17136" w:rsidRPr="00DB72C2" w:rsidRDefault="00E17136" w:rsidP="00E17136">
      <w:pPr>
        <w:tabs>
          <w:tab w:val="left" w:pos="360"/>
        </w:tabs>
        <w:spacing w:after="120" w:line="240" w:lineRule="auto"/>
        <w:ind w:right="66"/>
        <w:jc w:val="both"/>
        <w:rPr>
          <w:rFonts w:ascii="Arial" w:hAnsi="Arial" w:cs="Arial"/>
          <w:b/>
          <w:color w:val="000000" w:themeColor="text1"/>
          <w:sz w:val="20"/>
          <w:szCs w:val="20"/>
          <w:lang w:val="en-GB"/>
        </w:rPr>
      </w:pPr>
      <w:r>
        <w:rPr>
          <w:rFonts w:ascii="Arial" w:hAnsi="Arial" w:cs="Arial"/>
          <w:b/>
          <w:color w:val="000000" w:themeColor="text1"/>
          <w:sz w:val="20"/>
          <w:szCs w:val="20"/>
          <w:lang w:val="en-GB"/>
        </w:rPr>
        <w:t xml:space="preserve">5. </w:t>
      </w:r>
      <w:r w:rsidR="00CC3617">
        <w:rPr>
          <w:rFonts w:ascii="Arial" w:hAnsi="Arial" w:cs="Arial"/>
          <w:b/>
          <w:color w:val="000000" w:themeColor="text1"/>
          <w:sz w:val="20"/>
          <w:szCs w:val="20"/>
          <w:lang w:val="en-GB"/>
        </w:rPr>
        <w:t>Specific deliverables</w:t>
      </w:r>
    </w:p>
    <w:p w:rsidR="00E17136" w:rsidRPr="00DB72C2" w:rsidRDefault="00E17136" w:rsidP="00E17136">
      <w:pPr>
        <w:tabs>
          <w:tab w:val="left" w:pos="360"/>
        </w:tabs>
        <w:spacing w:after="120" w:line="240" w:lineRule="auto"/>
        <w:ind w:right="66"/>
        <w:jc w:val="both"/>
        <w:rPr>
          <w:rFonts w:ascii="Arial" w:hAnsi="Arial" w:cs="Arial"/>
          <w:color w:val="000000" w:themeColor="text1"/>
          <w:sz w:val="20"/>
          <w:szCs w:val="20"/>
          <w:lang w:val="en-GB"/>
        </w:rPr>
      </w:pPr>
      <w:r w:rsidRPr="00DB72C2">
        <w:rPr>
          <w:rFonts w:ascii="Arial" w:hAnsi="Arial" w:cs="Arial"/>
          <w:color w:val="000000" w:themeColor="text1"/>
          <w:sz w:val="20"/>
          <w:szCs w:val="20"/>
          <w:lang w:val="en-GB"/>
        </w:rPr>
        <w:t>The consultant team / consulting firm will develop:</w:t>
      </w:r>
    </w:p>
    <w:p w:rsidR="00E17136" w:rsidRDefault="00E17136" w:rsidP="00E17136">
      <w:pPr>
        <w:tabs>
          <w:tab w:val="left" w:pos="360"/>
        </w:tabs>
        <w:spacing w:after="120" w:line="240" w:lineRule="auto"/>
        <w:ind w:right="66"/>
        <w:jc w:val="both"/>
        <w:rPr>
          <w:rFonts w:ascii="Arial" w:hAnsi="Arial" w:cs="Arial"/>
          <w:color w:val="000000" w:themeColor="text1"/>
          <w:sz w:val="20"/>
          <w:szCs w:val="20"/>
          <w:lang w:val="en-GB"/>
        </w:rPr>
      </w:pPr>
      <w:r w:rsidRPr="00DB72C2">
        <w:rPr>
          <w:rFonts w:ascii="Arial" w:hAnsi="Arial" w:cs="Arial"/>
          <w:color w:val="000000" w:themeColor="text1"/>
          <w:sz w:val="20"/>
          <w:szCs w:val="20"/>
          <w:lang w:val="en-GB"/>
        </w:rPr>
        <w:t xml:space="preserve">A photo-story </w:t>
      </w:r>
      <w:r>
        <w:rPr>
          <w:rFonts w:ascii="Arial" w:hAnsi="Arial" w:cs="Arial"/>
          <w:color w:val="000000" w:themeColor="text1"/>
          <w:sz w:val="20"/>
          <w:szCs w:val="20"/>
          <w:lang w:val="en-GB"/>
        </w:rPr>
        <w:t xml:space="preserve">book with at least 15 </w:t>
      </w:r>
      <w:r w:rsidRPr="00DB72C2">
        <w:rPr>
          <w:rFonts w:ascii="Arial" w:hAnsi="Arial" w:cs="Arial"/>
          <w:color w:val="000000" w:themeColor="text1"/>
          <w:sz w:val="20"/>
          <w:szCs w:val="20"/>
          <w:lang w:val="en-GB"/>
        </w:rPr>
        <w:t>stories</w:t>
      </w:r>
      <w:r>
        <w:rPr>
          <w:rFonts w:ascii="Arial" w:hAnsi="Arial" w:cs="Arial"/>
          <w:color w:val="000000" w:themeColor="text1"/>
          <w:sz w:val="20"/>
          <w:szCs w:val="20"/>
          <w:lang w:val="en-GB"/>
        </w:rPr>
        <w:t xml:space="preserve"> and 40 -50 still photos</w:t>
      </w:r>
      <w:r w:rsidRPr="00DB72C2">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of the targeted beneficiaries (</w:t>
      </w:r>
      <w:r w:rsidRPr="00DB72C2">
        <w:rPr>
          <w:rFonts w:ascii="Arial" w:hAnsi="Arial" w:cs="Arial"/>
          <w:color w:val="000000" w:themeColor="text1"/>
          <w:sz w:val="20"/>
          <w:szCs w:val="20"/>
          <w:lang w:val="en-GB"/>
        </w:rPr>
        <w:t>girls and young women within the</w:t>
      </w:r>
      <w:r w:rsidR="00CC3617">
        <w:rPr>
          <w:rFonts w:ascii="Arial" w:hAnsi="Arial" w:cs="Arial"/>
          <w:color w:val="000000" w:themeColor="text1"/>
          <w:sz w:val="20"/>
          <w:szCs w:val="20"/>
          <w:lang w:val="en-GB"/>
        </w:rPr>
        <w:t xml:space="preserve"> age</w:t>
      </w:r>
      <w:r w:rsidRPr="00DB72C2">
        <w:rPr>
          <w:rFonts w:ascii="Arial" w:hAnsi="Arial" w:cs="Arial"/>
          <w:color w:val="000000" w:themeColor="text1"/>
          <w:sz w:val="20"/>
          <w:szCs w:val="20"/>
          <w:lang w:val="en-GB"/>
        </w:rPr>
        <w:t xml:space="preserve"> range of 10-19) based on the guiding questions.  At least one story </w:t>
      </w:r>
      <w:proofErr w:type="gramStart"/>
      <w:r w:rsidRPr="00DB72C2">
        <w:rPr>
          <w:rFonts w:ascii="Arial" w:hAnsi="Arial" w:cs="Arial"/>
          <w:color w:val="000000" w:themeColor="text1"/>
          <w:sz w:val="20"/>
          <w:szCs w:val="20"/>
          <w:lang w:val="en-GB"/>
        </w:rPr>
        <w:t>will be selected</w:t>
      </w:r>
      <w:proofErr w:type="gramEnd"/>
      <w:r w:rsidRPr="00DB72C2">
        <w:rPr>
          <w:rFonts w:ascii="Arial" w:hAnsi="Arial" w:cs="Arial"/>
          <w:color w:val="000000" w:themeColor="text1"/>
          <w:sz w:val="20"/>
          <w:szCs w:val="20"/>
          <w:lang w:val="en-GB"/>
        </w:rPr>
        <w:t xml:space="preserve"> from each union. </w:t>
      </w:r>
    </w:p>
    <w:p w:rsidR="00702436" w:rsidRPr="00DB72C2" w:rsidRDefault="00702436" w:rsidP="00E17136">
      <w:pPr>
        <w:tabs>
          <w:tab w:val="left" w:pos="360"/>
        </w:tabs>
        <w:spacing w:after="120" w:line="240" w:lineRule="auto"/>
        <w:ind w:right="66"/>
        <w:jc w:val="both"/>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A 5 to 7-minute vide</w:t>
      </w:r>
      <w:r w:rsidR="00737419">
        <w:rPr>
          <w:rFonts w:ascii="Arial" w:hAnsi="Arial" w:cs="Arial"/>
          <w:color w:val="000000" w:themeColor="text1"/>
          <w:sz w:val="20"/>
          <w:szCs w:val="20"/>
          <w:lang w:val="en-GB"/>
        </w:rPr>
        <w:t>o document for each sub-district / union</w:t>
      </w:r>
      <w:r>
        <w:rPr>
          <w:rFonts w:ascii="Arial" w:hAnsi="Arial" w:cs="Arial"/>
          <w:color w:val="000000" w:themeColor="text1"/>
          <w:sz w:val="20"/>
          <w:szCs w:val="20"/>
          <w:lang w:val="en-GB"/>
        </w:rPr>
        <w:t xml:space="preserve"> </w:t>
      </w:r>
      <w:r w:rsidR="002F344E">
        <w:rPr>
          <w:rFonts w:ascii="Arial" w:hAnsi="Arial" w:cs="Arial"/>
          <w:color w:val="000000" w:themeColor="text1"/>
          <w:sz w:val="20"/>
          <w:szCs w:val="20"/>
          <w:lang w:val="en-GB"/>
        </w:rPr>
        <w:t>(</w:t>
      </w:r>
      <w:r w:rsidR="00737419">
        <w:rPr>
          <w:rFonts w:ascii="Arial" w:hAnsi="Arial" w:cs="Arial"/>
          <w:color w:val="000000" w:themeColor="text1"/>
          <w:sz w:val="20"/>
          <w:szCs w:val="20"/>
          <w:lang w:val="en-GB"/>
        </w:rPr>
        <w:t>altogether three to nine videos</w:t>
      </w:r>
      <w:r w:rsidR="00D82134">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capturing the comments/ stories from the beneficiaries and youth volunteers engaged in this p</w:t>
      </w:r>
      <w:r w:rsidR="00D82134">
        <w:rPr>
          <w:rFonts w:ascii="Arial" w:hAnsi="Arial" w:cs="Arial"/>
          <w:color w:val="000000" w:themeColor="text1"/>
          <w:sz w:val="20"/>
          <w:szCs w:val="20"/>
          <w:lang w:val="en-GB"/>
        </w:rPr>
        <w:t>roject supported with some info</w:t>
      </w:r>
      <w:r>
        <w:rPr>
          <w:rFonts w:ascii="Arial" w:hAnsi="Arial" w:cs="Arial"/>
          <w:color w:val="000000" w:themeColor="text1"/>
          <w:sz w:val="20"/>
          <w:szCs w:val="20"/>
          <w:lang w:val="en-GB"/>
        </w:rPr>
        <w:t>gra</w:t>
      </w:r>
      <w:r w:rsidR="00737419">
        <w:rPr>
          <w:rFonts w:ascii="Arial" w:hAnsi="Arial" w:cs="Arial"/>
          <w:color w:val="000000" w:themeColor="text1"/>
          <w:sz w:val="20"/>
          <w:szCs w:val="20"/>
          <w:lang w:val="en-GB"/>
        </w:rPr>
        <w:t xml:space="preserve">phics. </w:t>
      </w:r>
    </w:p>
    <w:p w:rsidR="00E17136" w:rsidRPr="00D31B31" w:rsidRDefault="00E17136" w:rsidP="00E17136">
      <w:pPr>
        <w:tabs>
          <w:tab w:val="left" w:pos="360"/>
        </w:tabs>
        <w:spacing w:after="120" w:line="240" w:lineRule="auto"/>
        <w:ind w:right="66"/>
        <w:jc w:val="both"/>
        <w:rPr>
          <w:rFonts w:ascii="Arial" w:hAnsi="Arial" w:cs="Arial"/>
          <w:b/>
          <w:color w:val="000000" w:themeColor="text1"/>
          <w:sz w:val="20"/>
          <w:szCs w:val="20"/>
          <w:lang w:val="en-GB"/>
        </w:rPr>
      </w:pPr>
    </w:p>
    <w:p w:rsidR="00E17136" w:rsidRDefault="00E17136" w:rsidP="00E17136">
      <w:pPr>
        <w:tabs>
          <w:tab w:val="left" w:pos="360"/>
        </w:tabs>
        <w:spacing w:after="120" w:line="240" w:lineRule="auto"/>
        <w:ind w:right="66"/>
        <w:jc w:val="both"/>
        <w:rPr>
          <w:rFonts w:ascii="Arial" w:hAnsi="Arial" w:cs="Arial"/>
          <w:b/>
          <w:color w:val="000000" w:themeColor="text1"/>
          <w:sz w:val="20"/>
          <w:szCs w:val="20"/>
          <w:lang w:val="en-GB"/>
        </w:rPr>
      </w:pPr>
      <w:r w:rsidRPr="00D31B31">
        <w:rPr>
          <w:rFonts w:ascii="Arial" w:hAnsi="Arial" w:cs="Arial"/>
          <w:b/>
          <w:color w:val="000000" w:themeColor="text1"/>
          <w:sz w:val="20"/>
          <w:szCs w:val="20"/>
          <w:lang w:val="en-GB"/>
        </w:rPr>
        <w:t>6. Guiding questions</w:t>
      </w:r>
      <w:r>
        <w:rPr>
          <w:rFonts w:ascii="Arial" w:hAnsi="Arial" w:cs="Arial"/>
          <w:b/>
          <w:color w:val="000000" w:themeColor="text1"/>
          <w:sz w:val="20"/>
          <w:szCs w:val="20"/>
          <w:lang w:val="en-GB"/>
        </w:rPr>
        <w:t xml:space="preserve"> for capturing stories</w:t>
      </w:r>
      <w:r w:rsidR="00AC73D8">
        <w:rPr>
          <w:rFonts w:ascii="Arial" w:hAnsi="Arial" w:cs="Arial"/>
          <w:b/>
          <w:color w:val="000000" w:themeColor="text1"/>
          <w:sz w:val="20"/>
          <w:szCs w:val="20"/>
          <w:lang w:val="en-GB"/>
        </w:rPr>
        <w:t xml:space="preserve"> and videos</w:t>
      </w:r>
    </w:p>
    <w:p w:rsidR="00E17136" w:rsidRPr="00B27091" w:rsidRDefault="00E17136" w:rsidP="00E17136">
      <w:pPr>
        <w:tabs>
          <w:tab w:val="left" w:pos="360"/>
        </w:tabs>
        <w:spacing w:after="120" w:line="240" w:lineRule="auto"/>
        <w:ind w:right="66"/>
        <w:jc w:val="both"/>
        <w:rPr>
          <w:rFonts w:ascii="Arial" w:hAnsi="Arial" w:cs="Arial"/>
          <w:color w:val="000000" w:themeColor="text1"/>
          <w:sz w:val="20"/>
          <w:szCs w:val="20"/>
          <w:lang w:val="en-GB"/>
        </w:rPr>
      </w:pPr>
      <w:r w:rsidRPr="00B27091">
        <w:rPr>
          <w:rFonts w:ascii="Arial" w:hAnsi="Arial" w:cs="Arial"/>
          <w:color w:val="000000" w:themeColor="text1"/>
          <w:sz w:val="20"/>
          <w:szCs w:val="20"/>
          <w:lang w:val="en-GB"/>
        </w:rPr>
        <w:t>The consultant team / consulting firm will capture the stories</w:t>
      </w:r>
      <w:r w:rsidR="00AC73D8">
        <w:rPr>
          <w:rFonts w:ascii="Arial" w:hAnsi="Arial" w:cs="Arial"/>
          <w:color w:val="000000" w:themeColor="text1"/>
          <w:sz w:val="20"/>
          <w:szCs w:val="20"/>
          <w:lang w:val="en-GB"/>
        </w:rPr>
        <w:t xml:space="preserve"> and videos</w:t>
      </w:r>
      <w:r w:rsidRPr="00B27091">
        <w:rPr>
          <w:rFonts w:ascii="Arial" w:hAnsi="Arial" w:cs="Arial"/>
          <w:color w:val="000000" w:themeColor="text1"/>
          <w:sz w:val="20"/>
          <w:szCs w:val="20"/>
          <w:lang w:val="en-GB"/>
        </w:rPr>
        <w:t xml:space="preserve"> based on the following guiding questions:</w:t>
      </w:r>
    </w:p>
    <w:p w:rsidR="00E17136" w:rsidRPr="00263A4B" w:rsidRDefault="00430EA0" w:rsidP="00E17136">
      <w:pPr>
        <w:pStyle w:val="ListParagraph"/>
        <w:numPr>
          <w:ilvl w:val="0"/>
          <w:numId w:val="3"/>
        </w:numPr>
        <w:spacing w:after="120" w:line="240" w:lineRule="auto"/>
        <w:contextualSpacing w:val="0"/>
        <w:jc w:val="both"/>
        <w:rPr>
          <w:rFonts w:ascii="Arial" w:hAnsi="Arial" w:cs="Arial"/>
          <w:sz w:val="20"/>
          <w:szCs w:val="20"/>
          <w:lang w:val="en-GB"/>
        </w:rPr>
      </w:pPr>
      <w:r>
        <w:rPr>
          <w:rFonts w:ascii="Arial" w:hAnsi="Arial" w:cs="Arial"/>
          <w:sz w:val="20"/>
          <w:szCs w:val="20"/>
          <w:lang w:val="en-GB"/>
        </w:rPr>
        <w:t>As a result of the pilot,</w:t>
      </w:r>
      <w:r w:rsidR="00CC3617">
        <w:rPr>
          <w:rFonts w:ascii="Arial" w:hAnsi="Arial" w:cs="Arial"/>
          <w:sz w:val="20"/>
          <w:szCs w:val="20"/>
          <w:lang w:val="en-GB"/>
        </w:rPr>
        <w:t xml:space="preserve"> </w:t>
      </w:r>
      <w:r>
        <w:rPr>
          <w:rFonts w:ascii="Arial" w:hAnsi="Arial" w:cs="Arial"/>
          <w:sz w:val="20"/>
          <w:szCs w:val="20"/>
          <w:lang w:val="en-GB"/>
        </w:rPr>
        <w:t>h</w:t>
      </w:r>
      <w:r w:rsidR="00E17136">
        <w:rPr>
          <w:rFonts w:ascii="Arial" w:hAnsi="Arial" w:cs="Arial"/>
          <w:sz w:val="20"/>
          <w:szCs w:val="20"/>
          <w:lang w:val="en-GB"/>
        </w:rPr>
        <w:t xml:space="preserve">ow did the targeted adolescent girls and young </w:t>
      </w:r>
      <w:proofErr w:type="gramStart"/>
      <w:r w:rsidR="00E17136">
        <w:rPr>
          <w:rFonts w:ascii="Arial" w:hAnsi="Arial" w:cs="Arial"/>
          <w:sz w:val="20"/>
          <w:szCs w:val="20"/>
          <w:lang w:val="en-GB"/>
        </w:rPr>
        <w:t>women  adopt</w:t>
      </w:r>
      <w:proofErr w:type="gramEnd"/>
      <w:r w:rsidR="00E17136">
        <w:rPr>
          <w:rFonts w:ascii="Arial" w:hAnsi="Arial" w:cs="Arial"/>
          <w:sz w:val="20"/>
          <w:szCs w:val="20"/>
          <w:lang w:val="en-GB"/>
        </w:rPr>
        <w:t xml:space="preserve"> </w:t>
      </w:r>
      <w:r>
        <w:rPr>
          <w:rFonts w:ascii="Arial" w:hAnsi="Arial" w:cs="Arial"/>
          <w:sz w:val="20"/>
          <w:szCs w:val="20"/>
          <w:lang w:val="en-GB"/>
        </w:rPr>
        <w:t xml:space="preserve">healthy </w:t>
      </w:r>
      <w:r w:rsidR="00E17136" w:rsidRPr="00263A4B">
        <w:rPr>
          <w:rFonts w:ascii="Arial" w:hAnsi="Arial" w:cs="Arial"/>
          <w:sz w:val="20"/>
          <w:szCs w:val="20"/>
          <w:lang w:val="en-GB"/>
        </w:rPr>
        <w:t xml:space="preserve">behaviours to </w:t>
      </w:r>
      <w:r>
        <w:rPr>
          <w:rFonts w:ascii="Arial" w:hAnsi="Arial" w:cs="Arial"/>
          <w:sz w:val="20"/>
          <w:szCs w:val="20"/>
          <w:lang w:val="en-GB"/>
        </w:rPr>
        <w:t>improve their menstrual health and its management</w:t>
      </w:r>
      <w:r w:rsidR="00E17136">
        <w:rPr>
          <w:rFonts w:ascii="Arial" w:hAnsi="Arial" w:cs="Arial"/>
          <w:sz w:val="20"/>
          <w:szCs w:val="20"/>
          <w:lang w:val="en-GB"/>
        </w:rPr>
        <w:t>?</w:t>
      </w:r>
    </w:p>
    <w:p w:rsidR="00E17136" w:rsidRDefault="00AC73D8" w:rsidP="00E17136">
      <w:pPr>
        <w:pStyle w:val="ListParagraph"/>
        <w:numPr>
          <w:ilvl w:val="0"/>
          <w:numId w:val="3"/>
        </w:numPr>
        <w:spacing w:after="120" w:line="240" w:lineRule="auto"/>
        <w:contextualSpacing w:val="0"/>
        <w:jc w:val="both"/>
        <w:rPr>
          <w:rFonts w:ascii="Arial" w:hAnsi="Arial" w:cs="Arial"/>
          <w:sz w:val="20"/>
          <w:szCs w:val="20"/>
          <w:lang w:val="en-GB"/>
        </w:rPr>
      </w:pPr>
      <w:r>
        <w:rPr>
          <w:rFonts w:ascii="Arial" w:hAnsi="Arial" w:cs="Arial"/>
          <w:sz w:val="20"/>
          <w:szCs w:val="20"/>
          <w:lang w:val="en-GB"/>
        </w:rPr>
        <w:t>As a result of the pilot, h</w:t>
      </w:r>
      <w:r w:rsidR="00E17136">
        <w:rPr>
          <w:rFonts w:ascii="Arial" w:hAnsi="Arial" w:cs="Arial"/>
          <w:sz w:val="20"/>
          <w:szCs w:val="20"/>
          <w:lang w:val="en-GB"/>
        </w:rPr>
        <w:t>ow did the targeted adolescent girls and young women mitigate the fear of GBV or take supports from different service providers</w:t>
      </w:r>
      <w:r w:rsidR="00430EA0">
        <w:rPr>
          <w:rFonts w:ascii="Arial" w:hAnsi="Arial" w:cs="Arial"/>
          <w:sz w:val="20"/>
          <w:szCs w:val="20"/>
          <w:lang w:val="en-GB"/>
        </w:rPr>
        <w:t xml:space="preserve">, including </w:t>
      </w:r>
      <w:proofErr w:type="spellStart"/>
      <w:r w:rsidR="00430EA0">
        <w:rPr>
          <w:rFonts w:ascii="Arial" w:hAnsi="Arial" w:cs="Arial"/>
          <w:sz w:val="20"/>
          <w:szCs w:val="20"/>
          <w:lang w:val="en-GB"/>
        </w:rPr>
        <w:t>Alapon</w:t>
      </w:r>
      <w:proofErr w:type="spellEnd"/>
      <w:r w:rsidR="00430EA0">
        <w:rPr>
          <w:rFonts w:ascii="Arial" w:hAnsi="Arial" w:cs="Arial"/>
          <w:sz w:val="20"/>
          <w:szCs w:val="20"/>
          <w:lang w:val="en-GB"/>
        </w:rPr>
        <w:t xml:space="preserve"> counsellors,</w:t>
      </w:r>
      <w:r w:rsidR="00E17136">
        <w:rPr>
          <w:rFonts w:ascii="Arial" w:hAnsi="Arial" w:cs="Arial"/>
          <w:sz w:val="20"/>
          <w:szCs w:val="20"/>
          <w:lang w:val="en-GB"/>
        </w:rPr>
        <w:t xml:space="preserve"> against </w:t>
      </w:r>
      <w:proofErr w:type="gramStart"/>
      <w:r w:rsidR="00E17136">
        <w:rPr>
          <w:rFonts w:ascii="Arial" w:hAnsi="Arial" w:cs="Arial"/>
          <w:sz w:val="20"/>
          <w:szCs w:val="20"/>
          <w:lang w:val="en-GB"/>
        </w:rPr>
        <w:t xml:space="preserve">any </w:t>
      </w:r>
      <w:r w:rsidR="00D03C04">
        <w:rPr>
          <w:rFonts w:ascii="Arial" w:hAnsi="Arial" w:cs="Arial"/>
          <w:sz w:val="20"/>
          <w:szCs w:val="20"/>
          <w:lang w:val="en-GB"/>
        </w:rPr>
        <w:t xml:space="preserve"> </w:t>
      </w:r>
      <w:r w:rsidR="00E17136">
        <w:rPr>
          <w:rFonts w:ascii="Arial" w:hAnsi="Arial" w:cs="Arial"/>
          <w:sz w:val="20"/>
          <w:szCs w:val="20"/>
          <w:lang w:val="en-GB"/>
        </w:rPr>
        <w:t>incidents</w:t>
      </w:r>
      <w:proofErr w:type="gramEnd"/>
      <w:r w:rsidR="00E17136">
        <w:rPr>
          <w:rFonts w:ascii="Arial" w:hAnsi="Arial" w:cs="Arial"/>
          <w:sz w:val="20"/>
          <w:szCs w:val="20"/>
          <w:lang w:val="en-GB"/>
        </w:rPr>
        <w:t xml:space="preserve"> </w:t>
      </w:r>
      <w:r w:rsidR="00D03C04">
        <w:rPr>
          <w:rFonts w:ascii="Arial" w:hAnsi="Arial" w:cs="Arial"/>
          <w:sz w:val="20"/>
          <w:szCs w:val="20"/>
          <w:lang w:val="en-GB"/>
        </w:rPr>
        <w:t xml:space="preserve">that </w:t>
      </w:r>
      <w:r w:rsidR="00E17136">
        <w:rPr>
          <w:rFonts w:ascii="Arial" w:hAnsi="Arial" w:cs="Arial"/>
          <w:sz w:val="20"/>
          <w:szCs w:val="20"/>
          <w:lang w:val="en-GB"/>
        </w:rPr>
        <w:t>they have gone through</w:t>
      </w:r>
      <w:r w:rsidR="00D03C04">
        <w:rPr>
          <w:rFonts w:ascii="Arial" w:hAnsi="Arial" w:cs="Arial"/>
          <w:sz w:val="20"/>
          <w:szCs w:val="20"/>
          <w:lang w:val="en-GB"/>
        </w:rPr>
        <w:t>?</w:t>
      </w:r>
    </w:p>
    <w:p w:rsidR="00D03C04" w:rsidRDefault="00D03C04" w:rsidP="00E17136">
      <w:pPr>
        <w:pStyle w:val="ListParagraph"/>
        <w:numPr>
          <w:ilvl w:val="0"/>
          <w:numId w:val="3"/>
        </w:numPr>
        <w:spacing w:after="120" w:line="240" w:lineRule="auto"/>
        <w:contextualSpacing w:val="0"/>
        <w:jc w:val="both"/>
        <w:rPr>
          <w:rFonts w:ascii="Arial" w:hAnsi="Arial" w:cs="Arial"/>
          <w:sz w:val="20"/>
          <w:szCs w:val="20"/>
          <w:lang w:val="en-GB"/>
        </w:rPr>
      </w:pPr>
      <w:proofErr w:type="gramStart"/>
      <w:r>
        <w:rPr>
          <w:rFonts w:ascii="Arial" w:hAnsi="Arial" w:cs="Arial"/>
          <w:sz w:val="20"/>
          <w:szCs w:val="20"/>
          <w:lang w:val="en-GB"/>
        </w:rPr>
        <w:t>As a result</w:t>
      </w:r>
      <w:proofErr w:type="gramEnd"/>
      <w:r>
        <w:rPr>
          <w:rFonts w:ascii="Arial" w:hAnsi="Arial" w:cs="Arial"/>
          <w:sz w:val="20"/>
          <w:szCs w:val="20"/>
          <w:lang w:val="en-GB"/>
        </w:rPr>
        <w:t xml:space="preserve"> of the pilot, how did the targeted adolesce</w:t>
      </w:r>
      <w:r w:rsidR="00FE6208">
        <w:rPr>
          <w:rFonts w:ascii="Arial" w:hAnsi="Arial" w:cs="Arial"/>
          <w:sz w:val="20"/>
          <w:szCs w:val="20"/>
          <w:lang w:val="en-GB"/>
        </w:rPr>
        <w:t>nt girls and young women</w:t>
      </w:r>
      <w:r>
        <w:rPr>
          <w:rFonts w:ascii="Arial" w:hAnsi="Arial" w:cs="Arial"/>
          <w:sz w:val="20"/>
          <w:szCs w:val="20"/>
          <w:lang w:val="en-GB"/>
        </w:rPr>
        <w:t xml:space="preserve"> take support from different service providers</w:t>
      </w:r>
      <w:r w:rsidR="00430EA0">
        <w:rPr>
          <w:rFonts w:ascii="Arial" w:hAnsi="Arial" w:cs="Arial"/>
          <w:sz w:val="20"/>
          <w:szCs w:val="20"/>
          <w:lang w:val="en-GB"/>
        </w:rPr>
        <w:t xml:space="preserve">, including </w:t>
      </w:r>
      <w:proofErr w:type="spellStart"/>
      <w:r w:rsidR="00430EA0">
        <w:rPr>
          <w:rFonts w:ascii="Arial" w:hAnsi="Arial" w:cs="Arial"/>
          <w:sz w:val="20"/>
          <w:szCs w:val="20"/>
          <w:lang w:val="en-GB"/>
        </w:rPr>
        <w:t>Alapon</w:t>
      </w:r>
      <w:proofErr w:type="spellEnd"/>
      <w:r w:rsidR="00430EA0">
        <w:rPr>
          <w:rFonts w:ascii="Arial" w:hAnsi="Arial" w:cs="Arial"/>
          <w:sz w:val="20"/>
          <w:szCs w:val="20"/>
          <w:lang w:val="en-GB"/>
        </w:rPr>
        <w:t xml:space="preserve"> counsellors,</w:t>
      </w:r>
      <w:r>
        <w:rPr>
          <w:rFonts w:ascii="Arial" w:hAnsi="Arial" w:cs="Arial"/>
          <w:sz w:val="20"/>
          <w:szCs w:val="20"/>
          <w:lang w:val="en-GB"/>
        </w:rPr>
        <w:t xml:space="preserve"> to address their psychosocial wellbeing or address their </w:t>
      </w:r>
      <w:r w:rsidR="00430EA0">
        <w:rPr>
          <w:rFonts w:ascii="Arial" w:hAnsi="Arial" w:cs="Arial"/>
          <w:sz w:val="20"/>
          <w:szCs w:val="20"/>
          <w:lang w:val="en-GB"/>
        </w:rPr>
        <w:t>questions related to SRHR and COVID-19</w:t>
      </w:r>
      <w:r>
        <w:rPr>
          <w:rFonts w:ascii="Arial" w:hAnsi="Arial" w:cs="Arial"/>
          <w:sz w:val="20"/>
          <w:szCs w:val="20"/>
          <w:lang w:val="en-GB"/>
        </w:rPr>
        <w:t>?</w:t>
      </w:r>
    </w:p>
    <w:p w:rsidR="00E17136" w:rsidRDefault="00E17136" w:rsidP="00E17136">
      <w:pPr>
        <w:pStyle w:val="ListParagraph"/>
        <w:numPr>
          <w:ilvl w:val="0"/>
          <w:numId w:val="3"/>
        </w:numPr>
        <w:spacing w:after="120" w:line="240" w:lineRule="auto"/>
        <w:contextualSpacing w:val="0"/>
        <w:jc w:val="both"/>
        <w:rPr>
          <w:rFonts w:ascii="Arial" w:hAnsi="Arial" w:cs="Arial"/>
          <w:sz w:val="20"/>
          <w:szCs w:val="20"/>
          <w:lang w:val="en-GB"/>
        </w:rPr>
      </w:pPr>
      <w:r>
        <w:rPr>
          <w:rFonts w:ascii="Arial" w:hAnsi="Arial" w:cs="Arial"/>
          <w:sz w:val="20"/>
          <w:szCs w:val="20"/>
          <w:lang w:val="en-GB"/>
        </w:rPr>
        <w:t>To what extent targeted adolescent girls and young women were benefited from the awareness messages on flash cards for mitigating the challenges in menstrual health</w:t>
      </w:r>
      <w:r w:rsidR="00430EA0">
        <w:rPr>
          <w:rFonts w:ascii="Arial" w:hAnsi="Arial" w:cs="Arial"/>
          <w:sz w:val="20"/>
          <w:szCs w:val="20"/>
          <w:lang w:val="en-GB"/>
        </w:rPr>
        <w:t xml:space="preserve">, SRHR, GBV, and </w:t>
      </w:r>
      <w:proofErr w:type="gramStart"/>
      <w:r w:rsidR="00430EA0">
        <w:rPr>
          <w:rFonts w:ascii="Arial" w:hAnsi="Arial" w:cs="Arial"/>
          <w:sz w:val="20"/>
          <w:szCs w:val="20"/>
          <w:lang w:val="en-GB"/>
        </w:rPr>
        <w:t>PSS?</w:t>
      </w:r>
      <w:proofErr w:type="gramEnd"/>
    </w:p>
    <w:p w:rsidR="00E17136" w:rsidRDefault="00AC73D8" w:rsidP="00E17136">
      <w:pPr>
        <w:pStyle w:val="ListParagraph"/>
        <w:numPr>
          <w:ilvl w:val="0"/>
          <w:numId w:val="3"/>
        </w:numPr>
        <w:spacing w:after="120" w:line="240" w:lineRule="auto"/>
        <w:contextualSpacing w:val="0"/>
        <w:jc w:val="both"/>
        <w:rPr>
          <w:rFonts w:ascii="Arial" w:hAnsi="Arial" w:cs="Arial"/>
          <w:sz w:val="20"/>
          <w:szCs w:val="20"/>
          <w:lang w:val="en-GB"/>
        </w:rPr>
      </w:pPr>
      <w:proofErr w:type="gramStart"/>
      <w:r>
        <w:rPr>
          <w:rFonts w:ascii="Arial" w:hAnsi="Arial" w:cs="Arial"/>
          <w:sz w:val="20"/>
          <w:szCs w:val="20"/>
          <w:lang w:val="en-GB"/>
        </w:rPr>
        <w:t>As a result</w:t>
      </w:r>
      <w:proofErr w:type="gramEnd"/>
      <w:r>
        <w:rPr>
          <w:rFonts w:ascii="Arial" w:hAnsi="Arial" w:cs="Arial"/>
          <w:sz w:val="20"/>
          <w:szCs w:val="20"/>
          <w:lang w:val="en-GB"/>
        </w:rPr>
        <w:t xml:space="preserve"> of the pilot, w</w:t>
      </w:r>
      <w:r w:rsidR="00E17136">
        <w:rPr>
          <w:rFonts w:ascii="Arial" w:hAnsi="Arial" w:cs="Arial"/>
          <w:sz w:val="20"/>
          <w:szCs w:val="20"/>
          <w:lang w:val="en-GB"/>
        </w:rPr>
        <w:t>ere there any stories that indicates the targeted adolescent girls and young women have challenged any norms around GBV and SRHR and that ultimately reduced gender gap or indicated increased girls agency?</w:t>
      </w:r>
    </w:p>
    <w:p w:rsidR="00D03C04" w:rsidRDefault="00D03C04" w:rsidP="00E17136">
      <w:pPr>
        <w:pStyle w:val="ListParagraph"/>
        <w:numPr>
          <w:ilvl w:val="0"/>
          <w:numId w:val="3"/>
        </w:numPr>
        <w:spacing w:after="120" w:line="240" w:lineRule="auto"/>
        <w:contextualSpacing w:val="0"/>
        <w:jc w:val="both"/>
        <w:rPr>
          <w:rFonts w:ascii="Arial" w:hAnsi="Arial" w:cs="Arial"/>
          <w:sz w:val="20"/>
          <w:szCs w:val="20"/>
          <w:lang w:val="en-GB"/>
        </w:rPr>
      </w:pPr>
      <w:proofErr w:type="gramStart"/>
      <w:r>
        <w:rPr>
          <w:rFonts w:ascii="Arial" w:hAnsi="Arial" w:cs="Arial"/>
          <w:sz w:val="20"/>
          <w:szCs w:val="20"/>
          <w:lang w:val="en-GB"/>
        </w:rPr>
        <w:t>As a result</w:t>
      </w:r>
      <w:proofErr w:type="gramEnd"/>
      <w:r>
        <w:rPr>
          <w:rFonts w:ascii="Arial" w:hAnsi="Arial" w:cs="Arial"/>
          <w:sz w:val="20"/>
          <w:szCs w:val="20"/>
          <w:lang w:val="en-GB"/>
        </w:rPr>
        <w:t xml:space="preserve"> of the pilot, were there any stories of parents or caregivers of targeted adolescent girls and young women who have a greater understanding of the importance of SRHR, GBV, and menstrual health?</w:t>
      </w:r>
    </w:p>
    <w:p w:rsidR="00D03C04" w:rsidRDefault="00D03C04" w:rsidP="00E17136">
      <w:pPr>
        <w:pStyle w:val="ListParagraph"/>
        <w:numPr>
          <w:ilvl w:val="0"/>
          <w:numId w:val="3"/>
        </w:numPr>
        <w:spacing w:after="120" w:line="240" w:lineRule="auto"/>
        <w:contextualSpacing w:val="0"/>
        <w:jc w:val="both"/>
        <w:rPr>
          <w:rFonts w:ascii="Arial" w:hAnsi="Arial" w:cs="Arial"/>
          <w:sz w:val="20"/>
          <w:szCs w:val="20"/>
          <w:lang w:val="en-GB"/>
        </w:rPr>
      </w:pPr>
      <w:proofErr w:type="gramStart"/>
      <w:r>
        <w:rPr>
          <w:rFonts w:ascii="Arial" w:hAnsi="Arial" w:cs="Arial"/>
          <w:sz w:val="20"/>
          <w:szCs w:val="20"/>
          <w:lang w:val="en-GB"/>
        </w:rPr>
        <w:t>As a result</w:t>
      </w:r>
      <w:proofErr w:type="gramEnd"/>
      <w:r>
        <w:rPr>
          <w:rFonts w:ascii="Arial" w:hAnsi="Arial" w:cs="Arial"/>
          <w:sz w:val="20"/>
          <w:szCs w:val="20"/>
          <w:lang w:val="en-GB"/>
        </w:rPr>
        <w:t xml:space="preserve"> of the pilot, were there any stories of female youth volunteers involved in the pilot who experienced increased agency or were greatly empowered by the role that they played in the pilot’s success?</w:t>
      </w:r>
    </w:p>
    <w:p w:rsidR="00E17136" w:rsidRPr="00956FA7" w:rsidRDefault="00E17136" w:rsidP="00E17136">
      <w:pPr>
        <w:tabs>
          <w:tab w:val="left" w:pos="360"/>
        </w:tabs>
        <w:spacing w:after="120" w:line="240" w:lineRule="auto"/>
        <w:ind w:right="66"/>
        <w:jc w:val="both"/>
        <w:rPr>
          <w:rFonts w:ascii="Arial" w:hAnsi="Arial" w:cs="Arial"/>
          <w:b/>
          <w:color w:val="000000" w:themeColor="text1"/>
          <w:sz w:val="20"/>
          <w:szCs w:val="20"/>
          <w:lang w:val="en-GB"/>
        </w:rPr>
      </w:pPr>
    </w:p>
    <w:p w:rsidR="00E17136" w:rsidRPr="00956FA7" w:rsidRDefault="00E17136" w:rsidP="00E17136">
      <w:pPr>
        <w:spacing w:after="120" w:line="240" w:lineRule="auto"/>
        <w:jc w:val="both"/>
        <w:rPr>
          <w:rFonts w:ascii="Arial" w:hAnsi="Arial" w:cs="Arial"/>
          <w:b/>
          <w:bCs/>
          <w:color w:val="000000" w:themeColor="text1"/>
          <w:sz w:val="20"/>
          <w:szCs w:val="20"/>
          <w:lang w:val="en-GB"/>
        </w:rPr>
      </w:pPr>
      <w:r>
        <w:rPr>
          <w:rFonts w:ascii="Arial" w:hAnsi="Arial" w:cs="Arial"/>
          <w:b/>
          <w:bCs/>
          <w:color w:val="000000" w:themeColor="text1"/>
          <w:sz w:val="20"/>
          <w:szCs w:val="20"/>
          <w:lang w:val="en-GB"/>
        </w:rPr>
        <w:t>7</w:t>
      </w:r>
      <w:r w:rsidRPr="00956FA7">
        <w:rPr>
          <w:rFonts w:ascii="Arial" w:hAnsi="Arial" w:cs="Arial"/>
          <w:b/>
          <w:bCs/>
          <w:color w:val="000000" w:themeColor="text1"/>
          <w:sz w:val="20"/>
          <w:szCs w:val="20"/>
          <w:lang w:val="en-GB"/>
        </w:rPr>
        <w:t xml:space="preserve">. Intended users </w:t>
      </w:r>
      <w:r>
        <w:rPr>
          <w:rFonts w:ascii="Arial" w:hAnsi="Arial" w:cs="Arial"/>
          <w:b/>
          <w:bCs/>
          <w:color w:val="000000" w:themeColor="text1"/>
          <w:sz w:val="20"/>
          <w:szCs w:val="20"/>
          <w:lang w:val="en-GB"/>
        </w:rPr>
        <w:t>of this photo-story book</w:t>
      </w:r>
      <w:r w:rsidRPr="00956FA7">
        <w:rPr>
          <w:rFonts w:ascii="Arial" w:hAnsi="Arial" w:cs="Arial"/>
          <w:b/>
          <w:bCs/>
          <w:color w:val="000000" w:themeColor="text1"/>
          <w:sz w:val="20"/>
          <w:szCs w:val="20"/>
          <w:lang w:val="en-GB"/>
        </w:rPr>
        <w:t xml:space="preserve"> </w:t>
      </w:r>
      <w:r w:rsidR="00521E55">
        <w:rPr>
          <w:rFonts w:ascii="Arial" w:hAnsi="Arial" w:cs="Arial"/>
          <w:b/>
          <w:bCs/>
          <w:color w:val="000000" w:themeColor="text1"/>
          <w:sz w:val="20"/>
          <w:szCs w:val="20"/>
          <w:lang w:val="en-GB"/>
        </w:rPr>
        <w:t>and video documentaries</w:t>
      </w:r>
    </w:p>
    <w:p w:rsidR="00E17136" w:rsidRPr="00482C07" w:rsidRDefault="00E17136" w:rsidP="00E17136">
      <w:pPr>
        <w:spacing w:after="120" w:line="240" w:lineRule="auto"/>
        <w:jc w:val="both"/>
        <w:rPr>
          <w:rFonts w:ascii="Arial" w:hAnsi="Arial" w:cs="Arial"/>
          <w:lang w:val="en-GB"/>
        </w:rPr>
      </w:pPr>
      <w:r w:rsidRPr="00854257">
        <w:rPr>
          <w:rFonts w:ascii="Arial" w:hAnsi="Arial" w:cs="Arial"/>
          <w:sz w:val="20"/>
          <w:szCs w:val="20"/>
          <w:lang w:val="en-GB"/>
        </w:rPr>
        <w:t>Primary users of this document will be Plan International Bangladesh, UNFPA, German National Office of Plan International, Partner NGO</w:t>
      </w:r>
      <w:r w:rsidR="00AC73D8">
        <w:rPr>
          <w:rFonts w:ascii="Arial" w:hAnsi="Arial" w:cs="Arial"/>
          <w:sz w:val="20"/>
          <w:szCs w:val="20"/>
          <w:lang w:val="en-GB"/>
        </w:rPr>
        <w:t>, and UNOCH/CERF</w:t>
      </w:r>
      <w:r w:rsidRPr="00854257">
        <w:rPr>
          <w:rFonts w:ascii="Arial" w:hAnsi="Arial" w:cs="Arial"/>
          <w:sz w:val="20"/>
          <w:szCs w:val="20"/>
          <w:lang w:val="en-GB"/>
        </w:rPr>
        <w:t xml:space="preserve">. The findings </w:t>
      </w:r>
      <w:proofErr w:type="gramStart"/>
      <w:r w:rsidRPr="00854257">
        <w:rPr>
          <w:rFonts w:ascii="Arial" w:hAnsi="Arial" w:cs="Arial"/>
          <w:sz w:val="20"/>
          <w:szCs w:val="20"/>
          <w:lang w:val="en-GB"/>
        </w:rPr>
        <w:t>will also be shared</w:t>
      </w:r>
      <w:proofErr w:type="gramEnd"/>
      <w:r w:rsidRPr="00854257">
        <w:rPr>
          <w:rFonts w:ascii="Arial" w:hAnsi="Arial" w:cs="Arial"/>
          <w:sz w:val="20"/>
          <w:szCs w:val="20"/>
          <w:lang w:val="en-GB"/>
        </w:rPr>
        <w:t xml:space="preserve"> with relevant stakeholders including local government, relevant government department, NGOs, media, community people etc</w:t>
      </w:r>
      <w:r w:rsidRPr="00482C07">
        <w:rPr>
          <w:rFonts w:ascii="Arial" w:hAnsi="Arial" w:cs="Arial"/>
          <w:lang w:val="en-GB"/>
        </w:rPr>
        <w:t xml:space="preserve">. </w:t>
      </w:r>
    </w:p>
    <w:p w:rsidR="00E17136" w:rsidRDefault="00E17136" w:rsidP="00E17136">
      <w:pPr>
        <w:tabs>
          <w:tab w:val="left" w:pos="360"/>
        </w:tabs>
        <w:spacing w:after="120" w:line="240" w:lineRule="auto"/>
        <w:ind w:right="66"/>
        <w:jc w:val="both"/>
        <w:rPr>
          <w:rFonts w:ascii="Arial" w:hAnsi="Arial" w:cs="Arial"/>
          <w:color w:val="000000" w:themeColor="text1"/>
          <w:sz w:val="20"/>
          <w:szCs w:val="20"/>
          <w:lang w:val="en-GB"/>
        </w:rPr>
      </w:pPr>
    </w:p>
    <w:p w:rsidR="00E17136" w:rsidRPr="00956FA7" w:rsidRDefault="00E17136" w:rsidP="00E17136">
      <w:pPr>
        <w:spacing w:after="120" w:line="240" w:lineRule="auto"/>
        <w:jc w:val="both"/>
        <w:rPr>
          <w:rFonts w:ascii="Arial" w:hAnsi="Arial" w:cs="Arial"/>
          <w:b/>
          <w:color w:val="000000" w:themeColor="text1"/>
          <w:sz w:val="20"/>
          <w:szCs w:val="20"/>
          <w:lang w:val="en-GB"/>
        </w:rPr>
      </w:pPr>
      <w:bookmarkStart w:id="1" w:name="_Toc532572356"/>
      <w:r w:rsidRPr="00956FA7">
        <w:rPr>
          <w:rFonts w:ascii="Arial" w:hAnsi="Arial" w:cs="Arial"/>
          <w:b/>
          <w:color w:val="000000" w:themeColor="text1"/>
          <w:sz w:val="20"/>
          <w:szCs w:val="20"/>
          <w:lang w:val="en-GB"/>
        </w:rPr>
        <w:t>8. Scope of work</w:t>
      </w:r>
      <w:bookmarkEnd w:id="1"/>
    </w:p>
    <w:p w:rsidR="00E17136" w:rsidRPr="00FF0D76" w:rsidRDefault="00E17136" w:rsidP="00E17136">
      <w:pPr>
        <w:spacing w:after="120" w:line="240" w:lineRule="auto"/>
        <w:jc w:val="both"/>
        <w:rPr>
          <w:rFonts w:ascii="Arial" w:hAnsi="Arial" w:cs="Arial"/>
          <w:sz w:val="20"/>
          <w:szCs w:val="20"/>
          <w:lang w:val="en-GB"/>
        </w:rPr>
      </w:pPr>
      <w:bookmarkStart w:id="2" w:name="_Toc532572357"/>
      <w:r w:rsidRPr="00FF0D76">
        <w:rPr>
          <w:rFonts w:ascii="Arial" w:hAnsi="Arial" w:cs="Arial"/>
          <w:sz w:val="20"/>
          <w:szCs w:val="20"/>
          <w:lang w:val="en-GB"/>
        </w:rPr>
        <w:t xml:space="preserve">The assignment will preferably include the followings but not limited </w:t>
      </w:r>
      <w:proofErr w:type="gramStart"/>
      <w:r w:rsidRPr="00FF0D76">
        <w:rPr>
          <w:rFonts w:ascii="Arial" w:hAnsi="Arial" w:cs="Arial"/>
          <w:sz w:val="20"/>
          <w:szCs w:val="20"/>
          <w:lang w:val="en-GB"/>
        </w:rPr>
        <w:t>to</w:t>
      </w:r>
      <w:proofErr w:type="gramEnd"/>
      <w:r w:rsidRPr="00FF0D76">
        <w:rPr>
          <w:rFonts w:ascii="Arial" w:hAnsi="Arial" w:cs="Arial"/>
          <w:sz w:val="20"/>
          <w:szCs w:val="20"/>
          <w:lang w:val="en-GB"/>
        </w:rPr>
        <w:t>:</w:t>
      </w:r>
    </w:p>
    <w:p w:rsidR="00E17136" w:rsidRDefault="00E17136" w:rsidP="00E17136">
      <w:pPr>
        <w:numPr>
          <w:ilvl w:val="0"/>
          <w:numId w:val="5"/>
        </w:numPr>
        <w:spacing w:after="120" w:line="240" w:lineRule="auto"/>
        <w:ind w:right="66"/>
        <w:jc w:val="both"/>
        <w:rPr>
          <w:rFonts w:ascii="Arial" w:eastAsiaTheme="minorEastAsia" w:hAnsi="Arial" w:cs="Arial"/>
          <w:sz w:val="20"/>
          <w:szCs w:val="20"/>
          <w:lang w:val="en-GB"/>
        </w:rPr>
      </w:pPr>
      <w:r>
        <w:rPr>
          <w:rFonts w:ascii="Arial" w:eastAsiaTheme="minorEastAsia" w:hAnsi="Arial" w:cs="Arial"/>
          <w:sz w:val="20"/>
          <w:szCs w:val="20"/>
          <w:lang w:val="en-GB"/>
        </w:rPr>
        <w:t>Review the project documents and discussions with project implementation partner organisations</w:t>
      </w:r>
      <w:r w:rsidR="00D03C04">
        <w:rPr>
          <w:rFonts w:ascii="Arial" w:eastAsiaTheme="minorEastAsia" w:hAnsi="Arial" w:cs="Arial"/>
          <w:sz w:val="20"/>
          <w:szCs w:val="20"/>
          <w:lang w:val="en-GB"/>
        </w:rPr>
        <w:t xml:space="preserve"> and UNFPA</w:t>
      </w:r>
      <w:r>
        <w:rPr>
          <w:rFonts w:ascii="Arial" w:eastAsiaTheme="minorEastAsia" w:hAnsi="Arial" w:cs="Arial"/>
          <w:sz w:val="20"/>
          <w:szCs w:val="20"/>
          <w:lang w:val="en-GB"/>
        </w:rPr>
        <w:t>;</w:t>
      </w:r>
    </w:p>
    <w:p w:rsidR="00E17136" w:rsidRPr="00FF0D76" w:rsidRDefault="00E17136" w:rsidP="00E17136">
      <w:pPr>
        <w:numPr>
          <w:ilvl w:val="0"/>
          <w:numId w:val="5"/>
        </w:numPr>
        <w:spacing w:after="120" w:line="240" w:lineRule="auto"/>
        <w:ind w:right="66"/>
        <w:jc w:val="both"/>
        <w:rPr>
          <w:rFonts w:ascii="Arial" w:eastAsiaTheme="minorEastAsia" w:hAnsi="Arial" w:cs="Arial"/>
          <w:sz w:val="20"/>
          <w:szCs w:val="20"/>
          <w:lang w:val="en-GB"/>
        </w:rPr>
      </w:pPr>
      <w:r w:rsidRPr="00FF0D76">
        <w:rPr>
          <w:rFonts w:ascii="Arial" w:eastAsiaTheme="minorEastAsia" w:hAnsi="Arial" w:cs="Arial"/>
          <w:sz w:val="20"/>
          <w:szCs w:val="20"/>
          <w:lang w:val="en-GB"/>
        </w:rPr>
        <w:t>Review of relevant literature, collect and analyse info</w:t>
      </w:r>
      <w:r w:rsidR="00CC3617">
        <w:rPr>
          <w:rFonts w:ascii="Arial" w:eastAsiaTheme="minorEastAsia" w:hAnsi="Arial" w:cs="Arial"/>
          <w:sz w:val="20"/>
          <w:szCs w:val="20"/>
          <w:lang w:val="en-GB"/>
        </w:rPr>
        <w:t>rmation from secondary sources;</w:t>
      </w:r>
    </w:p>
    <w:p w:rsidR="00E17136" w:rsidRDefault="00E17136" w:rsidP="00E17136">
      <w:pPr>
        <w:numPr>
          <w:ilvl w:val="0"/>
          <w:numId w:val="5"/>
        </w:numPr>
        <w:spacing w:after="120" w:line="240" w:lineRule="auto"/>
        <w:ind w:right="66"/>
        <w:jc w:val="both"/>
        <w:rPr>
          <w:rFonts w:ascii="Arial" w:eastAsiaTheme="minorEastAsia" w:hAnsi="Arial" w:cs="Arial"/>
          <w:sz w:val="20"/>
          <w:szCs w:val="20"/>
          <w:lang w:val="en-GB"/>
        </w:rPr>
      </w:pPr>
      <w:r>
        <w:rPr>
          <w:rFonts w:ascii="Arial" w:eastAsiaTheme="minorEastAsia" w:hAnsi="Arial" w:cs="Arial"/>
          <w:sz w:val="20"/>
          <w:szCs w:val="20"/>
          <w:lang w:val="en-GB"/>
        </w:rPr>
        <w:t>Analyse the guiding questions with the thematic leads in Plan International Bangladesh</w:t>
      </w:r>
      <w:r w:rsidR="00FE6208">
        <w:rPr>
          <w:rFonts w:ascii="Arial" w:eastAsiaTheme="minorEastAsia" w:hAnsi="Arial" w:cs="Arial"/>
          <w:sz w:val="20"/>
          <w:szCs w:val="20"/>
          <w:lang w:val="en-GB"/>
        </w:rPr>
        <w:t xml:space="preserve"> and </w:t>
      </w:r>
      <w:r>
        <w:rPr>
          <w:rFonts w:ascii="Arial" w:eastAsiaTheme="minorEastAsia" w:hAnsi="Arial" w:cs="Arial"/>
          <w:sz w:val="20"/>
          <w:szCs w:val="20"/>
          <w:lang w:val="en-GB"/>
        </w:rPr>
        <w:t>UNFPA</w:t>
      </w:r>
      <w:r w:rsidR="00CC3617">
        <w:rPr>
          <w:rFonts w:ascii="Arial" w:eastAsiaTheme="minorEastAsia" w:hAnsi="Arial" w:cs="Arial"/>
          <w:sz w:val="20"/>
          <w:szCs w:val="20"/>
          <w:lang w:val="en-GB"/>
        </w:rPr>
        <w:t>;</w:t>
      </w:r>
    </w:p>
    <w:p w:rsidR="00CC3617" w:rsidRPr="002537E3" w:rsidRDefault="00CC3617" w:rsidP="00CC3617">
      <w:pPr>
        <w:numPr>
          <w:ilvl w:val="0"/>
          <w:numId w:val="5"/>
        </w:numPr>
        <w:spacing w:after="120" w:line="240" w:lineRule="auto"/>
        <w:ind w:right="66"/>
        <w:jc w:val="both"/>
        <w:rPr>
          <w:rFonts w:ascii="Arial" w:eastAsiaTheme="minorEastAsia" w:hAnsi="Arial" w:cs="Arial"/>
          <w:sz w:val="20"/>
          <w:szCs w:val="20"/>
          <w:lang w:val="en-GB"/>
        </w:rPr>
      </w:pPr>
      <w:r>
        <w:rPr>
          <w:rFonts w:ascii="Arial" w:eastAsiaTheme="minorEastAsia" w:hAnsi="Arial" w:cs="Arial"/>
          <w:sz w:val="20"/>
          <w:szCs w:val="20"/>
          <w:lang w:val="en-GB"/>
        </w:rPr>
        <w:t>Finalise the tools/methodology for capturing of stories, videos, developing infographics and audio-visual presentation</w:t>
      </w:r>
    </w:p>
    <w:p w:rsidR="00CC3617" w:rsidRDefault="00CC3617" w:rsidP="00CC3617">
      <w:pPr>
        <w:spacing w:after="120" w:line="240" w:lineRule="auto"/>
        <w:ind w:left="720" w:right="66"/>
        <w:jc w:val="both"/>
        <w:rPr>
          <w:rFonts w:ascii="Arial" w:eastAsiaTheme="minorEastAsia" w:hAnsi="Arial" w:cs="Arial"/>
          <w:sz w:val="20"/>
          <w:szCs w:val="20"/>
          <w:lang w:val="en-GB"/>
        </w:rPr>
      </w:pPr>
    </w:p>
    <w:p w:rsidR="00521E55" w:rsidRPr="006262AF" w:rsidRDefault="00521E55" w:rsidP="00521E55">
      <w:pPr>
        <w:pStyle w:val="ListParagraph"/>
        <w:numPr>
          <w:ilvl w:val="0"/>
          <w:numId w:val="5"/>
        </w:numPr>
        <w:spacing w:after="0" w:line="240" w:lineRule="auto"/>
        <w:contextualSpacing w:val="0"/>
        <w:rPr>
          <w:rFonts w:ascii="Arial" w:hAnsi="Arial" w:cs="Arial"/>
          <w:sz w:val="20"/>
          <w:szCs w:val="20"/>
        </w:rPr>
      </w:pPr>
      <w:r w:rsidRPr="00521E55">
        <w:rPr>
          <w:rFonts w:ascii="Arial" w:hAnsi="Arial" w:cs="Arial"/>
          <w:sz w:val="20"/>
          <w:szCs w:val="20"/>
          <w:lang w:val="en-GB"/>
        </w:rPr>
        <w:lastRenderedPageBreak/>
        <w:t xml:space="preserve">Sharing of first </w:t>
      </w:r>
      <w:r w:rsidR="00CC3617">
        <w:rPr>
          <w:rFonts w:ascii="Arial" w:hAnsi="Arial" w:cs="Arial"/>
          <w:sz w:val="20"/>
          <w:szCs w:val="20"/>
          <w:lang w:val="en-GB"/>
        </w:rPr>
        <w:t>draft of stories rough footage (</w:t>
      </w:r>
      <w:r w:rsidRPr="006262AF">
        <w:rPr>
          <w:rFonts w:ascii="Arial" w:hAnsi="Arial" w:cs="Arial"/>
          <w:sz w:val="20"/>
          <w:szCs w:val="20"/>
        </w:rPr>
        <w:t>All the stories and rough footage would be reviewed and approved by Plan International Bangladesh</w:t>
      </w:r>
      <w:r w:rsidR="00CC3617">
        <w:rPr>
          <w:rFonts w:ascii="Arial" w:hAnsi="Arial" w:cs="Arial"/>
          <w:sz w:val="20"/>
          <w:szCs w:val="20"/>
        </w:rPr>
        <w:t>)</w:t>
      </w:r>
    </w:p>
    <w:p w:rsidR="00521E55" w:rsidRPr="006262AF" w:rsidRDefault="00CC3617" w:rsidP="00521E55">
      <w:pPr>
        <w:pStyle w:val="ListParagraph"/>
        <w:numPr>
          <w:ilvl w:val="0"/>
          <w:numId w:val="5"/>
        </w:numPr>
        <w:spacing w:after="0" w:line="240" w:lineRule="auto"/>
        <w:contextualSpacing w:val="0"/>
        <w:rPr>
          <w:rFonts w:ascii="Arial" w:hAnsi="Arial" w:cs="Arial"/>
          <w:sz w:val="20"/>
          <w:szCs w:val="20"/>
        </w:rPr>
      </w:pPr>
      <w:r>
        <w:rPr>
          <w:rFonts w:ascii="Arial" w:hAnsi="Arial" w:cs="Arial"/>
          <w:sz w:val="20"/>
          <w:szCs w:val="20"/>
        </w:rPr>
        <w:t>Edit and caption the</w:t>
      </w:r>
      <w:r w:rsidR="00521E55" w:rsidRPr="006262AF">
        <w:rPr>
          <w:rFonts w:ascii="Arial" w:hAnsi="Arial" w:cs="Arial"/>
          <w:sz w:val="20"/>
          <w:szCs w:val="20"/>
        </w:rPr>
        <w:t xml:space="preserve"> photographs</w:t>
      </w:r>
    </w:p>
    <w:p w:rsidR="00521E55" w:rsidRPr="006262AF" w:rsidRDefault="00521E55" w:rsidP="00521E55">
      <w:pPr>
        <w:pStyle w:val="ListParagraph"/>
        <w:numPr>
          <w:ilvl w:val="0"/>
          <w:numId w:val="5"/>
        </w:numPr>
        <w:spacing w:after="0" w:line="240" w:lineRule="auto"/>
        <w:contextualSpacing w:val="0"/>
        <w:rPr>
          <w:rFonts w:ascii="Arial" w:hAnsi="Arial" w:cs="Arial"/>
          <w:sz w:val="20"/>
          <w:szCs w:val="20"/>
        </w:rPr>
      </w:pPr>
      <w:r w:rsidRPr="006262AF">
        <w:rPr>
          <w:rFonts w:ascii="Arial" w:hAnsi="Arial" w:cs="Arial"/>
          <w:sz w:val="20"/>
          <w:szCs w:val="20"/>
        </w:rPr>
        <w:t xml:space="preserve">Design the photo story book </w:t>
      </w:r>
    </w:p>
    <w:p w:rsidR="00521E55" w:rsidRDefault="00521E55" w:rsidP="00521E55">
      <w:pPr>
        <w:pStyle w:val="ListParagraph"/>
        <w:numPr>
          <w:ilvl w:val="0"/>
          <w:numId w:val="5"/>
        </w:numPr>
        <w:spacing w:after="0" w:line="240" w:lineRule="auto"/>
        <w:contextualSpacing w:val="0"/>
        <w:rPr>
          <w:rFonts w:ascii="Arial" w:hAnsi="Arial" w:cs="Arial"/>
          <w:sz w:val="20"/>
          <w:szCs w:val="20"/>
        </w:rPr>
      </w:pPr>
      <w:r w:rsidRPr="006262AF">
        <w:rPr>
          <w:rFonts w:ascii="Arial" w:hAnsi="Arial" w:cs="Arial"/>
          <w:sz w:val="20"/>
          <w:szCs w:val="20"/>
        </w:rPr>
        <w:t xml:space="preserve">Copy editing for final production of the photo storybook. </w:t>
      </w:r>
    </w:p>
    <w:p w:rsidR="00E17136" w:rsidRPr="00600C06" w:rsidRDefault="00E17136" w:rsidP="00E17136">
      <w:pPr>
        <w:numPr>
          <w:ilvl w:val="0"/>
          <w:numId w:val="5"/>
        </w:numPr>
        <w:spacing w:after="120" w:line="240" w:lineRule="auto"/>
        <w:ind w:right="66"/>
        <w:jc w:val="both"/>
        <w:rPr>
          <w:rFonts w:ascii="Arial" w:eastAsiaTheme="minorEastAsia" w:hAnsi="Arial" w:cs="Arial"/>
          <w:sz w:val="20"/>
          <w:szCs w:val="20"/>
          <w:lang w:val="en-GB"/>
        </w:rPr>
      </w:pPr>
      <w:r w:rsidRPr="00FF0D76">
        <w:rPr>
          <w:rFonts w:ascii="Arial" w:eastAsiaTheme="minorEastAsia" w:hAnsi="Arial" w:cs="Arial"/>
          <w:sz w:val="20"/>
          <w:szCs w:val="20"/>
          <w:lang w:val="en-GB"/>
        </w:rPr>
        <w:t>Develop and submit an inception report containing final methodo</w:t>
      </w:r>
      <w:r>
        <w:rPr>
          <w:rFonts w:ascii="Arial" w:eastAsiaTheme="minorEastAsia" w:hAnsi="Arial" w:cs="Arial"/>
          <w:sz w:val="20"/>
          <w:szCs w:val="20"/>
          <w:lang w:val="en-GB"/>
        </w:rPr>
        <w:t>logy, and time distribution for the whole work</w:t>
      </w:r>
      <w:r w:rsidRPr="00FF0D76">
        <w:rPr>
          <w:rFonts w:ascii="Arial" w:eastAsiaTheme="minorEastAsia" w:hAnsi="Arial" w:cs="Arial"/>
          <w:sz w:val="20"/>
          <w:szCs w:val="20"/>
          <w:lang w:val="en-GB"/>
        </w:rPr>
        <w:t xml:space="preserve">. </w:t>
      </w:r>
    </w:p>
    <w:p w:rsidR="00E17136" w:rsidRPr="00F31775" w:rsidRDefault="00E17136" w:rsidP="00E17136">
      <w:pPr>
        <w:numPr>
          <w:ilvl w:val="0"/>
          <w:numId w:val="5"/>
        </w:numPr>
        <w:spacing w:after="120" w:line="240" w:lineRule="auto"/>
        <w:ind w:right="66"/>
        <w:jc w:val="both"/>
        <w:rPr>
          <w:rFonts w:ascii="Arial" w:hAnsi="Arial" w:cs="Arial"/>
          <w:sz w:val="20"/>
          <w:szCs w:val="20"/>
          <w:lang w:val="en-GB"/>
        </w:rPr>
      </w:pPr>
      <w:r>
        <w:rPr>
          <w:rFonts w:ascii="Arial" w:eastAsiaTheme="minorEastAsia" w:hAnsi="Arial" w:cs="Arial"/>
          <w:sz w:val="20"/>
          <w:szCs w:val="20"/>
          <w:lang w:val="en-GB"/>
        </w:rPr>
        <w:t>Finalise the products for handing over.</w:t>
      </w:r>
    </w:p>
    <w:p w:rsidR="00E17136" w:rsidRDefault="00E17136" w:rsidP="00E17136">
      <w:pPr>
        <w:spacing w:after="120" w:line="240" w:lineRule="auto"/>
        <w:ind w:right="66"/>
        <w:jc w:val="both"/>
        <w:rPr>
          <w:rFonts w:ascii="Arial" w:hAnsi="Arial" w:cs="Arial"/>
          <w:b/>
          <w:sz w:val="20"/>
          <w:szCs w:val="20"/>
          <w:lang w:val="en-GB"/>
        </w:rPr>
      </w:pPr>
    </w:p>
    <w:p w:rsidR="00E17136" w:rsidRPr="00F31775" w:rsidRDefault="00E17136" w:rsidP="00E17136">
      <w:pPr>
        <w:spacing w:after="120" w:line="240" w:lineRule="auto"/>
        <w:ind w:right="66"/>
        <w:jc w:val="both"/>
        <w:rPr>
          <w:rFonts w:ascii="Arial" w:hAnsi="Arial" w:cs="Arial"/>
          <w:b/>
          <w:sz w:val="20"/>
          <w:szCs w:val="20"/>
          <w:lang w:val="en-GB"/>
        </w:rPr>
      </w:pPr>
      <w:r>
        <w:rPr>
          <w:rFonts w:ascii="Arial" w:hAnsi="Arial" w:cs="Arial"/>
          <w:b/>
          <w:sz w:val="20"/>
          <w:szCs w:val="20"/>
          <w:lang w:val="en-GB"/>
        </w:rPr>
        <w:t>9</w:t>
      </w:r>
      <w:r w:rsidRPr="00F31775">
        <w:rPr>
          <w:rFonts w:ascii="Arial" w:hAnsi="Arial" w:cs="Arial"/>
          <w:b/>
          <w:sz w:val="20"/>
          <w:szCs w:val="20"/>
          <w:lang w:val="en-GB"/>
        </w:rPr>
        <w:t>. Technical specification for photo-stories</w:t>
      </w:r>
    </w:p>
    <w:p w:rsidR="00E17136" w:rsidRPr="00F31775" w:rsidRDefault="00E17136" w:rsidP="00E1713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Dimension: 8.25 inches X11.69 inches</w:t>
      </w:r>
    </w:p>
    <w:p w:rsidR="00E17136" w:rsidRDefault="00E17136" w:rsidP="00E1713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Cover: 350 GSM, Matte Lamination</w:t>
      </w:r>
    </w:p>
    <w:p w:rsidR="00E17136" w:rsidRPr="00F31775" w:rsidRDefault="00E17136" w:rsidP="00E17136">
      <w:pPr>
        <w:pStyle w:val="ListParagraph"/>
        <w:numPr>
          <w:ilvl w:val="0"/>
          <w:numId w:val="5"/>
        </w:numPr>
        <w:spacing w:after="120" w:line="240" w:lineRule="auto"/>
        <w:ind w:right="66"/>
        <w:jc w:val="both"/>
        <w:rPr>
          <w:rFonts w:ascii="Arial" w:hAnsi="Arial" w:cs="Arial"/>
          <w:sz w:val="20"/>
          <w:szCs w:val="20"/>
          <w:lang w:val="en-GB"/>
        </w:rPr>
      </w:pPr>
      <w:r>
        <w:rPr>
          <w:rFonts w:ascii="Arial" w:hAnsi="Arial" w:cs="Arial"/>
          <w:sz w:val="20"/>
          <w:szCs w:val="20"/>
          <w:lang w:val="en-GB"/>
        </w:rPr>
        <w:t>Short stories in English with supporting high quality photos.</w:t>
      </w:r>
    </w:p>
    <w:p w:rsidR="00E17136" w:rsidRPr="00F31775" w:rsidRDefault="00E17136" w:rsidP="00E1713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Spot lamination heading, 4-Colour Inner: 20</w:t>
      </w:r>
      <w:r>
        <w:rPr>
          <w:rFonts w:ascii="Arial" w:hAnsi="Arial" w:cs="Arial"/>
          <w:sz w:val="20"/>
          <w:szCs w:val="20"/>
          <w:lang w:val="en-GB"/>
        </w:rPr>
        <w:t xml:space="preserve"> - 30 </w:t>
      </w:r>
      <w:r w:rsidRPr="00F31775">
        <w:rPr>
          <w:rFonts w:ascii="Arial" w:hAnsi="Arial" w:cs="Arial"/>
          <w:sz w:val="20"/>
          <w:szCs w:val="20"/>
          <w:lang w:val="en-GB"/>
        </w:rPr>
        <w:t>pages</w:t>
      </w:r>
    </w:p>
    <w:p w:rsidR="00E17136" w:rsidRPr="00F31775" w:rsidRDefault="00E17136" w:rsidP="00E1713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 xml:space="preserve">Binding: Juice binding </w:t>
      </w:r>
    </w:p>
    <w:p w:rsidR="00E17136" w:rsidRPr="00F31775" w:rsidRDefault="00E17136" w:rsidP="00E1713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Output: ESP file ( for future printing)</w:t>
      </w:r>
    </w:p>
    <w:p w:rsidR="00802596" w:rsidRDefault="00E17136" w:rsidP="00802596">
      <w:pPr>
        <w:pStyle w:val="ListParagraph"/>
        <w:numPr>
          <w:ilvl w:val="0"/>
          <w:numId w:val="5"/>
        </w:numPr>
        <w:spacing w:after="120" w:line="240" w:lineRule="auto"/>
        <w:ind w:right="66"/>
        <w:jc w:val="both"/>
        <w:rPr>
          <w:rFonts w:ascii="Arial" w:hAnsi="Arial" w:cs="Arial"/>
          <w:sz w:val="20"/>
          <w:szCs w:val="20"/>
          <w:lang w:val="en-GB"/>
        </w:rPr>
      </w:pPr>
      <w:r w:rsidRPr="00F31775">
        <w:rPr>
          <w:rFonts w:ascii="Arial" w:hAnsi="Arial" w:cs="Arial"/>
          <w:sz w:val="20"/>
          <w:szCs w:val="20"/>
          <w:lang w:val="en-GB"/>
        </w:rPr>
        <w:t xml:space="preserve">No of printed copies: </w:t>
      </w:r>
      <w:bookmarkEnd w:id="2"/>
      <w:r w:rsidR="00E651BE">
        <w:rPr>
          <w:rFonts w:ascii="Arial" w:hAnsi="Arial" w:cs="Arial"/>
          <w:sz w:val="20"/>
          <w:szCs w:val="20"/>
          <w:lang w:val="en-GB"/>
        </w:rPr>
        <w:t>200 ( The number can be increased or reduced based on the unit cost)</w:t>
      </w:r>
    </w:p>
    <w:p w:rsidR="002537E3" w:rsidRDefault="002537E3" w:rsidP="002537E3">
      <w:pPr>
        <w:pStyle w:val="ListParagraph"/>
        <w:spacing w:after="120" w:line="240" w:lineRule="auto"/>
        <w:ind w:right="66"/>
        <w:jc w:val="both"/>
        <w:rPr>
          <w:rFonts w:ascii="Arial" w:hAnsi="Arial" w:cs="Arial"/>
          <w:sz w:val="20"/>
          <w:szCs w:val="20"/>
          <w:lang w:val="en-GB"/>
        </w:rPr>
      </w:pPr>
    </w:p>
    <w:p w:rsidR="00521E55" w:rsidRPr="00521E55" w:rsidRDefault="00521E55" w:rsidP="002537E3">
      <w:pPr>
        <w:pStyle w:val="ListParagraph"/>
        <w:spacing w:after="120" w:line="240" w:lineRule="auto"/>
        <w:ind w:right="66"/>
        <w:jc w:val="both"/>
        <w:rPr>
          <w:rFonts w:ascii="Arial" w:eastAsiaTheme="minorHAnsi" w:hAnsi="Arial" w:cs="Arial"/>
          <w:sz w:val="20"/>
          <w:szCs w:val="20"/>
          <w:lang w:val="en-GB"/>
        </w:rPr>
      </w:pPr>
      <w:r w:rsidRPr="00521E55">
        <w:rPr>
          <w:rFonts w:ascii="Arial" w:hAnsi="Arial" w:cs="Arial"/>
          <w:sz w:val="20"/>
          <w:szCs w:val="20"/>
          <w:lang w:val="en-GB"/>
        </w:rPr>
        <w:t xml:space="preserve">N.B: The specification is subject to be customised based on the dimension and quality of the photos as well as the layout of the photo storybook which would be the most suitable to present the stories in a communicative and innovative way. </w:t>
      </w:r>
    </w:p>
    <w:p w:rsidR="00521E55" w:rsidRDefault="00521E55" w:rsidP="006262AF">
      <w:pPr>
        <w:pStyle w:val="ListParagraph"/>
        <w:spacing w:after="120" w:line="240" w:lineRule="auto"/>
        <w:ind w:right="66"/>
        <w:jc w:val="both"/>
        <w:rPr>
          <w:rFonts w:ascii="Arial" w:hAnsi="Arial" w:cs="Arial"/>
          <w:sz w:val="20"/>
          <w:szCs w:val="20"/>
          <w:lang w:val="en-GB"/>
        </w:rPr>
      </w:pPr>
    </w:p>
    <w:p w:rsidR="00802596" w:rsidRDefault="00802596" w:rsidP="006262AF">
      <w:pPr>
        <w:pStyle w:val="ListParagraph"/>
        <w:spacing w:after="120" w:line="240" w:lineRule="auto"/>
        <w:ind w:right="66"/>
        <w:jc w:val="both"/>
        <w:rPr>
          <w:rFonts w:ascii="Arial" w:hAnsi="Arial" w:cs="Arial"/>
          <w:sz w:val="20"/>
          <w:szCs w:val="20"/>
          <w:lang w:val="en-GB"/>
        </w:rPr>
      </w:pPr>
    </w:p>
    <w:p w:rsidR="00802596" w:rsidRPr="006262AF" w:rsidRDefault="00802596" w:rsidP="006262AF">
      <w:pPr>
        <w:spacing w:after="120" w:line="240" w:lineRule="auto"/>
        <w:ind w:right="66"/>
        <w:jc w:val="both"/>
        <w:rPr>
          <w:rFonts w:ascii="Arial" w:hAnsi="Arial" w:cs="Arial"/>
          <w:b/>
          <w:sz w:val="20"/>
          <w:szCs w:val="20"/>
          <w:lang w:val="en-GB"/>
        </w:rPr>
      </w:pPr>
      <w:r w:rsidRPr="006262AF">
        <w:rPr>
          <w:rFonts w:ascii="Arial" w:hAnsi="Arial" w:cs="Arial"/>
          <w:b/>
          <w:sz w:val="20"/>
          <w:szCs w:val="20"/>
          <w:lang w:val="en-GB"/>
        </w:rPr>
        <w:t>Technical specifications for video documentary</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sidRPr="00802596">
        <w:rPr>
          <w:rFonts w:ascii="Arial" w:hAnsi="Arial" w:cs="Arial"/>
          <w:sz w:val="20"/>
          <w:szCs w:val="20"/>
          <w:lang w:val="en-GB"/>
        </w:rPr>
        <w:t>No of documentaries</w:t>
      </w:r>
      <w:r w:rsidR="00E651BE">
        <w:rPr>
          <w:rFonts w:ascii="Arial" w:hAnsi="Arial" w:cs="Arial"/>
          <w:sz w:val="20"/>
          <w:szCs w:val="20"/>
          <w:lang w:val="en-GB"/>
        </w:rPr>
        <w:t>: 3 – 9  ( Based on the available stories from the communities)</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sidRPr="00802596">
        <w:rPr>
          <w:rFonts w:ascii="Arial" w:hAnsi="Arial" w:cs="Arial"/>
          <w:sz w:val="20"/>
          <w:szCs w:val="20"/>
          <w:lang w:val="en-GB"/>
        </w:rPr>
        <w:t>Duration:5-7 minutes</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sidRPr="006262AF">
        <w:rPr>
          <w:rFonts w:ascii="Arial" w:hAnsi="Arial" w:cs="Arial"/>
          <w:sz w:val="20"/>
          <w:szCs w:val="20"/>
          <w:lang w:val="en-GB"/>
        </w:rPr>
        <w:t>Camera:  Canon 5D Mark 4</w:t>
      </w:r>
      <w:r>
        <w:rPr>
          <w:rFonts w:ascii="Arial" w:hAnsi="Arial" w:cs="Arial"/>
          <w:sz w:val="20"/>
          <w:szCs w:val="20"/>
          <w:lang w:val="en-GB"/>
        </w:rPr>
        <w:t xml:space="preserve"> or equivalent </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sidRPr="006262AF">
        <w:rPr>
          <w:rFonts w:ascii="Arial" w:hAnsi="Arial" w:cs="Arial"/>
          <w:sz w:val="20"/>
          <w:szCs w:val="20"/>
          <w:lang w:val="en-GB"/>
        </w:rPr>
        <w:t>Output Format: H.264</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sidRPr="006262AF">
        <w:rPr>
          <w:rFonts w:ascii="Arial" w:hAnsi="Arial" w:cs="Arial"/>
          <w:sz w:val="20"/>
          <w:szCs w:val="20"/>
          <w:lang w:val="en-GB"/>
        </w:rPr>
        <w:t>Output Sharing Med</w:t>
      </w:r>
      <w:r w:rsidRPr="00802596">
        <w:rPr>
          <w:rFonts w:ascii="Arial" w:hAnsi="Arial" w:cs="Arial"/>
          <w:sz w:val="20"/>
          <w:szCs w:val="20"/>
          <w:lang w:val="en-GB"/>
        </w:rPr>
        <w:t>ium: Pen Drive (10</w:t>
      </w:r>
      <w:r w:rsidRPr="006262AF">
        <w:rPr>
          <w:rFonts w:ascii="Arial" w:hAnsi="Arial" w:cs="Arial"/>
          <w:sz w:val="20"/>
          <w:szCs w:val="20"/>
          <w:lang w:val="en-GB"/>
        </w:rPr>
        <w:t xml:space="preserve"> units)</w:t>
      </w:r>
    </w:p>
    <w:p w:rsidR="00802596" w:rsidRDefault="00802596" w:rsidP="006262AF">
      <w:pPr>
        <w:pStyle w:val="ListParagraph"/>
        <w:numPr>
          <w:ilvl w:val="0"/>
          <w:numId w:val="5"/>
        </w:numPr>
        <w:spacing w:after="120" w:line="240" w:lineRule="auto"/>
        <w:ind w:right="66"/>
        <w:jc w:val="both"/>
        <w:rPr>
          <w:rFonts w:ascii="Arial" w:hAnsi="Arial" w:cs="Arial"/>
          <w:sz w:val="20"/>
          <w:szCs w:val="20"/>
          <w:lang w:val="en-GB"/>
        </w:rPr>
      </w:pPr>
      <w:r>
        <w:rPr>
          <w:rFonts w:ascii="Arial" w:hAnsi="Arial" w:cs="Arial"/>
          <w:sz w:val="20"/>
          <w:szCs w:val="20"/>
          <w:lang w:val="en-GB"/>
        </w:rPr>
        <w:t xml:space="preserve">High standard English subtitles </w:t>
      </w:r>
    </w:p>
    <w:p w:rsidR="00802596" w:rsidRPr="006262AF" w:rsidRDefault="00802596" w:rsidP="006262AF">
      <w:pPr>
        <w:pStyle w:val="ListParagraph"/>
        <w:numPr>
          <w:ilvl w:val="0"/>
          <w:numId w:val="5"/>
        </w:numPr>
        <w:spacing w:after="120" w:line="240" w:lineRule="auto"/>
        <w:ind w:right="66"/>
        <w:jc w:val="both"/>
        <w:rPr>
          <w:rFonts w:ascii="Arial" w:hAnsi="Arial" w:cs="Arial"/>
          <w:sz w:val="20"/>
          <w:szCs w:val="20"/>
          <w:lang w:val="en-GB"/>
        </w:rPr>
      </w:pPr>
      <w:r>
        <w:rPr>
          <w:rFonts w:ascii="Arial" w:hAnsi="Arial" w:cs="Arial"/>
          <w:sz w:val="20"/>
          <w:szCs w:val="20"/>
          <w:lang w:val="en-GB"/>
        </w:rPr>
        <w:t>High quality info-graphic works</w:t>
      </w:r>
    </w:p>
    <w:p w:rsidR="00E17136" w:rsidRPr="00F31775" w:rsidRDefault="00E17136" w:rsidP="00802596">
      <w:pPr>
        <w:pStyle w:val="ListParagraph"/>
        <w:spacing w:after="120" w:line="240" w:lineRule="auto"/>
        <w:ind w:right="66"/>
        <w:jc w:val="both"/>
        <w:rPr>
          <w:rFonts w:ascii="Arial" w:hAnsi="Arial" w:cs="Arial"/>
          <w:sz w:val="20"/>
          <w:szCs w:val="20"/>
          <w:lang w:val="en-GB"/>
        </w:rPr>
      </w:pPr>
    </w:p>
    <w:p w:rsidR="00E17136" w:rsidRPr="00956FA7" w:rsidRDefault="00E17136" w:rsidP="00E17136">
      <w:pPr>
        <w:spacing w:after="120" w:line="240" w:lineRule="auto"/>
        <w:jc w:val="both"/>
        <w:rPr>
          <w:rFonts w:ascii="Arial" w:hAnsi="Arial" w:cs="Arial"/>
          <w:b/>
          <w:color w:val="000000" w:themeColor="text1"/>
          <w:sz w:val="20"/>
          <w:szCs w:val="20"/>
          <w:lang w:val="en-GB"/>
        </w:rPr>
      </w:pPr>
      <w:r w:rsidRPr="00956FA7">
        <w:rPr>
          <w:rFonts w:ascii="Arial" w:hAnsi="Arial" w:cs="Arial"/>
          <w:b/>
          <w:color w:val="000000" w:themeColor="text1"/>
          <w:sz w:val="20"/>
          <w:szCs w:val="20"/>
          <w:lang w:val="en-GB"/>
        </w:rPr>
        <w:t xml:space="preserve">9. Methodological guideline </w:t>
      </w:r>
    </w:p>
    <w:p w:rsidR="00E17136" w:rsidRDefault="00E17136" w:rsidP="00E17136">
      <w:pPr>
        <w:autoSpaceDE w:val="0"/>
        <w:autoSpaceDN w:val="0"/>
        <w:adjustRightInd w:val="0"/>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The consultant </w:t>
      </w:r>
      <w:r>
        <w:rPr>
          <w:rFonts w:ascii="Arial" w:hAnsi="Arial" w:cs="Arial"/>
          <w:sz w:val="20"/>
          <w:szCs w:val="20"/>
          <w:lang w:val="en-GB"/>
        </w:rPr>
        <w:t>team needs to visit all unions for collecting stories</w:t>
      </w:r>
      <w:r w:rsidR="006142FB">
        <w:rPr>
          <w:rFonts w:ascii="Arial" w:hAnsi="Arial" w:cs="Arial"/>
          <w:sz w:val="20"/>
          <w:szCs w:val="20"/>
          <w:lang w:val="en-GB"/>
        </w:rPr>
        <w:t>, videos,</w:t>
      </w:r>
      <w:r>
        <w:rPr>
          <w:rFonts w:ascii="Arial" w:hAnsi="Arial" w:cs="Arial"/>
          <w:sz w:val="20"/>
          <w:szCs w:val="20"/>
          <w:lang w:val="en-GB"/>
        </w:rPr>
        <w:t xml:space="preserve"> and photos in line with the above-mentioned guiding question</w:t>
      </w:r>
      <w:r w:rsidR="00E651BE">
        <w:rPr>
          <w:rFonts w:ascii="Arial" w:hAnsi="Arial" w:cs="Arial"/>
          <w:sz w:val="20"/>
          <w:szCs w:val="20"/>
          <w:lang w:val="en-GB"/>
        </w:rPr>
        <w:t>s</w:t>
      </w:r>
      <w:r>
        <w:rPr>
          <w:rFonts w:ascii="Arial" w:hAnsi="Arial" w:cs="Arial"/>
          <w:sz w:val="20"/>
          <w:szCs w:val="20"/>
          <w:lang w:val="en-GB"/>
        </w:rPr>
        <w:t xml:space="preserve"> (section 6).  In some </w:t>
      </w:r>
      <w:proofErr w:type="gramStart"/>
      <w:r>
        <w:rPr>
          <w:rFonts w:ascii="Arial" w:hAnsi="Arial" w:cs="Arial"/>
          <w:sz w:val="20"/>
          <w:szCs w:val="20"/>
          <w:lang w:val="en-GB"/>
        </w:rPr>
        <w:t>cases</w:t>
      </w:r>
      <w:proofErr w:type="gramEnd"/>
      <w:r>
        <w:rPr>
          <w:rFonts w:ascii="Arial" w:hAnsi="Arial" w:cs="Arial"/>
          <w:sz w:val="20"/>
          <w:szCs w:val="20"/>
          <w:lang w:val="en-GB"/>
        </w:rPr>
        <w:t xml:space="preserve"> the team also need to do some verifications if the story demands so. The story collection and photography in the field would be face-to-face maintaining the health regulations related to COVID19. </w:t>
      </w:r>
    </w:p>
    <w:p w:rsidR="00E17136" w:rsidRDefault="00E17136" w:rsidP="00E17136">
      <w:pPr>
        <w:autoSpaceDE w:val="0"/>
        <w:autoSpaceDN w:val="0"/>
        <w:adjustRightInd w:val="0"/>
        <w:spacing w:after="120" w:line="240" w:lineRule="auto"/>
        <w:jc w:val="both"/>
        <w:rPr>
          <w:rFonts w:ascii="Arial" w:hAnsi="Arial" w:cs="Arial"/>
          <w:sz w:val="20"/>
          <w:szCs w:val="20"/>
          <w:lang w:val="en-GB"/>
        </w:rPr>
      </w:pPr>
      <w:r w:rsidRPr="00FF0D76">
        <w:rPr>
          <w:rFonts w:ascii="Arial" w:hAnsi="Arial" w:cs="Arial"/>
          <w:sz w:val="20"/>
          <w:szCs w:val="20"/>
          <w:lang w:val="en-GB"/>
        </w:rPr>
        <w:t>The meth</w:t>
      </w:r>
      <w:r>
        <w:rPr>
          <w:rFonts w:ascii="Arial" w:hAnsi="Arial" w:cs="Arial"/>
          <w:sz w:val="20"/>
          <w:szCs w:val="20"/>
          <w:lang w:val="en-GB"/>
        </w:rPr>
        <w:t xml:space="preserve">odology and relevant schedule </w:t>
      </w:r>
      <w:proofErr w:type="gramStart"/>
      <w:r>
        <w:rPr>
          <w:rFonts w:ascii="Arial" w:hAnsi="Arial" w:cs="Arial"/>
          <w:sz w:val="20"/>
          <w:szCs w:val="20"/>
          <w:lang w:val="en-GB"/>
        </w:rPr>
        <w:t>can</w:t>
      </w:r>
      <w:r w:rsidRPr="00FF0D76">
        <w:rPr>
          <w:rFonts w:ascii="Arial" w:hAnsi="Arial" w:cs="Arial"/>
          <w:sz w:val="20"/>
          <w:szCs w:val="20"/>
          <w:lang w:val="en-GB"/>
        </w:rPr>
        <w:t xml:space="preserve"> be adjusted in consultation with Plan International Bangladesh</w:t>
      </w:r>
      <w:r w:rsidR="00F0010F">
        <w:rPr>
          <w:rFonts w:ascii="Arial" w:hAnsi="Arial" w:cs="Arial"/>
          <w:sz w:val="20"/>
          <w:szCs w:val="20"/>
          <w:lang w:val="en-GB"/>
        </w:rPr>
        <w:t xml:space="preserve"> and UNFPA</w:t>
      </w:r>
      <w:r w:rsidRPr="00FF0D76">
        <w:rPr>
          <w:rFonts w:ascii="Arial" w:hAnsi="Arial" w:cs="Arial"/>
          <w:sz w:val="20"/>
          <w:szCs w:val="20"/>
          <w:lang w:val="en-GB"/>
        </w:rPr>
        <w:t xml:space="preserve"> and finalized before imple</w:t>
      </w:r>
      <w:r w:rsidR="00E651BE">
        <w:rPr>
          <w:rFonts w:ascii="Arial" w:hAnsi="Arial" w:cs="Arial"/>
          <w:sz w:val="20"/>
          <w:szCs w:val="20"/>
          <w:lang w:val="en-GB"/>
        </w:rPr>
        <w:t>mentation</w:t>
      </w:r>
      <w:proofErr w:type="gramEnd"/>
      <w:r w:rsidR="00E651BE">
        <w:rPr>
          <w:rFonts w:ascii="Arial" w:hAnsi="Arial" w:cs="Arial"/>
          <w:sz w:val="20"/>
          <w:szCs w:val="20"/>
          <w:lang w:val="en-GB"/>
        </w:rPr>
        <w:t xml:space="preserve">. It </w:t>
      </w:r>
      <w:proofErr w:type="gramStart"/>
      <w:r w:rsidR="00E651BE">
        <w:rPr>
          <w:rFonts w:ascii="Arial" w:hAnsi="Arial" w:cs="Arial"/>
          <w:sz w:val="20"/>
          <w:szCs w:val="20"/>
          <w:lang w:val="en-GB"/>
        </w:rPr>
        <w:t>is suggested</w:t>
      </w:r>
      <w:proofErr w:type="gramEnd"/>
      <w:r w:rsidR="00E651BE">
        <w:rPr>
          <w:rFonts w:ascii="Arial" w:hAnsi="Arial" w:cs="Arial"/>
          <w:sz w:val="20"/>
          <w:szCs w:val="20"/>
          <w:lang w:val="en-GB"/>
        </w:rPr>
        <w:t xml:space="preserve"> that</w:t>
      </w:r>
      <w:r w:rsidRPr="00FF0D76">
        <w:rPr>
          <w:rFonts w:ascii="Arial" w:hAnsi="Arial" w:cs="Arial"/>
          <w:sz w:val="20"/>
          <w:szCs w:val="20"/>
          <w:lang w:val="en-GB"/>
        </w:rPr>
        <w:t xml:space="preserve"> during</w:t>
      </w:r>
      <w:r w:rsidR="00E651BE">
        <w:rPr>
          <w:rFonts w:ascii="Arial" w:hAnsi="Arial" w:cs="Arial"/>
          <w:sz w:val="20"/>
          <w:szCs w:val="20"/>
          <w:lang w:val="en-GB"/>
        </w:rPr>
        <w:t xml:space="preserve"> collection of stories, photos and videos, </w:t>
      </w:r>
      <w:r w:rsidRPr="00FF0D76">
        <w:rPr>
          <w:rFonts w:ascii="Arial" w:hAnsi="Arial" w:cs="Arial"/>
          <w:sz w:val="20"/>
          <w:szCs w:val="20"/>
          <w:lang w:val="en-GB"/>
        </w:rPr>
        <w:t>perspectives of all concerns</w:t>
      </w:r>
      <w:r>
        <w:rPr>
          <w:rFonts w:ascii="Arial" w:hAnsi="Arial" w:cs="Arial"/>
          <w:sz w:val="20"/>
          <w:szCs w:val="20"/>
          <w:lang w:val="en-GB"/>
        </w:rPr>
        <w:t xml:space="preserve"> </w:t>
      </w:r>
      <w:r w:rsidRPr="00FF0D76">
        <w:rPr>
          <w:rFonts w:ascii="Arial" w:hAnsi="Arial" w:cs="Arial"/>
          <w:sz w:val="20"/>
          <w:szCs w:val="20"/>
          <w:lang w:val="en-GB"/>
        </w:rPr>
        <w:t xml:space="preserve">including implementers, beneficiaries and other relevant stakeholders should be considered. </w:t>
      </w:r>
    </w:p>
    <w:p w:rsidR="00E17136" w:rsidRPr="00FF0D76" w:rsidRDefault="00E17136" w:rsidP="00E17136">
      <w:pPr>
        <w:autoSpaceDE w:val="0"/>
        <w:autoSpaceDN w:val="0"/>
        <w:adjustRightInd w:val="0"/>
        <w:spacing w:after="120" w:line="240" w:lineRule="auto"/>
        <w:jc w:val="both"/>
        <w:rPr>
          <w:rFonts w:ascii="Arial" w:hAnsi="Arial" w:cs="Arial"/>
          <w:sz w:val="20"/>
          <w:szCs w:val="20"/>
          <w:lang w:val="en-GB"/>
        </w:rPr>
      </w:pPr>
    </w:p>
    <w:p w:rsidR="00E17136" w:rsidRPr="00956FA7" w:rsidRDefault="00E17136" w:rsidP="00E17136">
      <w:pPr>
        <w:spacing w:after="120" w:line="240" w:lineRule="auto"/>
        <w:ind w:right="66"/>
        <w:jc w:val="both"/>
        <w:rPr>
          <w:rFonts w:ascii="Arial" w:hAnsi="Arial" w:cs="Arial"/>
          <w:b/>
          <w:color w:val="000000" w:themeColor="text1"/>
          <w:sz w:val="20"/>
          <w:szCs w:val="20"/>
          <w:lang w:val="en-GB"/>
        </w:rPr>
      </w:pPr>
      <w:bookmarkStart w:id="3" w:name="_Toc532572360"/>
      <w:r w:rsidRPr="00956FA7">
        <w:rPr>
          <w:rFonts w:ascii="Arial" w:hAnsi="Arial" w:cs="Arial"/>
          <w:b/>
          <w:color w:val="000000" w:themeColor="text1"/>
          <w:sz w:val="20"/>
          <w:szCs w:val="20"/>
          <w:lang w:val="en-GB"/>
        </w:rPr>
        <w:t>10. Expected competencies of the consultant team / consulting firm</w:t>
      </w:r>
    </w:p>
    <w:p w:rsidR="00E17136" w:rsidRDefault="00E17136" w:rsidP="00E17136">
      <w:pPr>
        <w:autoSpaceDE w:val="0"/>
        <w:autoSpaceDN w:val="0"/>
        <w:adjustRightInd w:val="0"/>
        <w:spacing w:after="120" w:line="240" w:lineRule="auto"/>
        <w:jc w:val="both"/>
        <w:rPr>
          <w:rFonts w:ascii="Arial" w:hAnsi="Arial" w:cs="Arial"/>
          <w:sz w:val="20"/>
          <w:szCs w:val="20"/>
          <w:lang w:val="en-GB"/>
        </w:rPr>
      </w:pPr>
      <w:r w:rsidRPr="00FF0D76">
        <w:rPr>
          <w:rFonts w:ascii="Arial" w:hAnsi="Arial" w:cs="Arial"/>
          <w:sz w:val="20"/>
          <w:szCs w:val="20"/>
          <w:lang w:val="en-GB"/>
        </w:rPr>
        <w:t>Expected competencies of the consultant</w:t>
      </w:r>
      <w:r>
        <w:rPr>
          <w:rFonts w:ascii="Arial" w:hAnsi="Arial" w:cs="Arial"/>
          <w:sz w:val="20"/>
          <w:szCs w:val="20"/>
          <w:lang w:val="en-GB"/>
        </w:rPr>
        <w:t xml:space="preserve"> team / Firm</w:t>
      </w:r>
      <w:r w:rsidRPr="00FF0D76">
        <w:rPr>
          <w:rFonts w:ascii="Arial" w:hAnsi="Arial" w:cs="Arial"/>
          <w:sz w:val="20"/>
          <w:szCs w:val="20"/>
          <w:lang w:val="en-GB"/>
        </w:rPr>
        <w:t xml:space="preserve"> are in the following. </w:t>
      </w:r>
      <w:r>
        <w:rPr>
          <w:rFonts w:ascii="Arial" w:hAnsi="Arial" w:cs="Arial"/>
          <w:sz w:val="20"/>
          <w:szCs w:val="20"/>
          <w:lang w:val="en-GB"/>
        </w:rPr>
        <w:t>The head and senior members of the team members should have:</w:t>
      </w:r>
    </w:p>
    <w:p w:rsidR="00E17136" w:rsidRPr="00B93C9D"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A</w:t>
      </w:r>
      <w:r w:rsidR="00E17136" w:rsidRPr="00B93C9D">
        <w:rPr>
          <w:rFonts w:ascii="Arial" w:hAnsi="Arial" w:cs="Arial"/>
          <w:sz w:val="20"/>
          <w:szCs w:val="20"/>
          <w:lang w:val="en-GB"/>
        </w:rPr>
        <w:t xml:space="preserve">dequate </w:t>
      </w:r>
      <w:r w:rsidR="00E17136">
        <w:rPr>
          <w:rFonts w:ascii="Arial" w:hAnsi="Arial" w:cs="Arial"/>
          <w:sz w:val="20"/>
          <w:szCs w:val="20"/>
          <w:lang w:val="en-GB"/>
        </w:rPr>
        <w:t xml:space="preserve">experience </w:t>
      </w:r>
      <w:r w:rsidR="00E17136" w:rsidRPr="00B93C9D">
        <w:rPr>
          <w:rFonts w:ascii="Arial" w:hAnsi="Arial" w:cs="Arial"/>
          <w:sz w:val="20"/>
          <w:szCs w:val="20"/>
          <w:lang w:val="en-GB"/>
        </w:rPr>
        <w:t>in analysing ‘Anticipatory Humanitarian Action’ combined with menstrual hygiene management, gender based violence, and SRHR</w:t>
      </w:r>
      <w:r w:rsidR="00E17136">
        <w:rPr>
          <w:rFonts w:ascii="Arial" w:hAnsi="Arial" w:cs="Arial"/>
          <w:sz w:val="20"/>
          <w:szCs w:val="20"/>
          <w:lang w:val="en-GB"/>
        </w:rPr>
        <w:t>;</w:t>
      </w:r>
    </w:p>
    <w:p w:rsidR="00E1713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A</w:t>
      </w:r>
      <w:r w:rsidR="00E17136" w:rsidRPr="00B93C9D">
        <w:rPr>
          <w:rFonts w:ascii="Arial" w:hAnsi="Arial" w:cs="Arial"/>
          <w:sz w:val="20"/>
          <w:szCs w:val="20"/>
          <w:lang w:val="en-GB"/>
        </w:rPr>
        <w:t xml:space="preserve">dequate knowledge on </w:t>
      </w:r>
      <w:r w:rsidR="00E17136">
        <w:rPr>
          <w:rFonts w:ascii="Arial" w:hAnsi="Arial" w:cs="Arial"/>
          <w:sz w:val="20"/>
          <w:szCs w:val="20"/>
          <w:lang w:val="en-GB"/>
        </w:rPr>
        <w:t>humanitarian principle</w:t>
      </w:r>
      <w:r w:rsidR="00E17136" w:rsidRPr="00B93C9D">
        <w:rPr>
          <w:rFonts w:ascii="Arial" w:hAnsi="Arial" w:cs="Arial"/>
          <w:sz w:val="20"/>
          <w:szCs w:val="20"/>
          <w:lang w:val="en-GB"/>
        </w:rPr>
        <w:t xml:space="preserve">s and </w:t>
      </w:r>
      <w:r w:rsidR="00E17136">
        <w:rPr>
          <w:rFonts w:ascii="Arial" w:hAnsi="Arial" w:cs="Arial"/>
          <w:sz w:val="20"/>
          <w:szCs w:val="20"/>
          <w:lang w:val="en-GB"/>
        </w:rPr>
        <w:t>emergency response projects;</w:t>
      </w:r>
    </w:p>
    <w:p w:rsidR="00E17136" w:rsidRPr="00FF0D7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lastRenderedPageBreak/>
        <w:t>G</w:t>
      </w:r>
      <w:r w:rsidR="00E17136" w:rsidRPr="00FF0D76">
        <w:rPr>
          <w:rFonts w:ascii="Arial" w:hAnsi="Arial" w:cs="Arial"/>
          <w:sz w:val="20"/>
          <w:szCs w:val="20"/>
          <w:lang w:val="en-GB"/>
        </w:rPr>
        <w:t>ood understanding on the impact of disaster on adolescent girls’ health</w:t>
      </w:r>
      <w:r w:rsidR="00E17136">
        <w:rPr>
          <w:rFonts w:ascii="Arial" w:hAnsi="Arial" w:cs="Arial"/>
          <w:sz w:val="20"/>
          <w:szCs w:val="20"/>
          <w:lang w:val="en-GB"/>
        </w:rPr>
        <w:t xml:space="preserve"> and well-being;</w:t>
      </w:r>
    </w:p>
    <w:p w:rsidR="00E17136" w:rsidRPr="00FF0D7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E</w:t>
      </w:r>
      <w:r w:rsidR="00E17136">
        <w:rPr>
          <w:rFonts w:ascii="Arial" w:hAnsi="Arial" w:cs="Arial"/>
          <w:sz w:val="20"/>
          <w:szCs w:val="20"/>
          <w:lang w:val="en-GB"/>
        </w:rPr>
        <w:t>xperience</w:t>
      </w:r>
      <w:r w:rsidR="00E17136" w:rsidRPr="00FF0D76">
        <w:rPr>
          <w:rFonts w:ascii="Arial" w:hAnsi="Arial" w:cs="Arial"/>
          <w:sz w:val="20"/>
          <w:szCs w:val="20"/>
          <w:lang w:val="en-GB"/>
        </w:rPr>
        <w:t xml:space="preserve"> in </w:t>
      </w:r>
      <w:r w:rsidR="00E17136">
        <w:rPr>
          <w:rFonts w:ascii="Arial" w:hAnsi="Arial" w:cs="Arial"/>
          <w:sz w:val="20"/>
          <w:szCs w:val="20"/>
          <w:lang w:val="en-GB"/>
        </w:rPr>
        <w:t>collecting stories</w:t>
      </w:r>
      <w:r w:rsidR="00FE6208">
        <w:rPr>
          <w:rFonts w:ascii="Arial" w:hAnsi="Arial" w:cs="Arial"/>
          <w:sz w:val="20"/>
          <w:szCs w:val="20"/>
          <w:lang w:val="en-GB"/>
        </w:rPr>
        <w:t>, photos,</w:t>
      </w:r>
      <w:r w:rsidR="00F0010F">
        <w:rPr>
          <w:rFonts w:ascii="Arial" w:hAnsi="Arial" w:cs="Arial"/>
          <w:sz w:val="20"/>
          <w:szCs w:val="20"/>
          <w:lang w:val="en-GB"/>
        </w:rPr>
        <w:t xml:space="preserve"> and </w:t>
      </w:r>
      <w:r w:rsidR="002537E3">
        <w:rPr>
          <w:rFonts w:ascii="Arial" w:hAnsi="Arial" w:cs="Arial"/>
          <w:sz w:val="20"/>
          <w:szCs w:val="20"/>
          <w:lang w:val="en-GB"/>
        </w:rPr>
        <w:t xml:space="preserve">videos </w:t>
      </w:r>
      <w:r w:rsidR="00E17136">
        <w:rPr>
          <w:rFonts w:ascii="Arial" w:hAnsi="Arial" w:cs="Arial"/>
          <w:sz w:val="20"/>
          <w:szCs w:val="20"/>
          <w:lang w:val="en-GB"/>
        </w:rPr>
        <w:t xml:space="preserve">within the context of GBV, SRHR, Emergency response and Gender </w:t>
      </w:r>
      <w:r>
        <w:rPr>
          <w:rFonts w:ascii="Arial" w:hAnsi="Arial" w:cs="Arial"/>
          <w:sz w:val="20"/>
          <w:szCs w:val="20"/>
          <w:lang w:val="en-GB"/>
        </w:rPr>
        <w:t>issues of girls and young women;</w:t>
      </w:r>
    </w:p>
    <w:p w:rsidR="00E1713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 xml:space="preserve">A </w:t>
      </w:r>
      <w:r w:rsidR="00E17136">
        <w:rPr>
          <w:rFonts w:ascii="Arial" w:hAnsi="Arial" w:cs="Arial"/>
          <w:sz w:val="20"/>
          <w:szCs w:val="20"/>
          <w:lang w:val="en-GB"/>
        </w:rPr>
        <w:t>member who can articulate the story in written English with</w:t>
      </w:r>
      <w:r>
        <w:rPr>
          <w:rFonts w:ascii="Arial" w:hAnsi="Arial" w:cs="Arial"/>
          <w:sz w:val="20"/>
          <w:szCs w:val="20"/>
          <w:lang w:val="en-GB"/>
        </w:rPr>
        <w:t>out losing its tone and appeal;</w:t>
      </w:r>
    </w:p>
    <w:p w:rsidR="00FE6208"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A</w:t>
      </w:r>
      <w:r w:rsidR="00FE6208">
        <w:rPr>
          <w:rFonts w:ascii="Arial" w:hAnsi="Arial" w:cs="Arial"/>
          <w:sz w:val="20"/>
          <w:szCs w:val="20"/>
          <w:lang w:val="en-GB"/>
        </w:rPr>
        <w:t xml:space="preserve"> member with graphic design to develop compelling and aesthetically pleasing infographics</w:t>
      </w:r>
      <w:r>
        <w:rPr>
          <w:rFonts w:ascii="Arial" w:hAnsi="Arial" w:cs="Arial"/>
          <w:sz w:val="20"/>
          <w:szCs w:val="20"/>
          <w:lang w:val="en-GB"/>
        </w:rPr>
        <w:t>;</w:t>
      </w:r>
    </w:p>
    <w:p w:rsidR="00E1713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A</w:t>
      </w:r>
      <w:r w:rsidR="00E17136">
        <w:rPr>
          <w:rFonts w:ascii="Arial" w:hAnsi="Arial" w:cs="Arial"/>
          <w:sz w:val="20"/>
          <w:szCs w:val="20"/>
          <w:lang w:val="en-GB"/>
        </w:rPr>
        <w:t xml:space="preserve"> small team of still photographers </w:t>
      </w:r>
      <w:r w:rsidR="00F0010F">
        <w:rPr>
          <w:rFonts w:ascii="Arial" w:hAnsi="Arial" w:cs="Arial"/>
          <w:sz w:val="20"/>
          <w:szCs w:val="20"/>
          <w:lang w:val="en-GB"/>
        </w:rPr>
        <w:t xml:space="preserve">and videographers </w:t>
      </w:r>
      <w:r w:rsidR="00E17136">
        <w:rPr>
          <w:rFonts w:ascii="Arial" w:hAnsi="Arial" w:cs="Arial"/>
          <w:sz w:val="20"/>
          <w:szCs w:val="20"/>
          <w:lang w:val="en-GB"/>
        </w:rPr>
        <w:t>for capturing still photographs</w:t>
      </w:r>
      <w:r w:rsidR="00F0010F">
        <w:rPr>
          <w:rFonts w:ascii="Arial" w:hAnsi="Arial" w:cs="Arial"/>
          <w:sz w:val="20"/>
          <w:szCs w:val="20"/>
          <w:lang w:val="en-GB"/>
        </w:rPr>
        <w:t xml:space="preserve"> and videos</w:t>
      </w:r>
      <w:r w:rsidR="00E17136">
        <w:rPr>
          <w:rFonts w:ascii="Arial" w:hAnsi="Arial" w:cs="Arial"/>
          <w:sz w:val="20"/>
          <w:szCs w:val="20"/>
          <w:lang w:val="en-GB"/>
        </w:rPr>
        <w:t xml:space="preserve"> to go with each story;</w:t>
      </w:r>
    </w:p>
    <w:p w:rsidR="00E17136" w:rsidRPr="00FF0D7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A</w:t>
      </w:r>
      <w:r w:rsidR="00E17136">
        <w:rPr>
          <w:rFonts w:ascii="Arial" w:hAnsi="Arial" w:cs="Arial"/>
          <w:sz w:val="20"/>
          <w:szCs w:val="20"/>
          <w:lang w:val="en-GB"/>
        </w:rPr>
        <w:t>n experienced editor for the photo-story book who will bring the life to the photo-story book</w:t>
      </w:r>
      <w:r w:rsidR="00FE6208">
        <w:rPr>
          <w:rFonts w:ascii="Arial" w:hAnsi="Arial" w:cs="Arial"/>
          <w:sz w:val="20"/>
          <w:szCs w:val="20"/>
          <w:lang w:val="en-GB"/>
        </w:rPr>
        <w:t xml:space="preserve"> with fluency in written </w:t>
      </w:r>
      <w:r w:rsidR="005C7724">
        <w:rPr>
          <w:rFonts w:ascii="Arial" w:hAnsi="Arial" w:cs="Arial"/>
          <w:sz w:val="20"/>
          <w:szCs w:val="20"/>
          <w:lang w:val="en-GB"/>
        </w:rPr>
        <w:t>E</w:t>
      </w:r>
      <w:r w:rsidR="00FE6208">
        <w:rPr>
          <w:rFonts w:ascii="Arial" w:hAnsi="Arial" w:cs="Arial"/>
          <w:sz w:val="20"/>
          <w:szCs w:val="20"/>
          <w:lang w:val="en-GB"/>
        </w:rPr>
        <w:t>nglish</w:t>
      </w:r>
      <w:r>
        <w:rPr>
          <w:rFonts w:ascii="Arial" w:hAnsi="Arial" w:cs="Arial"/>
          <w:sz w:val="20"/>
          <w:szCs w:val="20"/>
          <w:lang w:val="en-GB"/>
        </w:rPr>
        <w:t>;</w:t>
      </w:r>
    </w:p>
    <w:p w:rsidR="00E17136" w:rsidRPr="00FF0D7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P</w:t>
      </w:r>
      <w:r w:rsidR="00E17136">
        <w:rPr>
          <w:rFonts w:ascii="Arial" w:hAnsi="Arial" w:cs="Arial"/>
          <w:sz w:val="20"/>
          <w:szCs w:val="20"/>
          <w:lang w:val="en-GB"/>
        </w:rPr>
        <w:t>revious experience of working for such projects; and</w:t>
      </w:r>
    </w:p>
    <w:p w:rsidR="00E17136" w:rsidRDefault="00E651BE" w:rsidP="00E17136">
      <w:pPr>
        <w:pStyle w:val="ListParagraph"/>
        <w:numPr>
          <w:ilvl w:val="0"/>
          <w:numId w:val="1"/>
        </w:numPr>
        <w:spacing w:after="120" w:line="240" w:lineRule="auto"/>
        <w:ind w:right="66"/>
        <w:contextualSpacing w:val="0"/>
        <w:jc w:val="both"/>
        <w:rPr>
          <w:rFonts w:ascii="Arial" w:hAnsi="Arial" w:cs="Arial"/>
          <w:sz w:val="20"/>
          <w:szCs w:val="20"/>
          <w:lang w:val="en-GB"/>
        </w:rPr>
      </w:pPr>
      <w:r>
        <w:rPr>
          <w:rFonts w:ascii="Arial" w:hAnsi="Arial" w:cs="Arial"/>
          <w:sz w:val="20"/>
          <w:szCs w:val="20"/>
          <w:lang w:val="en-GB"/>
        </w:rPr>
        <w:t>C</w:t>
      </w:r>
      <w:r w:rsidR="00E17136">
        <w:rPr>
          <w:rFonts w:ascii="Arial" w:hAnsi="Arial" w:cs="Arial"/>
          <w:sz w:val="20"/>
          <w:szCs w:val="20"/>
          <w:lang w:val="en-GB"/>
        </w:rPr>
        <w:t>omplete respect for child protection and safeguarding principles.</w:t>
      </w:r>
    </w:p>
    <w:p w:rsidR="00E17136" w:rsidRPr="00E17136" w:rsidRDefault="00E17136" w:rsidP="00E17136">
      <w:pPr>
        <w:spacing w:after="120" w:line="240" w:lineRule="auto"/>
        <w:ind w:right="66"/>
        <w:jc w:val="both"/>
        <w:rPr>
          <w:rFonts w:ascii="Arial" w:hAnsi="Arial" w:cs="Arial"/>
          <w:color w:val="000000" w:themeColor="text1"/>
          <w:sz w:val="20"/>
          <w:szCs w:val="20"/>
          <w:lang w:val="en-GB"/>
        </w:rPr>
      </w:pPr>
    </w:p>
    <w:p w:rsidR="00E17136" w:rsidRPr="00E17136" w:rsidRDefault="00E17136" w:rsidP="00E17136">
      <w:pPr>
        <w:tabs>
          <w:tab w:val="left" w:pos="360"/>
        </w:tabs>
        <w:spacing w:after="120" w:line="240" w:lineRule="auto"/>
        <w:ind w:right="66"/>
        <w:jc w:val="both"/>
        <w:rPr>
          <w:rFonts w:ascii="Arial" w:hAnsi="Arial" w:cs="Arial"/>
          <w:b/>
          <w:color w:val="000000" w:themeColor="text1"/>
          <w:sz w:val="20"/>
          <w:szCs w:val="20"/>
          <w:lang w:val="en-GB"/>
        </w:rPr>
      </w:pPr>
      <w:r w:rsidRPr="00E17136">
        <w:rPr>
          <w:rFonts w:ascii="Arial" w:hAnsi="Arial" w:cs="Arial"/>
          <w:b/>
          <w:color w:val="000000" w:themeColor="text1"/>
          <w:sz w:val="20"/>
          <w:szCs w:val="20"/>
          <w:lang w:val="en-GB"/>
        </w:rPr>
        <w:t>11. Timeframe</w:t>
      </w:r>
    </w:p>
    <w:p w:rsidR="00E17136" w:rsidRPr="00C4370E" w:rsidRDefault="00E17136" w:rsidP="00E17136">
      <w:pPr>
        <w:spacing w:after="120" w:line="240" w:lineRule="auto"/>
        <w:ind w:right="66"/>
        <w:jc w:val="both"/>
        <w:rPr>
          <w:rFonts w:ascii="Arial" w:eastAsiaTheme="minorEastAsia" w:hAnsi="Arial" w:cs="Arial"/>
          <w:sz w:val="20"/>
          <w:szCs w:val="20"/>
          <w:lang w:val="en-GB"/>
        </w:rPr>
      </w:pPr>
      <w:r w:rsidRPr="00FF0D76">
        <w:rPr>
          <w:rFonts w:ascii="Arial" w:eastAsiaTheme="minorEastAsia" w:hAnsi="Arial" w:cs="Arial"/>
          <w:sz w:val="20"/>
          <w:szCs w:val="20"/>
          <w:lang w:val="en-GB"/>
        </w:rPr>
        <w:t xml:space="preserve">The assignment </w:t>
      </w:r>
      <w:proofErr w:type="gramStart"/>
      <w:r w:rsidRPr="00FF0D76">
        <w:rPr>
          <w:rFonts w:ascii="Arial" w:eastAsiaTheme="minorEastAsia" w:hAnsi="Arial" w:cs="Arial"/>
          <w:sz w:val="20"/>
          <w:szCs w:val="20"/>
          <w:lang w:val="en-GB"/>
        </w:rPr>
        <w:t>should be accomplished</w:t>
      </w:r>
      <w:proofErr w:type="gramEnd"/>
      <w:r w:rsidRPr="00FF0D76">
        <w:rPr>
          <w:rFonts w:ascii="Arial" w:eastAsiaTheme="minorEastAsia" w:hAnsi="Arial" w:cs="Arial"/>
          <w:sz w:val="20"/>
          <w:szCs w:val="20"/>
          <w:lang w:val="en-GB"/>
        </w:rPr>
        <w:t xml:space="preserve"> within </w:t>
      </w:r>
      <w:r>
        <w:rPr>
          <w:rFonts w:ascii="Arial" w:eastAsiaTheme="minorEastAsia" w:hAnsi="Arial" w:cs="Arial"/>
          <w:sz w:val="20"/>
          <w:szCs w:val="20"/>
          <w:lang w:val="en-GB"/>
        </w:rPr>
        <w:t xml:space="preserve">45 </w:t>
      </w:r>
      <w:r w:rsidRPr="00FF0D76">
        <w:rPr>
          <w:rFonts w:ascii="Arial" w:eastAsiaTheme="minorEastAsia" w:hAnsi="Arial" w:cs="Arial"/>
          <w:sz w:val="20"/>
          <w:szCs w:val="20"/>
          <w:lang w:val="en-GB"/>
        </w:rPr>
        <w:t>calendar days</w:t>
      </w:r>
      <w:r w:rsidR="00E651BE">
        <w:rPr>
          <w:rFonts w:ascii="Arial" w:eastAsiaTheme="minorEastAsia" w:hAnsi="Arial" w:cs="Arial"/>
          <w:sz w:val="20"/>
          <w:szCs w:val="20"/>
          <w:lang w:val="en-GB"/>
        </w:rPr>
        <w:t xml:space="preserve"> </w:t>
      </w:r>
      <w:r w:rsidR="00E651BE" w:rsidRPr="00E651BE">
        <w:rPr>
          <w:rFonts w:ascii="Arial" w:eastAsiaTheme="minorEastAsia" w:hAnsi="Arial" w:cs="Arial"/>
          <w:b/>
          <w:sz w:val="20"/>
          <w:szCs w:val="20"/>
          <w:lang w:val="en-GB"/>
        </w:rPr>
        <w:t>(by 20</w:t>
      </w:r>
      <w:r w:rsidRPr="00E651BE">
        <w:rPr>
          <w:rFonts w:ascii="Arial" w:eastAsiaTheme="minorEastAsia" w:hAnsi="Arial" w:cs="Arial"/>
          <w:b/>
          <w:sz w:val="20"/>
          <w:szCs w:val="20"/>
          <w:vertAlign w:val="superscript"/>
          <w:lang w:val="en-GB"/>
        </w:rPr>
        <w:t>th</w:t>
      </w:r>
      <w:r w:rsidRPr="00E651BE">
        <w:rPr>
          <w:rFonts w:ascii="Arial" w:eastAsiaTheme="minorEastAsia" w:hAnsi="Arial" w:cs="Arial"/>
          <w:b/>
          <w:sz w:val="20"/>
          <w:szCs w:val="20"/>
          <w:lang w:val="en-GB"/>
        </w:rPr>
        <w:t xml:space="preserve"> November)</w:t>
      </w:r>
      <w:r w:rsidRPr="00FF0D76">
        <w:rPr>
          <w:rFonts w:ascii="Arial" w:eastAsiaTheme="minorEastAsia" w:hAnsi="Arial" w:cs="Arial"/>
          <w:sz w:val="20"/>
          <w:szCs w:val="20"/>
          <w:lang w:val="en-GB"/>
        </w:rPr>
        <w:t xml:space="preserve"> after signing of the contract. Time distribution for the assignment will be as per the following table. During whole period of the assignment, regular follow up meetings </w:t>
      </w:r>
      <w:proofErr w:type="gramStart"/>
      <w:r w:rsidRPr="00FF0D76">
        <w:rPr>
          <w:rFonts w:ascii="Arial" w:eastAsiaTheme="minorEastAsia" w:hAnsi="Arial" w:cs="Arial"/>
          <w:sz w:val="20"/>
          <w:szCs w:val="20"/>
          <w:lang w:val="en-GB"/>
        </w:rPr>
        <w:t>will be held</w:t>
      </w:r>
      <w:proofErr w:type="gramEnd"/>
      <w:r w:rsidRPr="00FF0D76">
        <w:rPr>
          <w:rFonts w:ascii="Arial" w:eastAsiaTheme="minorEastAsia" w:hAnsi="Arial" w:cs="Arial"/>
          <w:sz w:val="20"/>
          <w:szCs w:val="20"/>
          <w:lang w:val="en-GB"/>
        </w:rPr>
        <w:t xml:space="preserve"> between the contracted consultant</w:t>
      </w:r>
      <w:r>
        <w:rPr>
          <w:rFonts w:ascii="Arial" w:eastAsiaTheme="minorEastAsia" w:hAnsi="Arial" w:cs="Arial"/>
          <w:sz w:val="20"/>
          <w:szCs w:val="20"/>
          <w:lang w:val="en-GB"/>
        </w:rPr>
        <w:t xml:space="preserve"> team </w:t>
      </w:r>
      <w:r w:rsidRPr="00FF0D76">
        <w:rPr>
          <w:rFonts w:ascii="Arial" w:eastAsiaTheme="minorEastAsia" w:hAnsi="Arial" w:cs="Arial"/>
          <w:sz w:val="20"/>
          <w:szCs w:val="20"/>
          <w:lang w:val="en-GB"/>
        </w:rPr>
        <w:t>/consulting firm</w:t>
      </w:r>
      <w:r w:rsidR="00F0010F">
        <w:rPr>
          <w:rFonts w:ascii="Arial" w:eastAsiaTheme="minorEastAsia" w:hAnsi="Arial" w:cs="Arial"/>
          <w:sz w:val="20"/>
          <w:szCs w:val="20"/>
          <w:lang w:val="en-GB"/>
        </w:rPr>
        <w:t>,</w:t>
      </w:r>
      <w:r w:rsidRPr="00FF0D76">
        <w:rPr>
          <w:rFonts w:ascii="Arial" w:eastAsiaTheme="minorEastAsia" w:hAnsi="Arial" w:cs="Arial"/>
          <w:sz w:val="20"/>
          <w:szCs w:val="20"/>
          <w:lang w:val="en-GB"/>
        </w:rPr>
        <w:t xml:space="preserve"> Plan International Bangladesh</w:t>
      </w:r>
      <w:r w:rsidR="00F0010F">
        <w:rPr>
          <w:rFonts w:ascii="Arial" w:eastAsiaTheme="minorEastAsia" w:hAnsi="Arial" w:cs="Arial"/>
          <w:sz w:val="20"/>
          <w:szCs w:val="20"/>
          <w:lang w:val="en-GB"/>
        </w:rPr>
        <w:t>, and UNFPA</w:t>
      </w:r>
      <w:r w:rsidRPr="00FF0D76">
        <w:rPr>
          <w:rFonts w:ascii="Arial" w:eastAsiaTheme="minorEastAsia" w:hAnsi="Arial" w:cs="Arial"/>
          <w:sz w:val="20"/>
          <w:szCs w:val="20"/>
          <w:lang w:val="en-GB"/>
        </w:rPr>
        <w:t xml:space="preserve">. </w:t>
      </w:r>
      <w:r w:rsidRPr="00FF0D76">
        <w:rPr>
          <w:rFonts w:ascii="Arial" w:eastAsiaTheme="minorEastAsia" w:hAnsi="Arial" w:cs="Arial"/>
          <w:bCs/>
          <w:sz w:val="20"/>
          <w:szCs w:val="20"/>
          <w:lang w:val="en-GB"/>
        </w:rPr>
        <w:t>The consultant</w:t>
      </w:r>
      <w:r>
        <w:rPr>
          <w:rFonts w:ascii="Arial" w:eastAsiaTheme="minorEastAsia" w:hAnsi="Arial" w:cs="Arial"/>
          <w:bCs/>
          <w:sz w:val="20"/>
          <w:szCs w:val="20"/>
          <w:lang w:val="en-GB"/>
        </w:rPr>
        <w:t xml:space="preserve"> tem </w:t>
      </w:r>
      <w:r w:rsidRPr="00FF0D76">
        <w:rPr>
          <w:rFonts w:ascii="Arial" w:eastAsiaTheme="minorEastAsia" w:hAnsi="Arial" w:cs="Arial"/>
          <w:bCs/>
          <w:sz w:val="20"/>
          <w:szCs w:val="20"/>
          <w:lang w:val="en-GB"/>
        </w:rPr>
        <w:t xml:space="preserve">/consulting firm </w:t>
      </w:r>
      <w:proofErr w:type="gramStart"/>
      <w:r w:rsidRPr="00FF0D76">
        <w:rPr>
          <w:rFonts w:ascii="Arial" w:eastAsiaTheme="minorEastAsia" w:hAnsi="Arial" w:cs="Arial"/>
          <w:bCs/>
          <w:sz w:val="20"/>
          <w:szCs w:val="20"/>
          <w:lang w:val="en-GB"/>
        </w:rPr>
        <w:t>is expected</w:t>
      </w:r>
      <w:proofErr w:type="gramEnd"/>
      <w:r w:rsidRPr="00FF0D76">
        <w:rPr>
          <w:rFonts w:ascii="Arial" w:eastAsiaTheme="minorEastAsia" w:hAnsi="Arial" w:cs="Arial"/>
          <w:bCs/>
          <w:sz w:val="20"/>
          <w:szCs w:val="20"/>
          <w:lang w:val="en-GB"/>
        </w:rPr>
        <w:t xml:space="preserve"> to produce and submit the following deliverables </w:t>
      </w:r>
      <w:r>
        <w:rPr>
          <w:rFonts w:ascii="Arial" w:eastAsiaTheme="minorEastAsia" w:hAnsi="Arial" w:cs="Arial"/>
          <w:bCs/>
          <w:sz w:val="20"/>
          <w:szCs w:val="20"/>
          <w:lang w:val="en-GB"/>
        </w:rPr>
        <w:t>before starting the work:</w:t>
      </w:r>
    </w:p>
    <w:p w:rsidR="00E17136" w:rsidRPr="00FF0D76" w:rsidRDefault="00E17136" w:rsidP="00E17136">
      <w:pPr>
        <w:pStyle w:val="ListParagraph"/>
        <w:numPr>
          <w:ilvl w:val="0"/>
          <w:numId w:val="4"/>
        </w:numPr>
        <w:spacing w:after="120" w:line="240" w:lineRule="auto"/>
        <w:ind w:right="66"/>
        <w:contextualSpacing w:val="0"/>
        <w:jc w:val="both"/>
        <w:rPr>
          <w:rFonts w:ascii="Arial" w:hAnsi="Arial" w:cs="Arial"/>
          <w:sz w:val="20"/>
          <w:szCs w:val="20"/>
          <w:lang w:val="en-GB"/>
        </w:rPr>
      </w:pPr>
      <w:r w:rsidRPr="00FF0D76">
        <w:rPr>
          <w:rFonts w:ascii="Arial" w:hAnsi="Arial" w:cs="Arial"/>
          <w:sz w:val="20"/>
          <w:szCs w:val="20"/>
          <w:lang w:val="en-GB"/>
        </w:rPr>
        <w:t>An inception report:</w:t>
      </w:r>
      <w:r>
        <w:rPr>
          <w:rFonts w:ascii="Arial" w:hAnsi="Arial" w:cs="Arial"/>
          <w:sz w:val="20"/>
          <w:szCs w:val="20"/>
          <w:lang w:val="en-GB"/>
        </w:rPr>
        <w:t xml:space="preserve"> This should not be more than 10</w:t>
      </w:r>
      <w:r w:rsidRPr="00FF0D76">
        <w:rPr>
          <w:rFonts w:ascii="Arial" w:hAnsi="Arial" w:cs="Arial"/>
          <w:sz w:val="20"/>
          <w:szCs w:val="20"/>
          <w:lang w:val="en-GB"/>
        </w:rPr>
        <w:t xml:space="preserve"> Pages and will include </w:t>
      </w:r>
      <w:r>
        <w:rPr>
          <w:rFonts w:ascii="Arial" w:hAnsi="Arial" w:cs="Arial"/>
          <w:sz w:val="20"/>
          <w:szCs w:val="20"/>
          <w:lang w:val="en-GB"/>
        </w:rPr>
        <w:t>detailed steps of works and timeframe of the assignment.</w:t>
      </w:r>
    </w:p>
    <w:p w:rsidR="00E17136" w:rsidRPr="00E651BE" w:rsidRDefault="00E17136" w:rsidP="00E17136">
      <w:pPr>
        <w:pStyle w:val="ListParagraph"/>
        <w:numPr>
          <w:ilvl w:val="0"/>
          <w:numId w:val="4"/>
        </w:numPr>
        <w:spacing w:after="120" w:line="240" w:lineRule="auto"/>
        <w:ind w:right="66"/>
        <w:contextualSpacing w:val="0"/>
        <w:jc w:val="both"/>
        <w:rPr>
          <w:rFonts w:ascii="Arial" w:hAnsi="Arial" w:cs="Arial"/>
          <w:color w:val="000000" w:themeColor="text1"/>
          <w:sz w:val="20"/>
          <w:szCs w:val="20"/>
          <w:lang w:val="en-GB"/>
        </w:rPr>
      </w:pPr>
      <w:r>
        <w:rPr>
          <w:rFonts w:ascii="Arial" w:hAnsi="Arial" w:cs="Arial"/>
          <w:sz w:val="20"/>
          <w:szCs w:val="20"/>
          <w:lang w:val="en-GB"/>
        </w:rPr>
        <w:t>Tools/process for story</w:t>
      </w:r>
      <w:r w:rsidRPr="00FF0D76">
        <w:rPr>
          <w:rFonts w:ascii="Arial" w:hAnsi="Arial" w:cs="Arial"/>
          <w:sz w:val="20"/>
          <w:szCs w:val="20"/>
          <w:lang w:val="en-GB"/>
        </w:rPr>
        <w:t xml:space="preserve"> collection: The tools</w:t>
      </w:r>
      <w:r>
        <w:rPr>
          <w:rFonts w:ascii="Arial" w:hAnsi="Arial" w:cs="Arial"/>
          <w:sz w:val="20"/>
          <w:szCs w:val="20"/>
          <w:lang w:val="en-GB"/>
        </w:rPr>
        <w:t>/process</w:t>
      </w:r>
      <w:r w:rsidRPr="00FF0D76">
        <w:rPr>
          <w:rFonts w:ascii="Arial" w:hAnsi="Arial" w:cs="Arial"/>
          <w:sz w:val="20"/>
          <w:szCs w:val="20"/>
          <w:lang w:val="en-GB"/>
        </w:rPr>
        <w:t xml:space="preserve"> </w:t>
      </w:r>
      <w:proofErr w:type="gramStart"/>
      <w:r w:rsidRPr="00FF0D76">
        <w:rPr>
          <w:rFonts w:ascii="Arial" w:hAnsi="Arial" w:cs="Arial"/>
          <w:sz w:val="20"/>
          <w:szCs w:val="20"/>
          <w:lang w:val="en-GB"/>
        </w:rPr>
        <w:t>should be finalized</w:t>
      </w:r>
      <w:proofErr w:type="gramEnd"/>
      <w:r w:rsidRPr="00FF0D76">
        <w:rPr>
          <w:rFonts w:ascii="Arial" w:hAnsi="Arial" w:cs="Arial"/>
          <w:sz w:val="20"/>
          <w:szCs w:val="20"/>
          <w:lang w:val="en-GB"/>
        </w:rPr>
        <w:t xml:space="preserve"> based on feedback of Plan Int</w:t>
      </w:r>
      <w:r>
        <w:rPr>
          <w:rFonts w:ascii="Arial" w:hAnsi="Arial" w:cs="Arial"/>
          <w:sz w:val="20"/>
          <w:szCs w:val="20"/>
          <w:lang w:val="en-GB"/>
        </w:rPr>
        <w:t xml:space="preserve">ernational Bangladesh </w:t>
      </w:r>
      <w:r w:rsidRPr="00E651BE">
        <w:rPr>
          <w:rFonts w:ascii="Arial" w:hAnsi="Arial" w:cs="Arial"/>
          <w:color w:val="000000" w:themeColor="text1"/>
          <w:sz w:val="20"/>
          <w:szCs w:val="20"/>
          <w:lang w:val="en-GB"/>
        </w:rPr>
        <w:t>and UNFPA.</w:t>
      </w:r>
    </w:p>
    <w:p w:rsidR="00E17136" w:rsidRPr="00D62562" w:rsidRDefault="00E17136" w:rsidP="00D62562">
      <w:pPr>
        <w:spacing w:after="120" w:line="240" w:lineRule="auto"/>
        <w:ind w:left="720" w:right="66"/>
        <w:jc w:val="both"/>
        <w:rPr>
          <w:rFonts w:ascii="Arial" w:eastAsiaTheme="minorEastAsia" w:hAnsi="Arial" w:cs="Arial"/>
          <w:color w:val="000000" w:themeColor="text1"/>
          <w:sz w:val="20"/>
          <w:szCs w:val="20"/>
          <w:lang w:val="en-GB"/>
        </w:rPr>
      </w:pPr>
      <w:r w:rsidRPr="00E651BE">
        <w:rPr>
          <w:rFonts w:ascii="Arial" w:eastAsiaTheme="minorEastAsia" w:hAnsi="Arial" w:cs="Arial"/>
          <w:color w:val="000000" w:themeColor="text1"/>
          <w:sz w:val="20"/>
          <w:szCs w:val="20"/>
          <w:lang w:val="en-GB"/>
        </w:rPr>
        <w:t xml:space="preserve">. </w:t>
      </w:r>
    </w:p>
    <w:p w:rsidR="00E17136" w:rsidRPr="00756DB3" w:rsidRDefault="00E17136" w:rsidP="00E17136">
      <w:pPr>
        <w:spacing w:after="120" w:line="240" w:lineRule="auto"/>
        <w:jc w:val="both"/>
        <w:rPr>
          <w:rFonts w:ascii="Arial" w:hAnsi="Arial" w:cs="Arial"/>
          <w:b/>
          <w:bCs/>
          <w:color w:val="000000" w:themeColor="text1"/>
          <w:sz w:val="20"/>
          <w:szCs w:val="20"/>
          <w:lang w:val="en-GB"/>
        </w:rPr>
      </w:pPr>
      <w:r w:rsidRPr="00756DB3">
        <w:rPr>
          <w:rFonts w:ascii="Arial" w:hAnsi="Arial" w:cs="Arial"/>
          <w:b/>
          <w:color w:val="000000" w:themeColor="text1"/>
          <w:sz w:val="20"/>
          <w:szCs w:val="20"/>
          <w:lang w:val="en-GB"/>
        </w:rPr>
        <w:t>12. Mode of Payment</w:t>
      </w:r>
    </w:p>
    <w:p w:rsidR="00E17136" w:rsidRPr="00FF0D7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The payment </w:t>
      </w:r>
      <w:proofErr w:type="gramStart"/>
      <w:r w:rsidRPr="00FF0D76">
        <w:rPr>
          <w:rFonts w:ascii="Arial" w:hAnsi="Arial" w:cs="Arial"/>
          <w:sz w:val="20"/>
          <w:szCs w:val="20"/>
          <w:lang w:val="en-GB"/>
        </w:rPr>
        <w:t>will be made</w:t>
      </w:r>
      <w:proofErr w:type="gramEnd"/>
      <w:r w:rsidRPr="00FF0D76">
        <w:rPr>
          <w:rFonts w:ascii="Arial" w:hAnsi="Arial" w:cs="Arial"/>
          <w:sz w:val="20"/>
          <w:szCs w:val="20"/>
          <w:lang w:val="en-GB"/>
        </w:rPr>
        <w:t xml:space="preserv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E17136" w:rsidRPr="00FF0D76" w:rsidTr="00066CAD">
        <w:trPr>
          <w:jc w:val="center"/>
        </w:trPr>
        <w:tc>
          <w:tcPr>
            <w:tcW w:w="1229" w:type="pct"/>
            <w:shd w:val="clear" w:color="auto" w:fill="auto"/>
            <w:vAlign w:val="center"/>
          </w:tcPr>
          <w:p w:rsidR="00E17136" w:rsidRPr="00FF0D76" w:rsidRDefault="00E17136" w:rsidP="00066CAD">
            <w:pPr>
              <w:spacing w:after="120" w:line="240" w:lineRule="auto"/>
              <w:jc w:val="both"/>
              <w:rPr>
                <w:rFonts w:ascii="Arial" w:hAnsi="Arial" w:cs="Arial"/>
                <w:b/>
                <w:sz w:val="20"/>
                <w:szCs w:val="20"/>
                <w:lang w:val="en-GB"/>
              </w:rPr>
            </w:pPr>
            <w:r w:rsidRPr="00FF0D76">
              <w:rPr>
                <w:rFonts w:ascii="Arial" w:hAnsi="Arial" w:cs="Arial"/>
                <w:b/>
                <w:sz w:val="20"/>
                <w:szCs w:val="20"/>
                <w:lang w:val="en-GB"/>
              </w:rPr>
              <w:t>Instalments</w:t>
            </w:r>
          </w:p>
        </w:tc>
        <w:tc>
          <w:tcPr>
            <w:tcW w:w="795" w:type="pct"/>
            <w:shd w:val="clear" w:color="auto" w:fill="auto"/>
            <w:vAlign w:val="center"/>
          </w:tcPr>
          <w:p w:rsidR="00E17136" w:rsidRPr="00FF0D76" w:rsidRDefault="00E17136" w:rsidP="00066CAD">
            <w:pPr>
              <w:spacing w:after="120" w:line="240" w:lineRule="auto"/>
              <w:jc w:val="both"/>
              <w:rPr>
                <w:rFonts w:ascii="Arial" w:hAnsi="Arial" w:cs="Arial"/>
                <w:b/>
                <w:sz w:val="20"/>
                <w:szCs w:val="20"/>
                <w:lang w:val="en-GB"/>
              </w:rPr>
            </w:pPr>
            <w:r w:rsidRPr="00FF0D76">
              <w:rPr>
                <w:rFonts w:ascii="Arial" w:hAnsi="Arial" w:cs="Arial"/>
                <w:b/>
                <w:sz w:val="20"/>
                <w:szCs w:val="20"/>
                <w:lang w:val="en-GB"/>
              </w:rPr>
              <w:t>Percentage</w:t>
            </w:r>
          </w:p>
        </w:tc>
        <w:tc>
          <w:tcPr>
            <w:tcW w:w="2976" w:type="pct"/>
            <w:shd w:val="clear" w:color="auto" w:fill="auto"/>
            <w:vAlign w:val="center"/>
          </w:tcPr>
          <w:p w:rsidR="00E17136" w:rsidRPr="00FF0D76" w:rsidRDefault="00E17136" w:rsidP="00066CAD">
            <w:pPr>
              <w:spacing w:after="120" w:line="240" w:lineRule="auto"/>
              <w:jc w:val="both"/>
              <w:rPr>
                <w:rFonts w:ascii="Arial" w:hAnsi="Arial" w:cs="Arial"/>
                <w:b/>
                <w:sz w:val="20"/>
                <w:szCs w:val="20"/>
                <w:lang w:val="en-GB"/>
              </w:rPr>
            </w:pPr>
            <w:r w:rsidRPr="00FF0D76">
              <w:rPr>
                <w:rFonts w:ascii="Arial" w:hAnsi="Arial" w:cs="Arial"/>
                <w:b/>
                <w:sz w:val="20"/>
                <w:szCs w:val="20"/>
                <w:lang w:val="en-GB"/>
              </w:rPr>
              <w:t>Timeline</w:t>
            </w:r>
          </w:p>
        </w:tc>
      </w:tr>
      <w:tr w:rsidR="00E17136" w:rsidRPr="00FF0D76" w:rsidTr="00066CAD">
        <w:trPr>
          <w:jc w:val="center"/>
        </w:trPr>
        <w:tc>
          <w:tcPr>
            <w:tcW w:w="1229" w:type="pct"/>
            <w:vAlign w:val="center"/>
          </w:tcPr>
          <w:p w:rsidR="00E17136" w:rsidRPr="00FF0D76" w:rsidRDefault="00E17136" w:rsidP="00066CAD">
            <w:pPr>
              <w:spacing w:after="120" w:line="240" w:lineRule="auto"/>
              <w:jc w:val="both"/>
              <w:rPr>
                <w:rFonts w:ascii="Arial" w:hAnsi="Arial" w:cs="Arial"/>
                <w:sz w:val="20"/>
                <w:szCs w:val="20"/>
                <w:lang w:val="en-GB"/>
              </w:rPr>
            </w:pPr>
            <w:r w:rsidRPr="00FF0D76">
              <w:rPr>
                <w:rFonts w:ascii="Arial" w:hAnsi="Arial" w:cs="Arial"/>
                <w:sz w:val="20"/>
                <w:szCs w:val="20"/>
                <w:lang w:val="en-GB"/>
              </w:rPr>
              <w:t>First instalment</w:t>
            </w:r>
          </w:p>
        </w:tc>
        <w:tc>
          <w:tcPr>
            <w:tcW w:w="795" w:type="pct"/>
            <w:vAlign w:val="center"/>
          </w:tcPr>
          <w:p w:rsidR="00E17136" w:rsidRPr="00FF0D76" w:rsidRDefault="00E17136" w:rsidP="00066CAD">
            <w:pPr>
              <w:pStyle w:val="ListParagraph"/>
              <w:spacing w:after="120" w:line="240" w:lineRule="auto"/>
              <w:contextualSpacing w:val="0"/>
              <w:jc w:val="both"/>
              <w:rPr>
                <w:rFonts w:ascii="Arial" w:hAnsi="Arial" w:cs="Arial"/>
                <w:sz w:val="20"/>
                <w:szCs w:val="20"/>
                <w:lang w:val="en-GB"/>
              </w:rPr>
            </w:pPr>
            <w:r w:rsidRPr="00FF0D76">
              <w:rPr>
                <w:rFonts w:ascii="Arial" w:hAnsi="Arial" w:cs="Arial"/>
                <w:sz w:val="20"/>
                <w:szCs w:val="20"/>
                <w:lang w:val="en-GB"/>
              </w:rPr>
              <w:t>30</w:t>
            </w:r>
          </w:p>
        </w:tc>
        <w:tc>
          <w:tcPr>
            <w:tcW w:w="2976" w:type="pct"/>
            <w:vAlign w:val="center"/>
          </w:tcPr>
          <w:p w:rsidR="00E17136" w:rsidRPr="00FF0D76" w:rsidRDefault="00E17136" w:rsidP="00066CAD">
            <w:pPr>
              <w:pStyle w:val="ListParagraph"/>
              <w:spacing w:after="120" w:line="240" w:lineRule="auto"/>
              <w:ind w:left="0"/>
              <w:contextualSpacing w:val="0"/>
              <w:jc w:val="both"/>
              <w:rPr>
                <w:rFonts w:ascii="Arial" w:hAnsi="Arial" w:cs="Arial"/>
                <w:sz w:val="20"/>
                <w:szCs w:val="20"/>
                <w:lang w:val="en-GB"/>
              </w:rPr>
            </w:pPr>
            <w:r w:rsidRPr="00FF0D76">
              <w:rPr>
                <w:rFonts w:ascii="Arial" w:hAnsi="Arial" w:cs="Arial"/>
                <w:sz w:val="20"/>
                <w:szCs w:val="20"/>
                <w:lang w:val="en-GB"/>
              </w:rPr>
              <w:t>Agreement signed</w:t>
            </w:r>
          </w:p>
        </w:tc>
      </w:tr>
      <w:tr w:rsidR="00E17136" w:rsidRPr="00FF0D76" w:rsidTr="00066CAD">
        <w:trPr>
          <w:jc w:val="center"/>
        </w:trPr>
        <w:tc>
          <w:tcPr>
            <w:tcW w:w="1229" w:type="pct"/>
            <w:vAlign w:val="center"/>
          </w:tcPr>
          <w:p w:rsidR="00E17136" w:rsidRPr="00FF0D76" w:rsidRDefault="00E17136" w:rsidP="00066CAD">
            <w:pPr>
              <w:spacing w:after="120" w:line="240" w:lineRule="auto"/>
              <w:jc w:val="both"/>
              <w:rPr>
                <w:rFonts w:ascii="Arial" w:hAnsi="Arial" w:cs="Arial"/>
                <w:sz w:val="20"/>
                <w:szCs w:val="20"/>
                <w:lang w:val="en-GB"/>
              </w:rPr>
            </w:pPr>
            <w:r w:rsidRPr="00FF0D76">
              <w:rPr>
                <w:rFonts w:ascii="Arial" w:hAnsi="Arial" w:cs="Arial"/>
                <w:sz w:val="20"/>
                <w:szCs w:val="20"/>
                <w:lang w:val="en-GB"/>
              </w:rPr>
              <w:t>Second instalment</w:t>
            </w:r>
          </w:p>
        </w:tc>
        <w:tc>
          <w:tcPr>
            <w:tcW w:w="795" w:type="pct"/>
            <w:vAlign w:val="center"/>
          </w:tcPr>
          <w:p w:rsidR="00E17136" w:rsidRPr="00FF0D76" w:rsidRDefault="00E17136" w:rsidP="00066CAD">
            <w:pPr>
              <w:pStyle w:val="ListParagraph"/>
              <w:spacing w:after="120" w:line="240" w:lineRule="auto"/>
              <w:contextualSpacing w:val="0"/>
              <w:jc w:val="both"/>
              <w:rPr>
                <w:rFonts w:ascii="Arial" w:hAnsi="Arial" w:cs="Arial"/>
                <w:sz w:val="20"/>
                <w:szCs w:val="20"/>
                <w:lang w:val="en-GB"/>
              </w:rPr>
            </w:pPr>
            <w:r>
              <w:rPr>
                <w:rFonts w:ascii="Arial" w:hAnsi="Arial" w:cs="Arial"/>
                <w:sz w:val="20"/>
                <w:szCs w:val="20"/>
                <w:lang w:val="en-GB"/>
              </w:rPr>
              <w:t>40</w:t>
            </w:r>
          </w:p>
        </w:tc>
        <w:tc>
          <w:tcPr>
            <w:tcW w:w="2976" w:type="pct"/>
            <w:vAlign w:val="center"/>
          </w:tcPr>
          <w:p w:rsidR="00E17136" w:rsidRPr="00FF0D76" w:rsidRDefault="00E17136" w:rsidP="00F0010F">
            <w:pPr>
              <w:pStyle w:val="ListParagraph"/>
              <w:spacing w:after="120" w:line="240" w:lineRule="auto"/>
              <w:ind w:left="0"/>
              <w:contextualSpacing w:val="0"/>
              <w:jc w:val="both"/>
              <w:rPr>
                <w:rFonts w:ascii="Arial" w:hAnsi="Arial" w:cs="Arial"/>
                <w:sz w:val="20"/>
                <w:szCs w:val="20"/>
                <w:lang w:val="en-GB"/>
              </w:rPr>
            </w:pPr>
            <w:r w:rsidRPr="00FF0D76">
              <w:rPr>
                <w:rFonts w:ascii="Arial" w:hAnsi="Arial" w:cs="Arial"/>
                <w:sz w:val="20"/>
                <w:szCs w:val="20"/>
                <w:lang w:val="en-GB"/>
              </w:rPr>
              <w:t>S</w:t>
            </w:r>
            <w:r>
              <w:rPr>
                <w:rFonts w:ascii="Arial" w:hAnsi="Arial" w:cs="Arial"/>
                <w:sz w:val="20"/>
                <w:szCs w:val="20"/>
                <w:lang w:val="en-GB"/>
              </w:rPr>
              <w:t>ubmission of first final dummy photo-story book</w:t>
            </w:r>
            <w:r w:rsidR="00F0010F">
              <w:rPr>
                <w:rFonts w:ascii="Arial" w:hAnsi="Arial" w:cs="Arial"/>
                <w:sz w:val="20"/>
                <w:szCs w:val="20"/>
                <w:lang w:val="en-GB"/>
              </w:rPr>
              <w:t>, videos, and infographics</w:t>
            </w:r>
            <w:r>
              <w:rPr>
                <w:rFonts w:ascii="Arial" w:hAnsi="Arial" w:cs="Arial"/>
                <w:sz w:val="20"/>
                <w:szCs w:val="20"/>
                <w:lang w:val="en-GB"/>
              </w:rPr>
              <w:t xml:space="preserve"> accepted by Plan International Bangladesh</w:t>
            </w:r>
            <w:r w:rsidR="00F0010F">
              <w:rPr>
                <w:rFonts w:ascii="Arial" w:hAnsi="Arial" w:cs="Arial"/>
                <w:sz w:val="20"/>
                <w:szCs w:val="20"/>
                <w:lang w:val="en-GB"/>
              </w:rPr>
              <w:t xml:space="preserve"> and UNFPA</w:t>
            </w:r>
          </w:p>
        </w:tc>
      </w:tr>
      <w:tr w:rsidR="00E17136" w:rsidRPr="00FF0D76" w:rsidTr="00066CAD">
        <w:trPr>
          <w:jc w:val="center"/>
        </w:trPr>
        <w:tc>
          <w:tcPr>
            <w:tcW w:w="1229" w:type="pct"/>
            <w:vAlign w:val="center"/>
          </w:tcPr>
          <w:p w:rsidR="00E17136" w:rsidRPr="00FF0D76" w:rsidRDefault="00E17136" w:rsidP="00066CAD">
            <w:pPr>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Final </w:t>
            </w:r>
            <w:r>
              <w:rPr>
                <w:rFonts w:ascii="Arial" w:hAnsi="Arial" w:cs="Arial"/>
                <w:sz w:val="20"/>
                <w:szCs w:val="20"/>
                <w:lang w:val="en-GB"/>
              </w:rPr>
              <w:t>instalment</w:t>
            </w:r>
          </w:p>
        </w:tc>
        <w:tc>
          <w:tcPr>
            <w:tcW w:w="795" w:type="pct"/>
            <w:vAlign w:val="center"/>
          </w:tcPr>
          <w:p w:rsidR="00E17136" w:rsidRPr="00FF0D76" w:rsidRDefault="00E17136" w:rsidP="00066CAD">
            <w:pPr>
              <w:pStyle w:val="ListParagraph"/>
              <w:spacing w:after="120" w:line="240" w:lineRule="auto"/>
              <w:contextualSpacing w:val="0"/>
              <w:jc w:val="both"/>
              <w:rPr>
                <w:rFonts w:ascii="Arial" w:hAnsi="Arial" w:cs="Arial"/>
                <w:sz w:val="20"/>
                <w:szCs w:val="20"/>
                <w:lang w:val="en-GB"/>
              </w:rPr>
            </w:pPr>
            <w:r>
              <w:rPr>
                <w:rFonts w:ascii="Arial" w:hAnsi="Arial" w:cs="Arial"/>
                <w:sz w:val="20"/>
                <w:szCs w:val="20"/>
                <w:lang w:val="en-GB"/>
              </w:rPr>
              <w:t>30</w:t>
            </w:r>
          </w:p>
        </w:tc>
        <w:tc>
          <w:tcPr>
            <w:tcW w:w="2976" w:type="pct"/>
            <w:vAlign w:val="center"/>
          </w:tcPr>
          <w:p w:rsidR="00E17136" w:rsidRPr="00FF0D76" w:rsidRDefault="00E17136" w:rsidP="00066CAD">
            <w:pPr>
              <w:pStyle w:val="ListParagraph"/>
              <w:spacing w:after="120" w:line="240" w:lineRule="auto"/>
              <w:ind w:left="0"/>
              <w:contextualSpacing w:val="0"/>
              <w:jc w:val="both"/>
              <w:rPr>
                <w:rFonts w:ascii="Arial" w:hAnsi="Arial" w:cs="Arial"/>
                <w:sz w:val="20"/>
                <w:szCs w:val="20"/>
                <w:lang w:val="en-GB"/>
              </w:rPr>
            </w:pPr>
            <w:r w:rsidRPr="00FF0D76">
              <w:rPr>
                <w:rFonts w:ascii="Arial" w:hAnsi="Arial" w:cs="Arial"/>
                <w:sz w:val="20"/>
                <w:szCs w:val="20"/>
                <w:lang w:val="en-GB"/>
              </w:rPr>
              <w:t xml:space="preserve">Upon written acceptance of </w:t>
            </w:r>
            <w:r>
              <w:rPr>
                <w:rFonts w:ascii="Arial" w:hAnsi="Arial" w:cs="Arial"/>
                <w:sz w:val="20"/>
                <w:szCs w:val="20"/>
                <w:lang w:val="en-GB"/>
              </w:rPr>
              <w:t>the final deliverable</w:t>
            </w:r>
            <w:r w:rsidRPr="00FF0D76">
              <w:rPr>
                <w:rFonts w:ascii="Arial" w:hAnsi="Arial" w:cs="Arial"/>
                <w:sz w:val="20"/>
                <w:szCs w:val="20"/>
                <w:lang w:val="en-GB"/>
              </w:rPr>
              <w:t xml:space="preserve"> by Plan International Bangladesh</w:t>
            </w:r>
            <w:r w:rsidR="00F0010F">
              <w:rPr>
                <w:rFonts w:ascii="Arial" w:hAnsi="Arial" w:cs="Arial"/>
                <w:sz w:val="20"/>
                <w:szCs w:val="20"/>
                <w:lang w:val="en-GB"/>
              </w:rPr>
              <w:t xml:space="preserve"> and after approval from UNFPA</w:t>
            </w:r>
          </w:p>
        </w:tc>
      </w:tr>
    </w:tbl>
    <w:p w:rsidR="00E17136" w:rsidRPr="00FF0D76" w:rsidRDefault="00E17136" w:rsidP="00E17136">
      <w:pPr>
        <w:pStyle w:val="Heading3"/>
        <w:spacing w:before="0" w:after="120" w:line="240" w:lineRule="auto"/>
        <w:ind w:left="284"/>
        <w:jc w:val="both"/>
        <w:rPr>
          <w:rFonts w:ascii="Arial" w:hAnsi="Arial" w:cs="Arial"/>
          <w:b w:val="0"/>
          <w:bCs/>
          <w:i/>
          <w:color w:val="44546A" w:themeColor="text2"/>
          <w:sz w:val="20"/>
          <w:szCs w:val="20"/>
          <w:lang w:val="en-GB" w:eastAsia="en-GB"/>
        </w:rPr>
      </w:pPr>
      <w:r w:rsidRPr="00FF0D76">
        <w:rPr>
          <w:rFonts w:ascii="Arial" w:hAnsi="Arial" w:cs="Arial"/>
          <w:b w:val="0"/>
          <w:i/>
          <w:color w:val="000000" w:themeColor="text1"/>
          <w:sz w:val="20"/>
          <w:szCs w:val="20"/>
          <w:lang w:val="en-GB"/>
        </w:rPr>
        <w:t xml:space="preserve">(The organization </w:t>
      </w:r>
      <w:r w:rsidRPr="00FF0D76">
        <w:rPr>
          <w:rFonts w:ascii="Arial" w:hAnsi="Arial" w:cs="Arial"/>
          <w:b w:val="0"/>
          <w:i/>
          <w:color w:val="000000"/>
          <w:sz w:val="20"/>
          <w:szCs w:val="20"/>
          <w:lang w:val="en-GB"/>
        </w:rPr>
        <w:t xml:space="preserve">will deduct VAT and Tax at source according to the </w:t>
      </w:r>
      <w:proofErr w:type="spellStart"/>
      <w:r w:rsidRPr="00FF0D76">
        <w:rPr>
          <w:rFonts w:ascii="Arial" w:hAnsi="Arial" w:cs="Arial"/>
          <w:b w:val="0"/>
          <w:i/>
          <w:color w:val="000000"/>
          <w:sz w:val="20"/>
          <w:szCs w:val="20"/>
          <w:lang w:val="en-GB"/>
        </w:rPr>
        <w:t>GoB</w:t>
      </w:r>
      <w:proofErr w:type="spellEnd"/>
      <w:r w:rsidRPr="00FF0D76">
        <w:rPr>
          <w:rFonts w:ascii="Arial" w:hAnsi="Arial" w:cs="Arial"/>
          <w:b w:val="0"/>
          <w:i/>
          <w:color w:val="000000"/>
          <w:sz w:val="20"/>
          <w:szCs w:val="20"/>
          <w:lang w:val="en-GB"/>
        </w:rPr>
        <w:t xml:space="preserve"> rules and deposit the said amount to the government treasury)</w:t>
      </w:r>
    </w:p>
    <w:p w:rsidR="00E17136" w:rsidRDefault="00E17136" w:rsidP="00E17136">
      <w:pPr>
        <w:spacing w:after="120" w:line="240" w:lineRule="auto"/>
        <w:jc w:val="both"/>
        <w:rPr>
          <w:rFonts w:ascii="Arial" w:hAnsi="Arial" w:cs="Arial"/>
          <w:b/>
          <w:color w:val="0070C0"/>
          <w:sz w:val="20"/>
          <w:szCs w:val="20"/>
          <w:lang w:val="en-GB" w:eastAsia="en-GB"/>
        </w:rPr>
      </w:pPr>
    </w:p>
    <w:p w:rsidR="00E17136" w:rsidRPr="002F1897" w:rsidRDefault="00E17136" w:rsidP="00E17136">
      <w:pPr>
        <w:spacing w:after="120" w:line="240" w:lineRule="auto"/>
        <w:jc w:val="both"/>
        <w:rPr>
          <w:rFonts w:ascii="Arial" w:hAnsi="Arial" w:cs="Arial"/>
          <w:b/>
          <w:color w:val="0070C0"/>
          <w:sz w:val="20"/>
          <w:szCs w:val="20"/>
          <w:lang w:val="en-GB" w:eastAsia="en-GB"/>
        </w:rPr>
      </w:pPr>
      <w:r>
        <w:rPr>
          <w:rFonts w:ascii="Arial" w:hAnsi="Arial" w:cs="Arial"/>
          <w:b/>
          <w:color w:val="0070C0"/>
          <w:sz w:val="20"/>
          <w:szCs w:val="20"/>
          <w:lang w:val="en-GB" w:eastAsia="en-GB"/>
        </w:rPr>
        <w:t xml:space="preserve">13. </w:t>
      </w:r>
      <w:r w:rsidRPr="002F1897">
        <w:rPr>
          <w:rFonts w:ascii="Arial" w:hAnsi="Arial" w:cs="Arial"/>
          <w:b/>
          <w:color w:val="0070C0"/>
          <w:sz w:val="20"/>
          <w:szCs w:val="20"/>
          <w:lang w:val="en-GB" w:eastAsia="en-GB"/>
        </w:rPr>
        <w:t>Evaluation criteria and scoring</w:t>
      </w:r>
    </w:p>
    <w:p w:rsidR="00E17136" w:rsidRPr="00FF0D76" w:rsidRDefault="00E17136" w:rsidP="00E17136">
      <w:pPr>
        <w:spacing w:after="120" w:line="240" w:lineRule="auto"/>
        <w:jc w:val="both"/>
        <w:rPr>
          <w:rFonts w:ascii="Arial" w:hAnsi="Arial" w:cs="Arial"/>
          <w:sz w:val="20"/>
          <w:szCs w:val="20"/>
          <w:lang w:val="en-GB" w:eastAsia="en-GB"/>
        </w:rPr>
      </w:pPr>
      <w:r w:rsidRPr="00FF0D76">
        <w:rPr>
          <w:rFonts w:ascii="Arial" w:hAnsi="Arial" w:cs="Arial"/>
          <w:sz w:val="20"/>
          <w:szCs w:val="20"/>
          <w:lang w:val="en-GB" w:eastAsia="en-GB"/>
        </w:rPr>
        <w:t>The following table outlines the selection criteria:</w:t>
      </w:r>
    </w:p>
    <w:tbl>
      <w:tblPr>
        <w:tblStyle w:val="TableGrid"/>
        <w:tblW w:w="0" w:type="auto"/>
        <w:tblLook w:val="04A0" w:firstRow="1" w:lastRow="0" w:firstColumn="1" w:lastColumn="0" w:noHBand="0" w:noVBand="1"/>
      </w:tblPr>
      <w:tblGrid>
        <w:gridCol w:w="4675"/>
        <w:gridCol w:w="4675"/>
      </w:tblGrid>
      <w:tr w:rsidR="00E17136" w:rsidRPr="00FF0D76" w:rsidTr="00066CAD">
        <w:tc>
          <w:tcPr>
            <w:tcW w:w="4675" w:type="dxa"/>
          </w:tcPr>
          <w:p w:rsidR="00E17136" w:rsidRPr="00FF0D76" w:rsidRDefault="00E17136" w:rsidP="00066CAD">
            <w:pPr>
              <w:spacing w:after="120"/>
              <w:jc w:val="both"/>
              <w:rPr>
                <w:rFonts w:ascii="Arial" w:eastAsia="Times New Roman" w:hAnsi="Arial" w:cs="Arial"/>
                <w:b/>
                <w:sz w:val="20"/>
                <w:szCs w:val="20"/>
                <w:lang w:val="en-GB"/>
              </w:rPr>
            </w:pPr>
            <w:r w:rsidRPr="00FF0D76">
              <w:rPr>
                <w:rFonts w:ascii="Arial" w:eastAsia="Times New Roman" w:hAnsi="Arial" w:cs="Arial"/>
                <w:b/>
                <w:sz w:val="20"/>
                <w:szCs w:val="20"/>
                <w:lang w:val="en-GB"/>
              </w:rPr>
              <w:t>Criteria</w:t>
            </w:r>
          </w:p>
        </w:tc>
        <w:tc>
          <w:tcPr>
            <w:tcW w:w="4675" w:type="dxa"/>
          </w:tcPr>
          <w:p w:rsidR="00E17136" w:rsidRPr="00FF0D76" w:rsidRDefault="00E17136" w:rsidP="00066CAD">
            <w:pPr>
              <w:spacing w:after="120"/>
              <w:jc w:val="center"/>
              <w:rPr>
                <w:rFonts w:ascii="Arial" w:eastAsia="Times New Roman" w:hAnsi="Arial" w:cs="Arial"/>
                <w:b/>
                <w:sz w:val="20"/>
                <w:szCs w:val="20"/>
                <w:lang w:val="en-GB"/>
              </w:rPr>
            </w:pPr>
            <w:r w:rsidRPr="00FF0D76">
              <w:rPr>
                <w:rFonts w:ascii="Arial" w:eastAsia="Times New Roman" w:hAnsi="Arial" w:cs="Arial"/>
                <w:b/>
                <w:sz w:val="20"/>
                <w:szCs w:val="20"/>
                <w:lang w:val="en-GB"/>
              </w:rPr>
              <w:t>Score</w:t>
            </w:r>
          </w:p>
        </w:tc>
      </w:tr>
      <w:tr w:rsidR="00E17136" w:rsidRPr="00FF0D76" w:rsidTr="00066CAD">
        <w:trPr>
          <w:trHeight w:val="638"/>
        </w:trPr>
        <w:tc>
          <w:tcPr>
            <w:tcW w:w="4675" w:type="dxa"/>
          </w:tcPr>
          <w:p w:rsidR="00E17136" w:rsidRPr="00FF0D76" w:rsidRDefault="00E17136" w:rsidP="00FE6208">
            <w:pPr>
              <w:spacing w:after="120"/>
              <w:jc w:val="both"/>
              <w:rPr>
                <w:rFonts w:ascii="Arial" w:eastAsia="Times New Roman" w:hAnsi="Arial" w:cs="Arial"/>
                <w:sz w:val="20"/>
                <w:szCs w:val="20"/>
                <w:lang w:val="en-GB"/>
              </w:rPr>
            </w:pPr>
            <w:r>
              <w:rPr>
                <w:rFonts w:ascii="Arial" w:eastAsia="Times New Roman" w:hAnsi="Arial" w:cs="Arial"/>
                <w:sz w:val="20"/>
                <w:szCs w:val="20"/>
                <w:lang w:val="en-GB"/>
              </w:rPr>
              <w:t>Appropriate methodology for capturing stories</w:t>
            </w:r>
            <w:r w:rsidR="00430EA0">
              <w:rPr>
                <w:rFonts w:ascii="Arial" w:eastAsia="Times New Roman" w:hAnsi="Arial" w:cs="Arial"/>
                <w:sz w:val="20"/>
                <w:szCs w:val="20"/>
                <w:lang w:val="en-GB"/>
              </w:rPr>
              <w:t>, videos,</w:t>
            </w:r>
            <w:r>
              <w:rPr>
                <w:rFonts w:ascii="Arial" w:eastAsia="Times New Roman" w:hAnsi="Arial" w:cs="Arial"/>
                <w:sz w:val="20"/>
                <w:szCs w:val="20"/>
                <w:lang w:val="en-GB"/>
              </w:rPr>
              <w:t xml:space="preserve"> still photography</w:t>
            </w:r>
            <w:r w:rsidR="00FE6208">
              <w:rPr>
                <w:rFonts w:ascii="Arial" w:eastAsia="Times New Roman" w:hAnsi="Arial" w:cs="Arial"/>
                <w:sz w:val="20"/>
                <w:szCs w:val="20"/>
                <w:lang w:val="en-GB"/>
              </w:rPr>
              <w:t>, and developing infographics</w:t>
            </w:r>
            <w:r>
              <w:rPr>
                <w:rFonts w:ascii="Arial" w:eastAsia="Times New Roman" w:hAnsi="Arial" w:cs="Arial"/>
                <w:sz w:val="20"/>
                <w:szCs w:val="20"/>
                <w:lang w:val="en-GB"/>
              </w:rPr>
              <w:t>.</w:t>
            </w:r>
            <w:r w:rsidRPr="00FF0D76">
              <w:rPr>
                <w:rFonts w:ascii="Arial" w:eastAsia="Times New Roman" w:hAnsi="Arial" w:cs="Arial"/>
                <w:sz w:val="20"/>
                <w:szCs w:val="20"/>
                <w:lang w:val="en-GB"/>
              </w:rPr>
              <w:t xml:space="preserve">   </w:t>
            </w:r>
          </w:p>
        </w:tc>
        <w:tc>
          <w:tcPr>
            <w:tcW w:w="4675" w:type="dxa"/>
          </w:tcPr>
          <w:p w:rsidR="00E17136" w:rsidRPr="00FF0D76" w:rsidRDefault="00E17136" w:rsidP="00066CAD">
            <w:pPr>
              <w:spacing w:after="120"/>
              <w:jc w:val="center"/>
              <w:rPr>
                <w:rFonts w:ascii="Arial" w:eastAsia="Times New Roman" w:hAnsi="Arial" w:cs="Arial"/>
                <w:sz w:val="20"/>
                <w:szCs w:val="20"/>
                <w:lang w:val="en-GB"/>
              </w:rPr>
            </w:pPr>
            <w:r>
              <w:rPr>
                <w:rFonts w:ascii="Arial" w:eastAsia="Times New Roman" w:hAnsi="Arial" w:cs="Arial"/>
                <w:sz w:val="20"/>
                <w:szCs w:val="20"/>
                <w:lang w:val="en-GB"/>
              </w:rPr>
              <w:t>15</w:t>
            </w:r>
          </w:p>
        </w:tc>
      </w:tr>
      <w:tr w:rsidR="00E17136" w:rsidRPr="00FF0D76" w:rsidTr="00066CAD">
        <w:tc>
          <w:tcPr>
            <w:tcW w:w="4675" w:type="dxa"/>
          </w:tcPr>
          <w:p w:rsidR="00E17136" w:rsidRPr="00FF0D76" w:rsidRDefault="00E17136" w:rsidP="00066CAD">
            <w:pPr>
              <w:spacing w:after="120"/>
              <w:jc w:val="both"/>
              <w:rPr>
                <w:rFonts w:ascii="Arial" w:eastAsia="Times New Roman" w:hAnsi="Arial" w:cs="Arial"/>
                <w:sz w:val="20"/>
                <w:szCs w:val="20"/>
                <w:lang w:val="en-GB"/>
              </w:rPr>
            </w:pPr>
            <w:r w:rsidRPr="00FF0D76">
              <w:rPr>
                <w:rFonts w:ascii="Arial" w:hAnsi="Arial" w:cs="Arial"/>
                <w:sz w:val="20"/>
                <w:szCs w:val="20"/>
                <w:lang w:val="en-GB"/>
              </w:rPr>
              <w:lastRenderedPageBreak/>
              <w:t>Relevant competency of team leader and team composition</w:t>
            </w:r>
            <w:r>
              <w:rPr>
                <w:rFonts w:ascii="Arial" w:hAnsi="Arial" w:cs="Arial"/>
                <w:sz w:val="20"/>
                <w:szCs w:val="20"/>
                <w:lang w:val="en-GB"/>
              </w:rPr>
              <w:t>.</w:t>
            </w:r>
          </w:p>
        </w:tc>
        <w:tc>
          <w:tcPr>
            <w:tcW w:w="4675" w:type="dxa"/>
          </w:tcPr>
          <w:p w:rsidR="00E17136" w:rsidRPr="00FF0D76" w:rsidRDefault="00E17136" w:rsidP="00066CAD">
            <w:pPr>
              <w:spacing w:after="120"/>
              <w:jc w:val="center"/>
              <w:rPr>
                <w:rFonts w:ascii="Arial" w:eastAsia="Times New Roman" w:hAnsi="Arial" w:cs="Arial"/>
                <w:sz w:val="20"/>
                <w:szCs w:val="20"/>
                <w:lang w:val="en-GB"/>
              </w:rPr>
            </w:pPr>
            <w:r>
              <w:rPr>
                <w:rFonts w:ascii="Arial" w:eastAsia="Times New Roman" w:hAnsi="Arial" w:cs="Arial"/>
                <w:sz w:val="20"/>
                <w:szCs w:val="20"/>
                <w:lang w:val="en-GB"/>
              </w:rPr>
              <w:t>50</w:t>
            </w:r>
          </w:p>
        </w:tc>
      </w:tr>
      <w:tr w:rsidR="00E17136" w:rsidRPr="00FF0D76" w:rsidTr="00066CAD">
        <w:trPr>
          <w:trHeight w:val="350"/>
        </w:trPr>
        <w:tc>
          <w:tcPr>
            <w:tcW w:w="4675" w:type="dxa"/>
          </w:tcPr>
          <w:p w:rsidR="00E17136" w:rsidRPr="00FF0D76" w:rsidRDefault="00E17136" w:rsidP="00066CAD">
            <w:pPr>
              <w:spacing w:after="120"/>
              <w:jc w:val="both"/>
              <w:rPr>
                <w:rFonts w:ascii="Arial" w:eastAsia="Times New Roman" w:hAnsi="Arial" w:cs="Arial"/>
                <w:sz w:val="20"/>
                <w:szCs w:val="20"/>
                <w:lang w:val="en-GB"/>
              </w:rPr>
            </w:pPr>
            <w:r>
              <w:rPr>
                <w:rFonts w:ascii="Arial" w:eastAsia="Times New Roman" w:hAnsi="Arial" w:cs="Arial"/>
                <w:sz w:val="20"/>
                <w:szCs w:val="20"/>
                <w:lang w:val="en-GB"/>
              </w:rPr>
              <w:t>Previous similar experience of photo-story development for any of the UN organisations</w:t>
            </w:r>
          </w:p>
        </w:tc>
        <w:tc>
          <w:tcPr>
            <w:tcW w:w="4675" w:type="dxa"/>
          </w:tcPr>
          <w:p w:rsidR="00E17136" w:rsidRPr="00FF0D76" w:rsidRDefault="00E17136" w:rsidP="00066CAD">
            <w:pPr>
              <w:spacing w:after="120"/>
              <w:jc w:val="center"/>
              <w:rPr>
                <w:rFonts w:ascii="Arial" w:eastAsia="Times New Roman" w:hAnsi="Arial" w:cs="Arial"/>
                <w:sz w:val="20"/>
                <w:szCs w:val="20"/>
                <w:lang w:val="en-GB"/>
              </w:rPr>
            </w:pPr>
            <w:r>
              <w:rPr>
                <w:rFonts w:ascii="Arial" w:eastAsia="Times New Roman" w:hAnsi="Arial" w:cs="Arial"/>
                <w:sz w:val="20"/>
                <w:szCs w:val="20"/>
                <w:lang w:val="en-GB"/>
              </w:rPr>
              <w:t>25</w:t>
            </w:r>
          </w:p>
        </w:tc>
      </w:tr>
      <w:tr w:rsidR="00E17136" w:rsidRPr="00FF0D76" w:rsidTr="00066CAD">
        <w:trPr>
          <w:trHeight w:val="350"/>
        </w:trPr>
        <w:tc>
          <w:tcPr>
            <w:tcW w:w="4675" w:type="dxa"/>
          </w:tcPr>
          <w:p w:rsidR="00E17136" w:rsidRPr="00FF0D76" w:rsidRDefault="00E17136" w:rsidP="00066CAD">
            <w:pPr>
              <w:spacing w:after="120"/>
              <w:jc w:val="both"/>
              <w:rPr>
                <w:rFonts w:ascii="Arial" w:hAnsi="Arial" w:cs="Arial"/>
                <w:sz w:val="20"/>
                <w:szCs w:val="20"/>
                <w:lang w:val="en-GB"/>
              </w:rPr>
            </w:pPr>
            <w:r w:rsidRPr="00FF0D76">
              <w:rPr>
                <w:rFonts w:ascii="Arial" w:hAnsi="Arial" w:cs="Arial"/>
                <w:sz w:val="20"/>
                <w:szCs w:val="20"/>
                <w:lang w:val="en-GB"/>
              </w:rPr>
              <w:t>Amount of budget and justification</w:t>
            </w:r>
          </w:p>
        </w:tc>
        <w:tc>
          <w:tcPr>
            <w:tcW w:w="4675" w:type="dxa"/>
          </w:tcPr>
          <w:p w:rsidR="00E17136" w:rsidRPr="00FF0D76" w:rsidRDefault="00E17136" w:rsidP="00066CAD">
            <w:pPr>
              <w:spacing w:after="120"/>
              <w:jc w:val="center"/>
              <w:rPr>
                <w:rFonts w:ascii="Arial" w:eastAsia="Times New Roman" w:hAnsi="Arial" w:cs="Arial"/>
                <w:sz w:val="20"/>
                <w:szCs w:val="20"/>
                <w:lang w:val="en-GB"/>
              </w:rPr>
            </w:pPr>
            <w:r>
              <w:rPr>
                <w:rFonts w:ascii="Arial" w:eastAsia="Times New Roman" w:hAnsi="Arial" w:cs="Arial"/>
                <w:sz w:val="20"/>
                <w:szCs w:val="20"/>
                <w:lang w:val="en-GB"/>
              </w:rPr>
              <w:t>10</w:t>
            </w:r>
          </w:p>
        </w:tc>
      </w:tr>
    </w:tbl>
    <w:p w:rsidR="00E17136" w:rsidRPr="00FF0D76" w:rsidRDefault="00E17136" w:rsidP="00E17136">
      <w:pPr>
        <w:spacing w:after="120" w:line="240" w:lineRule="auto"/>
        <w:jc w:val="both"/>
        <w:rPr>
          <w:rFonts w:ascii="Arial" w:hAnsi="Arial" w:cs="Arial"/>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14. Penalty Clause</w:t>
      </w:r>
    </w:p>
    <w:p w:rsidR="00E1713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The consultant/consulting firm</w:t>
      </w:r>
      <w:r>
        <w:rPr>
          <w:rFonts w:ascii="Arial" w:hAnsi="Arial" w:cs="Arial"/>
          <w:sz w:val="20"/>
          <w:szCs w:val="20"/>
          <w:lang w:val="en-GB"/>
        </w:rPr>
        <w:t xml:space="preserve"> </w:t>
      </w:r>
      <w:proofErr w:type="gramStart"/>
      <w:r>
        <w:rPr>
          <w:rFonts w:ascii="Arial" w:hAnsi="Arial" w:cs="Arial"/>
          <w:sz w:val="20"/>
          <w:szCs w:val="20"/>
          <w:lang w:val="en-GB"/>
        </w:rPr>
        <w:t>is expected</w:t>
      </w:r>
      <w:proofErr w:type="gramEnd"/>
      <w:r>
        <w:rPr>
          <w:rFonts w:ascii="Arial" w:hAnsi="Arial" w:cs="Arial"/>
          <w:sz w:val="20"/>
          <w:szCs w:val="20"/>
          <w:lang w:val="en-GB"/>
        </w:rPr>
        <w:t xml:space="preserve"> to provide deliverables</w:t>
      </w:r>
      <w:r w:rsidRPr="00FF0D76">
        <w:rPr>
          <w:rFonts w:ascii="Arial" w:hAnsi="Arial" w:cs="Arial"/>
          <w:sz w:val="20"/>
          <w:szCs w:val="20"/>
          <w:lang w:val="en-GB"/>
        </w:rPr>
        <w:t xml:space="preserve"> within the agreed timeframe as</w:t>
      </w:r>
      <w:r>
        <w:rPr>
          <w:rFonts w:ascii="Arial" w:hAnsi="Arial" w:cs="Arial"/>
          <w:sz w:val="20"/>
          <w:szCs w:val="20"/>
          <w:lang w:val="en-GB"/>
        </w:rPr>
        <w:t xml:space="preserve"> well as submit the final version of photo-story book</w:t>
      </w:r>
      <w:r w:rsidR="00E651BE">
        <w:rPr>
          <w:rFonts w:ascii="Arial" w:hAnsi="Arial" w:cs="Arial"/>
          <w:sz w:val="20"/>
          <w:szCs w:val="20"/>
          <w:lang w:val="en-GB"/>
        </w:rPr>
        <w:t>, videos with</w:t>
      </w:r>
      <w:r w:rsidR="00FE6208">
        <w:rPr>
          <w:rFonts w:ascii="Arial" w:hAnsi="Arial" w:cs="Arial"/>
          <w:sz w:val="20"/>
          <w:szCs w:val="20"/>
          <w:lang w:val="en-GB"/>
        </w:rPr>
        <w:t xml:space="preserve"> infographics</w:t>
      </w:r>
      <w:r w:rsidRPr="00FF0D76">
        <w:rPr>
          <w:rFonts w:ascii="Arial" w:hAnsi="Arial" w:cs="Arial"/>
          <w:sz w:val="20"/>
          <w:szCs w:val="20"/>
          <w:lang w:val="en-GB"/>
        </w:rPr>
        <w:t xml:space="preserve"> maintaining the quality as mentioned above. If for any reason, a consultant/consultin</w:t>
      </w:r>
      <w:r>
        <w:rPr>
          <w:rFonts w:ascii="Arial" w:hAnsi="Arial" w:cs="Arial"/>
          <w:sz w:val="20"/>
          <w:szCs w:val="20"/>
          <w:lang w:val="en-GB"/>
        </w:rPr>
        <w:t xml:space="preserve">g firm fails to deliver </w:t>
      </w:r>
      <w:r w:rsidR="00FE6208">
        <w:rPr>
          <w:rFonts w:ascii="Arial" w:hAnsi="Arial" w:cs="Arial"/>
          <w:sz w:val="20"/>
          <w:szCs w:val="20"/>
          <w:lang w:val="en-GB"/>
        </w:rPr>
        <w:t>on the abovementioned deliverables</w:t>
      </w:r>
      <w:r w:rsidRPr="00FF0D76">
        <w:rPr>
          <w:rFonts w:ascii="Arial" w:hAnsi="Arial" w:cs="Arial"/>
          <w:sz w:val="20"/>
          <w:szCs w:val="20"/>
          <w:lang w:val="en-GB"/>
        </w:rPr>
        <w:t xml:space="preserve"> within the stipulated time, the consultant/consulting firm needs to inform Plan International Bangladesh well ahead of time with valid and acceptable explanation. Failing to this may evoke a penalty clause at the rate of 1% for each day of delay. If the quality is not maintained </w:t>
      </w:r>
      <w:proofErr w:type="gramStart"/>
      <w:r w:rsidRPr="00FF0D76">
        <w:rPr>
          <w:rFonts w:ascii="Arial" w:hAnsi="Arial" w:cs="Arial"/>
          <w:sz w:val="20"/>
          <w:szCs w:val="20"/>
          <w:lang w:val="en-GB"/>
        </w:rPr>
        <w:t>as</w:t>
      </w:r>
      <w:proofErr w:type="gramEnd"/>
      <w:r w:rsidRPr="00FF0D76">
        <w:rPr>
          <w:rFonts w:ascii="Arial" w:hAnsi="Arial" w:cs="Arial"/>
          <w:sz w:val="20"/>
          <w:szCs w:val="20"/>
          <w:lang w:val="en-GB"/>
        </w:rPr>
        <w:t xml:space="preserve"> mentioned Plan International Bangladesh will deduct 5% of the total agreement amount.</w:t>
      </w:r>
      <w:bookmarkEnd w:id="3"/>
    </w:p>
    <w:p w:rsidR="00E17136" w:rsidRPr="006C553C" w:rsidRDefault="00E17136" w:rsidP="00E17136">
      <w:pPr>
        <w:spacing w:after="120" w:line="240" w:lineRule="auto"/>
        <w:jc w:val="both"/>
        <w:rPr>
          <w:rFonts w:ascii="Arial" w:hAnsi="Arial" w:cs="Arial"/>
          <w:color w:val="000000" w:themeColor="text1"/>
          <w:sz w:val="20"/>
          <w:szCs w:val="20"/>
          <w:lang w:val="en-GB"/>
        </w:rPr>
      </w:pPr>
    </w:p>
    <w:p w:rsidR="00E17136" w:rsidRPr="006C553C" w:rsidRDefault="00E17136" w:rsidP="00E17136">
      <w:pPr>
        <w:spacing w:after="120" w:line="240" w:lineRule="auto"/>
        <w:jc w:val="both"/>
        <w:rPr>
          <w:rFonts w:ascii="Arial" w:hAnsi="Arial" w:cs="Arial"/>
          <w:color w:val="000000" w:themeColor="text1"/>
          <w:sz w:val="20"/>
          <w:szCs w:val="20"/>
          <w:lang w:val="en-GB"/>
        </w:rPr>
      </w:pPr>
      <w:r w:rsidRPr="006C553C">
        <w:rPr>
          <w:rFonts w:ascii="Arial" w:hAnsi="Arial" w:cs="Arial"/>
          <w:b/>
          <w:iCs/>
          <w:color w:val="000000" w:themeColor="text1"/>
          <w:sz w:val="20"/>
          <w:szCs w:val="20"/>
          <w:lang w:val="en-GB"/>
        </w:rPr>
        <w:t>15. Preparation of the proposal</w:t>
      </w:r>
    </w:p>
    <w:p w:rsidR="00E17136" w:rsidRPr="00FF0D76" w:rsidRDefault="00E17136" w:rsidP="00E17136">
      <w:pPr>
        <w:autoSpaceDE w:val="0"/>
        <w:autoSpaceDN w:val="0"/>
        <w:adjustRightInd w:val="0"/>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The proposal </w:t>
      </w:r>
      <w:proofErr w:type="gramStart"/>
      <w:r w:rsidRPr="00FF0D76">
        <w:rPr>
          <w:rFonts w:ascii="Arial" w:hAnsi="Arial" w:cs="Arial"/>
          <w:sz w:val="20"/>
          <w:szCs w:val="20"/>
          <w:lang w:val="en-GB"/>
        </w:rPr>
        <w:t>will be divided</w:t>
      </w:r>
      <w:proofErr w:type="gramEnd"/>
      <w:r w:rsidRPr="00FF0D76">
        <w:rPr>
          <w:rFonts w:ascii="Arial" w:hAnsi="Arial" w:cs="Arial"/>
          <w:sz w:val="20"/>
          <w:szCs w:val="20"/>
          <w:lang w:val="en-GB"/>
        </w:rPr>
        <w:t xml:space="preserve"> into two parts and should be submitted in two separate folders i.e. technical and financial. The technical part of the proposal should not exceed 10 pages and must contain the following:</w:t>
      </w:r>
    </w:p>
    <w:p w:rsidR="00E17136" w:rsidRPr="00FF0D76" w:rsidRDefault="00556D8B"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Pr>
          <w:rFonts w:ascii="Arial" w:hAnsi="Arial" w:cs="Arial"/>
          <w:color w:val="000000" w:themeColor="text1"/>
          <w:sz w:val="20"/>
          <w:szCs w:val="20"/>
          <w:lang w:val="en-GB"/>
        </w:rPr>
        <w:t>Introduction/ b</w:t>
      </w:r>
      <w:r w:rsidR="00E17136" w:rsidRPr="00FF0D76">
        <w:rPr>
          <w:rFonts w:ascii="Arial" w:hAnsi="Arial" w:cs="Arial"/>
          <w:color w:val="000000" w:themeColor="text1"/>
          <w:sz w:val="20"/>
          <w:szCs w:val="20"/>
          <w:lang w:val="en-GB"/>
        </w:rPr>
        <w:t>ackground</w:t>
      </w:r>
    </w:p>
    <w:p w:rsidR="00E17136" w:rsidRPr="00FF0D76" w:rsidRDefault="00E17136"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Pr>
          <w:rFonts w:ascii="Arial" w:hAnsi="Arial" w:cs="Arial"/>
          <w:color w:val="000000" w:themeColor="text1"/>
          <w:sz w:val="20"/>
          <w:szCs w:val="20"/>
          <w:lang w:val="en-GB"/>
        </w:rPr>
        <w:t>Detailed methodology to be adapted for this work</w:t>
      </w:r>
      <w:proofErr w:type="gramStart"/>
      <w:r>
        <w:rPr>
          <w:rFonts w:ascii="Arial" w:hAnsi="Arial" w:cs="Arial"/>
          <w:color w:val="000000" w:themeColor="text1"/>
          <w:sz w:val="20"/>
          <w:szCs w:val="20"/>
          <w:lang w:val="en-GB"/>
        </w:rPr>
        <w:t>.</w:t>
      </w:r>
      <w:r w:rsidRPr="00FF0D76">
        <w:rPr>
          <w:rFonts w:ascii="Arial" w:hAnsi="Arial" w:cs="Arial"/>
          <w:color w:val="000000" w:themeColor="text1"/>
          <w:sz w:val="20"/>
          <w:szCs w:val="20"/>
          <w:lang w:val="en-GB"/>
        </w:rPr>
        <w:t>.</w:t>
      </w:r>
      <w:proofErr w:type="gramEnd"/>
      <w:r w:rsidRPr="00FF0D76">
        <w:rPr>
          <w:rFonts w:ascii="Arial" w:hAnsi="Arial" w:cs="Arial"/>
          <w:color w:val="000000" w:themeColor="text1"/>
          <w:sz w:val="20"/>
          <w:szCs w:val="20"/>
          <w:lang w:val="en-GB"/>
        </w:rPr>
        <w:t xml:space="preserve"> </w:t>
      </w:r>
    </w:p>
    <w:p w:rsidR="00E17136" w:rsidRPr="00FF0D76" w:rsidRDefault="00E17136"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sidRPr="00FF0D76">
        <w:rPr>
          <w:rFonts w:ascii="Arial" w:hAnsi="Arial" w:cs="Arial"/>
          <w:color w:val="000000" w:themeColor="text1"/>
          <w:sz w:val="20"/>
          <w:szCs w:val="20"/>
          <w:lang w:val="en-GB"/>
        </w:rPr>
        <w:t>Detailed timeframe (including date</w:t>
      </w:r>
      <w:r>
        <w:rPr>
          <w:rFonts w:ascii="Arial" w:hAnsi="Arial" w:cs="Arial"/>
          <w:color w:val="000000" w:themeColor="text1"/>
          <w:sz w:val="20"/>
          <w:szCs w:val="20"/>
          <w:lang w:val="en-GB"/>
        </w:rPr>
        <w:t>s for submission of first draft, dummy book and final outputs)</w:t>
      </w:r>
      <w:r w:rsidRPr="00FF0D76">
        <w:rPr>
          <w:rFonts w:ascii="Arial" w:hAnsi="Arial" w:cs="Arial"/>
          <w:color w:val="000000" w:themeColor="text1"/>
          <w:sz w:val="20"/>
          <w:szCs w:val="20"/>
          <w:lang w:val="en-GB"/>
        </w:rPr>
        <w:t xml:space="preserve"> </w:t>
      </w:r>
    </w:p>
    <w:p w:rsidR="00E17136" w:rsidRPr="00FF0D76" w:rsidRDefault="00E17136"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sidRPr="00FF0D76">
        <w:rPr>
          <w:rFonts w:ascii="Arial" w:hAnsi="Arial" w:cs="Arial"/>
          <w:color w:val="000000" w:themeColor="text1"/>
          <w:sz w:val="20"/>
          <w:szCs w:val="20"/>
          <w:lang w:val="en-GB"/>
        </w:rPr>
        <w:t xml:space="preserve">Account of experience of conducting </w:t>
      </w:r>
      <w:r>
        <w:rPr>
          <w:rFonts w:ascii="Arial" w:hAnsi="Arial" w:cs="Arial"/>
          <w:color w:val="000000" w:themeColor="text1"/>
          <w:sz w:val="20"/>
          <w:szCs w:val="20"/>
          <w:lang w:val="en-GB"/>
        </w:rPr>
        <w:t>relevant works.</w:t>
      </w:r>
      <w:r w:rsidRPr="00FF0D76">
        <w:rPr>
          <w:rFonts w:ascii="Arial" w:hAnsi="Arial" w:cs="Arial"/>
          <w:color w:val="000000" w:themeColor="text1"/>
          <w:sz w:val="20"/>
          <w:szCs w:val="20"/>
          <w:lang w:val="en-GB"/>
        </w:rPr>
        <w:t xml:space="preserve"> </w:t>
      </w:r>
    </w:p>
    <w:p w:rsidR="00E17136" w:rsidRPr="00FF0D76" w:rsidRDefault="00E17136"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sidRPr="00FF0D76">
        <w:rPr>
          <w:rFonts w:ascii="Arial" w:hAnsi="Arial" w:cs="Arial"/>
          <w:color w:val="000000" w:themeColor="text1"/>
          <w:sz w:val="20"/>
          <w:szCs w:val="20"/>
          <w:lang w:val="en-GB"/>
        </w:rPr>
        <w:t xml:space="preserve">CVs of the team leader and other </w:t>
      </w:r>
      <w:r>
        <w:rPr>
          <w:rFonts w:ascii="Arial" w:hAnsi="Arial" w:cs="Arial"/>
          <w:color w:val="000000" w:themeColor="text1"/>
          <w:sz w:val="20"/>
          <w:szCs w:val="20"/>
          <w:lang w:val="en-GB"/>
        </w:rPr>
        <w:t>key members of the story collection and photography team.</w:t>
      </w:r>
    </w:p>
    <w:p w:rsidR="00E17136" w:rsidRPr="00FF0D76" w:rsidRDefault="00E17136" w:rsidP="00E17136">
      <w:pPr>
        <w:pStyle w:val="ListParagraph"/>
        <w:numPr>
          <w:ilvl w:val="0"/>
          <w:numId w:val="2"/>
        </w:numPr>
        <w:spacing w:after="120" w:line="240" w:lineRule="auto"/>
        <w:contextualSpacing w:val="0"/>
        <w:jc w:val="both"/>
        <w:rPr>
          <w:rFonts w:ascii="Arial" w:hAnsi="Arial" w:cs="Arial"/>
          <w:color w:val="000000" w:themeColor="text1"/>
          <w:sz w:val="20"/>
          <w:szCs w:val="20"/>
          <w:lang w:val="en-GB"/>
        </w:rPr>
      </w:pPr>
      <w:r w:rsidRPr="00FF0D76">
        <w:rPr>
          <w:rFonts w:ascii="Arial" w:hAnsi="Arial" w:cs="Arial"/>
          <w:sz w:val="20"/>
          <w:szCs w:val="20"/>
          <w:lang w:val="en-GB"/>
        </w:rPr>
        <w:t>Copy of VAT registration certificate (for consulting firm).</w:t>
      </w:r>
    </w:p>
    <w:p w:rsidR="00E17136" w:rsidRPr="00FF0D76" w:rsidRDefault="00E17136" w:rsidP="00E17136">
      <w:pPr>
        <w:pStyle w:val="ListParagraph"/>
        <w:numPr>
          <w:ilvl w:val="0"/>
          <w:numId w:val="2"/>
        </w:numPr>
        <w:autoSpaceDE w:val="0"/>
        <w:autoSpaceDN w:val="0"/>
        <w:adjustRightInd w:val="0"/>
        <w:spacing w:after="120" w:line="240" w:lineRule="auto"/>
        <w:contextualSpacing w:val="0"/>
        <w:jc w:val="both"/>
        <w:rPr>
          <w:rFonts w:ascii="Arial" w:hAnsi="Arial" w:cs="Arial"/>
          <w:sz w:val="20"/>
          <w:szCs w:val="20"/>
          <w:lang w:val="en-GB"/>
        </w:rPr>
      </w:pPr>
      <w:r w:rsidRPr="00FF0D76">
        <w:rPr>
          <w:rFonts w:ascii="Arial" w:hAnsi="Arial" w:cs="Arial"/>
          <w:sz w:val="20"/>
          <w:szCs w:val="20"/>
          <w:lang w:val="en-GB"/>
        </w:rPr>
        <w:t>Copy of valid TIN certificate and bank account detail.</w:t>
      </w:r>
    </w:p>
    <w:p w:rsidR="003D5664" w:rsidRDefault="003D5664" w:rsidP="00E17136">
      <w:pPr>
        <w:spacing w:after="120" w:line="240" w:lineRule="auto"/>
        <w:jc w:val="both"/>
        <w:rPr>
          <w:rFonts w:ascii="Arial" w:hAnsi="Arial" w:cs="Arial"/>
          <w:color w:val="000000"/>
          <w:sz w:val="20"/>
          <w:szCs w:val="20"/>
          <w:lang w:val="en-GB"/>
        </w:rPr>
      </w:pPr>
      <w:r>
        <w:rPr>
          <w:rFonts w:ascii="Arial" w:hAnsi="Arial" w:cs="Arial"/>
          <w:color w:val="000000"/>
          <w:sz w:val="20"/>
          <w:szCs w:val="20"/>
          <w:lang w:val="en-GB"/>
        </w:rPr>
        <w:t xml:space="preserve">In </w:t>
      </w:r>
      <w:proofErr w:type="gramStart"/>
      <w:r>
        <w:rPr>
          <w:rFonts w:ascii="Arial" w:hAnsi="Arial" w:cs="Arial"/>
          <w:color w:val="000000"/>
          <w:sz w:val="20"/>
          <w:szCs w:val="20"/>
          <w:lang w:val="en-GB"/>
        </w:rPr>
        <w:t>general</w:t>
      </w:r>
      <w:proofErr w:type="gramEnd"/>
      <w:r>
        <w:rPr>
          <w:rFonts w:ascii="Arial" w:hAnsi="Arial" w:cs="Arial"/>
          <w:color w:val="000000"/>
          <w:sz w:val="20"/>
          <w:szCs w:val="20"/>
          <w:lang w:val="en-GB"/>
        </w:rPr>
        <w:t xml:space="preserve"> t</w:t>
      </w:r>
      <w:r w:rsidR="00E17136" w:rsidRPr="00FF0D76">
        <w:rPr>
          <w:rFonts w:ascii="Arial" w:hAnsi="Arial" w:cs="Arial"/>
          <w:color w:val="000000"/>
          <w:sz w:val="20"/>
          <w:szCs w:val="20"/>
          <w:lang w:val="en-GB"/>
        </w:rPr>
        <w:t xml:space="preserve">he financial proposal should identify, item wise summary of cost for the assignment with a </w:t>
      </w:r>
      <w:r w:rsidR="00E17136">
        <w:rPr>
          <w:rFonts w:ascii="Arial" w:hAnsi="Arial" w:cs="Arial"/>
          <w:color w:val="000000"/>
          <w:sz w:val="20"/>
          <w:szCs w:val="20"/>
          <w:lang w:val="en-GB"/>
        </w:rPr>
        <w:t xml:space="preserve">detailed </w:t>
      </w:r>
      <w:r w:rsidR="00E17136" w:rsidRPr="00FF0D76">
        <w:rPr>
          <w:rFonts w:ascii="Arial" w:hAnsi="Arial" w:cs="Arial"/>
          <w:color w:val="000000"/>
          <w:sz w:val="20"/>
          <w:szCs w:val="20"/>
          <w:lang w:val="en-GB"/>
        </w:rPr>
        <w:t xml:space="preserve">breakdown.  </w:t>
      </w:r>
      <w:r>
        <w:rPr>
          <w:rFonts w:ascii="Arial" w:hAnsi="Arial" w:cs="Arial"/>
          <w:color w:val="000000"/>
          <w:sz w:val="20"/>
          <w:szCs w:val="20"/>
          <w:lang w:val="en-GB"/>
        </w:rPr>
        <w:t xml:space="preserve">However, the financial proposal </w:t>
      </w:r>
      <w:proofErr w:type="gramStart"/>
      <w:r>
        <w:rPr>
          <w:rFonts w:ascii="Arial" w:hAnsi="Arial" w:cs="Arial"/>
          <w:color w:val="000000"/>
          <w:sz w:val="20"/>
          <w:szCs w:val="20"/>
          <w:lang w:val="en-GB"/>
        </w:rPr>
        <w:t>should be classified</w:t>
      </w:r>
      <w:proofErr w:type="gramEnd"/>
      <w:r>
        <w:rPr>
          <w:rFonts w:ascii="Arial" w:hAnsi="Arial" w:cs="Arial"/>
          <w:color w:val="000000"/>
          <w:sz w:val="20"/>
          <w:szCs w:val="20"/>
          <w:lang w:val="en-GB"/>
        </w:rPr>
        <w:t xml:space="preserve"> into the following categories:</w:t>
      </w:r>
    </w:p>
    <w:tbl>
      <w:tblPr>
        <w:tblStyle w:val="TableGrid"/>
        <w:tblW w:w="0" w:type="auto"/>
        <w:tblLook w:val="04A0" w:firstRow="1" w:lastRow="0" w:firstColumn="1" w:lastColumn="0" w:noHBand="0" w:noVBand="1"/>
      </w:tblPr>
      <w:tblGrid>
        <w:gridCol w:w="2337"/>
        <w:gridCol w:w="2337"/>
        <w:gridCol w:w="2338"/>
        <w:gridCol w:w="2338"/>
      </w:tblGrid>
      <w:tr w:rsidR="003D5664" w:rsidTr="003D5664">
        <w:tc>
          <w:tcPr>
            <w:tcW w:w="2337"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 xml:space="preserve">Area: Photo story book </w:t>
            </w:r>
          </w:p>
        </w:tc>
        <w:tc>
          <w:tcPr>
            <w:tcW w:w="2337"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Printing cost</w:t>
            </w:r>
          </w:p>
        </w:tc>
        <w:tc>
          <w:tcPr>
            <w:tcW w:w="2338"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Video documentaries</w:t>
            </w:r>
            <w:r w:rsidR="00556D8B">
              <w:rPr>
                <w:rFonts w:ascii="Arial" w:hAnsi="Arial" w:cs="Arial"/>
                <w:color w:val="000000"/>
                <w:sz w:val="20"/>
                <w:szCs w:val="20"/>
                <w:lang w:val="en-GB"/>
              </w:rPr>
              <w:t xml:space="preserve"> for each unit </w:t>
            </w:r>
          </w:p>
        </w:tc>
        <w:tc>
          <w:tcPr>
            <w:tcW w:w="2338"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Remarks</w:t>
            </w:r>
          </w:p>
        </w:tc>
      </w:tr>
      <w:tr w:rsidR="003D5664" w:rsidTr="003D5664">
        <w:tc>
          <w:tcPr>
            <w:tcW w:w="2337"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Item wise budget</w:t>
            </w:r>
            <w:r w:rsidR="00556D8B">
              <w:rPr>
                <w:rFonts w:ascii="Arial" w:hAnsi="Arial" w:cs="Arial"/>
                <w:color w:val="000000"/>
                <w:sz w:val="20"/>
                <w:szCs w:val="20"/>
                <w:lang w:val="en-GB"/>
              </w:rPr>
              <w:t>:</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 xml:space="preserve">A: </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B:</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C:</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w:t>
            </w:r>
          </w:p>
          <w:p w:rsidR="00556D8B" w:rsidRDefault="00556D8B" w:rsidP="00E17136">
            <w:pPr>
              <w:spacing w:after="120"/>
              <w:jc w:val="both"/>
              <w:rPr>
                <w:rFonts w:ascii="Arial" w:hAnsi="Arial" w:cs="Arial"/>
                <w:color w:val="000000"/>
                <w:sz w:val="20"/>
                <w:szCs w:val="20"/>
                <w:lang w:val="en-GB"/>
              </w:rPr>
            </w:pPr>
          </w:p>
        </w:tc>
        <w:tc>
          <w:tcPr>
            <w:tcW w:w="2337" w:type="dxa"/>
          </w:tcPr>
          <w:p w:rsidR="003D5664"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For  200</w:t>
            </w:r>
            <w:r w:rsidR="003D5664">
              <w:rPr>
                <w:rFonts w:ascii="Arial" w:hAnsi="Arial" w:cs="Arial"/>
                <w:color w:val="000000"/>
                <w:sz w:val="20"/>
                <w:szCs w:val="20"/>
                <w:lang w:val="en-GB"/>
              </w:rPr>
              <w:t xml:space="preserve"> copies; </w:t>
            </w:r>
          </w:p>
          <w:p w:rsidR="003D5664"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 xml:space="preserve">For: </w:t>
            </w:r>
            <w:r w:rsidR="003D5664">
              <w:rPr>
                <w:rFonts w:ascii="Arial" w:hAnsi="Arial" w:cs="Arial"/>
                <w:color w:val="000000"/>
                <w:sz w:val="20"/>
                <w:szCs w:val="20"/>
                <w:lang w:val="en-GB"/>
              </w:rPr>
              <w:t>1000 copes</w:t>
            </w:r>
          </w:p>
          <w:p w:rsidR="003D5664" w:rsidRDefault="003D5664" w:rsidP="00E17136">
            <w:pPr>
              <w:spacing w:after="120"/>
              <w:jc w:val="both"/>
              <w:rPr>
                <w:rFonts w:ascii="Arial" w:hAnsi="Arial" w:cs="Arial"/>
                <w:color w:val="000000"/>
                <w:sz w:val="20"/>
                <w:szCs w:val="20"/>
                <w:lang w:val="en-GB"/>
              </w:rPr>
            </w:pPr>
          </w:p>
          <w:p w:rsidR="003D5664" w:rsidRDefault="003D5664" w:rsidP="00E17136">
            <w:pPr>
              <w:spacing w:after="120"/>
              <w:jc w:val="both"/>
              <w:rPr>
                <w:rFonts w:ascii="Arial" w:hAnsi="Arial" w:cs="Arial"/>
                <w:color w:val="000000"/>
                <w:sz w:val="20"/>
                <w:szCs w:val="20"/>
                <w:lang w:val="en-GB"/>
              </w:rPr>
            </w:pPr>
          </w:p>
        </w:tc>
        <w:tc>
          <w:tcPr>
            <w:tcW w:w="2338"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Item wise budget</w:t>
            </w:r>
            <w:r w:rsidR="00556D8B">
              <w:rPr>
                <w:rFonts w:ascii="Arial" w:hAnsi="Arial" w:cs="Arial"/>
                <w:color w:val="000000"/>
                <w:sz w:val="20"/>
                <w:szCs w:val="20"/>
                <w:lang w:val="en-GB"/>
              </w:rPr>
              <w:t>:</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A:</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B:</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C:</w:t>
            </w:r>
          </w:p>
          <w:p w:rsidR="00556D8B" w:rsidRDefault="00556D8B" w:rsidP="00E17136">
            <w:pPr>
              <w:spacing w:after="120"/>
              <w:jc w:val="both"/>
              <w:rPr>
                <w:rFonts w:ascii="Arial" w:hAnsi="Arial" w:cs="Arial"/>
                <w:color w:val="000000"/>
                <w:sz w:val="20"/>
                <w:szCs w:val="20"/>
                <w:lang w:val="en-GB"/>
              </w:rPr>
            </w:pPr>
            <w:r>
              <w:rPr>
                <w:rFonts w:ascii="Arial" w:hAnsi="Arial" w:cs="Arial"/>
                <w:color w:val="000000"/>
                <w:sz w:val="20"/>
                <w:szCs w:val="20"/>
                <w:lang w:val="en-GB"/>
              </w:rPr>
              <w:t>……</w:t>
            </w:r>
          </w:p>
          <w:p w:rsidR="00556D8B" w:rsidRDefault="00556D8B" w:rsidP="00E17136">
            <w:pPr>
              <w:spacing w:after="120"/>
              <w:jc w:val="both"/>
              <w:rPr>
                <w:rFonts w:ascii="Arial" w:hAnsi="Arial" w:cs="Arial"/>
                <w:color w:val="000000"/>
                <w:sz w:val="20"/>
                <w:szCs w:val="20"/>
                <w:lang w:val="en-GB"/>
              </w:rPr>
            </w:pPr>
          </w:p>
        </w:tc>
        <w:tc>
          <w:tcPr>
            <w:tcW w:w="2338" w:type="dxa"/>
            <w:vMerge w:val="restart"/>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Plan reserves the rights to increase or decrease required number of units based on the submitted unit cost for photo-story book printing and video documentaries.</w:t>
            </w:r>
          </w:p>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Cost calculati</w:t>
            </w:r>
            <w:r w:rsidR="00556D8B">
              <w:rPr>
                <w:rFonts w:ascii="Arial" w:hAnsi="Arial" w:cs="Arial"/>
                <w:color w:val="000000"/>
                <w:sz w:val="20"/>
                <w:szCs w:val="20"/>
                <w:lang w:val="en-GB"/>
              </w:rPr>
              <w:t xml:space="preserve">on </w:t>
            </w:r>
            <w:proofErr w:type="gramStart"/>
            <w:r w:rsidR="00556D8B">
              <w:rPr>
                <w:rFonts w:ascii="Arial" w:hAnsi="Arial" w:cs="Arial"/>
                <w:color w:val="000000"/>
                <w:sz w:val="20"/>
                <w:szCs w:val="20"/>
                <w:lang w:val="en-GB"/>
              </w:rPr>
              <w:t>should be done</w:t>
            </w:r>
            <w:proofErr w:type="gramEnd"/>
            <w:r w:rsidR="00556D8B">
              <w:rPr>
                <w:rFonts w:ascii="Arial" w:hAnsi="Arial" w:cs="Arial"/>
                <w:color w:val="000000"/>
                <w:sz w:val="20"/>
                <w:szCs w:val="20"/>
                <w:lang w:val="en-GB"/>
              </w:rPr>
              <w:t xml:space="preserve"> factoring these</w:t>
            </w:r>
            <w:r>
              <w:rPr>
                <w:rFonts w:ascii="Arial" w:hAnsi="Arial" w:cs="Arial"/>
                <w:color w:val="000000"/>
                <w:sz w:val="20"/>
                <w:szCs w:val="20"/>
                <w:lang w:val="en-GB"/>
              </w:rPr>
              <w:t xml:space="preserve"> remarks.</w:t>
            </w:r>
          </w:p>
        </w:tc>
      </w:tr>
      <w:tr w:rsidR="003D5664" w:rsidTr="003D5664">
        <w:tc>
          <w:tcPr>
            <w:tcW w:w="2337"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Total Budget for submission of a dummy book and the ESP file for printer to use.</w:t>
            </w:r>
          </w:p>
        </w:tc>
        <w:tc>
          <w:tcPr>
            <w:tcW w:w="2337" w:type="dxa"/>
          </w:tcPr>
          <w:p w:rsidR="003D5664" w:rsidRDefault="003D5664" w:rsidP="00E17136">
            <w:pPr>
              <w:spacing w:after="120"/>
              <w:jc w:val="both"/>
              <w:rPr>
                <w:rFonts w:ascii="Arial" w:hAnsi="Arial" w:cs="Arial"/>
                <w:color w:val="000000"/>
                <w:sz w:val="20"/>
                <w:szCs w:val="20"/>
                <w:lang w:val="en-GB"/>
              </w:rPr>
            </w:pPr>
            <w:r>
              <w:rPr>
                <w:rFonts w:ascii="Arial" w:hAnsi="Arial" w:cs="Arial"/>
                <w:color w:val="000000"/>
                <w:sz w:val="20"/>
                <w:szCs w:val="20"/>
                <w:lang w:val="en-GB"/>
              </w:rPr>
              <w:t>Total budget</w:t>
            </w:r>
          </w:p>
        </w:tc>
        <w:tc>
          <w:tcPr>
            <w:tcW w:w="2338" w:type="dxa"/>
          </w:tcPr>
          <w:p w:rsidR="00556D8B" w:rsidRDefault="00556D8B" w:rsidP="00556D8B">
            <w:pPr>
              <w:spacing w:after="120"/>
              <w:jc w:val="both"/>
              <w:rPr>
                <w:rFonts w:ascii="Arial" w:hAnsi="Arial" w:cs="Arial"/>
                <w:color w:val="000000"/>
                <w:sz w:val="20"/>
                <w:szCs w:val="20"/>
                <w:lang w:val="en-GB"/>
              </w:rPr>
            </w:pPr>
            <w:r>
              <w:rPr>
                <w:rFonts w:ascii="Arial" w:hAnsi="Arial" w:cs="Arial"/>
                <w:color w:val="000000"/>
                <w:sz w:val="20"/>
                <w:szCs w:val="20"/>
                <w:lang w:val="en-GB"/>
              </w:rPr>
              <w:t>Budget for one unit:</w:t>
            </w:r>
          </w:p>
          <w:p w:rsidR="003D5664" w:rsidRDefault="00556D8B" w:rsidP="00556D8B">
            <w:pPr>
              <w:spacing w:after="120"/>
              <w:jc w:val="both"/>
              <w:rPr>
                <w:rFonts w:ascii="Arial" w:hAnsi="Arial" w:cs="Arial"/>
                <w:color w:val="000000"/>
                <w:sz w:val="20"/>
                <w:szCs w:val="20"/>
                <w:lang w:val="en-GB"/>
              </w:rPr>
            </w:pPr>
            <w:r>
              <w:rPr>
                <w:rFonts w:ascii="Arial" w:hAnsi="Arial" w:cs="Arial"/>
                <w:color w:val="000000"/>
                <w:sz w:val="20"/>
                <w:szCs w:val="20"/>
                <w:lang w:val="en-GB"/>
              </w:rPr>
              <w:t>Total budget for: 3 and 9 units</w:t>
            </w:r>
          </w:p>
        </w:tc>
        <w:tc>
          <w:tcPr>
            <w:tcW w:w="2338" w:type="dxa"/>
            <w:vMerge/>
          </w:tcPr>
          <w:p w:rsidR="003D5664" w:rsidRDefault="003D5664" w:rsidP="00E17136">
            <w:pPr>
              <w:spacing w:after="120"/>
              <w:jc w:val="both"/>
              <w:rPr>
                <w:rFonts w:ascii="Arial" w:hAnsi="Arial" w:cs="Arial"/>
                <w:color w:val="000000"/>
                <w:sz w:val="20"/>
                <w:szCs w:val="20"/>
                <w:lang w:val="en-GB"/>
              </w:rPr>
            </w:pPr>
          </w:p>
        </w:tc>
      </w:tr>
    </w:tbl>
    <w:p w:rsidR="003D5664" w:rsidRDefault="003D5664" w:rsidP="00E17136">
      <w:pPr>
        <w:spacing w:after="120" w:line="240" w:lineRule="auto"/>
        <w:jc w:val="both"/>
        <w:rPr>
          <w:rFonts w:ascii="Arial" w:hAnsi="Arial" w:cs="Arial"/>
          <w:color w:val="000000"/>
          <w:sz w:val="20"/>
          <w:szCs w:val="20"/>
          <w:lang w:val="en-GB"/>
        </w:rPr>
      </w:pPr>
    </w:p>
    <w:p w:rsidR="003D5664" w:rsidRDefault="003D5664" w:rsidP="00E17136">
      <w:pPr>
        <w:spacing w:after="120" w:line="240" w:lineRule="auto"/>
        <w:jc w:val="both"/>
        <w:rPr>
          <w:rFonts w:ascii="Arial" w:hAnsi="Arial" w:cs="Arial"/>
          <w:color w:val="000000"/>
          <w:sz w:val="20"/>
          <w:szCs w:val="20"/>
          <w:lang w:val="en-GB"/>
        </w:rPr>
      </w:pPr>
    </w:p>
    <w:p w:rsidR="00E17136" w:rsidRPr="00FF0D76" w:rsidRDefault="00E17136" w:rsidP="00E17136">
      <w:pPr>
        <w:spacing w:after="120" w:line="240" w:lineRule="auto"/>
        <w:jc w:val="both"/>
        <w:rPr>
          <w:rFonts w:ascii="Arial" w:eastAsia="Times New Roman" w:hAnsi="Arial" w:cs="Arial"/>
          <w:b/>
          <w:sz w:val="20"/>
          <w:szCs w:val="20"/>
          <w:lang w:val="en-GB"/>
        </w:rPr>
      </w:pPr>
      <w:r w:rsidRPr="00FF0D76">
        <w:rPr>
          <w:rFonts w:ascii="Arial" w:hAnsi="Arial" w:cs="Arial"/>
          <w:color w:val="000000" w:themeColor="text1"/>
          <w:sz w:val="20"/>
          <w:szCs w:val="20"/>
          <w:lang w:val="en-GB"/>
        </w:rPr>
        <w:lastRenderedPageBreak/>
        <w:t xml:space="preserve">The budget should not contain income tax as a separate head; it can be blended with the other </w:t>
      </w:r>
      <w:proofErr w:type="gramStart"/>
      <w:r w:rsidRPr="00FF0D76">
        <w:rPr>
          <w:rFonts w:ascii="Arial" w:hAnsi="Arial" w:cs="Arial"/>
          <w:color w:val="000000" w:themeColor="text1"/>
          <w:sz w:val="20"/>
          <w:szCs w:val="20"/>
          <w:lang w:val="en-GB"/>
        </w:rPr>
        <w:t>costs</w:t>
      </w:r>
      <w:proofErr w:type="gramEnd"/>
      <w:r w:rsidRPr="00FF0D76">
        <w:rPr>
          <w:rFonts w:ascii="Arial" w:hAnsi="Arial" w:cs="Arial"/>
          <w:color w:val="000000" w:themeColor="text1"/>
          <w:sz w:val="20"/>
          <w:szCs w:val="20"/>
          <w:lang w:val="en-GB"/>
        </w:rPr>
        <w:t xml:space="preserve"> as it will be deducted from the source. However, VAT </w:t>
      </w:r>
      <w:proofErr w:type="gramStart"/>
      <w:r w:rsidRPr="00FF0D76">
        <w:rPr>
          <w:rFonts w:ascii="Arial" w:hAnsi="Arial" w:cs="Arial"/>
          <w:color w:val="000000" w:themeColor="text1"/>
          <w:sz w:val="20"/>
          <w:szCs w:val="20"/>
          <w:lang w:val="en-GB"/>
        </w:rPr>
        <w:t>can be mentioned</w:t>
      </w:r>
      <w:proofErr w:type="gramEnd"/>
      <w:r w:rsidRPr="00FF0D76">
        <w:rPr>
          <w:rFonts w:ascii="Arial" w:hAnsi="Arial" w:cs="Arial"/>
          <w:color w:val="000000" w:themeColor="text1"/>
          <w:sz w:val="20"/>
          <w:szCs w:val="20"/>
          <w:lang w:val="en-GB"/>
        </w:rPr>
        <w:t xml:space="preserve"> in the budget as per government regulation. The organization </w:t>
      </w:r>
      <w:r w:rsidRPr="00FF0D76">
        <w:rPr>
          <w:rFonts w:ascii="Arial" w:hAnsi="Arial" w:cs="Arial"/>
          <w:color w:val="000000"/>
          <w:sz w:val="20"/>
          <w:szCs w:val="20"/>
          <w:lang w:val="en-GB"/>
        </w:rPr>
        <w:t xml:space="preserve">will deduct VAT and Tax at source according to the </w:t>
      </w:r>
      <w:proofErr w:type="spellStart"/>
      <w:r w:rsidRPr="00FF0D76">
        <w:rPr>
          <w:rFonts w:ascii="Arial" w:hAnsi="Arial" w:cs="Arial"/>
          <w:color w:val="000000"/>
          <w:sz w:val="20"/>
          <w:szCs w:val="20"/>
          <w:lang w:val="en-GB"/>
        </w:rPr>
        <w:t>GoB</w:t>
      </w:r>
      <w:proofErr w:type="spellEnd"/>
      <w:r w:rsidRPr="00FF0D76">
        <w:rPr>
          <w:rFonts w:ascii="Arial" w:hAnsi="Arial" w:cs="Arial"/>
          <w:color w:val="000000"/>
          <w:sz w:val="20"/>
          <w:szCs w:val="20"/>
          <w:lang w:val="en-GB"/>
        </w:rPr>
        <w:t xml:space="preserve"> rules and deposit the said amount to the government treasury. The consultant/consulting firm is expected to provide a justified </w:t>
      </w:r>
      <w:proofErr w:type="gramStart"/>
      <w:r w:rsidRPr="00FF0D76">
        <w:rPr>
          <w:rFonts w:ascii="Arial" w:hAnsi="Arial" w:cs="Arial"/>
          <w:color w:val="000000"/>
          <w:sz w:val="20"/>
          <w:szCs w:val="20"/>
          <w:lang w:val="en-GB"/>
        </w:rPr>
        <w:t>budget which</w:t>
      </w:r>
      <w:proofErr w:type="gramEnd"/>
      <w:r w:rsidRPr="00FF0D76">
        <w:rPr>
          <w:rFonts w:ascii="Arial" w:hAnsi="Arial" w:cs="Arial"/>
          <w:color w:val="000000"/>
          <w:sz w:val="20"/>
          <w:szCs w:val="20"/>
          <w:lang w:val="en-GB"/>
        </w:rPr>
        <w:t xml:space="preserve"> is consistent with technical proposal.</w:t>
      </w:r>
    </w:p>
    <w:p w:rsidR="00E17136" w:rsidRDefault="00E17136" w:rsidP="00E17136">
      <w:pPr>
        <w:spacing w:after="120" w:line="240" w:lineRule="auto"/>
        <w:jc w:val="both"/>
        <w:rPr>
          <w:rFonts w:ascii="Arial" w:hAnsi="Arial" w:cs="Arial"/>
          <w:b/>
          <w:color w:val="0070C0"/>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16. Submission of proposal</w:t>
      </w:r>
    </w:p>
    <w:p w:rsidR="00E17136" w:rsidRPr="00FF0D76" w:rsidRDefault="00E17136" w:rsidP="00E17136">
      <w:pPr>
        <w:spacing w:after="120" w:line="240" w:lineRule="auto"/>
        <w:jc w:val="both"/>
        <w:rPr>
          <w:rFonts w:ascii="Arial" w:hAnsi="Arial" w:cs="Arial"/>
          <w:iCs/>
          <w:sz w:val="20"/>
          <w:szCs w:val="20"/>
          <w:lang w:val="en-GB"/>
        </w:rPr>
      </w:pPr>
      <w:r w:rsidRPr="00FF0D76">
        <w:rPr>
          <w:rFonts w:ascii="Arial" w:hAnsi="Arial" w:cs="Arial"/>
          <w:sz w:val="20"/>
          <w:szCs w:val="20"/>
          <w:lang w:val="en-GB"/>
        </w:rPr>
        <w:t xml:space="preserve">The technical and financial proposals </w:t>
      </w:r>
      <w:proofErr w:type="gramStart"/>
      <w:r w:rsidRPr="00FF0D76">
        <w:rPr>
          <w:rFonts w:ascii="Arial" w:hAnsi="Arial" w:cs="Arial"/>
          <w:sz w:val="20"/>
          <w:szCs w:val="20"/>
          <w:lang w:val="en-GB"/>
        </w:rPr>
        <w:t>should be submitted</w:t>
      </w:r>
      <w:proofErr w:type="gramEnd"/>
      <w:r w:rsidRPr="00FF0D76">
        <w:rPr>
          <w:rFonts w:ascii="Arial" w:hAnsi="Arial" w:cs="Arial"/>
          <w:sz w:val="20"/>
          <w:szCs w:val="20"/>
          <w:lang w:val="en-GB"/>
        </w:rPr>
        <w:t xml:space="preserve"> electronically to the email address: </w:t>
      </w:r>
      <w:hyperlink r:id="rId5" w:history="1">
        <w:r w:rsidRPr="00D62562">
          <w:rPr>
            <w:rStyle w:val="Hyperlink"/>
            <w:rFonts w:ascii="Arial" w:hAnsi="Arial" w:cs="Arial"/>
            <w:sz w:val="20"/>
            <w:szCs w:val="20"/>
            <w:highlight w:val="yellow"/>
            <w:lang w:val="en-GB"/>
          </w:rPr>
          <w:t>Planbd.consultant.hiring@plan-international.org</w:t>
        </w:r>
      </w:hyperlink>
      <w:r w:rsidRPr="00D62562">
        <w:rPr>
          <w:rFonts w:ascii="Arial" w:hAnsi="Arial" w:cs="Arial"/>
          <w:sz w:val="20"/>
          <w:szCs w:val="20"/>
          <w:highlight w:val="yellow"/>
          <w:lang w:val="en-GB"/>
        </w:rPr>
        <w:t xml:space="preserve"> </w:t>
      </w:r>
      <w:r w:rsidR="00BA0209" w:rsidRPr="00D62562">
        <w:rPr>
          <w:rFonts w:ascii="Arial" w:hAnsi="Arial" w:cs="Arial"/>
          <w:sz w:val="20"/>
          <w:szCs w:val="20"/>
          <w:highlight w:val="yellow"/>
          <w:lang w:val="en-GB"/>
        </w:rPr>
        <w:t xml:space="preserve"> </w:t>
      </w:r>
      <w:r w:rsidR="00BA0209" w:rsidRPr="00D62562">
        <w:rPr>
          <w:rFonts w:ascii="Arial" w:hAnsi="Arial" w:cs="Arial"/>
          <w:b/>
          <w:sz w:val="20"/>
          <w:szCs w:val="20"/>
          <w:highlight w:val="yellow"/>
          <w:lang w:val="en-GB"/>
        </w:rPr>
        <w:t>by 3</w:t>
      </w:r>
      <w:r w:rsidR="00BA0209" w:rsidRPr="00D62562">
        <w:rPr>
          <w:rFonts w:ascii="Arial" w:hAnsi="Arial" w:cs="Arial"/>
          <w:b/>
          <w:sz w:val="20"/>
          <w:szCs w:val="20"/>
          <w:highlight w:val="yellow"/>
          <w:vertAlign w:val="superscript"/>
          <w:lang w:val="en-GB"/>
        </w:rPr>
        <w:t>rd</w:t>
      </w:r>
      <w:r w:rsidR="00BA0209" w:rsidRPr="00D62562">
        <w:rPr>
          <w:rFonts w:ascii="Arial" w:hAnsi="Arial" w:cs="Arial"/>
          <w:b/>
          <w:sz w:val="20"/>
          <w:szCs w:val="20"/>
          <w:highlight w:val="yellow"/>
          <w:lang w:val="en-GB"/>
        </w:rPr>
        <w:t xml:space="preserve"> October 2020</w:t>
      </w:r>
      <w:r w:rsidR="00BA0209">
        <w:rPr>
          <w:rFonts w:ascii="Arial" w:hAnsi="Arial" w:cs="Arial"/>
          <w:sz w:val="20"/>
          <w:szCs w:val="20"/>
          <w:lang w:val="en-GB"/>
        </w:rPr>
        <w:t xml:space="preserve"> </w:t>
      </w:r>
      <w:r w:rsidRPr="00FF0D76">
        <w:rPr>
          <w:rFonts w:ascii="Arial" w:hAnsi="Arial" w:cs="Arial"/>
          <w:sz w:val="20"/>
          <w:szCs w:val="20"/>
          <w:lang w:val="en-GB"/>
        </w:rPr>
        <w:t>with</w:t>
      </w:r>
      <w:r>
        <w:rPr>
          <w:rFonts w:ascii="Arial" w:hAnsi="Arial" w:cs="Arial"/>
          <w:sz w:val="20"/>
          <w:szCs w:val="20"/>
          <w:lang w:val="en-GB"/>
        </w:rPr>
        <w:t xml:space="preserve"> an email title</w:t>
      </w:r>
      <w:r w:rsidRPr="00FF0D76">
        <w:rPr>
          <w:rFonts w:ascii="Arial" w:hAnsi="Arial" w:cs="Arial"/>
          <w:sz w:val="20"/>
          <w:szCs w:val="20"/>
          <w:lang w:val="en-GB"/>
        </w:rPr>
        <w:t xml:space="preserve"> ‘</w:t>
      </w:r>
      <w:r>
        <w:rPr>
          <w:rFonts w:ascii="Arial" w:hAnsi="Arial" w:cs="Arial"/>
          <w:sz w:val="20"/>
          <w:szCs w:val="20"/>
          <w:lang w:val="en-GB"/>
        </w:rPr>
        <w:t xml:space="preserve">Submission of proposals for developing photo-story book for </w:t>
      </w:r>
      <w:r w:rsidRPr="00FF0D76">
        <w:rPr>
          <w:rFonts w:ascii="Arial" w:hAnsi="Arial" w:cs="Arial"/>
          <w:b/>
          <w:sz w:val="20"/>
          <w:szCs w:val="20"/>
          <w:lang w:val="en-GB"/>
        </w:rPr>
        <w:t>OCHA/CERF Anticipatory Humanitarian Action Pilot (UNFPA)’ project</w:t>
      </w:r>
      <w:r>
        <w:rPr>
          <w:rFonts w:ascii="Arial" w:hAnsi="Arial" w:cs="Arial"/>
          <w:b/>
          <w:sz w:val="20"/>
          <w:szCs w:val="20"/>
          <w:lang w:val="en-GB"/>
        </w:rPr>
        <w:t xml:space="preserve">. </w:t>
      </w:r>
      <w:r w:rsidRPr="00FF0D76">
        <w:rPr>
          <w:rFonts w:ascii="Arial" w:hAnsi="Arial" w:cs="Arial"/>
          <w:iCs/>
          <w:sz w:val="20"/>
          <w:szCs w:val="20"/>
          <w:lang w:val="en-GB"/>
        </w:rPr>
        <w:t>Proposal submitted to any other email acco</w:t>
      </w:r>
      <w:r>
        <w:rPr>
          <w:rFonts w:ascii="Arial" w:hAnsi="Arial" w:cs="Arial"/>
          <w:iCs/>
          <w:sz w:val="20"/>
          <w:szCs w:val="20"/>
          <w:lang w:val="en-GB"/>
        </w:rPr>
        <w:t>unt except this and in hard copies</w:t>
      </w:r>
      <w:r w:rsidRPr="00FF0D76">
        <w:rPr>
          <w:rFonts w:ascii="Arial" w:hAnsi="Arial" w:cs="Arial"/>
          <w:iCs/>
          <w:sz w:val="20"/>
          <w:szCs w:val="20"/>
          <w:lang w:val="en-GB"/>
        </w:rPr>
        <w:t xml:space="preserve"> </w:t>
      </w:r>
      <w:proofErr w:type="gramStart"/>
      <w:r w:rsidRPr="00FF0D76">
        <w:rPr>
          <w:rFonts w:ascii="Arial" w:hAnsi="Arial" w:cs="Arial"/>
          <w:iCs/>
          <w:sz w:val="20"/>
          <w:szCs w:val="20"/>
          <w:lang w:val="en-GB"/>
        </w:rPr>
        <w:t>will be treated</w:t>
      </w:r>
      <w:proofErr w:type="gramEnd"/>
      <w:r w:rsidRPr="00FF0D76">
        <w:rPr>
          <w:rFonts w:ascii="Arial" w:hAnsi="Arial" w:cs="Arial"/>
          <w:iCs/>
          <w:sz w:val="20"/>
          <w:szCs w:val="20"/>
          <w:lang w:val="en-GB"/>
        </w:rPr>
        <w:t xml:space="preserve"> as disqualified. </w:t>
      </w:r>
      <w:r w:rsidRPr="00D62562">
        <w:rPr>
          <w:rFonts w:ascii="Arial" w:hAnsi="Arial" w:cs="Arial"/>
          <w:iCs/>
          <w:sz w:val="20"/>
          <w:szCs w:val="20"/>
          <w:lang w:val="en-GB"/>
        </w:rPr>
        <w:t>Submissions after the deadline</w:t>
      </w:r>
      <w:r w:rsidR="00BA0209" w:rsidRPr="00D62562">
        <w:rPr>
          <w:rFonts w:ascii="Arial" w:hAnsi="Arial" w:cs="Arial"/>
          <w:b/>
          <w:iCs/>
          <w:sz w:val="20"/>
          <w:szCs w:val="20"/>
          <w:lang w:val="en-GB"/>
        </w:rPr>
        <w:t xml:space="preserve"> </w:t>
      </w:r>
      <w:proofErr w:type="gramStart"/>
      <w:r w:rsidR="00BA0209" w:rsidRPr="00D62562">
        <w:rPr>
          <w:rFonts w:ascii="Arial" w:hAnsi="Arial" w:cs="Arial"/>
          <w:iCs/>
          <w:sz w:val="20"/>
          <w:szCs w:val="20"/>
          <w:lang w:val="en-GB"/>
        </w:rPr>
        <w:t>will not be accepted</w:t>
      </w:r>
      <w:proofErr w:type="gramEnd"/>
      <w:r w:rsidR="00BA0209" w:rsidRPr="00D62562">
        <w:rPr>
          <w:rFonts w:ascii="Arial" w:hAnsi="Arial" w:cs="Arial"/>
          <w:iCs/>
          <w:sz w:val="20"/>
          <w:szCs w:val="20"/>
          <w:lang w:val="en-GB"/>
        </w:rPr>
        <w:t xml:space="preserve"> as well</w:t>
      </w:r>
      <w:r w:rsidRPr="00D62562">
        <w:rPr>
          <w:rFonts w:ascii="Arial" w:hAnsi="Arial" w:cs="Arial"/>
          <w:iCs/>
          <w:sz w:val="20"/>
          <w:szCs w:val="20"/>
          <w:lang w:val="en-GB"/>
        </w:rPr>
        <w:t>.</w:t>
      </w:r>
      <w:r w:rsidRPr="00FF0D76">
        <w:rPr>
          <w:rFonts w:ascii="Arial" w:hAnsi="Arial" w:cs="Arial"/>
          <w:iCs/>
          <w:sz w:val="20"/>
          <w:szCs w:val="20"/>
          <w:lang w:val="en-GB"/>
        </w:rPr>
        <w:t xml:space="preserve"> Two different folders i.e. technical and financial</w:t>
      </w:r>
      <w:r>
        <w:rPr>
          <w:rFonts w:ascii="Arial" w:hAnsi="Arial" w:cs="Arial"/>
          <w:iCs/>
          <w:sz w:val="20"/>
          <w:szCs w:val="20"/>
          <w:lang w:val="en-GB"/>
        </w:rPr>
        <w:t xml:space="preserve"> proposal</w:t>
      </w:r>
      <w:r w:rsidRPr="00FF0D76">
        <w:rPr>
          <w:rFonts w:ascii="Arial" w:hAnsi="Arial" w:cs="Arial"/>
          <w:iCs/>
          <w:sz w:val="20"/>
          <w:szCs w:val="20"/>
          <w:lang w:val="en-GB"/>
        </w:rPr>
        <w:t xml:space="preserve"> </w:t>
      </w:r>
      <w:proofErr w:type="gramStart"/>
      <w:r w:rsidRPr="00FF0D76">
        <w:rPr>
          <w:rFonts w:ascii="Arial" w:hAnsi="Arial" w:cs="Arial"/>
          <w:iCs/>
          <w:sz w:val="20"/>
          <w:szCs w:val="20"/>
          <w:lang w:val="en-GB"/>
        </w:rPr>
        <w:t>should be submitted</w:t>
      </w:r>
      <w:proofErr w:type="gramEnd"/>
      <w:r w:rsidRPr="00FF0D76">
        <w:rPr>
          <w:rFonts w:ascii="Arial" w:hAnsi="Arial" w:cs="Arial"/>
          <w:iCs/>
          <w:sz w:val="20"/>
          <w:szCs w:val="20"/>
          <w:lang w:val="en-GB"/>
        </w:rPr>
        <w:t xml:space="preserve"> into one zip folder with a cover letter. The proposals </w:t>
      </w:r>
      <w:proofErr w:type="gramStart"/>
      <w:r w:rsidRPr="00FF0D76">
        <w:rPr>
          <w:rFonts w:ascii="Arial" w:hAnsi="Arial" w:cs="Arial"/>
          <w:iCs/>
          <w:sz w:val="20"/>
          <w:szCs w:val="20"/>
          <w:lang w:val="en-GB"/>
        </w:rPr>
        <w:t>should be submitted</w:t>
      </w:r>
      <w:proofErr w:type="gramEnd"/>
      <w:r w:rsidRPr="00FF0D76">
        <w:rPr>
          <w:rFonts w:ascii="Arial" w:hAnsi="Arial" w:cs="Arial"/>
          <w:iCs/>
          <w:sz w:val="20"/>
          <w:szCs w:val="20"/>
          <w:lang w:val="en-GB"/>
        </w:rPr>
        <w:t xml:space="preserve"> in pdf format. </w:t>
      </w:r>
    </w:p>
    <w:p w:rsidR="00E17136" w:rsidRPr="006C553C" w:rsidRDefault="00E17136" w:rsidP="00E17136">
      <w:pPr>
        <w:spacing w:after="120" w:line="240" w:lineRule="auto"/>
        <w:jc w:val="both"/>
        <w:rPr>
          <w:rFonts w:ascii="Arial" w:hAnsi="Arial" w:cs="Arial"/>
          <w:b/>
          <w:color w:val="000000" w:themeColor="text1"/>
          <w:sz w:val="20"/>
          <w:szCs w:val="20"/>
          <w:lang w:val="en-GB"/>
        </w:rPr>
      </w:pPr>
    </w:p>
    <w:p w:rsidR="00E17136" w:rsidRPr="006C553C" w:rsidRDefault="00E17136" w:rsidP="00E17136">
      <w:pPr>
        <w:spacing w:after="120" w:line="240" w:lineRule="auto"/>
        <w:jc w:val="both"/>
        <w:rPr>
          <w:rFonts w:ascii="Arial" w:hAnsi="Arial" w:cs="Arial"/>
          <w:b/>
          <w:iCs/>
          <w:color w:val="000000" w:themeColor="text1"/>
          <w:sz w:val="20"/>
          <w:szCs w:val="20"/>
          <w:lang w:val="en-GB"/>
        </w:rPr>
      </w:pPr>
      <w:r w:rsidRPr="006C553C">
        <w:rPr>
          <w:rFonts w:ascii="Arial" w:hAnsi="Arial" w:cs="Arial"/>
          <w:b/>
          <w:color w:val="000000" w:themeColor="text1"/>
          <w:sz w:val="20"/>
          <w:szCs w:val="20"/>
          <w:lang w:val="en-GB"/>
        </w:rPr>
        <w:t>17. Contact person</w:t>
      </w:r>
    </w:p>
    <w:p w:rsidR="00E17136" w:rsidRPr="00FF0D7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For any further queries, please communicate to </w:t>
      </w:r>
      <w:r w:rsidRPr="00FF0D76">
        <w:rPr>
          <w:rFonts w:ascii="Arial" w:eastAsia="Times New Roman" w:hAnsi="Arial" w:cs="Arial"/>
          <w:sz w:val="20"/>
          <w:szCs w:val="20"/>
          <w:lang w:val="en-GB"/>
        </w:rPr>
        <w:t>Tariq Ul Hassan – Research and Knowledge Management Specialist (Tariq.khan@plan-international.org</w:t>
      </w:r>
      <w:r w:rsidRPr="00FF0D76">
        <w:rPr>
          <w:rFonts w:ascii="Arial" w:hAnsi="Arial" w:cs="Arial"/>
          <w:sz w:val="20"/>
          <w:szCs w:val="20"/>
          <w:lang w:val="en-GB"/>
        </w:rPr>
        <w:t xml:space="preserve">). </w:t>
      </w:r>
    </w:p>
    <w:p w:rsidR="00E17136" w:rsidRDefault="00E17136" w:rsidP="00E17136">
      <w:pPr>
        <w:spacing w:after="120" w:line="240" w:lineRule="auto"/>
        <w:jc w:val="both"/>
        <w:rPr>
          <w:rFonts w:ascii="Arial" w:hAnsi="Arial" w:cs="Arial"/>
          <w:b/>
          <w:color w:val="0070C0"/>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18. Ethical Considerations</w:t>
      </w:r>
    </w:p>
    <w:p w:rsidR="00E17136" w:rsidRPr="00FF0D76" w:rsidRDefault="00E17136" w:rsidP="00E17136">
      <w:pPr>
        <w:spacing w:after="120" w:line="240" w:lineRule="auto"/>
        <w:jc w:val="both"/>
        <w:rPr>
          <w:rFonts w:ascii="Arial" w:eastAsia="Times New Roman" w:hAnsi="Arial" w:cs="Arial"/>
          <w:bCs/>
          <w:sz w:val="20"/>
          <w:szCs w:val="20"/>
          <w:lang w:val="en-GB" w:bidi="en-US"/>
        </w:rPr>
      </w:pPr>
      <w:r w:rsidRPr="00FF0D76">
        <w:rPr>
          <w:rFonts w:ascii="Arial" w:hAnsi="Arial" w:cs="Arial"/>
          <w:sz w:val="20"/>
          <w:szCs w:val="20"/>
          <w:lang w:val="en-GB"/>
        </w:rPr>
        <w:t xml:space="preserve">Plan International is committed to ensuring that the rights of those participating in data collection or analysis </w:t>
      </w:r>
      <w:proofErr w:type="gramStart"/>
      <w:r w:rsidRPr="00FF0D76">
        <w:rPr>
          <w:rFonts w:ascii="Arial" w:hAnsi="Arial" w:cs="Arial"/>
          <w:sz w:val="20"/>
          <w:szCs w:val="20"/>
          <w:lang w:val="en-GB"/>
        </w:rPr>
        <w:t>are respected and protected, by</w:t>
      </w:r>
      <w:r>
        <w:rPr>
          <w:rFonts w:ascii="Arial" w:hAnsi="Arial" w:cs="Arial"/>
          <w:sz w:val="20"/>
          <w:szCs w:val="20"/>
          <w:lang w:val="en-GB"/>
        </w:rPr>
        <w:t xml:space="preserve"> Ethical</w:t>
      </w:r>
      <w:r w:rsidRPr="00FF0D76">
        <w:rPr>
          <w:rFonts w:ascii="Arial" w:hAnsi="Arial" w:cs="Arial"/>
          <w:sz w:val="20"/>
          <w:szCs w:val="20"/>
          <w:lang w:val="en-GB"/>
        </w:rPr>
        <w:t xml:space="preserve"> Framework and our Child and Youth Saf</w:t>
      </w:r>
      <w:r>
        <w:rPr>
          <w:rFonts w:ascii="Arial" w:hAnsi="Arial" w:cs="Arial"/>
          <w:sz w:val="20"/>
          <w:szCs w:val="20"/>
          <w:lang w:val="en-GB"/>
        </w:rPr>
        <w:t>eguarding Policy</w:t>
      </w:r>
      <w:proofErr w:type="gramEnd"/>
      <w:r>
        <w:rPr>
          <w:rFonts w:ascii="Arial" w:hAnsi="Arial" w:cs="Arial"/>
          <w:sz w:val="20"/>
          <w:szCs w:val="20"/>
          <w:lang w:val="en-GB"/>
        </w:rPr>
        <w:t>. All bidders</w:t>
      </w:r>
      <w:r w:rsidRPr="00FF0D76">
        <w:rPr>
          <w:rFonts w:ascii="Arial" w:hAnsi="Arial" w:cs="Arial"/>
          <w:sz w:val="20"/>
          <w:szCs w:val="20"/>
          <w:lang w:val="en-GB"/>
        </w:rPr>
        <w:t xml:space="preserve"> should include details in their proposal on how they will ensure ethics a</w:t>
      </w:r>
      <w:r>
        <w:rPr>
          <w:rFonts w:ascii="Arial" w:hAnsi="Arial" w:cs="Arial"/>
          <w:sz w:val="20"/>
          <w:szCs w:val="20"/>
          <w:lang w:val="en-GB"/>
        </w:rPr>
        <w:t>nd child protection in t</w:t>
      </w:r>
      <w:r w:rsidR="006C553C">
        <w:rPr>
          <w:rFonts w:ascii="Arial" w:hAnsi="Arial" w:cs="Arial"/>
          <w:sz w:val="20"/>
          <w:szCs w:val="20"/>
          <w:lang w:val="en-GB"/>
        </w:rPr>
        <w:t>he story</w:t>
      </w:r>
      <w:r w:rsidR="00556D8B">
        <w:rPr>
          <w:rFonts w:ascii="Arial" w:hAnsi="Arial" w:cs="Arial"/>
          <w:sz w:val="20"/>
          <w:szCs w:val="20"/>
          <w:lang w:val="en-GB"/>
        </w:rPr>
        <w:t>, video</w:t>
      </w:r>
      <w:r w:rsidR="006C553C">
        <w:rPr>
          <w:rFonts w:ascii="Arial" w:hAnsi="Arial" w:cs="Arial"/>
          <w:sz w:val="20"/>
          <w:szCs w:val="20"/>
          <w:lang w:val="en-GB"/>
        </w:rPr>
        <w:t xml:space="preserve"> and still photo </w:t>
      </w:r>
      <w:r w:rsidRPr="00FF0D76">
        <w:rPr>
          <w:rFonts w:ascii="Arial" w:hAnsi="Arial" w:cs="Arial"/>
          <w:sz w:val="20"/>
          <w:szCs w:val="20"/>
          <w:lang w:val="en-GB"/>
        </w:rPr>
        <w:t>collection process.</w:t>
      </w:r>
      <w:r>
        <w:rPr>
          <w:rFonts w:ascii="Arial" w:hAnsi="Arial" w:cs="Arial"/>
          <w:sz w:val="20"/>
          <w:szCs w:val="20"/>
          <w:lang w:val="en-GB"/>
        </w:rPr>
        <w:t xml:space="preserve"> Specifically, the bidder</w:t>
      </w:r>
      <w:r w:rsidRPr="00FF0D76">
        <w:rPr>
          <w:rFonts w:ascii="Arial" w:hAnsi="Arial" w:cs="Arial"/>
          <w:sz w:val="20"/>
          <w:szCs w:val="20"/>
          <w:lang w:val="en-GB"/>
        </w:rPr>
        <w:t xml:space="preserve"> shall explain how appropriate, safe, non-discriminatory participation of all stakeholders </w:t>
      </w:r>
      <w:proofErr w:type="gramStart"/>
      <w:r w:rsidRPr="00FF0D76">
        <w:rPr>
          <w:rFonts w:ascii="Arial" w:hAnsi="Arial" w:cs="Arial"/>
          <w:sz w:val="20"/>
          <w:szCs w:val="20"/>
          <w:lang w:val="en-GB"/>
        </w:rPr>
        <w:t>will be ensured</w:t>
      </w:r>
      <w:proofErr w:type="gramEnd"/>
      <w:r w:rsidRPr="00FF0D76">
        <w:rPr>
          <w:rFonts w:ascii="Arial" w:hAnsi="Arial" w:cs="Arial"/>
          <w:sz w:val="20"/>
          <w:szCs w:val="20"/>
          <w:lang w:val="en-GB"/>
        </w:rPr>
        <w:t xml:space="preserve"> and how special attention will be paid to the needs of children</w:t>
      </w:r>
      <w:r>
        <w:rPr>
          <w:rFonts w:ascii="Arial" w:hAnsi="Arial" w:cs="Arial"/>
          <w:sz w:val="20"/>
          <w:szCs w:val="20"/>
          <w:lang w:val="en-GB"/>
        </w:rPr>
        <w:t>, young people</w:t>
      </w:r>
      <w:r w:rsidRPr="00FF0D76">
        <w:rPr>
          <w:rFonts w:ascii="Arial" w:hAnsi="Arial" w:cs="Arial"/>
          <w:sz w:val="20"/>
          <w:szCs w:val="20"/>
          <w:lang w:val="en-GB"/>
        </w:rPr>
        <w:t xml:space="preserve"> and other vulnerable groups. The consultant(s) shall also explain how confidentiality and anonymity of participants </w:t>
      </w:r>
      <w:proofErr w:type="gramStart"/>
      <w:r w:rsidRPr="00FF0D76">
        <w:rPr>
          <w:rFonts w:ascii="Arial" w:hAnsi="Arial" w:cs="Arial"/>
          <w:sz w:val="20"/>
          <w:szCs w:val="20"/>
          <w:lang w:val="en-GB"/>
        </w:rPr>
        <w:t>will be guaranteed</w:t>
      </w:r>
      <w:proofErr w:type="gramEnd"/>
    </w:p>
    <w:p w:rsidR="00E17136" w:rsidRPr="00FF0D76" w:rsidRDefault="00E17136" w:rsidP="00E17136">
      <w:pPr>
        <w:spacing w:after="120" w:line="240" w:lineRule="auto"/>
        <w:jc w:val="both"/>
        <w:rPr>
          <w:rFonts w:ascii="Arial" w:eastAsia="Times New Roman" w:hAnsi="Arial" w:cs="Arial"/>
          <w:bCs/>
          <w:sz w:val="20"/>
          <w:szCs w:val="20"/>
          <w:lang w:val="en-GB" w:bidi="en-US"/>
        </w:rPr>
      </w:pPr>
      <w:r w:rsidRPr="00FF0D76">
        <w:rPr>
          <w:rFonts w:ascii="Arial" w:eastAsia="Times New Roman" w:hAnsi="Arial" w:cs="Arial"/>
          <w:bCs/>
          <w:sz w:val="20"/>
          <w:szCs w:val="20"/>
          <w:lang w:val="en-GB" w:bidi="en-US"/>
        </w:rPr>
        <w:t>The cons</w:t>
      </w:r>
      <w:r>
        <w:rPr>
          <w:rFonts w:ascii="Arial" w:eastAsia="Times New Roman" w:hAnsi="Arial" w:cs="Arial"/>
          <w:bCs/>
          <w:sz w:val="20"/>
          <w:szCs w:val="20"/>
          <w:lang w:val="en-GB" w:bidi="en-US"/>
        </w:rPr>
        <w:t xml:space="preserve">ultant(s) should be aware that </w:t>
      </w:r>
      <w:r w:rsidRPr="00FF0D76">
        <w:rPr>
          <w:rFonts w:ascii="Arial" w:eastAsia="Times New Roman" w:hAnsi="Arial" w:cs="Arial"/>
          <w:bCs/>
          <w:sz w:val="20"/>
          <w:szCs w:val="20"/>
          <w:lang w:val="en-GB" w:bidi="en-US"/>
        </w:rPr>
        <w:t xml:space="preserve">there </w:t>
      </w:r>
      <w:proofErr w:type="gramStart"/>
      <w:r w:rsidRPr="00FF0D76">
        <w:rPr>
          <w:rFonts w:ascii="Arial" w:eastAsia="Times New Roman" w:hAnsi="Arial" w:cs="Arial"/>
          <w:bCs/>
          <w:sz w:val="20"/>
          <w:szCs w:val="20"/>
          <w:lang w:val="en-GB" w:bidi="en-US"/>
        </w:rPr>
        <w:t>will</w:t>
      </w:r>
      <w:proofErr w:type="gramEnd"/>
      <w:r w:rsidRPr="00FF0D76">
        <w:rPr>
          <w:rFonts w:ascii="Arial" w:eastAsia="Times New Roman" w:hAnsi="Arial" w:cs="Arial"/>
          <w:bCs/>
          <w:sz w:val="20"/>
          <w:szCs w:val="20"/>
          <w:lang w:val="en-GB" w:bidi="en-US"/>
        </w:rPr>
        <w:t xml:space="preserve"> be nothing in this assignment which may be harmful for respondents regarding legal or medical ground. No one </w:t>
      </w:r>
      <w:proofErr w:type="gramStart"/>
      <w:r w:rsidRPr="00FF0D76">
        <w:rPr>
          <w:rFonts w:ascii="Arial" w:eastAsia="Times New Roman" w:hAnsi="Arial" w:cs="Arial"/>
          <w:bCs/>
          <w:sz w:val="20"/>
          <w:szCs w:val="20"/>
          <w:lang w:val="en-GB" w:bidi="en-US"/>
        </w:rPr>
        <w:t>would be forced</w:t>
      </w:r>
      <w:proofErr w:type="gramEnd"/>
      <w:r w:rsidRPr="00FF0D76">
        <w:rPr>
          <w:rFonts w:ascii="Arial" w:eastAsia="Times New Roman" w:hAnsi="Arial" w:cs="Arial"/>
          <w:bCs/>
          <w:sz w:val="20"/>
          <w:szCs w:val="20"/>
          <w:lang w:val="en-GB" w:bidi="en-US"/>
        </w:rPr>
        <w:t xml:space="preserve"> to p</w:t>
      </w:r>
      <w:r>
        <w:rPr>
          <w:rFonts w:ascii="Arial" w:eastAsia="Times New Roman" w:hAnsi="Arial" w:cs="Arial"/>
          <w:bCs/>
          <w:sz w:val="20"/>
          <w:szCs w:val="20"/>
          <w:lang w:val="en-GB" w:bidi="en-US"/>
        </w:rPr>
        <w:t>rovide information for the expected outputs/deliverables of this assignment</w:t>
      </w:r>
      <w:r w:rsidRPr="00FF0D76">
        <w:rPr>
          <w:rFonts w:ascii="Arial" w:eastAsia="Times New Roman" w:hAnsi="Arial" w:cs="Arial"/>
          <w:bCs/>
          <w:sz w:val="20"/>
          <w:szCs w:val="20"/>
          <w:lang w:val="en-GB" w:bidi="en-US"/>
        </w:rPr>
        <w:t xml:space="preserve">. The objectives </w:t>
      </w:r>
      <w:proofErr w:type="gramStart"/>
      <w:r w:rsidRPr="00FF0D76">
        <w:rPr>
          <w:rFonts w:ascii="Arial" w:eastAsia="Times New Roman" w:hAnsi="Arial" w:cs="Arial"/>
          <w:bCs/>
          <w:sz w:val="20"/>
          <w:szCs w:val="20"/>
          <w:lang w:val="en-GB" w:bidi="en-US"/>
        </w:rPr>
        <w:t>will be clearly explained</w:t>
      </w:r>
      <w:proofErr w:type="gramEnd"/>
      <w:r w:rsidRPr="00FF0D76">
        <w:rPr>
          <w:rFonts w:ascii="Arial" w:eastAsia="Times New Roman" w:hAnsi="Arial" w:cs="Arial"/>
          <w:bCs/>
          <w:sz w:val="20"/>
          <w:szCs w:val="20"/>
          <w:lang w:val="en-GB" w:bidi="en-US"/>
        </w:rPr>
        <w:t xml:space="preserve"> to all the respondents </w:t>
      </w:r>
      <w:r>
        <w:rPr>
          <w:rFonts w:ascii="Arial" w:eastAsia="Times New Roman" w:hAnsi="Arial" w:cs="Arial"/>
          <w:bCs/>
          <w:sz w:val="20"/>
          <w:szCs w:val="20"/>
          <w:lang w:val="en-GB" w:bidi="en-US"/>
        </w:rPr>
        <w:t>of this assignment</w:t>
      </w:r>
      <w:r w:rsidRPr="00FF0D76">
        <w:rPr>
          <w:rFonts w:ascii="Arial" w:eastAsia="Times New Roman" w:hAnsi="Arial" w:cs="Arial"/>
          <w:bCs/>
          <w:sz w:val="20"/>
          <w:szCs w:val="20"/>
          <w:lang w:val="en-GB" w:bidi="en-US"/>
        </w:rPr>
        <w:t xml:space="preserve"> </w:t>
      </w:r>
      <w:r>
        <w:rPr>
          <w:rFonts w:ascii="Arial" w:eastAsia="Times New Roman" w:hAnsi="Arial" w:cs="Arial"/>
          <w:bCs/>
          <w:sz w:val="20"/>
          <w:szCs w:val="20"/>
          <w:lang w:val="en-GB" w:bidi="en-US"/>
        </w:rPr>
        <w:t>before gathe</w:t>
      </w:r>
      <w:r w:rsidR="006C553C">
        <w:rPr>
          <w:rFonts w:ascii="Arial" w:eastAsia="Times New Roman" w:hAnsi="Arial" w:cs="Arial"/>
          <w:bCs/>
          <w:sz w:val="20"/>
          <w:szCs w:val="20"/>
          <w:lang w:val="en-GB" w:bidi="en-US"/>
        </w:rPr>
        <w:t>ring stories/data/photos</w:t>
      </w:r>
      <w:r w:rsidR="00556D8B">
        <w:rPr>
          <w:rFonts w:ascii="Arial" w:eastAsia="Times New Roman" w:hAnsi="Arial" w:cs="Arial"/>
          <w:bCs/>
          <w:sz w:val="20"/>
          <w:szCs w:val="20"/>
          <w:lang w:val="en-GB" w:bidi="en-US"/>
        </w:rPr>
        <w:t>/videos</w:t>
      </w:r>
      <w:r w:rsidR="006C553C">
        <w:rPr>
          <w:rFonts w:ascii="Arial" w:eastAsia="Times New Roman" w:hAnsi="Arial" w:cs="Arial"/>
          <w:bCs/>
          <w:sz w:val="20"/>
          <w:szCs w:val="20"/>
          <w:lang w:val="en-GB" w:bidi="en-US"/>
        </w:rPr>
        <w:t xml:space="preserve"> </w:t>
      </w:r>
      <w:r w:rsidRPr="00FF0D76">
        <w:rPr>
          <w:rFonts w:ascii="Arial" w:eastAsia="Times New Roman" w:hAnsi="Arial" w:cs="Arial"/>
          <w:bCs/>
          <w:sz w:val="20"/>
          <w:szCs w:val="20"/>
          <w:lang w:val="en-GB" w:bidi="en-US"/>
        </w:rPr>
        <w:t xml:space="preserve">from them. The </w:t>
      </w:r>
      <w:r w:rsidR="00556D8B">
        <w:rPr>
          <w:rFonts w:ascii="Arial" w:eastAsia="Times New Roman" w:hAnsi="Arial" w:cs="Arial"/>
          <w:bCs/>
          <w:sz w:val="20"/>
          <w:szCs w:val="20"/>
          <w:lang w:val="en-GB" w:bidi="en-US"/>
        </w:rPr>
        <w:t xml:space="preserve">story, photos/video </w:t>
      </w:r>
      <w:r w:rsidRPr="00FF0D76">
        <w:rPr>
          <w:rFonts w:ascii="Arial" w:eastAsia="Times New Roman" w:hAnsi="Arial" w:cs="Arial"/>
          <w:bCs/>
          <w:sz w:val="20"/>
          <w:szCs w:val="20"/>
          <w:lang w:val="en-GB" w:bidi="en-US"/>
        </w:rPr>
        <w:t>collectors will be abstained from collecting</w:t>
      </w:r>
      <w:r>
        <w:rPr>
          <w:rFonts w:ascii="Arial" w:eastAsia="Times New Roman" w:hAnsi="Arial" w:cs="Arial"/>
          <w:bCs/>
          <w:sz w:val="20"/>
          <w:szCs w:val="20"/>
          <w:lang w:val="en-GB" w:bidi="en-US"/>
        </w:rPr>
        <w:t xml:space="preserve"> </w:t>
      </w:r>
      <w:r w:rsidR="00556D8B">
        <w:rPr>
          <w:rFonts w:ascii="Arial" w:eastAsia="Times New Roman" w:hAnsi="Arial" w:cs="Arial"/>
          <w:bCs/>
          <w:sz w:val="20"/>
          <w:szCs w:val="20"/>
          <w:lang w:val="en-GB" w:bidi="en-US"/>
        </w:rPr>
        <w:t xml:space="preserve">stories, videos </w:t>
      </w:r>
      <w:r w:rsidR="006C553C">
        <w:rPr>
          <w:rFonts w:ascii="Arial" w:eastAsia="Times New Roman" w:hAnsi="Arial" w:cs="Arial"/>
          <w:bCs/>
          <w:sz w:val="20"/>
          <w:szCs w:val="20"/>
          <w:lang w:val="en-GB" w:bidi="en-US"/>
        </w:rPr>
        <w:t>and photos</w:t>
      </w:r>
      <w:r>
        <w:rPr>
          <w:rFonts w:ascii="Arial" w:eastAsia="Times New Roman" w:hAnsi="Arial" w:cs="Arial"/>
          <w:bCs/>
          <w:sz w:val="20"/>
          <w:szCs w:val="20"/>
          <w:lang w:val="en-GB" w:bidi="en-US"/>
        </w:rPr>
        <w:t xml:space="preserve"> </w:t>
      </w:r>
      <w:r w:rsidRPr="00FF0D76">
        <w:rPr>
          <w:rFonts w:ascii="Arial" w:eastAsia="Times New Roman" w:hAnsi="Arial" w:cs="Arial"/>
          <w:bCs/>
          <w:sz w:val="20"/>
          <w:szCs w:val="20"/>
          <w:lang w:val="en-GB" w:bidi="en-US"/>
        </w:rPr>
        <w:t xml:space="preserve">from those who will deny or show any kind of disinterest in providing information. Thus, verbal/written consent of the respondents </w:t>
      </w:r>
      <w:proofErr w:type="gramStart"/>
      <w:r w:rsidRPr="00FF0D76">
        <w:rPr>
          <w:rFonts w:ascii="Arial" w:eastAsia="Times New Roman" w:hAnsi="Arial" w:cs="Arial"/>
          <w:bCs/>
          <w:sz w:val="20"/>
          <w:szCs w:val="20"/>
          <w:lang w:val="en-GB" w:bidi="en-US"/>
        </w:rPr>
        <w:t>should be taken</w:t>
      </w:r>
      <w:proofErr w:type="gramEnd"/>
      <w:r w:rsidRPr="00FF0D76">
        <w:rPr>
          <w:rFonts w:ascii="Arial" w:eastAsia="Times New Roman" w:hAnsi="Arial" w:cs="Arial"/>
          <w:bCs/>
          <w:sz w:val="20"/>
          <w:szCs w:val="20"/>
          <w:lang w:val="en-GB" w:bidi="en-US"/>
        </w:rPr>
        <w:t xml:space="preserve"> before collecting</w:t>
      </w:r>
      <w:r>
        <w:rPr>
          <w:rFonts w:ascii="Arial" w:eastAsia="Times New Roman" w:hAnsi="Arial" w:cs="Arial"/>
          <w:bCs/>
          <w:sz w:val="20"/>
          <w:szCs w:val="20"/>
          <w:lang w:val="en-GB" w:bidi="en-US"/>
        </w:rPr>
        <w:t xml:space="preserve"> stories</w:t>
      </w:r>
      <w:r w:rsidR="00556D8B">
        <w:rPr>
          <w:rFonts w:ascii="Arial" w:eastAsia="Times New Roman" w:hAnsi="Arial" w:cs="Arial"/>
          <w:bCs/>
          <w:sz w:val="20"/>
          <w:szCs w:val="20"/>
          <w:lang w:val="en-GB" w:bidi="en-US"/>
        </w:rPr>
        <w:t>, videos</w:t>
      </w:r>
      <w:r>
        <w:rPr>
          <w:rFonts w:ascii="Arial" w:eastAsia="Times New Roman" w:hAnsi="Arial" w:cs="Arial"/>
          <w:bCs/>
          <w:sz w:val="20"/>
          <w:szCs w:val="20"/>
          <w:lang w:val="en-GB" w:bidi="en-US"/>
        </w:rPr>
        <w:t xml:space="preserve"> </w:t>
      </w:r>
      <w:r w:rsidR="006C553C">
        <w:rPr>
          <w:rFonts w:ascii="Arial" w:eastAsia="Times New Roman" w:hAnsi="Arial" w:cs="Arial"/>
          <w:bCs/>
          <w:sz w:val="20"/>
          <w:szCs w:val="20"/>
          <w:lang w:val="en-GB" w:bidi="en-US"/>
        </w:rPr>
        <w:t>and photos.</w:t>
      </w:r>
    </w:p>
    <w:p w:rsidR="00E17136" w:rsidRPr="006C553C" w:rsidRDefault="00E17136" w:rsidP="00E17136">
      <w:pPr>
        <w:spacing w:after="120" w:line="240" w:lineRule="auto"/>
        <w:jc w:val="both"/>
        <w:rPr>
          <w:rFonts w:ascii="Arial" w:hAnsi="Arial" w:cs="Arial"/>
          <w:b/>
          <w:color w:val="000000" w:themeColor="text1"/>
          <w:sz w:val="20"/>
          <w:szCs w:val="20"/>
          <w:lang w:val="en-GB"/>
        </w:rPr>
      </w:pPr>
    </w:p>
    <w:p w:rsidR="00E17136" w:rsidRPr="006C553C" w:rsidRDefault="00E17136" w:rsidP="00E17136">
      <w:pPr>
        <w:spacing w:after="120" w:line="240" w:lineRule="auto"/>
        <w:jc w:val="both"/>
        <w:rPr>
          <w:rFonts w:ascii="Arial" w:eastAsia="Times New Roman" w:hAnsi="Arial" w:cs="Arial"/>
          <w:b/>
          <w:bCs/>
          <w:color w:val="000000" w:themeColor="text1"/>
          <w:sz w:val="20"/>
          <w:szCs w:val="20"/>
          <w:lang w:val="en-GB" w:bidi="en-US"/>
        </w:rPr>
      </w:pPr>
      <w:r w:rsidRPr="006C553C">
        <w:rPr>
          <w:rFonts w:ascii="Arial" w:hAnsi="Arial" w:cs="Arial"/>
          <w:b/>
          <w:color w:val="000000" w:themeColor="text1"/>
          <w:sz w:val="20"/>
          <w:szCs w:val="20"/>
          <w:lang w:val="en-GB"/>
        </w:rPr>
        <w:t xml:space="preserve">19. Bindings </w:t>
      </w:r>
    </w:p>
    <w:p w:rsidR="00E17136" w:rsidRPr="00FF0D7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All </w:t>
      </w:r>
      <w:r>
        <w:rPr>
          <w:rFonts w:ascii="Arial" w:hAnsi="Arial" w:cs="Arial"/>
          <w:sz w:val="20"/>
          <w:szCs w:val="20"/>
          <w:lang w:val="en-GB"/>
        </w:rPr>
        <w:t>stories,</w:t>
      </w:r>
      <w:r w:rsidR="00556D8B">
        <w:rPr>
          <w:rFonts w:ascii="Arial" w:hAnsi="Arial" w:cs="Arial"/>
          <w:sz w:val="20"/>
          <w:szCs w:val="20"/>
          <w:lang w:val="en-GB"/>
        </w:rPr>
        <w:t xml:space="preserve"> videos,</w:t>
      </w:r>
      <w:r>
        <w:rPr>
          <w:rFonts w:ascii="Arial" w:hAnsi="Arial" w:cs="Arial"/>
          <w:sz w:val="20"/>
          <w:szCs w:val="20"/>
          <w:lang w:val="en-GB"/>
        </w:rPr>
        <w:t xml:space="preserve"> photos, </w:t>
      </w:r>
      <w:r w:rsidRPr="00FF0D76">
        <w:rPr>
          <w:rFonts w:ascii="Arial" w:hAnsi="Arial" w:cs="Arial"/>
          <w:sz w:val="20"/>
          <w:szCs w:val="20"/>
          <w:lang w:val="en-GB"/>
        </w:rPr>
        <w:t>documents, papers,</w:t>
      </w:r>
      <w:r>
        <w:rPr>
          <w:rFonts w:ascii="Arial" w:hAnsi="Arial" w:cs="Arial"/>
          <w:sz w:val="20"/>
          <w:szCs w:val="20"/>
          <w:lang w:val="en-GB"/>
        </w:rPr>
        <w:t xml:space="preserve"> and data produced during this assignment </w:t>
      </w:r>
      <w:proofErr w:type="gramStart"/>
      <w:r>
        <w:rPr>
          <w:rFonts w:ascii="Arial" w:hAnsi="Arial" w:cs="Arial"/>
          <w:sz w:val="20"/>
          <w:szCs w:val="20"/>
          <w:lang w:val="en-GB"/>
        </w:rPr>
        <w:t>shall be</w:t>
      </w:r>
      <w:r w:rsidRPr="00FF0D76">
        <w:rPr>
          <w:rFonts w:ascii="Arial" w:hAnsi="Arial" w:cs="Arial"/>
          <w:sz w:val="20"/>
          <w:szCs w:val="20"/>
          <w:lang w:val="en-GB"/>
        </w:rPr>
        <w:t xml:space="preserve"> treated as Plan International Bangladesh’s property and restricted for public use</w:t>
      </w:r>
      <w:proofErr w:type="gramEnd"/>
      <w:r w:rsidRPr="00FF0D76">
        <w:rPr>
          <w:rFonts w:ascii="Arial" w:hAnsi="Arial" w:cs="Arial"/>
          <w:sz w:val="20"/>
          <w:szCs w:val="20"/>
          <w:lang w:val="en-GB"/>
        </w:rPr>
        <w:t>. The contracted consultant</w:t>
      </w:r>
      <w:r>
        <w:rPr>
          <w:rFonts w:ascii="Arial" w:hAnsi="Arial" w:cs="Arial"/>
          <w:sz w:val="20"/>
          <w:szCs w:val="20"/>
          <w:lang w:val="en-GB"/>
        </w:rPr>
        <w:t xml:space="preserve"> team </w:t>
      </w:r>
      <w:r w:rsidR="00BA0209">
        <w:rPr>
          <w:rFonts w:ascii="Arial" w:hAnsi="Arial" w:cs="Arial"/>
          <w:sz w:val="20"/>
          <w:szCs w:val="20"/>
          <w:lang w:val="en-GB"/>
        </w:rPr>
        <w:t>/consulting</w:t>
      </w:r>
      <w:r w:rsidRPr="00FF0D76">
        <w:rPr>
          <w:rFonts w:ascii="Arial" w:hAnsi="Arial" w:cs="Arial"/>
          <w:sz w:val="20"/>
          <w:szCs w:val="20"/>
          <w:lang w:val="en-GB"/>
        </w:rPr>
        <w:t xml:space="preserve"> firm will submit all original </w:t>
      </w:r>
      <w:r>
        <w:rPr>
          <w:rFonts w:ascii="Arial" w:hAnsi="Arial" w:cs="Arial"/>
          <w:sz w:val="20"/>
          <w:szCs w:val="20"/>
          <w:lang w:val="en-GB"/>
        </w:rPr>
        <w:t>stories,</w:t>
      </w:r>
      <w:r w:rsidR="006C553C">
        <w:rPr>
          <w:rFonts w:ascii="Arial" w:hAnsi="Arial" w:cs="Arial"/>
          <w:sz w:val="20"/>
          <w:szCs w:val="20"/>
          <w:lang w:val="en-GB"/>
        </w:rPr>
        <w:t xml:space="preserve"> photos</w:t>
      </w:r>
      <w:r>
        <w:rPr>
          <w:rFonts w:ascii="Arial" w:hAnsi="Arial" w:cs="Arial"/>
          <w:sz w:val="20"/>
          <w:szCs w:val="20"/>
          <w:lang w:val="en-GB"/>
        </w:rPr>
        <w:t xml:space="preserve">, </w:t>
      </w:r>
      <w:r w:rsidR="00BA0209">
        <w:rPr>
          <w:rFonts w:ascii="Arial" w:hAnsi="Arial" w:cs="Arial"/>
          <w:sz w:val="20"/>
          <w:szCs w:val="20"/>
          <w:lang w:val="en-GB"/>
        </w:rPr>
        <w:t xml:space="preserve">videos, </w:t>
      </w:r>
      <w:r w:rsidRPr="00FF0D76">
        <w:rPr>
          <w:rFonts w:ascii="Arial" w:hAnsi="Arial" w:cs="Arial"/>
          <w:sz w:val="20"/>
          <w:szCs w:val="20"/>
          <w:lang w:val="en-GB"/>
        </w:rPr>
        <w:t xml:space="preserve">documents, materials, and </w:t>
      </w:r>
      <w:r>
        <w:rPr>
          <w:rFonts w:ascii="Arial" w:hAnsi="Arial" w:cs="Arial"/>
          <w:sz w:val="20"/>
          <w:szCs w:val="20"/>
          <w:lang w:val="en-GB"/>
        </w:rPr>
        <w:t xml:space="preserve">relevant </w:t>
      </w:r>
      <w:r w:rsidRPr="00FF0D76">
        <w:rPr>
          <w:rFonts w:ascii="Arial" w:hAnsi="Arial" w:cs="Arial"/>
          <w:sz w:val="20"/>
          <w:szCs w:val="20"/>
          <w:lang w:val="en-GB"/>
        </w:rPr>
        <w:t>data to the country office of Plan In</w:t>
      </w:r>
      <w:r>
        <w:rPr>
          <w:rFonts w:ascii="Arial" w:hAnsi="Arial" w:cs="Arial"/>
          <w:sz w:val="20"/>
          <w:szCs w:val="20"/>
          <w:lang w:val="en-GB"/>
        </w:rPr>
        <w:t>ternational Bangladesh before receiving the</w:t>
      </w:r>
      <w:r w:rsidRPr="00FF0D76">
        <w:rPr>
          <w:rFonts w:ascii="Arial" w:hAnsi="Arial" w:cs="Arial"/>
          <w:sz w:val="20"/>
          <w:szCs w:val="20"/>
          <w:lang w:val="en-GB"/>
        </w:rPr>
        <w:t xml:space="preserve"> final payment.</w:t>
      </w:r>
    </w:p>
    <w:p w:rsidR="00E17136" w:rsidRDefault="00E17136" w:rsidP="00E17136">
      <w:pPr>
        <w:spacing w:after="120" w:line="240" w:lineRule="auto"/>
        <w:jc w:val="both"/>
        <w:rPr>
          <w:rFonts w:ascii="Arial" w:hAnsi="Arial" w:cs="Arial"/>
          <w:b/>
          <w:color w:val="0070C0"/>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20. Negotiations</w:t>
      </w:r>
    </w:p>
    <w:p w:rsidR="00E1713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 xml:space="preserve">Once the proposal </w:t>
      </w:r>
      <w:proofErr w:type="gramStart"/>
      <w:r w:rsidRPr="00FF0D76">
        <w:rPr>
          <w:rFonts w:ascii="Arial" w:hAnsi="Arial" w:cs="Arial"/>
          <w:sz w:val="20"/>
          <w:szCs w:val="20"/>
          <w:lang w:val="en-GB"/>
        </w:rPr>
        <w:t>is evaluated</w:t>
      </w:r>
      <w:proofErr w:type="gramEnd"/>
      <w:r>
        <w:rPr>
          <w:rFonts w:ascii="Arial" w:hAnsi="Arial" w:cs="Arial"/>
          <w:sz w:val="20"/>
          <w:szCs w:val="20"/>
          <w:lang w:val="en-GB"/>
        </w:rPr>
        <w:t>,</w:t>
      </w:r>
      <w:r w:rsidRPr="00FF0D76">
        <w:rPr>
          <w:rFonts w:ascii="Arial" w:hAnsi="Arial" w:cs="Arial"/>
          <w:sz w:val="20"/>
          <w:szCs w:val="20"/>
          <w:lang w:val="en-GB"/>
        </w:rPr>
        <w:t xml:space="preserve"> Plan International Bangladesh may enter into negotiation with one or more than one consultant</w:t>
      </w:r>
      <w:r>
        <w:rPr>
          <w:rFonts w:ascii="Arial" w:hAnsi="Arial" w:cs="Arial"/>
          <w:sz w:val="20"/>
          <w:szCs w:val="20"/>
          <w:lang w:val="en-GB"/>
        </w:rPr>
        <w:t xml:space="preserve"> team</w:t>
      </w:r>
      <w:r w:rsidRPr="00FF0D76">
        <w:rPr>
          <w:rFonts w:ascii="Arial" w:hAnsi="Arial" w:cs="Arial"/>
          <w:sz w:val="20"/>
          <w:szCs w:val="20"/>
          <w:lang w:val="en-GB"/>
        </w:rPr>
        <w:t>/consulting firm for final selection. If negotiations fail</w:t>
      </w:r>
      <w:r>
        <w:rPr>
          <w:rFonts w:ascii="Arial" w:hAnsi="Arial" w:cs="Arial"/>
          <w:sz w:val="20"/>
          <w:szCs w:val="20"/>
          <w:lang w:val="en-GB"/>
        </w:rPr>
        <w:t xml:space="preserve"> with one bidder</w:t>
      </w:r>
      <w:r w:rsidRPr="00FF0D76">
        <w:rPr>
          <w:rFonts w:ascii="Arial" w:hAnsi="Arial" w:cs="Arial"/>
          <w:sz w:val="20"/>
          <w:szCs w:val="20"/>
          <w:lang w:val="en-GB"/>
        </w:rPr>
        <w:t xml:space="preserve">, Plan International Bangladesh will invite </w:t>
      </w:r>
      <w:r>
        <w:rPr>
          <w:rFonts w:ascii="Arial" w:hAnsi="Arial" w:cs="Arial"/>
          <w:sz w:val="20"/>
          <w:szCs w:val="20"/>
          <w:lang w:val="en-GB"/>
        </w:rPr>
        <w:t xml:space="preserve">another </w:t>
      </w:r>
      <w:r w:rsidRPr="00FF0D76">
        <w:rPr>
          <w:rFonts w:ascii="Arial" w:hAnsi="Arial" w:cs="Arial"/>
          <w:sz w:val="20"/>
          <w:szCs w:val="20"/>
          <w:lang w:val="en-GB"/>
        </w:rPr>
        <w:t>consultant</w:t>
      </w:r>
      <w:r>
        <w:rPr>
          <w:rFonts w:ascii="Arial" w:hAnsi="Arial" w:cs="Arial"/>
          <w:sz w:val="20"/>
          <w:szCs w:val="20"/>
          <w:lang w:val="en-GB"/>
        </w:rPr>
        <w:t xml:space="preserve"> team </w:t>
      </w:r>
      <w:r w:rsidRPr="00FF0D76">
        <w:rPr>
          <w:rFonts w:ascii="Arial" w:hAnsi="Arial" w:cs="Arial"/>
          <w:sz w:val="20"/>
          <w:szCs w:val="20"/>
          <w:lang w:val="en-GB"/>
        </w:rPr>
        <w:t>/consulting firm whose proposal</w:t>
      </w:r>
      <w:r>
        <w:rPr>
          <w:rFonts w:ascii="Arial" w:hAnsi="Arial" w:cs="Arial"/>
          <w:sz w:val="20"/>
          <w:szCs w:val="20"/>
          <w:lang w:val="en-GB"/>
        </w:rPr>
        <w:t xml:space="preserve"> </w:t>
      </w:r>
      <w:proofErr w:type="gramStart"/>
      <w:r>
        <w:rPr>
          <w:rFonts w:ascii="Arial" w:hAnsi="Arial" w:cs="Arial"/>
          <w:sz w:val="20"/>
          <w:szCs w:val="20"/>
          <w:lang w:val="en-GB"/>
        </w:rPr>
        <w:t>was received</w:t>
      </w:r>
      <w:proofErr w:type="gramEnd"/>
      <w:r>
        <w:rPr>
          <w:rFonts w:ascii="Arial" w:hAnsi="Arial" w:cs="Arial"/>
          <w:sz w:val="20"/>
          <w:szCs w:val="20"/>
          <w:lang w:val="en-GB"/>
        </w:rPr>
        <w:t xml:space="preserve"> and eligible for negotiation as a next choice.</w:t>
      </w:r>
      <w:r w:rsidRPr="00FF0D76">
        <w:rPr>
          <w:rFonts w:ascii="Arial" w:hAnsi="Arial" w:cs="Arial"/>
          <w:sz w:val="20"/>
          <w:szCs w:val="20"/>
          <w:lang w:val="en-GB"/>
        </w:rPr>
        <w:t xml:space="preserve"> If none of the invited proposals led to an agreement </w:t>
      </w:r>
      <w:proofErr w:type="gramStart"/>
      <w:r w:rsidRPr="00FF0D76">
        <w:rPr>
          <w:rFonts w:ascii="Arial" w:hAnsi="Arial" w:cs="Arial"/>
          <w:sz w:val="20"/>
          <w:szCs w:val="20"/>
          <w:lang w:val="en-GB"/>
        </w:rPr>
        <w:t>fresh</w:t>
      </w:r>
      <w:proofErr w:type="gramEnd"/>
      <w:r w:rsidRPr="00FF0D76">
        <w:rPr>
          <w:rFonts w:ascii="Arial" w:hAnsi="Arial" w:cs="Arial"/>
          <w:sz w:val="20"/>
          <w:szCs w:val="20"/>
          <w:lang w:val="en-GB"/>
        </w:rPr>
        <w:t xml:space="preserve"> Requests for Proposals (bidding document) will be circulated. </w:t>
      </w:r>
    </w:p>
    <w:p w:rsidR="00E17136" w:rsidRPr="00FF0D76" w:rsidRDefault="00E17136" w:rsidP="00E17136">
      <w:pPr>
        <w:spacing w:after="120" w:line="240" w:lineRule="auto"/>
        <w:jc w:val="both"/>
        <w:rPr>
          <w:rFonts w:ascii="Arial" w:hAnsi="Arial" w:cs="Arial"/>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 xml:space="preserve">21. Award of contract </w:t>
      </w:r>
    </w:p>
    <w:p w:rsidR="00E17136" w:rsidRPr="00FF0D76" w:rsidRDefault="00E17136" w:rsidP="00E17136">
      <w:pPr>
        <w:spacing w:after="120" w:line="240" w:lineRule="auto"/>
        <w:jc w:val="both"/>
        <w:rPr>
          <w:rFonts w:ascii="Arial" w:hAnsi="Arial" w:cs="Arial"/>
          <w:sz w:val="20"/>
          <w:szCs w:val="20"/>
          <w:lang w:val="en-GB"/>
        </w:rPr>
      </w:pPr>
      <w:r w:rsidRPr="00FF0D76">
        <w:rPr>
          <w:rFonts w:ascii="Arial" w:hAnsi="Arial" w:cs="Arial"/>
          <w:sz w:val="20"/>
          <w:szCs w:val="20"/>
          <w:lang w:val="en-GB"/>
        </w:rPr>
        <w:t>The consultant</w:t>
      </w:r>
      <w:r>
        <w:rPr>
          <w:rFonts w:ascii="Arial" w:hAnsi="Arial" w:cs="Arial"/>
          <w:sz w:val="20"/>
          <w:szCs w:val="20"/>
          <w:lang w:val="en-GB"/>
        </w:rPr>
        <w:t xml:space="preserve"> team</w:t>
      </w:r>
      <w:r w:rsidRPr="00FF0D76">
        <w:rPr>
          <w:rFonts w:ascii="Arial" w:hAnsi="Arial" w:cs="Arial"/>
          <w:sz w:val="20"/>
          <w:szCs w:val="20"/>
          <w:lang w:val="en-GB"/>
        </w:rPr>
        <w:t xml:space="preserve">/consulting firm expected to commence the assignment within </w:t>
      </w:r>
      <w:r>
        <w:rPr>
          <w:rFonts w:ascii="Arial" w:hAnsi="Arial" w:cs="Arial"/>
          <w:sz w:val="20"/>
          <w:szCs w:val="20"/>
          <w:lang w:val="en-GB"/>
        </w:rPr>
        <w:t>five</w:t>
      </w:r>
      <w:r w:rsidRPr="00FF0D76">
        <w:rPr>
          <w:rFonts w:ascii="Arial" w:hAnsi="Arial" w:cs="Arial"/>
          <w:sz w:val="20"/>
          <w:szCs w:val="20"/>
          <w:lang w:val="en-GB"/>
        </w:rPr>
        <w:t xml:space="preserve"> days of signing contract.  </w:t>
      </w:r>
    </w:p>
    <w:p w:rsidR="00E17136" w:rsidRDefault="00E17136" w:rsidP="00E17136">
      <w:pPr>
        <w:spacing w:after="120" w:line="240" w:lineRule="auto"/>
        <w:jc w:val="both"/>
        <w:rPr>
          <w:rFonts w:ascii="Arial" w:hAnsi="Arial" w:cs="Arial"/>
          <w:b/>
          <w:color w:val="0070C0"/>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p>
    <w:p w:rsidR="00E17136" w:rsidRPr="006C553C" w:rsidRDefault="00E17136" w:rsidP="00E17136">
      <w:pPr>
        <w:spacing w:after="120" w:line="240" w:lineRule="auto"/>
        <w:jc w:val="both"/>
        <w:rPr>
          <w:rFonts w:ascii="Arial" w:hAnsi="Arial" w:cs="Arial"/>
          <w:b/>
          <w:color w:val="000000" w:themeColor="text1"/>
          <w:sz w:val="20"/>
          <w:szCs w:val="20"/>
          <w:lang w:val="en-GB"/>
        </w:rPr>
      </w:pPr>
      <w:r w:rsidRPr="006C553C">
        <w:rPr>
          <w:rFonts w:ascii="Arial" w:hAnsi="Arial" w:cs="Arial"/>
          <w:b/>
          <w:color w:val="000000" w:themeColor="text1"/>
          <w:sz w:val="20"/>
          <w:szCs w:val="20"/>
          <w:lang w:val="en-GB"/>
        </w:rPr>
        <w:t>22. Global Safeguarding policy for youth and Child</w:t>
      </w:r>
    </w:p>
    <w:p w:rsidR="00E17136" w:rsidRPr="00FF0D76" w:rsidRDefault="00E17136" w:rsidP="00E17136">
      <w:pPr>
        <w:spacing w:after="120" w:line="240" w:lineRule="auto"/>
        <w:ind w:right="162"/>
        <w:jc w:val="both"/>
        <w:rPr>
          <w:rFonts w:ascii="Arial" w:eastAsia="Times New Roman" w:hAnsi="Arial" w:cs="Arial"/>
          <w:sz w:val="20"/>
          <w:szCs w:val="20"/>
          <w:lang w:val="en-GB"/>
        </w:rPr>
      </w:pPr>
      <w:r>
        <w:rPr>
          <w:rFonts w:ascii="Arial" w:eastAsia="Times New Roman" w:hAnsi="Arial" w:cs="Arial"/>
          <w:sz w:val="20"/>
          <w:szCs w:val="20"/>
          <w:lang w:val="en-GB"/>
        </w:rPr>
        <w:t xml:space="preserve">The consultant team members </w:t>
      </w:r>
      <w:r w:rsidRPr="00FF0D76">
        <w:rPr>
          <w:rFonts w:ascii="Arial" w:eastAsia="Times New Roman" w:hAnsi="Arial" w:cs="Arial"/>
          <w:sz w:val="20"/>
          <w:szCs w:val="20"/>
          <w:lang w:val="en-GB"/>
        </w:rPr>
        <w:t>shall comply with the Global Safeguarding policy for youth and Child of Plan International Bangladesh. Any violation/deviation in complying with the policy will not only result-in termination of the agreement but also Plan International Bangladesh will initiate appropriate action</w:t>
      </w:r>
      <w:r>
        <w:rPr>
          <w:rFonts w:ascii="Arial" w:eastAsia="Times New Roman" w:hAnsi="Arial" w:cs="Arial"/>
          <w:sz w:val="20"/>
          <w:szCs w:val="20"/>
          <w:lang w:val="en-GB"/>
        </w:rPr>
        <w:t>(s)</w:t>
      </w:r>
      <w:r w:rsidRPr="00FF0D76">
        <w:rPr>
          <w:rFonts w:ascii="Arial" w:eastAsia="Times New Roman" w:hAnsi="Arial" w:cs="Arial"/>
          <w:sz w:val="20"/>
          <w:szCs w:val="20"/>
          <w:lang w:val="en-GB"/>
        </w:rPr>
        <w:t xml:space="preserve"> to make good the damages/losses caused due to non-compliance with the policy.</w:t>
      </w:r>
    </w:p>
    <w:p w:rsidR="00E17136" w:rsidRPr="006C553C" w:rsidRDefault="00E17136" w:rsidP="00E17136">
      <w:pPr>
        <w:spacing w:after="120" w:line="240" w:lineRule="auto"/>
        <w:ind w:right="162"/>
        <w:jc w:val="both"/>
        <w:rPr>
          <w:rFonts w:ascii="Arial" w:eastAsia="Times New Roman" w:hAnsi="Arial" w:cs="Arial"/>
          <w:b/>
          <w:color w:val="000000" w:themeColor="text1"/>
          <w:sz w:val="20"/>
          <w:szCs w:val="20"/>
          <w:lang w:val="en-GB"/>
        </w:rPr>
      </w:pPr>
    </w:p>
    <w:p w:rsidR="00E17136" w:rsidRPr="006C553C" w:rsidRDefault="00E17136" w:rsidP="00E17136">
      <w:pPr>
        <w:spacing w:after="120" w:line="240" w:lineRule="auto"/>
        <w:ind w:right="162"/>
        <w:jc w:val="both"/>
        <w:rPr>
          <w:rFonts w:ascii="Arial" w:eastAsia="Times New Roman" w:hAnsi="Arial" w:cs="Arial"/>
          <w:b/>
          <w:color w:val="000000" w:themeColor="text1"/>
          <w:sz w:val="20"/>
          <w:szCs w:val="20"/>
          <w:lang w:val="en-GB"/>
        </w:rPr>
      </w:pPr>
      <w:r w:rsidRPr="006C553C">
        <w:rPr>
          <w:rFonts w:ascii="Arial" w:eastAsia="Times New Roman" w:hAnsi="Arial" w:cs="Arial"/>
          <w:b/>
          <w:color w:val="000000" w:themeColor="text1"/>
          <w:sz w:val="20"/>
          <w:szCs w:val="20"/>
          <w:lang w:val="en-GB"/>
        </w:rPr>
        <w:t>23. Risk Management</w:t>
      </w:r>
    </w:p>
    <w:p w:rsidR="00E17136" w:rsidRDefault="00E17136" w:rsidP="00E17136">
      <w:pPr>
        <w:spacing w:after="120" w:line="240" w:lineRule="auto"/>
        <w:ind w:right="162"/>
        <w:jc w:val="both"/>
        <w:rPr>
          <w:rFonts w:ascii="Arial" w:eastAsia="Times New Roman" w:hAnsi="Arial" w:cs="Arial"/>
          <w:sz w:val="20"/>
          <w:szCs w:val="20"/>
          <w:lang w:val="en-GB"/>
        </w:rPr>
      </w:pPr>
      <w:r>
        <w:rPr>
          <w:rFonts w:ascii="Arial" w:eastAsia="Times New Roman" w:hAnsi="Arial" w:cs="Arial"/>
          <w:sz w:val="20"/>
          <w:szCs w:val="20"/>
          <w:lang w:val="en-GB"/>
        </w:rPr>
        <w:t>The consultant team</w:t>
      </w:r>
      <w:r w:rsidRPr="00FF0D76">
        <w:rPr>
          <w:rFonts w:ascii="Arial" w:eastAsia="Times New Roman" w:hAnsi="Arial" w:cs="Arial"/>
          <w:sz w:val="20"/>
          <w:szCs w:val="20"/>
          <w:lang w:val="en-GB"/>
        </w:rPr>
        <w:t xml:space="preserve"> must take all reasonable measures to mitigate any potential risk</w:t>
      </w:r>
      <w:r>
        <w:rPr>
          <w:rFonts w:ascii="Arial" w:eastAsia="Times New Roman" w:hAnsi="Arial" w:cs="Arial"/>
          <w:sz w:val="20"/>
          <w:szCs w:val="20"/>
          <w:lang w:val="en-GB"/>
        </w:rPr>
        <w:t>s</w:t>
      </w:r>
      <w:r w:rsidRPr="00FF0D76">
        <w:rPr>
          <w:rFonts w:ascii="Arial" w:eastAsia="Times New Roman" w:hAnsi="Arial" w:cs="Arial"/>
          <w:sz w:val="20"/>
          <w:szCs w:val="20"/>
          <w:lang w:val="en-GB"/>
        </w:rPr>
        <w:t xml:space="preserve"> to the delivery of the requ</w:t>
      </w:r>
      <w:r>
        <w:rPr>
          <w:rFonts w:ascii="Arial" w:eastAsia="Times New Roman" w:hAnsi="Arial" w:cs="Arial"/>
          <w:sz w:val="20"/>
          <w:szCs w:val="20"/>
          <w:lang w:val="en-GB"/>
        </w:rPr>
        <w:t xml:space="preserve">ired outputs of this assignment in time </w:t>
      </w:r>
      <w:r w:rsidRPr="00FF0D76">
        <w:rPr>
          <w:rFonts w:ascii="Arial" w:eastAsia="Times New Roman" w:hAnsi="Arial" w:cs="Arial"/>
          <w:sz w:val="20"/>
          <w:szCs w:val="20"/>
          <w:lang w:val="en-GB"/>
        </w:rPr>
        <w:t>meeting the expected quality</w:t>
      </w:r>
      <w:r w:rsidR="00430EA0">
        <w:rPr>
          <w:rFonts w:ascii="Arial" w:eastAsia="Times New Roman" w:hAnsi="Arial" w:cs="Arial"/>
          <w:sz w:val="20"/>
          <w:szCs w:val="20"/>
          <w:lang w:val="en-GB"/>
        </w:rPr>
        <w:t>, and in the context of COVID-19</w:t>
      </w:r>
      <w:r w:rsidRPr="00FF0D76">
        <w:rPr>
          <w:rFonts w:ascii="Arial" w:eastAsia="Times New Roman" w:hAnsi="Arial" w:cs="Arial"/>
          <w:sz w:val="20"/>
          <w:szCs w:val="20"/>
          <w:lang w:val="en-GB"/>
        </w:rPr>
        <w:t xml:space="preserve">. </w:t>
      </w:r>
    </w:p>
    <w:p w:rsidR="00BA0209" w:rsidRPr="00FF0D76" w:rsidRDefault="00BA0209" w:rsidP="00E17136">
      <w:pPr>
        <w:spacing w:after="120" w:line="240" w:lineRule="auto"/>
        <w:ind w:right="162"/>
        <w:jc w:val="both"/>
        <w:rPr>
          <w:rFonts w:ascii="Arial" w:eastAsia="Times New Roman" w:hAnsi="Arial" w:cs="Arial"/>
          <w:sz w:val="20"/>
          <w:szCs w:val="20"/>
          <w:lang w:val="en-GB"/>
        </w:rPr>
      </w:pPr>
    </w:p>
    <w:p w:rsidR="00E17136" w:rsidRPr="006C553C" w:rsidRDefault="00E17136" w:rsidP="00E17136">
      <w:pPr>
        <w:spacing w:after="120" w:line="240" w:lineRule="auto"/>
        <w:ind w:right="162"/>
        <w:jc w:val="both"/>
        <w:rPr>
          <w:rFonts w:ascii="Arial" w:eastAsia="Times New Roman" w:hAnsi="Arial" w:cs="Arial"/>
          <w:b/>
          <w:color w:val="000000" w:themeColor="text1"/>
          <w:sz w:val="20"/>
          <w:szCs w:val="20"/>
          <w:lang w:val="en-GB"/>
        </w:rPr>
      </w:pPr>
      <w:r w:rsidRPr="006C553C">
        <w:rPr>
          <w:rFonts w:ascii="Arial" w:hAnsi="Arial" w:cs="Arial"/>
          <w:b/>
          <w:color w:val="000000" w:themeColor="text1"/>
          <w:sz w:val="20"/>
          <w:szCs w:val="20"/>
          <w:lang w:val="en-GB"/>
        </w:rPr>
        <w:t>24. Disclaimer</w:t>
      </w:r>
    </w:p>
    <w:p w:rsidR="00E17136" w:rsidRDefault="00E17136" w:rsidP="00E17136">
      <w:pPr>
        <w:spacing w:after="120" w:line="240" w:lineRule="auto"/>
        <w:ind w:right="162"/>
        <w:jc w:val="both"/>
        <w:rPr>
          <w:rFonts w:ascii="Arial" w:eastAsia="Times New Roman" w:hAnsi="Arial" w:cs="Arial"/>
          <w:lang w:val="en-GB"/>
        </w:rPr>
      </w:pPr>
      <w:r w:rsidRPr="00FF0D76">
        <w:rPr>
          <w:rFonts w:ascii="Arial" w:eastAsia="Times New Roman" w:hAnsi="Arial" w:cs="Arial"/>
          <w:sz w:val="20"/>
          <w:szCs w:val="20"/>
          <w:lang w:val="en-GB"/>
        </w:rPr>
        <w:t>Plan International Bangladesh reserves the right to accept or reject any or all proposals without assigning any reason what so ever</w:t>
      </w:r>
      <w:r w:rsidRPr="00482C07">
        <w:rPr>
          <w:rFonts w:ascii="Arial" w:eastAsia="Times New Roman" w:hAnsi="Arial" w:cs="Arial"/>
          <w:lang w:val="en-GB"/>
        </w:rPr>
        <w:t>.</w:t>
      </w:r>
    </w:p>
    <w:p w:rsidR="00E17136" w:rsidRDefault="00E17136" w:rsidP="00E17136">
      <w:pPr>
        <w:spacing w:after="120" w:line="240" w:lineRule="auto"/>
        <w:ind w:right="162"/>
        <w:jc w:val="both"/>
        <w:rPr>
          <w:rFonts w:ascii="Arial" w:eastAsia="Times New Roman" w:hAnsi="Arial" w:cs="Arial"/>
          <w:lang w:val="en-GB"/>
        </w:rPr>
      </w:pPr>
    </w:p>
    <w:p w:rsidR="00E17136" w:rsidRDefault="00E17136"/>
    <w:p w:rsidR="00C86B8B" w:rsidRDefault="00C86B8B">
      <w:pPr>
        <w:rPr>
          <w:sz w:val="50"/>
        </w:rPr>
      </w:pPr>
      <w:r w:rsidRPr="005C6549">
        <w:rPr>
          <w:sz w:val="50"/>
        </w:rPr>
        <w:t xml:space="preserve">Annexure A: Project Briefing: </w:t>
      </w:r>
    </w:p>
    <w:bookmarkStart w:id="4" w:name="_GoBack"/>
    <w:bookmarkStart w:id="5" w:name="_MON_1662633824"/>
    <w:bookmarkEnd w:id="5"/>
    <w:p w:rsidR="005C6549" w:rsidRDefault="005C6549">
      <w:pPr>
        <w:rPr>
          <w:sz w:val="50"/>
        </w:rPr>
      </w:pPr>
      <w:r>
        <w:rPr>
          <w:sz w:val="50"/>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62634546" r:id="rId7">
            <o:FieldCodes>\s</o:FieldCodes>
          </o:OLEObject>
        </w:object>
      </w:r>
      <w:bookmarkEnd w:id="4"/>
    </w:p>
    <w:p w:rsidR="000D27C2" w:rsidRPr="005C6549" w:rsidRDefault="000D27C2">
      <w:pPr>
        <w:rPr>
          <w:sz w:val="50"/>
        </w:rPr>
      </w:pPr>
    </w:p>
    <w:sectPr w:rsidR="000D27C2" w:rsidRPr="005C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431"/>
    <w:multiLevelType w:val="hybridMultilevel"/>
    <w:tmpl w:val="01E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33086C1F"/>
    <w:multiLevelType w:val="hybridMultilevel"/>
    <w:tmpl w:val="7A46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335E7"/>
    <w:multiLevelType w:val="hybridMultilevel"/>
    <w:tmpl w:val="546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7533B"/>
    <w:multiLevelType w:val="hybridMultilevel"/>
    <w:tmpl w:val="74BCE8A6"/>
    <w:lvl w:ilvl="0" w:tplc="1EC27C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36"/>
    <w:rsid w:val="000D27C2"/>
    <w:rsid w:val="000D75BC"/>
    <w:rsid w:val="000F0D24"/>
    <w:rsid w:val="00196FC8"/>
    <w:rsid w:val="002537E3"/>
    <w:rsid w:val="002E6D8B"/>
    <w:rsid w:val="002F344E"/>
    <w:rsid w:val="003006F7"/>
    <w:rsid w:val="0030589E"/>
    <w:rsid w:val="00306650"/>
    <w:rsid w:val="0032117E"/>
    <w:rsid w:val="003D5664"/>
    <w:rsid w:val="00430EA0"/>
    <w:rsid w:val="004C085F"/>
    <w:rsid w:val="00521E55"/>
    <w:rsid w:val="00556D8B"/>
    <w:rsid w:val="005C6549"/>
    <w:rsid w:val="005C7724"/>
    <w:rsid w:val="00605857"/>
    <w:rsid w:val="006142FB"/>
    <w:rsid w:val="006262AF"/>
    <w:rsid w:val="006C553C"/>
    <w:rsid w:val="00702436"/>
    <w:rsid w:val="00737419"/>
    <w:rsid w:val="00756DB3"/>
    <w:rsid w:val="00784ACC"/>
    <w:rsid w:val="007B4E70"/>
    <w:rsid w:val="00802596"/>
    <w:rsid w:val="008171FD"/>
    <w:rsid w:val="009771BD"/>
    <w:rsid w:val="00A31621"/>
    <w:rsid w:val="00AC73D8"/>
    <w:rsid w:val="00B82A65"/>
    <w:rsid w:val="00BA0209"/>
    <w:rsid w:val="00C86B8B"/>
    <w:rsid w:val="00CC3617"/>
    <w:rsid w:val="00D03C04"/>
    <w:rsid w:val="00D62562"/>
    <w:rsid w:val="00D82134"/>
    <w:rsid w:val="00E17136"/>
    <w:rsid w:val="00E651BE"/>
    <w:rsid w:val="00F0010F"/>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9F84"/>
  <w15:chartTrackingRefBased/>
  <w15:docId w15:val="{3B49F56F-63AC-4486-99CF-0C7E88F5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36"/>
  </w:style>
  <w:style w:type="paragraph" w:styleId="Heading3">
    <w:name w:val="heading 3"/>
    <w:basedOn w:val="Normal"/>
    <w:next w:val="Normal"/>
    <w:link w:val="Heading3Char"/>
    <w:uiPriority w:val="9"/>
    <w:unhideWhenUsed/>
    <w:qFormat/>
    <w:rsid w:val="00E17136"/>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136"/>
    <w:rPr>
      <w:rFonts w:asciiTheme="majorHAnsi" w:eastAsiaTheme="majorEastAsia" w:hAnsiTheme="majorHAnsi" w:cstheme="majorBidi"/>
      <w:b/>
      <w:sz w:val="24"/>
      <w:szCs w:val="24"/>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E17136"/>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qFormat/>
    <w:locked/>
    <w:rsid w:val="00E17136"/>
    <w:rPr>
      <w:rFonts w:eastAsiaTheme="minorEastAsia"/>
    </w:rPr>
  </w:style>
  <w:style w:type="character" w:styleId="Hyperlink">
    <w:name w:val="Hyperlink"/>
    <w:basedOn w:val="DefaultParagraphFont"/>
    <w:uiPriority w:val="99"/>
    <w:unhideWhenUsed/>
    <w:rsid w:val="00E17136"/>
    <w:rPr>
      <w:color w:val="0563C1" w:themeColor="hyperlink"/>
      <w:u w:val="single"/>
    </w:rPr>
  </w:style>
  <w:style w:type="table" w:styleId="TableGrid">
    <w:name w:val="Table Grid"/>
    <w:basedOn w:val="TableNormal"/>
    <w:uiPriority w:val="59"/>
    <w:rsid w:val="00E1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17136"/>
    <w:pPr>
      <w:spacing w:after="109" w:line="240" w:lineRule="auto"/>
      <w:ind w:left="11" w:hanging="11"/>
    </w:pPr>
    <w:rPr>
      <w:rFonts w:ascii="Calibri" w:eastAsia="Cambria" w:hAnsi="Calibri" w:cs="Cambria"/>
      <w:color w:val="000000"/>
      <w:sz w:val="20"/>
      <w:szCs w:val="20"/>
      <w:lang w:val="en-AU" w:eastAsia="en-AU"/>
    </w:rPr>
  </w:style>
  <w:style w:type="character" w:customStyle="1" w:styleId="CommentTextChar">
    <w:name w:val="Comment Text Char"/>
    <w:basedOn w:val="DefaultParagraphFont"/>
    <w:link w:val="CommentText"/>
    <w:uiPriority w:val="99"/>
    <w:rsid w:val="00E17136"/>
    <w:rPr>
      <w:rFonts w:ascii="Calibri" w:eastAsia="Cambria" w:hAnsi="Calibri" w:cs="Cambria"/>
      <w:color w:val="000000"/>
      <w:sz w:val="20"/>
      <w:szCs w:val="20"/>
      <w:lang w:val="en-AU" w:eastAsia="en-AU"/>
    </w:rPr>
  </w:style>
  <w:style w:type="character" w:styleId="CommentReference">
    <w:name w:val="annotation reference"/>
    <w:basedOn w:val="DefaultParagraphFont"/>
    <w:uiPriority w:val="99"/>
    <w:semiHidden/>
    <w:unhideWhenUsed/>
    <w:rsid w:val="00E17136"/>
    <w:rPr>
      <w:sz w:val="16"/>
      <w:szCs w:val="16"/>
    </w:rPr>
  </w:style>
  <w:style w:type="table" w:styleId="PlainTable1">
    <w:name w:val="Plain Table 1"/>
    <w:basedOn w:val="TableNormal"/>
    <w:uiPriority w:val="41"/>
    <w:rsid w:val="00E171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17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71BD"/>
    <w:pPr>
      <w:spacing w:after="160"/>
      <w:ind w:left="0" w:firstLine="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9771BD"/>
    <w:rPr>
      <w:rFonts w:ascii="Calibri" w:eastAsia="Cambria" w:hAnsi="Calibri" w:cs="Cambria"/>
      <w:b/>
      <w:bCs/>
      <w:color w:val="000000"/>
      <w:sz w:val="20"/>
      <w:szCs w:val="20"/>
      <w:lang w:val="en-AU" w:eastAsia="en-AU"/>
    </w:rPr>
  </w:style>
  <w:style w:type="character" w:styleId="Strong">
    <w:name w:val="Strong"/>
    <w:basedOn w:val="DefaultParagraphFont"/>
    <w:uiPriority w:val="22"/>
    <w:qFormat/>
    <w:rsid w:val="0080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02046">
      <w:bodyDiv w:val="1"/>
      <w:marLeft w:val="0"/>
      <w:marRight w:val="0"/>
      <w:marTop w:val="0"/>
      <w:marBottom w:val="0"/>
      <w:divBdr>
        <w:top w:val="none" w:sz="0" w:space="0" w:color="auto"/>
        <w:left w:val="none" w:sz="0" w:space="0" w:color="auto"/>
        <w:bottom w:val="none" w:sz="0" w:space="0" w:color="auto"/>
        <w:right w:val="none" w:sz="0" w:space="0" w:color="auto"/>
      </w:divBdr>
      <w:divsChild>
        <w:div w:id="341394196">
          <w:marLeft w:val="0"/>
          <w:marRight w:val="0"/>
          <w:marTop w:val="0"/>
          <w:marBottom w:val="0"/>
          <w:divBdr>
            <w:top w:val="none" w:sz="0" w:space="0" w:color="auto"/>
            <w:left w:val="none" w:sz="0" w:space="0" w:color="auto"/>
            <w:bottom w:val="none" w:sz="0" w:space="0" w:color="auto"/>
            <w:right w:val="none" w:sz="0" w:space="0" w:color="auto"/>
          </w:divBdr>
        </w:div>
        <w:div w:id="1858812821">
          <w:marLeft w:val="0"/>
          <w:marRight w:val="0"/>
          <w:marTop w:val="0"/>
          <w:marBottom w:val="0"/>
          <w:divBdr>
            <w:top w:val="none" w:sz="0" w:space="0" w:color="auto"/>
            <w:left w:val="none" w:sz="0" w:space="0" w:color="auto"/>
            <w:bottom w:val="none" w:sz="0" w:space="0" w:color="auto"/>
            <w:right w:val="none" w:sz="0" w:space="0" w:color="auto"/>
          </w:divBdr>
        </w:div>
        <w:div w:id="1358700507">
          <w:marLeft w:val="0"/>
          <w:marRight w:val="0"/>
          <w:marTop w:val="0"/>
          <w:marBottom w:val="0"/>
          <w:divBdr>
            <w:top w:val="none" w:sz="0" w:space="0" w:color="auto"/>
            <w:left w:val="none" w:sz="0" w:space="0" w:color="auto"/>
            <w:bottom w:val="none" w:sz="0" w:space="0" w:color="auto"/>
            <w:right w:val="none" w:sz="0" w:space="0" w:color="auto"/>
          </w:divBdr>
        </w:div>
        <w:div w:id="353969783">
          <w:marLeft w:val="0"/>
          <w:marRight w:val="0"/>
          <w:marTop w:val="0"/>
          <w:marBottom w:val="0"/>
          <w:divBdr>
            <w:top w:val="none" w:sz="0" w:space="0" w:color="auto"/>
            <w:left w:val="none" w:sz="0" w:space="0" w:color="auto"/>
            <w:bottom w:val="none" w:sz="0" w:space="0" w:color="auto"/>
            <w:right w:val="none" w:sz="0" w:space="0" w:color="auto"/>
          </w:divBdr>
        </w:div>
        <w:div w:id="1201623268">
          <w:marLeft w:val="0"/>
          <w:marRight w:val="0"/>
          <w:marTop w:val="0"/>
          <w:marBottom w:val="0"/>
          <w:divBdr>
            <w:top w:val="none" w:sz="0" w:space="0" w:color="auto"/>
            <w:left w:val="none" w:sz="0" w:space="0" w:color="auto"/>
            <w:bottom w:val="none" w:sz="0" w:space="0" w:color="auto"/>
            <w:right w:val="none" w:sz="0" w:space="0" w:color="auto"/>
          </w:divBdr>
        </w:div>
        <w:div w:id="1260413132">
          <w:marLeft w:val="0"/>
          <w:marRight w:val="0"/>
          <w:marTop w:val="0"/>
          <w:marBottom w:val="0"/>
          <w:divBdr>
            <w:top w:val="none" w:sz="0" w:space="0" w:color="auto"/>
            <w:left w:val="none" w:sz="0" w:space="0" w:color="auto"/>
            <w:bottom w:val="none" w:sz="0" w:space="0" w:color="auto"/>
            <w:right w:val="none" w:sz="0" w:space="0" w:color="auto"/>
          </w:divBdr>
        </w:div>
        <w:div w:id="457645494">
          <w:marLeft w:val="0"/>
          <w:marRight w:val="0"/>
          <w:marTop w:val="0"/>
          <w:marBottom w:val="0"/>
          <w:divBdr>
            <w:top w:val="none" w:sz="0" w:space="0" w:color="auto"/>
            <w:left w:val="none" w:sz="0" w:space="0" w:color="auto"/>
            <w:bottom w:val="none" w:sz="0" w:space="0" w:color="auto"/>
            <w:right w:val="none" w:sz="0" w:space="0" w:color="auto"/>
          </w:divBdr>
        </w:div>
        <w:div w:id="1557161531">
          <w:marLeft w:val="0"/>
          <w:marRight w:val="0"/>
          <w:marTop w:val="0"/>
          <w:marBottom w:val="0"/>
          <w:divBdr>
            <w:top w:val="none" w:sz="0" w:space="0" w:color="auto"/>
            <w:left w:val="none" w:sz="0" w:space="0" w:color="auto"/>
            <w:bottom w:val="none" w:sz="0" w:space="0" w:color="auto"/>
            <w:right w:val="none" w:sz="0" w:space="0" w:color="auto"/>
          </w:divBdr>
        </w:div>
        <w:div w:id="47048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lanbd.consultant.hiring@plan-internation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Saha</dc:creator>
  <cp:keywords/>
  <dc:description/>
  <cp:lastModifiedBy>Rashedul Karim Sazzad</cp:lastModifiedBy>
  <cp:revision>14</cp:revision>
  <cp:lastPrinted>2020-09-26T07:58:00Z</cp:lastPrinted>
  <dcterms:created xsi:type="dcterms:W3CDTF">2020-09-24T04:01:00Z</dcterms:created>
  <dcterms:modified xsi:type="dcterms:W3CDTF">2020-09-26T08:09:00Z</dcterms:modified>
</cp:coreProperties>
</file>