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42" w:rsidRPr="00842B91" w:rsidRDefault="00D51542" w:rsidP="002A631C">
      <w:pPr>
        <w:rPr>
          <w:rFonts w:cs="Arial"/>
          <w:sz w:val="22"/>
          <w:szCs w:val="22"/>
        </w:rPr>
      </w:pPr>
      <w:r w:rsidRPr="00842B91">
        <w:rPr>
          <w:rFonts w:cs="Arial"/>
          <w:b/>
          <w:sz w:val="22"/>
          <w:szCs w:val="22"/>
        </w:rPr>
        <w:t xml:space="preserve">                                                                                                                      </w:t>
      </w:r>
      <w:r w:rsidRPr="00842B91">
        <w:rPr>
          <w:rFonts w:cs="Arial"/>
          <w:b/>
          <w:noProof/>
          <w:sz w:val="22"/>
          <w:szCs w:val="22"/>
        </w:rPr>
        <w:drawing>
          <wp:inline distT="0" distB="0" distL="0" distR="0">
            <wp:extent cx="1257300" cy="476250"/>
            <wp:effectExtent l="0" t="0" r="0" b="0"/>
            <wp:docPr id="1" name="Picture 1" descr="PI_Logo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_Logo_RG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p w:rsidR="00D51542" w:rsidRPr="00842B91" w:rsidRDefault="00D51542" w:rsidP="00D51542">
      <w:pPr>
        <w:pStyle w:val="Heading9"/>
        <w:rPr>
          <w:sz w:val="22"/>
          <w:szCs w:val="22"/>
        </w:rPr>
      </w:pPr>
      <w:r w:rsidRPr="00842B91">
        <w:rPr>
          <w:sz w:val="22"/>
          <w:szCs w:val="22"/>
        </w:rPr>
        <w:t>TERMS OF REFERENCE</w:t>
      </w:r>
    </w:p>
    <w:p w:rsidR="00D51542" w:rsidRPr="00842B91" w:rsidRDefault="00461146" w:rsidP="000D15E3">
      <w:pPr>
        <w:pBdr>
          <w:bottom w:val="single" w:sz="12" w:space="1" w:color="auto"/>
        </w:pBdr>
        <w:jc w:val="center"/>
        <w:rPr>
          <w:rFonts w:cs="Arial"/>
          <w:b/>
          <w:sz w:val="22"/>
          <w:szCs w:val="22"/>
          <w:lang w:val="en-GB"/>
        </w:rPr>
      </w:pPr>
      <w:proofErr w:type="gramStart"/>
      <w:r w:rsidRPr="00842B91">
        <w:rPr>
          <w:rFonts w:cs="Arial"/>
          <w:b/>
          <w:sz w:val="22"/>
          <w:szCs w:val="22"/>
          <w:lang w:val="en-GB"/>
        </w:rPr>
        <w:t>f</w:t>
      </w:r>
      <w:r w:rsidR="00C96C4B" w:rsidRPr="00842B91">
        <w:rPr>
          <w:rFonts w:cs="Arial"/>
          <w:b/>
          <w:sz w:val="22"/>
          <w:szCs w:val="22"/>
          <w:lang w:val="en-GB"/>
        </w:rPr>
        <w:t>or</w:t>
      </w:r>
      <w:proofErr w:type="gramEnd"/>
    </w:p>
    <w:p w:rsidR="00006427" w:rsidRPr="00842B91" w:rsidRDefault="00CC71E5" w:rsidP="000D15E3">
      <w:pPr>
        <w:jc w:val="center"/>
        <w:rPr>
          <w:rFonts w:cs="Arial"/>
          <w:b/>
          <w:iCs/>
          <w:sz w:val="22"/>
          <w:szCs w:val="22"/>
        </w:rPr>
      </w:pPr>
      <w:r w:rsidRPr="00842B91">
        <w:rPr>
          <w:rFonts w:cs="Arial"/>
          <w:b/>
          <w:iCs/>
          <w:sz w:val="22"/>
          <w:szCs w:val="22"/>
        </w:rPr>
        <w:t>Conducting an</w:t>
      </w:r>
      <w:r w:rsidR="004B23CE" w:rsidRPr="00842B91">
        <w:rPr>
          <w:rFonts w:cs="Arial"/>
          <w:b/>
          <w:iCs/>
          <w:sz w:val="22"/>
          <w:szCs w:val="22"/>
        </w:rPr>
        <w:t xml:space="preserve"> in-depth analysis </w:t>
      </w:r>
      <w:r w:rsidR="004F1CB4" w:rsidRPr="00842B91">
        <w:rPr>
          <w:rFonts w:cs="Arial"/>
          <w:b/>
          <w:iCs/>
          <w:sz w:val="22"/>
          <w:szCs w:val="22"/>
        </w:rPr>
        <w:t xml:space="preserve">for identifying </w:t>
      </w:r>
      <w:r w:rsidR="004B23CE" w:rsidRPr="00842B91">
        <w:rPr>
          <w:rFonts w:cs="Arial"/>
          <w:b/>
          <w:iCs/>
          <w:sz w:val="22"/>
          <w:szCs w:val="22"/>
        </w:rPr>
        <w:t>geographical locations</w:t>
      </w:r>
      <w:r w:rsidRPr="00842B91">
        <w:rPr>
          <w:rFonts w:cs="Arial"/>
          <w:b/>
          <w:iCs/>
          <w:sz w:val="22"/>
          <w:szCs w:val="22"/>
        </w:rPr>
        <w:t xml:space="preserve"> for implementing development interventions</w:t>
      </w:r>
      <w:r w:rsidR="004B23CE" w:rsidRPr="00842B91">
        <w:rPr>
          <w:rFonts w:cs="Arial"/>
          <w:b/>
          <w:iCs/>
          <w:sz w:val="22"/>
          <w:szCs w:val="22"/>
        </w:rPr>
        <w:t xml:space="preserve"> across the country.</w:t>
      </w:r>
    </w:p>
    <w:p w:rsidR="00006427" w:rsidRPr="00842B91" w:rsidRDefault="00006427" w:rsidP="00006427">
      <w:pPr>
        <w:jc w:val="center"/>
        <w:rPr>
          <w:rFonts w:cs="Arial"/>
          <w:b/>
          <w:sz w:val="22"/>
          <w:szCs w:val="22"/>
          <w:lang w:val="en-GB"/>
        </w:rPr>
      </w:pPr>
    </w:p>
    <w:p w:rsidR="00CD1D37" w:rsidRPr="00C41BE5" w:rsidRDefault="007E386E" w:rsidP="00006427">
      <w:pPr>
        <w:pStyle w:val="ListParagraph"/>
        <w:numPr>
          <w:ilvl w:val="0"/>
          <w:numId w:val="14"/>
        </w:numPr>
        <w:rPr>
          <w:rFonts w:ascii="Arial" w:hAnsi="Arial" w:cs="Arial"/>
          <w:b/>
          <w:lang w:val="en-GB"/>
        </w:rPr>
      </w:pPr>
      <w:r w:rsidRPr="00C41BE5">
        <w:rPr>
          <w:rFonts w:ascii="Arial" w:hAnsi="Arial" w:cs="Arial"/>
          <w:b/>
          <w:bCs/>
          <w:lang w:val="en-GB"/>
        </w:rPr>
        <w:t>Background</w:t>
      </w:r>
    </w:p>
    <w:p w:rsidR="007E386E" w:rsidRPr="00C41BE5" w:rsidRDefault="007E386E" w:rsidP="00006427">
      <w:pPr>
        <w:jc w:val="both"/>
        <w:rPr>
          <w:rFonts w:cs="Arial"/>
          <w:sz w:val="22"/>
          <w:szCs w:val="22"/>
        </w:rPr>
      </w:pPr>
      <w:r w:rsidRPr="00C41BE5">
        <w:rPr>
          <w:rFonts w:cs="Arial"/>
          <w:sz w:val="22"/>
          <w:szCs w:val="22"/>
        </w:rPr>
        <w:t xml:space="preserve">Founded in 1937, Plan International is a development and humanitarian </w:t>
      </w:r>
      <w:proofErr w:type="spellStart"/>
      <w:r w:rsidRPr="00C41BE5">
        <w:rPr>
          <w:rFonts w:cs="Arial"/>
          <w:sz w:val="22"/>
          <w:szCs w:val="22"/>
        </w:rPr>
        <w:t>organisation</w:t>
      </w:r>
      <w:proofErr w:type="spellEnd"/>
      <w:r w:rsidRPr="00C41BE5">
        <w:rPr>
          <w:rFonts w:cs="Arial"/>
          <w:sz w:val="22"/>
          <w:szCs w:val="22"/>
        </w:rPr>
        <w:t xml:space="preserve"> that advances children’s rights and equality for girls. We strive for a just world, working together with children, young people, our supporters, and partners in over 70 countries in order to fulfil this ambition.  </w:t>
      </w:r>
    </w:p>
    <w:p w:rsidR="007E386E" w:rsidRPr="00C41BE5" w:rsidRDefault="007E386E" w:rsidP="00006427">
      <w:pPr>
        <w:jc w:val="both"/>
        <w:rPr>
          <w:rFonts w:cs="Arial"/>
          <w:sz w:val="22"/>
          <w:szCs w:val="22"/>
        </w:rPr>
      </w:pPr>
    </w:p>
    <w:p w:rsidR="007E386E" w:rsidRPr="00C41BE5" w:rsidRDefault="007E386E" w:rsidP="00006427">
      <w:pPr>
        <w:jc w:val="both"/>
        <w:rPr>
          <w:rFonts w:cs="Arial"/>
          <w:sz w:val="22"/>
          <w:szCs w:val="22"/>
        </w:rPr>
      </w:pPr>
      <w:r w:rsidRPr="00C41BE5">
        <w:rPr>
          <w:rFonts w:cs="Arial"/>
          <w:sz w:val="22"/>
          <w:szCs w:val="22"/>
        </w:rPr>
        <w:t xml:space="preserve">Traditionally, Plan International has been a child sponsorship </w:t>
      </w:r>
      <w:proofErr w:type="spellStart"/>
      <w:r w:rsidRPr="00C41BE5">
        <w:rPr>
          <w:rFonts w:cs="Arial"/>
          <w:sz w:val="22"/>
          <w:szCs w:val="22"/>
        </w:rPr>
        <w:t>organisation</w:t>
      </w:r>
      <w:proofErr w:type="spellEnd"/>
      <w:r w:rsidRPr="00C41BE5">
        <w:rPr>
          <w:rFonts w:cs="Arial"/>
          <w:sz w:val="22"/>
          <w:szCs w:val="22"/>
        </w:rPr>
        <w:t xml:space="preserve">, with a single product and a simple operating model. Whilst child sponsorship and grassroots community work continue to be central to our strategy, we are increasingly making changes both to the work that we do, to our funding streams, as well as to our </w:t>
      </w:r>
      <w:proofErr w:type="spellStart"/>
      <w:r w:rsidRPr="00C41BE5">
        <w:rPr>
          <w:rFonts w:cs="Arial"/>
          <w:sz w:val="22"/>
          <w:szCs w:val="22"/>
        </w:rPr>
        <w:t>organisational</w:t>
      </w:r>
      <w:proofErr w:type="spellEnd"/>
      <w:r w:rsidRPr="00C41BE5">
        <w:rPr>
          <w:rFonts w:cs="Arial"/>
          <w:sz w:val="22"/>
          <w:szCs w:val="22"/>
        </w:rPr>
        <w:t xml:space="preserve"> model.</w:t>
      </w:r>
    </w:p>
    <w:p w:rsidR="007E386E" w:rsidRPr="00C41BE5" w:rsidRDefault="007E386E" w:rsidP="00006427">
      <w:pPr>
        <w:jc w:val="both"/>
        <w:rPr>
          <w:rFonts w:cs="Arial"/>
          <w:sz w:val="22"/>
          <w:szCs w:val="22"/>
        </w:rPr>
      </w:pPr>
    </w:p>
    <w:p w:rsidR="007E386E" w:rsidRPr="00C41BE5" w:rsidRDefault="007E386E" w:rsidP="00006427">
      <w:pPr>
        <w:jc w:val="both"/>
        <w:rPr>
          <w:rFonts w:cs="Arial"/>
          <w:sz w:val="22"/>
          <w:szCs w:val="22"/>
        </w:rPr>
      </w:pPr>
      <w:r w:rsidRPr="00C41BE5">
        <w:rPr>
          <w:rFonts w:cs="Arial"/>
          <w:sz w:val="22"/>
          <w:szCs w:val="22"/>
        </w:rPr>
        <w:t xml:space="preserve">Over recent years, Plan has diversified its income sources to include grants from bilateral, multilateral, and corporate donors; adopted a predominantly rights based approach; developed a greater focus on achieving results through advocacy &amp; influencing; and extended its mandate to include disaster response &amp; preparedness. </w:t>
      </w:r>
    </w:p>
    <w:p w:rsidR="007E386E" w:rsidRPr="00C41BE5" w:rsidRDefault="007E386E" w:rsidP="00006427">
      <w:pPr>
        <w:jc w:val="both"/>
        <w:rPr>
          <w:rFonts w:cs="Arial"/>
          <w:sz w:val="22"/>
          <w:szCs w:val="22"/>
        </w:rPr>
      </w:pPr>
    </w:p>
    <w:p w:rsidR="007E386E" w:rsidRPr="00C41BE5" w:rsidRDefault="007E386E" w:rsidP="00006427">
      <w:pPr>
        <w:jc w:val="both"/>
        <w:rPr>
          <w:rFonts w:cs="Arial"/>
          <w:sz w:val="22"/>
          <w:szCs w:val="22"/>
        </w:rPr>
      </w:pPr>
      <w:r w:rsidRPr="00C41BE5">
        <w:rPr>
          <w:rFonts w:cs="Arial"/>
          <w:sz w:val="22"/>
          <w:szCs w:val="22"/>
        </w:rPr>
        <w:t xml:space="preserve">Our new global strategy – 100 Million Reasons - was completed in November 2016 and sets </w:t>
      </w:r>
      <w:proofErr w:type="gramStart"/>
      <w:r w:rsidRPr="00C41BE5">
        <w:rPr>
          <w:rFonts w:cs="Arial"/>
          <w:sz w:val="22"/>
          <w:szCs w:val="22"/>
        </w:rPr>
        <w:t>out</w:t>
      </w:r>
      <w:proofErr w:type="gramEnd"/>
      <w:r w:rsidRPr="00C41BE5">
        <w:rPr>
          <w:rFonts w:cs="Arial"/>
          <w:sz w:val="22"/>
          <w:szCs w:val="22"/>
        </w:rPr>
        <w:t xml:space="preserve"> our ambition to transform the lives of 100 million girls so they can learn, lead, decide and thrive.  It builds on our current capabilities and proposes further ambitious change to how and where we work and to how we acquire and manage funds, to ensure a healthy, sustainable and more accountable </w:t>
      </w:r>
      <w:proofErr w:type="spellStart"/>
      <w:r w:rsidRPr="00C41BE5">
        <w:rPr>
          <w:rFonts w:cs="Arial"/>
          <w:sz w:val="22"/>
          <w:szCs w:val="22"/>
        </w:rPr>
        <w:t>organisation</w:t>
      </w:r>
      <w:proofErr w:type="spellEnd"/>
      <w:r w:rsidRPr="00C41BE5">
        <w:rPr>
          <w:rFonts w:cs="Arial"/>
          <w:sz w:val="22"/>
          <w:szCs w:val="22"/>
        </w:rPr>
        <w:t xml:space="preserve">.  </w:t>
      </w:r>
    </w:p>
    <w:p w:rsidR="007E386E" w:rsidRPr="00C41BE5" w:rsidRDefault="007E386E" w:rsidP="00006427">
      <w:pPr>
        <w:jc w:val="both"/>
        <w:rPr>
          <w:rFonts w:cs="Arial"/>
          <w:sz w:val="22"/>
          <w:szCs w:val="22"/>
        </w:rPr>
      </w:pPr>
    </w:p>
    <w:p w:rsidR="007E386E" w:rsidRPr="00C41BE5" w:rsidRDefault="007E386E" w:rsidP="00006427">
      <w:pPr>
        <w:jc w:val="both"/>
        <w:rPr>
          <w:rFonts w:cs="Arial"/>
          <w:sz w:val="22"/>
          <w:szCs w:val="22"/>
        </w:rPr>
      </w:pPr>
      <w:r w:rsidRPr="00C41BE5">
        <w:rPr>
          <w:rFonts w:cs="Arial"/>
          <w:sz w:val="22"/>
          <w:szCs w:val="22"/>
        </w:rPr>
        <w:t xml:space="preserve">It is against this backdrop that PIB is seeking to take a </w:t>
      </w:r>
      <w:proofErr w:type="gramStart"/>
      <w:r w:rsidRPr="00C41BE5">
        <w:rPr>
          <w:rFonts w:cs="Arial"/>
          <w:sz w:val="22"/>
          <w:szCs w:val="22"/>
        </w:rPr>
        <w:t>longer term</w:t>
      </w:r>
      <w:proofErr w:type="gramEnd"/>
      <w:r w:rsidRPr="00C41BE5">
        <w:rPr>
          <w:rFonts w:cs="Arial"/>
          <w:sz w:val="22"/>
          <w:szCs w:val="22"/>
        </w:rPr>
        <w:t xml:space="preserve"> approach to strategy to ensure that it remains relevant as Bangladesh moves towards 2030. Plan International Bangladesh (PIB) has been operating in Bangladesh since 1994, helping </w:t>
      </w:r>
      <w:proofErr w:type="spellStart"/>
      <w:r w:rsidRPr="00C41BE5">
        <w:rPr>
          <w:rFonts w:cs="Arial"/>
          <w:sz w:val="22"/>
          <w:szCs w:val="22"/>
        </w:rPr>
        <w:t>marginalised</w:t>
      </w:r>
      <w:proofErr w:type="spellEnd"/>
      <w:r w:rsidRPr="00C41BE5">
        <w:rPr>
          <w:rFonts w:cs="Arial"/>
          <w:sz w:val="22"/>
          <w:szCs w:val="22"/>
        </w:rPr>
        <w:t xml:space="preserve"> children to access their rights to health, sanitation, education, livelihoods and protection. </w:t>
      </w:r>
    </w:p>
    <w:p w:rsidR="007E386E" w:rsidRPr="00C41BE5" w:rsidRDefault="007E386E" w:rsidP="00006427">
      <w:pPr>
        <w:jc w:val="both"/>
        <w:rPr>
          <w:rFonts w:cs="Arial"/>
          <w:sz w:val="22"/>
          <w:szCs w:val="22"/>
        </w:rPr>
      </w:pPr>
    </w:p>
    <w:p w:rsidR="007E386E" w:rsidRPr="00C41BE5" w:rsidRDefault="007E386E" w:rsidP="00006427">
      <w:pPr>
        <w:jc w:val="both"/>
        <w:rPr>
          <w:rFonts w:cs="Arial"/>
          <w:sz w:val="22"/>
          <w:szCs w:val="22"/>
        </w:rPr>
      </w:pPr>
      <w:r w:rsidRPr="00C41BE5">
        <w:rPr>
          <w:rFonts w:cs="Arial"/>
          <w:sz w:val="22"/>
          <w:szCs w:val="22"/>
        </w:rPr>
        <w:t xml:space="preserve">This project presents an exciting opportunity for a forward thinking and strategic consultant to contribute to a wider organizational debate within Plan International in support of our continuing relevance within a changing global landscape. </w:t>
      </w:r>
    </w:p>
    <w:p w:rsidR="000F373D" w:rsidRPr="00C41BE5" w:rsidRDefault="000F373D" w:rsidP="00C41BE5">
      <w:pPr>
        <w:jc w:val="both"/>
        <w:rPr>
          <w:rFonts w:cs="Arial"/>
        </w:rPr>
      </w:pPr>
    </w:p>
    <w:p w:rsidR="004F1CB4" w:rsidRPr="00C41BE5" w:rsidRDefault="004F1CB4" w:rsidP="00006427">
      <w:pPr>
        <w:jc w:val="both"/>
        <w:rPr>
          <w:rFonts w:cs="Arial"/>
          <w:sz w:val="22"/>
          <w:szCs w:val="22"/>
        </w:rPr>
      </w:pPr>
    </w:p>
    <w:p w:rsidR="00CD1D37" w:rsidRPr="00C41BE5" w:rsidRDefault="00CD1D37" w:rsidP="00006427">
      <w:pPr>
        <w:jc w:val="both"/>
        <w:rPr>
          <w:rFonts w:cs="Arial"/>
          <w:b/>
          <w:bCs/>
          <w:sz w:val="22"/>
          <w:szCs w:val="22"/>
          <w:lang w:val="en-GB"/>
        </w:rPr>
      </w:pPr>
    </w:p>
    <w:p w:rsidR="004B23CE" w:rsidRPr="00C41BE5" w:rsidRDefault="007E386E" w:rsidP="00006427">
      <w:pPr>
        <w:pStyle w:val="ListParagraph"/>
        <w:numPr>
          <w:ilvl w:val="0"/>
          <w:numId w:val="14"/>
        </w:numPr>
        <w:ind w:left="270"/>
        <w:rPr>
          <w:rFonts w:ascii="Arial" w:hAnsi="Arial" w:cs="Arial"/>
          <w:b/>
          <w:bCs/>
          <w:lang w:val="en-GB"/>
        </w:rPr>
      </w:pPr>
      <w:r w:rsidRPr="00C41BE5">
        <w:rPr>
          <w:rFonts w:ascii="Arial" w:hAnsi="Arial" w:cs="Arial"/>
          <w:b/>
          <w:bCs/>
          <w:lang w:val="en-GB"/>
        </w:rPr>
        <w:t>Rationale about the work</w:t>
      </w:r>
    </w:p>
    <w:p w:rsidR="00EB0C66" w:rsidRPr="00C41BE5" w:rsidRDefault="004B23CE" w:rsidP="00EB0C66">
      <w:pPr>
        <w:jc w:val="both"/>
        <w:rPr>
          <w:rFonts w:cs="Arial"/>
          <w:sz w:val="22"/>
          <w:szCs w:val="22"/>
        </w:rPr>
      </w:pPr>
      <w:r w:rsidRPr="00C41BE5">
        <w:rPr>
          <w:rFonts w:cs="Arial"/>
          <w:sz w:val="22"/>
          <w:szCs w:val="22"/>
        </w:rPr>
        <w:t>Pl</w:t>
      </w:r>
      <w:r w:rsidR="00CC71E5" w:rsidRPr="00C41BE5">
        <w:rPr>
          <w:rFonts w:cs="Arial"/>
          <w:sz w:val="22"/>
          <w:szCs w:val="22"/>
        </w:rPr>
        <w:t>an Inter</w:t>
      </w:r>
      <w:r w:rsidR="00461146" w:rsidRPr="00C41BE5">
        <w:rPr>
          <w:rFonts w:cs="Arial"/>
          <w:sz w:val="22"/>
          <w:szCs w:val="22"/>
        </w:rPr>
        <w:t>national Bangladesh</w:t>
      </w:r>
      <w:r w:rsidRPr="00C41BE5">
        <w:rPr>
          <w:rFonts w:cs="Arial"/>
          <w:sz w:val="22"/>
          <w:szCs w:val="22"/>
        </w:rPr>
        <w:t xml:space="preserve"> is seeking the services of an experienced consultant</w:t>
      </w:r>
      <w:r w:rsidR="004F1CB4" w:rsidRPr="00C41BE5">
        <w:rPr>
          <w:rFonts w:cs="Arial"/>
          <w:sz w:val="22"/>
          <w:szCs w:val="22"/>
        </w:rPr>
        <w:t xml:space="preserve"> / agency</w:t>
      </w:r>
      <w:r w:rsidR="00CD1D37" w:rsidRPr="00C41BE5">
        <w:rPr>
          <w:rFonts w:cs="Arial"/>
          <w:sz w:val="22"/>
          <w:szCs w:val="22"/>
        </w:rPr>
        <w:t xml:space="preserve"> </w:t>
      </w:r>
      <w:r w:rsidRPr="00C41BE5">
        <w:rPr>
          <w:rFonts w:cs="Arial"/>
          <w:sz w:val="22"/>
          <w:szCs w:val="22"/>
        </w:rPr>
        <w:t>to provide an in-depth analysis and forward outlook of the external environment in different locations across the country. This work will form</w:t>
      </w:r>
      <w:r w:rsidR="00CC71E5" w:rsidRPr="00C41BE5">
        <w:rPr>
          <w:rFonts w:cs="Arial"/>
          <w:sz w:val="22"/>
          <w:szCs w:val="22"/>
        </w:rPr>
        <w:t xml:space="preserve"> a</w:t>
      </w:r>
      <w:r w:rsidRPr="00C41BE5">
        <w:rPr>
          <w:rFonts w:cs="Arial"/>
          <w:sz w:val="22"/>
          <w:szCs w:val="22"/>
        </w:rPr>
        <w:t xml:space="preserve"> part of a wider piece of work to develop a </w:t>
      </w:r>
      <w:proofErr w:type="gramStart"/>
      <w:r w:rsidRPr="00C41BE5">
        <w:rPr>
          <w:rFonts w:cs="Arial"/>
          <w:sz w:val="22"/>
          <w:szCs w:val="22"/>
        </w:rPr>
        <w:t>long term</w:t>
      </w:r>
      <w:proofErr w:type="gramEnd"/>
      <w:r w:rsidRPr="00C41BE5">
        <w:rPr>
          <w:rFonts w:cs="Arial"/>
          <w:sz w:val="22"/>
          <w:szCs w:val="22"/>
        </w:rPr>
        <w:t xml:space="preserve"> </w:t>
      </w:r>
      <w:r w:rsidR="004F1CB4" w:rsidRPr="00C41BE5">
        <w:rPr>
          <w:rFonts w:cs="Arial"/>
          <w:sz w:val="22"/>
          <w:szCs w:val="22"/>
        </w:rPr>
        <w:t xml:space="preserve">country </w:t>
      </w:r>
      <w:proofErr w:type="spellStart"/>
      <w:r w:rsidR="004F1CB4" w:rsidRPr="00C41BE5">
        <w:rPr>
          <w:rFonts w:cs="Arial"/>
          <w:sz w:val="22"/>
          <w:szCs w:val="22"/>
        </w:rPr>
        <w:t>programme</w:t>
      </w:r>
      <w:proofErr w:type="spellEnd"/>
      <w:r w:rsidR="004F1CB4" w:rsidRPr="00C41BE5">
        <w:rPr>
          <w:rFonts w:cs="Arial"/>
          <w:sz w:val="22"/>
          <w:szCs w:val="22"/>
        </w:rPr>
        <w:t xml:space="preserve"> </w:t>
      </w:r>
      <w:r w:rsidRPr="00C41BE5">
        <w:rPr>
          <w:rFonts w:cs="Arial"/>
          <w:sz w:val="22"/>
          <w:szCs w:val="22"/>
        </w:rPr>
        <w:t>strategy (2020 - 2030) for P</w:t>
      </w:r>
      <w:r w:rsidR="00461146" w:rsidRPr="00C41BE5">
        <w:rPr>
          <w:rFonts w:cs="Arial"/>
          <w:sz w:val="22"/>
          <w:szCs w:val="22"/>
        </w:rPr>
        <w:t>lan International Bangladesh</w:t>
      </w:r>
      <w:r w:rsidRPr="00C41BE5">
        <w:rPr>
          <w:rFonts w:cs="Arial"/>
          <w:sz w:val="22"/>
          <w:szCs w:val="22"/>
        </w:rPr>
        <w:t xml:space="preserve"> and will inform the development of one or more likely scenarios in relation to the geographical areas of implementation for PIB over that horizon. </w:t>
      </w:r>
    </w:p>
    <w:p w:rsidR="00EB0C66" w:rsidRPr="00C41BE5" w:rsidRDefault="00EB0C66" w:rsidP="00EB0C66">
      <w:pPr>
        <w:jc w:val="both"/>
        <w:rPr>
          <w:rFonts w:cs="Arial"/>
          <w:sz w:val="22"/>
          <w:szCs w:val="22"/>
        </w:rPr>
      </w:pPr>
    </w:p>
    <w:p w:rsidR="007E386E" w:rsidRPr="00C41BE5" w:rsidRDefault="004B23CE" w:rsidP="00EB0C66">
      <w:pPr>
        <w:jc w:val="both"/>
        <w:rPr>
          <w:rFonts w:cs="Arial"/>
          <w:sz w:val="22"/>
          <w:szCs w:val="22"/>
        </w:rPr>
      </w:pPr>
      <w:r w:rsidRPr="00C41BE5">
        <w:rPr>
          <w:rFonts w:cs="Arial"/>
          <w:sz w:val="22"/>
          <w:szCs w:val="22"/>
        </w:rPr>
        <w:t>Against this backdrop, and as a found</w:t>
      </w:r>
      <w:r w:rsidR="00461146" w:rsidRPr="00C41BE5">
        <w:rPr>
          <w:rFonts w:cs="Arial"/>
          <w:sz w:val="22"/>
          <w:szCs w:val="22"/>
        </w:rPr>
        <w:t>ation for this new strategy, Plan International Bangladesh</w:t>
      </w:r>
      <w:r w:rsidRPr="00C41BE5">
        <w:rPr>
          <w:rFonts w:cs="Arial"/>
          <w:sz w:val="22"/>
          <w:szCs w:val="22"/>
        </w:rPr>
        <w:t xml:space="preserve"> will identify and assess alternate business models in response to envisioned scenarios, with </w:t>
      </w:r>
      <w:r w:rsidR="00461146" w:rsidRPr="00C41BE5">
        <w:rPr>
          <w:rFonts w:cs="Arial"/>
          <w:sz w:val="22"/>
          <w:szCs w:val="22"/>
        </w:rPr>
        <w:t>the intent of ensuring that Plan</w:t>
      </w:r>
      <w:r w:rsidRPr="00C41BE5">
        <w:rPr>
          <w:rFonts w:cs="Arial"/>
          <w:sz w:val="22"/>
          <w:szCs w:val="22"/>
        </w:rPr>
        <w:t xml:space="preserve"> remains both relevant and sustainable</w:t>
      </w:r>
      <w:r w:rsidR="004F1CB4" w:rsidRPr="00C41BE5">
        <w:rPr>
          <w:rFonts w:cs="Arial"/>
          <w:sz w:val="22"/>
          <w:szCs w:val="22"/>
        </w:rPr>
        <w:t>.</w:t>
      </w:r>
    </w:p>
    <w:p w:rsidR="00D41E2E" w:rsidRPr="00C41BE5" w:rsidRDefault="00D41E2E" w:rsidP="00EB0C66">
      <w:pPr>
        <w:jc w:val="both"/>
        <w:rPr>
          <w:rFonts w:cs="Arial"/>
          <w:sz w:val="22"/>
          <w:szCs w:val="22"/>
        </w:rPr>
      </w:pPr>
    </w:p>
    <w:p w:rsidR="00D41E2E" w:rsidRPr="00C41BE5" w:rsidRDefault="00D41E2E" w:rsidP="00EB0C66">
      <w:pPr>
        <w:jc w:val="both"/>
        <w:rPr>
          <w:rFonts w:cs="Arial"/>
          <w:sz w:val="22"/>
          <w:szCs w:val="22"/>
        </w:rPr>
      </w:pPr>
    </w:p>
    <w:p w:rsidR="00CD6415" w:rsidRPr="00C41BE5" w:rsidRDefault="00CD6415" w:rsidP="004F1CB4">
      <w:pPr>
        <w:jc w:val="both"/>
        <w:rPr>
          <w:rFonts w:cs="Arial"/>
          <w:sz w:val="22"/>
          <w:szCs w:val="22"/>
          <w:lang w:val="en-GB"/>
        </w:rPr>
      </w:pPr>
    </w:p>
    <w:p w:rsidR="00CD6415" w:rsidRPr="00C41BE5" w:rsidRDefault="00CD6415" w:rsidP="007E386E">
      <w:pPr>
        <w:ind w:left="540"/>
        <w:jc w:val="both"/>
        <w:rPr>
          <w:rFonts w:cs="Arial"/>
          <w:sz w:val="22"/>
          <w:szCs w:val="22"/>
        </w:rPr>
      </w:pPr>
    </w:p>
    <w:p w:rsidR="00567E24" w:rsidRPr="00C41BE5" w:rsidRDefault="00006427" w:rsidP="00CC71E5">
      <w:pPr>
        <w:pStyle w:val="NormalWeb"/>
        <w:numPr>
          <w:ilvl w:val="0"/>
          <w:numId w:val="14"/>
        </w:numPr>
        <w:spacing w:before="0" w:beforeAutospacing="0" w:after="0" w:afterAutospacing="0"/>
        <w:jc w:val="both"/>
        <w:rPr>
          <w:rFonts w:ascii="Arial" w:hAnsi="Arial" w:cs="Arial"/>
          <w:b/>
          <w:sz w:val="22"/>
          <w:szCs w:val="22"/>
        </w:rPr>
      </w:pPr>
      <w:r w:rsidRPr="00C41BE5">
        <w:rPr>
          <w:rFonts w:ascii="Arial" w:hAnsi="Arial" w:cs="Arial"/>
          <w:b/>
          <w:sz w:val="22"/>
          <w:szCs w:val="22"/>
        </w:rPr>
        <w:t>Specific objectives and s</w:t>
      </w:r>
      <w:r w:rsidR="00567E24" w:rsidRPr="00C41BE5">
        <w:rPr>
          <w:rFonts w:ascii="Arial" w:hAnsi="Arial" w:cs="Arial"/>
          <w:b/>
          <w:sz w:val="22"/>
          <w:szCs w:val="22"/>
        </w:rPr>
        <w:t xml:space="preserve">cope of work </w:t>
      </w:r>
    </w:p>
    <w:p w:rsidR="00567E24" w:rsidRPr="00C41BE5" w:rsidRDefault="00567E24" w:rsidP="00006427">
      <w:pPr>
        <w:pStyle w:val="NormalWeb"/>
        <w:spacing w:before="0" w:beforeAutospacing="0" w:after="0" w:afterAutospacing="0"/>
        <w:ind w:hanging="540"/>
        <w:jc w:val="both"/>
        <w:rPr>
          <w:rFonts w:ascii="Arial" w:hAnsi="Arial" w:cs="Arial"/>
          <w:b/>
          <w:sz w:val="22"/>
          <w:szCs w:val="22"/>
        </w:rPr>
      </w:pPr>
    </w:p>
    <w:p w:rsidR="00567E24" w:rsidRPr="00C41BE5" w:rsidRDefault="00567E24" w:rsidP="00CC71E5">
      <w:pPr>
        <w:jc w:val="both"/>
        <w:rPr>
          <w:rFonts w:cs="Arial"/>
          <w:sz w:val="22"/>
          <w:szCs w:val="22"/>
        </w:rPr>
      </w:pPr>
      <w:r w:rsidRPr="00C41BE5">
        <w:rPr>
          <w:rFonts w:cs="Arial"/>
          <w:sz w:val="22"/>
          <w:szCs w:val="22"/>
        </w:rPr>
        <w:t>The purpose of this work is to both provide an in-depth analysis of the current and future external environment, and to outline the key drivers of the development of different location</w:t>
      </w:r>
      <w:r w:rsidR="00D41E2E" w:rsidRPr="00C41BE5">
        <w:rPr>
          <w:rFonts w:cs="Arial"/>
          <w:sz w:val="22"/>
          <w:szCs w:val="22"/>
        </w:rPr>
        <w:t>s</w:t>
      </w:r>
      <w:r w:rsidRPr="00C41BE5">
        <w:rPr>
          <w:rFonts w:cs="Arial"/>
          <w:sz w:val="22"/>
          <w:szCs w:val="22"/>
        </w:rPr>
        <w:t xml:space="preserve"> in Bangladesh. The key objectives of this assignment are therefore as follows:</w:t>
      </w:r>
    </w:p>
    <w:p w:rsidR="00567E24" w:rsidRPr="00C41BE5" w:rsidRDefault="00567E24" w:rsidP="00CC71E5">
      <w:pPr>
        <w:jc w:val="both"/>
        <w:rPr>
          <w:rFonts w:cs="Arial"/>
          <w:sz w:val="22"/>
          <w:szCs w:val="22"/>
        </w:rPr>
      </w:pPr>
    </w:p>
    <w:p w:rsidR="00CC71E5" w:rsidRPr="00C41BE5" w:rsidRDefault="00567E24" w:rsidP="00CC71E5">
      <w:pPr>
        <w:pStyle w:val="ListParagraph"/>
        <w:numPr>
          <w:ilvl w:val="1"/>
          <w:numId w:val="14"/>
        </w:numPr>
        <w:jc w:val="both"/>
        <w:rPr>
          <w:rFonts w:ascii="Arial" w:hAnsi="Arial" w:cs="Arial"/>
        </w:rPr>
      </w:pPr>
      <w:r w:rsidRPr="00C41BE5">
        <w:rPr>
          <w:rFonts w:ascii="Arial" w:hAnsi="Arial" w:cs="Arial"/>
        </w:rPr>
        <w:t>To complete a desk review covering the following components:</w:t>
      </w:r>
    </w:p>
    <w:p w:rsidR="00CC71E5" w:rsidRPr="00C41BE5" w:rsidRDefault="00567E24" w:rsidP="00CC71E5">
      <w:pPr>
        <w:pStyle w:val="ListParagraph"/>
        <w:numPr>
          <w:ilvl w:val="2"/>
          <w:numId w:val="14"/>
        </w:numPr>
        <w:spacing w:after="160" w:line="259" w:lineRule="auto"/>
        <w:ind w:left="1260"/>
        <w:jc w:val="both"/>
        <w:rPr>
          <w:rFonts w:ascii="Arial" w:hAnsi="Arial" w:cs="Arial"/>
        </w:rPr>
      </w:pPr>
      <w:r w:rsidRPr="00C41BE5">
        <w:rPr>
          <w:rFonts w:ascii="Arial" w:hAnsi="Arial" w:cs="Arial"/>
        </w:rPr>
        <w:t>A comprehensive analysis of the development key drivers in different location</w:t>
      </w:r>
      <w:r w:rsidR="002A3A1A" w:rsidRPr="00C41BE5">
        <w:rPr>
          <w:rFonts w:ascii="Arial" w:hAnsi="Arial" w:cs="Arial"/>
        </w:rPr>
        <w:t xml:space="preserve">s </w:t>
      </w:r>
      <w:r w:rsidR="00D41E2E" w:rsidRPr="00C41BE5">
        <w:rPr>
          <w:rFonts w:ascii="Arial" w:hAnsi="Arial" w:cs="Arial"/>
        </w:rPr>
        <w:t>across</w:t>
      </w:r>
      <w:r w:rsidR="002A3A1A" w:rsidRPr="00C41BE5">
        <w:rPr>
          <w:rFonts w:ascii="Arial" w:hAnsi="Arial" w:cs="Arial"/>
        </w:rPr>
        <w:t xml:space="preserve"> the country, focused on</w:t>
      </w:r>
      <w:r w:rsidRPr="00C41BE5">
        <w:rPr>
          <w:rFonts w:ascii="Arial" w:hAnsi="Arial" w:cs="Arial"/>
        </w:rPr>
        <w:t xml:space="preserve"> the current development opportunities for the most marginalized groups, </w:t>
      </w:r>
      <w:r w:rsidR="002A3A1A" w:rsidRPr="00C41BE5">
        <w:rPr>
          <w:rFonts w:ascii="Arial" w:hAnsi="Arial" w:cs="Arial"/>
        </w:rPr>
        <w:t>specifically</w:t>
      </w:r>
      <w:r w:rsidRPr="00C41BE5">
        <w:rPr>
          <w:rFonts w:ascii="Arial" w:hAnsi="Arial" w:cs="Arial"/>
        </w:rPr>
        <w:t xml:space="preserve"> for girls and young women. The development opportunities for Plan Internati</w:t>
      </w:r>
      <w:r w:rsidR="002A3A1A" w:rsidRPr="00C41BE5">
        <w:rPr>
          <w:rFonts w:ascii="Arial" w:hAnsi="Arial" w:cs="Arial"/>
        </w:rPr>
        <w:t xml:space="preserve">onal Bangladesh </w:t>
      </w:r>
      <w:proofErr w:type="gramStart"/>
      <w:r w:rsidR="002A3A1A" w:rsidRPr="00C41BE5">
        <w:rPr>
          <w:rFonts w:ascii="Arial" w:hAnsi="Arial" w:cs="Arial"/>
        </w:rPr>
        <w:t>will be based</w:t>
      </w:r>
      <w:proofErr w:type="gramEnd"/>
      <w:r w:rsidR="002A3A1A" w:rsidRPr="00C41BE5">
        <w:rPr>
          <w:rFonts w:ascii="Arial" w:hAnsi="Arial" w:cs="Arial"/>
        </w:rPr>
        <w:t xml:space="preserve"> on</w:t>
      </w:r>
      <w:r w:rsidRPr="00C41BE5">
        <w:rPr>
          <w:rFonts w:ascii="Arial" w:hAnsi="Arial" w:cs="Arial"/>
        </w:rPr>
        <w:t xml:space="preserve"> the Organizational Vision 2030.</w:t>
      </w:r>
    </w:p>
    <w:p w:rsidR="00CC71E5" w:rsidRPr="00C41BE5" w:rsidRDefault="00567E24" w:rsidP="00CC71E5">
      <w:pPr>
        <w:pStyle w:val="ListParagraph"/>
        <w:numPr>
          <w:ilvl w:val="2"/>
          <w:numId w:val="14"/>
        </w:numPr>
        <w:spacing w:after="160" w:line="259" w:lineRule="auto"/>
        <w:ind w:left="1260"/>
        <w:jc w:val="both"/>
        <w:rPr>
          <w:rFonts w:ascii="Arial" w:hAnsi="Arial" w:cs="Arial"/>
        </w:rPr>
      </w:pPr>
      <w:r w:rsidRPr="00C41BE5">
        <w:rPr>
          <w:rFonts w:ascii="Arial" w:hAnsi="Arial" w:cs="Arial"/>
        </w:rPr>
        <w:t xml:space="preserve">A review that informs a comprehensive outlook for these locations in Bangladesh, through a development lens, and more specifically as it relates to </w:t>
      </w:r>
      <w:r w:rsidR="002A3A1A" w:rsidRPr="00C41BE5">
        <w:rPr>
          <w:rFonts w:ascii="Arial" w:hAnsi="Arial" w:cs="Arial"/>
        </w:rPr>
        <w:t xml:space="preserve">creating opportunities for </w:t>
      </w:r>
      <w:r w:rsidRPr="00C41BE5">
        <w:rPr>
          <w:rFonts w:ascii="Arial" w:hAnsi="Arial" w:cs="Arial"/>
        </w:rPr>
        <w:t>the most marginalized</w:t>
      </w:r>
      <w:r w:rsidR="00D41E2E" w:rsidRPr="00C41BE5">
        <w:rPr>
          <w:rFonts w:ascii="Arial" w:hAnsi="Arial" w:cs="Arial"/>
        </w:rPr>
        <w:t xml:space="preserve"> girls and young women</w:t>
      </w:r>
      <w:r w:rsidR="002A3A1A" w:rsidRPr="00C41BE5">
        <w:rPr>
          <w:rFonts w:ascii="Arial" w:hAnsi="Arial" w:cs="Arial"/>
        </w:rPr>
        <w:t>.</w:t>
      </w:r>
      <w:r w:rsidRPr="00C41BE5">
        <w:rPr>
          <w:rFonts w:ascii="Arial" w:hAnsi="Arial" w:cs="Arial"/>
        </w:rPr>
        <w:t xml:space="preserve"> This should focus on a time horizon out to 2030 where available, and</w:t>
      </w:r>
      <w:r w:rsidR="002A3A1A" w:rsidRPr="00C41BE5">
        <w:rPr>
          <w:rFonts w:ascii="Arial" w:hAnsi="Arial" w:cs="Arial"/>
        </w:rPr>
        <w:t xml:space="preserve"> to</w:t>
      </w:r>
      <w:r w:rsidRPr="00C41BE5">
        <w:rPr>
          <w:rFonts w:ascii="Arial" w:hAnsi="Arial" w:cs="Arial"/>
        </w:rPr>
        <w:t xml:space="preserve"> identify any likely key juncture points (for example, major elections, major infrastructures) with alternative potential scenarios as may be relevant.</w:t>
      </w:r>
    </w:p>
    <w:p w:rsidR="00CC71E5" w:rsidRPr="00C41BE5" w:rsidRDefault="00567E24" w:rsidP="00CC71E5">
      <w:pPr>
        <w:pStyle w:val="ListParagraph"/>
        <w:numPr>
          <w:ilvl w:val="2"/>
          <w:numId w:val="14"/>
        </w:numPr>
        <w:spacing w:after="160" w:line="259" w:lineRule="auto"/>
        <w:ind w:left="1260"/>
        <w:jc w:val="both"/>
        <w:rPr>
          <w:rFonts w:ascii="Arial" w:hAnsi="Arial" w:cs="Arial"/>
        </w:rPr>
      </w:pPr>
      <w:r w:rsidRPr="00C41BE5">
        <w:rPr>
          <w:rFonts w:ascii="Arial" w:hAnsi="Arial" w:cs="Arial"/>
        </w:rPr>
        <w:t xml:space="preserve">A review of funding trends for the development sector in Bangladesh over the </w:t>
      </w:r>
      <w:r w:rsidR="003B4230" w:rsidRPr="00C41BE5">
        <w:rPr>
          <w:rFonts w:ascii="Arial" w:hAnsi="Arial" w:cs="Arial"/>
        </w:rPr>
        <w:t>last five years,</w:t>
      </w:r>
      <w:r w:rsidRPr="00C41BE5">
        <w:rPr>
          <w:rFonts w:ascii="Arial" w:hAnsi="Arial" w:cs="Arial"/>
        </w:rPr>
        <w:t xml:space="preserve"> </w:t>
      </w:r>
      <w:r w:rsidR="002A3A1A" w:rsidRPr="00C41BE5">
        <w:rPr>
          <w:rFonts w:ascii="Arial" w:hAnsi="Arial" w:cs="Arial"/>
        </w:rPr>
        <w:t xml:space="preserve">as well as </w:t>
      </w:r>
      <w:r w:rsidRPr="00C41BE5">
        <w:rPr>
          <w:rFonts w:ascii="Arial" w:hAnsi="Arial" w:cs="Arial"/>
        </w:rPr>
        <w:t xml:space="preserve">forecasts for the </w:t>
      </w:r>
      <w:r w:rsidR="003B4230" w:rsidRPr="00C41BE5">
        <w:rPr>
          <w:rFonts w:ascii="Arial" w:hAnsi="Arial" w:cs="Arial"/>
        </w:rPr>
        <w:t>coming 10</w:t>
      </w:r>
      <w:r w:rsidRPr="00C41BE5">
        <w:rPr>
          <w:rFonts w:ascii="Arial" w:hAnsi="Arial" w:cs="Arial"/>
        </w:rPr>
        <w:t xml:space="preserve"> year</w:t>
      </w:r>
      <w:r w:rsidR="002A3A1A" w:rsidRPr="00C41BE5">
        <w:rPr>
          <w:rFonts w:ascii="Arial" w:hAnsi="Arial" w:cs="Arial"/>
        </w:rPr>
        <w:t>s</w:t>
      </w:r>
      <w:r w:rsidRPr="00C41BE5">
        <w:rPr>
          <w:rFonts w:ascii="Arial" w:hAnsi="Arial" w:cs="Arial"/>
        </w:rPr>
        <w:t xml:space="preserve"> horizon, differentiated by income source</w:t>
      </w:r>
      <w:r w:rsidR="002A3A1A" w:rsidRPr="00C41BE5">
        <w:rPr>
          <w:rFonts w:ascii="Arial" w:hAnsi="Arial" w:cs="Arial"/>
        </w:rPr>
        <w:t xml:space="preserve">, for </w:t>
      </w:r>
      <w:r w:rsidRPr="00C41BE5">
        <w:rPr>
          <w:rFonts w:ascii="Arial" w:hAnsi="Arial" w:cs="Arial"/>
        </w:rPr>
        <w:t>each one of these location</w:t>
      </w:r>
      <w:r w:rsidR="002A3A1A" w:rsidRPr="00C41BE5">
        <w:rPr>
          <w:rFonts w:ascii="Arial" w:hAnsi="Arial" w:cs="Arial"/>
        </w:rPr>
        <w:t>s</w:t>
      </w:r>
      <w:r w:rsidRPr="00C41BE5">
        <w:rPr>
          <w:rFonts w:ascii="Arial" w:hAnsi="Arial" w:cs="Arial"/>
        </w:rPr>
        <w:t xml:space="preserve">. </w:t>
      </w:r>
    </w:p>
    <w:p w:rsidR="00CC71E5" w:rsidRPr="00C41BE5" w:rsidRDefault="00567E24" w:rsidP="00CC71E5">
      <w:pPr>
        <w:pStyle w:val="ListParagraph"/>
        <w:numPr>
          <w:ilvl w:val="2"/>
          <w:numId w:val="14"/>
        </w:numPr>
        <w:spacing w:after="160" w:line="259" w:lineRule="auto"/>
        <w:ind w:left="1260"/>
        <w:jc w:val="both"/>
        <w:rPr>
          <w:rFonts w:ascii="Arial" w:hAnsi="Arial" w:cs="Arial"/>
        </w:rPr>
      </w:pPr>
      <w:r w:rsidRPr="00C41BE5">
        <w:rPr>
          <w:rFonts w:ascii="Arial" w:hAnsi="Arial" w:cs="Arial"/>
        </w:rPr>
        <w:t>A review of the</w:t>
      </w:r>
      <w:r w:rsidR="002A3A1A" w:rsidRPr="00C41BE5">
        <w:rPr>
          <w:rFonts w:ascii="Arial" w:hAnsi="Arial" w:cs="Arial"/>
        </w:rPr>
        <w:t xml:space="preserve"> interventions provided by </w:t>
      </w:r>
      <w:r w:rsidRPr="00C41BE5">
        <w:rPr>
          <w:rFonts w:ascii="Arial" w:hAnsi="Arial" w:cs="Arial"/>
        </w:rPr>
        <w:t xml:space="preserve">existing development organizations working in the suggested geographical areas for avoiding duplications. </w:t>
      </w:r>
    </w:p>
    <w:p w:rsidR="00CC71E5" w:rsidRPr="00C41BE5" w:rsidRDefault="00567E24" w:rsidP="00CC71E5">
      <w:pPr>
        <w:pStyle w:val="ListParagraph"/>
        <w:numPr>
          <w:ilvl w:val="2"/>
          <w:numId w:val="14"/>
        </w:numPr>
        <w:spacing w:after="160" w:line="259" w:lineRule="auto"/>
        <w:ind w:left="1260"/>
        <w:jc w:val="both"/>
        <w:rPr>
          <w:rFonts w:ascii="Arial" w:hAnsi="Arial" w:cs="Arial"/>
        </w:rPr>
      </w:pPr>
      <w:r w:rsidRPr="00C41BE5">
        <w:rPr>
          <w:rFonts w:ascii="Arial" w:hAnsi="Arial" w:cs="Arial"/>
        </w:rPr>
        <w:t>A review of</w:t>
      </w:r>
      <w:r w:rsidR="003B4230" w:rsidRPr="00C41BE5">
        <w:rPr>
          <w:rFonts w:ascii="Arial" w:hAnsi="Arial" w:cs="Arial"/>
        </w:rPr>
        <w:t xml:space="preserve"> recent development initiatives</w:t>
      </w:r>
      <w:r w:rsidRPr="00C41BE5">
        <w:rPr>
          <w:rFonts w:ascii="Arial" w:hAnsi="Arial" w:cs="Arial"/>
        </w:rPr>
        <w:t xml:space="preserve"> </w:t>
      </w:r>
      <w:r w:rsidR="003B4230" w:rsidRPr="00C41BE5">
        <w:rPr>
          <w:rFonts w:ascii="Arial" w:hAnsi="Arial" w:cs="Arial"/>
        </w:rPr>
        <w:t xml:space="preserve">and investment from </w:t>
      </w:r>
      <w:r w:rsidRPr="00C41BE5">
        <w:rPr>
          <w:rFonts w:ascii="Arial" w:hAnsi="Arial" w:cs="Arial"/>
        </w:rPr>
        <w:t>the private sector in each one of these locations</w:t>
      </w:r>
      <w:r w:rsidR="003B4230" w:rsidRPr="00C41BE5">
        <w:rPr>
          <w:rFonts w:ascii="Arial" w:hAnsi="Arial" w:cs="Arial"/>
        </w:rPr>
        <w:t xml:space="preserve"> over the last five years</w:t>
      </w:r>
      <w:r w:rsidRPr="00C41BE5">
        <w:rPr>
          <w:rFonts w:ascii="Arial" w:hAnsi="Arial" w:cs="Arial"/>
        </w:rPr>
        <w:t>, and an outline of potential opportunities for engagement</w:t>
      </w:r>
      <w:r w:rsidR="003B4230" w:rsidRPr="00C41BE5">
        <w:rPr>
          <w:rFonts w:ascii="Arial" w:hAnsi="Arial" w:cs="Arial"/>
        </w:rPr>
        <w:t xml:space="preserve"> over the coming 10</w:t>
      </w:r>
      <w:r w:rsidRPr="00C41BE5">
        <w:rPr>
          <w:rFonts w:ascii="Arial" w:hAnsi="Arial" w:cs="Arial"/>
        </w:rPr>
        <w:t xml:space="preserve"> years.</w:t>
      </w:r>
    </w:p>
    <w:p w:rsidR="003B4230" w:rsidRPr="00C41BE5" w:rsidRDefault="003B4230" w:rsidP="003B4230">
      <w:pPr>
        <w:pStyle w:val="ListParagraph"/>
        <w:numPr>
          <w:ilvl w:val="2"/>
          <w:numId w:val="14"/>
        </w:numPr>
        <w:spacing w:after="160" w:line="259" w:lineRule="auto"/>
        <w:ind w:left="1260"/>
        <w:jc w:val="both"/>
        <w:rPr>
          <w:rFonts w:ascii="Arial" w:hAnsi="Arial" w:cs="Arial"/>
        </w:rPr>
      </w:pPr>
      <w:r w:rsidRPr="00C41BE5">
        <w:rPr>
          <w:rFonts w:ascii="Arial" w:hAnsi="Arial" w:cs="Arial"/>
        </w:rPr>
        <w:t>A review of recent development initiatives and investment from the private sector in each one of these locations over the last five years, and an outline of potential opportunities for engagement over the coming 10 years.</w:t>
      </w:r>
    </w:p>
    <w:p w:rsidR="00567E24" w:rsidRPr="00C41BE5" w:rsidRDefault="00567E24" w:rsidP="002A3A1A">
      <w:pPr>
        <w:pStyle w:val="ListParagraph"/>
        <w:numPr>
          <w:ilvl w:val="1"/>
          <w:numId w:val="14"/>
        </w:numPr>
        <w:ind w:left="540" w:hanging="540"/>
        <w:jc w:val="both"/>
        <w:rPr>
          <w:rFonts w:ascii="Arial" w:hAnsi="Arial" w:cs="Arial"/>
        </w:rPr>
      </w:pPr>
      <w:r w:rsidRPr="00C41BE5">
        <w:rPr>
          <w:rFonts w:ascii="Arial" w:hAnsi="Arial" w:cs="Arial"/>
        </w:rPr>
        <w:t>To conduct interviews with Plan’s key peers and relevant non-peer actors so as to understand the development scenario of each one of the locations identified and planned response over the given time horizon (to 2030).</w:t>
      </w:r>
    </w:p>
    <w:p w:rsidR="00567E24" w:rsidRPr="00C41BE5" w:rsidRDefault="00567E24" w:rsidP="002A3A1A">
      <w:pPr>
        <w:pStyle w:val="ListParagraph"/>
        <w:numPr>
          <w:ilvl w:val="1"/>
          <w:numId w:val="14"/>
        </w:numPr>
        <w:ind w:left="540" w:hanging="540"/>
        <w:jc w:val="both"/>
        <w:rPr>
          <w:rFonts w:ascii="Arial" w:hAnsi="Arial" w:cs="Arial"/>
        </w:rPr>
      </w:pPr>
      <w:r w:rsidRPr="00C41BE5">
        <w:rPr>
          <w:rFonts w:ascii="Arial" w:hAnsi="Arial" w:cs="Arial"/>
        </w:rPr>
        <w:t>To propose the implement</w:t>
      </w:r>
      <w:r w:rsidR="003B4230" w:rsidRPr="00C41BE5">
        <w:rPr>
          <w:rFonts w:ascii="Arial" w:hAnsi="Arial" w:cs="Arial"/>
        </w:rPr>
        <w:t>ation geographical areas for Plan International Bangladesh</w:t>
      </w:r>
      <w:r w:rsidRPr="00C41BE5">
        <w:rPr>
          <w:rFonts w:ascii="Arial" w:hAnsi="Arial" w:cs="Arial"/>
        </w:rPr>
        <w:t xml:space="preserve"> to 2030.</w:t>
      </w:r>
    </w:p>
    <w:p w:rsidR="00567E24" w:rsidRPr="00C41BE5" w:rsidRDefault="00567E24" w:rsidP="002A3A1A">
      <w:pPr>
        <w:pStyle w:val="ListParagraph"/>
        <w:numPr>
          <w:ilvl w:val="1"/>
          <w:numId w:val="14"/>
        </w:numPr>
        <w:ind w:left="540" w:hanging="540"/>
        <w:jc w:val="both"/>
        <w:rPr>
          <w:rFonts w:ascii="Arial" w:hAnsi="Arial" w:cs="Arial"/>
        </w:rPr>
      </w:pPr>
      <w:r w:rsidRPr="00C41BE5">
        <w:rPr>
          <w:rFonts w:ascii="Arial" w:hAnsi="Arial" w:cs="Arial"/>
        </w:rPr>
        <w:t>To complete a report compiling all components</w:t>
      </w:r>
    </w:p>
    <w:p w:rsidR="00BC4BAE" w:rsidRPr="00C41BE5" w:rsidRDefault="00BC4BAE" w:rsidP="00D51542">
      <w:pPr>
        <w:jc w:val="both"/>
        <w:rPr>
          <w:rFonts w:cs="Arial"/>
          <w:b/>
          <w:sz w:val="22"/>
          <w:szCs w:val="22"/>
          <w:lang w:val="en-GB"/>
        </w:rPr>
      </w:pPr>
    </w:p>
    <w:p w:rsidR="00D51542" w:rsidRPr="00C41BE5" w:rsidRDefault="00D51542" w:rsidP="00BC4BAE">
      <w:pPr>
        <w:pStyle w:val="ListParagraph"/>
        <w:numPr>
          <w:ilvl w:val="0"/>
          <w:numId w:val="14"/>
        </w:numPr>
        <w:jc w:val="both"/>
        <w:rPr>
          <w:rFonts w:ascii="Arial" w:hAnsi="Arial" w:cs="Arial"/>
          <w:b/>
          <w:lang w:val="en-GB"/>
        </w:rPr>
      </w:pPr>
      <w:r w:rsidRPr="00C41BE5">
        <w:rPr>
          <w:rFonts w:ascii="Arial" w:hAnsi="Arial" w:cs="Arial"/>
          <w:b/>
          <w:lang w:val="en-GB"/>
        </w:rPr>
        <w:t>Competency and the expected requirements</w:t>
      </w:r>
    </w:p>
    <w:p w:rsidR="00D51542" w:rsidRPr="00C41BE5" w:rsidRDefault="004F1CB4" w:rsidP="00970641">
      <w:pPr>
        <w:pStyle w:val="ListParagraph"/>
        <w:ind w:left="360"/>
        <w:jc w:val="both"/>
        <w:rPr>
          <w:rFonts w:ascii="Arial" w:hAnsi="Arial" w:cs="Arial"/>
          <w:b/>
          <w:lang w:val="en-GB"/>
        </w:rPr>
      </w:pPr>
      <w:r w:rsidRPr="00C41BE5">
        <w:rPr>
          <w:rFonts w:ascii="Arial" w:hAnsi="Arial" w:cs="Arial"/>
        </w:rPr>
        <w:t>The consultant</w:t>
      </w:r>
      <w:r w:rsidR="00970641" w:rsidRPr="00C41BE5">
        <w:rPr>
          <w:rFonts w:ascii="Arial" w:hAnsi="Arial" w:cs="Arial"/>
        </w:rPr>
        <w:t xml:space="preserve">(s) </w:t>
      </w:r>
      <w:r w:rsidRPr="00C41BE5">
        <w:rPr>
          <w:rFonts w:ascii="Arial" w:hAnsi="Arial" w:cs="Arial"/>
        </w:rPr>
        <w:t>should have demonstrable experience in completing similar projects</w:t>
      </w:r>
      <w:r w:rsidR="00970641" w:rsidRPr="00C41BE5">
        <w:rPr>
          <w:rFonts w:ascii="Arial" w:hAnsi="Arial" w:cs="Arial"/>
        </w:rPr>
        <w:t>;</w:t>
      </w:r>
      <w:r w:rsidRPr="00C41BE5">
        <w:rPr>
          <w:rFonts w:ascii="Arial" w:hAnsi="Arial" w:cs="Arial"/>
        </w:rPr>
        <w:t xml:space="preserve"> have a deep</w:t>
      </w:r>
      <w:r w:rsidR="00970641" w:rsidRPr="00C41BE5">
        <w:rPr>
          <w:rFonts w:ascii="Arial" w:hAnsi="Arial" w:cs="Arial"/>
        </w:rPr>
        <w:t>er</w:t>
      </w:r>
      <w:r w:rsidRPr="00C41BE5">
        <w:rPr>
          <w:rFonts w:ascii="Arial" w:hAnsi="Arial" w:cs="Arial"/>
        </w:rPr>
        <w:t xml:space="preserve"> unde</w:t>
      </w:r>
      <w:r w:rsidR="00970641" w:rsidRPr="00C41BE5">
        <w:rPr>
          <w:rFonts w:ascii="Arial" w:hAnsi="Arial" w:cs="Arial"/>
        </w:rPr>
        <w:t xml:space="preserve">rstanding about the context of </w:t>
      </w:r>
      <w:r w:rsidRPr="00C41BE5">
        <w:rPr>
          <w:rFonts w:ascii="Arial" w:hAnsi="Arial" w:cs="Arial"/>
        </w:rPr>
        <w:t>Bangladesh</w:t>
      </w:r>
      <w:r w:rsidR="00970641" w:rsidRPr="00C41BE5">
        <w:rPr>
          <w:rFonts w:ascii="Arial" w:hAnsi="Arial" w:cs="Arial"/>
        </w:rPr>
        <w:t>;</w:t>
      </w:r>
      <w:r w:rsidRPr="00C41BE5">
        <w:rPr>
          <w:rFonts w:ascii="Arial" w:hAnsi="Arial" w:cs="Arial"/>
        </w:rPr>
        <w:t xml:space="preserve"> and be well versed in the current debate around the future of INGOs. </w:t>
      </w:r>
      <w:r w:rsidR="003B4230" w:rsidRPr="00C41BE5">
        <w:rPr>
          <w:rFonts w:ascii="Arial" w:hAnsi="Arial" w:cs="Arial"/>
          <w:lang w:val="en-GB"/>
        </w:rPr>
        <w:t xml:space="preserve">Specifically, </w:t>
      </w:r>
      <w:r w:rsidR="00BC4BAE" w:rsidRPr="00C41BE5">
        <w:rPr>
          <w:rFonts w:ascii="Arial" w:hAnsi="Arial" w:cs="Arial"/>
          <w:lang w:val="en-GB"/>
        </w:rPr>
        <w:t xml:space="preserve">the </w:t>
      </w:r>
      <w:r w:rsidR="003B4230" w:rsidRPr="00C41BE5">
        <w:rPr>
          <w:rFonts w:ascii="Arial" w:hAnsi="Arial" w:cs="Arial"/>
          <w:lang w:val="en-GB"/>
        </w:rPr>
        <w:t xml:space="preserve">lead </w:t>
      </w:r>
      <w:r w:rsidR="00BC4BAE" w:rsidRPr="00C41BE5">
        <w:rPr>
          <w:rFonts w:ascii="Arial" w:hAnsi="Arial" w:cs="Arial"/>
          <w:lang w:val="en-GB"/>
        </w:rPr>
        <w:t>consult</w:t>
      </w:r>
      <w:r w:rsidR="00970641" w:rsidRPr="00C41BE5">
        <w:rPr>
          <w:rFonts w:ascii="Arial" w:hAnsi="Arial" w:cs="Arial"/>
          <w:lang w:val="en-GB"/>
        </w:rPr>
        <w:t xml:space="preserve">ant (s) </w:t>
      </w:r>
      <w:r w:rsidR="003B4230" w:rsidRPr="00C41BE5">
        <w:rPr>
          <w:rFonts w:ascii="Arial" w:hAnsi="Arial" w:cs="Arial"/>
          <w:lang w:val="en-GB"/>
        </w:rPr>
        <w:t>should have:</w:t>
      </w:r>
    </w:p>
    <w:p w:rsidR="00BC4BAE" w:rsidRPr="00C41BE5" w:rsidRDefault="00BC4BAE" w:rsidP="00D51542">
      <w:pPr>
        <w:jc w:val="both"/>
        <w:rPr>
          <w:rFonts w:cs="Arial"/>
          <w:sz w:val="22"/>
          <w:szCs w:val="22"/>
          <w:lang w:val="en-GB"/>
        </w:rPr>
      </w:pPr>
    </w:p>
    <w:p w:rsidR="00BC4BAE" w:rsidRPr="00C41BE5" w:rsidRDefault="00BC4BAE" w:rsidP="00BC4BAE">
      <w:pPr>
        <w:numPr>
          <w:ilvl w:val="0"/>
          <w:numId w:val="1"/>
        </w:numPr>
        <w:autoSpaceDE w:val="0"/>
        <w:autoSpaceDN w:val="0"/>
        <w:adjustRightInd w:val="0"/>
        <w:ind w:left="360"/>
        <w:jc w:val="both"/>
        <w:rPr>
          <w:rFonts w:cs="Arial"/>
          <w:sz w:val="22"/>
          <w:szCs w:val="22"/>
          <w:lang w:val="en-GB"/>
        </w:rPr>
      </w:pPr>
      <w:r w:rsidRPr="00C41BE5">
        <w:rPr>
          <w:rFonts w:cs="Arial"/>
          <w:sz w:val="22"/>
          <w:szCs w:val="22"/>
          <w:lang w:val="en-GB"/>
        </w:rPr>
        <w:lastRenderedPageBreak/>
        <w:t>Clear understanding about the issues of girls and young women in Bangladesh and different develop</w:t>
      </w:r>
      <w:r w:rsidR="004F1CB4" w:rsidRPr="00C41BE5">
        <w:rPr>
          <w:rFonts w:cs="Arial"/>
          <w:sz w:val="22"/>
          <w:szCs w:val="22"/>
          <w:lang w:val="en-GB"/>
        </w:rPr>
        <w:t>ment pr</w:t>
      </w:r>
      <w:r w:rsidR="003B4230" w:rsidRPr="00C41BE5">
        <w:rPr>
          <w:rFonts w:cs="Arial"/>
          <w:sz w:val="22"/>
          <w:szCs w:val="22"/>
          <w:lang w:val="en-GB"/>
        </w:rPr>
        <w:t>ogrammes/projects carried out by other</w:t>
      </w:r>
      <w:r w:rsidR="004F1CB4" w:rsidRPr="00C41BE5">
        <w:rPr>
          <w:rFonts w:cs="Arial"/>
          <w:sz w:val="22"/>
          <w:szCs w:val="22"/>
          <w:lang w:val="en-GB"/>
        </w:rPr>
        <w:t xml:space="preserve"> development partners.</w:t>
      </w:r>
    </w:p>
    <w:p w:rsidR="00D51542" w:rsidRPr="00C41BE5" w:rsidRDefault="00BC4BAE" w:rsidP="00D51542">
      <w:pPr>
        <w:numPr>
          <w:ilvl w:val="0"/>
          <w:numId w:val="1"/>
        </w:numPr>
        <w:autoSpaceDE w:val="0"/>
        <w:autoSpaceDN w:val="0"/>
        <w:adjustRightInd w:val="0"/>
        <w:ind w:left="360"/>
        <w:jc w:val="both"/>
        <w:rPr>
          <w:rFonts w:cs="Arial"/>
          <w:sz w:val="22"/>
          <w:szCs w:val="22"/>
          <w:lang w:val="en-GB"/>
        </w:rPr>
      </w:pPr>
      <w:r w:rsidRPr="00C41BE5">
        <w:rPr>
          <w:rFonts w:cs="Arial"/>
          <w:sz w:val="22"/>
          <w:szCs w:val="22"/>
          <w:lang w:val="en-GB"/>
        </w:rPr>
        <w:t>Experience of developing programme strategies for development organisations having a focus on the</w:t>
      </w:r>
      <w:r w:rsidR="003B4230" w:rsidRPr="00C41BE5">
        <w:rPr>
          <w:rFonts w:cs="Arial"/>
          <w:sz w:val="22"/>
          <w:szCs w:val="22"/>
          <w:lang w:val="en-GB"/>
        </w:rPr>
        <w:t xml:space="preserve"> issues of</w:t>
      </w:r>
      <w:r w:rsidRPr="00C41BE5">
        <w:rPr>
          <w:rFonts w:cs="Arial"/>
          <w:sz w:val="22"/>
          <w:szCs w:val="22"/>
          <w:lang w:val="en-GB"/>
        </w:rPr>
        <w:t xml:space="preserve"> girls and young women.</w:t>
      </w:r>
    </w:p>
    <w:p w:rsidR="00BC4BAE" w:rsidRPr="00C41BE5" w:rsidRDefault="00BC4BAE" w:rsidP="00D51542">
      <w:pPr>
        <w:numPr>
          <w:ilvl w:val="0"/>
          <w:numId w:val="1"/>
        </w:numPr>
        <w:autoSpaceDE w:val="0"/>
        <w:autoSpaceDN w:val="0"/>
        <w:adjustRightInd w:val="0"/>
        <w:ind w:left="360"/>
        <w:jc w:val="both"/>
        <w:rPr>
          <w:rFonts w:cs="Arial"/>
          <w:sz w:val="22"/>
          <w:szCs w:val="22"/>
          <w:lang w:val="en-GB"/>
        </w:rPr>
      </w:pPr>
      <w:r w:rsidRPr="00C41BE5">
        <w:rPr>
          <w:rFonts w:cs="Arial"/>
          <w:sz w:val="22"/>
          <w:szCs w:val="22"/>
          <w:lang w:val="en-GB"/>
        </w:rPr>
        <w:t>Have access to different data sources and national level strategic planning for presenting and in-depth analysis.</w:t>
      </w:r>
    </w:p>
    <w:p w:rsidR="00BC4BAE" w:rsidRPr="00C41BE5" w:rsidRDefault="00BC4BAE" w:rsidP="00D51542">
      <w:pPr>
        <w:numPr>
          <w:ilvl w:val="0"/>
          <w:numId w:val="1"/>
        </w:numPr>
        <w:autoSpaceDE w:val="0"/>
        <w:autoSpaceDN w:val="0"/>
        <w:adjustRightInd w:val="0"/>
        <w:ind w:left="360"/>
        <w:jc w:val="both"/>
        <w:rPr>
          <w:rFonts w:cs="Arial"/>
          <w:sz w:val="22"/>
          <w:szCs w:val="22"/>
          <w:lang w:val="en-GB"/>
        </w:rPr>
      </w:pPr>
      <w:r w:rsidRPr="00C41BE5">
        <w:rPr>
          <w:rFonts w:cs="Arial"/>
          <w:sz w:val="22"/>
          <w:szCs w:val="22"/>
          <w:lang w:val="en-GB"/>
        </w:rPr>
        <w:t xml:space="preserve">Have access to major development organisations for mapping their current and future interventions in major geographical locations. </w:t>
      </w:r>
    </w:p>
    <w:p w:rsidR="00D51542" w:rsidRPr="00C41BE5" w:rsidRDefault="004F1CB4" w:rsidP="00BC4BAE">
      <w:pPr>
        <w:numPr>
          <w:ilvl w:val="0"/>
          <w:numId w:val="1"/>
        </w:numPr>
        <w:autoSpaceDE w:val="0"/>
        <w:autoSpaceDN w:val="0"/>
        <w:adjustRightInd w:val="0"/>
        <w:ind w:left="360"/>
        <w:jc w:val="both"/>
        <w:rPr>
          <w:rFonts w:cs="Arial"/>
          <w:b/>
          <w:sz w:val="22"/>
          <w:szCs w:val="22"/>
          <w:lang w:val="en-GB"/>
        </w:rPr>
      </w:pPr>
      <w:r w:rsidRPr="00C41BE5">
        <w:rPr>
          <w:rFonts w:cs="Arial"/>
          <w:sz w:val="22"/>
          <w:szCs w:val="22"/>
          <w:lang w:val="en-GB"/>
        </w:rPr>
        <w:t xml:space="preserve">Have a demonstrated ability to </w:t>
      </w:r>
      <w:r w:rsidR="00BC4BAE" w:rsidRPr="00C41BE5">
        <w:rPr>
          <w:rFonts w:cs="Arial"/>
          <w:sz w:val="22"/>
          <w:szCs w:val="22"/>
          <w:lang w:val="en-GB"/>
        </w:rPr>
        <w:t>produce report in time and to live up t</w:t>
      </w:r>
      <w:r w:rsidR="003B4230" w:rsidRPr="00C41BE5">
        <w:rPr>
          <w:rFonts w:cs="Arial"/>
          <w:sz w:val="22"/>
          <w:szCs w:val="22"/>
          <w:lang w:val="en-GB"/>
        </w:rPr>
        <w:t>o the expected quality standards.</w:t>
      </w:r>
      <w:r w:rsidR="00BC4BAE" w:rsidRPr="00C41BE5">
        <w:rPr>
          <w:rFonts w:cs="Arial"/>
          <w:sz w:val="22"/>
          <w:szCs w:val="22"/>
          <w:lang w:val="en-GB"/>
        </w:rPr>
        <w:t xml:space="preserve">  </w:t>
      </w:r>
    </w:p>
    <w:p w:rsidR="00BC4BAE" w:rsidRPr="00C41BE5" w:rsidRDefault="00BC4BAE" w:rsidP="00BC4BAE">
      <w:pPr>
        <w:autoSpaceDE w:val="0"/>
        <w:autoSpaceDN w:val="0"/>
        <w:adjustRightInd w:val="0"/>
        <w:ind w:left="360"/>
        <w:jc w:val="both"/>
        <w:rPr>
          <w:rFonts w:cs="Arial"/>
          <w:b/>
          <w:sz w:val="22"/>
          <w:szCs w:val="22"/>
          <w:lang w:val="en-GB"/>
        </w:rPr>
      </w:pPr>
    </w:p>
    <w:p w:rsidR="003B4230" w:rsidRPr="00C41BE5" w:rsidRDefault="003B4230" w:rsidP="00D51542">
      <w:pPr>
        <w:autoSpaceDE w:val="0"/>
        <w:autoSpaceDN w:val="0"/>
        <w:adjustRightInd w:val="0"/>
        <w:jc w:val="both"/>
        <w:outlineLvl w:val="0"/>
        <w:rPr>
          <w:rFonts w:cs="Arial"/>
          <w:b/>
          <w:sz w:val="22"/>
          <w:szCs w:val="22"/>
          <w:lang w:val="en-GB"/>
        </w:rPr>
      </w:pPr>
    </w:p>
    <w:p w:rsidR="00D51542" w:rsidRPr="00C41BE5" w:rsidRDefault="003B4230" w:rsidP="003B4230">
      <w:pPr>
        <w:pStyle w:val="ListParagraph"/>
        <w:numPr>
          <w:ilvl w:val="0"/>
          <w:numId w:val="14"/>
        </w:numPr>
        <w:autoSpaceDE w:val="0"/>
        <w:autoSpaceDN w:val="0"/>
        <w:adjustRightInd w:val="0"/>
        <w:jc w:val="both"/>
        <w:outlineLvl w:val="0"/>
        <w:rPr>
          <w:rFonts w:ascii="Arial" w:hAnsi="Arial" w:cs="Arial"/>
          <w:b/>
          <w:lang w:val="en-GB"/>
        </w:rPr>
      </w:pPr>
      <w:r w:rsidRPr="00C41BE5">
        <w:rPr>
          <w:rFonts w:ascii="Arial" w:hAnsi="Arial" w:cs="Arial"/>
          <w:b/>
          <w:lang w:val="en-GB"/>
        </w:rPr>
        <w:t>Major content of the</w:t>
      </w:r>
      <w:r w:rsidR="00D51542" w:rsidRPr="00C41BE5">
        <w:rPr>
          <w:rFonts w:ascii="Arial" w:hAnsi="Arial" w:cs="Arial"/>
          <w:b/>
          <w:lang w:val="en-GB"/>
        </w:rPr>
        <w:t xml:space="preserve"> proposal</w:t>
      </w:r>
    </w:p>
    <w:p w:rsidR="004F1CB4" w:rsidRPr="00C41BE5" w:rsidRDefault="004F1CB4" w:rsidP="00D51542">
      <w:pPr>
        <w:autoSpaceDE w:val="0"/>
        <w:autoSpaceDN w:val="0"/>
        <w:adjustRightInd w:val="0"/>
        <w:jc w:val="both"/>
        <w:outlineLvl w:val="0"/>
        <w:rPr>
          <w:rFonts w:cs="Arial"/>
          <w:b/>
          <w:sz w:val="22"/>
          <w:szCs w:val="22"/>
          <w:lang w:val="en-GB"/>
        </w:rPr>
      </w:pPr>
    </w:p>
    <w:p w:rsidR="00970641" w:rsidRPr="00C41BE5" w:rsidRDefault="00D51542" w:rsidP="00D51542">
      <w:pPr>
        <w:autoSpaceDE w:val="0"/>
        <w:autoSpaceDN w:val="0"/>
        <w:adjustRightInd w:val="0"/>
        <w:jc w:val="both"/>
        <w:rPr>
          <w:rFonts w:cs="Arial"/>
          <w:sz w:val="22"/>
          <w:szCs w:val="22"/>
          <w:lang w:val="en-GB"/>
        </w:rPr>
      </w:pPr>
      <w:r w:rsidRPr="00C41BE5">
        <w:rPr>
          <w:rFonts w:cs="Arial"/>
          <w:sz w:val="22"/>
          <w:szCs w:val="22"/>
          <w:lang w:val="en-GB"/>
        </w:rPr>
        <w:t>The agency/consultant</w:t>
      </w:r>
      <w:r w:rsidR="003B4230" w:rsidRPr="00C41BE5">
        <w:rPr>
          <w:rFonts w:cs="Arial"/>
          <w:sz w:val="22"/>
          <w:szCs w:val="22"/>
          <w:lang w:val="en-GB"/>
        </w:rPr>
        <w:t>(s)</w:t>
      </w:r>
      <w:r w:rsidRPr="00C41BE5">
        <w:rPr>
          <w:rFonts w:cs="Arial"/>
          <w:sz w:val="22"/>
          <w:szCs w:val="22"/>
          <w:lang w:val="en-GB"/>
        </w:rPr>
        <w:t xml:space="preserve"> </w:t>
      </w:r>
      <w:r w:rsidR="004F1CB4" w:rsidRPr="00C41BE5">
        <w:rPr>
          <w:rFonts w:cs="Arial"/>
          <w:sz w:val="22"/>
          <w:szCs w:val="22"/>
          <w:lang w:val="en-GB"/>
        </w:rPr>
        <w:t>needs to</w:t>
      </w:r>
      <w:r w:rsidRPr="00C41BE5">
        <w:rPr>
          <w:rFonts w:cs="Arial"/>
          <w:sz w:val="22"/>
          <w:szCs w:val="22"/>
          <w:lang w:val="en-GB"/>
        </w:rPr>
        <w:t xml:space="preserve"> submit a detailed proposal</w:t>
      </w:r>
      <w:r w:rsidR="00970641" w:rsidRPr="00C41BE5">
        <w:rPr>
          <w:rFonts w:cs="Arial"/>
          <w:sz w:val="22"/>
          <w:szCs w:val="22"/>
          <w:lang w:val="en-GB"/>
        </w:rPr>
        <w:t xml:space="preserve"> based on the followings</w:t>
      </w:r>
      <w:r w:rsidR="003B4230" w:rsidRPr="00C41BE5">
        <w:rPr>
          <w:rFonts w:cs="Arial"/>
          <w:sz w:val="22"/>
          <w:szCs w:val="22"/>
          <w:lang w:val="en-GB"/>
        </w:rPr>
        <w:t xml:space="preserve"> but not limited </w:t>
      </w:r>
      <w:proofErr w:type="gramStart"/>
      <w:r w:rsidR="003B4230" w:rsidRPr="00C41BE5">
        <w:rPr>
          <w:rFonts w:cs="Arial"/>
          <w:sz w:val="22"/>
          <w:szCs w:val="22"/>
          <w:lang w:val="en-GB"/>
        </w:rPr>
        <w:t>to</w:t>
      </w:r>
      <w:proofErr w:type="gramEnd"/>
      <w:r w:rsidR="00970641" w:rsidRPr="00C41BE5">
        <w:rPr>
          <w:rFonts w:cs="Arial"/>
          <w:sz w:val="22"/>
          <w:szCs w:val="22"/>
          <w:lang w:val="en-GB"/>
        </w:rPr>
        <w:t>:</w:t>
      </w:r>
    </w:p>
    <w:p w:rsidR="00970641" w:rsidRPr="00C41BE5" w:rsidRDefault="00970641" w:rsidP="00D51542">
      <w:pPr>
        <w:autoSpaceDE w:val="0"/>
        <w:autoSpaceDN w:val="0"/>
        <w:adjustRightInd w:val="0"/>
        <w:jc w:val="both"/>
        <w:rPr>
          <w:rFonts w:cs="Arial"/>
          <w:sz w:val="22"/>
          <w:szCs w:val="22"/>
          <w:lang w:val="en-GB"/>
        </w:rPr>
      </w:pPr>
    </w:p>
    <w:p w:rsidR="00970641" w:rsidRPr="00C41BE5" w:rsidRDefault="00970641" w:rsidP="00D51542">
      <w:pPr>
        <w:autoSpaceDE w:val="0"/>
        <w:autoSpaceDN w:val="0"/>
        <w:adjustRightInd w:val="0"/>
        <w:jc w:val="both"/>
        <w:rPr>
          <w:rFonts w:cs="Arial"/>
          <w:sz w:val="22"/>
          <w:szCs w:val="22"/>
          <w:lang w:val="en-GB"/>
        </w:rPr>
      </w:pPr>
    </w:p>
    <w:p w:rsidR="00970641" w:rsidRPr="00C41BE5" w:rsidRDefault="00970641" w:rsidP="00970641">
      <w:pPr>
        <w:pStyle w:val="ListParagraph"/>
        <w:numPr>
          <w:ilvl w:val="0"/>
          <w:numId w:val="17"/>
        </w:numPr>
        <w:autoSpaceDE w:val="0"/>
        <w:autoSpaceDN w:val="0"/>
        <w:adjustRightInd w:val="0"/>
        <w:jc w:val="both"/>
        <w:rPr>
          <w:rFonts w:ascii="Arial" w:hAnsi="Arial" w:cs="Arial"/>
          <w:lang w:val="en-GB"/>
        </w:rPr>
      </w:pPr>
      <w:r w:rsidRPr="00C41BE5">
        <w:rPr>
          <w:rFonts w:ascii="Arial" w:hAnsi="Arial" w:cs="Arial"/>
          <w:lang w:val="en-GB"/>
        </w:rPr>
        <w:t>Proposed</w:t>
      </w:r>
      <w:r w:rsidR="000F373D" w:rsidRPr="00C41BE5">
        <w:rPr>
          <w:rFonts w:ascii="Arial" w:hAnsi="Arial" w:cs="Arial"/>
          <w:lang w:val="en-GB"/>
        </w:rPr>
        <w:t xml:space="preserve"> methodology for the work</w:t>
      </w:r>
      <w:r w:rsidRPr="00C41BE5">
        <w:rPr>
          <w:rFonts w:ascii="Arial" w:hAnsi="Arial" w:cs="Arial"/>
          <w:lang w:val="en-GB"/>
        </w:rPr>
        <w:t xml:space="preserve"> </w:t>
      </w:r>
    </w:p>
    <w:p w:rsidR="00970641" w:rsidRPr="00C41BE5" w:rsidRDefault="00970641" w:rsidP="00970641">
      <w:pPr>
        <w:pStyle w:val="ListParagraph"/>
        <w:numPr>
          <w:ilvl w:val="0"/>
          <w:numId w:val="17"/>
        </w:numPr>
        <w:autoSpaceDE w:val="0"/>
        <w:autoSpaceDN w:val="0"/>
        <w:adjustRightInd w:val="0"/>
        <w:jc w:val="both"/>
        <w:rPr>
          <w:rFonts w:ascii="Arial" w:hAnsi="Arial" w:cs="Arial"/>
          <w:lang w:val="en-GB"/>
        </w:rPr>
      </w:pPr>
      <w:r w:rsidRPr="00C41BE5">
        <w:rPr>
          <w:rFonts w:ascii="Arial" w:hAnsi="Arial" w:cs="Arial"/>
          <w:lang w:val="en-GB"/>
        </w:rPr>
        <w:t xml:space="preserve">Detailed time frame </w:t>
      </w:r>
    </w:p>
    <w:p w:rsidR="00970641" w:rsidRPr="00C41BE5" w:rsidRDefault="00970641" w:rsidP="00970641">
      <w:pPr>
        <w:pStyle w:val="ListParagraph"/>
        <w:numPr>
          <w:ilvl w:val="0"/>
          <w:numId w:val="17"/>
        </w:numPr>
        <w:autoSpaceDE w:val="0"/>
        <w:autoSpaceDN w:val="0"/>
        <w:adjustRightInd w:val="0"/>
        <w:jc w:val="both"/>
        <w:rPr>
          <w:rFonts w:ascii="Arial" w:hAnsi="Arial" w:cs="Arial"/>
          <w:lang w:val="en-GB"/>
        </w:rPr>
      </w:pPr>
      <w:r w:rsidRPr="00C41BE5">
        <w:rPr>
          <w:rFonts w:ascii="Arial" w:hAnsi="Arial" w:cs="Arial"/>
          <w:lang w:val="en-GB"/>
        </w:rPr>
        <w:t>Combination of the team and experience of relevant works</w:t>
      </w:r>
    </w:p>
    <w:p w:rsidR="00970641" w:rsidRPr="00C41BE5" w:rsidRDefault="00970641" w:rsidP="00970641">
      <w:pPr>
        <w:pStyle w:val="ListParagraph"/>
        <w:numPr>
          <w:ilvl w:val="0"/>
          <w:numId w:val="17"/>
        </w:numPr>
        <w:autoSpaceDE w:val="0"/>
        <w:autoSpaceDN w:val="0"/>
        <w:adjustRightInd w:val="0"/>
        <w:jc w:val="both"/>
        <w:rPr>
          <w:rFonts w:ascii="Arial" w:hAnsi="Arial" w:cs="Arial"/>
          <w:lang w:val="en-GB"/>
        </w:rPr>
      </w:pPr>
      <w:r w:rsidRPr="00C41BE5">
        <w:rPr>
          <w:rFonts w:ascii="Arial" w:hAnsi="Arial" w:cs="Arial"/>
          <w:lang w:val="en-GB"/>
        </w:rPr>
        <w:t>A tentative outline of the report</w:t>
      </w:r>
    </w:p>
    <w:p w:rsidR="00D51542" w:rsidRDefault="00970641" w:rsidP="00970641">
      <w:pPr>
        <w:pStyle w:val="ListParagraph"/>
        <w:numPr>
          <w:ilvl w:val="0"/>
          <w:numId w:val="17"/>
        </w:numPr>
        <w:autoSpaceDE w:val="0"/>
        <w:autoSpaceDN w:val="0"/>
        <w:adjustRightInd w:val="0"/>
        <w:jc w:val="both"/>
        <w:rPr>
          <w:rFonts w:ascii="Arial" w:hAnsi="Arial" w:cs="Arial"/>
          <w:lang w:val="en-GB"/>
        </w:rPr>
      </w:pPr>
      <w:r w:rsidRPr="00C41BE5">
        <w:rPr>
          <w:rFonts w:ascii="Arial" w:hAnsi="Arial" w:cs="Arial"/>
          <w:lang w:val="en-GB"/>
        </w:rPr>
        <w:t>A separate financial proposal showing the cost calculation against each major deliverables. The financial proposal must be submitted separately.</w:t>
      </w:r>
    </w:p>
    <w:p w:rsidR="00B011DC" w:rsidRPr="009963D4" w:rsidRDefault="00B011DC" w:rsidP="00B011DC">
      <w:pPr>
        <w:spacing w:after="120"/>
        <w:jc w:val="both"/>
        <w:rPr>
          <w:rFonts w:eastAsia="Calibri" w:cs="Arial"/>
          <w:b/>
          <w:sz w:val="22"/>
          <w:szCs w:val="22"/>
          <w:lang w:val="en-GB" w:bidi="bn-BD"/>
        </w:rPr>
      </w:pPr>
      <w:r w:rsidRPr="009963D4">
        <w:rPr>
          <w:rFonts w:eastAsia="Calibri" w:cs="Arial"/>
          <w:b/>
          <w:sz w:val="22"/>
          <w:szCs w:val="22"/>
          <w:lang w:val="en-GB" w:bidi="bn-BD"/>
        </w:rPr>
        <w:t>Financial Proposal should clearly identify:</w:t>
      </w:r>
    </w:p>
    <w:p w:rsidR="009963D4" w:rsidRPr="009963D4" w:rsidRDefault="00B011DC" w:rsidP="009963D4">
      <w:pPr>
        <w:spacing w:after="120"/>
        <w:contextualSpacing/>
        <w:jc w:val="both"/>
        <w:rPr>
          <w:rFonts w:cs="Arial"/>
          <w:lang w:val="en-GB"/>
        </w:rPr>
      </w:pPr>
      <w:r w:rsidRPr="009963D4">
        <w:rPr>
          <w:rFonts w:cs="Arial"/>
          <w:lang w:val="en-GB"/>
        </w:rPr>
        <w:t xml:space="preserve">Item wise summary of cost for the assignment with detail breakdown. The budget should not contain income tax as a separate head; it can be blended with the other </w:t>
      </w:r>
      <w:proofErr w:type="gramStart"/>
      <w:r w:rsidRPr="009963D4">
        <w:rPr>
          <w:rFonts w:cs="Arial"/>
          <w:lang w:val="en-GB"/>
        </w:rPr>
        <w:t>costs</w:t>
      </w:r>
      <w:proofErr w:type="gramEnd"/>
      <w:r w:rsidRPr="009963D4">
        <w:rPr>
          <w:rFonts w:cs="Arial"/>
          <w:lang w:val="en-GB"/>
        </w:rPr>
        <w:t xml:space="preserve"> as it will be deducted from the source. However, VAT can be mentioned in the budget as per government regulation. The organisation will deduct VAT and Tax at source according to the </w:t>
      </w:r>
      <w:proofErr w:type="spellStart"/>
      <w:r w:rsidRPr="009963D4">
        <w:rPr>
          <w:rFonts w:cs="Arial"/>
          <w:lang w:val="en-GB"/>
        </w:rPr>
        <w:t>GoB</w:t>
      </w:r>
      <w:proofErr w:type="spellEnd"/>
      <w:r w:rsidRPr="009963D4">
        <w:rPr>
          <w:rFonts w:cs="Arial"/>
          <w:lang w:val="en-GB"/>
        </w:rPr>
        <w:t xml:space="preserve"> rules and deposit the said amount to government treasury.</w:t>
      </w:r>
    </w:p>
    <w:p w:rsidR="009963D4" w:rsidRDefault="009963D4" w:rsidP="009963D4">
      <w:pPr>
        <w:spacing w:after="120"/>
        <w:jc w:val="both"/>
        <w:rPr>
          <w:rFonts w:cs="Arial"/>
          <w:b/>
          <w:szCs w:val="24"/>
          <w:lang w:val="en-GB"/>
        </w:rPr>
      </w:pPr>
    </w:p>
    <w:p w:rsidR="00B011DC" w:rsidRPr="009963D4" w:rsidRDefault="00B011DC" w:rsidP="009963D4">
      <w:pPr>
        <w:spacing w:after="120"/>
        <w:jc w:val="both"/>
        <w:rPr>
          <w:rFonts w:cs="Arial"/>
          <w:b/>
          <w:szCs w:val="24"/>
          <w:lang w:val="en-GB"/>
        </w:rPr>
      </w:pPr>
      <w:r w:rsidRPr="009963D4">
        <w:rPr>
          <w:rFonts w:cs="Arial"/>
          <w:b/>
          <w:szCs w:val="24"/>
          <w:lang w:val="en-GB"/>
        </w:rPr>
        <w:t>Submission of Proposal</w:t>
      </w:r>
    </w:p>
    <w:p w:rsidR="00B011DC" w:rsidRPr="000C37F3" w:rsidRDefault="00B011DC" w:rsidP="000C37F3">
      <w:pPr>
        <w:jc w:val="both"/>
        <w:rPr>
          <w:rFonts w:cs="Arial"/>
          <w:iCs/>
          <w:sz w:val="22"/>
          <w:szCs w:val="22"/>
          <w:lang w:val="en-GB"/>
        </w:rPr>
      </w:pPr>
      <w:r w:rsidRPr="00B011DC">
        <w:rPr>
          <w:rFonts w:cs="Arial"/>
          <w:sz w:val="22"/>
          <w:szCs w:val="22"/>
          <w:lang w:val="en-GB"/>
        </w:rPr>
        <w:t>The technical and financial proposals should be submitted (</w:t>
      </w:r>
      <w:r w:rsidRPr="00B011DC">
        <w:rPr>
          <w:rFonts w:cs="Arial"/>
          <w:b/>
          <w:sz w:val="22"/>
          <w:szCs w:val="22"/>
          <w:lang w:val="en-GB"/>
        </w:rPr>
        <w:t>electronically only)</w:t>
      </w:r>
      <w:r w:rsidRPr="00B011DC">
        <w:rPr>
          <w:rFonts w:cs="Arial"/>
          <w:sz w:val="22"/>
          <w:szCs w:val="22"/>
          <w:lang w:val="en-GB"/>
        </w:rPr>
        <w:t xml:space="preserve"> in two separate sub folders in a zipped folder to the email address </w:t>
      </w:r>
      <w:hyperlink r:id="rId9" w:history="1">
        <w:r w:rsidRPr="00B011DC">
          <w:rPr>
            <w:rStyle w:val="Hyperlink"/>
            <w:rFonts w:cs="Arial"/>
            <w:sz w:val="22"/>
            <w:szCs w:val="22"/>
            <w:lang w:val="en-GB"/>
          </w:rPr>
          <w:t>Planbd.consultant.hiring@plan-international.org</w:t>
        </w:r>
      </w:hyperlink>
      <w:r w:rsidRPr="00B011DC">
        <w:rPr>
          <w:rFonts w:cs="Arial"/>
          <w:sz w:val="22"/>
          <w:szCs w:val="22"/>
          <w:lang w:val="en-GB"/>
        </w:rPr>
        <w:t xml:space="preserve"> by the 20</w:t>
      </w:r>
      <w:r w:rsidRPr="00B011DC">
        <w:rPr>
          <w:rFonts w:cs="Arial"/>
          <w:sz w:val="22"/>
          <w:szCs w:val="22"/>
          <w:vertAlign w:val="superscript"/>
          <w:lang w:val="en-GB"/>
        </w:rPr>
        <w:t>th</w:t>
      </w:r>
      <w:r w:rsidRPr="00B011DC">
        <w:rPr>
          <w:rFonts w:cs="Arial"/>
          <w:sz w:val="22"/>
          <w:szCs w:val="22"/>
          <w:lang w:val="en-GB"/>
        </w:rPr>
        <w:t xml:space="preserve"> June</w:t>
      </w:r>
      <w:r w:rsidRPr="00B011DC">
        <w:rPr>
          <w:rFonts w:cs="Arial"/>
          <w:i/>
          <w:sz w:val="22"/>
          <w:szCs w:val="22"/>
          <w:lang w:val="en-GB"/>
        </w:rPr>
        <w:t xml:space="preserve">, 2019 </w:t>
      </w:r>
      <w:r w:rsidRPr="00B011DC">
        <w:rPr>
          <w:rFonts w:cs="Arial"/>
          <w:sz w:val="22"/>
          <w:szCs w:val="22"/>
          <w:lang w:val="en-GB"/>
        </w:rPr>
        <w:t>referencing “</w:t>
      </w:r>
      <w:r w:rsidRPr="00B011DC">
        <w:rPr>
          <w:rFonts w:cs="Arial"/>
          <w:b/>
          <w:iCs/>
          <w:sz w:val="22"/>
          <w:szCs w:val="22"/>
        </w:rPr>
        <w:t>Conducting an in-depth analysis for identifying geographical locations for implementing development interventions across the country”</w:t>
      </w:r>
      <w:r w:rsidRPr="00B011DC">
        <w:rPr>
          <w:rFonts w:cs="Arial"/>
          <w:sz w:val="22"/>
          <w:szCs w:val="22"/>
          <w:lang w:val="en-GB"/>
        </w:rPr>
        <w:t xml:space="preserve"> in the subject line. </w:t>
      </w:r>
      <w:r w:rsidRPr="00B011DC">
        <w:rPr>
          <w:rFonts w:cs="Arial"/>
          <w:iCs/>
          <w:sz w:val="22"/>
          <w:szCs w:val="22"/>
          <w:lang w:val="en-GB"/>
        </w:rPr>
        <w:t>Proposal submitted to any other email account except this and in hard copy will be treated as disqualified. The proposals should be submitted in pdf format.</w:t>
      </w:r>
    </w:p>
    <w:p w:rsidR="00567E24" w:rsidRPr="00C41BE5" w:rsidRDefault="00567E24" w:rsidP="00D51542">
      <w:pPr>
        <w:autoSpaceDE w:val="0"/>
        <w:autoSpaceDN w:val="0"/>
        <w:adjustRightInd w:val="0"/>
        <w:jc w:val="both"/>
        <w:rPr>
          <w:rFonts w:cs="Arial"/>
          <w:sz w:val="22"/>
          <w:szCs w:val="22"/>
          <w:lang w:val="en-GB"/>
        </w:rPr>
      </w:pPr>
    </w:p>
    <w:p w:rsidR="00567E24" w:rsidRPr="00C41BE5" w:rsidRDefault="00567E24" w:rsidP="00C41BE5">
      <w:pPr>
        <w:pStyle w:val="ListParagraph"/>
        <w:numPr>
          <w:ilvl w:val="0"/>
          <w:numId w:val="17"/>
        </w:numPr>
        <w:spacing w:after="160" w:line="259" w:lineRule="auto"/>
        <w:contextualSpacing/>
        <w:jc w:val="both"/>
        <w:rPr>
          <w:rFonts w:ascii="Arial" w:hAnsi="Arial" w:cs="Arial"/>
          <w:b/>
        </w:rPr>
      </w:pPr>
      <w:r w:rsidRPr="00C41BE5">
        <w:rPr>
          <w:rFonts w:ascii="Arial" w:hAnsi="Arial" w:cs="Arial"/>
          <w:b/>
        </w:rPr>
        <w:t>Deliverables and Timeline</w:t>
      </w:r>
    </w:p>
    <w:p w:rsidR="00461146" w:rsidRPr="00C41BE5" w:rsidRDefault="00461146" w:rsidP="000F373D">
      <w:pPr>
        <w:pStyle w:val="ListParagraph"/>
        <w:spacing w:after="160" w:line="259" w:lineRule="auto"/>
        <w:ind w:left="426"/>
        <w:contextualSpacing/>
        <w:jc w:val="both"/>
        <w:rPr>
          <w:rFonts w:ascii="Arial" w:hAnsi="Arial" w:cs="Arial"/>
        </w:rPr>
      </w:pPr>
      <w:r w:rsidRPr="00C41BE5">
        <w:rPr>
          <w:rFonts w:ascii="Arial" w:hAnsi="Arial" w:cs="Arial"/>
        </w:rPr>
        <w:t>The contract will be award</w:t>
      </w:r>
      <w:r w:rsidR="00105D1A">
        <w:rPr>
          <w:rFonts w:ascii="Arial" w:hAnsi="Arial" w:cs="Arial"/>
        </w:rPr>
        <w:t xml:space="preserve">ed to the qualified bidder by </w:t>
      </w:r>
      <w:proofErr w:type="gramStart"/>
      <w:r w:rsidR="00105D1A">
        <w:rPr>
          <w:rFonts w:ascii="Arial" w:hAnsi="Arial" w:cs="Arial"/>
        </w:rPr>
        <w:t>23</w:t>
      </w:r>
      <w:r w:rsidR="004E5CDB">
        <w:rPr>
          <w:rFonts w:ascii="Arial" w:hAnsi="Arial" w:cs="Arial"/>
          <w:vertAlign w:val="superscript"/>
        </w:rPr>
        <w:t xml:space="preserve">rd </w:t>
      </w:r>
      <w:bookmarkStart w:id="0" w:name="_GoBack"/>
      <w:bookmarkEnd w:id="0"/>
      <w:r w:rsidRPr="00C41BE5">
        <w:rPr>
          <w:rFonts w:ascii="Arial" w:hAnsi="Arial" w:cs="Arial"/>
        </w:rPr>
        <w:t xml:space="preserve"> June</w:t>
      </w:r>
      <w:proofErr w:type="gramEnd"/>
      <w:r w:rsidRPr="00C41BE5">
        <w:rPr>
          <w:rFonts w:ascii="Arial" w:hAnsi="Arial" w:cs="Arial"/>
        </w:rPr>
        <w:t>. The final r</w:t>
      </w:r>
      <w:r w:rsidR="00105D1A">
        <w:rPr>
          <w:rFonts w:ascii="Arial" w:hAnsi="Arial" w:cs="Arial"/>
        </w:rPr>
        <w:t xml:space="preserve">eport </w:t>
      </w:r>
      <w:proofErr w:type="gramStart"/>
      <w:r w:rsidR="00105D1A">
        <w:rPr>
          <w:rFonts w:ascii="Arial" w:hAnsi="Arial" w:cs="Arial"/>
        </w:rPr>
        <w:t>must be submitted</w:t>
      </w:r>
      <w:proofErr w:type="gramEnd"/>
      <w:r w:rsidR="00105D1A">
        <w:rPr>
          <w:rFonts w:ascii="Arial" w:hAnsi="Arial" w:cs="Arial"/>
        </w:rPr>
        <w:t xml:space="preserve"> within five</w:t>
      </w:r>
      <w:r w:rsidRPr="00C41BE5">
        <w:rPr>
          <w:rFonts w:ascii="Arial" w:hAnsi="Arial" w:cs="Arial"/>
        </w:rPr>
        <w:t xml:space="preserve"> weeks’ time of agreement</w:t>
      </w:r>
      <w:r w:rsidR="003B4230" w:rsidRPr="00C41BE5">
        <w:rPr>
          <w:rFonts w:ascii="Arial" w:hAnsi="Arial" w:cs="Arial"/>
        </w:rPr>
        <w:t>.</w:t>
      </w:r>
    </w:p>
    <w:p w:rsidR="00567E24" w:rsidRPr="00C41BE5" w:rsidRDefault="00567E24" w:rsidP="000F373D">
      <w:pPr>
        <w:pStyle w:val="ListParagraph"/>
        <w:tabs>
          <w:tab w:val="left" w:pos="2977"/>
        </w:tabs>
        <w:ind w:left="426"/>
        <w:jc w:val="both"/>
        <w:rPr>
          <w:rFonts w:ascii="Arial" w:hAnsi="Arial" w:cs="Arial"/>
          <w:b/>
        </w:rPr>
      </w:pPr>
    </w:p>
    <w:p w:rsidR="00567E24" w:rsidRPr="00C41BE5" w:rsidRDefault="00842B91" w:rsidP="000F373D">
      <w:pPr>
        <w:pStyle w:val="ListParagraph"/>
        <w:tabs>
          <w:tab w:val="left" w:pos="2977"/>
        </w:tabs>
        <w:ind w:left="426"/>
        <w:jc w:val="both"/>
        <w:rPr>
          <w:rFonts w:ascii="Arial" w:hAnsi="Arial" w:cs="Arial"/>
        </w:rPr>
      </w:pPr>
      <w:r w:rsidRPr="00C41BE5">
        <w:rPr>
          <w:rFonts w:ascii="Arial" w:hAnsi="Arial" w:cs="Arial"/>
          <w:b/>
        </w:rPr>
        <w:t xml:space="preserve">One week </w:t>
      </w:r>
      <w:r w:rsidRPr="00C41BE5">
        <w:rPr>
          <w:rFonts w:ascii="Arial" w:hAnsi="Arial" w:cs="Arial"/>
        </w:rPr>
        <w:t>for</w:t>
      </w:r>
      <w:r w:rsidR="00567E24" w:rsidRPr="00C41BE5">
        <w:rPr>
          <w:rFonts w:ascii="Arial" w:hAnsi="Arial" w:cs="Arial"/>
        </w:rPr>
        <w:t xml:space="preserve"> </w:t>
      </w:r>
      <w:r w:rsidRPr="00C41BE5">
        <w:rPr>
          <w:rFonts w:ascii="Arial" w:hAnsi="Arial" w:cs="Arial"/>
        </w:rPr>
        <w:t>completing</w:t>
      </w:r>
      <w:r w:rsidR="00567E24" w:rsidRPr="00C41BE5">
        <w:rPr>
          <w:rFonts w:ascii="Arial" w:hAnsi="Arial" w:cs="Arial"/>
        </w:rPr>
        <w:t xml:space="preserve"> initial desk review to propose</w:t>
      </w:r>
      <w:r w:rsidRPr="00C41BE5">
        <w:rPr>
          <w:rFonts w:ascii="Arial" w:hAnsi="Arial" w:cs="Arial"/>
        </w:rPr>
        <w:t xml:space="preserve"> a</w:t>
      </w:r>
      <w:r w:rsidR="00567E24" w:rsidRPr="00C41BE5">
        <w:rPr>
          <w:rFonts w:ascii="Arial" w:hAnsi="Arial" w:cs="Arial"/>
        </w:rPr>
        <w:t xml:space="preserve"> set of location</w:t>
      </w:r>
      <w:r w:rsidRPr="00C41BE5">
        <w:rPr>
          <w:rFonts w:ascii="Arial" w:hAnsi="Arial" w:cs="Arial"/>
        </w:rPr>
        <w:t>s for analysis</w:t>
      </w:r>
    </w:p>
    <w:p w:rsidR="000F373D" w:rsidRPr="00C41BE5" w:rsidRDefault="00842B91" w:rsidP="000F373D">
      <w:pPr>
        <w:tabs>
          <w:tab w:val="left" w:pos="2977"/>
        </w:tabs>
        <w:ind w:left="426"/>
        <w:jc w:val="both"/>
        <w:rPr>
          <w:rFonts w:cs="Arial"/>
          <w:sz w:val="22"/>
          <w:szCs w:val="22"/>
        </w:rPr>
      </w:pPr>
      <w:r w:rsidRPr="00C41BE5">
        <w:rPr>
          <w:rFonts w:cs="Arial"/>
          <w:b/>
          <w:sz w:val="22"/>
          <w:szCs w:val="22"/>
        </w:rPr>
        <w:lastRenderedPageBreak/>
        <w:t xml:space="preserve">Two weeks </w:t>
      </w:r>
      <w:r w:rsidRPr="00105D1A">
        <w:rPr>
          <w:rFonts w:cs="Arial"/>
          <w:sz w:val="22"/>
          <w:szCs w:val="22"/>
        </w:rPr>
        <w:t>for c</w:t>
      </w:r>
      <w:r w:rsidRPr="00C41BE5">
        <w:rPr>
          <w:rFonts w:cs="Arial"/>
          <w:sz w:val="22"/>
          <w:szCs w:val="22"/>
        </w:rPr>
        <w:t>ompleting the final</w:t>
      </w:r>
      <w:r w:rsidR="00567E24" w:rsidRPr="00C41BE5">
        <w:rPr>
          <w:rFonts w:cs="Arial"/>
          <w:sz w:val="22"/>
          <w:szCs w:val="22"/>
        </w:rPr>
        <w:t xml:space="preserve"> desk review and key interviews</w:t>
      </w:r>
    </w:p>
    <w:p w:rsidR="000F373D" w:rsidRPr="00C41BE5" w:rsidRDefault="000F373D" w:rsidP="000F373D">
      <w:pPr>
        <w:tabs>
          <w:tab w:val="left" w:pos="2977"/>
        </w:tabs>
        <w:ind w:left="426"/>
        <w:jc w:val="both"/>
        <w:rPr>
          <w:rFonts w:cs="Arial"/>
          <w:sz w:val="22"/>
          <w:szCs w:val="22"/>
        </w:rPr>
      </w:pPr>
    </w:p>
    <w:p w:rsidR="00842B91" w:rsidRPr="00C41BE5" w:rsidRDefault="00105D1A" w:rsidP="000F373D">
      <w:pPr>
        <w:tabs>
          <w:tab w:val="left" w:pos="2977"/>
        </w:tabs>
        <w:ind w:left="426"/>
        <w:jc w:val="both"/>
        <w:rPr>
          <w:rFonts w:cs="Arial"/>
          <w:sz w:val="22"/>
          <w:szCs w:val="22"/>
        </w:rPr>
      </w:pPr>
      <w:r>
        <w:rPr>
          <w:rFonts w:cs="Arial"/>
          <w:b/>
          <w:sz w:val="22"/>
          <w:szCs w:val="22"/>
        </w:rPr>
        <w:t>One week</w:t>
      </w:r>
      <w:r w:rsidR="00842B91" w:rsidRPr="00C41BE5">
        <w:rPr>
          <w:rFonts w:cs="Arial"/>
          <w:b/>
          <w:sz w:val="22"/>
          <w:szCs w:val="22"/>
        </w:rPr>
        <w:t xml:space="preserve"> </w:t>
      </w:r>
      <w:r w:rsidR="00842B91" w:rsidRPr="00C41BE5">
        <w:rPr>
          <w:rFonts w:cs="Arial"/>
          <w:sz w:val="22"/>
          <w:szCs w:val="22"/>
        </w:rPr>
        <w:t>for submitting d</w:t>
      </w:r>
      <w:r w:rsidR="00567E24" w:rsidRPr="00C41BE5">
        <w:rPr>
          <w:rFonts w:cs="Arial"/>
          <w:sz w:val="22"/>
          <w:szCs w:val="22"/>
        </w:rPr>
        <w:t xml:space="preserve">raft </w:t>
      </w:r>
      <w:r w:rsidR="000F373D" w:rsidRPr="00C41BE5">
        <w:rPr>
          <w:rFonts w:cs="Arial"/>
          <w:sz w:val="22"/>
          <w:szCs w:val="22"/>
        </w:rPr>
        <w:t>report</w:t>
      </w:r>
      <w:r w:rsidR="00567E24" w:rsidRPr="00C41BE5">
        <w:rPr>
          <w:rFonts w:cs="Arial"/>
          <w:sz w:val="22"/>
          <w:szCs w:val="22"/>
        </w:rPr>
        <w:t xml:space="preserve"> to </w:t>
      </w:r>
      <w:r w:rsidR="000F373D" w:rsidRPr="00C41BE5">
        <w:rPr>
          <w:rFonts w:cs="Arial"/>
          <w:sz w:val="22"/>
          <w:szCs w:val="22"/>
        </w:rPr>
        <w:t xml:space="preserve">the </w:t>
      </w:r>
      <w:r w:rsidR="00567E24" w:rsidRPr="00C41BE5">
        <w:rPr>
          <w:rFonts w:cs="Arial"/>
          <w:sz w:val="22"/>
          <w:szCs w:val="22"/>
        </w:rPr>
        <w:t>Deputy Country Director, in the form of a narrative report</w:t>
      </w:r>
      <w:r>
        <w:rPr>
          <w:rFonts w:cs="Arial"/>
          <w:sz w:val="22"/>
          <w:szCs w:val="22"/>
        </w:rPr>
        <w:t xml:space="preserve"> (30 pages max, with summary and power point)</w:t>
      </w:r>
    </w:p>
    <w:p w:rsidR="00842B91" w:rsidRPr="00C41BE5" w:rsidRDefault="00842B91" w:rsidP="000F373D">
      <w:pPr>
        <w:tabs>
          <w:tab w:val="left" w:pos="2977"/>
        </w:tabs>
        <w:ind w:left="426"/>
        <w:jc w:val="both"/>
        <w:rPr>
          <w:rFonts w:cs="Arial"/>
          <w:b/>
          <w:sz w:val="22"/>
          <w:szCs w:val="22"/>
        </w:rPr>
      </w:pPr>
    </w:p>
    <w:p w:rsidR="00567E24" w:rsidRPr="00C41BE5" w:rsidRDefault="00842B91" w:rsidP="000F373D">
      <w:pPr>
        <w:tabs>
          <w:tab w:val="left" w:pos="2977"/>
        </w:tabs>
        <w:ind w:left="426"/>
        <w:jc w:val="both"/>
        <w:rPr>
          <w:rFonts w:cs="Arial"/>
          <w:sz w:val="22"/>
          <w:szCs w:val="22"/>
        </w:rPr>
      </w:pPr>
      <w:r w:rsidRPr="00C41BE5">
        <w:rPr>
          <w:rFonts w:cs="Arial"/>
          <w:b/>
          <w:sz w:val="22"/>
          <w:szCs w:val="22"/>
        </w:rPr>
        <w:t xml:space="preserve">One week </w:t>
      </w:r>
      <w:r w:rsidRPr="00C41BE5">
        <w:rPr>
          <w:rFonts w:cs="Arial"/>
          <w:sz w:val="22"/>
          <w:szCs w:val="22"/>
        </w:rPr>
        <w:t>for submitting f</w:t>
      </w:r>
      <w:r w:rsidR="00567E24" w:rsidRPr="00C41BE5">
        <w:rPr>
          <w:rFonts w:cs="Arial"/>
          <w:sz w:val="22"/>
          <w:szCs w:val="22"/>
        </w:rPr>
        <w:t>inal report due to Country Director</w:t>
      </w:r>
    </w:p>
    <w:p w:rsidR="00567E24" w:rsidRPr="00C41BE5" w:rsidRDefault="00567E24" w:rsidP="00D51542">
      <w:pPr>
        <w:autoSpaceDE w:val="0"/>
        <w:autoSpaceDN w:val="0"/>
        <w:adjustRightInd w:val="0"/>
        <w:jc w:val="both"/>
        <w:rPr>
          <w:rFonts w:cs="Arial"/>
          <w:sz w:val="22"/>
          <w:szCs w:val="22"/>
          <w:lang w:val="en-GB"/>
        </w:rPr>
      </w:pPr>
    </w:p>
    <w:p w:rsidR="00D51542" w:rsidRPr="00C41BE5" w:rsidRDefault="00D51542" w:rsidP="00D51542">
      <w:pPr>
        <w:autoSpaceDE w:val="0"/>
        <w:autoSpaceDN w:val="0"/>
        <w:adjustRightInd w:val="0"/>
        <w:jc w:val="both"/>
        <w:outlineLvl w:val="0"/>
        <w:rPr>
          <w:rFonts w:cs="Arial"/>
          <w:b/>
          <w:sz w:val="22"/>
          <w:szCs w:val="22"/>
          <w:lang w:val="en-GB"/>
        </w:rPr>
      </w:pPr>
    </w:p>
    <w:p w:rsidR="00D51542" w:rsidRPr="00C41BE5" w:rsidRDefault="00D51542" w:rsidP="00C41BE5">
      <w:pPr>
        <w:pStyle w:val="ListParagraph"/>
        <w:numPr>
          <w:ilvl w:val="0"/>
          <w:numId w:val="17"/>
        </w:numPr>
        <w:autoSpaceDE w:val="0"/>
        <w:autoSpaceDN w:val="0"/>
        <w:adjustRightInd w:val="0"/>
        <w:jc w:val="both"/>
        <w:outlineLvl w:val="0"/>
        <w:rPr>
          <w:rFonts w:ascii="Arial" w:hAnsi="Arial" w:cs="Arial"/>
          <w:b/>
          <w:lang w:val="en-GB"/>
        </w:rPr>
      </w:pPr>
      <w:r w:rsidRPr="00C41BE5">
        <w:rPr>
          <w:rFonts w:ascii="Arial" w:hAnsi="Arial" w:cs="Arial"/>
          <w:b/>
          <w:lang w:val="en-GB"/>
        </w:rPr>
        <w:t>Financial terms</w:t>
      </w:r>
    </w:p>
    <w:p w:rsidR="00D51542" w:rsidRPr="00C41BE5" w:rsidRDefault="00D51542" w:rsidP="00D51542">
      <w:pPr>
        <w:autoSpaceDE w:val="0"/>
        <w:autoSpaceDN w:val="0"/>
        <w:adjustRightInd w:val="0"/>
        <w:jc w:val="both"/>
        <w:rPr>
          <w:rFonts w:cs="Arial"/>
          <w:sz w:val="22"/>
          <w:szCs w:val="22"/>
          <w:lang w:val="en-GB"/>
        </w:rPr>
      </w:pPr>
      <w:r w:rsidRPr="00C41BE5">
        <w:rPr>
          <w:rFonts w:cs="Arial"/>
          <w:sz w:val="22"/>
          <w:szCs w:val="22"/>
          <w:lang w:val="en-GB"/>
        </w:rPr>
        <w:t>Upon signing of the contract, 30 percent of the</w:t>
      </w:r>
      <w:r w:rsidR="000F373D" w:rsidRPr="00C41BE5">
        <w:rPr>
          <w:rFonts w:cs="Arial"/>
          <w:sz w:val="22"/>
          <w:szCs w:val="22"/>
          <w:lang w:val="en-GB"/>
        </w:rPr>
        <w:t xml:space="preserve"> contract</w:t>
      </w:r>
      <w:r w:rsidRPr="00C41BE5">
        <w:rPr>
          <w:rFonts w:cs="Arial"/>
          <w:sz w:val="22"/>
          <w:szCs w:val="22"/>
          <w:lang w:val="en-GB"/>
        </w:rPr>
        <w:t xml:space="preserve"> value of the contract </w:t>
      </w:r>
      <w:proofErr w:type="gramStart"/>
      <w:r w:rsidRPr="00C41BE5">
        <w:rPr>
          <w:rFonts w:cs="Arial"/>
          <w:sz w:val="22"/>
          <w:szCs w:val="22"/>
          <w:lang w:val="en-GB"/>
        </w:rPr>
        <w:t>will be paid</w:t>
      </w:r>
      <w:proofErr w:type="gramEnd"/>
      <w:r w:rsidRPr="00C41BE5">
        <w:rPr>
          <w:rFonts w:cs="Arial"/>
          <w:sz w:val="22"/>
          <w:szCs w:val="22"/>
          <w:lang w:val="en-GB"/>
        </w:rPr>
        <w:t xml:space="preserve"> and</w:t>
      </w:r>
      <w:r w:rsidR="00970641" w:rsidRPr="00C41BE5">
        <w:rPr>
          <w:rFonts w:cs="Arial"/>
          <w:sz w:val="22"/>
          <w:szCs w:val="22"/>
          <w:lang w:val="en-GB"/>
        </w:rPr>
        <w:t xml:space="preserve"> the rest amount will be paid </w:t>
      </w:r>
      <w:r w:rsidR="008659FE" w:rsidRPr="00C41BE5">
        <w:rPr>
          <w:rFonts w:cs="Arial"/>
          <w:sz w:val="22"/>
          <w:szCs w:val="22"/>
          <w:lang w:val="en-GB"/>
        </w:rPr>
        <w:t xml:space="preserve">after submission of all deliverables. </w:t>
      </w:r>
      <w:r w:rsidRPr="00C41BE5">
        <w:rPr>
          <w:rFonts w:cs="Arial"/>
          <w:sz w:val="22"/>
          <w:szCs w:val="22"/>
          <w:lang w:val="en-GB"/>
        </w:rPr>
        <w:t xml:space="preserve"> Plan International Bangladesh will deduct income tax and VAT as per government regulation.</w:t>
      </w:r>
    </w:p>
    <w:p w:rsidR="00D51542" w:rsidRPr="00C41BE5" w:rsidRDefault="00D51542" w:rsidP="00D51542">
      <w:pPr>
        <w:autoSpaceDE w:val="0"/>
        <w:autoSpaceDN w:val="0"/>
        <w:adjustRightInd w:val="0"/>
        <w:jc w:val="both"/>
        <w:outlineLvl w:val="0"/>
        <w:rPr>
          <w:rFonts w:cs="Arial"/>
          <w:b/>
          <w:sz w:val="22"/>
          <w:szCs w:val="22"/>
          <w:lang w:val="en-GB"/>
        </w:rPr>
      </w:pPr>
    </w:p>
    <w:p w:rsidR="00D51542" w:rsidRPr="00C41BE5" w:rsidRDefault="00D51542" w:rsidP="00C41BE5">
      <w:pPr>
        <w:pStyle w:val="ListParagraph"/>
        <w:numPr>
          <w:ilvl w:val="0"/>
          <w:numId w:val="17"/>
        </w:numPr>
        <w:autoSpaceDE w:val="0"/>
        <w:autoSpaceDN w:val="0"/>
        <w:adjustRightInd w:val="0"/>
        <w:jc w:val="both"/>
        <w:outlineLvl w:val="0"/>
        <w:rPr>
          <w:rFonts w:ascii="Arial" w:hAnsi="Arial" w:cs="Arial"/>
          <w:b/>
          <w:lang w:val="en-GB"/>
        </w:rPr>
      </w:pPr>
      <w:r w:rsidRPr="00C41BE5">
        <w:rPr>
          <w:rFonts w:ascii="Arial" w:hAnsi="Arial" w:cs="Arial"/>
          <w:b/>
          <w:lang w:val="en-GB"/>
        </w:rPr>
        <w:t>Bindings</w:t>
      </w:r>
    </w:p>
    <w:p w:rsidR="00D51542" w:rsidRPr="00C41BE5" w:rsidRDefault="008659FE" w:rsidP="00D51542">
      <w:pPr>
        <w:autoSpaceDE w:val="0"/>
        <w:autoSpaceDN w:val="0"/>
        <w:adjustRightInd w:val="0"/>
        <w:jc w:val="both"/>
        <w:rPr>
          <w:rFonts w:cs="Arial"/>
          <w:sz w:val="22"/>
          <w:szCs w:val="22"/>
          <w:lang w:val="en-GB"/>
        </w:rPr>
      </w:pPr>
      <w:r w:rsidRPr="00C41BE5">
        <w:rPr>
          <w:rFonts w:cs="Arial"/>
          <w:sz w:val="22"/>
          <w:szCs w:val="22"/>
          <w:lang w:val="en-GB"/>
        </w:rPr>
        <w:t xml:space="preserve">All documents developed for the contracted works will </w:t>
      </w:r>
      <w:r w:rsidR="00D51542" w:rsidRPr="00C41BE5">
        <w:rPr>
          <w:rFonts w:cs="Arial"/>
          <w:sz w:val="22"/>
          <w:szCs w:val="22"/>
          <w:lang w:val="en-GB"/>
        </w:rPr>
        <w:t xml:space="preserve">be treated as Plan’s property and restricted for public use. The contracted agency/consultant will submit all original documents and materials to country office Plan International Bangladesh. </w:t>
      </w:r>
    </w:p>
    <w:p w:rsidR="00D51542" w:rsidRPr="00C41BE5" w:rsidRDefault="00D51542" w:rsidP="00D51542">
      <w:pPr>
        <w:keepLines/>
        <w:widowControl w:val="0"/>
        <w:jc w:val="both"/>
        <w:rPr>
          <w:rFonts w:cs="Arial"/>
          <w:b/>
          <w:sz w:val="22"/>
          <w:szCs w:val="22"/>
          <w:lang w:val="en-GB"/>
        </w:rPr>
      </w:pPr>
    </w:p>
    <w:p w:rsidR="00A9034C" w:rsidRPr="00C41BE5" w:rsidRDefault="00A9034C" w:rsidP="00A9034C">
      <w:pPr>
        <w:widowControl w:val="0"/>
        <w:autoSpaceDE w:val="0"/>
        <w:autoSpaceDN w:val="0"/>
        <w:adjustRightInd w:val="0"/>
        <w:jc w:val="both"/>
        <w:rPr>
          <w:rFonts w:cs="Arial"/>
          <w:sz w:val="22"/>
          <w:szCs w:val="22"/>
        </w:rPr>
      </w:pPr>
      <w:r w:rsidRPr="00C41BE5">
        <w:rPr>
          <w:rFonts w:cs="Arial"/>
          <w:b/>
          <w:sz w:val="22"/>
          <w:szCs w:val="22"/>
        </w:rPr>
        <w:t>Gl</w:t>
      </w:r>
      <w:r w:rsidRPr="00C41BE5">
        <w:rPr>
          <w:rFonts w:cs="Arial"/>
          <w:b/>
          <w:spacing w:val="-1"/>
          <w:sz w:val="22"/>
          <w:szCs w:val="22"/>
        </w:rPr>
        <w:t>oba</w:t>
      </w:r>
      <w:r w:rsidRPr="00C41BE5">
        <w:rPr>
          <w:rFonts w:cs="Arial"/>
          <w:b/>
          <w:sz w:val="22"/>
          <w:szCs w:val="22"/>
        </w:rPr>
        <w:t>l</w:t>
      </w:r>
      <w:r w:rsidRPr="00C41BE5">
        <w:rPr>
          <w:rFonts w:cs="Arial"/>
          <w:b/>
          <w:spacing w:val="1"/>
          <w:sz w:val="22"/>
          <w:szCs w:val="22"/>
        </w:rPr>
        <w:t xml:space="preserve"> P</w:t>
      </w:r>
      <w:r w:rsidRPr="00C41BE5">
        <w:rPr>
          <w:rFonts w:cs="Arial"/>
          <w:b/>
          <w:spacing w:val="-1"/>
          <w:sz w:val="22"/>
          <w:szCs w:val="22"/>
        </w:rPr>
        <w:t>o</w:t>
      </w:r>
      <w:r w:rsidRPr="00C41BE5">
        <w:rPr>
          <w:rFonts w:cs="Arial"/>
          <w:b/>
          <w:spacing w:val="-2"/>
          <w:sz w:val="22"/>
          <w:szCs w:val="22"/>
        </w:rPr>
        <w:t>l</w:t>
      </w:r>
      <w:r w:rsidRPr="00C41BE5">
        <w:rPr>
          <w:rFonts w:cs="Arial"/>
          <w:b/>
          <w:sz w:val="22"/>
          <w:szCs w:val="22"/>
        </w:rPr>
        <w:t>i</w:t>
      </w:r>
      <w:r w:rsidRPr="00C41BE5">
        <w:rPr>
          <w:rFonts w:cs="Arial"/>
          <w:b/>
          <w:spacing w:val="1"/>
          <w:sz w:val="22"/>
          <w:szCs w:val="22"/>
        </w:rPr>
        <w:t>c</w:t>
      </w:r>
      <w:r w:rsidRPr="00C41BE5">
        <w:rPr>
          <w:rFonts w:cs="Arial"/>
          <w:b/>
          <w:sz w:val="22"/>
          <w:szCs w:val="22"/>
        </w:rPr>
        <w:t xml:space="preserve">y </w:t>
      </w:r>
      <w:r w:rsidRPr="00C41BE5">
        <w:rPr>
          <w:rFonts w:cs="Arial"/>
          <w:b/>
          <w:spacing w:val="-1"/>
          <w:sz w:val="22"/>
          <w:szCs w:val="22"/>
        </w:rPr>
        <w:t>o</w:t>
      </w:r>
      <w:r w:rsidRPr="00C41BE5">
        <w:rPr>
          <w:rFonts w:cs="Arial"/>
          <w:b/>
          <w:sz w:val="22"/>
          <w:szCs w:val="22"/>
        </w:rPr>
        <w:t>n</w:t>
      </w:r>
      <w:r w:rsidRPr="00C41BE5">
        <w:rPr>
          <w:rFonts w:cs="Arial"/>
          <w:b/>
          <w:spacing w:val="-1"/>
          <w:sz w:val="22"/>
          <w:szCs w:val="22"/>
        </w:rPr>
        <w:t xml:space="preserve"> </w:t>
      </w:r>
      <w:r w:rsidRPr="00C41BE5">
        <w:rPr>
          <w:rFonts w:cs="Arial"/>
          <w:b/>
          <w:spacing w:val="1"/>
          <w:sz w:val="22"/>
          <w:szCs w:val="22"/>
        </w:rPr>
        <w:t>S</w:t>
      </w:r>
      <w:r w:rsidRPr="00C41BE5">
        <w:rPr>
          <w:rFonts w:cs="Arial"/>
          <w:b/>
          <w:spacing w:val="-3"/>
          <w:sz w:val="22"/>
          <w:szCs w:val="22"/>
        </w:rPr>
        <w:t>a</w:t>
      </w:r>
      <w:r w:rsidRPr="00C41BE5">
        <w:rPr>
          <w:rFonts w:cs="Arial"/>
          <w:b/>
          <w:spacing w:val="1"/>
          <w:sz w:val="22"/>
          <w:szCs w:val="22"/>
        </w:rPr>
        <w:t>f</w:t>
      </w:r>
      <w:r w:rsidRPr="00C41BE5">
        <w:rPr>
          <w:rFonts w:cs="Arial"/>
          <w:b/>
          <w:spacing w:val="-1"/>
          <w:sz w:val="22"/>
          <w:szCs w:val="22"/>
        </w:rPr>
        <w:t>eguard</w:t>
      </w:r>
      <w:r w:rsidRPr="00C41BE5">
        <w:rPr>
          <w:rFonts w:cs="Arial"/>
          <w:b/>
          <w:sz w:val="22"/>
          <w:szCs w:val="22"/>
        </w:rPr>
        <w:t xml:space="preserve">ing </w:t>
      </w:r>
      <w:r w:rsidRPr="00C41BE5">
        <w:rPr>
          <w:rFonts w:cs="Arial"/>
          <w:b/>
          <w:spacing w:val="-1"/>
          <w:sz w:val="22"/>
          <w:szCs w:val="22"/>
        </w:rPr>
        <w:t>Ch</w:t>
      </w:r>
      <w:r w:rsidRPr="00C41BE5">
        <w:rPr>
          <w:rFonts w:cs="Arial"/>
          <w:b/>
          <w:sz w:val="22"/>
          <w:szCs w:val="22"/>
        </w:rPr>
        <w:t>il</w:t>
      </w:r>
      <w:r w:rsidRPr="00C41BE5">
        <w:rPr>
          <w:rFonts w:cs="Arial"/>
          <w:b/>
          <w:spacing w:val="-1"/>
          <w:sz w:val="22"/>
          <w:szCs w:val="22"/>
        </w:rPr>
        <w:t>dre</w:t>
      </w:r>
      <w:r w:rsidRPr="00C41BE5">
        <w:rPr>
          <w:rFonts w:cs="Arial"/>
          <w:b/>
          <w:sz w:val="22"/>
          <w:szCs w:val="22"/>
        </w:rPr>
        <w:t>n</w:t>
      </w:r>
      <w:r w:rsidRPr="00C41BE5">
        <w:rPr>
          <w:rFonts w:cs="Arial"/>
          <w:b/>
          <w:spacing w:val="2"/>
          <w:sz w:val="22"/>
          <w:szCs w:val="22"/>
        </w:rPr>
        <w:t xml:space="preserve"> </w:t>
      </w:r>
      <w:r w:rsidRPr="00C41BE5">
        <w:rPr>
          <w:rFonts w:cs="Arial"/>
          <w:b/>
          <w:spacing w:val="-1"/>
          <w:sz w:val="22"/>
          <w:szCs w:val="22"/>
        </w:rPr>
        <w:t>an</w:t>
      </w:r>
      <w:r w:rsidRPr="00C41BE5">
        <w:rPr>
          <w:rFonts w:cs="Arial"/>
          <w:b/>
          <w:sz w:val="22"/>
          <w:szCs w:val="22"/>
        </w:rPr>
        <w:t xml:space="preserve">d </w:t>
      </w:r>
      <w:r w:rsidRPr="00C41BE5">
        <w:rPr>
          <w:rFonts w:cs="Arial"/>
          <w:b/>
          <w:spacing w:val="1"/>
          <w:sz w:val="22"/>
          <w:szCs w:val="22"/>
        </w:rPr>
        <w:t>Y</w:t>
      </w:r>
      <w:r w:rsidRPr="00C41BE5">
        <w:rPr>
          <w:rFonts w:cs="Arial"/>
          <w:b/>
          <w:spacing w:val="-1"/>
          <w:sz w:val="22"/>
          <w:szCs w:val="22"/>
        </w:rPr>
        <w:t>oun</w:t>
      </w:r>
      <w:r w:rsidRPr="00C41BE5">
        <w:rPr>
          <w:rFonts w:cs="Arial"/>
          <w:b/>
          <w:sz w:val="22"/>
          <w:szCs w:val="22"/>
        </w:rPr>
        <w:t>g</w:t>
      </w:r>
      <w:r w:rsidRPr="00C41BE5">
        <w:rPr>
          <w:rFonts w:cs="Arial"/>
          <w:b/>
          <w:spacing w:val="-2"/>
          <w:sz w:val="22"/>
          <w:szCs w:val="22"/>
        </w:rPr>
        <w:t xml:space="preserve"> </w:t>
      </w:r>
      <w:r w:rsidRPr="00C41BE5">
        <w:rPr>
          <w:rFonts w:cs="Arial"/>
          <w:b/>
          <w:spacing w:val="1"/>
          <w:sz w:val="22"/>
          <w:szCs w:val="22"/>
        </w:rPr>
        <w:t>P</w:t>
      </w:r>
      <w:r w:rsidRPr="00C41BE5">
        <w:rPr>
          <w:rFonts w:cs="Arial"/>
          <w:b/>
          <w:spacing w:val="-1"/>
          <w:sz w:val="22"/>
          <w:szCs w:val="22"/>
        </w:rPr>
        <w:t>eop</w:t>
      </w:r>
      <w:r w:rsidRPr="00C41BE5">
        <w:rPr>
          <w:rFonts w:cs="Arial"/>
          <w:b/>
          <w:sz w:val="22"/>
          <w:szCs w:val="22"/>
        </w:rPr>
        <w:t>le:</w:t>
      </w:r>
      <w:r w:rsidRPr="00C41BE5">
        <w:rPr>
          <w:rFonts w:cs="Arial"/>
          <w:sz w:val="22"/>
          <w:szCs w:val="22"/>
        </w:rPr>
        <w:t xml:space="preserve"> The firm/individual shall comply with the Gl</w:t>
      </w:r>
      <w:r w:rsidRPr="00C41BE5">
        <w:rPr>
          <w:rFonts w:cs="Arial"/>
          <w:spacing w:val="-1"/>
          <w:sz w:val="22"/>
          <w:szCs w:val="22"/>
        </w:rPr>
        <w:t>oba</w:t>
      </w:r>
      <w:r w:rsidRPr="00C41BE5">
        <w:rPr>
          <w:rFonts w:cs="Arial"/>
          <w:sz w:val="22"/>
          <w:szCs w:val="22"/>
        </w:rPr>
        <w:t>l</w:t>
      </w:r>
      <w:r w:rsidRPr="00C41BE5">
        <w:rPr>
          <w:rFonts w:cs="Arial"/>
          <w:spacing w:val="1"/>
          <w:sz w:val="22"/>
          <w:szCs w:val="22"/>
        </w:rPr>
        <w:t xml:space="preserve"> P</w:t>
      </w:r>
      <w:r w:rsidRPr="00C41BE5">
        <w:rPr>
          <w:rFonts w:cs="Arial"/>
          <w:spacing w:val="-1"/>
          <w:sz w:val="22"/>
          <w:szCs w:val="22"/>
        </w:rPr>
        <w:t>o</w:t>
      </w:r>
      <w:r w:rsidRPr="00C41BE5">
        <w:rPr>
          <w:rFonts w:cs="Arial"/>
          <w:spacing w:val="-2"/>
          <w:sz w:val="22"/>
          <w:szCs w:val="22"/>
        </w:rPr>
        <w:t>l</w:t>
      </w:r>
      <w:r w:rsidRPr="00C41BE5">
        <w:rPr>
          <w:rFonts w:cs="Arial"/>
          <w:sz w:val="22"/>
          <w:szCs w:val="22"/>
        </w:rPr>
        <w:t>i</w:t>
      </w:r>
      <w:r w:rsidRPr="00C41BE5">
        <w:rPr>
          <w:rFonts w:cs="Arial"/>
          <w:spacing w:val="1"/>
          <w:sz w:val="22"/>
          <w:szCs w:val="22"/>
        </w:rPr>
        <w:t>c</w:t>
      </w:r>
      <w:r w:rsidRPr="00C41BE5">
        <w:rPr>
          <w:rFonts w:cs="Arial"/>
          <w:sz w:val="22"/>
          <w:szCs w:val="22"/>
        </w:rPr>
        <w:t xml:space="preserve">y </w:t>
      </w:r>
      <w:r w:rsidRPr="00C41BE5">
        <w:rPr>
          <w:rFonts w:cs="Arial"/>
          <w:spacing w:val="-1"/>
          <w:sz w:val="22"/>
          <w:szCs w:val="22"/>
        </w:rPr>
        <w:t>o</w:t>
      </w:r>
      <w:r w:rsidRPr="00C41BE5">
        <w:rPr>
          <w:rFonts w:cs="Arial"/>
          <w:sz w:val="22"/>
          <w:szCs w:val="22"/>
        </w:rPr>
        <w:t>n</w:t>
      </w:r>
      <w:r w:rsidRPr="00C41BE5">
        <w:rPr>
          <w:rFonts w:cs="Arial"/>
          <w:spacing w:val="-1"/>
          <w:sz w:val="22"/>
          <w:szCs w:val="22"/>
        </w:rPr>
        <w:t xml:space="preserve"> </w:t>
      </w:r>
      <w:r w:rsidRPr="00C41BE5">
        <w:rPr>
          <w:rFonts w:cs="Arial"/>
          <w:spacing w:val="1"/>
          <w:sz w:val="22"/>
          <w:szCs w:val="22"/>
        </w:rPr>
        <w:t>S</w:t>
      </w:r>
      <w:r w:rsidRPr="00C41BE5">
        <w:rPr>
          <w:rFonts w:cs="Arial"/>
          <w:spacing w:val="-3"/>
          <w:sz w:val="22"/>
          <w:szCs w:val="22"/>
        </w:rPr>
        <w:t>a</w:t>
      </w:r>
      <w:r w:rsidRPr="00C41BE5">
        <w:rPr>
          <w:rFonts w:cs="Arial"/>
          <w:spacing w:val="1"/>
          <w:sz w:val="22"/>
          <w:szCs w:val="22"/>
        </w:rPr>
        <w:t>f</w:t>
      </w:r>
      <w:r w:rsidRPr="00C41BE5">
        <w:rPr>
          <w:rFonts w:cs="Arial"/>
          <w:spacing w:val="-1"/>
          <w:sz w:val="22"/>
          <w:szCs w:val="22"/>
        </w:rPr>
        <w:t>eguard</w:t>
      </w:r>
      <w:r w:rsidRPr="00C41BE5">
        <w:rPr>
          <w:rFonts w:cs="Arial"/>
          <w:sz w:val="22"/>
          <w:szCs w:val="22"/>
        </w:rPr>
        <w:t xml:space="preserve">ing </w:t>
      </w:r>
      <w:r w:rsidRPr="00C41BE5">
        <w:rPr>
          <w:rFonts w:cs="Arial"/>
          <w:spacing w:val="-1"/>
          <w:sz w:val="22"/>
          <w:szCs w:val="22"/>
        </w:rPr>
        <w:t>Ch</w:t>
      </w:r>
      <w:r w:rsidRPr="00C41BE5">
        <w:rPr>
          <w:rFonts w:cs="Arial"/>
          <w:sz w:val="22"/>
          <w:szCs w:val="22"/>
        </w:rPr>
        <w:t>il</w:t>
      </w:r>
      <w:r w:rsidRPr="00C41BE5">
        <w:rPr>
          <w:rFonts w:cs="Arial"/>
          <w:spacing w:val="-1"/>
          <w:sz w:val="22"/>
          <w:szCs w:val="22"/>
        </w:rPr>
        <w:t>dre</w:t>
      </w:r>
      <w:r w:rsidRPr="00C41BE5">
        <w:rPr>
          <w:rFonts w:cs="Arial"/>
          <w:sz w:val="22"/>
          <w:szCs w:val="22"/>
        </w:rPr>
        <w:t>n</w:t>
      </w:r>
      <w:r w:rsidRPr="00C41BE5">
        <w:rPr>
          <w:rFonts w:cs="Arial"/>
          <w:spacing w:val="2"/>
          <w:sz w:val="22"/>
          <w:szCs w:val="22"/>
        </w:rPr>
        <w:t xml:space="preserve"> </w:t>
      </w:r>
      <w:r w:rsidRPr="00C41BE5">
        <w:rPr>
          <w:rFonts w:cs="Arial"/>
          <w:spacing w:val="-1"/>
          <w:sz w:val="22"/>
          <w:szCs w:val="22"/>
        </w:rPr>
        <w:t>an</w:t>
      </w:r>
      <w:r w:rsidRPr="00C41BE5">
        <w:rPr>
          <w:rFonts w:cs="Arial"/>
          <w:sz w:val="22"/>
          <w:szCs w:val="22"/>
        </w:rPr>
        <w:t xml:space="preserve">d </w:t>
      </w:r>
      <w:r w:rsidRPr="00C41BE5">
        <w:rPr>
          <w:rFonts w:cs="Arial"/>
          <w:spacing w:val="1"/>
          <w:sz w:val="22"/>
          <w:szCs w:val="22"/>
        </w:rPr>
        <w:t>Y</w:t>
      </w:r>
      <w:r w:rsidRPr="00C41BE5">
        <w:rPr>
          <w:rFonts w:cs="Arial"/>
          <w:spacing w:val="-1"/>
          <w:sz w:val="22"/>
          <w:szCs w:val="22"/>
        </w:rPr>
        <w:t>oun</w:t>
      </w:r>
      <w:r w:rsidRPr="00C41BE5">
        <w:rPr>
          <w:rFonts w:cs="Arial"/>
          <w:sz w:val="22"/>
          <w:szCs w:val="22"/>
        </w:rPr>
        <w:t>g</w:t>
      </w:r>
      <w:r w:rsidRPr="00C41BE5">
        <w:rPr>
          <w:rFonts w:cs="Arial"/>
          <w:spacing w:val="-2"/>
          <w:sz w:val="22"/>
          <w:szCs w:val="22"/>
        </w:rPr>
        <w:t xml:space="preserve"> </w:t>
      </w:r>
      <w:r w:rsidRPr="00C41BE5">
        <w:rPr>
          <w:rFonts w:cs="Arial"/>
          <w:spacing w:val="1"/>
          <w:sz w:val="22"/>
          <w:szCs w:val="22"/>
        </w:rPr>
        <w:t>P</w:t>
      </w:r>
      <w:r w:rsidRPr="00C41BE5">
        <w:rPr>
          <w:rFonts w:cs="Arial"/>
          <w:spacing w:val="-1"/>
          <w:sz w:val="22"/>
          <w:szCs w:val="22"/>
        </w:rPr>
        <w:t>eop</w:t>
      </w:r>
      <w:r w:rsidRPr="00C41BE5">
        <w:rPr>
          <w:rFonts w:cs="Arial"/>
          <w:sz w:val="22"/>
          <w:szCs w:val="22"/>
        </w:rPr>
        <w:t>le Policy of Plan International. Any violation /deviation in complying with Plan International Gl</w:t>
      </w:r>
      <w:r w:rsidRPr="00C41BE5">
        <w:rPr>
          <w:rFonts w:cs="Arial"/>
          <w:spacing w:val="-1"/>
          <w:sz w:val="22"/>
          <w:szCs w:val="22"/>
        </w:rPr>
        <w:t>oba</w:t>
      </w:r>
      <w:r w:rsidRPr="00C41BE5">
        <w:rPr>
          <w:rFonts w:cs="Arial"/>
          <w:sz w:val="22"/>
          <w:szCs w:val="22"/>
        </w:rPr>
        <w:t>l</w:t>
      </w:r>
      <w:r w:rsidRPr="00C41BE5">
        <w:rPr>
          <w:rFonts w:cs="Arial"/>
          <w:spacing w:val="1"/>
          <w:sz w:val="22"/>
          <w:szCs w:val="22"/>
        </w:rPr>
        <w:t xml:space="preserve"> P</w:t>
      </w:r>
      <w:r w:rsidRPr="00C41BE5">
        <w:rPr>
          <w:rFonts w:cs="Arial"/>
          <w:spacing w:val="-1"/>
          <w:sz w:val="22"/>
          <w:szCs w:val="22"/>
        </w:rPr>
        <w:t>o</w:t>
      </w:r>
      <w:r w:rsidRPr="00C41BE5">
        <w:rPr>
          <w:rFonts w:cs="Arial"/>
          <w:spacing w:val="-2"/>
          <w:sz w:val="22"/>
          <w:szCs w:val="22"/>
        </w:rPr>
        <w:t>l</w:t>
      </w:r>
      <w:r w:rsidRPr="00C41BE5">
        <w:rPr>
          <w:rFonts w:cs="Arial"/>
          <w:sz w:val="22"/>
          <w:szCs w:val="22"/>
        </w:rPr>
        <w:t>i</w:t>
      </w:r>
      <w:r w:rsidRPr="00C41BE5">
        <w:rPr>
          <w:rFonts w:cs="Arial"/>
          <w:spacing w:val="1"/>
          <w:sz w:val="22"/>
          <w:szCs w:val="22"/>
        </w:rPr>
        <w:t>c</w:t>
      </w:r>
      <w:r w:rsidRPr="00C41BE5">
        <w:rPr>
          <w:rFonts w:cs="Arial"/>
          <w:sz w:val="22"/>
          <w:szCs w:val="22"/>
        </w:rPr>
        <w:t xml:space="preserve">y </w:t>
      </w:r>
      <w:r w:rsidRPr="00C41BE5">
        <w:rPr>
          <w:rFonts w:cs="Arial"/>
          <w:spacing w:val="-1"/>
          <w:sz w:val="22"/>
          <w:szCs w:val="22"/>
        </w:rPr>
        <w:t>o</w:t>
      </w:r>
      <w:r w:rsidRPr="00C41BE5">
        <w:rPr>
          <w:rFonts w:cs="Arial"/>
          <w:sz w:val="22"/>
          <w:szCs w:val="22"/>
        </w:rPr>
        <w:t>n</w:t>
      </w:r>
      <w:r w:rsidRPr="00C41BE5">
        <w:rPr>
          <w:rFonts w:cs="Arial"/>
          <w:spacing w:val="-1"/>
          <w:sz w:val="22"/>
          <w:szCs w:val="22"/>
        </w:rPr>
        <w:t xml:space="preserve"> </w:t>
      </w:r>
      <w:r w:rsidRPr="00C41BE5">
        <w:rPr>
          <w:rFonts w:cs="Arial"/>
          <w:spacing w:val="1"/>
          <w:sz w:val="22"/>
          <w:szCs w:val="22"/>
        </w:rPr>
        <w:t>S</w:t>
      </w:r>
      <w:r w:rsidRPr="00C41BE5">
        <w:rPr>
          <w:rFonts w:cs="Arial"/>
          <w:spacing w:val="-3"/>
          <w:sz w:val="22"/>
          <w:szCs w:val="22"/>
        </w:rPr>
        <w:t>a</w:t>
      </w:r>
      <w:r w:rsidRPr="00C41BE5">
        <w:rPr>
          <w:rFonts w:cs="Arial"/>
          <w:spacing w:val="1"/>
          <w:sz w:val="22"/>
          <w:szCs w:val="22"/>
        </w:rPr>
        <w:t>f</w:t>
      </w:r>
      <w:r w:rsidRPr="00C41BE5">
        <w:rPr>
          <w:rFonts w:cs="Arial"/>
          <w:spacing w:val="-1"/>
          <w:sz w:val="22"/>
          <w:szCs w:val="22"/>
        </w:rPr>
        <w:t>eguard</w:t>
      </w:r>
      <w:r w:rsidRPr="00C41BE5">
        <w:rPr>
          <w:rFonts w:cs="Arial"/>
          <w:sz w:val="22"/>
          <w:szCs w:val="22"/>
        </w:rPr>
        <w:t xml:space="preserve">ing </w:t>
      </w:r>
      <w:r w:rsidRPr="00C41BE5">
        <w:rPr>
          <w:rFonts w:cs="Arial"/>
          <w:spacing w:val="-1"/>
          <w:sz w:val="22"/>
          <w:szCs w:val="22"/>
        </w:rPr>
        <w:t>Ch</w:t>
      </w:r>
      <w:r w:rsidRPr="00C41BE5">
        <w:rPr>
          <w:rFonts w:cs="Arial"/>
          <w:sz w:val="22"/>
          <w:szCs w:val="22"/>
        </w:rPr>
        <w:t>il</w:t>
      </w:r>
      <w:r w:rsidRPr="00C41BE5">
        <w:rPr>
          <w:rFonts w:cs="Arial"/>
          <w:spacing w:val="-1"/>
          <w:sz w:val="22"/>
          <w:szCs w:val="22"/>
        </w:rPr>
        <w:t>dre</w:t>
      </w:r>
      <w:r w:rsidRPr="00C41BE5">
        <w:rPr>
          <w:rFonts w:cs="Arial"/>
          <w:sz w:val="22"/>
          <w:szCs w:val="22"/>
        </w:rPr>
        <w:t>n</w:t>
      </w:r>
      <w:r w:rsidRPr="00C41BE5">
        <w:rPr>
          <w:rFonts w:cs="Arial"/>
          <w:spacing w:val="2"/>
          <w:sz w:val="22"/>
          <w:szCs w:val="22"/>
        </w:rPr>
        <w:t xml:space="preserve"> </w:t>
      </w:r>
      <w:r w:rsidRPr="00C41BE5">
        <w:rPr>
          <w:rFonts w:cs="Arial"/>
          <w:spacing w:val="-1"/>
          <w:sz w:val="22"/>
          <w:szCs w:val="22"/>
        </w:rPr>
        <w:t>an</w:t>
      </w:r>
      <w:r w:rsidRPr="00C41BE5">
        <w:rPr>
          <w:rFonts w:cs="Arial"/>
          <w:sz w:val="22"/>
          <w:szCs w:val="22"/>
        </w:rPr>
        <w:t xml:space="preserve">d </w:t>
      </w:r>
      <w:r w:rsidRPr="00C41BE5">
        <w:rPr>
          <w:rFonts w:cs="Arial"/>
          <w:spacing w:val="1"/>
          <w:sz w:val="22"/>
          <w:szCs w:val="22"/>
        </w:rPr>
        <w:t>Y</w:t>
      </w:r>
      <w:r w:rsidRPr="00C41BE5">
        <w:rPr>
          <w:rFonts w:cs="Arial"/>
          <w:spacing w:val="-1"/>
          <w:sz w:val="22"/>
          <w:szCs w:val="22"/>
        </w:rPr>
        <w:t>oun</w:t>
      </w:r>
      <w:r w:rsidRPr="00C41BE5">
        <w:rPr>
          <w:rFonts w:cs="Arial"/>
          <w:sz w:val="22"/>
          <w:szCs w:val="22"/>
        </w:rPr>
        <w:t>g</w:t>
      </w:r>
      <w:r w:rsidRPr="00C41BE5">
        <w:rPr>
          <w:rFonts w:cs="Arial"/>
          <w:spacing w:val="-2"/>
          <w:sz w:val="22"/>
          <w:szCs w:val="22"/>
        </w:rPr>
        <w:t xml:space="preserve"> </w:t>
      </w:r>
      <w:r w:rsidRPr="00C41BE5">
        <w:rPr>
          <w:rFonts w:cs="Arial"/>
          <w:spacing w:val="1"/>
          <w:sz w:val="22"/>
          <w:szCs w:val="22"/>
        </w:rPr>
        <w:t>P</w:t>
      </w:r>
      <w:r w:rsidRPr="00C41BE5">
        <w:rPr>
          <w:rFonts w:cs="Arial"/>
          <w:spacing w:val="-1"/>
          <w:sz w:val="22"/>
          <w:szCs w:val="22"/>
        </w:rPr>
        <w:t>eop</w:t>
      </w:r>
      <w:r w:rsidRPr="00C41BE5">
        <w:rPr>
          <w:rFonts w:cs="Arial"/>
          <w:sz w:val="22"/>
          <w:szCs w:val="22"/>
        </w:rPr>
        <w:t xml:space="preserve">le will not only result-in termination of the enlistment but also Plan International will initiate appropriate action in order to make good the damages/losses caused due to noncompliance of </w:t>
      </w:r>
      <w:r w:rsidRPr="00C41BE5">
        <w:rPr>
          <w:rFonts w:cs="Arial"/>
          <w:spacing w:val="1"/>
          <w:sz w:val="22"/>
          <w:szCs w:val="22"/>
        </w:rPr>
        <w:t>S</w:t>
      </w:r>
      <w:r w:rsidRPr="00C41BE5">
        <w:rPr>
          <w:rFonts w:cs="Arial"/>
          <w:spacing w:val="-3"/>
          <w:sz w:val="22"/>
          <w:szCs w:val="22"/>
        </w:rPr>
        <w:t>a</w:t>
      </w:r>
      <w:r w:rsidRPr="00C41BE5">
        <w:rPr>
          <w:rFonts w:cs="Arial"/>
          <w:spacing w:val="1"/>
          <w:sz w:val="22"/>
          <w:szCs w:val="22"/>
        </w:rPr>
        <w:t>f</w:t>
      </w:r>
      <w:r w:rsidRPr="00C41BE5">
        <w:rPr>
          <w:rFonts w:cs="Arial"/>
          <w:spacing w:val="-1"/>
          <w:sz w:val="22"/>
          <w:szCs w:val="22"/>
        </w:rPr>
        <w:t>eguard</w:t>
      </w:r>
      <w:r w:rsidRPr="00C41BE5">
        <w:rPr>
          <w:rFonts w:cs="Arial"/>
          <w:sz w:val="22"/>
          <w:szCs w:val="22"/>
        </w:rPr>
        <w:t xml:space="preserve">ing </w:t>
      </w:r>
      <w:r w:rsidRPr="00C41BE5">
        <w:rPr>
          <w:rFonts w:cs="Arial"/>
          <w:spacing w:val="-1"/>
          <w:sz w:val="22"/>
          <w:szCs w:val="22"/>
        </w:rPr>
        <w:t>Ch</w:t>
      </w:r>
      <w:r w:rsidRPr="00C41BE5">
        <w:rPr>
          <w:rFonts w:cs="Arial"/>
          <w:sz w:val="22"/>
          <w:szCs w:val="22"/>
        </w:rPr>
        <w:t>il</w:t>
      </w:r>
      <w:r w:rsidRPr="00C41BE5">
        <w:rPr>
          <w:rFonts w:cs="Arial"/>
          <w:spacing w:val="-1"/>
          <w:sz w:val="22"/>
          <w:szCs w:val="22"/>
        </w:rPr>
        <w:t>dre</w:t>
      </w:r>
      <w:r w:rsidRPr="00C41BE5">
        <w:rPr>
          <w:rFonts w:cs="Arial"/>
          <w:sz w:val="22"/>
          <w:szCs w:val="22"/>
        </w:rPr>
        <w:t>n</w:t>
      </w:r>
      <w:r w:rsidRPr="00C41BE5">
        <w:rPr>
          <w:rFonts w:cs="Arial"/>
          <w:spacing w:val="2"/>
          <w:sz w:val="22"/>
          <w:szCs w:val="22"/>
        </w:rPr>
        <w:t xml:space="preserve"> </w:t>
      </w:r>
      <w:r w:rsidRPr="00C41BE5">
        <w:rPr>
          <w:rFonts w:cs="Arial"/>
          <w:spacing w:val="-1"/>
          <w:sz w:val="22"/>
          <w:szCs w:val="22"/>
        </w:rPr>
        <w:t>an</w:t>
      </w:r>
      <w:r w:rsidRPr="00C41BE5">
        <w:rPr>
          <w:rFonts w:cs="Arial"/>
          <w:sz w:val="22"/>
          <w:szCs w:val="22"/>
        </w:rPr>
        <w:t xml:space="preserve">d </w:t>
      </w:r>
      <w:r w:rsidRPr="00C41BE5">
        <w:rPr>
          <w:rFonts w:cs="Arial"/>
          <w:spacing w:val="1"/>
          <w:sz w:val="22"/>
          <w:szCs w:val="22"/>
        </w:rPr>
        <w:t>Y</w:t>
      </w:r>
      <w:r w:rsidRPr="00C41BE5">
        <w:rPr>
          <w:rFonts w:cs="Arial"/>
          <w:spacing w:val="-1"/>
          <w:sz w:val="22"/>
          <w:szCs w:val="22"/>
        </w:rPr>
        <w:t>oun</w:t>
      </w:r>
      <w:r w:rsidRPr="00C41BE5">
        <w:rPr>
          <w:rFonts w:cs="Arial"/>
          <w:sz w:val="22"/>
          <w:szCs w:val="22"/>
        </w:rPr>
        <w:t>g</w:t>
      </w:r>
      <w:r w:rsidRPr="00C41BE5">
        <w:rPr>
          <w:rFonts w:cs="Arial"/>
          <w:spacing w:val="-2"/>
          <w:sz w:val="22"/>
          <w:szCs w:val="22"/>
        </w:rPr>
        <w:t xml:space="preserve"> </w:t>
      </w:r>
      <w:r w:rsidRPr="00C41BE5">
        <w:rPr>
          <w:rFonts w:cs="Arial"/>
          <w:spacing w:val="1"/>
          <w:sz w:val="22"/>
          <w:szCs w:val="22"/>
        </w:rPr>
        <w:t>P</w:t>
      </w:r>
      <w:r w:rsidRPr="00C41BE5">
        <w:rPr>
          <w:rFonts w:cs="Arial"/>
          <w:spacing w:val="-1"/>
          <w:sz w:val="22"/>
          <w:szCs w:val="22"/>
        </w:rPr>
        <w:t>eop</w:t>
      </w:r>
      <w:r w:rsidRPr="00C41BE5">
        <w:rPr>
          <w:rFonts w:cs="Arial"/>
          <w:sz w:val="22"/>
          <w:szCs w:val="22"/>
        </w:rPr>
        <w:t>le Policy.</w:t>
      </w:r>
    </w:p>
    <w:p w:rsidR="00A9034C" w:rsidRPr="00C41BE5" w:rsidRDefault="00A9034C" w:rsidP="00A9034C">
      <w:pPr>
        <w:jc w:val="both"/>
        <w:rPr>
          <w:rFonts w:cs="Arial"/>
          <w:sz w:val="22"/>
          <w:szCs w:val="22"/>
        </w:rPr>
      </w:pPr>
    </w:p>
    <w:p w:rsidR="00A9034C" w:rsidRPr="00C41BE5" w:rsidRDefault="00A9034C" w:rsidP="00A9034C">
      <w:pPr>
        <w:jc w:val="both"/>
        <w:rPr>
          <w:rFonts w:cs="Arial"/>
          <w:b/>
          <w:sz w:val="22"/>
          <w:szCs w:val="22"/>
        </w:rPr>
      </w:pPr>
      <w:r w:rsidRPr="00C41BE5">
        <w:rPr>
          <w:rFonts w:cs="Arial"/>
          <w:b/>
          <w:sz w:val="22"/>
          <w:szCs w:val="22"/>
        </w:rPr>
        <w:t>N</w:t>
      </w:r>
      <w:r w:rsidRPr="00C41BE5">
        <w:rPr>
          <w:rFonts w:cs="Arial"/>
          <w:b/>
          <w:spacing w:val="2"/>
          <w:sz w:val="22"/>
          <w:szCs w:val="22"/>
        </w:rPr>
        <w:t>o</w:t>
      </w:r>
      <w:r w:rsidRPr="00C41BE5">
        <w:rPr>
          <w:rFonts w:cs="Arial"/>
          <w:b/>
          <w:sz w:val="22"/>
          <w:szCs w:val="22"/>
        </w:rPr>
        <w:t>n</w:t>
      </w:r>
      <w:r w:rsidRPr="00C41BE5">
        <w:rPr>
          <w:rFonts w:cs="Arial"/>
          <w:b/>
          <w:spacing w:val="1"/>
          <w:sz w:val="22"/>
          <w:szCs w:val="22"/>
        </w:rPr>
        <w:t>-</w:t>
      </w:r>
      <w:r w:rsidRPr="00C41BE5">
        <w:rPr>
          <w:rFonts w:cs="Arial"/>
          <w:b/>
          <w:spacing w:val="-1"/>
          <w:sz w:val="22"/>
          <w:szCs w:val="22"/>
        </w:rPr>
        <w:t>S</w:t>
      </w:r>
      <w:r w:rsidRPr="00C41BE5">
        <w:rPr>
          <w:rFonts w:cs="Arial"/>
          <w:b/>
          <w:spacing w:val="2"/>
          <w:sz w:val="22"/>
          <w:szCs w:val="22"/>
        </w:rPr>
        <w:t>t</w:t>
      </w:r>
      <w:r w:rsidRPr="00C41BE5">
        <w:rPr>
          <w:rFonts w:cs="Arial"/>
          <w:b/>
          <w:sz w:val="22"/>
          <w:szCs w:val="22"/>
        </w:rPr>
        <w:t>a</w:t>
      </w:r>
      <w:r w:rsidRPr="00C41BE5">
        <w:rPr>
          <w:rFonts w:cs="Arial"/>
          <w:b/>
          <w:spacing w:val="2"/>
          <w:sz w:val="22"/>
          <w:szCs w:val="22"/>
        </w:rPr>
        <w:t>f</w:t>
      </w:r>
      <w:r w:rsidRPr="00C41BE5">
        <w:rPr>
          <w:rFonts w:cs="Arial"/>
          <w:b/>
          <w:sz w:val="22"/>
          <w:szCs w:val="22"/>
        </w:rPr>
        <w:t>f</w:t>
      </w:r>
      <w:r w:rsidRPr="00C41BE5">
        <w:rPr>
          <w:rFonts w:cs="Arial"/>
          <w:b/>
          <w:spacing w:val="-6"/>
          <w:sz w:val="22"/>
          <w:szCs w:val="22"/>
        </w:rPr>
        <w:t xml:space="preserve"> </w:t>
      </w:r>
      <w:r w:rsidRPr="00C41BE5">
        <w:rPr>
          <w:rFonts w:cs="Arial"/>
          <w:b/>
          <w:sz w:val="22"/>
          <w:szCs w:val="22"/>
        </w:rPr>
        <w:t>e</w:t>
      </w:r>
      <w:r w:rsidRPr="00C41BE5">
        <w:rPr>
          <w:rFonts w:cs="Arial"/>
          <w:b/>
          <w:spacing w:val="-1"/>
          <w:sz w:val="22"/>
          <w:szCs w:val="22"/>
        </w:rPr>
        <w:t>n</w:t>
      </w:r>
      <w:r w:rsidRPr="00C41BE5">
        <w:rPr>
          <w:rFonts w:cs="Arial"/>
          <w:b/>
          <w:sz w:val="22"/>
          <w:szCs w:val="22"/>
        </w:rPr>
        <w:t>g</w:t>
      </w:r>
      <w:r w:rsidRPr="00C41BE5">
        <w:rPr>
          <w:rFonts w:cs="Arial"/>
          <w:b/>
          <w:spacing w:val="-1"/>
          <w:sz w:val="22"/>
          <w:szCs w:val="22"/>
        </w:rPr>
        <w:t>a</w:t>
      </w:r>
      <w:r w:rsidRPr="00C41BE5">
        <w:rPr>
          <w:rFonts w:cs="Arial"/>
          <w:b/>
          <w:sz w:val="22"/>
          <w:szCs w:val="22"/>
        </w:rPr>
        <w:t>g</w:t>
      </w:r>
      <w:r w:rsidRPr="00C41BE5">
        <w:rPr>
          <w:rFonts w:cs="Arial"/>
          <w:b/>
          <w:spacing w:val="-1"/>
          <w:sz w:val="22"/>
          <w:szCs w:val="22"/>
        </w:rPr>
        <w:t>e</w:t>
      </w:r>
      <w:r w:rsidRPr="00C41BE5">
        <w:rPr>
          <w:rFonts w:cs="Arial"/>
          <w:b/>
          <w:sz w:val="22"/>
          <w:szCs w:val="22"/>
        </w:rPr>
        <w:t>d</w:t>
      </w:r>
      <w:r w:rsidRPr="00C41BE5">
        <w:rPr>
          <w:rFonts w:cs="Arial"/>
          <w:b/>
          <w:spacing w:val="-6"/>
          <w:sz w:val="22"/>
          <w:szCs w:val="22"/>
        </w:rPr>
        <w:t xml:space="preserve"> </w:t>
      </w:r>
      <w:r w:rsidRPr="00C41BE5">
        <w:rPr>
          <w:rFonts w:cs="Arial"/>
          <w:b/>
          <w:spacing w:val="4"/>
          <w:sz w:val="22"/>
          <w:szCs w:val="22"/>
        </w:rPr>
        <w:t>b</w:t>
      </w:r>
      <w:r w:rsidRPr="00C41BE5">
        <w:rPr>
          <w:rFonts w:cs="Arial"/>
          <w:b/>
          <w:sz w:val="22"/>
          <w:szCs w:val="22"/>
        </w:rPr>
        <w:t>y</w:t>
      </w:r>
      <w:r w:rsidRPr="00C41BE5">
        <w:rPr>
          <w:rFonts w:cs="Arial"/>
          <w:b/>
          <w:spacing w:val="-6"/>
          <w:sz w:val="22"/>
          <w:szCs w:val="22"/>
        </w:rPr>
        <w:t xml:space="preserve"> </w:t>
      </w:r>
      <w:r w:rsidRPr="00C41BE5">
        <w:rPr>
          <w:rFonts w:cs="Arial"/>
          <w:b/>
          <w:spacing w:val="1"/>
          <w:sz w:val="22"/>
          <w:szCs w:val="22"/>
        </w:rPr>
        <w:t>P</w:t>
      </w:r>
      <w:r w:rsidRPr="00C41BE5">
        <w:rPr>
          <w:rFonts w:cs="Arial"/>
          <w:b/>
          <w:spacing w:val="-1"/>
          <w:sz w:val="22"/>
          <w:szCs w:val="22"/>
        </w:rPr>
        <w:t>l</w:t>
      </w:r>
      <w:r w:rsidRPr="00C41BE5">
        <w:rPr>
          <w:rFonts w:cs="Arial"/>
          <w:b/>
          <w:sz w:val="22"/>
          <w:szCs w:val="22"/>
        </w:rPr>
        <w:t>an</w:t>
      </w:r>
      <w:r w:rsidRPr="00C41BE5">
        <w:rPr>
          <w:rFonts w:cs="Arial"/>
          <w:b/>
          <w:spacing w:val="-3"/>
          <w:sz w:val="22"/>
          <w:szCs w:val="22"/>
        </w:rPr>
        <w:t xml:space="preserve"> </w:t>
      </w:r>
      <w:r w:rsidRPr="00C41BE5">
        <w:rPr>
          <w:rFonts w:cs="Arial"/>
          <w:b/>
          <w:sz w:val="22"/>
          <w:szCs w:val="22"/>
        </w:rPr>
        <w:t>In</w:t>
      </w:r>
      <w:r w:rsidRPr="00C41BE5">
        <w:rPr>
          <w:rFonts w:cs="Arial"/>
          <w:b/>
          <w:spacing w:val="-1"/>
          <w:sz w:val="22"/>
          <w:szCs w:val="22"/>
        </w:rPr>
        <w:t>t</w:t>
      </w:r>
      <w:r w:rsidRPr="00C41BE5">
        <w:rPr>
          <w:rFonts w:cs="Arial"/>
          <w:b/>
          <w:sz w:val="22"/>
          <w:szCs w:val="22"/>
        </w:rPr>
        <w:t>er</w:t>
      </w:r>
      <w:r w:rsidRPr="00C41BE5">
        <w:rPr>
          <w:rFonts w:cs="Arial"/>
          <w:b/>
          <w:spacing w:val="2"/>
          <w:sz w:val="22"/>
          <w:szCs w:val="22"/>
        </w:rPr>
        <w:t>n</w:t>
      </w:r>
      <w:r w:rsidRPr="00C41BE5">
        <w:rPr>
          <w:rFonts w:cs="Arial"/>
          <w:b/>
          <w:sz w:val="22"/>
          <w:szCs w:val="22"/>
        </w:rPr>
        <w:t>at</w:t>
      </w:r>
      <w:r w:rsidRPr="00C41BE5">
        <w:rPr>
          <w:rFonts w:cs="Arial"/>
          <w:b/>
          <w:spacing w:val="1"/>
          <w:sz w:val="22"/>
          <w:szCs w:val="22"/>
        </w:rPr>
        <w:t>i</w:t>
      </w:r>
      <w:r w:rsidRPr="00C41BE5">
        <w:rPr>
          <w:rFonts w:cs="Arial"/>
          <w:b/>
          <w:sz w:val="22"/>
          <w:szCs w:val="22"/>
        </w:rPr>
        <w:t>o</w:t>
      </w:r>
      <w:r w:rsidRPr="00C41BE5">
        <w:rPr>
          <w:rFonts w:cs="Arial"/>
          <w:b/>
          <w:spacing w:val="1"/>
          <w:sz w:val="22"/>
          <w:szCs w:val="22"/>
        </w:rPr>
        <w:t>n</w:t>
      </w:r>
      <w:r w:rsidRPr="00C41BE5">
        <w:rPr>
          <w:rFonts w:cs="Arial"/>
          <w:b/>
          <w:sz w:val="22"/>
          <w:szCs w:val="22"/>
        </w:rPr>
        <w:t>al</w:t>
      </w:r>
      <w:r w:rsidRPr="00C41BE5">
        <w:rPr>
          <w:rFonts w:cs="Arial"/>
          <w:b/>
          <w:spacing w:val="-13"/>
          <w:sz w:val="22"/>
          <w:szCs w:val="22"/>
        </w:rPr>
        <w:t xml:space="preserve"> </w:t>
      </w:r>
      <w:proofErr w:type="spellStart"/>
      <w:r w:rsidRPr="00C41BE5">
        <w:rPr>
          <w:rFonts w:cs="Arial"/>
          <w:b/>
          <w:spacing w:val="2"/>
          <w:sz w:val="22"/>
          <w:szCs w:val="22"/>
        </w:rPr>
        <w:t>I</w:t>
      </w:r>
      <w:r w:rsidRPr="00C41BE5">
        <w:rPr>
          <w:rFonts w:cs="Arial"/>
          <w:b/>
          <w:sz w:val="22"/>
          <w:szCs w:val="22"/>
        </w:rPr>
        <w:t>n</w:t>
      </w:r>
      <w:r w:rsidRPr="00C41BE5">
        <w:rPr>
          <w:rFonts w:cs="Arial"/>
          <w:b/>
          <w:spacing w:val="1"/>
          <w:sz w:val="22"/>
          <w:szCs w:val="22"/>
        </w:rPr>
        <w:t>c</w:t>
      </w:r>
      <w:proofErr w:type="spellEnd"/>
      <w:r w:rsidRPr="00C41BE5">
        <w:rPr>
          <w:rFonts w:cs="Arial"/>
          <w:b/>
          <w:sz w:val="22"/>
          <w:szCs w:val="22"/>
        </w:rPr>
        <w:t xml:space="preserve"> (PII) Code of Conduct:</w:t>
      </w:r>
      <w:r w:rsidRPr="00C41BE5">
        <w:rPr>
          <w:rFonts w:cs="Arial"/>
          <w:sz w:val="22"/>
          <w:szCs w:val="22"/>
        </w:rPr>
        <w:t xml:space="preserve"> The firm/individual shall comply with the N</w:t>
      </w:r>
      <w:r w:rsidRPr="00C41BE5">
        <w:rPr>
          <w:rFonts w:cs="Arial"/>
          <w:spacing w:val="2"/>
          <w:sz w:val="22"/>
          <w:szCs w:val="22"/>
        </w:rPr>
        <w:t>o</w:t>
      </w:r>
      <w:r w:rsidRPr="00C41BE5">
        <w:rPr>
          <w:rFonts w:cs="Arial"/>
          <w:sz w:val="22"/>
          <w:szCs w:val="22"/>
        </w:rPr>
        <w:t>n</w:t>
      </w:r>
      <w:r w:rsidRPr="00C41BE5">
        <w:rPr>
          <w:rFonts w:cs="Arial"/>
          <w:spacing w:val="1"/>
          <w:sz w:val="22"/>
          <w:szCs w:val="22"/>
        </w:rPr>
        <w:t>-</w:t>
      </w:r>
      <w:r w:rsidRPr="00C41BE5">
        <w:rPr>
          <w:rFonts w:cs="Arial"/>
          <w:spacing w:val="-1"/>
          <w:sz w:val="22"/>
          <w:szCs w:val="22"/>
        </w:rPr>
        <w:t>S</w:t>
      </w:r>
      <w:r w:rsidRPr="00C41BE5">
        <w:rPr>
          <w:rFonts w:cs="Arial"/>
          <w:spacing w:val="2"/>
          <w:sz w:val="22"/>
          <w:szCs w:val="22"/>
        </w:rPr>
        <w:t>t</w:t>
      </w:r>
      <w:r w:rsidRPr="00C41BE5">
        <w:rPr>
          <w:rFonts w:cs="Arial"/>
          <w:sz w:val="22"/>
          <w:szCs w:val="22"/>
        </w:rPr>
        <w:t>a</w:t>
      </w:r>
      <w:r w:rsidRPr="00C41BE5">
        <w:rPr>
          <w:rFonts w:cs="Arial"/>
          <w:spacing w:val="2"/>
          <w:sz w:val="22"/>
          <w:szCs w:val="22"/>
        </w:rPr>
        <w:t>f</w:t>
      </w:r>
      <w:r w:rsidRPr="00C41BE5">
        <w:rPr>
          <w:rFonts w:cs="Arial"/>
          <w:sz w:val="22"/>
          <w:szCs w:val="22"/>
        </w:rPr>
        <w:t>f</w:t>
      </w:r>
      <w:r w:rsidRPr="00C41BE5">
        <w:rPr>
          <w:rFonts w:cs="Arial"/>
          <w:spacing w:val="-6"/>
          <w:sz w:val="22"/>
          <w:szCs w:val="22"/>
        </w:rPr>
        <w:t xml:space="preserve"> </w:t>
      </w:r>
      <w:r w:rsidRPr="00C41BE5">
        <w:rPr>
          <w:rFonts w:cs="Arial"/>
          <w:sz w:val="22"/>
          <w:szCs w:val="22"/>
        </w:rPr>
        <w:t>e</w:t>
      </w:r>
      <w:r w:rsidRPr="00C41BE5">
        <w:rPr>
          <w:rFonts w:cs="Arial"/>
          <w:spacing w:val="-1"/>
          <w:sz w:val="22"/>
          <w:szCs w:val="22"/>
        </w:rPr>
        <w:t>n</w:t>
      </w:r>
      <w:r w:rsidRPr="00C41BE5">
        <w:rPr>
          <w:rFonts w:cs="Arial"/>
          <w:sz w:val="22"/>
          <w:szCs w:val="22"/>
        </w:rPr>
        <w:t>g</w:t>
      </w:r>
      <w:r w:rsidRPr="00C41BE5">
        <w:rPr>
          <w:rFonts w:cs="Arial"/>
          <w:spacing w:val="-1"/>
          <w:sz w:val="22"/>
          <w:szCs w:val="22"/>
        </w:rPr>
        <w:t>a</w:t>
      </w:r>
      <w:r w:rsidRPr="00C41BE5">
        <w:rPr>
          <w:rFonts w:cs="Arial"/>
          <w:sz w:val="22"/>
          <w:szCs w:val="22"/>
        </w:rPr>
        <w:t>g</w:t>
      </w:r>
      <w:r w:rsidRPr="00C41BE5">
        <w:rPr>
          <w:rFonts w:cs="Arial"/>
          <w:spacing w:val="-1"/>
          <w:sz w:val="22"/>
          <w:szCs w:val="22"/>
        </w:rPr>
        <w:t>e</w:t>
      </w:r>
      <w:r w:rsidRPr="00C41BE5">
        <w:rPr>
          <w:rFonts w:cs="Arial"/>
          <w:sz w:val="22"/>
          <w:szCs w:val="22"/>
        </w:rPr>
        <w:t>d</w:t>
      </w:r>
      <w:r w:rsidRPr="00C41BE5">
        <w:rPr>
          <w:rFonts w:cs="Arial"/>
          <w:spacing w:val="-6"/>
          <w:sz w:val="22"/>
          <w:szCs w:val="22"/>
        </w:rPr>
        <w:t xml:space="preserve"> </w:t>
      </w:r>
      <w:r w:rsidRPr="00C41BE5">
        <w:rPr>
          <w:rFonts w:cs="Arial"/>
          <w:spacing w:val="4"/>
          <w:sz w:val="22"/>
          <w:szCs w:val="22"/>
        </w:rPr>
        <w:t>b</w:t>
      </w:r>
      <w:r w:rsidRPr="00C41BE5">
        <w:rPr>
          <w:rFonts w:cs="Arial"/>
          <w:sz w:val="22"/>
          <w:szCs w:val="22"/>
        </w:rPr>
        <w:t>y</w:t>
      </w:r>
      <w:r w:rsidRPr="00C41BE5">
        <w:rPr>
          <w:rFonts w:cs="Arial"/>
          <w:spacing w:val="-6"/>
          <w:sz w:val="22"/>
          <w:szCs w:val="22"/>
        </w:rPr>
        <w:t xml:space="preserve"> </w:t>
      </w:r>
      <w:r w:rsidRPr="00C41BE5">
        <w:rPr>
          <w:rFonts w:cs="Arial"/>
          <w:spacing w:val="1"/>
          <w:sz w:val="22"/>
          <w:szCs w:val="22"/>
        </w:rPr>
        <w:t>P</w:t>
      </w:r>
      <w:r w:rsidRPr="00C41BE5">
        <w:rPr>
          <w:rFonts w:cs="Arial"/>
          <w:spacing w:val="-1"/>
          <w:sz w:val="22"/>
          <w:szCs w:val="22"/>
        </w:rPr>
        <w:t>l</w:t>
      </w:r>
      <w:r w:rsidRPr="00C41BE5">
        <w:rPr>
          <w:rFonts w:cs="Arial"/>
          <w:sz w:val="22"/>
          <w:szCs w:val="22"/>
        </w:rPr>
        <w:t>an</w:t>
      </w:r>
      <w:r w:rsidRPr="00C41BE5">
        <w:rPr>
          <w:rFonts w:cs="Arial"/>
          <w:spacing w:val="-3"/>
          <w:sz w:val="22"/>
          <w:szCs w:val="22"/>
        </w:rPr>
        <w:t xml:space="preserve"> </w:t>
      </w:r>
      <w:r w:rsidRPr="00C41BE5">
        <w:rPr>
          <w:rFonts w:cs="Arial"/>
          <w:sz w:val="22"/>
          <w:szCs w:val="22"/>
        </w:rPr>
        <w:t>In</w:t>
      </w:r>
      <w:r w:rsidRPr="00C41BE5">
        <w:rPr>
          <w:rFonts w:cs="Arial"/>
          <w:spacing w:val="-1"/>
          <w:sz w:val="22"/>
          <w:szCs w:val="22"/>
        </w:rPr>
        <w:t>t</w:t>
      </w:r>
      <w:r w:rsidRPr="00C41BE5">
        <w:rPr>
          <w:rFonts w:cs="Arial"/>
          <w:sz w:val="22"/>
          <w:szCs w:val="22"/>
        </w:rPr>
        <w:t>er</w:t>
      </w:r>
      <w:r w:rsidRPr="00C41BE5">
        <w:rPr>
          <w:rFonts w:cs="Arial"/>
          <w:spacing w:val="2"/>
          <w:sz w:val="22"/>
          <w:szCs w:val="22"/>
        </w:rPr>
        <w:t>n</w:t>
      </w:r>
      <w:r w:rsidRPr="00C41BE5">
        <w:rPr>
          <w:rFonts w:cs="Arial"/>
          <w:sz w:val="22"/>
          <w:szCs w:val="22"/>
        </w:rPr>
        <w:t>at</w:t>
      </w:r>
      <w:r w:rsidRPr="00C41BE5">
        <w:rPr>
          <w:rFonts w:cs="Arial"/>
          <w:spacing w:val="1"/>
          <w:sz w:val="22"/>
          <w:szCs w:val="22"/>
        </w:rPr>
        <w:t>i</w:t>
      </w:r>
      <w:r w:rsidRPr="00C41BE5">
        <w:rPr>
          <w:rFonts w:cs="Arial"/>
          <w:sz w:val="22"/>
          <w:szCs w:val="22"/>
        </w:rPr>
        <w:t>o</w:t>
      </w:r>
      <w:r w:rsidRPr="00C41BE5">
        <w:rPr>
          <w:rFonts w:cs="Arial"/>
          <w:spacing w:val="1"/>
          <w:sz w:val="22"/>
          <w:szCs w:val="22"/>
        </w:rPr>
        <w:t>n</w:t>
      </w:r>
      <w:r w:rsidRPr="00C41BE5">
        <w:rPr>
          <w:rFonts w:cs="Arial"/>
          <w:sz w:val="22"/>
          <w:szCs w:val="22"/>
        </w:rPr>
        <w:t>al</w:t>
      </w:r>
      <w:r w:rsidRPr="00C41BE5">
        <w:rPr>
          <w:rFonts w:cs="Arial"/>
          <w:spacing w:val="-13"/>
          <w:sz w:val="22"/>
          <w:szCs w:val="22"/>
        </w:rPr>
        <w:t xml:space="preserve"> </w:t>
      </w:r>
      <w:proofErr w:type="spellStart"/>
      <w:r w:rsidRPr="00C41BE5">
        <w:rPr>
          <w:rFonts w:cs="Arial"/>
          <w:spacing w:val="2"/>
          <w:sz w:val="22"/>
          <w:szCs w:val="22"/>
        </w:rPr>
        <w:t>I</w:t>
      </w:r>
      <w:r w:rsidRPr="00C41BE5">
        <w:rPr>
          <w:rFonts w:cs="Arial"/>
          <w:sz w:val="22"/>
          <w:szCs w:val="22"/>
        </w:rPr>
        <w:t>n</w:t>
      </w:r>
      <w:r w:rsidRPr="00C41BE5">
        <w:rPr>
          <w:rFonts w:cs="Arial"/>
          <w:spacing w:val="1"/>
          <w:sz w:val="22"/>
          <w:szCs w:val="22"/>
        </w:rPr>
        <w:t>c</w:t>
      </w:r>
      <w:proofErr w:type="spellEnd"/>
      <w:r w:rsidRPr="00C41BE5">
        <w:rPr>
          <w:rFonts w:cs="Arial"/>
          <w:sz w:val="22"/>
          <w:szCs w:val="22"/>
        </w:rPr>
        <w:t xml:space="preserve"> (PII) Code of Conduct</w:t>
      </w:r>
      <w:r w:rsidRPr="00C41BE5">
        <w:rPr>
          <w:rFonts w:cs="Arial"/>
          <w:b/>
          <w:sz w:val="22"/>
          <w:szCs w:val="22"/>
        </w:rPr>
        <w:t xml:space="preserve"> </w:t>
      </w:r>
      <w:r w:rsidRPr="00C41BE5">
        <w:rPr>
          <w:rFonts w:cs="Arial"/>
          <w:sz w:val="22"/>
          <w:szCs w:val="22"/>
        </w:rPr>
        <w:t>of Plan International Bangladesh. Any violation /deviation in complying with Plan International N</w:t>
      </w:r>
      <w:r w:rsidRPr="00C41BE5">
        <w:rPr>
          <w:rFonts w:cs="Arial"/>
          <w:spacing w:val="2"/>
          <w:sz w:val="22"/>
          <w:szCs w:val="22"/>
        </w:rPr>
        <w:t>o</w:t>
      </w:r>
      <w:r w:rsidRPr="00C41BE5">
        <w:rPr>
          <w:rFonts w:cs="Arial"/>
          <w:sz w:val="22"/>
          <w:szCs w:val="22"/>
        </w:rPr>
        <w:t>n</w:t>
      </w:r>
      <w:r w:rsidRPr="00C41BE5">
        <w:rPr>
          <w:rFonts w:cs="Arial"/>
          <w:spacing w:val="1"/>
          <w:sz w:val="22"/>
          <w:szCs w:val="22"/>
        </w:rPr>
        <w:t>-</w:t>
      </w:r>
      <w:r w:rsidRPr="00C41BE5">
        <w:rPr>
          <w:rFonts w:cs="Arial"/>
          <w:spacing w:val="-1"/>
          <w:sz w:val="22"/>
          <w:szCs w:val="22"/>
        </w:rPr>
        <w:t>S</w:t>
      </w:r>
      <w:r w:rsidRPr="00C41BE5">
        <w:rPr>
          <w:rFonts w:cs="Arial"/>
          <w:spacing w:val="2"/>
          <w:sz w:val="22"/>
          <w:szCs w:val="22"/>
        </w:rPr>
        <w:t>t</w:t>
      </w:r>
      <w:r w:rsidRPr="00C41BE5">
        <w:rPr>
          <w:rFonts w:cs="Arial"/>
          <w:sz w:val="22"/>
          <w:szCs w:val="22"/>
        </w:rPr>
        <w:t>a</w:t>
      </w:r>
      <w:r w:rsidRPr="00C41BE5">
        <w:rPr>
          <w:rFonts w:cs="Arial"/>
          <w:spacing w:val="2"/>
          <w:sz w:val="22"/>
          <w:szCs w:val="22"/>
        </w:rPr>
        <w:t>f</w:t>
      </w:r>
      <w:r w:rsidRPr="00C41BE5">
        <w:rPr>
          <w:rFonts w:cs="Arial"/>
          <w:sz w:val="22"/>
          <w:szCs w:val="22"/>
        </w:rPr>
        <w:t>f</w:t>
      </w:r>
      <w:r w:rsidRPr="00C41BE5">
        <w:rPr>
          <w:rFonts w:cs="Arial"/>
          <w:spacing w:val="-6"/>
          <w:sz w:val="22"/>
          <w:szCs w:val="22"/>
        </w:rPr>
        <w:t xml:space="preserve"> </w:t>
      </w:r>
      <w:r w:rsidRPr="00C41BE5">
        <w:rPr>
          <w:rFonts w:cs="Arial"/>
          <w:sz w:val="22"/>
          <w:szCs w:val="22"/>
        </w:rPr>
        <w:t>e</w:t>
      </w:r>
      <w:r w:rsidRPr="00C41BE5">
        <w:rPr>
          <w:rFonts w:cs="Arial"/>
          <w:spacing w:val="-1"/>
          <w:sz w:val="22"/>
          <w:szCs w:val="22"/>
        </w:rPr>
        <w:t>n</w:t>
      </w:r>
      <w:r w:rsidRPr="00C41BE5">
        <w:rPr>
          <w:rFonts w:cs="Arial"/>
          <w:sz w:val="22"/>
          <w:szCs w:val="22"/>
        </w:rPr>
        <w:t>g</w:t>
      </w:r>
      <w:r w:rsidRPr="00C41BE5">
        <w:rPr>
          <w:rFonts w:cs="Arial"/>
          <w:spacing w:val="-1"/>
          <w:sz w:val="22"/>
          <w:szCs w:val="22"/>
        </w:rPr>
        <w:t>a</w:t>
      </w:r>
      <w:r w:rsidRPr="00C41BE5">
        <w:rPr>
          <w:rFonts w:cs="Arial"/>
          <w:sz w:val="22"/>
          <w:szCs w:val="22"/>
        </w:rPr>
        <w:t>g</w:t>
      </w:r>
      <w:r w:rsidRPr="00C41BE5">
        <w:rPr>
          <w:rFonts w:cs="Arial"/>
          <w:spacing w:val="-1"/>
          <w:sz w:val="22"/>
          <w:szCs w:val="22"/>
        </w:rPr>
        <w:t>e</w:t>
      </w:r>
      <w:r w:rsidRPr="00C41BE5">
        <w:rPr>
          <w:rFonts w:cs="Arial"/>
          <w:sz w:val="22"/>
          <w:szCs w:val="22"/>
        </w:rPr>
        <w:t>d</w:t>
      </w:r>
      <w:r w:rsidRPr="00C41BE5">
        <w:rPr>
          <w:rFonts w:cs="Arial"/>
          <w:spacing w:val="-6"/>
          <w:sz w:val="22"/>
          <w:szCs w:val="22"/>
        </w:rPr>
        <w:t xml:space="preserve"> </w:t>
      </w:r>
      <w:r w:rsidRPr="00C41BE5">
        <w:rPr>
          <w:rFonts w:cs="Arial"/>
          <w:spacing w:val="4"/>
          <w:sz w:val="22"/>
          <w:szCs w:val="22"/>
        </w:rPr>
        <w:t>b</w:t>
      </w:r>
      <w:r w:rsidRPr="00C41BE5">
        <w:rPr>
          <w:rFonts w:cs="Arial"/>
          <w:sz w:val="22"/>
          <w:szCs w:val="22"/>
        </w:rPr>
        <w:t>y</w:t>
      </w:r>
      <w:r w:rsidRPr="00C41BE5">
        <w:rPr>
          <w:rFonts w:cs="Arial"/>
          <w:spacing w:val="-6"/>
          <w:sz w:val="22"/>
          <w:szCs w:val="22"/>
        </w:rPr>
        <w:t xml:space="preserve"> </w:t>
      </w:r>
      <w:r w:rsidRPr="00C41BE5">
        <w:rPr>
          <w:rFonts w:cs="Arial"/>
          <w:spacing w:val="1"/>
          <w:sz w:val="22"/>
          <w:szCs w:val="22"/>
        </w:rPr>
        <w:t>P</w:t>
      </w:r>
      <w:r w:rsidRPr="00C41BE5">
        <w:rPr>
          <w:rFonts w:cs="Arial"/>
          <w:spacing w:val="-1"/>
          <w:sz w:val="22"/>
          <w:szCs w:val="22"/>
        </w:rPr>
        <w:t>l</w:t>
      </w:r>
      <w:r w:rsidRPr="00C41BE5">
        <w:rPr>
          <w:rFonts w:cs="Arial"/>
          <w:sz w:val="22"/>
          <w:szCs w:val="22"/>
        </w:rPr>
        <w:t>an</w:t>
      </w:r>
      <w:r w:rsidRPr="00C41BE5">
        <w:rPr>
          <w:rFonts w:cs="Arial"/>
          <w:spacing w:val="-3"/>
          <w:sz w:val="22"/>
          <w:szCs w:val="22"/>
        </w:rPr>
        <w:t xml:space="preserve"> </w:t>
      </w:r>
      <w:r w:rsidRPr="00C41BE5">
        <w:rPr>
          <w:rFonts w:cs="Arial"/>
          <w:sz w:val="22"/>
          <w:szCs w:val="22"/>
        </w:rPr>
        <w:t>In</w:t>
      </w:r>
      <w:r w:rsidRPr="00C41BE5">
        <w:rPr>
          <w:rFonts w:cs="Arial"/>
          <w:spacing w:val="-1"/>
          <w:sz w:val="22"/>
          <w:szCs w:val="22"/>
        </w:rPr>
        <w:t>t</w:t>
      </w:r>
      <w:r w:rsidRPr="00C41BE5">
        <w:rPr>
          <w:rFonts w:cs="Arial"/>
          <w:sz w:val="22"/>
          <w:szCs w:val="22"/>
        </w:rPr>
        <w:t>er</w:t>
      </w:r>
      <w:r w:rsidRPr="00C41BE5">
        <w:rPr>
          <w:rFonts w:cs="Arial"/>
          <w:spacing w:val="2"/>
          <w:sz w:val="22"/>
          <w:szCs w:val="22"/>
        </w:rPr>
        <w:t>n</w:t>
      </w:r>
      <w:r w:rsidRPr="00C41BE5">
        <w:rPr>
          <w:rFonts w:cs="Arial"/>
          <w:sz w:val="22"/>
          <w:szCs w:val="22"/>
        </w:rPr>
        <w:t>at</w:t>
      </w:r>
      <w:r w:rsidRPr="00C41BE5">
        <w:rPr>
          <w:rFonts w:cs="Arial"/>
          <w:spacing w:val="1"/>
          <w:sz w:val="22"/>
          <w:szCs w:val="22"/>
        </w:rPr>
        <w:t>i</w:t>
      </w:r>
      <w:r w:rsidRPr="00C41BE5">
        <w:rPr>
          <w:rFonts w:cs="Arial"/>
          <w:sz w:val="22"/>
          <w:szCs w:val="22"/>
        </w:rPr>
        <w:t>o</w:t>
      </w:r>
      <w:r w:rsidRPr="00C41BE5">
        <w:rPr>
          <w:rFonts w:cs="Arial"/>
          <w:spacing w:val="1"/>
          <w:sz w:val="22"/>
          <w:szCs w:val="22"/>
        </w:rPr>
        <w:t>n</w:t>
      </w:r>
      <w:r w:rsidRPr="00C41BE5">
        <w:rPr>
          <w:rFonts w:cs="Arial"/>
          <w:sz w:val="22"/>
          <w:szCs w:val="22"/>
        </w:rPr>
        <w:t>al</w:t>
      </w:r>
      <w:r w:rsidRPr="00C41BE5">
        <w:rPr>
          <w:rFonts w:cs="Arial"/>
          <w:spacing w:val="-13"/>
          <w:sz w:val="22"/>
          <w:szCs w:val="22"/>
        </w:rPr>
        <w:t xml:space="preserve"> </w:t>
      </w:r>
      <w:proofErr w:type="spellStart"/>
      <w:r w:rsidRPr="00C41BE5">
        <w:rPr>
          <w:rFonts w:cs="Arial"/>
          <w:spacing w:val="2"/>
          <w:sz w:val="22"/>
          <w:szCs w:val="22"/>
        </w:rPr>
        <w:t>I</w:t>
      </w:r>
      <w:r w:rsidRPr="00C41BE5">
        <w:rPr>
          <w:rFonts w:cs="Arial"/>
          <w:sz w:val="22"/>
          <w:szCs w:val="22"/>
        </w:rPr>
        <w:t>n</w:t>
      </w:r>
      <w:r w:rsidRPr="00C41BE5">
        <w:rPr>
          <w:rFonts w:cs="Arial"/>
          <w:spacing w:val="1"/>
          <w:sz w:val="22"/>
          <w:szCs w:val="22"/>
        </w:rPr>
        <w:t>c</w:t>
      </w:r>
      <w:proofErr w:type="spellEnd"/>
      <w:r w:rsidRPr="00C41BE5">
        <w:rPr>
          <w:rFonts w:cs="Arial"/>
          <w:sz w:val="22"/>
          <w:szCs w:val="22"/>
        </w:rPr>
        <w:t xml:space="preserve"> (PII) Code of Conduct will result-in termination of the enlistment.</w:t>
      </w:r>
    </w:p>
    <w:p w:rsidR="00A9034C" w:rsidRPr="00C41BE5" w:rsidRDefault="00A9034C" w:rsidP="00A9034C">
      <w:pPr>
        <w:jc w:val="both"/>
        <w:rPr>
          <w:rFonts w:cs="Arial"/>
          <w:b/>
          <w:sz w:val="22"/>
          <w:szCs w:val="22"/>
        </w:rPr>
      </w:pPr>
    </w:p>
    <w:p w:rsidR="00A9034C" w:rsidRDefault="00A9034C" w:rsidP="00A9034C">
      <w:pPr>
        <w:jc w:val="both"/>
        <w:rPr>
          <w:rFonts w:cs="Arial"/>
          <w:sz w:val="22"/>
          <w:szCs w:val="22"/>
        </w:rPr>
      </w:pPr>
      <w:r w:rsidRPr="00C41BE5">
        <w:rPr>
          <w:rFonts w:cs="Arial"/>
          <w:b/>
          <w:sz w:val="22"/>
          <w:szCs w:val="22"/>
        </w:rPr>
        <w:t>Anti-Fraud, Anti-Bribery, and Corruption:</w:t>
      </w:r>
      <w:r w:rsidRPr="00C41BE5">
        <w:rPr>
          <w:rFonts w:cs="Arial"/>
          <w:sz w:val="22"/>
          <w:szCs w:val="22"/>
        </w:rPr>
        <w:t xml:space="preserve"> The firm/individual shall comply with the Anti-Fraud, Anti-Bribery, and Corruption of Plan International Bangladesh. Any violation /deviation in complying with Plan International’s Anti-Fraud, Anti-Bribery, and Corruption policy wil</w:t>
      </w:r>
      <w:r w:rsidR="00461146" w:rsidRPr="00C41BE5">
        <w:rPr>
          <w:rFonts w:cs="Arial"/>
          <w:sz w:val="22"/>
          <w:szCs w:val="22"/>
        </w:rPr>
        <w:t>l result-in termination of contract / enlistment</w:t>
      </w:r>
    </w:p>
    <w:p w:rsidR="00B011DC" w:rsidRDefault="00B011DC" w:rsidP="00A9034C">
      <w:pPr>
        <w:jc w:val="both"/>
        <w:rPr>
          <w:rFonts w:cs="Arial"/>
          <w:sz w:val="22"/>
          <w:szCs w:val="22"/>
        </w:rPr>
      </w:pPr>
    </w:p>
    <w:p w:rsidR="00B011DC" w:rsidRPr="000C37F3" w:rsidRDefault="00B011DC" w:rsidP="000C37F3">
      <w:pPr>
        <w:pStyle w:val="ListParagraph"/>
        <w:numPr>
          <w:ilvl w:val="0"/>
          <w:numId w:val="19"/>
        </w:numPr>
        <w:spacing w:after="120" w:line="240" w:lineRule="auto"/>
        <w:jc w:val="both"/>
        <w:rPr>
          <w:rFonts w:ascii="Arial" w:hAnsi="Arial" w:cs="Arial"/>
          <w:b/>
          <w:lang w:val="en-GB"/>
        </w:rPr>
      </w:pPr>
      <w:r w:rsidRPr="000C37F3">
        <w:rPr>
          <w:rFonts w:ascii="Arial" w:hAnsi="Arial" w:cs="Arial"/>
          <w:b/>
          <w:lang w:val="en-GB"/>
        </w:rPr>
        <w:t>Disclaimer</w:t>
      </w:r>
    </w:p>
    <w:p w:rsidR="00B011DC" w:rsidRPr="000C37F3" w:rsidRDefault="00B011DC" w:rsidP="00B011DC">
      <w:pPr>
        <w:spacing w:after="120"/>
        <w:jc w:val="both"/>
        <w:rPr>
          <w:rFonts w:cs="Arial"/>
          <w:sz w:val="22"/>
          <w:szCs w:val="22"/>
          <w:lang w:val="en-GB"/>
        </w:rPr>
      </w:pPr>
      <w:r w:rsidRPr="000C37F3">
        <w:rPr>
          <w:rFonts w:cs="Arial"/>
          <w:sz w:val="22"/>
          <w:szCs w:val="22"/>
          <w:lang w:val="en-GB"/>
        </w:rPr>
        <w:t>Plan International Bangladesh reserves the right to accept or reject any or all proposals/ application without assigning any reason whatsoever.</w:t>
      </w:r>
    </w:p>
    <w:p w:rsidR="00B011DC" w:rsidRPr="00C41BE5" w:rsidRDefault="00B011DC" w:rsidP="00A9034C">
      <w:pPr>
        <w:jc w:val="both"/>
        <w:rPr>
          <w:rFonts w:cs="Arial"/>
          <w:sz w:val="22"/>
          <w:szCs w:val="22"/>
        </w:rPr>
      </w:pPr>
    </w:p>
    <w:p w:rsidR="00A9034C" w:rsidRDefault="00A9034C" w:rsidP="00A9034C">
      <w:pPr>
        <w:jc w:val="both"/>
        <w:rPr>
          <w:rFonts w:cs="Arial"/>
          <w:sz w:val="22"/>
          <w:szCs w:val="22"/>
        </w:rPr>
      </w:pPr>
    </w:p>
    <w:p w:rsidR="00C41BE5" w:rsidRPr="00C41BE5" w:rsidRDefault="00C41BE5" w:rsidP="00A9034C">
      <w:pPr>
        <w:jc w:val="both"/>
        <w:rPr>
          <w:rFonts w:cs="Arial"/>
          <w:sz w:val="22"/>
          <w:szCs w:val="22"/>
        </w:rPr>
      </w:pPr>
    </w:p>
    <w:p w:rsidR="00A9034C" w:rsidRPr="00842B91" w:rsidRDefault="00A9034C" w:rsidP="00A9034C">
      <w:pPr>
        <w:rPr>
          <w:rFonts w:cs="Arial"/>
          <w:sz w:val="22"/>
          <w:szCs w:val="22"/>
        </w:rPr>
      </w:pPr>
    </w:p>
    <w:p w:rsidR="00A9034C" w:rsidRPr="00842B91" w:rsidRDefault="00A9034C" w:rsidP="00A9034C">
      <w:pPr>
        <w:rPr>
          <w:rFonts w:cs="Arial"/>
          <w:b/>
          <w:sz w:val="22"/>
          <w:szCs w:val="22"/>
        </w:rPr>
      </w:pPr>
      <w:r w:rsidRPr="00842B91">
        <w:rPr>
          <w:rFonts w:cs="Arial"/>
          <w:b/>
          <w:sz w:val="22"/>
          <w:szCs w:val="22"/>
        </w:rPr>
        <w:tab/>
      </w:r>
    </w:p>
    <w:p w:rsidR="00BD568A" w:rsidRPr="00842B91" w:rsidRDefault="00765B6B" w:rsidP="005571E5">
      <w:pPr>
        <w:jc w:val="center"/>
        <w:rPr>
          <w:rFonts w:cs="Arial"/>
          <w:b/>
          <w:iCs/>
          <w:sz w:val="22"/>
          <w:szCs w:val="22"/>
        </w:rPr>
      </w:pPr>
      <w:r w:rsidRPr="00842B91">
        <w:rPr>
          <w:rFonts w:cs="Arial"/>
          <w:b/>
          <w:iCs/>
          <w:sz w:val="22"/>
          <w:szCs w:val="22"/>
        </w:rPr>
        <w:t>================= X ==================</w:t>
      </w:r>
    </w:p>
    <w:sectPr w:rsidR="00BD568A" w:rsidRPr="00842B91" w:rsidSect="002A631C">
      <w:headerReference w:type="default" r:id="rId10"/>
      <w:footerReference w:type="even" r:id="rId11"/>
      <w:footerReference w:type="default" r:id="rId12"/>
      <w:pgSz w:w="11909" w:h="16834" w:code="9"/>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75" w:rsidRDefault="00511F75">
      <w:r>
        <w:separator/>
      </w:r>
    </w:p>
  </w:endnote>
  <w:endnote w:type="continuationSeparator" w:id="0">
    <w:p w:rsidR="00511F75" w:rsidRDefault="0051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68" w:rsidRDefault="00174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E68" w:rsidRDefault="00511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68" w:rsidRDefault="00174DDF">
    <w:pPr>
      <w:pStyle w:val="Footer"/>
      <w:tabs>
        <w:tab w:val="clear" w:pos="8306"/>
        <w:tab w:val="left" w:pos="7200"/>
        <w:tab w:val="left" w:pos="7560"/>
        <w:tab w:val="right" w:pos="9270"/>
      </w:tabs>
      <w:rPr>
        <w:sz w:val="20"/>
      </w:rPr>
    </w:pPr>
    <w:r>
      <w:rPr>
        <w:sz w:val="20"/>
      </w:rPr>
      <w:tab/>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sidR="004E5CDB">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4E5CDB">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75" w:rsidRDefault="00511F75">
      <w:r>
        <w:separator/>
      </w:r>
    </w:p>
  </w:footnote>
  <w:footnote w:type="continuationSeparator" w:id="0">
    <w:p w:rsidR="00511F75" w:rsidRDefault="0051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4C" w:rsidRDefault="00A9034C" w:rsidP="00A9034C">
    <w:pPr>
      <w:pStyle w:val="Header"/>
      <w:jc w:val="right"/>
    </w:pPr>
    <w:r>
      <w:t>Annexure-A</w:t>
    </w:r>
  </w:p>
  <w:p w:rsidR="00A9034C" w:rsidRDefault="00A9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3C1"/>
    <w:multiLevelType w:val="multilevel"/>
    <w:tmpl w:val="EA94D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16B5F61"/>
    <w:multiLevelType w:val="hybridMultilevel"/>
    <w:tmpl w:val="A2761E72"/>
    <w:lvl w:ilvl="0" w:tplc="918403B6">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AE7980"/>
    <w:multiLevelType w:val="multilevel"/>
    <w:tmpl w:val="09DEF65E"/>
    <w:lvl w:ilvl="0">
      <w:start w:val="9"/>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CD7018"/>
    <w:multiLevelType w:val="hybridMultilevel"/>
    <w:tmpl w:val="43D4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75A9"/>
    <w:multiLevelType w:val="hybridMultilevel"/>
    <w:tmpl w:val="B062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A1029"/>
    <w:multiLevelType w:val="hybridMultilevel"/>
    <w:tmpl w:val="62C6A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40F5"/>
    <w:multiLevelType w:val="hybridMultilevel"/>
    <w:tmpl w:val="8E9EC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5142CB"/>
    <w:multiLevelType w:val="hybridMultilevel"/>
    <w:tmpl w:val="6A0232A2"/>
    <w:lvl w:ilvl="0" w:tplc="B7D6441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03E0F"/>
    <w:multiLevelType w:val="hybridMultilevel"/>
    <w:tmpl w:val="2ED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54944"/>
    <w:multiLevelType w:val="hybridMultilevel"/>
    <w:tmpl w:val="CF30FF44"/>
    <w:lvl w:ilvl="0" w:tplc="6E30B5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E9058D5"/>
    <w:multiLevelType w:val="multilevel"/>
    <w:tmpl w:val="44DC34E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2F13C8"/>
    <w:multiLevelType w:val="multilevel"/>
    <w:tmpl w:val="1AF0CDC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9A7460"/>
    <w:multiLevelType w:val="hybridMultilevel"/>
    <w:tmpl w:val="CC8EF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A60AA7"/>
    <w:multiLevelType w:val="hybridMultilevel"/>
    <w:tmpl w:val="AE6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85D80"/>
    <w:multiLevelType w:val="hybridMultilevel"/>
    <w:tmpl w:val="9F2E4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C1054"/>
    <w:multiLevelType w:val="multilevel"/>
    <w:tmpl w:val="41BAFA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B67416"/>
    <w:multiLevelType w:val="hybridMultilevel"/>
    <w:tmpl w:val="A50AFA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937135F"/>
    <w:multiLevelType w:val="multilevel"/>
    <w:tmpl w:val="3C10BF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B013AFE"/>
    <w:multiLevelType w:val="hybridMultilevel"/>
    <w:tmpl w:val="13761866"/>
    <w:lvl w:ilvl="0" w:tplc="04090001">
      <w:start w:val="1"/>
      <w:numFmt w:val="bullet"/>
      <w:lvlText w:val=""/>
      <w:lvlJc w:val="left"/>
      <w:pPr>
        <w:ind w:left="1080" w:hanging="360"/>
      </w:pPr>
      <w:rPr>
        <w:rFonts w:ascii="Symbol" w:hAnsi="Symbol" w:hint="default"/>
        <w:color w:val="000000" w:themeColor="text1"/>
      </w:rPr>
    </w:lvl>
    <w:lvl w:ilvl="1" w:tplc="04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6"/>
  </w:num>
  <w:num w:numId="4">
    <w:abstractNumId w:val="1"/>
  </w:num>
  <w:num w:numId="5">
    <w:abstractNumId w:val="8"/>
  </w:num>
  <w:num w:numId="6">
    <w:abstractNumId w:val="13"/>
  </w:num>
  <w:num w:numId="7">
    <w:abstractNumId w:val="17"/>
  </w:num>
  <w:num w:numId="8">
    <w:abstractNumId w:val="15"/>
  </w:num>
  <w:num w:numId="9">
    <w:abstractNumId w:val="9"/>
  </w:num>
  <w:num w:numId="10">
    <w:abstractNumId w:val="6"/>
  </w:num>
  <w:num w:numId="11">
    <w:abstractNumId w:val="18"/>
  </w:num>
  <w:num w:numId="12">
    <w:abstractNumId w:val="7"/>
  </w:num>
  <w:num w:numId="13">
    <w:abstractNumId w:val="14"/>
  </w:num>
  <w:num w:numId="14">
    <w:abstractNumId w:val="0"/>
  </w:num>
  <w:num w:numId="15">
    <w:abstractNumId w:val="11"/>
  </w:num>
  <w:num w:numId="16">
    <w:abstractNumId w:val="10"/>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7A"/>
    <w:rsid w:val="00006427"/>
    <w:rsid w:val="000323A7"/>
    <w:rsid w:val="000433CE"/>
    <w:rsid w:val="00044918"/>
    <w:rsid w:val="000C37F3"/>
    <w:rsid w:val="000D15E3"/>
    <w:rsid w:val="000F373D"/>
    <w:rsid w:val="00105D1A"/>
    <w:rsid w:val="00110E57"/>
    <w:rsid w:val="00152D5A"/>
    <w:rsid w:val="00155968"/>
    <w:rsid w:val="00174DDF"/>
    <w:rsid w:val="001A7F1C"/>
    <w:rsid w:val="001D649A"/>
    <w:rsid w:val="00233D3B"/>
    <w:rsid w:val="0025393B"/>
    <w:rsid w:val="00254FD5"/>
    <w:rsid w:val="0028471A"/>
    <w:rsid w:val="002A3A1A"/>
    <w:rsid w:val="002A41A7"/>
    <w:rsid w:val="002A631C"/>
    <w:rsid w:val="002B3897"/>
    <w:rsid w:val="002C0637"/>
    <w:rsid w:val="002C67BF"/>
    <w:rsid w:val="00326691"/>
    <w:rsid w:val="00372D3F"/>
    <w:rsid w:val="003A737C"/>
    <w:rsid w:val="003B4230"/>
    <w:rsid w:val="00461146"/>
    <w:rsid w:val="004953F6"/>
    <w:rsid w:val="004B23CE"/>
    <w:rsid w:val="004C7AD0"/>
    <w:rsid w:val="004E5CDB"/>
    <w:rsid w:val="004F1CB4"/>
    <w:rsid w:val="00501F67"/>
    <w:rsid w:val="00511F75"/>
    <w:rsid w:val="005571E5"/>
    <w:rsid w:val="00567E24"/>
    <w:rsid w:val="00570DC7"/>
    <w:rsid w:val="0057700D"/>
    <w:rsid w:val="005C4E3F"/>
    <w:rsid w:val="005E129D"/>
    <w:rsid w:val="005F1173"/>
    <w:rsid w:val="00622418"/>
    <w:rsid w:val="00644B4D"/>
    <w:rsid w:val="006800BF"/>
    <w:rsid w:val="00744A16"/>
    <w:rsid w:val="00750214"/>
    <w:rsid w:val="00765B6B"/>
    <w:rsid w:val="00771A9B"/>
    <w:rsid w:val="007E37D2"/>
    <w:rsid w:val="007E386E"/>
    <w:rsid w:val="00842B91"/>
    <w:rsid w:val="008659FE"/>
    <w:rsid w:val="008C3FF7"/>
    <w:rsid w:val="00902433"/>
    <w:rsid w:val="009607E2"/>
    <w:rsid w:val="00970641"/>
    <w:rsid w:val="009963D4"/>
    <w:rsid w:val="00A01653"/>
    <w:rsid w:val="00A426C2"/>
    <w:rsid w:val="00A7157A"/>
    <w:rsid w:val="00A80527"/>
    <w:rsid w:val="00A9034C"/>
    <w:rsid w:val="00AB0482"/>
    <w:rsid w:val="00B011DC"/>
    <w:rsid w:val="00BA1FB1"/>
    <w:rsid w:val="00BC4BAE"/>
    <w:rsid w:val="00BD568A"/>
    <w:rsid w:val="00BF3EAE"/>
    <w:rsid w:val="00C244A1"/>
    <w:rsid w:val="00C41BE5"/>
    <w:rsid w:val="00C75DC1"/>
    <w:rsid w:val="00C96C4B"/>
    <w:rsid w:val="00CC71E5"/>
    <w:rsid w:val="00CD1D37"/>
    <w:rsid w:val="00CD6415"/>
    <w:rsid w:val="00CE5313"/>
    <w:rsid w:val="00D12CCE"/>
    <w:rsid w:val="00D41E2E"/>
    <w:rsid w:val="00D51542"/>
    <w:rsid w:val="00DD3969"/>
    <w:rsid w:val="00E02661"/>
    <w:rsid w:val="00E23C51"/>
    <w:rsid w:val="00E6207D"/>
    <w:rsid w:val="00E85CAB"/>
    <w:rsid w:val="00E94FD3"/>
    <w:rsid w:val="00EB0C66"/>
    <w:rsid w:val="00EB56B0"/>
    <w:rsid w:val="00EC7D2E"/>
    <w:rsid w:val="00ED6DF3"/>
    <w:rsid w:val="00EE7034"/>
    <w:rsid w:val="00F4241F"/>
    <w:rsid w:val="00FB1B4A"/>
    <w:rsid w:val="00FC6882"/>
    <w:rsid w:val="00FD145F"/>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F494"/>
  <w15:chartTrackingRefBased/>
  <w15:docId w15:val="{6346ED35-529E-4852-87CC-2ACC3128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42"/>
    <w:pPr>
      <w:spacing w:after="0" w:line="240" w:lineRule="auto"/>
    </w:pPr>
    <w:rPr>
      <w:rFonts w:ascii="Arial" w:eastAsia="Times New Roman" w:hAnsi="Arial" w:cs="Times New Roman"/>
      <w:sz w:val="24"/>
      <w:szCs w:val="20"/>
      <w:lang w:val="en-US"/>
    </w:rPr>
  </w:style>
  <w:style w:type="paragraph" w:styleId="Heading9">
    <w:name w:val="heading 9"/>
    <w:basedOn w:val="Normal"/>
    <w:next w:val="Normal"/>
    <w:link w:val="Heading9Char"/>
    <w:qFormat/>
    <w:rsid w:val="00D51542"/>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51542"/>
    <w:rPr>
      <w:rFonts w:ascii="Arial" w:eastAsia="Times New Roman" w:hAnsi="Arial" w:cs="Arial"/>
      <w:b/>
      <w:sz w:val="36"/>
      <w:szCs w:val="20"/>
      <w:lang w:val="en-US"/>
    </w:rPr>
  </w:style>
  <w:style w:type="paragraph" w:styleId="Footer">
    <w:name w:val="footer"/>
    <w:basedOn w:val="Normal"/>
    <w:link w:val="FooterChar"/>
    <w:rsid w:val="00D51542"/>
    <w:pPr>
      <w:tabs>
        <w:tab w:val="center" w:pos="4153"/>
        <w:tab w:val="right" w:pos="8306"/>
      </w:tabs>
    </w:pPr>
  </w:style>
  <w:style w:type="character" w:customStyle="1" w:styleId="FooterChar">
    <w:name w:val="Footer Char"/>
    <w:basedOn w:val="DefaultParagraphFont"/>
    <w:link w:val="Footer"/>
    <w:rsid w:val="00D51542"/>
    <w:rPr>
      <w:rFonts w:ascii="Arial" w:eastAsia="Times New Roman" w:hAnsi="Arial" w:cs="Times New Roman"/>
      <w:sz w:val="24"/>
      <w:szCs w:val="20"/>
      <w:lang w:val="en-US"/>
    </w:rPr>
  </w:style>
  <w:style w:type="character" w:styleId="PageNumber">
    <w:name w:val="page number"/>
    <w:basedOn w:val="DefaultParagraphFont"/>
    <w:rsid w:val="00D51542"/>
  </w:style>
  <w:style w:type="paragraph" w:styleId="ListParagraph">
    <w:name w:val="List Paragraph"/>
    <w:aliases w:val="Graphic,List Paragraph1,normal,Paragraph,First level bullet,References,Paragraphe de liste1,Titre1,Normal 2,List Paragraph (numbered (a)),Citation List,Resume Title,Heading 41,ListBullet Paragraph,Numbered Paragraph"/>
    <w:basedOn w:val="Normal"/>
    <w:link w:val="ListParagraphChar"/>
    <w:uiPriority w:val="34"/>
    <w:qFormat/>
    <w:rsid w:val="00D51542"/>
    <w:pPr>
      <w:spacing w:after="200" w:line="276" w:lineRule="auto"/>
      <w:ind w:left="720"/>
    </w:pPr>
    <w:rPr>
      <w:rFonts w:ascii="Calibri" w:eastAsia="Calibri" w:hAnsi="Calibri" w:cs="Calibri"/>
      <w:sz w:val="22"/>
      <w:szCs w:val="22"/>
      <w:lang w:bidi="bn-BD"/>
    </w:rPr>
  </w:style>
  <w:style w:type="paragraph" w:styleId="NormalWeb">
    <w:name w:val="Normal (Web)"/>
    <w:basedOn w:val="Normal"/>
    <w:unhideWhenUsed/>
    <w:rsid w:val="00D51542"/>
    <w:pPr>
      <w:spacing w:before="100" w:beforeAutospacing="1" w:after="100" w:afterAutospacing="1"/>
    </w:pPr>
    <w:rPr>
      <w:rFonts w:ascii="Times New Roman" w:eastAsia="Calibri" w:hAnsi="Times New Roman"/>
      <w:szCs w:val="24"/>
    </w:rPr>
  </w:style>
  <w:style w:type="character" w:customStyle="1" w:styleId="A3">
    <w:name w:val="A3"/>
    <w:uiPriority w:val="99"/>
    <w:rsid w:val="00D51542"/>
    <w:rPr>
      <w:rFonts w:cs="Univers LT Std 45 Light"/>
      <w:color w:val="000000"/>
      <w:sz w:val="20"/>
      <w:szCs w:val="20"/>
    </w:rPr>
  </w:style>
  <w:style w:type="character" w:customStyle="1" w:styleId="ListParagraphChar">
    <w:name w:val="List Paragraph Char"/>
    <w:aliases w:val="Graphic Char,List Paragraph1 Char,normal Char,Paragraph Char,First level bullet Char,References Char,Paragraphe de liste1 Char,Titre1 Char,Normal 2 Char,List Paragraph (numbered (a)) Char,Citation List Char,Resume Title Char"/>
    <w:link w:val="ListParagraph"/>
    <w:uiPriority w:val="34"/>
    <w:qFormat/>
    <w:locked/>
    <w:rsid w:val="00D51542"/>
    <w:rPr>
      <w:rFonts w:ascii="Calibri" w:eastAsia="Calibri" w:hAnsi="Calibri" w:cs="Calibri"/>
      <w:lang w:val="en-US" w:bidi="bn-BD"/>
    </w:rPr>
  </w:style>
  <w:style w:type="paragraph" w:styleId="Header">
    <w:name w:val="header"/>
    <w:basedOn w:val="Normal"/>
    <w:link w:val="HeaderChar"/>
    <w:uiPriority w:val="99"/>
    <w:unhideWhenUsed/>
    <w:rsid w:val="002A631C"/>
    <w:pPr>
      <w:tabs>
        <w:tab w:val="center" w:pos="4680"/>
        <w:tab w:val="right" w:pos="9360"/>
      </w:tabs>
    </w:pPr>
  </w:style>
  <w:style w:type="character" w:customStyle="1" w:styleId="HeaderChar">
    <w:name w:val="Header Char"/>
    <w:basedOn w:val="DefaultParagraphFont"/>
    <w:link w:val="Header"/>
    <w:uiPriority w:val="99"/>
    <w:rsid w:val="002A631C"/>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B0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8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67E24"/>
    <w:rPr>
      <w:sz w:val="16"/>
      <w:szCs w:val="16"/>
    </w:rPr>
  </w:style>
  <w:style w:type="paragraph" w:styleId="CommentText">
    <w:name w:val="annotation text"/>
    <w:basedOn w:val="Normal"/>
    <w:link w:val="CommentTextChar"/>
    <w:uiPriority w:val="99"/>
    <w:semiHidden/>
    <w:unhideWhenUsed/>
    <w:rsid w:val="00567E24"/>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567E24"/>
    <w:rPr>
      <w:sz w:val="20"/>
      <w:szCs w:val="20"/>
    </w:rPr>
  </w:style>
  <w:style w:type="character" w:styleId="Hyperlink">
    <w:name w:val="Hyperlink"/>
    <w:basedOn w:val="DefaultParagraphFont"/>
    <w:uiPriority w:val="99"/>
    <w:unhideWhenUsed/>
    <w:rsid w:val="00B01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bd.consultant.hiring@plan-internation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DED2-D281-4021-9D30-2D05BF27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Mustakima Khanam</dc:creator>
  <cp:keywords/>
  <dc:description/>
  <cp:lastModifiedBy>Rashedul Karim Sazzad</cp:lastModifiedBy>
  <cp:revision>5</cp:revision>
  <cp:lastPrinted>2019-05-16T05:12:00Z</cp:lastPrinted>
  <dcterms:created xsi:type="dcterms:W3CDTF">2019-06-10T02:49:00Z</dcterms:created>
  <dcterms:modified xsi:type="dcterms:W3CDTF">2019-06-10T06:57:00Z</dcterms:modified>
</cp:coreProperties>
</file>