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F011C" w14:textId="2D5D9D44" w:rsidR="002305CC" w:rsidRDefault="002305CC" w:rsidP="00774761">
      <w:pPr>
        <w:spacing w:after="0" w:line="240" w:lineRule="auto"/>
        <w:jc w:val="center"/>
        <w:rPr>
          <w:rFonts w:ascii="Arial" w:hAnsi="Arial" w:cs="Arial"/>
        </w:rPr>
      </w:pPr>
      <w:r w:rsidRPr="008E12FC">
        <w:rPr>
          <w:rFonts w:ascii="Arial" w:hAnsi="Arial" w:cs="Arial"/>
          <w:noProof/>
          <w:color w:val="0070C1"/>
          <w:sz w:val="26"/>
          <w:szCs w:val="26"/>
          <w:highlight w:val="yellow"/>
        </w:rPr>
        <w:drawing>
          <wp:anchor distT="0" distB="0" distL="114300" distR="114300" simplePos="0" relativeHeight="251659264" behindDoc="0" locked="0" layoutInCell="1" allowOverlap="1" wp14:anchorId="703D1663" wp14:editId="34AE727D">
            <wp:simplePos x="0" y="0"/>
            <wp:positionH relativeFrom="page">
              <wp:posOffset>5762625</wp:posOffset>
            </wp:positionH>
            <wp:positionV relativeFrom="paragraph">
              <wp:posOffset>0</wp:posOffset>
            </wp:positionV>
            <wp:extent cx="1382395" cy="51879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051D9" w14:textId="2836C41F" w:rsidR="002305CC" w:rsidRDefault="002305CC" w:rsidP="00774761">
      <w:pPr>
        <w:spacing w:after="0" w:line="240" w:lineRule="auto"/>
        <w:jc w:val="center"/>
        <w:rPr>
          <w:rFonts w:ascii="Arial" w:hAnsi="Arial" w:cs="Arial"/>
        </w:rPr>
      </w:pPr>
    </w:p>
    <w:p w14:paraId="66E573FF" w14:textId="682D4FDC" w:rsidR="00F622C8" w:rsidRDefault="00F622C8" w:rsidP="00774761">
      <w:pPr>
        <w:spacing w:after="0" w:line="240" w:lineRule="auto"/>
        <w:jc w:val="center"/>
        <w:rPr>
          <w:rFonts w:ascii="Arial" w:hAnsi="Arial" w:cs="Arial"/>
        </w:rPr>
      </w:pPr>
    </w:p>
    <w:p w14:paraId="04434EC3" w14:textId="104B0FC7" w:rsidR="002305CC" w:rsidRPr="003F3EE1" w:rsidRDefault="002305CC" w:rsidP="00774761">
      <w:pPr>
        <w:spacing w:after="0" w:line="240" w:lineRule="auto"/>
        <w:jc w:val="center"/>
        <w:rPr>
          <w:rFonts w:ascii="Arial" w:hAnsi="Arial" w:cs="Arial"/>
        </w:rPr>
      </w:pPr>
    </w:p>
    <w:p w14:paraId="0B9FE617" w14:textId="77777777" w:rsidR="00F622C8" w:rsidRPr="003F3EE1" w:rsidRDefault="00F622C8" w:rsidP="00774761">
      <w:pPr>
        <w:spacing w:after="0" w:line="240" w:lineRule="auto"/>
        <w:jc w:val="both"/>
        <w:rPr>
          <w:rFonts w:ascii="Arial" w:hAnsi="Arial" w:cs="Arial"/>
          <w:b/>
          <w:noProof/>
        </w:rPr>
      </w:pPr>
      <w:r w:rsidRPr="003F3EE1">
        <w:rPr>
          <w:rFonts w:ascii="Arial" w:eastAsia="Arial" w:hAnsi="Arial" w:cs="Arial"/>
          <w:b/>
          <w:lang w:val="en"/>
        </w:rPr>
        <w:t>TERMS OF REFERENCE (TOR):</w:t>
      </w:r>
    </w:p>
    <w:p w14:paraId="104ABBC7" w14:textId="665727B1" w:rsidR="00F622C8" w:rsidRPr="003F3EE1" w:rsidRDefault="00F622C8" w:rsidP="00774761">
      <w:pPr>
        <w:spacing w:after="0" w:line="240" w:lineRule="auto"/>
        <w:jc w:val="both"/>
        <w:rPr>
          <w:rFonts w:ascii="Arial" w:hAnsi="Arial" w:cs="Arial"/>
          <w:b/>
          <w:noProof/>
        </w:rPr>
      </w:pPr>
      <w:r w:rsidRPr="003F3EE1">
        <w:rPr>
          <w:rFonts w:ascii="Arial" w:hAnsi="Arial" w:cs="Arial"/>
          <w:b/>
          <w:noProof/>
        </w:rPr>
        <w:t xml:space="preserve">Hiring a Consultant for </w:t>
      </w:r>
      <w:r w:rsidR="009D4B2E" w:rsidRPr="003F3EE1">
        <w:rPr>
          <w:rFonts w:ascii="Arial" w:hAnsi="Arial" w:cs="Arial"/>
          <w:b/>
          <w:noProof/>
        </w:rPr>
        <w:t xml:space="preserve">develop 04 script and conduct 35 batches training to different 35 groups at upaila level of Rangpur and Nilpfamari </w:t>
      </w:r>
      <w:r w:rsidR="00D80824" w:rsidRPr="003F3EE1">
        <w:rPr>
          <w:rFonts w:ascii="Arial" w:hAnsi="Arial" w:cs="Arial"/>
          <w:b/>
          <w:noProof/>
        </w:rPr>
        <w:t>district</w:t>
      </w:r>
      <w:r w:rsidR="00112894" w:rsidRPr="003F3EE1">
        <w:rPr>
          <w:rFonts w:ascii="Arial" w:hAnsi="Arial" w:cs="Arial"/>
          <w:b/>
          <w:noProof/>
        </w:rPr>
        <w:t xml:space="preserve"> under the</w:t>
      </w:r>
      <w:r w:rsidR="001013B1" w:rsidRPr="003F3EE1">
        <w:rPr>
          <w:rFonts w:ascii="Arial" w:hAnsi="Arial" w:cs="Arial"/>
          <w:b/>
          <w:lang w:val="en-GB"/>
        </w:rPr>
        <w:t xml:space="preserve"> </w:t>
      </w:r>
      <w:r w:rsidRPr="003F3EE1">
        <w:rPr>
          <w:rFonts w:ascii="Arial" w:hAnsi="Arial" w:cs="Arial"/>
          <w:b/>
          <w:lang w:val="en-GB"/>
        </w:rPr>
        <w:t xml:space="preserve">Joint Action for Nutrition Outcome </w:t>
      </w:r>
      <w:r w:rsidR="00873A9E" w:rsidRPr="003F3EE1">
        <w:rPr>
          <w:rFonts w:ascii="Arial" w:hAnsi="Arial" w:cs="Arial"/>
          <w:b/>
          <w:lang w:val="en-GB"/>
        </w:rPr>
        <w:t>(JANO</w:t>
      </w:r>
      <w:r w:rsidRPr="003F3EE1">
        <w:rPr>
          <w:rFonts w:ascii="Arial" w:hAnsi="Arial" w:cs="Arial"/>
          <w:b/>
          <w:lang w:val="en-GB"/>
        </w:rPr>
        <w:t>) project.</w:t>
      </w:r>
    </w:p>
    <w:p w14:paraId="1E127658" w14:textId="77777777" w:rsidR="00F622C8" w:rsidRPr="003F3EE1" w:rsidRDefault="00F622C8" w:rsidP="00774761">
      <w:pPr>
        <w:pStyle w:val="NormalWeb"/>
        <w:spacing w:before="0" w:beforeAutospacing="0" w:after="0" w:afterAutospacing="0"/>
        <w:jc w:val="both"/>
        <w:rPr>
          <w:rFonts w:ascii="Arial" w:hAnsi="Arial" w:cs="Arial"/>
          <w:sz w:val="22"/>
          <w:szCs w:val="22"/>
        </w:rPr>
      </w:pPr>
    </w:p>
    <w:p w14:paraId="501A4378" w14:textId="09B8C196" w:rsidR="00F622C8" w:rsidRPr="003F3EE1" w:rsidRDefault="00F622C8" w:rsidP="00774761">
      <w:pPr>
        <w:spacing w:after="0" w:line="240" w:lineRule="auto"/>
        <w:rPr>
          <w:rFonts w:ascii="Arial" w:hAnsi="Arial" w:cs="Arial"/>
          <w:b/>
          <w:noProof/>
        </w:rPr>
      </w:pPr>
      <w:r w:rsidRPr="003F3EE1">
        <w:rPr>
          <w:rFonts w:ascii="Arial" w:hAnsi="Arial" w:cs="Arial"/>
          <w:b/>
          <w:noProof/>
        </w:rPr>
        <w:t xml:space="preserve">Background and Introduction: </w:t>
      </w:r>
    </w:p>
    <w:p w14:paraId="0FC50132" w14:textId="2DF718E7" w:rsidR="00195BAC" w:rsidRPr="003F3EE1" w:rsidRDefault="00195BAC" w:rsidP="00774761">
      <w:pPr>
        <w:spacing w:after="0" w:line="240" w:lineRule="auto"/>
        <w:jc w:val="both"/>
        <w:rPr>
          <w:rFonts w:ascii="Arial" w:hAnsi="Arial" w:cs="Arial"/>
        </w:rPr>
      </w:pPr>
      <w:r w:rsidRPr="003F3EE1">
        <w:rPr>
          <w:rFonts w:ascii="Arial" w:hAnsi="Arial" w:cs="Arial"/>
        </w:rPr>
        <w:t>The EU-funded Joint Action for Nutrition Outcome (JANO) project is seeking a Consultant to undertake the work required to fully adapt</w:t>
      </w:r>
      <w:r w:rsidR="00F05CA4" w:rsidRPr="003F3EE1">
        <w:rPr>
          <w:rFonts w:ascii="Arial" w:hAnsi="Arial" w:cs="Arial"/>
        </w:rPr>
        <w:t xml:space="preserve">ed 04 different new script and conducted Theater </w:t>
      </w:r>
      <w:r w:rsidR="009D4B2E" w:rsidRPr="003F3EE1">
        <w:rPr>
          <w:rFonts w:ascii="Arial" w:hAnsi="Arial" w:cs="Arial"/>
        </w:rPr>
        <w:t>for Development (</w:t>
      </w:r>
      <w:proofErr w:type="spellStart"/>
      <w:r w:rsidR="00F05CA4" w:rsidRPr="003F3EE1">
        <w:rPr>
          <w:rFonts w:ascii="Arial" w:hAnsi="Arial" w:cs="Arial"/>
        </w:rPr>
        <w:t>TfD</w:t>
      </w:r>
      <w:proofErr w:type="spellEnd"/>
      <w:r w:rsidR="00F05CA4" w:rsidRPr="003F3EE1">
        <w:rPr>
          <w:rFonts w:ascii="Arial" w:hAnsi="Arial" w:cs="Arial"/>
        </w:rPr>
        <w:t xml:space="preserve">) training on the identified </w:t>
      </w:r>
      <w:r w:rsidR="009D4B2E" w:rsidRPr="003F3EE1">
        <w:rPr>
          <w:rFonts w:ascii="Arial" w:hAnsi="Arial" w:cs="Arial"/>
        </w:rPr>
        <w:t>issues to</w:t>
      </w:r>
      <w:r w:rsidR="00F05CA4" w:rsidRPr="003F3EE1">
        <w:rPr>
          <w:rFonts w:ascii="Arial" w:hAnsi="Arial" w:cs="Arial"/>
        </w:rPr>
        <w:t xml:space="preserve"> 35 new groups</w:t>
      </w:r>
      <w:r w:rsidR="009D4B2E" w:rsidRPr="003F3EE1">
        <w:rPr>
          <w:rFonts w:ascii="Arial" w:hAnsi="Arial" w:cs="Arial"/>
        </w:rPr>
        <w:t xml:space="preserve"> under the Rangpur</w:t>
      </w:r>
      <w:r w:rsidRPr="003F3EE1">
        <w:rPr>
          <w:rFonts w:ascii="Arial" w:hAnsi="Arial" w:cs="Arial"/>
        </w:rPr>
        <w:t xml:space="preserve"> and Nilphamari districts. The Consultant will </w:t>
      </w:r>
      <w:r w:rsidR="00F10E8A" w:rsidRPr="003F3EE1">
        <w:rPr>
          <w:rFonts w:ascii="Arial" w:hAnsi="Arial" w:cs="Arial"/>
        </w:rPr>
        <w:t xml:space="preserve">work with Plan International Bangladesh and the Eco-Social Development Organization to </w:t>
      </w:r>
      <w:r w:rsidR="00FE7AE2" w:rsidRPr="003F3EE1">
        <w:rPr>
          <w:rFonts w:ascii="Arial" w:hAnsi="Arial" w:cs="Arial"/>
        </w:rPr>
        <w:t>develop</w:t>
      </w:r>
      <w:r w:rsidR="009D4B2E" w:rsidRPr="003F3EE1">
        <w:rPr>
          <w:rFonts w:ascii="Arial" w:hAnsi="Arial" w:cs="Arial"/>
        </w:rPr>
        <w:t xml:space="preserve"> 04 different new issues focusing on Health, Hygiene, Nutrition, Adolescent Sexual and Reproductive Health </w:t>
      </w:r>
      <w:r w:rsidR="00316FCC" w:rsidRPr="003F3EE1">
        <w:rPr>
          <w:rFonts w:ascii="Arial" w:hAnsi="Arial" w:cs="Arial"/>
        </w:rPr>
        <w:t xml:space="preserve">and </w:t>
      </w:r>
      <w:r w:rsidR="004A6546" w:rsidRPr="003F3EE1">
        <w:rPr>
          <w:rFonts w:ascii="Arial" w:hAnsi="Arial" w:cs="Arial"/>
        </w:rPr>
        <w:t>Rights, Gender</w:t>
      </w:r>
      <w:r w:rsidR="00316FCC" w:rsidRPr="003F3EE1">
        <w:rPr>
          <w:rFonts w:ascii="Arial" w:hAnsi="Arial" w:cs="Arial"/>
        </w:rPr>
        <w:t xml:space="preserve"> and COVID -</w:t>
      </w:r>
      <w:r w:rsidR="00112894" w:rsidRPr="003F3EE1">
        <w:rPr>
          <w:rFonts w:ascii="Arial" w:hAnsi="Arial" w:cs="Arial"/>
        </w:rPr>
        <w:t xml:space="preserve"> </w:t>
      </w:r>
      <w:r w:rsidR="00316FCC" w:rsidRPr="003F3EE1">
        <w:rPr>
          <w:rFonts w:ascii="Arial" w:hAnsi="Arial" w:cs="Arial"/>
        </w:rPr>
        <w:t>19</w:t>
      </w:r>
      <w:r w:rsidR="009D4B2E" w:rsidRPr="003F3EE1">
        <w:rPr>
          <w:rFonts w:ascii="Arial" w:hAnsi="Arial" w:cs="Arial"/>
        </w:rPr>
        <w:t xml:space="preserve"> issues following the basic standard on </w:t>
      </w:r>
      <w:proofErr w:type="spellStart"/>
      <w:r w:rsidR="009D4B2E" w:rsidRPr="003F3EE1">
        <w:rPr>
          <w:rFonts w:ascii="Arial" w:hAnsi="Arial" w:cs="Arial"/>
        </w:rPr>
        <w:t>TfD</w:t>
      </w:r>
      <w:proofErr w:type="spellEnd"/>
      <w:r w:rsidR="009D4B2E" w:rsidRPr="003F3EE1">
        <w:rPr>
          <w:rFonts w:ascii="Arial" w:hAnsi="Arial" w:cs="Arial"/>
        </w:rPr>
        <w:t xml:space="preserve">. Simultaneously the consultant </w:t>
      </w:r>
      <w:r w:rsidR="00316FCC" w:rsidRPr="003F3EE1">
        <w:rPr>
          <w:rFonts w:ascii="Arial" w:hAnsi="Arial" w:cs="Arial"/>
        </w:rPr>
        <w:t xml:space="preserve">also </w:t>
      </w:r>
      <w:r w:rsidR="009D4B2E" w:rsidRPr="003F3EE1">
        <w:rPr>
          <w:rFonts w:ascii="Arial" w:hAnsi="Arial" w:cs="Arial"/>
        </w:rPr>
        <w:t xml:space="preserve">will be conduct 04 days long nonresidential </w:t>
      </w:r>
      <w:proofErr w:type="spellStart"/>
      <w:r w:rsidR="00112894" w:rsidRPr="003F3EE1">
        <w:rPr>
          <w:rFonts w:ascii="Arial" w:hAnsi="Arial" w:cs="Arial"/>
        </w:rPr>
        <w:t>TfD</w:t>
      </w:r>
      <w:proofErr w:type="spellEnd"/>
      <w:r w:rsidR="00112894" w:rsidRPr="003F3EE1">
        <w:rPr>
          <w:rFonts w:ascii="Arial" w:hAnsi="Arial" w:cs="Arial"/>
        </w:rPr>
        <w:t xml:space="preserve"> training</w:t>
      </w:r>
      <w:r w:rsidR="009D4B2E" w:rsidRPr="003F3EE1">
        <w:rPr>
          <w:rFonts w:ascii="Arial" w:hAnsi="Arial" w:cs="Arial"/>
        </w:rPr>
        <w:t xml:space="preserve"> </w:t>
      </w:r>
      <w:r w:rsidR="00316FCC" w:rsidRPr="003F3EE1">
        <w:rPr>
          <w:rFonts w:ascii="Arial" w:hAnsi="Arial" w:cs="Arial"/>
        </w:rPr>
        <w:t xml:space="preserve">to </w:t>
      </w:r>
      <w:r w:rsidR="00112894" w:rsidRPr="003F3EE1">
        <w:rPr>
          <w:rFonts w:ascii="Arial" w:hAnsi="Arial" w:cs="Arial"/>
        </w:rPr>
        <w:t>the 35</w:t>
      </w:r>
      <w:r w:rsidR="00316FCC" w:rsidRPr="003F3EE1">
        <w:rPr>
          <w:rFonts w:ascii="Arial" w:hAnsi="Arial" w:cs="Arial"/>
        </w:rPr>
        <w:t xml:space="preserve"> groups at Upazila level. The consultant also covering capacity building issue to the </w:t>
      </w:r>
      <w:proofErr w:type="spellStart"/>
      <w:r w:rsidR="00316FCC" w:rsidRPr="003F3EE1">
        <w:rPr>
          <w:rFonts w:ascii="Arial" w:hAnsi="Arial" w:cs="Arial"/>
        </w:rPr>
        <w:t>TfD</w:t>
      </w:r>
      <w:proofErr w:type="spellEnd"/>
      <w:r w:rsidR="00316FCC" w:rsidRPr="003F3EE1">
        <w:rPr>
          <w:rFonts w:ascii="Arial" w:hAnsi="Arial" w:cs="Arial"/>
        </w:rPr>
        <w:t xml:space="preserve"> group members on how to write a quality script. </w:t>
      </w:r>
      <w:r w:rsidR="00112894" w:rsidRPr="003F3EE1">
        <w:rPr>
          <w:rFonts w:ascii="Arial" w:hAnsi="Arial" w:cs="Arial"/>
        </w:rPr>
        <w:t>So,</w:t>
      </w:r>
      <w:r w:rsidR="00316FCC" w:rsidRPr="003F3EE1">
        <w:rPr>
          <w:rFonts w:ascii="Arial" w:hAnsi="Arial" w:cs="Arial"/>
        </w:rPr>
        <w:t xml:space="preserve"> they can able to identify new </w:t>
      </w:r>
      <w:r w:rsidR="00112894" w:rsidRPr="003F3EE1">
        <w:rPr>
          <w:rFonts w:ascii="Arial" w:hAnsi="Arial" w:cs="Arial"/>
        </w:rPr>
        <w:t>issues, write</w:t>
      </w:r>
      <w:r w:rsidR="00316FCC" w:rsidRPr="003F3EE1">
        <w:rPr>
          <w:rFonts w:ascii="Arial" w:hAnsi="Arial" w:cs="Arial"/>
        </w:rPr>
        <w:t xml:space="preserve"> script and conduct </w:t>
      </w:r>
      <w:proofErr w:type="spellStart"/>
      <w:r w:rsidR="00316FCC" w:rsidRPr="003F3EE1">
        <w:rPr>
          <w:rFonts w:ascii="Arial" w:hAnsi="Arial" w:cs="Arial"/>
        </w:rPr>
        <w:t>TfD</w:t>
      </w:r>
      <w:proofErr w:type="spellEnd"/>
      <w:r w:rsidR="00316FCC" w:rsidRPr="003F3EE1">
        <w:rPr>
          <w:rFonts w:ascii="Arial" w:hAnsi="Arial" w:cs="Arial"/>
        </w:rPr>
        <w:t xml:space="preserve"> show in their local community. </w:t>
      </w:r>
    </w:p>
    <w:p w14:paraId="195B75AB" w14:textId="64BDD8F1" w:rsidR="00F43F20" w:rsidRPr="003F3EE1" w:rsidRDefault="00F43F20" w:rsidP="00774761">
      <w:pPr>
        <w:spacing w:after="0" w:line="240" w:lineRule="auto"/>
        <w:jc w:val="both"/>
        <w:rPr>
          <w:rFonts w:ascii="Arial" w:hAnsi="Arial" w:cs="Arial"/>
        </w:rPr>
      </w:pPr>
    </w:p>
    <w:p w14:paraId="6DA9053D" w14:textId="20A912CC" w:rsidR="00FE7AE2" w:rsidRPr="003F3EE1" w:rsidRDefault="00FE7AE2" w:rsidP="00774761">
      <w:pPr>
        <w:spacing w:after="0" w:line="240" w:lineRule="auto"/>
        <w:jc w:val="both"/>
        <w:rPr>
          <w:rFonts w:ascii="Arial" w:hAnsi="Arial" w:cs="Arial"/>
          <w:b/>
        </w:rPr>
      </w:pPr>
      <w:r w:rsidRPr="003F3EE1">
        <w:rPr>
          <w:rFonts w:ascii="Arial" w:hAnsi="Arial" w:cs="Arial"/>
          <w:b/>
        </w:rPr>
        <w:t xml:space="preserve">Purpose of the </w:t>
      </w:r>
      <w:r w:rsidR="00316FCC" w:rsidRPr="003F3EE1">
        <w:rPr>
          <w:rFonts w:ascii="Arial" w:hAnsi="Arial" w:cs="Arial"/>
          <w:b/>
        </w:rPr>
        <w:t>Theater for Development (</w:t>
      </w:r>
      <w:proofErr w:type="spellStart"/>
      <w:r w:rsidR="00316FCC" w:rsidRPr="003F3EE1">
        <w:rPr>
          <w:rFonts w:ascii="Arial" w:hAnsi="Arial" w:cs="Arial"/>
          <w:b/>
        </w:rPr>
        <w:t>TfD</w:t>
      </w:r>
      <w:proofErr w:type="spellEnd"/>
      <w:r w:rsidR="00316FCC" w:rsidRPr="003F3EE1">
        <w:rPr>
          <w:rFonts w:ascii="Arial" w:hAnsi="Arial" w:cs="Arial"/>
          <w:b/>
        </w:rPr>
        <w:t>) training</w:t>
      </w:r>
      <w:r w:rsidRPr="003F3EE1">
        <w:rPr>
          <w:rFonts w:ascii="Arial" w:hAnsi="Arial" w:cs="Arial"/>
          <w:b/>
        </w:rPr>
        <w:t xml:space="preserve">: </w:t>
      </w:r>
    </w:p>
    <w:p w14:paraId="1142EBB0" w14:textId="77777777" w:rsidR="004A6546" w:rsidRPr="002305CC" w:rsidRDefault="004A6546" w:rsidP="00774761">
      <w:pPr>
        <w:spacing w:after="0" w:line="240" w:lineRule="auto"/>
        <w:jc w:val="both"/>
        <w:rPr>
          <w:rFonts w:ascii="Arial" w:hAnsi="Arial" w:cs="Arial"/>
          <w:sz w:val="12"/>
        </w:rPr>
      </w:pPr>
    </w:p>
    <w:p w14:paraId="43327DC0" w14:textId="3BBA46DB" w:rsidR="00604665" w:rsidRPr="003F3EE1" w:rsidRDefault="00FE7AE2" w:rsidP="00E22460">
      <w:pPr>
        <w:jc w:val="both"/>
        <w:rPr>
          <w:rFonts w:ascii="Arial" w:hAnsi="Arial" w:cs="Arial"/>
        </w:rPr>
      </w:pPr>
      <w:r w:rsidRPr="003F3EE1">
        <w:rPr>
          <w:rFonts w:ascii="Arial" w:hAnsi="Arial" w:cs="Arial"/>
        </w:rPr>
        <w:t xml:space="preserve">In the country context of </w:t>
      </w:r>
      <w:r w:rsidR="001F78A4" w:rsidRPr="003F3EE1">
        <w:rPr>
          <w:rFonts w:ascii="Arial" w:hAnsi="Arial" w:cs="Arial"/>
        </w:rPr>
        <w:t xml:space="preserve">Bangladesh, adolescents are the largest portion of the total population. </w:t>
      </w:r>
      <w:r w:rsidR="00D64439" w:rsidRPr="003F3EE1">
        <w:rPr>
          <w:rFonts w:ascii="Arial" w:hAnsi="Arial" w:cs="Arial"/>
        </w:rPr>
        <w:t xml:space="preserve">The </w:t>
      </w:r>
      <w:r w:rsidR="001F78A4" w:rsidRPr="003F3EE1">
        <w:rPr>
          <w:rFonts w:ascii="Arial" w:hAnsi="Arial" w:cs="Arial"/>
        </w:rPr>
        <w:t>JANO project address</w:t>
      </w:r>
      <w:r w:rsidR="00D64439" w:rsidRPr="003F3EE1">
        <w:rPr>
          <w:rFonts w:ascii="Arial" w:hAnsi="Arial" w:cs="Arial"/>
        </w:rPr>
        <w:t>es</w:t>
      </w:r>
      <w:r w:rsidR="001F78A4" w:rsidRPr="003F3EE1">
        <w:rPr>
          <w:rFonts w:ascii="Arial" w:hAnsi="Arial" w:cs="Arial"/>
        </w:rPr>
        <w:t xml:space="preserve"> adolescent </w:t>
      </w:r>
      <w:r w:rsidR="00D64439" w:rsidRPr="003F3EE1">
        <w:rPr>
          <w:rFonts w:ascii="Arial" w:hAnsi="Arial" w:cs="Arial"/>
        </w:rPr>
        <w:t>n</w:t>
      </w:r>
      <w:r w:rsidR="001F78A4" w:rsidRPr="003F3EE1">
        <w:rPr>
          <w:rFonts w:ascii="Arial" w:hAnsi="Arial" w:cs="Arial"/>
        </w:rPr>
        <w:t xml:space="preserve">utrition, </w:t>
      </w:r>
      <w:r w:rsidR="00D64439" w:rsidRPr="003F3EE1">
        <w:rPr>
          <w:rFonts w:ascii="Arial" w:hAnsi="Arial" w:cs="Arial"/>
        </w:rPr>
        <w:t>s</w:t>
      </w:r>
      <w:r w:rsidR="001F78A4" w:rsidRPr="003F3EE1">
        <w:rPr>
          <w:rFonts w:ascii="Arial" w:hAnsi="Arial" w:cs="Arial"/>
        </w:rPr>
        <w:t xml:space="preserve">exual </w:t>
      </w:r>
      <w:r w:rsidR="00D64439" w:rsidRPr="003F3EE1">
        <w:rPr>
          <w:rFonts w:ascii="Arial" w:hAnsi="Arial" w:cs="Arial"/>
        </w:rPr>
        <w:t>and</w:t>
      </w:r>
      <w:r w:rsidR="001F78A4" w:rsidRPr="003F3EE1">
        <w:rPr>
          <w:rFonts w:ascii="Arial" w:hAnsi="Arial" w:cs="Arial"/>
        </w:rPr>
        <w:t xml:space="preserve"> </w:t>
      </w:r>
      <w:r w:rsidR="00D64439" w:rsidRPr="003F3EE1">
        <w:rPr>
          <w:rFonts w:ascii="Arial" w:hAnsi="Arial" w:cs="Arial"/>
        </w:rPr>
        <w:t>r</w:t>
      </w:r>
      <w:r w:rsidR="001F78A4" w:rsidRPr="003F3EE1">
        <w:rPr>
          <w:rFonts w:ascii="Arial" w:hAnsi="Arial" w:cs="Arial"/>
        </w:rPr>
        <w:t xml:space="preserve">eproductive </w:t>
      </w:r>
      <w:r w:rsidR="00D64439" w:rsidRPr="003F3EE1">
        <w:rPr>
          <w:rFonts w:ascii="Arial" w:hAnsi="Arial" w:cs="Arial"/>
        </w:rPr>
        <w:t>h</w:t>
      </w:r>
      <w:r w:rsidR="001F78A4" w:rsidRPr="003F3EE1">
        <w:rPr>
          <w:rFonts w:ascii="Arial" w:hAnsi="Arial" w:cs="Arial"/>
        </w:rPr>
        <w:t xml:space="preserve">ealth </w:t>
      </w:r>
      <w:r w:rsidR="00D64439" w:rsidRPr="003F3EE1">
        <w:rPr>
          <w:rFonts w:ascii="Arial" w:hAnsi="Arial" w:cs="Arial"/>
        </w:rPr>
        <w:t>and r</w:t>
      </w:r>
      <w:r w:rsidR="001F78A4" w:rsidRPr="003F3EE1">
        <w:rPr>
          <w:rFonts w:ascii="Arial" w:hAnsi="Arial" w:cs="Arial"/>
        </w:rPr>
        <w:t xml:space="preserve">ights and </w:t>
      </w:r>
      <w:r w:rsidR="00D64439" w:rsidRPr="003F3EE1">
        <w:rPr>
          <w:rFonts w:ascii="Arial" w:hAnsi="Arial" w:cs="Arial"/>
        </w:rPr>
        <w:t>g</w:t>
      </w:r>
      <w:r w:rsidR="001F78A4" w:rsidRPr="003F3EE1">
        <w:rPr>
          <w:rFonts w:ascii="Arial" w:hAnsi="Arial" w:cs="Arial"/>
        </w:rPr>
        <w:t xml:space="preserve">ender </w:t>
      </w:r>
      <w:r w:rsidR="00D64439" w:rsidRPr="003F3EE1">
        <w:rPr>
          <w:rFonts w:ascii="Arial" w:hAnsi="Arial" w:cs="Arial"/>
        </w:rPr>
        <w:t>e</w:t>
      </w:r>
      <w:r w:rsidR="001F78A4" w:rsidRPr="003F3EE1">
        <w:rPr>
          <w:rFonts w:ascii="Arial" w:hAnsi="Arial" w:cs="Arial"/>
        </w:rPr>
        <w:t>quity issues.</w:t>
      </w:r>
      <w:r w:rsidR="007F79A5" w:rsidRPr="003F3EE1">
        <w:rPr>
          <w:rFonts w:ascii="Arial" w:hAnsi="Arial" w:cs="Arial"/>
        </w:rPr>
        <w:t xml:space="preserve"> In Bangladesh country context </w:t>
      </w:r>
      <w:r w:rsidR="007F79A5" w:rsidRPr="003F3EE1">
        <w:rPr>
          <w:rFonts w:ascii="Arial" w:eastAsia="Times New Roman" w:hAnsi="Arial" w:cs="Arial"/>
        </w:rPr>
        <w:t>w</w:t>
      </w:r>
      <w:r w:rsidR="00604665" w:rsidRPr="003F3EE1">
        <w:rPr>
          <w:rFonts w:ascii="Arial" w:eastAsia="Times New Roman" w:hAnsi="Arial" w:cs="Arial"/>
        </w:rPr>
        <w:t>oman aged 20-24 years married before 18 rates is 59%, Teenage pregnancy (15-19 y)- Have had live birth before 18</w:t>
      </w:r>
      <w:r w:rsidR="00563B7D" w:rsidRPr="003F3EE1">
        <w:rPr>
          <w:rFonts w:ascii="Arial" w:eastAsia="Times New Roman" w:hAnsi="Arial" w:cs="Arial"/>
        </w:rPr>
        <w:t xml:space="preserve"> </w:t>
      </w:r>
      <w:r w:rsidR="00796A4F" w:rsidRPr="003F3EE1">
        <w:rPr>
          <w:rFonts w:ascii="Arial" w:eastAsia="Times New Roman" w:hAnsi="Arial" w:cs="Arial"/>
        </w:rPr>
        <w:t>is 21.85</w:t>
      </w:r>
      <w:r w:rsidR="007F79A5" w:rsidRPr="003F3EE1">
        <w:rPr>
          <w:rFonts w:ascii="Arial" w:eastAsia="Times New Roman" w:hAnsi="Arial" w:cs="Arial"/>
        </w:rPr>
        <w:t>% and</w:t>
      </w:r>
      <w:r w:rsidR="00604665" w:rsidRPr="003F3EE1">
        <w:rPr>
          <w:rFonts w:ascii="Arial" w:eastAsia="Times New Roman" w:hAnsi="Arial" w:cs="Arial"/>
        </w:rPr>
        <w:t xml:space="preserve"> under Rangpur </w:t>
      </w:r>
      <w:r w:rsidR="00563B7D" w:rsidRPr="003F3EE1">
        <w:rPr>
          <w:rFonts w:ascii="Arial" w:eastAsia="Times New Roman" w:hAnsi="Arial" w:cs="Arial"/>
        </w:rPr>
        <w:t xml:space="preserve">is </w:t>
      </w:r>
      <w:r w:rsidR="00604665" w:rsidRPr="003F3EE1">
        <w:rPr>
          <w:rFonts w:ascii="Arial" w:eastAsia="Times New Roman" w:hAnsi="Arial" w:cs="Arial"/>
        </w:rPr>
        <w:t>27.0%</w:t>
      </w:r>
      <w:r w:rsidR="007F79A5" w:rsidRPr="003F3EE1">
        <w:rPr>
          <w:rFonts w:ascii="Arial" w:eastAsia="Times New Roman" w:hAnsi="Arial" w:cs="Arial"/>
        </w:rPr>
        <w:t>. In nutrition aspects</w:t>
      </w:r>
      <w:r w:rsidR="000D0CFF" w:rsidRPr="003F3EE1">
        <w:rPr>
          <w:rFonts w:ascii="Arial" w:eastAsia="Times New Roman" w:hAnsi="Arial" w:cs="Arial"/>
        </w:rPr>
        <w:t xml:space="preserve">, percentage of children under </w:t>
      </w:r>
      <w:r w:rsidR="00796A4F" w:rsidRPr="003F3EE1">
        <w:rPr>
          <w:rFonts w:ascii="Arial" w:eastAsia="Times New Roman" w:hAnsi="Arial" w:cs="Arial"/>
        </w:rPr>
        <w:t>5 stunting</w:t>
      </w:r>
      <w:r w:rsidR="00604665" w:rsidRPr="003F3EE1">
        <w:rPr>
          <w:rFonts w:ascii="Arial" w:eastAsia="Times New Roman" w:hAnsi="Arial" w:cs="Arial"/>
        </w:rPr>
        <w:t>: 30.8</w:t>
      </w:r>
      <w:r w:rsidR="000D0CFF" w:rsidRPr="003F3EE1">
        <w:rPr>
          <w:rFonts w:ascii="Arial" w:eastAsia="Times New Roman" w:hAnsi="Arial" w:cs="Arial"/>
        </w:rPr>
        <w:t xml:space="preserve"> %</w:t>
      </w:r>
      <w:r w:rsidR="00604665" w:rsidRPr="003F3EE1">
        <w:rPr>
          <w:rFonts w:ascii="Arial" w:hAnsi="Arial" w:cs="Arial"/>
        </w:rPr>
        <w:t>, Wasting: 8.4</w:t>
      </w:r>
      <w:r w:rsidR="000D0CFF" w:rsidRPr="003F3EE1">
        <w:rPr>
          <w:rFonts w:ascii="Arial" w:hAnsi="Arial" w:cs="Arial"/>
        </w:rPr>
        <w:t>%</w:t>
      </w:r>
      <w:r w:rsidR="00604665" w:rsidRPr="003F3EE1">
        <w:rPr>
          <w:rFonts w:ascii="Arial" w:hAnsi="Arial" w:cs="Arial"/>
        </w:rPr>
        <w:t xml:space="preserve">, Under weight: </w:t>
      </w:r>
      <w:r w:rsidR="00FD0660" w:rsidRPr="003F3EE1">
        <w:rPr>
          <w:rFonts w:ascii="Arial" w:hAnsi="Arial" w:cs="Arial"/>
        </w:rPr>
        <w:t>21.9</w:t>
      </w:r>
      <w:r w:rsidR="000D0CFF" w:rsidRPr="003F3EE1">
        <w:rPr>
          <w:rFonts w:ascii="Arial" w:hAnsi="Arial" w:cs="Arial"/>
        </w:rPr>
        <w:t>%</w:t>
      </w:r>
      <w:r w:rsidR="00FD0660" w:rsidRPr="003F3EE1">
        <w:rPr>
          <w:rFonts w:ascii="Arial" w:hAnsi="Arial" w:cs="Arial"/>
        </w:rPr>
        <w:t>.  Nationally Total Fertility rate is 2.5</w:t>
      </w:r>
      <w:r w:rsidR="000D0CFF" w:rsidRPr="003F3EE1">
        <w:rPr>
          <w:rFonts w:ascii="Arial" w:hAnsi="Arial" w:cs="Arial"/>
        </w:rPr>
        <w:t xml:space="preserve"> (Children per woman)</w:t>
      </w:r>
      <w:r w:rsidR="00FD0660" w:rsidRPr="003F3EE1">
        <w:rPr>
          <w:rFonts w:ascii="Arial" w:hAnsi="Arial" w:cs="Arial"/>
        </w:rPr>
        <w:t xml:space="preserve">.  </w:t>
      </w:r>
      <w:r w:rsidR="00604665" w:rsidRPr="003F3EE1">
        <w:rPr>
          <w:rFonts w:ascii="Arial" w:hAnsi="Arial" w:cs="Arial"/>
        </w:rPr>
        <w:t xml:space="preserve">Data source BDHS 2017-18. </w:t>
      </w:r>
    </w:p>
    <w:p w14:paraId="76079700" w14:textId="12A848DB" w:rsidR="004A6546" w:rsidRPr="003F3EE1" w:rsidRDefault="004A6546" w:rsidP="007E1491">
      <w:pPr>
        <w:pStyle w:val="BodyTextIndent2"/>
        <w:ind w:left="0"/>
        <w:jc w:val="both"/>
        <w:rPr>
          <w:rFonts w:ascii="Arial" w:hAnsi="Arial" w:cs="Arial"/>
          <w:bCs/>
          <w:sz w:val="22"/>
          <w:szCs w:val="22"/>
        </w:rPr>
      </w:pPr>
      <w:r w:rsidRPr="003F3EE1">
        <w:rPr>
          <w:rFonts w:ascii="Arial" w:hAnsi="Arial" w:cs="Arial"/>
          <w:bCs/>
          <w:sz w:val="22"/>
          <w:szCs w:val="22"/>
        </w:rPr>
        <w:t>Plan International Bangladesh is going to hiring a consultant to conduct training to selected School volunteers and Field Officers (FOs) on Theater for Development (</w:t>
      </w:r>
      <w:proofErr w:type="spellStart"/>
      <w:r w:rsidRPr="003F3EE1">
        <w:rPr>
          <w:rFonts w:ascii="Arial" w:hAnsi="Arial" w:cs="Arial"/>
          <w:bCs/>
          <w:sz w:val="22"/>
          <w:szCs w:val="22"/>
        </w:rPr>
        <w:t>TfD</w:t>
      </w:r>
      <w:proofErr w:type="spellEnd"/>
      <w:r w:rsidRPr="003F3EE1">
        <w:rPr>
          <w:rFonts w:ascii="Arial" w:hAnsi="Arial" w:cs="Arial"/>
          <w:bCs/>
          <w:sz w:val="22"/>
          <w:szCs w:val="22"/>
        </w:rPr>
        <w:t xml:space="preserve">) to improve their capacity to conduct community level </w:t>
      </w:r>
      <w:proofErr w:type="spellStart"/>
      <w:r w:rsidRPr="003F3EE1">
        <w:rPr>
          <w:rFonts w:ascii="Arial" w:hAnsi="Arial" w:cs="Arial"/>
          <w:bCs/>
          <w:sz w:val="22"/>
          <w:szCs w:val="22"/>
        </w:rPr>
        <w:t>TfD</w:t>
      </w:r>
      <w:proofErr w:type="spellEnd"/>
      <w:r w:rsidRPr="003F3EE1">
        <w:rPr>
          <w:rFonts w:ascii="Arial" w:hAnsi="Arial" w:cs="Arial"/>
          <w:bCs/>
          <w:sz w:val="22"/>
          <w:szCs w:val="22"/>
        </w:rPr>
        <w:t xml:space="preserve"> show, writing scripts and trained adolescent club members on </w:t>
      </w:r>
      <w:proofErr w:type="spellStart"/>
      <w:r w:rsidRPr="003F3EE1">
        <w:rPr>
          <w:rFonts w:ascii="Arial" w:hAnsi="Arial" w:cs="Arial"/>
          <w:bCs/>
          <w:sz w:val="22"/>
          <w:szCs w:val="22"/>
        </w:rPr>
        <w:t>TfD</w:t>
      </w:r>
      <w:proofErr w:type="spellEnd"/>
      <w:r w:rsidRPr="003F3EE1">
        <w:rPr>
          <w:rFonts w:ascii="Arial" w:hAnsi="Arial" w:cs="Arial"/>
          <w:bCs/>
          <w:sz w:val="22"/>
          <w:szCs w:val="22"/>
        </w:rPr>
        <w:t xml:space="preserve">. The activity designed to more cover </w:t>
      </w:r>
      <w:r w:rsidR="000C4F70" w:rsidRPr="003F3EE1">
        <w:rPr>
          <w:rFonts w:ascii="Arial" w:hAnsi="Arial" w:cs="Arial"/>
          <w:bCs/>
          <w:sz w:val="22"/>
          <w:szCs w:val="22"/>
        </w:rPr>
        <w:t>the out</w:t>
      </w:r>
      <w:r w:rsidRPr="003F3EE1">
        <w:rPr>
          <w:rFonts w:ascii="Arial" w:hAnsi="Arial" w:cs="Arial"/>
          <w:bCs/>
          <w:sz w:val="22"/>
          <w:szCs w:val="22"/>
        </w:rPr>
        <w:t xml:space="preserve"> of school students through the </w:t>
      </w:r>
      <w:proofErr w:type="spellStart"/>
      <w:r w:rsidRPr="003F3EE1">
        <w:rPr>
          <w:rFonts w:ascii="Arial" w:hAnsi="Arial" w:cs="Arial"/>
          <w:bCs/>
          <w:sz w:val="22"/>
          <w:szCs w:val="22"/>
        </w:rPr>
        <w:t>TfD</w:t>
      </w:r>
      <w:proofErr w:type="spellEnd"/>
      <w:r w:rsidRPr="003F3EE1">
        <w:rPr>
          <w:rFonts w:ascii="Arial" w:hAnsi="Arial" w:cs="Arial"/>
          <w:bCs/>
          <w:sz w:val="22"/>
          <w:szCs w:val="22"/>
        </w:rPr>
        <w:t xml:space="preserve"> issues. </w:t>
      </w:r>
    </w:p>
    <w:p w14:paraId="4BB9F196" w14:textId="77777777" w:rsidR="004A6546" w:rsidRPr="003F3EE1" w:rsidRDefault="004A6546" w:rsidP="007E1491">
      <w:pPr>
        <w:pStyle w:val="BodyTextIndent2"/>
        <w:ind w:left="0"/>
        <w:jc w:val="both"/>
        <w:rPr>
          <w:rFonts w:ascii="Arial" w:hAnsi="Arial" w:cs="Arial"/>
          <w:bCs/>
          <w:sz w:val="22"/>
          <w:szCs w:val="22"/>
        </w:rPr>
      </w:pPr>
    </w:p>
    <w:p w14:paraId="1A9F8962" w14:textId="77777777" w:rsidR="00835375" w:rsidRPr="003F3EE1" w:rsidRDefault="004A6546" w:rsidP="004A6546">
      <w:pPr>
        <w:pStyle w:val="BodyTextIndent2"/>
        <w:ind w:left="0"/>
        <w:rPr>
          <w:rFonts w:ascii="Arial" w:hAnsi="Arial" w:cs="Arial"/>
          <w:b/>
          <w:bCs/>
          <w:sz w:val="22"/>
          <w:szCs w:val="22"/>
        </w:rPr>
      </w:pPr>
      <w:r w:rsidRPr="003F3EE1">
        <w:rPr>
          <w:rFonts w:ascii="Arial" w:hAnsi="Arial" w:cs="Arial"/>
          <w:b/>
          <w:bCs/>
          <w:sz w:val="22"/>
          <w:szCs w:val="22"/>
        </w:rPr>
        <w:t xml:space="preserve">Main Objective: </w:t>
      </w:r>
    </w:p>
    <w:p w14:paraId="6F86061C" w14:textId="77777777" w:rsidR="00835375" w:rsidRPr="002305CC" w:rsidRDefault="00835375" w:rsidP="004A6546">
      <w:pPr>
        <w:pStyle w:val="BodyTextIndent2"/>
        <w:ind w:left="0"/>
        <w:rPr>
          <w:rFonts w:ascii="Arial" w:hAnsi="Arial" w:cs="Arial"/>
          <w:bCs/>
          <w:sz w:val="12"/>
          <w:szCs w:val="22"/>
        </w:rPr>
      </w:pPr>
    </w:p>
    <w:p w14:paraId="696D7401" w14:textId="5A0CA2D1" w:rsidR="004A6546" w:rsidRPr="003F3EE1" w:rsidRDefault="004A6546" w:rsidP="004A6546">
      <w:pPr>
        <w:pStyle w:val="BodyTextIndent2"/>
        <w:ind w:left="0"/>
        <w:rPr>
          <w:rFonts w:ascii="Arial" w:hAnsi="Arial" w:cs="Arial"/>
          <w:bCs/>
          <w:sz w:val="22"/>
          <w:szCs w:val="22"/>
        </w:rPr>
      </w:pPr>
      <w:r w:rsidRPr="003F3EE1">
        <w:rPr>
          <w:rFonts w:ascii="Arial" w:hAnsi="Arial" w:cs="Arial"/>
          <w:bCs/>
          <w:sz w:val="22"/>
          <w:szCs w:val="22"/>
        </w:rPr>
        <w:t xml:space="preserve">To conduct </w:t>
      </w:r>
      <w:r w:rsidR="00835375" w:rsidRPr="003F3EE1">
        <w:rPr>
          <w:rFonts w:ascii="Arial" w:hAnsi="Arial" w:cs="Arial"/>
          <w:bCs/>
          <w:sz w:val="22"/>
          <w:szCs w:val="22"/>
        </w:rPr>
        <w:t xml:space="preserve">35 </w:t>
      </w:r>
      <w:r w:rsidR="000C4F70" w:rsidRPr="003F3EE1">
        <w:rPr>
          <w:rFonts w:ascii="Arial" w:hAnsi="Arial" w:cs="Arial"/>
          <w:bCs/>
          <w:sz w:val="22"/>
          <w:szCs w:val="22"/>
        </w:rPr>
        <w:t>batches</w:t>
      </w:r>
      <w:r w:rsidR="00835375" w:rsidRPr="003F3EE1">
        <w:rPr>
          <w:rFonts w:ascii="Arial" w:hAnsi="Arial" w:cs="Arial"/>
          <w:bCs/>
          <w:sz w:val="22"/>
          <w:szCs w:val="22"/>
        </w:rPr>
        <w:t xml:space="preserve"> </w:t>
      </w:r>
      <w:proofErr w:type="spellStart"/>
      <w:r w:rsidR="00835375" w:rsidRPr="003F3EE1">
        <w:rPr>
          <w:rFonts w:ascii="Arial" w:hAnsi="Arial" w:cs="Arial"/>
          <w:bCs/>
          <w:sz w:val="22"/>
          <w:szCs w:val="22"/>
        </w:rPr>
        <w:t>TfD</w:t>
      </w:r>
      <w:proofErr w:type="spellEnd"/>
      <w:r w:rsidR="00835375" w:rsidRPr="003F3EE1">
        <w:rPr>
          <w:rFonts w:ascii="Arial" w:hAnsi="Arial" w:cs="Arial"/>
          <w:bCs/>
          <w:sz w:val="22"/>
          <w:szCs w:val="22"/>
        </w:rPr>
        <w:t xml:space="preserve"> training to </w:t>
      </w:r>
      <w:proofErr w:type="spellStart"/>
      <w:r w:rsidR="00835375" w:rsidRPr="003F3EE1">
        <w:rPr>
          <w:rFonts w:ascii="Arial" w:hAnsi="Arial" w:cs="Arial"/>
          <w:bCs/>
          <w:sz w:val="22"/>
          <w:szCs w:val="22"/>
        </w:rPr>
        <w:t>TfD</w:t>
      </w:r>
      <w:proofErr w:type="spellEnd"/>
      <w:r w:rsidR="00835375" w:rsidRPr="003F3EE1">
        <w:rPr>
          <w:rFonts w:ascii="Arial" w:hAnsi="Arial" w:cs="Arial"/>
          <w:bCs/>
          <w:sz w:val="22"/>
          <w:szCs w:val="22"/>
        </w:rPr>
        <w:t xml:space="preserve"> group members, School Volunteers and Field Officers at different upazila under JANO project. </w:t>
      </w:r>
    </w:p>
    <w:p w14:paraId="270838CF" w14:textId="77777777" w:rsidR="004A6546" w:rsidRPr="003F3EE1" w:rsidRDefault="004A6546" w:rsidP="004A6546">
      <w:pPr>
        <w:ind w:left="-5" w:right="15"/>
        <w:jc w:val="both"/>
        <w:rPr>
          <w:rFonts w:ascii="Arial" w:hAnsi="Arial" w:cs="Arial"/>
          <w:b/>
        </w:rPr>
      </w:pPr>
    </w:p>
    <w:p w14:paraId="01782D01" w14:textId="429E7A39" w:rsidR="004A6546" w:rsidRPr="003F3EE1" w:rsidRDefault="004A6546" w:rsidP="004A6546">
      <w:pPr>
        <w:jc w:val="both"/>
        <w:rPr>
          <w:rFonts w:ascii="Arial" w:hAnsi="Arial" w:cs="Arial"/>
          <w:b/>
          <w:bCs/>
        </w:rPr>
      </w:pPr>
      <w:r w:rsidRPr="003F3EE1">
        <w:rPr>
          <w:rFonts w:ascii="Arial" w:hAnsi="Arial" w:cs="Arial"/>
          <w:b/>
          <w:bCs/>
        </w:rPr>
        <w:t>Specific Objective</w:t>
      </w:r>
      <w:r w:rsidR="007E1491" w:rsidRPr="003F3EE1">
        <w:rPr>
          <w:rFonts w:ascii="Arial" w:hAnsi="Arial" w:cs="Arial"/>
          <w:b/>
          <w:bCs/>
        </w:rPr>
        <w:t>s</w:t>
      </w:r>
      <w:r w:rsidRPr="003F3EE1">
        <w:rPr>
          <w:rFonts w:ascii="Arial" w:hAnsi="Arial" w:cs="Arial"/>
          <w:b/>
          <w:bCs/>
        </w:rPr>
        <w:t xml:space="preserve">: </w:t>
      </w:r>
    </w:p>
    <w:p w14:paraId="7A631DA2" w14:textId="77777777" w:rsidR="004A6546" w:rsidRPr="003F3EE1" w:rsidRDefault="004A6546" w:rsidP="004A6546">
      <w:pPr>
        <w:pStyle w:val="ListParagraph"/>
        <w:numPr>
          <w:ilvl w:val="0"/>
          <w:numId w:val="18"/>
        </w:numPr>
        <w:jc w:val="both"/>
        <w:rPr>
          <w:rFonts w:ascii="Arial" w:hAnsi="Arial" w:cs="Arial"/>
          <w:bCs/>
          <w:sz w:val="22"/>
          <w:szCs w:val="22"/>
        </w:rPr>
      </w:pPr>
      <w:r w:rsidRPr="003F3EE1">
        <w:rPr>
          <w:rFonts w:ascii="Arial" w:hAnsi="Arial" w:cs="Arial"/>
          <w:bCs/>
          <w:sz w:val="22"/>
          <w:szCs w:val="22"/>
        </w:rPr>
        <w:t xml:space="preserve">To able to perform </w:t>
      </w:r>
      <w:proofErr w:type="spellStart"/>
      <w:r w:rsidRPr="003F3EE1">
        <w:rPr>
          <w:rFonts w:ascii="Arial" w:hAnsi="Arial" w:cs="Arial"/>
          <w:bCs/>
          <w:sz w:val="22"/>
          <w:szCs w:val="22"/>
        </w:rPr>
        <w:t>TfD</w:t>
      </w:r>
      <w:proofErr w:type="spellEnd"/>
      <w:r w:rsidRPr="003F3EE1">
        <w:rPr>
          <w:rFonts w:ascii="Arial" w:hAnsi="Arial" w:cs="Arial"/>
          <w:bCs/>
          <w:sz w:val="22"/>
          <w:szCs w:val="22"/>
        </w:rPr>
        <w:t xml:space="preserve"> Show at community level. </w:t>
      </w:r>
    </w:p>
    <w:p w14:paraId="4774B861" w14:textId="77777777" w:rsidR="004A6546" w:rsidRPr="003F3EE1" w:rsidRDefault="004A6546" w:rsidP="004A6546">
      <w:pPr>
        <w:pStyle w:val="ListParagraph"/>
        <w:numPr>
          <w:ilvl w:val="0"/>
          <w:numId w:val="18"/>
        </w:numPr>
        <w:jc w:val="both"/>
        <w:rPr>
          <w:rFonts w:ascii="Arial" w:hAnsi="Arial" w:cs="Arial"/>
          <w:bCs/>
          <w:sz w:val="22"/>
          <w:szCs w:val="22"/>
        </w:rPr>
      </w:pPr>
      <w:r w:rsidRPr="003F3EE1">
        <w:rPr>
          <w:rFonts w:ascii="Arial" w:hAnsi="Arial" w:cs="Arial"/>
          <w:bCs/>
          <w:sz w:val="22"/>
          <w:szCs w:val="22"/>
        </w:rPr>
        <w:t>To able to write need-based script as per local problem</w:t>
      </w:r>
    </w:p>
    <w:p w14:paraId="63D22F3D" w14:textId="77777777" w:rsidR="004A6546" w:rsidRPr="003F3EE1" w:rsidRDefault="004A6546" w:rsidP="004A6546">
      <w:pPr>
        <w:pStyle w:val="ListParagraph"/>
        <w:numPr>
          <w:ilvl w:val="0"/>
          <w:numId w:val="18"/>
        </w:numPr>
        <w:jc w:val="both"/>
        <w:rPr>
          <w:rFonts w:ascii="Arial" w:hAnsi="Arial" w:cs="Arial"/>
          <w:bCs/>
          <w:sz w:val="22"/>
          <w:szCs w:val="22"/>
        </w:rPr>
      </w:pPr>
      <w:r w:rsidRPr="003F3EE1">
        <w:rPr>
          <w:rFonts w:ascii="Arial" w:hAnsi="Arial" w:cs="Arial"/>
          <w:bCs/>
          <w:sz w:val="22"/>
          <w:szCs w:val="22"/>
        </w:rPr>
        <w:t xml:space="preserve">The trained people will be able to conduct </w:t>
      </w:r>
      <w:proofErr w:type="spellStart"/>
      <w:r w:rsidRPr="003F3EE1">
        <w:rPr>
          <w:rFonts w:ascii="Arial" w:hAnsi="Arial" w:cs="Arial"/>
          <w:bCs/>
          <w:sz w:val="22"/>
          <w:szCs w:val="22"/>
        </w:rPr>
        <w:t>TfD</w:t>
      </w:r>
      <w:proofErr w:type="spellEnd"/>
      <w:r w:rsidRPr="003F3EE1">
        <w:rPr>
          <w:rFonts w:ascii="Arial" w:hAnsi="Arial" w:cs="Arial"/>
          <w:bCs/>
          <w:sz w:val="22"/>
          <w:szCs w:val="22"/>
        </w:rPr>
        <w:t xml:space="preserve"> training to adolescent club members under JANO project. </w:t>
      </w:r>
    </w:p>
    <w:p w14:paraId="116B1460" w14:textId="77777777" w:rsidR="004A6546" w:rsidRPr="002305CC" w:rsidRDefault="004A6546" w:rsidP="004A6546">
      <w:pPr>
        <w:jc w:val="both"/>
        <w:rPr>
          <w:rFonts w:ascii="Arial" w:hAnsi="Arial" w:cs="Arial"/>
          <w:bCs/>
          <w:sz w:val="4"/>
        </w:rPr>
      </w:pPr>
    </w:p>
    <w:p w14:paraId="137E91C6" w14:textId="57D3D8EC" w:rsidR="00FD3F3E" w:rsidRPr="003F3EE1" w:rsidRDefault="00835375" w:rsidP="000C4F70">
      <w:pPr>
        <w:spacing w:after="0" w:line="240" w:lineRule="auto"/>
        <w:jc w:val="both"/>
        <w:rPr>
          <w:rFonts w:ascii="Arial" w:hAnsi="Arial" w:cs="Arial"/>
        </w:rPr>
      </w:pPr>
      <w:proofErr w:type="spellStart"/>
      <w:r w:rsidRPr="003F3EE1">
        <w:rPr>
          <w:rFonts w:ascii="Arial" w:hAnsi="Arial" w:cs="Arial"/>
          <w:b/>
        </w:rPr>
        <w:t>TfD</w:t>
      </w:r>
      <w:proofErr w:type="spellEnd"/>
      <w:r w:rsidRPr="003F3EE1">
        <w:rPr>
          <w:rFonts w:ascii="Arial" w:hAnsi="Arial" w:cs="Arial"/>
          <w:b/>
        </w:rPr>
        <w:t xml:space="preserve"> Group </w:t>
      </w:r>
      <w:r w:rsidR="000C4F70" w:rsidRPr="003F3EE1">
        <w:rPr>
          <w:rFonts w:ascii="Arial" w:hAnsi="Arial" w:cs="Arial"/>
          <w:b/>
        </w:rPr>
        <w:t>size:</w:t>
      </w:r>
      <w:r w:rsidRPr="003F3EE1">
        <w:rPr>
          <w:rFonts w:ascii="Arial" w:hAnsi="Arial" w:cs="Arial"/>
          <w:b/>
        </w:rPr>
        <w:t xml:space="preserve"> </w:t>
      </w:r>
      <w:r w:rsidRPr="003F3EE1">
        <w:rPr>
          <w:rFonts w:ascii="Arial" w:hAnsi="Arial" w:cs="Arial"/>
        </w:rPr>
        <w:t xml:space="preserve">Total 35 </w:t>
      </w:r>
      <w:proofErr w:type="spellStart"/>
      <w:r w:rsidRPr="003F3EE1">
        <w:rPr>
          <w:rFonts w:ascii="Arial" w:hAnsi="Arial" w:cs="Arial"/>
        </w:rPr>
        <w:t>TfD</w:t>
      </w:r>
      <w:proofErr w:type="spellEnd"/>
      <w:r w:rsidRPr="003F3EE1">
        <w:rPr>
          <w:rFonts w:ascii="Arial" w:hAnsi="Arial" w:cs="Arial"/>
        </w:rPr>
        <w:t xml:space="preserve"> group members will be identified under different community of Rangpur and Nilphamari district. ESDO team members will</w:t>
      </w:r>
      <w:r w:rsidR="000C4F70" w:rsidRPr="003F3EE1">
        <w:rPr>
          <w:rFonts w:ascii="Arial" w:hAnsi="Arial" w:cs="Arial"/>
        </w:rPr>
        <w:t xml:space="preserve"> select/</w:t>
      </w:r>
      <w:r w:rsidRPr="003F3EE1">
        <w:rPr>
          <w:rFonts w:ascii="Arial" w:hAnsi="Arial" w:cs="Arial"/>
        </w:rPr>
        <w:t xml:space="preserve"> identify the </w:t>
      </w:r>
      <w:proofErr w:type="spellStart"/>
      <w:r w:rsidRPr="003F3EE1">
        <w:rPr>
          <w:rFonts w:ascii="Arial" w:hAnsi="Arial" w:cs="Arial"/>
        </w:rPr>
        <w:t>TfD</w:t>
      </w:r>
      <w:proofErr w:type="spellEnd"/>
      <w:r w:rsidRPr="003F3EE1">
        <w:rPr>
          <w:rFonts w:ascii="Arial" w:hAnsi="Arial" w:cs="Arial"/>
        </w:rPr>
        <w:t xml:space="preserve"> group member</w:t>
      </w:r>
      <w:r w:rsidR="000C4F70" w:rsidRPr="003F3EE1">
        <w:rPr>
          <w:rFonts w:ascii="Arial" w:hAnsi="Arial" w:cs="Arial"/>
        </w:rPr>
        <w:t xml:space="preserve">s from the community. </w:t>
      </w:r>
      <w:r w:rsidRPr="003F3EE1">
        <w:rPr>
          <w:rFonts w:ascii="Arial" w:hAnsi="Arial" w:cs="Arial"/>
        </w:rPr>
        <w:t xml:space="preserve"> Total 15 members will be included in a </w:t>
      </w:r>
      <w:proofErr w:type="spellStart"/>
      <w:r w:rsidRPr="003F3EE1">
        <w:rPr>
          <w:rFonts w:ascii="Arial" w:hAnsi="Arial" w:cs="Arial"/>
        </w:rPr>
        <w:t>TfD</w:t>
      </w:r>
      <w:proofErr w:type="spellEnd"/>
      <w:r w:rsidRPr="003F3EE1">
        <w:rPr>
          <w:rFonts w:ascii="Arial" w:hAnsi="Arial" w:cs="Arial"/>
        </w:rPr>
        <w:t xml:space="preserve"> group from community level. In </w:t>
      </w:r>
      <w:r w:rsidR="000C4F70" w:rsidRPr="003F3EE1">
        <w:rPr>
          <w:rFonts w:ascii="Arial" w:hAnsi="Arial" w:cs="Arial"/>
        </w:rPr>
        <w:t>addition,</w:t>
      </w:r>
      <w:r w:rsidRPr="003F3EE1">
        <w:rPr>
          <w:rFonts w:ascii="Arial" w:hAnsi="Arial" w:cs="Arial"/>
        </w:rPr>
        <w:t xml:space="preserve"> 2-3 more participants will be included from JANO project team</w:t>
      </w:r>
      <w:r w:rsidR="000C4F70" w:rsidRPr="003F3EE1">
        <w:rPr>
          <w:rFonts w:ascii="Arial" w:hAnsi="Arial" w:cs="Arial"/>
        </w:rPr>
        <w:t>,</w:t>
      </w:r>
      <w:r w:rsidRPr="003F3EE1">
        <w:rPr>
          <w:rFonts w:ascii="Arial" w:hAnsi="Arial" w:cs="Arial"/>
        </w:rPr>
        <w:t xml:space="preserve"> those are school volunteers and </w:t>
      </w:r>
      <w:r w:rsidR="000C4F70" w:rsidRPr="003F3EE1">
        <w:rPr>
          <w:rFonts w:ascii="Arial" w:hAnsi="Arial" w:cs="Arial"/>
        </w:rPr>
        <w:t xml:space="preserve">Field officers. </w:t>
      </w:r>
    </w:p>
    <w:p w14:paraId="7535BDCF" w14:textId="77777777" w:rsidR="000C4F70" w:rsidRPr="003F3EE1" w:rsidRDefault="000C4F70" w:rsidP="000C4F70">
      <w:pPr>
        <w:spacing w:after="0" w:line="240" w:lineRule="auto"/>
        <w:jc w:val="both"/>
        <w:rPr>
          <w:rFonts w:ascii="Arial" w:hAnsi="Arial" w:cs="Arial"/>
        </w:rPr>
      </w:pPr>
    </w:p>
    <w:p w14:paraId="04B2E9AA" w14:textId="6E914062" w:rsidR="00195BAC" w:rsidRPr="003F3EE1" w:rsidRDefault="00195BAC" w:rsidP="00774761">
      <w:pPr>
        <w:spacing w:after="0" w:line="240" w:lineRule="auto"/>
        <w:jc w:val="both"/>
        <w:rPr>
          <w:rFonts w:ascii="Arial" w:hAnsi="Arial" w:cs="Arial"/>
          <w:b/>
          <w:bCs/>
        </w:rPr>
      </w:pPr>
      <w:r w:rsidRPr="003F3EE1">
        <w:rPr>
          <w:rFonts w:ascii="Arial" w:hAnsi="Arial" w:cs="Arial"/>
          <w:b/>
          <w:bCs/>
        </w:rPr>
        <w:lastRenderedPageBreak/>
        <w:t>Plan International Bangladesh</w:t>
      </w:r>
      <w:r w:rsidR="004B7998" w:rsidRPr="003F3EE1">
        <w:rPr>
          <w:rFonts w:ascii="Arial" w:hAnsi="Arial" w:cs="Arial"/>
          <w:b/>
          <w:bCs/>
        </w:rPr>
        <w:t>:</w:t>
      </w:r>
    </w:p>
    <w:p w14:paraId="555FD2CE" w14:textId="77777777" w:rsidR="004B7998" w:rsidRPr="00065803" w:rsidRDefault="004B7998" w:rsidP="00774761">
      <w:pPr>
        <w:spacing w:after="0" w:line="240" w:lineRule="auto"/>
        <w:jc w:val="both"/>
        <w:rPr>
          <w:rFonts w:ascii="Arial" w:hAnsi="Arial" w:cs="Arial"/>
          <w:b/>
          <w:bCs/>
          <w:sz w:val="8"/>
        </w:rPr>
      </w:pPr>
    </w:p>
    <w:p w14:paraId="13255726" w14:textId="44C8A128" w:rsidR="0047512F" w:rsidRPr="003F3EE1" w:rsidRDefault="001044F9" w:rsidP="00774761">
      <w:pPr>
        <w:spacing w:after="0" w:line="240" w:lineRule="auto"/>
        <w:jc w:val="both"/>
        <w:rPr>
          <w:rFonts w:ascii="Arial" w:hAnsi="Arial" w:cs="Arial"/>
          <w:lang w:val="en-GB"/>
        </w:rPr>
      </w:pPr>
      <w:r w:rsidRPr="003F3EE1">
        <w:rPr>
          <w:rFonts w:ascii="Arial" w:hAnsi="Arial" w:cs="Arial"/>
        </w:rPr>
        <w:t xml:space="preserve">Plan International Bangladesh plays an important role in mobilising children, communities and civil society organisations to claim the rights of children and achieve agreed upon local development priorities, towards a commitment </w:t>
      </w:r>
      <w:r w:rsidR="001013B1" w:rsidRPr="003F3EE1">
        <w:rPr>
          <w:rFonts w:ascii="Arial" w:hAnsi="Arial" w:cs="Arial"/>
        </w:rPr>
        <w:t>of</w:t>
      </w:r>
      <w:r w:rsidRPr="003F3EE1">
        <w:rPr>
          <w:rFonts w:ascii="Arial" w:hAnsi="Arial" w:cs="Arial"/>
        </w:rPr>
        <w:t xml:space="preserve"> ensuring the wellbeing of children in support of the United Nations Convention on the Rights of the Child (UNCRC). Plan International is</w:t>
      </w:r>
      <w:r w:rsidR="001013B1" w:rsidRPr="003F3EE1">
        <w:rPr>
          <w:rFonts w:ascii="Arial" w:hAnsi="Arial" w:cs="Arial"/>
        </w:rPr>
        <w:t xml:space="preserve"> an</w:t>
      </w:r>
      <w:r w:rsidRPr="003F3EE1">
        <w:rPr>
          <w:rFonts w:ascii="Arial" w:hAnsi="Arial" w:cs="Arial"/>
        </w:rPr>
        <w:t xml:space="preserve"> independent</w:t>
      </w:r>
      <w:r w:rsidR="001013B1" w:rsidRPr="003F3EE1">
        <w:rPr>
          <w:rFonts w:ascii="Arial" w:hAnsi="Arial" w:cs="Arial"/>
        </w:rPr>
        <w:t xml:space="preserve"> organisation</w:t>
      </w:r>
      <w:r w:rsidRPr="003F3EE1">
        <w:rPr>
          <w:rFonts w:ascii="Arial" w:hAnsi="Arial" w:cs="Arial"/>
        </w:rPr>
        <w:t>, with no religious, political or governmental affiliations, and with a vision of a world in which all children realize their full potential, in societies that respect people's rights and dignity.</w:t>
      </w:r>
      <w:r w:rsidR="0047512F" w:rsidRPr="003F3EE1">
        <w:rPr>
          <w:rFonts w:ascii="Arial" w:hAnsi="Arial" w:cs="Arial"/>
        </w:rPr>
        <w:t xml:space="preserve"> </w:t>
      </w:r>
      <w:r w:rsidR="0047512F" w:rsidRPr="003F3EE1">
        <w:rPr>
          <w:rFonts w:ascii="Arial" w:hAnsi="Arial" w:cs="Arial"/>
          <w:lang w:val="en-GB"/>
        </w:rPr>
        <w:t>Plan International started its operation</w:t>
      </w:r>
      <w:r w:rsidR="00195BAC" w:rsidRPr="003F3EE1">
        <w:rPr>
          <w:rFonts w:ascii="Arial" w:hAnsi="Arial" w:cs="Arial"/>
          <w:lang w:val="en-GB"/>
        </w:rPr>
        <w:t>s</w:t>
      </w:r>
      <w:r w:rsidR="0047512F" w:rsidRPr="003F3EE1">
        <w:rPr>
          <w:rFonts w:ascii="Arial" w:hAnsi="Arial" w:cs="Arial"/>
          <w:lang w:val="en-GB"/>
        </w:rPr>
        <w:t xml:space="preserve"> in Bangladesh in 1994. The vision of Plan </w:t>
      </w:r>
      <w:r w:rsidR="00195BAC" w:rsidRPr="003F3EE1">
        <w:rPr>
          <w:rFonts w:ascii="Arial" w:hAnsi="Arial" w:cs="Arial"/>
          <w:lang w:val="en-GB"/>
        </w:rPr>
        <w:t>I</w:t>
      </w:r>
      <w:r w:rsidR="0047512F" w:rsidRPr="003F3EE1">
        <w:rPr>
          <w:rFonts w:ascii="Arial" w:hAnsi="Arial" w:cs="Arial"/>
          <w:lang w:val="en-GB"/>
        </w:rPr>
        <w:t xml:space="preserve">nternational 2030 is </w:t>
      </w:r>
      <w:r w:rsidR="00195BAC" w:rsidRPr="003F3EE1">
        <w:rPr>
          <w:rFonts w:ascii="Arial" w:hAnsi="Arial" w:cs="Arial"/>
          <w:lang w:val="en-GB"/>
        </w:rPr>
        <w:t>“</w:t>
      </w:r>
      <w:r w:rsidR="0047512F" w:rsidRPr="003F3EE1">
        <w:rPr>
          <w:rFonts w:ascii="Arial" w:hAnsi="Arial" w:cs="Arial"/>
          <w:b/>
          <w:bCs/>
          <w:i/>
          <w:iCs/>
          <w:lang w:val="en-GB"/>
        </w:rPr>
        <w:t>to</w:t>
      </w:r>
      <w:r w:rsidR="0047512F" w:rsidRPr="003F3EE1">
        <w:rPr>
          <w:rFonts w:ascii="Arial" w:hAnsi="Arial" w:cs="Arial"/>
          <w:b/>
          <w:bCs/>
          <w:i/>
          <w:iCs/>
        </w:rPr>
        <w:t>o empower girls and young women, to be heard, to live without fear of violence and to achieve their rights”.</w:t>
      </w:r>
      <w:r w:rsidR="0047512F" w:rsidRPr="003F3EE1">
        <w:rPr>
          <w:rFonts w:ascii="Arial" w:hAnsi="Arial" w:cs="Arial"/>
          <w:lang w:val="en-GB"/>
        </w:rPr>
        <w:t xml:space="preserve"> </w:t>
      </w:r>
    </w:p>
    <w:p w14:paraId="0C6D17C1" w14:textId="77777777" w:rsidR="00AA33FD" w:rsidRPr="003F3EE1" w:rsidRDefault="00AA33FD" w:rsidP="00774761">
      <w:pPr>
        <w:spacing w:after="0" w:line="240" w:lineRule="auto"/>
        <w:jc w:val="both"/>
        <w:rPr>
          <w:rFonts w:ascii="Arial" w:hAnsi="Arial" w:cs="Arial"/>
          <w:b/>
        </w:rPr>
      </w:pPr>
    </w:p>
    <w:p w14:paraId="43D534E2" w14:textId="46D29C27" w:rsidR="00913E6B" w:rsidRPr="003F3EE1" w:rsidRDefault="00913E6B" w:rsidP="00774761">
      <w:pPr>
        <w:spacing w:after="0" w:line="240" w:lineRule="auto"/>
        <w:jc w:val="both"/>
        <w:rPr>
          <w:rFonts w:ascii="Arial" w:hAnsi="Arial" w:cs="Arial"/>
          <w:b/>
        </w:rPr>
      </w:pPr>
      <w:r w:rsidRPr="003F3EE1">
        <w:rPr>
          <w:rFonts w:ascii="Arial" w:hAnsi="Arial" w:cs="Arial"/>
          <w:b/>
        </w:rPr>
        <w:t xml:space="preserve">Project </w:t>
      </w:r>
      <w:r w:rsidR="00195BAC" w:rsidRPr="003F3EE1">
        <w:rPr>
          <w:rFonts w:ascii="Arial" w:hAnsi="Arial" w:cs="Arial"/>
          <w:b/>
        </w:rPr>
        <w:t>Overview</w:t>
      </w:r>
      <w:r w:rsidR="004B7998" w:rsidRPr="003F3EE1">
        <w:rPr>
          <w:rFonts w:ascii="Arial" w:hAnsi="Arial" w:cs="Arial"/>
          <w:b/>
        </w:rPr>
        <w:t xml:space="preserve">: </w:t>
      </w:r>
    </w:p>
    <w:p w14:paraId="18BD6427" w14:textId="77777777" w:rsidR="004B7998" w:rsidRPr="00065803" w:rsidRDefault="004B7998" w:rsidP="00774761">
      <w:pPr>
        <w:spacing w:after="0" w:line="240" w:lineRule="auto"/>
        <w:jc w:val="both"/>
        <w:rPr>
          <w:rFonts w:ascii="Arial" w:hAnsi="Arial" w:cs="Arial"/>
          <w:b/>
          <w:sz w:val="12"/>
        </w:rPr>
      </w:pPr>
    </w:p>
    <w:p w14:paraId="5C3527FD" w14:textId="0B8169D0" w:rsidR="00195BAC" w:rsidRPr="003F3EE1" w:rsidRDefault="00774761" w:rsidP="00774761">
      <w:pPr>
        <w:spacing w:after="0" w:line="240" w:lineRule="auto"/>
        <w:jc w:val="both"/>
        <w:rPr>
          <w:rFonts w:ascii="Arial" w:hAnsi="Arial" w:cs="Arial"/>
        </w:rPr>
      </w:pPr>
      <w:r w:rsidRPr="003F3EE1">
        <w:rPr>
          <w:rFonts w:ascii="Arial" w:hAnsi="Arial" w:cs="Arial"/>
        </w:rPr>
        <w:t xml:space="preserve">The JANO project is a 5-year project running from 01 September 2018 to 31 August 2023. </w:t>
      </w:r>
      <w:r w:rsidR="00195BAC" w:rsidRPr="003F3EE1">
        <w:rPr>
          <w:rFonts w:ascii="Arial" w:hAnsi="Arial" w:cs="Arial"/>
        </w:rPr>
        <w:t xml:space="preserve">The overall objective of the Joint Action for Nutrition Outcome (JANO) consortium project is to contribute to ending malnutrition of children under five years of age, together with addressing the nutritional needs of Pregnant and Lactating Women (PLW) and adolescent girls. To achieve this, the strategic objective of the JANO project is to improve maternal and child nutrition through implementation of a multi-sectoral approach and strengthen the nutritional governance in Nilphamari and Rangpur districts. The project is working at district and sub-district level, to implement the National Plan of Action for Nutrition (NPAN -2). One of the major expected results of the project is the introduction of Sexual Reproductive Health and Rights (SRHR) and adolescent nutrition issues. This European Union (EU) funded project is managed through a consortium led by CARE Bangladesh and implemented together with Plan International Bangladesh and the Eco-Social Development Organization (ESDO). </w:t>
      </w:r>
    </w:p>
    <w:p w14:paraId="452B9ED5" w14:textId="77777777" w:rsidR="00AA33FD" w:rsidRPr="003F3EE1" w:rsidRDefault="00AA33FD" w:rsidP="00774761">
      <w:pPr>
        <w:spacing w:after="0" w:line="240" w:lineRule="auto"/>
        <w:jc w:val="both"/>
        <w:rPr>
          <w:rFonts w:ascii="Arial" w:hAnsi="Arial" w:cs="Arial"/>
          <w:bCs/>
        </w:rPr>
      </w:pPr>
    </w:p>
    <w:p w14:paraId="3FB2109C" w14:textId="71B84493" w:rsidR="00774761" w:rsidRPr="003F3EE1" w:rsidRDefault="00774761" w:rsidP="00774761">
      <w:pPr>
        <w:spacing w:after="0" w:line="240" w:lineRule="auto"/>
        <w:jc w:val="both"/>
        <w:rPr>
          <w:rFonts w:ascii="Arial" w:hAnsi="Arial" w:cs="Arial"/>
        </w:rPr>
      </w:pPr>
      <w:r w:rsidRPr="003F3EE1">
        <w:rPr>
          <w:rFonts w:ascii="Arial" w:hAnsi="Arial" w:cs="Arial"/>
          <w:bCs/>
        </w:rPr>
        <w:t xml:space="preserve">The </w:t>
      </w:r>
      <w:r w:rsidRPr="003F3EE1">
        <w:rPr>
          <w:rFonts w:ascii="Arial" w:hAnsi="Arial" w:cs="Arial"/>
        </w:rPr>
        <w:t xml:space="preserve">JANO project targets 7 upazilas across 2 districts of Rangpur and Nilphamari. This covers 64 unions.  The project works in a total of 330 schools, of which: 30 are primary schools, 251 are secondary schools, and 49 are madrasas.  </w:t>
      </w:r>
    </w:p>
    <w:p w14:paraId="338DA664" w14:textId="35792CB8" w:rsidR="00195BAC" w:rsidRPr="003F3EE1" w:rsidRDefault="00195BAC" w:rsidP="00774761">
      <w:pPr>
        <w:tabs>
          <w:tab w:val="left" w:pos="709"/>
        </w:tabs>
        <w:spacing w:after="0" w:line="240" w:lineRule="auto"/>
        <w:jc w:val="both"/>
        <w:rPr>
          <w:rFonts w:ascii="Arial" w:hAnsi="Arial" w:cs="Arial"/>
          <w:b/>
        </w:rPr>
      </w:pPr>
    </w:p>
    <w:p w14:paraId="6D63D1A6" w14:textId="54354FF8" w:rsidR="00913E6B" w:rsidRPr="003F3EE1" w:rsidRDefault="00774761" w:rsidP="00774761">
      <w:pPr>
        <w:tabs>
          <w:tab w:val="left" w:pos="709"/>
        </w:tabs>
        <w:spacing w:after="0" w:line="240" w:lineRule="auto"/>
        <w:jc w:val="both"/>
        <w:rPr>
          <w:rFonts w:ascii="Arial" w:hAnsi="Arial" w:cs="Arial"/>
        </w:rPr>
      </w:pPr>
      <w:r w:rsidRPr="003F3EE1">
        <w:rPr>
          <w:rFonts w:ascii="Arial" w:hAnsi="Arial" w:cs="Arial"/>
          <w:bCs/>
        </w:rPr>
        <w:t>The Project</w:t>
      </w:r>
      <w:r w:rsidR="00913E6B" w:rsidRPr="003F3EE1">
        <w:rPr>
          <w:rFonts w:ascii="Arial" w:hAnsi="Arial" w:cs="Arial"/>
          <w:bCs/>
        </w:rPr>
        <w:t xml:space="preserve"> intentionally</w:t>
      </w:r>
      <w:r w:rsidR="00913E6B" w:rsidRPr="003F3EE1">
        <w:rPr>
          <w:rFonts w:ascii="Arial" w:hAnsi="Arial" w:cs="Arial"/>
        </w:rPr>
        <w:t xml:space="preserve"> selected </w:t>
      </w:r>
      <w:r w:rsidR="00913E6B" w:rsidRPr="003F3EE1">
        <w:rPr>
          <w:rFonts w:ascii="Arial" w:hAnsi="Arial" w:cs="Arial"/>
          <w:b/>
        </w:rPr>
        <w:t>Rangpur</w:t>
      </w:r>
      <w:r w:rsidR="00913E6B" w:rsidRPr="003F3EE1">
        <w:rPr>
          <w:rFonts w:ascii="Arial" w:hAnsi="Arial" w:cs="Arial"/>
        </w:rPr>
        <w:t xml:space="preserve"> and </w:t>
      </w:r>
      <w:r w:rsidR="00913E6B" w:rsidRPr="003F3EE1">
        <w:rPr>
          <w:rFonts w:ascii="Arial" w:hAnsi="Arial" w:cs="Arial"/>
          <w:b/>
        </w:rPr>
        <w:t>Nilphamari</w:t>
      </w:r>
      <w:r w:rsidR="00913E6B" w:rsidRPr="003F3EE1">
        <w:rPr>
          <w:rFonts w:ascii="Arial" w:hAnsi="Arial" w:cs="Arial"/>
        </w:rPr>
        <w:t xml:space="preserve"> as its implementation districts. Both districts fall under the Rangpur division, which has been identified as one of the two most vulnerable divisions in Bangladesh, with a </w:t>
      </w:r>
      <w:r w:rsidR="00913E6B" w:rsidRPr="003F3EE1">
        <w:rPr>
          <w:rFonts w:ascii="Arial" w:hAnsi="Arial" w:cs="Arial"/>
          <w:b/>
        </w:rPr>
        <w:t>stunting rate of 42.1 percent</w:t>
      </w:r>
      <w:r w:rsidR="00913E6B" w:rsidRPr="003F3EE1">
        <w:rPr>
          <w:rFonts w:ascii="Arial" w:hAnsi="Arial" w:cs="Arial"/>
        </w:rPr>
        <w:t xml:space="preserve">, according to the Multiple Indicator Cluster Survey of Bangladesh (2012-2013). Within the Rangpur division, Nilphamari and Rangpur have been identified among the most vulnerable districts. </w:t>
      </w:r>
      <w:r w:rsidRPr="003F3EE1">
        <w:rPr>
          <w:rFonts w:ascii="Arial" w:hAnsi="Arial" w:cs="Arial"/>
        </w:rPr>
        <w:t xml:space="preserve">The </w:t>
      </w:r>
      <w:r w:rsidR="00913E6B" w:rsidRPr="003F3EE1">
        <w:rPr>
          <w:rFonts w:ascii="Arial" w:hAnsi="Arial" w:cs="Arial"/>
        </w:rPr>
        <w:t xml:space="preserve">JANO </w:t>
      </w:r>
      <w:r w:rsidRPr="003F3EE1">
        <w:rPr>
          <w:rFonts w:ascii="Arial" w:hAnsi="Arial" w:cs="Arial"/>
        </w:rPr>
        <w:t xml:space="preserve">project </w:t>
      </w:r>
      <w:r w:rsidR="00913E6B" w:rsidRPr="003F3EE1">
        <w:rPr>
          <w:rFonts w:ascii="Arial" w:hAnsi="Arial" w:cs="Arial"/>
        </w:rPr>
        <w:t>work</w:t>
      </w:r>
      <w:r w:rsidRPr="003F3EE1">
        <w:rPr>
          <w:rFonts w:ascii="Arial" w:hAnsi="Arial" w:cs="Arial"/>
        </w:rPr>
        <w:t>s</w:t>
      </w:r>
      <w:r w:rsidR="00913E6B" w:rsidRPr="003F3EE1">
        <w:rPr>
          <w:rFonts w:ascii="Arial" w:hAnsi="Arial" w:cs="Arial"/>
        </w:rPr>
        <w:t xml:space="preserve"> in the following seven most vulnerable upazilas of Rangpur and </w:t>
      </w:r>
      <w:proofErr w:type="spellStart"/>
      <w:r w:rsidR="00913E6B" w:rsidRPr="003F3EE1">
        <w:rPr>
          <w:rFonts w:ascii="Arial" w:hAnsi="Arial" w:cs="Arial"/>
        </w:rPr>
        <w:t>Nilphamari</w:t>
      </w:r>
      <w:proofErr w:type="spellEnd"/>
      <w:r w:rsidR="00913E6B" w:rsidRPr="003F3EE1">
        <w:rPr>
          <w:rFonts w:ascii="Arial" w:hAnsi="Arial" w:cs="Arial"/>
        </w:rPr>
        <w:t xml:space="preserve"> districts: </w:t>
      </w:r>
      <w:proofErr w:type="spellStart"/>
      <w:r w:rsidR="00913E6B" w:rsidRPr="003F3EE1">
        <w:rPr>
          <w:rFonts w:ascii="Arial" w:hAnsi="Arial" w:cs="Arial"/>
        </w:rPr>
        <w:t>Gangachara</w:t>
      </w:r>
      <w:proofErr w:type="spellEnd"/>
      <w:r w:rsidR="00913E6B" w:rsidRPr="003F3EE1">
        <w:rPr>
          <w:rFonts w:ascii="Arial" w:hAnsi="Arial" w:cs="Arial"/>
        </w:rPr>
        <w:t xml:space="preserve">, </w:t>
      </w:r>
      <w:proofErr w:type="spellStart"/>
      <w:r w:rsidR="00913E6B" w:rsidRPr="003F3EE1">
        <w:rPr>
          <w:rFonts w:ascii="Arial" w:hAnsi="Arial" w:cs="Arial"/>
        </w:rPr>
        <w:t>Kaunia</w:t>
      </w:r>
      <w:proofErr w:type="spellEnd"/>
      <w:r w:rsidR="00913E6B" w:rsidRPr="003F3EE1">
        <w:rPr>
          <w:rFonts w:ascii="Arial" w:hAnsi="Arial" w:cs="Arial"/>
        </w:rPr>
        <w:t xml:space="preserve">, </w:t>
      </w:r>
      <w:proofErr w:type="spellStart"/>
      <w:r w:rsidR="00913E6B" w:rsidRPr="003F3EE1">
        <w:rPr>
          <w:rFonts w:ascii="Arial" w:hAnsi="Arial" w:cs="Arial"/>
        </w:rPr>
        <w:t>Taraganj</w:t>
      </w:r>
      <w:proofErr w:type="spellEnd"/>
      <w:r w:rsidR="00913E6B" w:rsidRPr="003F3EE1">
        <w:rPr>
          <w:rFonts w:ascii="Arial" w:hAnsi="Arial" w:cs="Arial"/>
        </w:rPr>
        <w:t xml:space="preserve">, </w:t>
      </w:r>
      <w:proofErr w:type="spellStart"/>
      <w:r w:rsidR="00913E6B" w:rsidRPr="003F3EE1">
        <w:rPr>
          <w:rFonts w:ascii="Arial" w:hAnsi="Arial" w:cs="Arial"/>
        </w:rPr>
        <w:t>Domar</w:t>
      </w:r>
      <w:proofErr w:type="spellEnd"/>
      <w:r w:rsidR="00913E6B" w:rsidRPr="003F3EE1">
        <w:rPr>
          <w:rFonts w:ascii="Arial" w:hAnsi="Arial" w:cs="Arial"/>
        </w:rPr>
        <w:t xml:space="preserve">, </w:t>
      </w:r>
      <w:proofErr w:type="spellStart"/>
      <w:r w:rsidR="00913E6B" w:rsidRPr="003F3EE1">
        <w:rPr>
          <w:rFonts w:ascii="Arial" w:hAnsi="Arial" w:cs="Arial"/>
        </w:rPr>
        <w:t>Jaldhaka</w:t>
      </w:r>
      <w:proofErr w:type="spellEnd"/>
      <w:r w:rsidR="00913E6B" w:rsidRPr="003F3EE1">
        <w:rPr>
          <w:rFonts w:ascii="Arial" w:hAnsi="Arial" w:cs="Arial"/>
        </w:rPr>
        <w:t xml:space="preserve">, </w:t>
      </w:r>
      <w:proofErr w:type="spellStart"/>
      <w:r w:rsidR="00913E6B" w:rsidRPr="003F3EE1">
        <w:rPr>
          <w:rFonts w:ascii="Arial" w:hAnsi="Arial" w:cs="Arial"/>
        </w:rPr>
        <w:t>Kishorgonj</w:t>
      </w:r>
      <w:proofErr w:type="spellEnd"/>
      <w:r w:rsidR="00913E6B" w:rsidRPr="003F3EE1">
        <w:rPr>
          <w:rFonts w:ascii="Arial" w:hAnsi="Arial" w:cs="Arial"/>
        </w:rPr>
        <w:t xml:space="preserve"> and </w:t>
      </w:r>
      <w:proofErr w:type="spellStart"/>
      <w:r w:rsidR="00913E6B" w:rsidRPr="003F3EE1">
        <w:rPr>
          <w:rFonts w:ascii="Arial" w:hAnsi="Arial" w:cs="Arial"/>
        </w:rPr>
        <w:t>Nilphamari</w:t>
      </w:r>
      <w:proofErr w:type="spellEnd"/>
      <w:r w:rsidR="00913E6B" w:rsidRPr="003F3EE1">
        <w:rPr>
          <w:rFonts w:ascii="Arial" w:hAnsi="Arial" w:cs="Arial"/>
        </w:rPr>
        <w:t xml:space="preserve"> </w:t>
      </w:r>
      <w:proofErr w:type="spellStart"/>
      <w:r w:rsidR="00913E6B" w:rsidRPr="003F3EE1">
        <w:rPr>
          <w:rFonts w:ascii="Arial" w:hAnsi="Arial" w:cs="Arial"/>
        </w:rPr>
        <w:t>Sadar</w:t>
      </w:r>
      <w:proofErr w:type="spellEnd"/>
      <w:r w:rsidR="00913E6B" w:rsidRPr="003F3EE1">
        <w:rPr>
          <w:rFonts w:ascii="Arial" w:hAnsi="Arial" w:cs="Arial"/>
        </w:rPr>
        <w:t>, reaching all 6</w:t>
      </w:r>
      <w:r w:rsidR="00C15D20" w:rsidRPr="003F3EE1">
        <w:rPr>
          <w:rFonts w:ascii="Arial" w:hAnsi="Arial" w:cs="Arial"/>
        </w:rPr>
        <w:t xml:space="preserve">4 </w:t>
      </w:r>
      <w:r w:rsidR="00913E6B" w:rsidRPr="003F3EE1">
        <w:rPr>
          <w:rFonts w:ascii="Arial" w:hAnsi="Arial" w:cs="Arial"/>
        </w:rPr>
        <w:t>unions. Apart from stunting, the number of underweight children is also very high (over 36%) in these upazilas. Also</w:t>
      </w:r>
      <w:r w:rsidRPr="003F3EE1">
        <w:rPr>
          <w:rFonts w:ascii="Arial" w:hAnsi="Arial" w:cs="Arial"/>
        </w:rPr>
        <w:t>,</w:t>
      </w:r>
      <w:r w:rsidR="00913E6B" w:rsidRPr="003F3EE1">
        <w:rPr>
          <w:rFonts w:ascii="Arial" w:hAnsi="Arial" w:cs="Arial"/>
        </w:rPr>
        <w:t xml:space="preserve"> in poverty head count ratio, these upazilas are ranked as the poorest (e.g. 58% of population is poor in Gangachara). Issues such as status of open defecation are still high in most of these upazilas</w:t>
      </w:r>
      <w:r w:rsidRPr="003F3EE1">
        <w:rPr>
          <w:rFonts w:ascii="Arial" w:hAnsi="Arial" w:cs="Arial"/>
        </w:rPr>
        <w:t>, too</w:t>
      </w:r>
      <w:r w:rsidR="00913E6B" w:rsidRPr="003F3EE1">
        <w:rPr>
          <w:rFonts w:ascii="Arial" w:hAnsi="Arial" w:cs="Arial"/>
        </w:rPr>
        <w:t>. Poor caring of children is also pre-dominant in these areas according to the data of Mother and Child Nutrition Survey of Bangladesh (2012-13)</w:t>
      </w:r>
      <w:r w:rsidRPr="003F3EE1">
        <w:rPr>
          <w:rFonts w:ascii="Arial" w:hAnsi="Arial" w:cs="Arial"/>
        </w:rPr>
        <w:t xml:space="preserve">. </w:t>
      </w:r>
      <w:r w:rsidR="00913E6B" w:rsidRPr="003F3EE1">
        <w:rPr>
          <w:rFonts w:ascii="Arial" w:hAnsi="Arial" w:cs="Arial"/>
        </w:rPr>
        <w:t xml:space="preserve">During stakeholder consultation, a number of key challenges </w:t>
      </w:r>
      <w:r w:rsidRPr="003F3EE1">
        <w:rPr>
          <w:rFonts w:ascii="Arial" w:hAnsi="Arial" w:cs="Arial"/>
        </w:rPr>
        <w:t>were</w:t>
      </w:r>
      <w:r w:rsidR="00913E6B" w:rsidRPr="003F3EE1">
        <w:rPr>
          <w:rFonts w:ascii="Arial" w:hAnsi="Arial" w:cs="Arial"/>
        </w:rPr>
        <w:t xml:space="preserve"> identified in relation to poor nutrition outcome</w:t>
      </w:r>
      <w:r w:rsidRPr="003F3EE1">
        <w:rPr>
          <w:rFonts w:ascii="Arial" w:hAnsi="Arial" w:cs="Arial"/>
        </w:rPr>
        <w:t>s</w:t>
      </w:r>
      <w:r w:rsidR="00913E6B" w:rsidRPr="003F3EE1">
        <w:rPr>
          <w:rFonts w:ascii="Arial" w:hAnsi="Arial" w:cs="Arial"/>
        </w:rPr>
        <w:t xml:space="preserve"> and nutrition governance in Rangpur and Nilphamari. In general people are not informed about both nutrition-sensitive and specific services as well as not aware of climate-smart and nutrition-sensitive agricultural practices. At institution level, the understanding of local authorities and Government line departments about their roles in improving nutrition outcomes is very poor and the coordination mechanism amongst them is very weak. Their accountability towards service receivers is also weak. On the other hand, the private sector is not adequately offering appropriate nutrition products, especially for the poor and women. Poor availability of information at local level makes it difficult to develop appropriate local action plans. Finally, gender inequality is persistent which further contributes </w:t>
      </w:r>
      <w:r w:rsidRPr="003F3EE1">
        <w:rPr>
          <w:rFonts w:ascii="Arial" w:hAnsi="Arial" w:cs="Arial"/>
        </w:rPr>
        <w:t>to</w:t>
      </w:r>
      <w:r w:rsidR="00913E6B" w:rsidRPr="003F3EE1">
        <w:rPr>
          <w:rFonts w:ascii="Arial" w:hAnsi="Arial" w:cs="Arial"/>
        </w:rPr>
        <w:t xml:space="preserve"> malnutrition</w:t>
      </w:r>
      <w:r w:rsidR="00C15D20" w:rsidRPr="003F3EE1">
        <w:rPr>
          <w:rFonts w:ascii="Arial" w:hAnsi="Arial" w:cs="Arial"/>
        </w:rPr>
        <w:t xml:space="preserve"> of girls</w:t>
      </w:r>
      <w:r w:rsidR="00913E6B" w:rsidRPr="003F3EE1">
        <w:rPr>
          <w:rFonts w:ascii="Arial" w:hAnsi="Arial" w:cs="Arial"/>
        </w:rPr>
        <w:t>.</w:t>
      </w:r>
    </w:p>
    <w:p w14:paraId="480F8598" w14:textId="3807132D" w:rsidR="00195BAC" w:rsidRPr="003F3EE1" w:rsidRDefault="00195BAC" w:rsidP="00774761">
      <w:pPr>
        <w:tabs>
          <w:tab w:val="left" w:pos="709"/>
        </w:tabs>
        <w:spacing w:after="0" w:line="240" w:lineRule="auto"/>
        <w:jc w:val="both"/>
        <w:rPr>
          <w:rFonts w:ascii="Arial" w:hAnsi="Arial" w:cs="Arial"/>
        </w:rPr>
      </w:pPr>
    </w:p>
    <w:p w14:paraId="6E55FFBA" w14:textId="77777777" w:rsidR="00774761" w:rsidRPr="003F3EE1" w:rsidRDefault="00774761" w:rsidP="00774761">
      <w:pPr>
        <w:spacing w:after="0" w:line="240" w:lineRule="auto"/>
        <w:jc w:val="both"/>
        <w:rPr>
          <w:rFonts w:ascii="Arial" w:hAnsi="Arial" w:cs="Arial"/>
        </w:rPr>
      </w:pPr>
      <w:r w:rsidRPr="003F3EE1">
        <w:rPr>
          <w:rFonts w:ascii="Arial" w:hAnsi="Arial" w:cs="Arial"/>
        </w:rPr>
        <w:t xml:space="preserve">The Overall Objective of JANO is to </w:t>
      </w:r>
      <w:r w:rsidRPr="003F3EE1">
        <w:rPr>
          <w:rFonts w:ascii="Arial" w:hAnsi="Arial" w:cs="Arial"/>
          <w:b/>
        </w:rPr>
        <w:t>“contribute in ending malnutrition of children under five-years of age, together with addressing the nutritional needs of Pregnant and Lactating Women and adolescent girls.”</w:t>
      </w:r>
      <w:r w:rsidRPr="003F3EE1">
        <w:rPr>
          <w:rFonts w:ascii="Arial" w:hAnsi="Arial" w:cs="Arial"/>
        </w:rPr>
        <w:t xml:space="preserve">  Achieving this objective will bring long-term impact where children will grow to </w:t>
      </w:r>
      <w:r w:rsidRPr="003F3EE1">
        <w:rPr>
          <w:rFonts w:ascii="Arial" w:hAnsi="Arial" w:cs="Arial"/>
        </w:rPr>
        <w:lastRenderedPageBreak/>
        <w:t xml:space="preserve">become healthy adults, and not be constrained with the afflictions of a stunted individual. The primary beneficiaries remain the children, right from the onset, where Pregnant and Lactating Women are prime participants, ensuring that they consume the appropriate nutrition to pass on to their babies. </w:t>
      </w:r>
    </w:p>
    <w:p w14:paraId="74406865" w14:textId="77777777" w:rsidR="00774761" w:rsidRPr="003F3EE1" w:rsidRDefault="00774761" w:rsidP="00774761">
      <w:pPr>
        <w:spacing w:after="0" w:line="240" w:lineRule="auto"/>
        <w:jc w:val="both"/>
        <w:rPr>
          <w:rFonts w:ascii="Arial" w:hAnsi="Arial" w:cs="Arial"/>
          <w:b/>
        </w:rPr>
      </w:pPr>
    </w:p>
    <w:p w14:paraId="65F1E532" w14:textId="1302ECCE" w:rsidR="00774761" w:rsidRPr="003F3EE1" w:rsidRDefault="00774761" w:rsidP="00774761">
      <w:pPr>
        <w:spacing w:after="0" w:line="240" w:lineRule="auto"/>
        <w:jc w:val="both"/>
        <w:rPr>
          <w:rFonts w:ascii="Arial" w:hAnsi="Arial" w:cs="Arial"/>
        </w:rPr>
      </w:pPr>
      <w:r w:rsidRPr="003F3EE1">
        <w:rPr>
          <w:rFonts w:ascii="Arial" w:hAnsi="Arial" w:cs="Arial"/>
        </w:rPr>
        <w:t xml:space="preserve">To meet this objective, JANO’s Strategic Objective is to </w:t>
      </w:r>
      <w:r w:rsidRPr="003F3EE1">
        <w:rPr>
          <w:rFonts w:ascii="Arial" w:hAnsi="Arial" w:cs="Arial"/>
          <w:b/>
        </w:rPr>
        <w:t>“improve maternal and child nutrition through implementation of multi-sectoral approaches and strengthened nutritional governance in Nilphamari and Rangpur districts of Northwest Bangladesh.”</w:t>
      </w:r>
      <w:r w:rsidRPr="003F3EE1">
        <w:rPr>
          <w:rFonts w:ascii="Arial" w:hAnsi="Arial" w:cs="Arial"/>
        </w:rPr>
        <w:t xml:space="preserve"> The project </w:t>
      </w:r>
      <w:r w:rsidR="004F2E7E" w:rsidRPr="003F3EE1">
        <w:rPr>
          <w:rFonts w:ascii="Arial" w:hAnsi="Arial" w:cs="Arial"/>
        </w:rPr>
        <w:t>recognizes</w:t>
      </w:r>
      <w:r w:rsidRPr="003F3EE1">
        <w:rPr>
          <w:rFonts w:ascii="Arial" w:hAnsi="Arial" w:cs="Arial"/>
        </w:rPr>
        <w:t xml:space="preserve"> that long-term impact can only be achieved by working at all levels of systemic </w:t>
      </w:r>
      <w:r w:rsidR="009B32DC" w:rsidRPr="003F3EE1">
        <w:rPr>
          <w:rFonts w:ascii="Arial" w:hAnsi="Arial" w:cs="Arial"/>
        </w:rPr>
        <w:t>governance and</w:t>
      </w:r>
      <w:r w:rsidRPr="003F3EE1">
        <w:rPr>
          <w:rFonts w:ascii="Arial" w:hAnsi="Arial" w:cs="Arial"/>
        </w:rPr>
        <w:t xml:space="preserve"> supporting the government to implement the National Plan of Action for Nutrition. To achieve this objective, JANO has four Estimated Results (ER):</w:t>
      </w:r>
    </w:p>
    <w:p w14:paraId="0BF2AEC5" w14:textId="77777777" w:rsidR="00774761" w:rsidRPr="003F3EE1" w:rsidRDefault="00774761" w:rsidP="00774761">
      <w:pPr>
        <w:pStyle w:val="ListParagraph"/>
        <w:numPr>
          <w:ilvl w:val="0"/>
          <w:numId w:val="1"/>
        </w:numPr>
        <w:ind w:left="426"/>
        <w:jc w:val="both"/>
        <w:rPr>
          <w:rFonts w:ascii="Arial" w:hAnsi="Arial" w:cs="Arial"/>
          <w:sz w:val="22"/>
          <w:szCs w:val="22"/>
        </w:rPr>
      </w:pPr>
      <w:r w:rsidRPr="003F3EE1">
        <w:rPr>
          <w:rFonts w:ascii="Arial" w:hAnsi="Arial" w:cs="Arial"/>
          <w:sz w:val="22"/>
          <w:szCs w:val="22"/>
        </w:rPr>
        <w:t>ER1: Women and adolescent girls in communities, through Community Support Groups, are empowered to demand and utilise both nutrition-sensitive and nutrition-specific services</w:t>
      </w:r>
    </w:p>
    <w:p w14:paraId="78277BDA" w14:textId="77777777" w:rsidR="00774761" w:rsidRPr="003F3EE1" w:rsidRDefault="00774761" w:rsidP="00774761">
      <w:pPr>
        <w:pStyle w:val="ListParagraph"/>
        <w:numPr>
          <w:ilvl w:val="0"/>
          <w:numId w:val="1"/>
        </w:numPr>
        <w:ind w:left="426"/>
        <w:jc w:val="both"/>
        <w:rPr>
          <w:rFonts w:ascii="Arial" w:hAnsi="Arial" w:cs="Arial"/>
          <w:sz w:val="22"/>
          <w:szCs w:val="22"/>
        </w:rPr>
      </w:pPr>
      <w:r w:rsidRPr="003F3EE1">
        <w:rPr>
          <w:rFonts w:ascii="Arial" w:hAnsi="Arial" w:cs="Arial"/>
          <w:sz w:val="22"/>
          <w:szCs w:val="22"/>
        </w:rPr>
        <w:t>ER2: Coordinated and resourced sub-national and local government structures recognise, respond to, and are accountable to the demand of poor and marginalised communities</w:t>
      </w:r>
    </w:p>
    <w:p w14:paraId="1DC7548E" w14:textId="77777777" w:rsidR="00774761" w:rsidRPr="003F3EE1" w:rsidRDefault="00774761" w:rsidP="00774761">
      <w:pPr>
        <w:pStyle w:val="ListParagraph"/>
        <w:numPr>
          <w:ilvl w:val="0"/>
          <w:numId w:val="1"/>
        </w:numPr>
        <w:ind w:left="426"/>
        <w:jc w:val="both"/>
        <w:rPr>
          <w:rFonts w:ascii="Arial" w:hAnsi="Arial" w:cs="Arial"/>
          <w:sz w:val="22"/>
          <w:szCs w:val="22"/>
        </w:rPr>
      </w:pPr>
      <w:r w:rsidRPr="003F3EE1">
        <w:rPr>
          <w:rFonts w:ascii="Arial" w:hAnsi="Arial" w:cs="Arial"/>
          <w:sz w:val="22"/>
          <w:szCs w:val="22"/>
        </w:rPr>
        <w:t>ER3: Increased productivity and income growth, through nutrition-sensitive value chains and affordable access of households, to nutritious products and services</w:t>
      </w:r>
    </w:p>
    <w:p w14:paraId="030396E5" w14:textId="77777777" w:rsidR="00774761" w:rsidRPr="003F3EE1" w:rsidRDefault="00774761" w:rsidP="00774761">
      <w:pPr>
        <w:pStyle w:val="ListParagraph"/>
        <w:numPr>
          <w:ilvl w:val="0"/>
          <w:numId w:val="1"/>
        </w:numPr>
        <w:ind w:left="426"/>
        <w:jc w:val="both"/>
        <w:rPr>
          <w:rFonts w:ascii="Arial" w:hAnsi="Arial" w:cs="Arial"/>
          <w:sz w:val="22"/>
          <w:szCs w:val="22"/>
        </w:rPr>
      </w:pPr>
      <w:r w:rsidRPr="003F3EE1">
        <w:rPr>
          <w:rFonts w:ascii="Arial" w:hAnsi="Arial" w:cs="Arial"/>
          <w:sz w:val="22"/>
          <w:szCs w:val="22"/>
        </w:rPr>
        <w:t xml:space="preserve">ER4: Government departments, both vertically and horizontally, are connected through effective ICT platforms leading to better planning, coordination, monitoring and accountability  </w:t>
      </w:r>
    </w:p>
    <w:p w14:paraId="027764BE" w14:textId="39607F3A" w:rsidR="00774761" w:rsidRPr="003F3EE1" w:rsidRDefault="00774761" w:rsidP="00774761">
      <w:pPr>
        <w:tabs>
          <w:tab w:val="left" w:pos="709"/>
        </w:tabs>
        <w:spacing w:after="0" w:line="240" w:lineRule="auto"/>
        <w:jc w:val="both"/>
        <w:rPr>
          <w:rFonts w:ascii="Arial" w:hAnsi="Arial" w:cs="Arial"/>
        </w:rPr>
      </w:pPr>
    </w:p>
    <w:p w14:paraId="53DC981E" w14:textId="1C320769" w:rsidR="004F2E7E" w:rsidRPr="003F3EE1" w:rsidRDefault="004F2E7E" w:rsidP="004F2E7E">
      <w:pPr>
        <w:spacing w:after="0" w:line="240" w:lineRule="auto"/>
        <w:jc w:val="both"/>
        <w:rPr>
          <w:rFonts w:ascii="Arial" w:hAnsi="Arial" w:cs="Arial"/>
        </w:rPr>
      </w:pPr>
      <w:r w:rsidRPr="003F3EE1">
        <w:rPr>
          <w:rFonts w:ascii="Arial" w:hAnsi="Arial" w:cs="Arial"/>
        </w:rPr>
        <w:t>As part of the JANO project, Plan International is responsible for supporting delivery of Expected Result 1</w:t>
      </w:r>
      <w:r w:rsidR="003702CD" w:rsidRPr="003F3EE1">
        <w:rPr>
          <w:rFonts w:ascii="Arial" w:hAnsi="Arial" w:cs="Arial"/>
        </w:rPr>
        <w:t xml:space="preserve"> which focuses on engagement with schools.</w:t>
      </w:r>
    </w:p>
    <w:p w14:paraId="45FDA25F" w14:textId="351C5E81" w:rsidR="00774761" w:rsidRPr="003F3EE1" w:rsidRDefault="00774761" w:rsidP="00774761">
      <w:pPr>
        <w:tabs>
          <w:tab w:val="left" w:pos="709"/>
        </w:tabs>
        <w:spacing w:after="0" w:line="240" w:lineRule="auto"/>
        <w:jc w:val="both"/>
        <w:rPr>
          <w:rFonts w:ascii="Arial" w:hAnsi="Arial" w:cs="Arial"/>
        </w:rPr>
      </w:pPr>
    </w:p>
    <w:p w14:paraId="4F29980C" w14:textId="77777777" w:rsidR="006079A4" w:rsidRPr="003F3EE1" w:rsidRDefault="006079A4" w:rsidP="006079A4">
      <w:pPr>
        <w:spacing w:after="0" w:line="240" w:lineRule="auto"/>
        <w:jc w:val="both"/>
        <w:rPr>
          <w:rFonts w:ascii="Arial" w:hAnsi="Arial" w:cs="Arial"/>
        </w:rPr>
      </w:pPr>
      <w:r w:rsidRPr="003F3EE1">
        <w:rPr>
          <w:rFonts w:ascii="Arial" w:hAnsi="Arial" w:cs="Arial"/>
        </w:rPr>
        <w:t xml:space="preserve">By the end of the action, the project will have raised the awareness and strengthened the capacity of </w:t>
      </w:r>
      <w:r w:rsidRPr="003F3EE1">
        <w:rPr>
          <w:rFonts w:ascii="Arial" w:hAnsi="Arial" w:cs="Arial"/>
          <w:b/>
        </w:rPr>
        <w:t>410,620 adolescent girls and boys</w:t>
      </w:r>
      <w:r w:rsidRPr="003F3EE1">
        <w:rPr>
          <w:rFonts w:ascii="Arial" w:hAnsi="Arial" w:cs="Arial"/>
        </w:rPr>
        <w:t xml:space="preserve"> on gender equitable resilient health, hygiene and nutrition practices, through community campaigns, and introducing school gardens and focused topics in </w:t>
      </w:r>
      <w:r w:rsidRPr="003F3EE1">
        <w:rPr>
          <w:rFonts w:ascii="Arial" w:hAnsi="Arial" w:cs="Arial"/>
          <w:b/>
        </w:rPr>
        <w:t>330 primary and secondary schools</w:t>
      </w:r>
      <w:r w:rsidRPr="003F3EE1">
        <w:rPr>
          <w:rFonts w:ascii="Arial" w:hAnsi="Arial" w:cs="Arial"/>
        </w:rPr>
        <w:t xml:space="preserve">.  Systemic structures will also be sustainably strengthened where </w:t>
      </w:r>
      <w:r w:rsidRPr="003F3EE1">
        <w:rPr>
          <w:rFonts w:ascii="Arial" w:hAnsi="Arial" w:cs="Arial"/>
          <w:b/>
        </w:rPr>
        <w:t>10,557 community members</w:t>
      </w:r>
      <w:r w:rsidRPr="003F3EE1">
        <w:rPr>
          <w:rFonts w:ascii="Arial" w:hAnsi="Arial" w:cs="Arial"/>
        </w:rPr>
        <w:t xml:space="preserve">, through </w:t>
      </w:r>
      <w:r w:rsidRPr="003F3EE1">
        <w:rPr>
          <w:rFonts w:ascii="Arial" w:hAnsi="Arial" w:cs="Arial"/>
          <w:b/>
        </w:rPr>
        <w:t>621 Community Support Groups</w:t>
      </w:r>
      <w:r w:rsidRPr="003F3EE1">
        <w:rPr>
          <w:rFonts w:ascii="Arial" w:hAnsi="Arial" w:cs="Arial"/>
        </w:rPr>
        <w:t xml:space="preserve">, will be trained and mobilised to engage with local Nutrition Action Plans, and undertake gender and diversity sensitive Social Action and Analysis.  Structures will be strengthened to develop the capacity of </w:t>
      </w:r>
      <w:r w:rsidRPr="003F3EE1">
        <w:rPr>
          <w:rFonts w:ascii="Arial" w:hAnsi="Arial" w:cs="Arial"/>
          <w:b/>
        </w:rPr>
        <w:t>77 Government Nutrition Coordination Committees</w:t>
      </w:r>
      <w:r w:rsidRPr="003F3EE1">
        <w:rPr>
          <w:rFonts w:ascii="Arial" w:hAnsi="Arial" w:cs="Arial"/>
        </w:rPr>
        <w:t xml:space="preserve"> at district, upazila and union parishad levels; </w:t>
      </w:r>
      <w:r w:rsidRPr="003F3EE1">
        <w:rPr>
          <w:rFonts w:ascii="Arial" w:hAnsi="Arial" w:cs="Arial"/>
          <w:b/>
        </w:rPr>
        <w:t>207 Community Health Care Providers</w:t>
      </w:r>
      <w:r w:rsidRPr="003F3EE1">
        <w:rPr>
          <w:rFonts w:ascii="Arial" w:hAnsi="Arial" w:cs="Arial"/>
        </w:rPr>
        <w:t xml:space="preserve">; </w:t>
      </w:r>
      <w:r w:rsidRPr="003F3EE1">
        <w:rPr>
          <w:rFonts w:ascii="Arial" w:hAnsi="Arial" w:cs="Arial"/>
          <w:b/>
        </w:rPr>
        <w:t>465 Family Welfare Assistants</w:t>
      </w:r>
      <w:r w:rsidRPr="003F3EE1">
        <w:rPr>
          <w:rFonts w:ascii="Arial" w:hAnsi="Arial" w:cs="Arial"/>
        </w:rPr>
        <w:t xml:space="preserve">; </w:t>
      </w:r>
      <w:r w:rsidRPr="003F3EE1">
        <w:rPr>
          <w:rFonts w:ascii="Arial" w:hAnsi="Arial" w:cs="Arial"/>
          <w:b/>
        </w:rPr>
        <w:t>198 Health Assistants</w:t>
      </w:r>
      <w:r w:rsidRPr="003F3EE1">
        <w:rPr>
          <w:rFonts w:ascii="Arial" w:hAnsi="Arial" w:cs="Arial"/>
        </w:rPr>
        <w:t xml:space="preserve">; </w:t>
      </w:r>
      <w:r w:rsidRPr="003F3EE1">
        <w:rPr>
          <w:rFonts w:ascii="Arial" w:hAnsi="Arial" w:cs="Arial"/>
          <w:b/>
        </w:rPr>
        <w:t>990 Government proposed multi-purpose health volunteers</w:t>
      </w:r>
      <w:r w:rsidRPr="003F3EE1">
        <w:rPr>
          <w:rFonts w:ascii="Arial" w:hAnsi="Arial" w:cs="Arial"/>
        </w:rPr>
        <w:t xml:space="preserve">; </w:t>
      </w:r>
      <w:r w:rsidRPr="003F3EE1">
        <w:rPr>
          <w:rFonts w:ascii="Arial" w:hAnsi="Arial" w:cs="Arial"/>
          <w:b/>
        </w:rPr>
        <w:t>40 Agriculture Extension Officers</w:t>
      </w:r>
      <w:r w:rsidRPr="003F3EE1">
        <w:rPr>
          <w:rFonts w:ascii="Arial" w:hAnsi="Arial" w:cs="Arial"/>
        </w:rPr>
        <w:t xml:space="preserve">; </w:t>
      </w:r>
      <w:r w:rsidRPr="003F3EE1">
        <w:rPr>
          <w:rFonts w:ascii="Arial" w:hAnsi="Arial" w:cs="Arial"/>
          <w:b/>
        </w:rPr>
        <w:t>10 Livestock Officers</w:t>
      </w:r>
      <w:r w:rsidRPr="003F3EE1">
        <w:rPr>
          <w:rFonts w:ascii="Arial" w:hAnsi="Arial" w:cs="Arial"/>
        </w:rPr>
        <w:t xml:space="preserve">; </w:t>
      </w:r>
      <w:r w:rsidRPr="003F3EE1">
        <w:rPr>
          <w:rFonts w:ascii="Arial" w:hAnsi="Arial" w:cs="Arial"/>
          <w:b/>
        </w:rPr>
        <w:t>7 Public Health and Engineering Officers</w:t>
      </w:r>
      <w:r w:rsidRPr="003F3EE1">
        <w:rPr>
          <w:rFonts w:ascii="Arial" w:hAnsi="Arial" w:cs="Arial"/>
        </w:rPr>
        <w:t xml:space="preserve">; and </w:t>
      </w:r>
      <w:r w:rsidRPr="003F3EE1">
        <w:rPr>
          <w:rFonts w:ascii="Arial" w:hAnsi="Arial" w:cs="Arial"/>
          <w:b/>
        </w:rPr>
        <w:t>30 multi-national, national and local private sector companies</w:t>
      </w:r>
      <w:r w:rsidRPr="003F3EE1">
        <w:rPr>
          <w:rFonts w:ascii="Arial" w:hAnsi="Arial" w:cs="Arial"/>
        </w:rPr>
        <w:t xml:space="preserve">.  Through these actions, JANO will have secured access to information, and strengthened services to </w:t>
      </w:r>
      <w:r w:rsidRPr="003F3EE1">
        <w:rPr>
          <w:rFonts w:ascii="Arial" w:hAnsi="Arial" w:cs="Arial"/>
          <w:b/>
        </w:rPr>
        <w:t>4.3 million people</w:t>
      </w:r>
      <w:r w:rsidRPr="003F3EE1">
        <w:rPr>
          <w:rFonts w:ascii="Arial" w:hAnsi="Arial" w:cs="Arial"/>
        </w:rPr>
        <w:t xml:space="preserve">, including </w:t>
      </w:r>
      <w:r w:rsidRPr="003F3EE1">
        <w:rPr>
          <w:rFonts w:ascii="Arial" w:hAnsi="Arial" w:cs="Arial"/>
          <w:b/>
        </w:rPr>
        <w:t>250,000 Pregnant and Lactating Women and married adolescent girls</w:t>
      </w:r>
      <w:r w:rsidRPr="003F3EE1">
        <w:rPr>
          <w:rFonts w:ascii="Arial" w:hAnsi="Arial" w:cs="Arial"/>
        </w:rPr>
        <w:t xml:space="preserve">, and </w:t>
      </w:r>
      <w:r w:rsidRPr="003F3EE1">
        <w:rPr>
          <w:rFonts w:ascii="Arial" w:hAnsi="Arial" w:cs="Arial"/>
          <w:b/>
        </w:rPr>
        <w:t>215,000 under five-year old children</w:t>
      </w:r>
      <w:r w:rsidRPr="003F3EE1">
        <w:rPr>
          <w:rFonts w:ascii="Arial" w:hAnsi="Arial" w:cs="Arial"/>
        </w:rPr>
        <w:t xml:space="preserve"> in the districts of Nilphamari and Rangpur.</w:t>
      </w:r>
    </w:p>
    <w:p w14:paraId="412EE772" w14:textId="77777777" w:rsidR="004F2E7E" w:rsidRPr="003F3EE1" w:rsidRDefault="004F2E7E" w:rsidP="00774761">
      <w:pPr>
        <w:tabs>
          <w:tab w:val="left" w:pos="709"/>
        </w:tabs>
        <w:spacing w:after="0" w:line="240" w:lineRule="auto"/>
        <w:jc w:val="both"/>
        <w:rPr>
          <w:rFonts w:ascii="Arial" w:hAnsi="Arial" w:cs="Arial"/>
        </w:rPr>
      </w:pPr>
    </w:p>
    <w:p w14:paraId="296EB8D4" w14:textId="16CD8CA9" w:rsidR="00913E6B" w:rsidRPr="003F3EE1" w:rsidRDefault="00913E6B" w:rsidP="00774761">
      <w:pPr>
        <w:tabs>
          <w:tab w:val="left" w:pos="709"/>
        </w:tabs>
        <w:spacing w:after="0" w:line="240" w:lineRule="auto"/>
        <w:jc w:val="both"/>
        <w:rPr>
          <w:rFonts w:ascii="Arial" w:hAnsi="Arial" w:cs="Arial"/>
        </w:rPr>
      </w:pPr>
      <w:r w:rsidRPr="003F3EE1">
        <w:rPr>
          <w:rFonts w:ascii="Arial" w:hAnsi="Arial" w:cs="Arial"/>
        </w:rPr>
        <w:t xml:space="preserve">The project intends to impact on several of the core challenges faced by Nilphamari and Rangpur districts. </w:t>
      </w:r>
      <w:r w:rsidRPr="003F3EE1">
        <w:rPr>
          <w:rFonts w:ascii="Arial" w:hAnsi="Arial" w:cs="Arial"/>
          <w:b/>
        </w:rPr>
        <w:t>Knowledge and awareness</w:t>
      </w:r>
      <w:r w:rsidRPr="003F3EE1">
        <w:rPr>
          <w:rFonts w:ascii="Arial" w:hAnsi="Arial" w:cs="Arial"/>
        </w:rPr>
        <w:t xml:space="preserve"> will be raised and strengthened within communities in areas including appropriate feeding practices and care of infants, young children, and Pregnant and Lactating Women (PLW); appropriate hygiene </w:t>
      </w:r>
      <w:proofErr w:type="spellStart"/>
      <w:r w:rsidRPr="003F3EE1">
        <w:rPr>
          <w:rFonts w:ascii="Arial" w:hAnsi="Arial" w:cs="Arial"/>
        </w:rPr>
        <w:t>behaviour</w:t>
      </w:r>
      <w:proofErr w:type="spellEnd"/>
      <w:r w:rsidRPr="003F3EE1">
        <w:rPr>
          <w:rFonts w:ascii="Arial" w:hAnsi="Arial" w:cs="Arial"/>
        </w:rPr>
        <w:t>; and adoption of nutrition-sensitive and climate-smart-agriculture techniques. Government structures at the local and regional levels will be key partners, where JANO will work with the</w:t>
      </w:r>
      <w:r w:rsidRPr="003F3EE1">
        <w:rPr>
          <w:rFonts w:ascii="Arial" w:hAnsi="Arial" w:cs="Arial"/>
          <w:b/>
        </w:rPr>
        <w:t xml:space="preserve"> Nutrition Coordination Committees</w:t>
      </w:r>
      <w:r w:rsidRPr="003F3EE1">
        <w:rPr>
          <w:rFonts w:ascii="Arial" w:hAnsi="Arial" w:cs="Arial"/>
        </w:rPr>
        <w:t xml:space="preserve"> such that they implement effective nutritional programmes within their regions, which are inclusive of all citizens, and accountable to their citizens. The </w:t>
      </w:r>
      <w:r w:rsidRPr="003F3EE1">
        <w:rPr>
          <w:rFonts w:ascii="Arial" w:hAnsi="Arial" w:cs="Arial"/>
          <w:b/>
        </w:rPr>
        <w:t>private sector</w:t>
      </w:r>
      <w:r w:rsidRPr="003F3EE1">
        <w:rPr>
          <w:rFonts w:ascii="Arial" w:hAnsi="Arial" w:cs="Arial"/>
        </w:rPr>
        <w:t xml:space="preserve"> is also seen as a major systemic partner, where JANO will motivate and encourage businesses to invest in local markets, where they consider local populations as a part of their </w:t>
      </w:r>
      <w:r w:rsidRPr="003F3EE1">
        <w:rPr>
          <w:rFonts w:ascii="Arial" w:hAnsi="Arial" w:cs="Arial"/>
          <w:b/>
        </w:rPr>
        <w:t>“core”</w:t>
      </w:r>
      <w:r w:rsidRPr="003F3EE1">
        <w:rPr>
          <w:rFonts w:ascii="Arial" w:hAnsi="Arial" w:cs="Arial"/>
        </w:rPr>
        <w:t xml:space="preserve"> business. Information systems will feature prominently in JANO, where the project will work closely with the government to make the </w:t>
      </w:r>
      <w:r w:rsidRPr="003F3EE1">
        <w:rPr>
          <w:rFonts w:ascii="Arial" w:hAnsi="Arial" w:cs="Arial"/>
          <w:b/>
        </w:rPr>
        <w:t>National Nutrition Information System</w:t>
      </w:r>
      <w:r w:rsidRPr="003F3EE1">
        <w:rPr>
          <w:rFonts w:ascii="Arial" w:hAnsi="Arial" w:cs="Arial"/>
        </w:rPr>
        <w:t xml:space="preserve"> more accessible and easier to use. This will include developing a single platform to be used by different governmental agencies – leading to better coordination, multi-sectoral planning, and more effective monitoring and follow up. Throughout JANO’s activities, </w:t>
      </w:r>
      <w:r w:rsidRPr="003F3EE1">
        <w:rPr>
          <w:rFonts w:ascii="Arial" w:hAnsi="Arial" w:cs="Arial"/>
          <w:b/>
        </w:rPr>
        <w:t>women and girls</w:t>
      </w:r>
      <w:r w:rsidRPr="003F3EE1">
        <w:rPr>
          <w:rFonts w:ascii="Arial" w:hAnsi="Arial" w:cs="Arial"/>
        </w:rPr>
        <w:t xml:space="preserve"> will be central. All activities will follow a </w:t>
      </w:r>
      <w:r w:rsidRPr="003F3EE1">
        <w:rPr>
          <w:rFonts w:ascii="Arial" w:hAnsi="Arial" w:cs="Arial"/>
          <w:b/>
        </w:rPr>
        <w:t>gender-transformational</w:t>
      </w:r>
      <w:r w:rsidRPr="003F3EE1">
        <w:rPr>
          <w:rFonts w:ascii="Arial" w:hAnsi="Arial" w:cs="Arial"/>
        </w:rPr>
        <w:t xml:space="preserve"> approach, to develop capacity of women and girls to be better </w:t>
      </w:r>
      <w:r w:rsidRPr="003F3EE1">
        <w:rPr>
          <w:rFonts w:ascii="Arial" w:hAnsi="Arial" w:cs="Arial"/>
        </w:rPr>
        <w:lastRenderedPageBreak/>
        <w:t>producers and income earners, yet at the same time carefully considering a more equitable balance of workloads within their households to ensure that women do not become overly burdened. There are four domains of change JANO intends to shift:</w:t>
      </w:r>
    </w:p>
    <w:p w14:paraId="17B569AC" w14:textId="77777777" w:rsidR="00913E6B" w:rsidRPr="003F3EE1" w:rsidRDefault="00913E6B" w:rsidP="00774761">
      <w:pPr>
        <w:pStyle w:val="CommentText"/>
        <w:numPr>
          <w:ilvl w:val="0"/>
          <w:numId w:val="2"/>
        </w:numPr>
        <w:rPr>
          <w:rFonts w:ascii="Arial" w:hAnsi="Arial" w:cs="Arial"/>
          <w:sz w:val="22"/>
          <w:szCs w:val="22"/>
        </w:rPr>
      </w:pPr>
      <w:r w:rsidRPr="003F3EE1">
        <w:rPr>
          <w:rFonts w:ascii="Arial" w:hAnsi="Arial" w:cs="Arial"/>
          <w:sz w:val="22"/>
          <w:szCs w:val="22"/>
        </w:rPr>
        <w:t>Domain 1: Communities particularly adolescent and women are informed, engaged and empowered to improve their nutritional status</w:t>
      </w:r>
    </w:p>
    <w:p w14:paraId="25A397FE" w14:textId="77777777" w:rsidR="00913E6B" w:rsidRPr="003F3EE1" w:rsidRDefault="00913E6B" w:rsidP="00774761">
      <w:pPr>
        <w:pStyle w:val="CommentText"/>
        <w:numPr>
          <w:ilvl w:val="0"/>
          <w:numId w:val="2"/>
        </w:numPr>
        <w:rPr>
          <w:rFonts w:ascii="Arial" w:hAnsi="Arial" w:cs="Arial"/>
          <w:sz w:val="22"/>
          <w:szCs w:val="22"/>
        </w:rPr>
      </w:pPr>
      <w:r w:rsidRPr="003F3EE1">
        <w:rPr>
          <w:rFonts w:ascii="Arial" w:hAnsi="Arial" w:cs="Arial"/>
          <w:sz w:val="22"/>
          <w:szCs w:val="22"/>
        </w:rPr>
        <w:t>Domain 2: Committed, capacitated and invested local government structures and systems</w:t>
      </w:r>
    </w:p>
    <w:p w14:paraId="100AC112" w14:textId="77777777" w:rsidR="00913E6B" w:rsidRPr="003F3EE1" w:rsidRDefault="00913E6B" w:rsidP="00774761">
      <w:pPr>
        <w:pStyle w:val="CommentText"/>
        <w:numPr>
          <w:ilvl w:val="0"/>
          <w:numId w:val="2"/>
        </w:numPr>
        <w:rPr>
          <w:rFonts w:ascii="Arial" w:hAnsi="Arial" w:cs="Arial"/>
          <w:sz w:val="22"/>
          <w:szCs w:val="22"/>
        </w:rPr>
      </w:pPr>
      <w:r w:rsidRPr="003F3EE1">
        <w:rPr>
          <w:rFonts w:ascii="Arial" w:hAnsi="Arial" w:cs="Arial"/>
          <w:sz w:val="22"/>
          <w:szCs w:val="22"/>
        </w:rPr>
        <w:t>Domain 3: Responsive, engaged private sector and civil societies in co-creating innovative and affordable solutions for improved nutrition</w:t>
      </w:r>
    </w:p>
    <w:p w14:paraId="079D8232" w14:textId="77777777" w:rsidR="00913E6B" w:rsidRPr="003F3EE1" w:rsidRDefault="00913E6B" w:rsidP="00774761">
      <w:pPr>
        <w:pStyle w:val="ListParagraph"/>
        <w:numPr>
          <w:ilvl w:val="0"/>
          <w:numId w:val="2"/>
        </w:numPr>
        <w:tabs>
          <w:tab w:val="left" w:pos="709"/>
        </w:tabs>
        <w:jc w:val="both"/>
        <w:rPr>
          <w:rFonts w:ascii="Arial" w:hAnsi="Arial" w:cs="Arial"/>
          <w:sz w:val="22"/>
          <w:szCs w:val="22"/>
        </w:rPr>
      </w:pPr>
      <w:r w:rsidRPr="003F3EE1">
        <w:rPr>
          <w:rFonts w:ascii="Arial" w:hAnsi="Arial" w:cs="Arial"/>
          <w:sz w:val="22"/>
          <w:szCs w:val="22"/>
        </w:rPr>
        <w:t>Domain 4: Well-coordinated multi-sectoral efforts to transform nutrition governance process</w:t>
      </w:r>
    </w:p>
    <w:p w14:paraId="38E7D172" w14:textId="305ACD1E" w:rsidR="00774761" w:rsidRPr="003F3EE1" w:rsidRDefault="00774761" w:rsidP="00774761">
      <w:pPr>
        <w:spacing w:after="0" w:line="240" w:lineRule="auto"/>
        <w:jc w:val="both"/>
        <w:rPr>
          <w:rFonts w:ascii="Arial" w:hAnsi="Arial" w:cs="Arial"/>
        </w:rPr>
      </w:pPr>
    </w:p>
    <w:p w14:paraId="77B6EAFE" w14:textId="5F56E90C" w:rsidR="00774761" w:rsidRPr="003F3EE1" w:rsidRDefault="001C4999" w:rsidP="00774761">
      <w:pPr>
        <w:tabs>
          <w:tab w:val="left" w:pos="709"/>
        </w:tabs>
        <w:spacing w:after="0" w:line="240" w:lineRule="auto"/>
        <w:jc w:val="both"/>
        <w:rPr>
          <w:rFonts w:ascii="Arial" w:hAnsi="Arial" w:cs="Arial"/>
        </w:rPr>
      </w:pPr>
      <w:r w:rsidRPr="003F3EE1">
        <w:rPr>
          <w:rFonts w:ascii="Arial" w:hAnsi="Arial" w:cs="Arial"/>
          <w:b/>
        </w:rPr>
        <w:t>Joint Action for Nutrition Outcome (JANO) project</w:t>
      </w:r>
      <w:r w:rsidRPr="003F3EE1">
        <w:rPr>
          <w:rFonts w:ascii="Arial" w:hAnsi="Arial" w:cs="Arial"/>
        </w:rPr>
        <w:t xml:space="preserve"> also works with the Government of Bangladesh (</w:t>
      </w:r>
      <w:proofErr w:type="spellStart"/>
      <w:r w:rsidRPr="003F3EE1">
        <w:rPr>
          <w:rFonts w:ascii="Arial" w:hAnsi="Arial" w:cs="Arial"/>
        </w:rPr>
        <w:t>GoB</w:t>
      </w:r>
      <w:proofErr w:type="spellEnd"/>
      <w:r w:rsidRPr="003F3EE1">
        <w:rPr>
          <w:rFonts w:ascii="Arial" w:hAnsi="Arial" w:cs="Arial"/>
        </w:rPr>
        <w:t xml:space="preserve">) at the national, regional and local levels, to support the effective implementation of the </w:t>
      </w:r>
      <w:r w:rsidRPr="003F3EE1">
        <w:rPr>
          <w:rFonts w:ascii="Arial" w:hAnsi="Arial" w:cs="Arial"/>
          <w:b/>
        </w:rPr>
        <w:t>National Plan of Action for Nutrition (NPAN)</w:t>
      </w:r>
      <w:r w:rsidRPr="003F3EE1">
        <w:rPr>
          <w:rFonts w:ascii="Arial" w:hAnsi="Arial" w:cs="Arial"/>
        </w:rPr>
        <w:t xml:space="preserve">. The NPAN provides the strategic vision for Bangladesh to achieve nutritional security, where all relevant </w:t>
      </w:r>
      <w:r w:rsidRPr="003F3EE1">
        <w:rPr>
          <w:rFonts w:ascii="Arial" w:hAnsi="Arial" w:cs="Arial"/>
          <w:b/>
        </w:rPr>
        <w:t>ministries are compelled to support</w:t>
      </w:r>
      <w:r w:rsidRPr="003F3EE1">
        <w:rPr>
          <w:rFonts w:ascii="Arial" w:hAnsi="Arial" w:cs="Arial"/>
        </w:rPr>
        <w:t xml:space="preserve"> the initiative, which reports directly to the </w:t>
      </w:r>
      <w:r w:rsidRPr="003F3EE1">
        <w:rPr>
          <w:rFonts w:ascii="Arial" w:hAnsi="Arial" w:cs="Arial"/>
          <w:b/>
        </w:rPr>
        <w:t>Prime Minister’s office</w:t>
      </w:r>
      <w:r w:rsidRPr="003F3EE1">
        <w:rPr>
          <w:rFonts w:ascii="Arial" w:hAnsi="Arial" w:cs="Arial"/>
        </w:rPr>
        <w:t xml:space="preserve">. JANO works at multiple levels of government, specifically with the </w:t>
      </w:r>
      <w:r w:rsidRPr="003F3EE1">
        <w:rPr>
          <w:rFonts w:ascii="Arial" w:hAnsi="Arial" w:cs="Arial"/>
          <w:b/>
        </w:rPr>
        <w:t>Nutrition Committees</w:t>
      </w:r>
      <w:r w:rsidRPr="003F3EE1">
        <w:rPr>
          <w:rFonts w:ascii="Arial" w:hAnsi="Arial" w:cs="Arial"/>
        </w:rPr>
        <w:t xml:space="preserve"> at the district, Upazila and union levels – building their capacity for them to better develop nutritional programmes, implement and budget for these programmes, and to provide effective oversight in its implementation. The NPAN calls for a </w:t>
      </w:r>
      <w:r w:rsidRPr="003F3EE1">
        <w:rPr>
          <w:rFonts w:ascii="Arial" w:hAnsi="Arial" w:cs="Arial"/>
          <w:b/>
        </w:rPr>
        <w:t>multi-sectoral approach</w:t>
      </w:r>
      <w:r w:rsidRPr="003F3EE1">
        <w:rPr>
          <w:rFonts w:ascii="Arial" w:hAnsi="Arial" w:cs="Arial"/>
        </w:rPr>
        <w:t xml:space="preserve">. JANO embraces this concept and works with the NPAN Steering Committee to </w:t>
      </w:r>
      <w:r w:rsidRPr="003F3EE1">
        <w:rPr>
          <w:rFonts w:ascii="Arial" w:hAnsi="Arial" w:cs="Arial"/>
          <w:b/>
        </w:rPr>
        <w:t>develop operational guidelines</w:t>
      </w:r>
      <w:r w:rsidRPr="003F3EE1">
        <w:rPr>
          <w:rFonts w:ascii="Arial" w:hAnsi="Arial" w:cs="Arial"/>
        </w:rPr>
        <w:t xml:space="preserve"> of how best this can be achieved.</w:t>
      </w:r>
    </w:p>
    <w:p w14:paraId="24374CD9" w14:textId="788BF25A" w:rsidR="000C4F70" w:rsidRPr="00065803" w:rsidRDefault="000C4F70" w:rsidP="00774761">
      <w:pPr>
        <w:tabs>
          <w:tab w:val="left" w:pos="709"/>
        </w:tabs>
        <w:spacing w:after="0" w:line="240" w:lineRule="auto"/>
        <w:jc w:val="both"/>
        <w:rPr>
          <w:rFonts w:ascii="Arial" w:hAnsi="Arial" w:cs="Arial"/>
          <w:sz w:val="14"/>
        </w:rPr>
      </w:pPr>
    </w:p>
    <w:p w14:paraId="154309D3" w14:textId="4E0721D7" w:rsidR="00B5093A" w:rsidRPr="003F3EE1" w:rsidRDefault="00B5093A" w:rsidP="00B5093A">
      <w:pPr>
        <w:rPr>
          <w:rFonts w:ascii="Arial" w:hAnsi="Arial" w:cs="Arial"/>
          <w:b/>
          <w:bCs/>
        </w:rPr>
      </w:pPr>
      <w:r w:rsidRPr="003F3EE1">
        <w:rPr>
          <w:rFonts w:ascii="Arial" w:hAnsi="Arial" w:cs="Arial"/>
          <w:b/>
          <w:bCs/>
        </w:rPr>
        <w:t>Expected Output:</w:t>
      </w:r>
    </w:p>
    <w:p w14:paraId="47DC9CE6" w14:textId="62EB041F" w:rsidR="00B5093A" w:rsidRPr="003F3EE1" w:rsidRDefault="00B5093A" w:rsidP="00B5093A">
      <w:pPr>
        <w:pStyle w:val="ListParagraph"/>
        <w:numPr>
          <w:ilvl w:val="0"/>
          <w:numId w:val="21"/>
        </w:numPr>
        <w:jc w:val="both"/>
        <w:rPr>
          <w:rFonts w:ascii="Arial" w:hAnsi="Arial" w:cs="Arial"/>
          <w:sz w:val="22"/>
          <w:szCs w:val="22"/>
        </w:rPr>
      </w:pPr>
      <w:bookmarkStart w:id="0" w:name="_Hlk67290777"/>
      <w:r w:rsidRPr="003F3EE1">
        <w:rPr>
          <w:rFonts w:ascii="Arial" w:hAnsi="Arial" w:cs="Arial"/>
          <w:sz w:val="22"/>
          <w:szCs w:val="22"/>
        </w:rPr>
        <w:t xml:space="preserve">The selected consultant will be </w:t>
      </w:r>
      <w:r w:rsidR="007E1491" w:rsidRPr="003F3EE1">
        <w:rPr>
          <w:rFonts w:ascii="Arial" w:hAnsi="Arial" w:cs="Arial"/>
          <w:sz w:val="22"/>
          <w:szCs w:val="22"/>
        </w:rPr>
        <w:t xml:space="preserve">able to </w:t>
      </w:r>
      <w:r w:rsidRPr="003F3EE1">
        <w:rPr>
          <w:rFonts w:ascii="Arial" w:hAnsi="Arial" w:cs="Arial"/>
          <w:sz w:val="22"/>
          <w:szCs w:val="22"/>
        </w:rPr>
        <w:t xml:space="preserve">conduct a total of  35 batches of </w:t>
      </w:r>
      <w:proofErr w:type="spellStart"/>
      <w:r w:rsidRPr="003F3EE1">
        <w:rPr>
          <w:rFonts w:ascii="Arial" w:hAnsi="Arial" w:cs="Arial"/>
          <w:sz w:val="22"/>
          <w:szCs w:val="22"/>
        </w:rPr>
        <w:t>TfD</w:t>
      </w:r>
      <w:proofErr w:type="spellEnd"/>
      <w:r w:rsidRPr="003F3EE1">
        <w:rPr>
          <w:rFonts w:ascii="Arial" w:hAnsi="Arial" w:cs="Arial"/>
          <w:sz w:val="22"/>
          <w:szCs w:val="22"/>
        </w:rPr>
        <w:t xml:space="preserve">  training for 525 young people (Girls and Boys) and partner staffs 82 (60 School Volunteers, 15 School FOs and 07 Upazila Managers) total 607 </w:t>
      </w:r>
    </w:p>
    <w:p w14:paraId="757BF4B3" w14:textId="644E8E01" w:rsidR="00B5093A" w:rsidRPr="003F3EE1" w:rsidRDefault="00B5093A" w:rsidP="00B5093A">
      <w:pPr>
        <w:pStyle w:val="ListParagraph"/>
        <w:numPr>
          <w:ilvl w:val="0"/>
          <w:numId w:val="21"/>
        </w:numPr>
        <w:ind w:left="709" w:right="-129"/>
        <w:jc w:val="both"/>
        <w:rPr>
          <w:rFonts w:ascii="Arial" w:hAnsi="Arial" w:cs="Arial"/>
          <w:sz w:val="22"/>
          <w:szCs w:val="22"/>
        </w:rPr>
      </w:pPr>
      <w:r w:rsidRPr="003F3EE1">
        <w:rPr>
          <w:rFonts w:ascii="Arial" w:hAnsi="Arial" w:cs="Arial"/>
          <w:sz w:val="22"/>
          <w:szCs w:val="22"/>
        </w:rPr>
        <w:t xml:space="preserve">Consultant will follow-up  35 </w:t>
      </w:r>
      <w:proofErr w:type="spellStart"/>
      <w:r w:rsidRPr="003F3EE1">
        <w:rPr>
          <w:rFonts w:ascii="Arial" w:hAnsi="Arial" w:cs="Arial"/>
          <w:sz w:val="22"/>
          <w:szCs w:val="22"/>
        </w:rPr>
        <w:t>TfD</w:t>
      </w:r>
      <w:proofErr w:type="spellEnd"/>
      <w:r w:rsidRPr="003F3EE1">
        <w:rPr>
          <w:rFonts w:ascii="Arial" w:hAnsi="Arial" w:cs="Arial"/>
          <w:sz w:val="22"/>
          <w:szCs w:val="22"/>
        </w:rPr>
        <w:t xml:space="preserve"> group’s performance at </w:t>
      </w:r>
      <w:proofErr w:type="spellStart"/>
      <w:r w:rsidRPr="003F3EE1">
        <w:rPr>
          <w:rFonts w:ascii="Arial" w:hAnsi="Arial" w:cs="Arial"/>
          <w:sz w:val="22"/>
          <w:szCs w:val="22"/>
        </w:rPr>
        <w:t>upazila</w:t>
      </w:r>
      <w:proofErr w:type="spellEnd"/>
      <w:r w:rsidRPr="003F3EE1">
        <w:rPr>
          <w:rFonts w:ascii="Arial" w:hAnsi="Arial" w:cs="Arial"/>
          <w:sz w:val="22"/>
          <w:szCs w:val="22"/>
        </w:rPr>
        <w:t xml:space="preserve">/union level and evaluate the team performance.  The consultant will ensure at least one follow-up for each group. </w:t>
      </w:r>
    </w:p>
    <w:p w14:paraId="2DB51702" w14:textId="5B057AA7" w:rsidR="00B5093A" w:rsidRPr="003F3EE1" w:rsidRDefault="00B5093A" w:rsidP="00B5093A">
      <w:pPr>
        <w:pStyle w:val="ListParagraph"/>
        <w:numPr>
          <w:ilvl w:val="0"/>
          <w:numId w:val="21"/>
        </w:numPr>
        <w:jc w:val="both"/>
        <w:rPr>
          <w:rFonts w:ascii="Arial" w:hAnsi="Arial" w:cs="Arial"/>
          <w:sz w:val="22"/>
          <w:szCs w:val="22"/>
        </w:rPr>
      </w:pPr>
      <w:r w:rsidRPr="003F3EE1">
        <w:rPr>
          <w:rFonts w:ascii="Arial" w:hAnsi="Arial" w:cs="Arial"/>
          <w:sz w:val="22"/>
          <w:szCs w:val="22"/>
        </w:rPr>
        <w:t xml:space="preserve">35 </w:t>
      </w:r>
      <w:proofErr w:type="spellStart"/>
      <w:r w:rsidRPr="003F3EE1">
        <w:rPr>
          <w:rFonts w:ascii="Arial" w:hAnsi="Arial" w:cs="Arial"/>
          <w:sz w:val="22"/>
          <w:szCs w:val="22"/>
        </w:rPr>
        <w:t>TfD</w:t>
      </w:r>
      <w:proofErr w:type="spellEnd"/>
      <w:r w:rsidRPr="003F3EE1">
        <w:rPr>
          <w:rFonts w:ascii="Arial" w:hAnsi="Arial" w:cs="Arial"/>
          <w:sz w:val="22"/>
          <w:szCs w:val="22"/>
        </w:rPr>
        <w:t xml:space="preserve"> Training will be covered 04 different new issues with 04 specific script focusing on; Balance diet, diversified food, malnutrition, menstrual hygiene, hand wash, child marriage, vegetable gardening, health service from Community Clinic, gender equity, COVID -19 issues. </w:t>
      </w:r>
    </w:p>
    <w:p w14:paraId="17B26390" w14:textId="77777777" w:rsidR="003F061D" w:rsidRPr="003F3EE1" w:rsidRDefault="00B5093A" w:rsidP="003F061D">
      <w:pPr>
        <w:pStyle w:val="ListParagraph"/>
        <w:numPr>
          <w:ilvl w:val="0"/>
          <w:numId w:val="21"/>
        </w:numPr>
        <w:jc w:val="both"/>
        <w:rPr>
          <w:rFonts w:ascii="Arial" w:hAnsi="Arial" w:cs="Arial"/>
          <w:b/>
          <w:sz w:val="22"/>
          <w:szCs w:val="22"/>
        </w:rPr>
      </w:pPr>
      <w:r w:rsidRPr="003F3EE1">
        <w:rPr>
          <w:rFonts w:ascii="Arial" w:hAnsi="Arial" w:cs="Arial"/>
          <w:sz w:val="22"/>
          <w:szCs w:val="22"/>
        </w:rPr>
        <w:t xml:space="preserve">A draft training manual containing 04 separate </w:t>
      </w:r>
      <w:r w:rsidR="003F061D" w:rsidRPr="003F3EE1">
        <w:rPr>
          <w:rFonts w:ascii="Arial" w:hAnsi="Arial" w:cs="Arial"/>
          <w:sz w:val="22"/>
          <w:szCs w:val="22"/>
        </w:rPr>
        <w:t xml:space="preserve">script </w:t>
      </w:r>
      <w:r w:rsidR="00AF6113" w:rsidRPr="003F3EE1">
        <w:rPr>
          <w:rFonts w:ascii="Arial" w:hAnsi="Arial" w:cs="Arial"/>
          <w:sz w:val="22"/>
          <w:szCs w:val="22"/>
        </w:rPr>
        <w:t xml:space="preserve">will be developed . </w:t>
      </w:r>
      <w:bookmarkEnd w:id="0"/>
    </w:p>
    <w:p w14:paraId="486E8450" w14:textId="4E0FF40D" w:rsidR="003F061D" w:rsidRPr="003F3EE1" w:rsidRDefault="003F061D" w:rsidP="003F061D">
      <w:pPr>
        <w:pStyle w:val="ListParagraph"/>
        <w:jc w:val="both"/>
        <w:rPr>
          <w:rFonts w:ascii="Arial" w:hAnsi="Arial" w:cs="Arial"/>
          <w:b/>
          <w:sz w:val="22"/>
          <w:szCs w:val="22"/>
        </w:rPr>
      </w:pPr>
    </w:p>
    <w:p w14:paraId="0FEA622D" w14:textId="35A076D7" w:rsidR="00B5093A" w:rsidRPr="003F3EE1" w:rsidRDefault="00B5093A" w:rsidP="003F061D">
      <w:pPr>
        <w:jc w:val="both"/>
        <w:rPr>
          <w:rFonts w:ascii="Arial" w:hAnsi="Arial" w:cs="Arial"/>
          <w:b/>
        </w:rPr>
      </w:pPr>
      <w:r w:rsidRPr="003F3EE1">
        <w:rPr>
          <w:rFonts w:ascii="Arial" w:hAnsi="Arial" w:cs="Arial"/>
          <w:b/>
        </w:rPr>
        <w:t xml:space="preserve">Suggested Methodology: </w:t>
      </w:r>
    </w:p>
    <w:p w14:paraId="116A8FC6" w14:textId="15E797DB" w:rsidR="00B5093A" w:rsidRPr="003F3EE1" w:rsidRDefault="00B5093A" w:rsidP="00B5093A">
      <w:pPr>
        <w:jc w:val="both"/>
        <w:rPr>
          <w:rFonts w:ascii="Arial" w:hAnsi="Arial" w:cs="Arial"/>
        </w:rPr>
      </w:pPr>
      <w:r w:rsidRPr="003F3EE1">
        <w:rPr>
          <w:rFonts w:ascii="Arial" w:hAnsi="Arial" w:cs="Arial"/>
        </w:rPr>
        <w:t>During the agreement, the consultant/consulting firm is expected to follow the following suggested methodology:</w:t>
      </w:r>
    </w:p>
    <w:p w14:paraId="401A6630" w14:textId="38915891" w:rsidR="00B5093A" w:rsidRPr="003F3EE1" w:rsidRDefault="00B5093A" w:rsidP="00B5093A">
      <w:pPr>
        <w:pStyle w:val="ListParagraph"/>
        <w:numPr>
          <w:ilvl w:val="0"/>
          <w:numId w:val="23"/>
        </w:numPr>
        <w:jc w:val="both"/>
        <w:rPr>
          <w:rFonts w:ascii="Arial" w:hAnsi="Arial" w:cs="Arial"/>
          <w:sz w:val="22"/>
          <w:szCs w:val="22"/>
        </w:rPr>
      </w:pPr>
      <w:r w:rsidRPr="003F3EE1">
        <w:rPr>
          <w:rFonts w:ascii="Arial" w:hAnsi="Arial" w:cs="Arial"/>
          <w:sz w:val="22"/>
          <w:szCs w:val="22"/>
        </w:rPr>
        <w:t>The consultant will use participatory training methodology to trained the</w:t>
      </w:r>
      <w:r w:rsidR="00AF6113" w:rsidRPr="003F3EE1">
        <w:rPr>
          <w:rFonts w:ascii="Arial" w:hAnsi="Arial" w:cs="Arial"/>
          <w:sz w:val="22"/>
          <w:szCs w:val="22"/>
        </w:rPr>
        <w:t xml:space="preserve"> </w:t>
      </w:r>
      <w:proofErr w:type="spellStart"/>
      <w:r w:rsidR="00AF6113" w:rsidRPr="003F3EE1">
        <w:rPr>
          <w:rFonts w:ascii="Arial" w:hAnsi="Arial" w:cs="Arial"/>
          <w:sz w:val="22"/>
          <w:szCs w:val="22"/>
        </w:rPr>
        <w:t>TfD</w:t>
      </w:r>
      <w:proofErr w:type="spellEnd"/>
      <w:r w:rsidR="00AF6113" w:rsidRPr="003F3EE1">
        <w:rPr>
          <w:rFonts w:ascii="Arial" w:hAnsi="Arial" w:cs="Arial"/>
          <w:sz w:val="22"/>
          <w:szCs w:val="22"/>
        </w:rPr>
        <w:t xml:space="preserve"> </w:t>
      </w:r>
      <w:r w:rsidR="00DB6DA1" w:rsidRPr="003F3EE1">
        <w:rPr>
          <w:rFonts w:ascii="Arial" w:hAnsi="Arial" w:cs="Arial"/>
          <w:sz w:val="22"/>
          <w:szCs w:val="22"/>
        </w:rPr>
        <w:t>group’s</w:t>
      </w:r>
      <w:r w:rsidR="00AF6113" w:rsidRPr="003F3EE1">
        <w:rPr>
          <w:rFonts w:ascii="Arial" w:hAnsi="Arial" w:cs="Arial"/>
          <w:sz w:val="22"/>
          <w:szCs w:val="22"/>
        </w:rPr>
        <w:t xml:space="preserve"> </w:t>
      </w:r>
      <w:r w:rsidR="003F061D" w:rsidRPr="003F3EE1">
        <w:rPr>
          <w:rFonts w:ascii="Arial" w:hAnsi="Arial" w:cs="Arial"/>
          <w:sz w:val="22"/>
          <w:szCs w:val="22"/>
        </w:rPr>
        <w:t>members, JANO</w:t>
      </w:r>
      <w:r w:rsidR="00AF6113" w:rsidRPr="003F3EE1">
        <w:rPr>
          <w:rFonts w:ascii="Arial" w:hAnsi="Arial" w:cs="Arial"/>
          <w:sz w:val="22"/>
          <w:szCs w:val="22"/>
        </w:rPr>
        <w:t xml:space="preserve"> </w:t>
      </w:r>
      <w:r w:rsidR="003F061D" w:rsidRPr="003F3EE1">
        <w:rPr>
          <w:rFonts w:ascii="Arial" w:hAnsi="Arial" w:cs="Arial"/>
          <w:sz w:val="22"/>
          <w:szCs w:val="22"/>
        </w:rPr>
        <w:t>school volunteers</w:t>
      </w:r>
      <w:r w:rsidRPr="003F3EE1">
        <w:rPr>
          <w:rFonts w:ascii="Arial" w:hAnsi="Arial" w:cs="Arial"/>
          <w:sz w:val="22"/>
          <w:szCs w:val="22"/>
        </w:rPr>
        <w:t xml:space="preserve"> and </w:t>
      </w:r>
      <w:r w:rsidR="00AF6113" w:rsidRPr="003F3EE1">
        <w:rPr>
          <w:rFonts w:ascii="Arial" w:hAnsi="Arial" w:cs="Arial"/>
          <w:sz w:val="22"/>
          <w:szCs w:val="22"/>
        </w:rPr>
        <w:t xml:space="preserve">project </w:t>
      </w:r>
      <w:r w:rsidRPr="003F3EE1">
        <w:rPr>
          <w:rFonts w:ascii="Arial" w:hAnsi="Arial" w:cs="Arial"/>
          <w:sz w:val="22"/>
          <w:szCs w:val="22"/>
        </w:rPr>
        <w:t xml:space="preserve">staffs on </w:t>
      </w:r>
      <w:proofErr w:type="spellStart"/>
      <w:r w:rsidRPr="003F3EE1">
        <w:rPr>
          <w:rFonts w:ascii="Arial" w:hAnsi="Arial" w:cs="Arial"/>
          <w:sz w:val="22"/>
          <w:szCs w:val="22"/>
        </w:rPr>
        <w:t>TfD</w:t>
      </w:r>
      <w:proofErr w:type="spellEnd"/>
      <w:r w:rsidRPr="003F3EE1">
        <w:rPr>
          <w:rFonts w:ascii="Arial" w:hAnsi="Arial" w:cs="Arial"/>
          <w:sz w:val="22"/>
          <w:szCs w:val="22"/>
        </w:rPr>
        <w:t xml:space="preserve"> show. </w:t>
      </w:r>
    </w:p>
    <w:p w14:paraId="4FCF0F4F" w14:textId="77777777" w:rsidR="00B5093A" w:rsidRPr="003F3EE1" w:rsidRDefault="00B5093A" w:rsidP="00B5093A">
      <w:pPr>
        <w:numPr>
          <w:ilvl w:val="0"/>
          <w:numId w:val="23"/>
        </w:numPr>
        <w:spacing w:after="0" w:line="240" w:lineRule="auto"/>
        <w:jc w:val="both"/>
        <w:rPr>
          <w:rFonts w:ascii="Arial" w:hAnsi="Arial" w:cs="Arial"/>
        </w:rPr>
      </w:pPr>
      <w:r w:rsidRPr="003F3EE1">
        <w:rPr>
          <w:rFonts w:ascii="Arial" w:hAnsi="Arial" w:cs="Arial"/>
        </w:rPr>
        <w:t xml:space="preserve">Will provide one side technical assistance to monitor and follow-up 35 </w:t>
      </w:r>
      <w:proofErr w:type="spellStart"/>
      <w:r w:rsidRPr="003F3EE1">
        <w:rPr>
          <w:rFonts w:ascii="Arial" w:hAnsi="Arial" w:cs="Arial"/>
        </w:rPr>
        <w:t>TfD</w:t>
      </w:r>
      <w:proofErr w:type="spellEnd"/>
      <w:r w:rsidRPr="003F3EE1">
        <w:rPr>
          <w:rFonts w:ascii="Arial" w:hAnsi="Arial" w:cs="Arial"/>
        </w:rPr>
        <w:t xml:space="preserve"> groups on 04 scripts at community level.  </w:t>
      </w:r>
    </w:p>
    <w:p w14:paraId="558B3BAA" w14:textId="70DAC554" w:rsidR="00B5093A" w:rsidRPr="003F3EE1" w:rsidRDefault="00B5093A" w:rsidP="00B5093A">
      <w:pPr>
        <w:pStyle w:val="ListParagraph"/>
        <w:numPr>
          <w:ilvl w:val="0"/>
          <w:numId w:val="23"/>
        </w:numPr>
        <w:jc w:val="both"/>
        <w:rPr>
          <w:rFonts w:ascii="Arial" w:hAnsi="Arial" w:cs="Arial"/>
          <w:sz w:val="22"/>
          <w:szCs w:val="22"/>
        </w:rPr>
      </w:pPr>
      <w:r w:rsidRPr="003F3EE1">
        <w:rPr>
          <w:rFonts w:ascii="Arial" w:hAnsi="Arial" w:cs="Arial"/>
          <w:sz w:val="22"/>
          <w:szCs w:val="22"/>
        </w:rPr>
        <w:t xml:space="preserve">Developed 04 script by following basic </w:t>
      </w:r>
      <w:r w:rsidR="00AF6113" w:rsidRPr="003F3EE1">
        <w:rPr>
          <w:rFonts w:ascii="Arial" w:hAnsi="Arial" w:cs="Arial"/>
          <w:sz w:val="22"/>
          <w:szCs w:val="22"/>
        </w:rPr>
        <w:t xml:space="preserve">standard </w:t>
      </w:r>
      <w:r w:rsidRPr="003F3EE1">
        <w:rPr>
          <w:rFonts w:ascii="Arial" w:hAnsi="Arial" w:cs="Arial"/>
          <w:sz w:val="22"/>
          <w:szCs w:val="22"/>
        </w:rPr>
        <w:t xml:space="preserve">concept of  </w:t>
      </w:r>
      <w:proofErr w:type="spellStart"/>
      <w:r w:rsidRPr="003F3EE1">
        <w:rPr>
          <w:rFonts w:ascii="Arial" w:hAnsi="Arial" w:cs="Arial"/>
          <w:sz w:val="22"/>
          <w:szCs w:val="22"/>
        </w:rPr>
        <w:t>TfD</w:t>
      </w:r>
      <w:proofErr w:type="spellEnd"/>
      <w:r w:rsidRPr="003F3EE1">
        <w:rPr>
          <w:rFonts w:ascii="Arial" w:hAnsi="Arial" w:cs="Arial"/>
          <w:sz w:val="22"/>
          <w:szCs w:val="22"/>
        </w:rPr>
        <w:t xml:space="preserve">.  </w:t>
      </w:r>
    </w:p>
    <w:p w14:paraId="597CCD29" w14:textId="77777777" w:rsidR="00B5093A" w:rsidRPr="00065803" w:rsidRDefault="00B5093A" w:rsidP="00B5093A">
      <w:pPr>
        <w:jc w:val="both"/>
        <w:rPr>
          <w:rFonts w:ascii="Arial" w:hAnsi="Arial" w:cs="Arial"/>
          <w:sz w:val="2"/>
        </w:rPr>
      </w:pPr>
    </w:p>
    <w:p w14:paraId="565E78FC" w14:textId="10F6C17B" w:rsidR="00B5093A" w:rsidRPr="003F3EE1" w:rsidRDefault="00B5093A" w:rsidP="00B5093A">
      <w:pPr>
        <w:jc w:val="both"/>
        <w:rPr>
          <w:rFonts w:ascii="Arial" w:hAnsi="Arial" w:cs="Arial"/>
          <w:b/>
        </w:rPr>
      </w:pPr>
      <w:r w:rsidRPr="003F3EE1">
        <w:rPr>
          <w:rFonts w:ascii="Arial" w:hAnsi="Arial" w:cs="Arial"/>
          <w:b/>
        </w:rPr>
        <w:t>Competency and Expertise Requirements</w:t>
      </w:r>
      <w:r w:rsidR="004B7998" w:rsidRPr="003F3EE1">
        <w:rPr>
          <w:rFonts w:ascii="Arial" w:hAnsi="Arial" w:cs="Arial"/>
          <w:b/>
        </w:rPr>
        <w:t xml:space="preserve">: </w:t>
      </w:r>
    </w:p>
    <w:p w14:paraId="1743209F" w14:textId="70B96487" w:rsidR="00B5093A" w:rsidRPr="003F3EE1" w:rsidRDefault="00B5093A" w:rsidP="00B5093A">
      <w:pPr>
        <w:jc w:val="both"/>
        <w:rPr>
          <w:rFonts w:ascii="Arial" w:hAnsi="Arial" w:cs="Arial"/>
        </w:rPr>
      </w:pPr>
      <w:r w:rsidRPr="003F3EE1">
        <w:rPr>
          <w:rFonts w:ascii="Arial" w:hAnsi="Arial" w:cs="Arial"/>
        </w:rPr>
        <w:t>The consultant/consulting firm should have:</w:t>
      </w:r>
    </w:p>
    <w:p w14:paraId="054733D5" w14:textId="77777777" w:rsidR="00B5093A" w:rsidRPr="003F3EE1" w:rsidRDefault="00B5093A" w:rsidP="00B5093A">
      <w:pPr>
        <w:numPr>
          <w:ilvl w:val="0"/>
          <w:numId w:val="20"/>
        </w:numPr>
        <w:spacing w:after="0" w:line="240" w:lineRule="auto"/>
        <w:jc w:val="both"/>
        <w:rPr>
          <w:rFonts w:ascii="Arial" w:hAnsi="Arial" w:cs="Arial"/>
        </w:rPr>
      </w:pPr>
      <w:r w:rsidRPr="003F3EE1">
        <w:rPr>
          <w:rFonts w:ascii="Arial" w:hAnsi="Arial" w:cs="Arial"/>
        </w:rPr>
        <w:t>Expertise to work with young groups in relation with balance diet, dietary diversity, malnutrition, menstrual hygiene, hand wash, child marriage, vegetable gardening, health service from Community Clinic, gender equity.</w:t>
      </w:r>
    </w:p>
    <w:p w14:paraId="179C169C" w14:textId="2B1339E1" w:rsidR="00B5093A" w:rsidRPr="003F3EE1" w:rsidRDefault="00B5093A" w:rsidP="00B5093A">
      <w:pPr>
        <w:numPr>
          <w:ilvl w:val="0"/>
          <w:numId w:val="20"/>
        </w:numPr>
        <w:spacing w:after="0" w:line="240" w:lineRule="auto"/>
        <w:jc w:val="both"/>
        <w:rPr>
          <w:rFonts w:ascii="Arial" w:hAnsi="Arial" w:cs="Arial"/>
        </w:rPr>
      </w:pPr>
      <w:r w:rsidRPr="003F3EE1">
        <w:rPr>
          <w:rFonts w:ascii="Arial" w:hAnsi="Arial" w:cs="Arial"/>
        </w:rPr>
        <w:t xml:space="preserve">The consultant/consulting agency should have sufficient and proven expertise to conduct </w:t>
      </w:r>
      <w:proofErr w:type="spellStart"/>
      <w:r w:rsidR="000D7470" w:rsidRPr="003F3EE1">
        <w:rPr>
          <w:rFonts w:ascii="Arial" w:hAnsi="Arial" w:cs="Arial"/>
        </w:rPr>
        <w:t>TfD</w:t>
      </w:r>
      <w:proofErr w:type="spellEnd"/>
      <w:r w:rsidR="000D7470" w:rsidRPr="003F3EE1">
        <w:rPr>
          <w:rFonts w:ascii="Arial" w:hAnsi="Arial" w:cs="Arial"/>
        </w:rPr>
        <w:t xml:space="preserve"> training </w:t>
      </w:r>
      <w:r w:rsidR="007E1491" w:rsidRPr="003F3EE1">
        <w:rPr>
          <w:rFonts w:ascii="Arial" w:hAnsi="Arial" w:cs="Arial"/>
        </w:rPr>
        <w:t xml:space="preserve">and develop </w:t>
      </w:r>
      <w:proofErr w:type="spellStart"/>
      <w:r w:rsidRPr="003F3EE1">
        <w:rPr>
          <w:rFonts w:ascii="Arial" w:hAnsi="Arial" w:cs="Arial"/>
        </w:rPr>
        <w:t>TfD</w:t>
      </w:r>
      <w:proofErr w:type="spellEnd"/>
      <w:r w:rsidR="000D7470" w:rsidRPr="003F3EE1">
        <w:rPr>
          <w:rFonts w:ascii="Arial" w:hAnsi="Arial" w:cs="Arial"/>
        </w:rPr>
        <w:t xml:space="preserve"> training module and script for</w:t>
      </w:r>
      <w:r w:rsidRPr="003F3EE1">
        <w:rPr>
          <w:rFonts w:ascii="Arial" w:hAnsi="Arial" w:cs="Arial"/>
        </w:rPr>
        <w:t xml:space="preserve"> </w:t>
      </w:r>
      <w:r w:rsidR="000D7470" w:rsidRPr="003F3EE1">
        <w:rPr>
          <w:rFonts w:ascii="Arial" w:hAnsi="Arial" w:cs="Arial"/>
        </w:rPr>
        <w:t xml:space="preserve">this type of groups. </w:t>
      </w:r>
    </w:p>
    <w:p w14:paraId="5A1C1E8C" w14:textId="77777777" w:rsidR="00B5093A" w:rsidRPr="003F3EE1" w:rsidRDefault="00B5093A" w:rsidP="00B5093A">
      <w:pPr>
        <w:numPr>
          <w:ilvl w:val="0"/>
          <w:numId w:val="20"/>
        </w:numPr>
        <w:spacing w:after="0" w:line="240" w:lineRule="auto"/>
        <w:jc w:val="both"/>
        <w:rPr>
          <w:rFonts w:ascii="Arial" w:hAnsi="Arial" w:cs="Arial"/>
        </w:rPr>
      </w:pPr>
      <w:r w:rsidRPr="003F3EE1">
        <w:rPr>
          <w:rFonts w:ascii="Arial" w:hAnsi="Arial" w:cs="Arial"/>
        </w:rPr>
        <w:lastRenderedPageBreak/>
        <w:t>Knowledge on Bangladesh’s education system and health service delivery system, both by NGOs and Government.</w:t>
      </w:r>
    </w:p>
    <w:p w14:paraId="03CCC814" w14:textId="77777777" w:rsidR="00B5093A" w:rsidRPr="003F3EE1" w:rsidRDefault="00B5093A" w:rsidP="00B5093A">
      <w:pPr>
        <w:numPr>
          <w:ilvl w:val="0"/>
          <w:numId w:val="20"/>
        </w:numPr>
        <w:spacing w:after="0" w:line="23" w:lineRule="atLeast"/>
        <w:jc w:val="both"/>
        <w:rPr>
          <w:rFonts w:ascii="Arial" w:hAnsi="Arial" w:cs="Arial"/>
        </w:rPr>
      </w:pPr>
      <w:r w:rsidRPr="003F3EE1">
        <w:rPr>
          <w:rFonts w:ascii="Arial" w:hAnsi="Arial" w:cs="Arial"/>
        </w:rPr>
        <w:t>Knowledge on national Adolescent Health Strategy.</w:t>
      </w:r>
    </w:p>
    <w:p w14:paraId="62244F93" w14:textId="77777777" w:rsidR="00B5093A" w:rsidRPr="003F3EE1" w:rsidRDefault="00B5093A" w:rsidP="00B5093A">
      <w:pPr>
        <w:numPr>
          <w:ilvl w:val="0"/>
          <w:numId w:val="20"/>
        </w:numPr>
        <w:spacing w:after="0" w:line="23" w:lineRule="atLeast"/>
        <w:jc w:val="both"/>
        <w:rPr>
          <w:rFonts w:ascii="Arial" w:hAnsi="Arial" w:cs="Arial"/>
        </w:rPr>
      </w:pPr>
      <w:r w:rsidRPr="003F3EE1">
        <w:rPr>
          <w:rFonts w:ascii="Arial" w:hAnsi="Arial" w:cs="Arial"/>
        </w:rPr>
        <w:t>No history of violation of child rights.</w:t>
      </w:r>
    </w:p>
    <w:p w14:paraId="260DAFF7" w14:textId="77777777" w:rsidR="00B5093A" w:rsidRPr="00065803" w:rsidRDefault="00B5093A" w:rsidP="00B5093A">
      <w:pPr>
        <w:jc w:val="both"/>
        <w:rPr>
          <w:rFonts w:ascii="Arial" w:hAnsi="Arial" w:cs="Arial"/>
          <w:sz w:val="6"/>
        </w:rPr>
      </w:pPr>
    </w:p>
    <w:p w14:paraId="76247057" w14:textId="77777777" w:rsidR="00B5093A" w:rsidRPr="003F3EE1" w:rsidRDefault="00B5093A" w:rsidP="00B5093A">
      <w:pPr>
        <w:jc w:val="both"/>
        <w:rPr>
          <w:rFonts w:ascii="Arial" w:hAnsi="Arial" w:cs="Arial"/>
        </w:rPr>
      </w:pPr>
      <w:r w:rsidRPr="003F3EE1">
        <w:rPr>
          <w:rFonts w:ascii="Arial" w:hAnsi="Arial" w:cs="Arial"/>
          <w:b/>
        </w:rPr>
        <w:t>Period:</w:t>
      </w:r>
    </w:p>
    <w:p w14:paraId="6EF6C319" w14:textId="1C89D4B9" w:rsidR="00B5093A" w:rsidRPr="003F3EE1" w:rsidRDefault="00B5093A" w:rsidP="00B5093A">
      <w:pPr>
        <w:jc w:val="both"/>
        <w:rPr>
          <w:rFonts w:ascii="Arial" w:hAnsi="Arial" w:cs="Arial"/>
          <w:i/>
        </w:rPr>
      </w:pPr>
      <w:r w:rsidRPr="003F3EE1">
        <w:rPr>
          <w:rFonts w:ascii="Arial" w:hAnsi="Arial" w:cs="Arial"/>
        </w:rPr>
        <w:t xml:space="preserve">Total working process to be completed </w:t>
      </w:r>
      <w:r w:rsidRPr="003F3EE1">
        <w:rPr>
          <w:rFonts w:ascii="Arial" w:eastAsia="Calibri" w:hAnsi="Arial" w:cs="Arial"/>
          <w:b/>
          <w:u w:val="single"/>
        </w:rPr>
        <w:t xml:space="preserve">by June 30, 2021 </w:t>
      </w:r>
      <w:r w:rsidRPr="003F3EE1">
        <w:rPr>
          <w:rFonts w:ascii="Arial" w:hAnsi="Arial" w:cs="Arial"/>
        </w:rPr>
        <w:t>irrespective signing of agreement.</w:t>
      </w:r>
    </w:p>
    <w:p w14:paraId="62828AE3" w14:textId="19A39A8D" w:rsidR="00B5093A" w:rsidRPr="003F3EE1" w:rsidRDefault="00B5093A" w:rsidP="00B5093A">
      <w:pPr>
        <w:jc w:val="both"/>
        <w:rPr>
          <w:rFonts w:ascii="Arial" w:hAnsi="Arial" w:cs="Arial"/>
          <w:b/>
        </w:rPr>
      </w:pPr>
      <w:r w:rsidRPr="003F3EE1">
        <w:rPr>
          <w:rFonts w:ascii="Arial" w:hAnsi="Arial" w:cs="Arial"/>
          <w:b/>
        </w:rPr>
        <w:t>Deliverables:</w:t>
      </w:r>
    </w:p>
    <w:p w14:paraId="451711E9" w14:textId="77777777" w:rsidR="00B5093A" w:rsidRPr="003F3EE1" w:rsidRDefault="00B5093A" w:rsidP="00B5093A">
      <w:pPr>
        <w:pStyle w:val="ListParagraph"/>
        <w:numPr>
          <w:ilvl w:val="0"/>
          <w:numId w:val="22"/>
        </w:numPr>
        <w:jc w:val="both"/>
        <w:rPr>
          <w:rFonts w:ascii="Arial" w:hAnsi="Arial" w:cs="Arial"/>
          <w:sz w:val="22"/>
          <w:szCs w:val="22"/>
        </w:rPr>
      </w:pPr>
      <w:r w:rsidRPr="003F3EE1">
        <w:rPr>
          <w:rFonts w:ascii="Arial" w:hAnsi="Arial" w:cs="Arial"/>
          <w:sz w:val="22"/>
          <w:szCs w:val="22"/>
        </w:rPr>
        <w:t xml:space="preserve">Conduct a planning meeting with Plan International Bangladesh and ESDO team at Rangpur and finalize the training rollout plan. </w:t>
      </w:r>
    </w:p>
    <w:p w14:paraId="2117039E" w14:textId="77777777" w:rsidR="00B5093A" w:rsidRPr="003F3EE1" w:rsidRDefault="00B5093A" w:rsidP="00B5093A">
      <w:pPr>
        <w:pStyle w:val="ListParagraph"/>
        <w:numPr>
          <w:ilvl w:val="0"/>
          <w:numId w:val="22"/>
        </w:numPr>
        <w:jc w:val="both"/>
        <w:rPr>
          <w:rFonts w:ascii="Arial" w:hAnsi="Arial" w:cs="Arial"/>
          <w:sz w:val="22"/>
          <w:szCs w:val="22"/>
        </w:rPr>
      </w:pPr>
      <w:r w:rsidRPr="003F3EE1">
        <w:rPr>
          <w:rFonts w:ascii="Arial" w:hAnsi="Arial" w:cs="Arial"/>
          <w:sz w:val="22"/>
          <w:szCs w:val="22"/>
        </w:rPr>
        <w:t xml:space="preserve">Conduct a total 35 batches of  </w:t>
      </w:r>
      <w:proofErr w:type="spellStart"/>
      <w:r w:rsidRPr="003F3EE1">
        <w:rPr>
          <w:rFonts w:ascii="Arial" w:hAnsi="Arial" w:cs="Arial"/>
          <w:sz w:val="22"/>
          <w:szCs w:val="22"/>
        </w:rPr>
        <w:t>TfD</w:t>
      </w:r>
      <w:proofErr w:type="spellEnd"/>
      <w:r w:rsidRPr="003F3EE1">
        <w:rPr>
          <w:rFonts w:ascii="Arial" w:hAnsi="Arial" w:cs="Arial"/>
          <w:sz w:val="22"/>
          <w:szCs w:val="22"/>
        </w:rPr>
        <w:t xml:space="preserve"> training (Four days) with 607 participants, will conducted including one-day practical demonstration at community level. </w:t>
      </w:r>
    </w:p>
    <w:p w14:paraId="0AF2946D" w14:textId="6A1D6276" w:rsidR="00B5093A" w:rsidRPr="003F3EE1" w:rsidRDefault="00B5093A" w:rsidP="00B5093A">
      <w:pPr>
        <w:pStyle w:val="ListParagraph"/>
        <w:numPr>
          <w:ilvl w:val="0"/>
          <w:numId w:val="22"/>
        </w:numPr>
        <w:jc w:val="both"/>
        <w:rPr>
          <w:rFonts w:ascii="Arial" w:hAnsi="Arial" w:cs="Arial"/>
          <w:sz w:val="22"/>
          <w:szCs w:val="22"/>
        </w:rPr>
      </w:pPr>
      <w:r w:rsidRPr="003F3EE1">
        <w:rPr>
          <w:rFonts w:ascii="Arial" w:hAnsi="Arial" w:cs="Arial"/>
          <w:sz w:val="22"/>
          <w:szCs w:val="22"/>
        </w:rPr>
        <w:t xml:space="preserve">One session will be conducted on Child Safeguarding </w:t>
      </w:r>
      <w:r w:rsidR="00252EFB" w:rsidRPr="003F3EE1">
        <w:rPr>
          <w:rFonts w:ascii="Arial" w:hAnsi="Arial" w:cs="Arial"/>
          <w:sz w:val="22"/>
          <w:szCs w:val="22"/>
        </w:rPr>
        <w:t>policy of</w:t>
      </w:r>
      <w:r w:rsidRPr="003F3EE1">
        <w:rPr>
          <w:rFonts w:ascii="Arial" w:hAnsi="Arial" w:cs="Arial"/>
          <w:sz w:val="22"/>
          <w:szCs w:val="22"/>
        </w:rPr>
        <w:t xml:space="preserve"> Plan International Bangladesh</w:t>
      </w:r>
      <w:r w:rsidR="00AF6113" w:rsidRPr="003F3EE1">
        <w:rPr>
          <w:rFonts w:ascii="Arial" w:hAnsi="Arial" w:cs="Arial"/>
          <w:sz w:val="22"/>
          <w:szCs w:val="22"/>
        </w:rPr>
        <w:t xml:space="preserve"> supported by </w:t>
      </w:r>
      <w:r w:rsidR="007E1491" w:rsidRPr="003F3EE1">
        <w:rPr>
          <w:rFonts w:ascii="Arial" w:hAnsi="Arial" w:cs="Arial"/>
          <w:sz w:val="22"/>
          <w:szCs w:val="22"/>
        </w:rPr>
        <w:t>P</w:t>
      </w:r>
      <w:r w:rsidR="00AF6113" w:rsidRPr="003F3EE1">
        <w:rPr>
          <w:rFonts w:ascii="Arial" w:hAnsi="Arial" w:cs="Arial"/>
          <w:sz w:val="22"/>
          <w:szCs w:val="22"/>
        </w:rPr>
        <w:t>lan</w:t>
      </w:r>
      <w:r w:rsidR="007E1491" w:rsidRPr="003F3EE1">
        <w:rPr>
          <w:rFonts w:ascii="Arial" w:hAnsi="Arial" w:cs="Arial"/>
          <w:sz w:val="22"/>
          <w:szCs w:val="22"/>
        </w:rPr>
        <w:t xml:space="preserve"> International Bangladesh</w:t>
      </w:r>
      <w:r w:rsidRPr="003F3EE1">
        <w:rPr>
          <w:rFonts w:ascii="Arial" w:hAnsi="Arial" w:cs="Arial"/>
          <w:sz w:val="22"/>
          <w:szCs w:val="22"/>
        </w:rPr>
        <w:t xml:space="preserve">.  </w:t>
      </w:r>
    </w:p>
    <w:p w14:paraId="1734CCC7" w14:textId="6C59A864" w:rsidR="00B5093A" w:rsidRPr="003F3EE1" w:rsidRDefault="00B5093A" w:rsidP="000D7470">
      <w:pPr>
        <w:pStyle w:val="ListParagraph"/>
        <w:numPr>
          <w:ilvl w:val="0"/>
          <w:numId w:val="22"/>
        </w:numPr>
        <w:jc w:val="both"/>
        <w:rPr>
          <w:rFonts w:ascii="Arial" w:hAnsi="Arial" w:cs="Arial"/>
          <w:sz w:val="22"/>
          <w:szCs w:val="22"/>
        </w:rPr>
      </w:pPr>
      <w:r w:rsidRPr="003F3EE1">
        <w:rPr>
          <w:rFonts w:ascii="Arial" w:hAnsi="Arial" w:cs="Arial"/>
          <w:sz w:val="22"/>
          <w:szCs w:val="22"/>
        </w:rPr>
        <w:t xml:space="preserve">Develop four </w:t>
      </w:r>
      <w:r w:rsidR="000D7470" w:rsidRPr="003F3EE1">
        <w:rPr>
          <w:rFonts w:ascii="Arial" w:hAnsi="Arial" w:cs="Arial"/>
          <w:sz w:val="22"/>
          <w:szCs w:val="22"/>
        </w:rPr>
        <w:t>(04) new scripts</w:t>
      </w:r>
      <w:r w:rsidRPr="003F3EE1">
        <w:rPr>
          <w:rFonts w:ascii="Arial" w:hAnsi="Arial" w:cs="Arial"/>
          <w:sz w:val="22"/>
          <w:szCs w:val="22"/>
        </w:rPr>
        <w:t xml:space="preserve"> in Bengali language by following basic </w:t>
      </w:r>
      <w:r w:rsidR="00AF6113" w:rsidRPr="003F3EE1">
        <w:rPr>
          <w:rFonts w:ascii="Arial" w:hAnsi="Arial" w:cs="Arial"/>
          <w:sz w:val="22"/>
          <w:szCs w:val="22"/>
        </w:rPr>
        <w:t xml:space="preserve">standard </w:t>
      </w:r>
      <w:r w:rsidRPr="003F3EE1">
        <w:rPr>
          <w:rFonts w:ascii="Arial" w:hAnsi="Arial" w:cs="Arial"/>
          <w:sz w:val="22"/>
          <w:szCs w:val="22"/>
        </w:rPr>
        <w:t xml:space="preserve">concept of </w:t>
      </w:r>
      <w:proofErr w:type="spellStart"/>
      <w:r w:rsidRPr="003F3EE1">
        <w:rPr>
          <w:rFonts w:ascii="Arial" w:hAnsi="Arial" w:cs="Arial"/>
          <w:sz w:val="22"/>
          <w:szCs w:val="22"/>
        </w:rPr>
        <w:t>TfD</w:t>
      </w:r>
      <w:proofErr w:type="spellEnd"/>
      <w:r w:rsidRPr="003F3EE1">
        <w:rPr>
          <w:rFonts w:ascii="Arial" w:hAnsi="Arial" w:cs="Arial"/>
          <w:sz w:val="22"/>
          <w:szCs w:val="22"/>
        </w:rPr>
        <w:t xml:space="preserve">.  </w:t>
      </w:r>
    </w:p>
    <w:p w14:paraId="5FA0A417" w14:textId="7837201A" w:rsidR="00B5093A" w:rsidRPr="003F3EE1" w:rsidRDefault="00B5093A" w:rsidP="00B5093A">
      <w:pPr>
        <w:pStyle w:val="ListParagraph"/>
        <w:numPr>
          <w:ilvl w:val="0"/>
          <w:numId w:val="22"/>
        </w:numPr>
        <w:jc w:val="both"/>
        <w:rPr>
          <w:rFonts w:ascii="Arial" w:hAnsi="Arial" w:cs="Arial"/>
          <w:sz w:val="22"/>
          <w:szCs w:val="22"/>
        </w:rPr>
      </w:pPr>
      <w:r w:rsidRPr="003F3EE1">
        <w:rPr>
          <w:rFonts w:ascii="Arial" w:hAnsi="Arial" w:cs="Arial"/>
          <w:sz w:val="22"/>
          <w:szCs w:val="22"/>
        </w:rPr>
        <w:t>Provide softcopy in CD and one hard copy</w:t>
      </w:r>
      <w:r w:rsidR="000D7470" w:rsidRPr="003F3EE1">
        <w:rPr>
          <w:rFonts w:ascii="Arial" w:hAnsi="Arial" w:cs="Arial"/>
          <w:sz w:val="22"/>
          <w:szCs w:val="22"/>
        </w:rPr>
        <w:t xml:space="preserve"> (master copy)</w:t>
      </w:r>
      <w:r w:rsidRPr="003F3EE1">
        <w:rPr>
          <w:rFonts w:ascii="Arial" w:hAnsi="Arial" w:cs="Arial"/>
          <w:sz w:val="22"/>
          <w:szCs w:val="22"/>
        </w:rPr>
        <w:t xml:space="preserve"> to Plan International Bangladesh</w:t>
      </w:r>
      <w:r w:rsidR="000D7470" w:rsidRPr="003F3EE1">
        <w:rPr>
          <w:rFonts w:ascii="Arial" w:hAnsi="Arial" w:cs="Arial"/>
          <w:sz w:val="22"/>
          <w:szCs w:val="22"/>
        </w:rPr>
        <w:t xml:space="preserve"> (JANO team)</w:t>
      </w:r>
      <w:r w:rsidRPr="003F3EE1">
        <w:rPr>
          <w:rFonts w:ascii="Arial" w:hAnsi="Arial" w:cs="Arial"/>
          <w:sz w:val="22"/>
          <w:szCs w:val="22"/>
        </w:rPr>
        <w:t xml:space="preserve">. </w:t>
      </w:r>
    </w:p>
    <w:p w14:paraId="30C3F03B" w14:textId="4C4B67A0" w:rsidR="00B5093A" w:rsidRPr="003F3EE1" w:rsidRDefault="00B5093A" w:rsidP="00B5093A">
      <w:pPr>
        <w:pStyle w:val="ListParagraph"/>
        <w:numPr>
          <w:ilvl w:val="0"/>
          <w:numId w:val="22"/>
        </w:numPr>
        <w:jc w:val="both"/>
        <w:rPr>
          <w:rFonts w:ascii="Arial" w:hAnsi="Arial" w:cs="Arial"/>
          <w:sz w:val="22"/>
          <w:szCs w:val="22"/>
        </w:rPr>
      </w:pPr>
      <w:r w:rsidRPr="003F3EE1">
        <w:rPr>
          <w:rFonts w:ascii="Arial" w:hAnsi="Arial" w:cs="Arial"/>
          <w:sz w:val="22"/>
          <w:szCs w:val="22"/>
        </w:rPr>
        <w:t>Provide detail</w:t>
      </w:r>
      <w:r w:rsidR="000D7470" w:rsidRPr="003F3EE1">
        <w:rPr>
          <w:rFonts w:ascii="Arial" w:hAnsi="Arial" w:cs="Arial"/>
          <w:sz w:val="22"/>
          <w:szCs w:val="22"/>
        </w:rPr>
        <w:t xml:space="preserve"> training </w:t>
      </w:r>
      <w:r w:rsidRPr="003F3EE1">
        <w:rPr>
          <w:rFonts w:ascii="Arial" w:hAnsi="Arial" w:cs="Arial"/>
          <w:sz w:val="22"/>
          <w:szCs w:val="22"/>
        </w:rPr>
        <w:t xml:space="preserve"> report</w:t>
      </w:r>
      <w:r w:rsidR="000D7470" w:rsidRPr="003F3EE1">
        <w:rPr>
          <w:rFonts w:ascii="Arial" w:hAnsi="Arial" w:cs="Arial"/>
          <w:sz w:val="22"/>
          <w:szCs w:val="22"/>
        </w:rPr>
        <w:t xml:space="preserve"> including individual pre-test and post- test score sheet</w:t>
      </w:r>
      <w:r w:rsidRPr="003F3EE1">
        <w:rPr>
          <w:rFonts w:ascii="Arial" w:hAnsi="Arial" w:cs="Arial"/>
          <w:sz w:val="22"/>
          <w:szCs w:val="22"/>
        </w:rPr>
        <w:t xml:space="preserve">. </w:t>
      </w:r>
    </w:p>
    <w:p w14:paraId="1C7E4C2F" w14:textId="0D9D9946" w:rsidR="00AF6113" w:rsidRPr="003F3EE1" w:rsidRDefault="00AF6113" w:rsidP="00B5093A">
      <w:pPr>
        <w:pStyle w:val="ListParagraph"/>
        <w:numPr>
          <w:ilvl w:val="0"/>
          <w:numId w:val="22"/>
        </w:numPr>
        <w:jc w:val="both"/>
        <w:rPr>
          <w:rFonts w:ascii="Arial" w:hAnsi="Arial" w:cs="Arial"/>
          <w:sz w:val="22"/>
          <w:szCs w:val="22"/>
        </w:rPr>
      </w:pPr>
      <w:r w:rsidRPr="003F3EE1">
        <w:rPr>
          <w:rFonts w:ascii="Arial" w:hAnsi="Arial" w:cs="Arial"/>
          <w:sz w:val="22"/>
          <w:szCs w:val="22"/>
        </w:rPr>
        <w:t xml:space="preserve">Food and travel cost of </w:t>
      </w:r>
      <w:proofErr w:type="spellStart"/>
      <w:r w:rsidRPr="003F3EE1">
        <w:rPr>
          <w:rFonts w:ascii="Arial" w:hAnsi="Arial" w:cs="Arial"/>
          <w:sz w:val="22"/>
          <w:szCs w:val="22"/>
        </w:rPr>
        <w:t>TfD</w:t>
      </w:r>
      <w:proofErr w:type="spellEnd"/>
      <w:r w:rsidRPr="003F3EE1">
        <w:rPr>
          <w:rFonts w:ascii="Arial" w:hAnsi="Arial" w:cs="Arial"/>
          <w:sz w:val="22"/>
          <w:szCs w:val="22"/>
        </w:rPr>
        <w:t xml:space="preserve"> training participants will be provided by the consultant</w:t>
      </w:r>
      <w:r w:rsidR="000D7470" w:rsidRPr="003F3EE1">
        <w:rPr>
          <w:rFonts w:ascii="Arial" w:hAnsi="Arial" w:cs="Arial"/>
          <w:sz w:val="22"/>
          <w:szCs w:val="22"/>
        </w:rPr>
        <w:t xml:space="preserve"> (included in </w:t>
      </w:r>
      <w:proofErr w:type="gramStart"/>
      <w:r w:rsidR="000D7470" w:rsidRPr="003F3EE1">
        <w:rPr>
          <w:rFonts w:ascii="Arial" w:hAnsi="Arial" w:cs="Arial"/>
          <w:sz w:val="22"/>
          <w:szCs w:val="22"/>
        </w:rPr>
        <w:t>the  consultant</w:t>
      </w:r>
      <w:proofErr w:type="gramEnd"/>
      <w:r w:rsidR="000D7470" w:rsidRPr="003F3EE1">
        <w:rPr>
          <w:rFonts w:ascii="Arial" w:hAnsi="Arial" w:cs="Arial"/>
          <w:sz w:val="22"/>
          <w:szCs w:val="22"/>
        </w:rPr>
        <w:t xml:space="preserve"> budget)</w:t>
      </w:r>
      <w:r w:rsidRPr="003F3EE1">
        <w:rPr>
          <w:rFonts w:ascii="Arial" w:hAnsi="Arial" w:cs="Arial"/>
          <w:sz w:val="22"/>
          <w:szCs w:val="22"/>
        </w:rPr>
        <w:t xml:space="preserve">. </w:t>
      </w:r>
    </w:p>
    <w:p w14:paraId="615742E2" w14:textId="552192D0" w:rsidR="006C4CD2" w:rsidRPr="00065803" w:rsidRDefault="006C4CD2" w:rsidP="006C4CD2">
      <w:pPr>
        <w:jc w:val="both"/>
        <w:rPr>
          <w:rFonts w:ascii="Arial" w:hAnsi="Arial" w:cs="Arial"/>
          <w:sz w:val="8"/>
        </w:rPr>
      </w:pPr>
    </w:p>
    <w:p w14:paraId="70E80B9E" w14:textId="42756EF5" w:rsidR="00724037" w:rsidRPr="003F3EE1" w:rsidRDefault="007E1491" w:rsidP="007E1491">
      <w:pPr>
        <w:jc w:val="both"/>
        <w:rPr>
          <w:rFonts w:ascii="Arial" w:hAnsi="Arial" w:cs="Arial"/>
        </w:rPr>
      </w:pPr>
      <w:r w:rsidRPr="003F3EE1">
        <w:rPr>
          <w:rFonts w:ascii="Arial" w:hAnsi="Arial" w:cs="Arial"/>
          <w:b/>
        </w:rPr>
        <w:t>T</w:t>
      </w:r>
      <w:r w:rsidR="00724037" w:rsidRPr="003F3EE1">
        <w:rPr>
          <w:rFonts w:ascii="Arial" w:hAnsi="Arial" w:cs="Arial"/>
          <w:b/>
        </w:rPr>
        <w:t>IMETABLE</w:t>
      </w:r>
      <w:r w:rsidR="00724037" w:rsidRPr="003F3EE1">
        <w:rPr>
          <w:rFonts w:ascii="Arial" w:hAnsi="Arial" w:cs="Arial"/>
        </w:rPr>
        <w:t>:</w:t>
      </w:r>
    </w:p>
    <w:tbl>
      <w:tblPr>
        <w:tblStyle w:val="TableGrid"/>
        <w:tblW w:w="0" w:type="auto"/>
        <w:tblLook w:val="04A0" w:firstRow="1" w:lastRow="0" w:firstColumn="1" w:lastColumn="0" w:noHBand="0" w:noVBand="1"/>
      </w:tblPr>
      <w:tblGrid>
        <w:gridCol w:w="5215"/>
        <w:gridCol w:w="3801"/>
      </w:tblGrid>
      <w:tr w:rsidR="0038416D" w:rsidRPr="003F3EE1" w14:paraId="5F883898" w14:textId="77777777" w:rsidTr="0004176C">
        <w:trPr>
          <w:trHeight w:val="395"/>
        </w:trPr>
        <w:tc>
          <w:tcPr>
            <w:tcW w:w="5215" w:type="dxa"/>
            <w:shd w:val="clear" w:color="auto" w:fill="D0CECE" w:themeFill="background2" w:themeFillShade="E6"/>
          </w:tcPr>
          <w:p w14:paraId="1112AEB4" w14:textId="77777777" w:rsidR="00724037" w:rsidRPr="003F3EE1" w:rsidRDefault="00724037" w:rsidP="00774761">
            <w:pPr>
              <w:jc w:val="center"/>
              <w:rPr>
                <w:rFonts w:ascii="Arial" w:hAnsi="Arial" w:cs="Arial"/>
                <w:b/>
                <w:sz w:val="22"/>
                <w:szCs w:val="22"/>
              </w:rPr>
            </w:pPr>
            <w:r w:rsidRPr="003F3EE1">
              <w:rPr>
                <w:rFonts w:ascii="Arial" w:hAnsi="Arial" w:cs="Arial"/>
                <w:b/>
                <w:sz w:val="22"/>
                <w:szCs w:val="22"/>
              </w:rPr>
              <w:t>Activity</w:t>
            </w:r>
          </w:p>
        </w:tc>
        <w:tc>
          <w:tcPr>
            <w:tcW w:w="3801" w:type="dxa"/>
            <w:shd w:val="clear" w:color="auto" w:fill="D0CECE" w:themeFill="background2" w:themeFillShade="E6"/>
          </w:tcPr>
          <w:p w14:paraId="14C4DE13" w14:textId="77777777" w:rsidR="00724037" w:rsidRPr="003F3EE1" w:rsidRDefault="00724037" w:rsidP="00774761">
            <w:pPr>
              <w:jc w:val="center"/>
              <w:rPr>
                <w:rFonts w:ascii="Arial" w:hAnsi="Arial" w:cs="Arial"/>
                <w:b/>
                <w:sz w:val="22"/>
                <w:szCs w:val="22"/>
              </w:rPr>
            </w:pPr>
            <w:r w:rsidRPr="003F3EE1">
              <w:rPr>
                <w:rFonts w:ascii="Arial" w:hAnsi="Arial" w:cs="Arial"/>
                <w:b/>
                <w:sz w:val="22"/>
                <w:szCs w:val="22"/>
              </w:rPr>
              <w:t>Time line</w:t>
            </w:r>
          </w:p>
        </w:tc>
      </w:tr>
      <w:tr w:rsidR="0038416D" w:rsidRPr="003F3EE1" w14:paraId="3EE30053" w14:textId="77777777" w:rsidTr="00053450">
        <w:tc>
          <w:tcPr>
            <w:tcW w:w="5215" w:type="dxa"/>
          </w:tcPr>
          <w:p w14:paraId="07F01A2E" w14:textId="67CC7245" w:rsidR="00724037" w:rsidRPr="003F3EE1" w:rsidRDefault="00724037" w:rsidP="00774761">
            <w:pPr>
              <w:jc w:val="both"/>
              <w:rPr>
                <w:rFonts w:ascii="Arial" w:hAnsi="Arial" w:cs="Arial"/>
                <w:sz w:val="22"/>
                <w:szCs w:val="22"/>
              </w:rPr>
            </w:pPr>
            <w:r w:rsidRPr="003F3EE1">
              <w:rPr>
                <w:rFonts w:ascii="Arial" w:hAnsi="Arial" w:cs="Arial"/>
                <w:sz w:val="22"/>
                <w:szCs w:val="22"/>
              </w:rPr>
              <w:t>Submission detail work plan along with</w:t>
            </w:r>
            <w:r w:rsidR="006C4CD2" w:rsidRPr="003F3EE1">
              <w:rPr>
                <w:rFonts w:ascii="Arial" w:hAnsi="Arial" w:cs="Arial"/>
                <w:sz w:val="22"/>
                <w:szCs w:val="22"/>
              </w:rPr>
              <w:t xml:space="preserve"> detailed  budget </w:t>
            </w:r>
            <w:r w:rsidRPr="003F3EE1">
              <w:rPr>
                <w:rFonts w:ascii="Arial" w:hAnsi="Arial" w:cs="Arial"/>
                <w:sz w:val="22"/>
                <w:szCs w:val="22"/>
              </w:rPr>
              <w:t xml:space="preserve"> inception </w:t>
            </w:r>
            <w:r w:rsidR="00072789" w:rsidRPr="003F3EE1">
              <w:rPr>
                <w:rFonts w:ascii="Arial" w:hAnsi="Arial" w:cs="Arial"/>
                <w:sz w:val="22"/>
                <w:szCs w:val="22"/>
              </w:rPr>
              <w:t xml:space="preserve">planning </w:t>
            </w:r>
          </w:p>
        </w:tc>
        <w:tc>
          <w:tcPr>
            <w:tcW w:w="3801" w:type="dxa"/>
          </w:tcPr>
          <w:p w14:paraId="21290CF6" w14:textId="231D32AD" w:rsidR="00724037" w:rsidRPr="003F3EE1" w:rsidRDefault="00DB6DA1" w:rsidP="00774761">
            <w:pPr>
              <w:jc w:val="both"/>
              <w:rPr>
                <w:rFonts w:ascii="Arial" w:hAnsi="Arial" w:cs="Arial"/>
                <w:sz w:val="22"/>
                <w:szCs w:val="22"/>
              </w:rPr>
            </w:pPr>
            <w:r w:rsidRPr="003F3EE1">
              <w:rPr>
                <w:rFonts w:ascii="Arial" w:hAnsi="Arial" w:cs="Arial"/>
                <w:sz w:val="22"/>
                <w:szCs w:val="22"/>
              </w:rPr>
              <w:t>14 April 2021</w:t>
            </w:r>
            <w:r w:rsidR="00724037" w:rsidRPr="003F3EE1">
              <w:rPr>
                <w:rFonts w:ascii="Arial" w:hAnsi="Arial" w:cs="Arial"/>
                <w:sz w:val="22"/>
                <w:szCs w:val="22"/>
              </w:rPr>
              <w:t xml:space="preserve"> </w:t>
            </w:r>
          </w:p>
        </w:tc>
      </w:tr>
      <w:tr w:rsidR="0038416D" w:rsidRPr="003F3EE1" w14:paraId="092E108B" w14:textId="77777777" w:rsidTr="00053450">
        <w:tc>
          <w:tcPr>
            <w:tcW w:w="5215" w:type="dxa"/>
          </w:tcPr>
          <w:p w14:paraId="25904A85" w14:textId="0E96B9E9" w:rsidR="00724037" w:rsidRPr="003F3EE1" w:rsidRDefault="00072789" w:rsidP="00774761">
            <w:pPr>
              <w:rPr>
                <w:rFonts w:ascii="Arial" w:hAnsi="Arial" w:cs="Arial"/>
                <w:sz w:val="22"/>
                <w:szCs w:val="22"/>
              </w:rPr>
            </w:pPr>
            <w:r w:rsidRPr="003F3EE1">
              <w:rPr>
                <w:rFonts w:ascii="Arial" w:hAnsi="Arial" w:cs="Arial"/>
                <w:sz w:val="22"/>
                <w:szCs w:val="22"/>
              </w:rPr>
              <w:t>Conduct required w</w:t>
            </w:r>
            <w:r w:rsidR="00724037" w:rsidRPr="003F3EE1">
              <w:rPr>
                <w:rFonts w:ascii="Arial" w:hAnsi="Arial" w:cs="Arial"/>
                <w:sz w:val="22"/>
                <w:szCs w:val="22"/>
              </w:rPr>
              <w:t>orkshop</w:t>
            </w:r>
            <w:r w:rsidRPr="003F3EE1">
              <w:rPr>
                <w:rFonts w:ascii="Arial" w:hAnsi="Arial" w:cs="Arial"/>
                <w:sz w:val="22"/>
                <w:szCs w:val="22"/>
              </w:rPr>
              <w:t>s</w:t>
            </w:r>
            <w:r w:rsidR="00724037" w:rsidRPr="003F3EE1">
              <w:rPr>
                <w:rFonts w:ascii="Arial" w:hAnsi="Arial" w:cs="Arial"/>
                <w:sz w:val="22"/>
                <w:szCs w:val="22"/>
              </w:rPr>
              <w:t xml:space="preserve"> with </w:t>
            </w:r>
            <w:r w:rsidR="00252EFB" w:rsidRPr="003F3EE1">
              <w:rPr>
                <w:rFonts w:ascii="Arial" w:hAnsi="Arial" w:cs="Arial"/>
                <w:sz w:val="22"/>
                <w:szCs w:val="22"/>
              </w:rPr>
              <w:t>Plan International Bangladesh and ESDO on Planning</w:t>
            </w:r>
          </w:p>
        </w:tc>
        <w:tc>
          <w:tcPr>
            <w:tcW w:w="3801" w:type="dxa"/>
          </w:tcPr>
          <w:p w14:paraId="2B87860B" w14:textId="32859419" w:rsidR="00724037" w:rsidRPr="003F3EE1" w:rsidRDefault="006C4CD2" w:rsidP="00774761">
            <w:pPr>
              <w:jc w:val="both"/>
              <w:rPr>
                <w:rFonts w:ascii="Arial" w:hAnsi="Arial" w:cs="Arial"/>
                <w:sz w:val="22"/>
                <w:szCs w:val="22"/>
              </w:rPr>
            </w:pPr>
            <w:r w:rsidRPr="003F3EE1">
              <w:rPr>
                <w:rFonts w:ascii="Arial" w:hAnsi="Arial" w:cs="Arial"/>
                <w:sz w:val="22"/>
                <w:szCs w:val="22"/>
              </w:rPr>
              <w:t>1</w:t>
            </w:r>
            <w:r w:rsidR="00314253" w:rsidRPr="003F3EE1">
              <w:rPr>
                <w:rFonts w:ascii="Arial" w:hAnsi="Arial" w:cs="Arial"/>
                <w:sz w:val="22"/>
                <w:szCs w:val="22"/>
              </w:rPr>
              <w:t>6</w:t>
            </w:r>
            <w:r w:rsidRPr="003F3EE1">
              <w:rPr>
                <w:rFonts w:ascii="Arial" w:hAnsi="Arial" w:cs="Arial"/>
                <w:sz w:val="22"/>
                <w:szCs w:val="22"/>
              </w:rPr>
              <w:t xml:space="preserve"> April</w:t>
            </w:r>
            <w:r w:rsidR="00252EFB" w:rsidRPr="003F3EE1">
              <w:rPr>
                <w:rFonts w:ascii="Arial" w:hAnsi="Arial" w:cs="Arial"/>
                <w:sz w:val="22"/>
                <w:szCs w:val="22"/>
              </w:rPr>
              <w:t xml:space="preserve"> 2021</w:t>
            </w:r>
          </w:p>
        </w:tc>
      </w:tr>
      <w:tr w:rsidR="0038416D" w:rsidRPr="003F3EE1" w14:paraId="5DB6D17F" w14:textId="77777777" w:rsidTr="00053450">
        <w:tc>
          <w:tcPr>
            <w:tcW w:w="5215" w:type="dxa"/>
          </w:tcPr>
          <w:p w14:paraId="473D4EFB" w14:textId="6BC482DD" w:rsidR="00724037" w:rsidRPr="003F3EE1" w:rsidRDefault="00724037" w:rsidP="00774761">
            <w:pPr>
              <w:pStyle w:val="CommentText"/>
              <w:jc w:val="both"/>
              <w:rPr>
                <w:rFonts w:ascii="Arial" w:hAnsi="Arial" w:cs="Arial"/>
                <w:sz w:val="22"/>
                <w:szCs w:val="22"/>
              </w:rPr>
            </w:pPr>
            <w:r w:rsidRPr="003F3EE1">
              <w:rPr>
                <w:rFonts w:ascii="Arial" w:hAnsi="Arial" w:cs="Arial"/>
                <w:sz w:val="22"/>
                <w:szCs w:val="22"/>
              </w:rPr>
              <w:t xml:space="preserve">Sharing draft </w:t>
            </w:r>
            <w:proofErr w:type="spellStart"/>
            <w:r w:rsidR="00252EFB" w:rsidRPr="003F3EE1">
              <w:rPr>
                <w:rFonts w:ascii="Arial" w:hAnsi="Arial" w:cs="Arial"/>
                <w:sz w:val="22"/>
                <w:szCs w:val="22"/>
              </w:rPr>
              <w:t>TfD</w:t>
            </w:r>
            <w:proofErr w:type="spellEnd"/>
            <w:r w:rsidR="00252EFB" w:rsidRPr="003F3EE1">
              <w:rPr>
                <w:rFonts w:ascii="Arial" w:hAnsi="Arial" w:cs="Arial"/>
                <w:sz w:val="22"/>
                <w:szCs w:val="22"/>
              </w:rPr>
              <w:t xml:space="preserve"> Manual </w:t>
            </w:r>
            <w:r w:rsidR="000D31DE" w:rsidRPr="003F3EE1">
              <w:rPr>
                <w:rFonts w:ascii="Arial" w:hAnsi="Arial" w:cs="Arial"/>
                <w:sz w:val="22"/>
                <w:szCs w:val="22"/>
              </w:rPr>
              <w:t>including 04 script &amp;</w:t>
            </w:r>
            <w:r w:rsidRPr="003F3EE1">
              <w:rPr>
                <w:rFonts w:ascii="Arial" w:hAnsi="Arial" w:cs="Arial"/>
                <w:sz w:val="22"/>
                <w:szCs w:val="22"/>
              </w:rPr>
              <w:t xml:space="preserve"> finalization</w:t>
            </w:r>
          </w:p>
        </w:tc>
        <w:tc>
          <w:tcPr>
            <w:tcW w:w="3801" w:type="dxa"/>
          </w:tcPr>
          <w:p w14:paraId="160BCCA7" w14:textId="38092F69" w:rsidR="00724037" w:rsidRPr="003F3EE1" w:rsidRDefault="006C4CD2" w:rsidP="00774761">
            <w:pPr>
              <w:jc w:val="both"/>
              <w:rPr>
                <w:rFonts w:ascii="Arial" w:hAnsi="Arial" w:cs="Arial"/>
                <w:sz w:val="22"/>
                <w:szCs w:val="22"/>
              </w:rPr>
            </w:pPr>
            <w:r w:rsidRPr="003F3EE1">
              <w:rPr>
                <w:rFonts w:ascii="Arial" w:hAnsi="Arial" w:cs="Arial"/>
                <w:sz w:val="22"/>
                <w:szCs w:val="22"/>
              </w:rPr>
              <w:t>20 April</w:t>
            </w:r>
            <w:r w:rsidR="000D31DE" w:rsidRPr="003F3EE1">
              <w:rPr>
                <w:rFonts w:ascii="Arial" w:hAnsi="Arial" w:cs="Arial"/>
                <w:sz w:val="22"/>
                <w:szCs w:val="22"/>
              </w:rPr>
              <w:t xml:space="preserve"> </w:t>
            </w:r>
            <w:r w:rsidR="00277D7F" w:rsidRPr="003F3EE1">
              <w:rPr>
                <w:rFonts w:ascii="Arial" w:hAnsi="Arial" w:cs="Arial"/>
                <w:sz w:val="22"/>
                <w:szCs w:val="22"/>
              </w:rPr>
              <w:t xml:space="preserve"> </w:t>
            </w:r>
            <w:r w:rsidR="00724037" w:rsidRPr="003F3EE1">
              <w:rPr>
                <w:rFonts w:ascii="Arial" w:hAnsi="Arial" w:cs="Arial"/>
                <w:sz w:val="22"/>
                <w:szCs w:val="22"/>
              </w:rPr>
              <w:t xml:space="preserve"> 202</w:t>
            </w:r>
            <w:r w:rsidR="003519B9" w:rsidRPr="003F3EE1">
              <w:rPr>
                <w:rFonts w:ascii="Arial" w:hAnsi="Arial" w:cs="Arial"/>
                <w:sz w:val="22"/>
                <w:szCs w:val="22"/>
              </w:rPr>
              <w:t>1</w:t>
            </w:r>
            <w:r w:rsidR="00724037" w:rsidRPr="003F3EE1">
              <w:rPr>
                <w:rFonts w:ascii="Arial" w:hAnsi="Arial" w:cs="Arial"/>
                <w:sz w:val="22"/>
                <w:szCs w:val="22"/>
              </w:rPr>
              <w:t xml:space="preserve"> </w:t>
            </w:r>
          </w:p>
        </w:tc>
      </w:tr>
      <w:tr w:rsidR="0038416D" w:rsidRPr="003F3EE1" w14:paraId="720FE5C0" w14:textId="77777777" w:rsidTr="00053450">
        <w:tc>
          <w:tcPr>
            <w:tcW w:w="5215" w:type="dxa"/>
          </w:tcPr>
          <w:p w14:paraId="498FE322" w14:textId="05C36563" w:rsidR="00724037" w:rsidRPr="003F3EE1" w:rsidRDefault="006C4CD2" w:rsidP="00774761">
            <w:pPr>
              <w:pStyle w:val="CommentText"/>
              <w:jc w:val="both"/>
              <w:rPr>
                <w:rFonts w:ascii="Arial" w:eastAsia="Calibri" w:hAnsi="Arial" w:cs="Arial"/>
                <w:sz w:val="22"/>
                <w:szCs w:val="22"/>
                <w:lang w:val="en-US" w:eastAsia="en-US"/>
              </w:rPr>
            </w:pPr>
            <w:r w:rsidRPr="003F3EE1">
              <w:rPr>
                <w:rFonts w:ascii="Arial" w:eastAsia="Calibri" w:hAnsi="Arial" w:cs="Arial"/>
                <w:sz w:val="22"/>
                <w:szCs w:val="22"/>
                <w:lang w:val="en-US" w:eastAsia="en-US"/>
              </w:rPr>
              <w:t xml:space="preserve">Conduct </w:t>
            </w:r>
            <w:proofErr w:type="spellStart"/>
            <w:r w:rsidRPr="003F3EE1">
              <w:rPr>
                <w:rFonts w:ascii="Arial" w:eastAsia="Calibri" w:hAnsi="Arial" w:cs="Arial"/>
                <w:sz w:val="22"/>
                <w:szCs w:val="22"/>
                <w:lang w:val="en-US" w:eastAsia="en-US"/>
              </w:rPr>
              <w:t>TfD</w:t>
            </w:r>
            <w:proofErr w:type="spellEnd"/>
            <w:r w:rsidR="000D31DE" w:rsidRPr="003F3EE1">
              <w:rPr>
                <w:rFonts w:ascii="Arial" w:eastAsia="Calibri" w:hAnsi="Arial" w:cs="Arial"/>
                <w:sz w:val="22"/>
                <w:szCs w:val="22"/>
                <w:lang w:val="en-US" w:eastAsia="en-US"/>
              </w:rPr>
              <w:t xml:space="preserve"> Traini</w:t>
            </w:r>
            <w:r w:rsidRPr="003F3EE1">
              <w:rPr>
                <w:rFonts w:ascii="Arial" w:eastAsia="Calibri" w:hAnsi="Arial" w:cs="Arial"/>
                <w:sz w:val="22"/>
                <w:szCs w:val="22"/>
                <w:lang w:val="en-US" w:eastAsia="en-US"/>
              </w:rPr>
              <w:t>n</w:t>
            </w:r>
            <w:r w:rsidR="000D31DE" w:rsidRPr="003F3EE1">
              <w:rPr>
                <w:rFonts w:ascii="Arial" w:eastAsia="Calibri" w:hAnsi="Arial" w:cs="Arial"/>
                <w:sz w:val="22"/>
                <w:szCs w:val="22"/>
                <w:lang w:val="en-US" w:eastAsia="en-US"/>
              </w:rPr>
              <w:t>g</w:t>
            </w:r>
          </w:p>
        </w:tc>
        <w:tc>
          <w:tcPr>
            <w:tcW w:w="3801" w:type="dxa"/>
          </w:tcPr>
          <w:p w14:paraId="30095BB4" w14:textId="2136D699" w:rsidR="00724037" w:rsidRPr="003F3EE1" w:rsidRDefault="006C4CD2" w:rsidP="006C4CD2">
            <w:pPr>
              <w:pStyle w:val="ListParagraph"/>
              <w:numPr>
                <w:ilvl w:val="0"/>
                <w:numId w:val="25"/>
              </w:numPr>
              <w:jc w:val="both"/>
              <w:rPr>
                <w:rFonts w:ascii="Arial" w:eastAsia="Calibri" w:hAnsi="Arial" w:cs="Arial"/>
                <w:sz w:val="22"/>
                <w:szCs w:val="22"/>
                <w:lang w:val="en-US" w:eastAsia="en-US"/>
              </w:rPr>
            </w:pPr>
            <w:r w:rsidRPr="003F3EE1">
              <w:rPr>
                <w:rFonts w:ascii="Arial" w:eastAsia="Calibri" w:hAnsi="Arial" w:cs="Arial"/>
                <w:sz w:val="22"/>
                <w:szCs w:val="22"/>
                <w:lang w:val="en-US" w:eastAsia="en-US"/>
              </w:rPr>
              <w:t xml:space="preserve">April 2021 </w:t>
            </w:r>
            <w:r w:rsidR="000D31DE" w:rsidRPr="003F3EE1">
              <w:rPr>
                <w:rFonts w:ascii="Arial" w:eastAsia="Calibri" w:hAnsi="Arial" w:cs="Arial"/>
                <w:sz w:val="22"/>
                <w:szCs w:val="22"/>
                <w:lang w:val="en-US" w:eastAsia="en-US"/>
              </w:rPr>
              <w:t xml:space="preserve"> to 20 June 2021</w:t>
            </w:r>
            <w:r w:rsidR="003519B9" w:rsidRPr="003F3EE1">
              <w:rPr>
                <w:rFonts w:ascii="Arial" w:eastAsia="Calibri" w:hAnsi="Arial" w:cs="Arial"/>
                <w:sz w:val="22"/>
                <w:szCs w:val="22"/>
                <w:lang w:val="en-US" w:eastAsia="en-US"/>
              </w:rPr>
              <w:t xml:space="preserve"> </w:t>
            </w:r>
          </w:p>
        </w:tc>
      </w:tr>
      <w:tr w:rsidR="0038416D" w:rsidRPr="003F3EE1" w14:paraId="55498829" w14:textId="77777777" w:rsidTr="00053450">
        <w:tc>
          <w:tcPr>
            <w:tcW w:w="5215" w:type="dxa"/>
          </w:tcPr>
          <w:p w14:paraId="4521FF53" w14:textId="06123690" w:rsidR="00DF3103" w:rsidRPr="003F3EE1" w:rsidRDefault="000D31DE" w:rsidP="00774761">
            <w:pPr>
              <w:pStyle w:val="CommentText"/>
              <w:jc w:val="both"/>
              <w:rPr>
                <w:rFonts w:ascii="Arial" w:hAnsi="Arial" w:cs="Arial"/>
                <w:sz w:val="22"/>
                <w:szCs w:val="22"/>
              </w:rPr>
            </w:pPr>
            <w:r w:rsidRPr="003F3EE1">
              <w:rPr>
                <w:rFonts w:ascii="Arial" w:hAnsi="Arial" w:cs="Arial"/>
                <w:sz w:val="22"/>
                <w:szCs w:val="22"/>
              </w:rPr>
              <w:t xml:space="preserve">Submit Final report </w:t>
            </w:r>
          </w:p>
        </w:tc>
        <w:tc>
          <w:tcPr>
            <w:tcW w:w="3801" w:type="dxa"/>
          </w:tcPr>
          <w:p w14:paraId="444CE712" w14:textId="1801C138" w:rsidR="00DF3103" w:rsidRPr="003F3EE1" w:rsidRDefault="000D31DE" w:rsidP="00774761">
            <w:pPr>
              <w:jc w:val="both"/>
              <w:rPr>
                <w:rFonts w:ascii="Arial" w:hAnsi="Arial" w:cs="Arial"/>
                <w:sz w:val="22"/>
                <w:szCs w:val="22"/>
              </w:rPr>
            </w:pPr>
            <w:r w:rsidRPr="003F3EE1">
              <w:rPr>
                <w:rFonts w:ascii="Arial" w:hAnsi="Arial" w:cs="Arial"/>
                <w:sz w:val="22"/>
                <w:szCs w:val="22"/>
              </w:rPr>
              <w:t>25 June 2021</w:t>
            </w:r>
          </w:p>
        </w:tc>
      </w:tr>
    </w:tbl>
    <w:p w14:paraId="237A2059" w14:textId="77777777" w:rsidR="000D31DE" w:rsidRPr="003F3EE1" w:rsidRDefault="000D31DE" w:rsidP="00774761">
      <w:pPr>
        <w:pStyle w:val="ListParagraph"/>
        <w:ind w:left="0"/>
        <w:jc w:val="both"/>
        <w:rPr>
          <w:rFonts w:ascii="Arial" w:hAnsi="Arial" w:cs="Arial"/>
          <w:sz w:val="22"/>
          <w:szCs w:val="22"/>
        </w:rPr>
      </w:pPr>
    </w:p>
    <w:p w14:paraId="508FC42E" w14:textId="6604A95D" w:rsidR="00724037" w:rsidRPr="003F3EE1" w:rsidRDefault="00724037" w:rsidP="00774761">
      <w:pPr>
        <w:pStyle w:val="ListParagraph"/>
        <w:ind w:left="0"/>
        <w:jc w:val="both"/>
        <w:rPr>
          <w:rFonts w:ascii="Arial" w:hAnsi="Arial" w:cs="Arial"/>
          <w:b/>
          <w:sz w:val="22"/>
          <w:szCs w:val="22"/>
        </w:rPr>
      </w:pPr>
      <w:r w:rsidRPr="003F3EE1">
        <w:rPr>
          <w:rFonts w:ascii="Arial" w:hAnsi="Arial" w:cs="Arial"/>
          <w:b/>
          <w:sz w:val="22"/>
          <w:szCs w:val="22"/>
        </w:rPr>
        <w:t xml:space="preserve">The assignment must be completed and delivered on or before </w:t>
      </w:r>
      <w:r w:rsidR="000D31DE" w:rsidRPr="003F3EE1">
        <w:rPr>
          <w:rFonts w:ascii="Arial" w:hAnsi="Arial" w:cs="Arial"/>
          <w:b/>
          <w:sz w:val="22"/>
          <w:szCs w:val="22"/>
        </w:rPr>
        <w:t>30 June 2021</w:t>
      </w:r>
      <w:r w:rsidRPr="003F3EE1">
        <w:rPr>
          <w:rFonts w:ascii="Arial" w:hAnsi="Arial" w:cs="Arial"/>
          <w:b/>
          <w:sz w:val="22"/>
          <w:szCs w:val="22"/>
        </w:rPr>
        <w:t>.</w:t>
      </w:r>
    </w:p>
    <w:p w14:paraId="415AD560" w14:textId="77777777" w:rsidR="000D31DE" w:rsidRPr="003F3EE1" w:rsidRDefault="000D31DE" w:rsidP="00774761">
      <w:pPr>
        <w:pStyle w:val="ListParagraph"/>
        <w:ind w:left="0"/>
        <w:jc w:val="both"/>
        <w:rPr>
          <w:rFonts w:ascii="Arial" w:hAnsi="Arial" w:cs="Arial"/>
          <w:b/>
          <w:sz w:val="22"/>
          <w:szCs w:val="22"/>
        </w:rPr>
      </w:pPr>
    </w:p>
    <w:p w14:paraId="66146EF1" w14:textId="1D6DF96B" w:rsidR="00DC5554" w:rsidRPr="003F3EE1" w:rsidRDefault="00DC5554" w:rsidP="007E1491">
      <w:pPr>
        <w:jc w:val="both"/>
        <w:rPr>
          <w:rFonts w:ascii="Arial" w:hAnsi="Arial" w:cs="Arial"/>
          <w:b/>
        </w:rPr>
      </w:pPr>
      <w:r w:rsidRPr="003F3EE1">
        <w:rPr>
          <w:rFonts w:ascii="Arial" w:hAnsi="Arial" w:cs="Arial"/>
          <w:b/>
        </w:rPr>
        <w:t>ASSIGNMENT WILL BE CARRIED OUT AS FOLLOWS:</w:t>
      </w:r>
    </w:p>
    <w:p w14:paraId="38F10A8A" w14:textId="4C04907A" w:rsidR="00DC5554" w:rsidRPr="003F3EE1" w:rsidRDefault="00DC5554" w:rsidP="00774761">
      <w:pPr>
        <w:pStyle w:val="ListParagraph"/>
        <w:numPr>
          <w:ilvl w:val="0"/>
          <w:numId w:val="5"/>
        </w:numPr>
        <w:jc w:val="both"/>
        <w:rPr>
          <w:rFonts w:ascii="Arial" w:hAnsi="Arial" w:cs="Arial"/>
          <w:sz w:val="22"/>
          <w:szCs w:val="22"/>
        </w:rPr>
      </w:pPr>
      <w:r w:rsidRPr="003F3EE1">
        <w:rPr>
          <w:rFonts w:ascii="Arial" w:hAnsi="Arial" w:cs="Arial"/>
          <w:sz w:val="22"/>
          <w:szCs w:val="22"/>
        </w:rPr>
        <w:t xml:space="preserve">After expression of interest, the agency/individual will be called for concept brief </w:t>
      </w:r>
      <w:r w:rsidR="00F6034D" w:rsidRPr="003F3EE1">
        <w:rPr>
          <w:rFonts w:ascii="Arial" w:hAnsi="Arial" w:cs="Arial"/>
          <w:sz w:val="22"/>
          <w:szCs w:val="22"/>
        </w:rPr>
        <w:t>and</w:t>
      </w:r>
      <w:r w:rsidRPr="003F3EE1">
        <w:rPr>
          <w:rFonts w:ascii="Arial" w:hAnsi="Arial" w:cs="Arial"/>
          <w:sz w:val="22"/>
          <w:szCs w:val="22"/>
        </w:rPr>
        <w:t xml:space="preserve"> consultation</w:t>
      </w:r>
      <w:r w:rsidR="00F6034D" w:rsidRPr="003F3EE1">
        <w:rPr>
          <w:rFonts w:ascii="Arial" w:hAnsi="Arial" w:cs="Arial"/>
          <w:sz w:val="22"/>
          <w:szCs w:val="22"/>
        </w:rPr>
        <w:t xml:space="preserve">, </w:t>
      </w:r>
      <w:r w:rsidRPr="003F3EE1">
        <w:rPr>
          <w:rFonts w:ascii="Arial" w:hAnsi="Arial" w:cs="Arial"/>
          <w:sz w:val="22"/>
          <w:szCs w:val="22"/>
        </w:rPr>
        <w:t xml:space="preserve">after that the agency/individual can go for bidding process.  </w:t>
      </w:r>
    </w:p>
    <w:p w14:paraId="122E14B2" w14:textId="4B9C53F2" w:rsidR="00DC5554" w:rsidRPr="003F3EE1" w:rsidRDefault="00DC5554" w:rsidP="00774761">
      <w:pPr>
        <w:pStyle w:val="ListParagraph"/>
        <w:numPr>
          <w:ilvl w:val="0"/>
          <w:numId w:val="5"/>
        </w:numPr>
        <w:jc w:val="both"/>
        <w:rPr>
          <w:rFonts w:ascii="Arial" w:hAnsi="Arial" w:cs="Arial"/>
          <w:sz w:val="22"/>
          <w:szCs w:val="22"/>
        </w:rPr>
      </w:pPr>
      <w:r w:rsidRPr="003F3EE1">
        <w:rPr>
          <w:rFonts w:ascii="Arial" w:hAnsi="Arial" w:cs="Arial"/>
          <w:sz w:val="22"/>
          <w:szCs w:val="22"/>
        </w:rPr>
        <w:t>Modify and revise the plan upon requirement</w:t>
      </w:r>
      <w:r w:rsidR="00F6034D" w:rsidRPr="003F3EE1">
        <w:rPr>
          <w:rFonts w:ascii="Arial" w:hAnsi="Arial" w:cs="Arial"/>
          <w:sz w:val="22"/>
          <w:szCs w:val="22"/>
        </w:rPr>
        <w:t xml:space="preserve"> together with Plan International Bangladesh</w:t>
      </w:r>
      <w:r w:rsidRPr="003F3EE1">
        <w:rPr>
          <w:rFonts w:ascii="Arial" w:hAnsi="Arial" w:cs="Arial"/>
          <w:sz w:val="22"/>
          <w:szCs w:val="22"/>
        </w:rPr>
        <w:t>.</w:t>
      </w:r>
    </w:p>
    <w:p w14:paraId="0CDCABDC" w14:textId="66277AED" w:rsidR="00DC5554" w:rsidRPr="003F3EE1" w:rsidRDefault="00DC5554" w:rsidP="00774761">
      <w:pPr>
        <w:pStyle w:val="ListParagraph"/>
        <w:numPr>
          <w:ilvl w:val="0"/>
          <w:numId w:val="5"/>
        </w:numPr>
        <w:jc w:val="both"/>
        <w:rPr>
          <w:rFonts w:ascii="Arial" w:hAnsi="Arial" w:cs="Arial"/>
          <w:sz w:val="22"/>
          <w:szCs w:val="22"/>
        </w:rPr>
      </w:pPr>
      <w:r w:rsidRPr="003F3EE1">
        <w:rPr>
          <w:rFonts w:ascii="Arial" w:hAnsi="Arial" w:cs="Arial"/>
          <w:sz w:val="22"/>
          <w:szCs w:val="22"/>
        </w:rPr>
        <w:t xml:space="preserve">Deliver the items as mentioned in the deliverables part to </w:t>
      </w:r>
      <w:r w:rsidR="00B76641" w:rsidRPr="003F3EE1">
        <w:rPr>
          <w:rFonts w:ascii="Arial" w:hAnsi="Arial" w:cs="Arial"/>
          <w:sz w:val="22"/>
          <w:szCs w:val="22"/>
        </w:rPr>
        <w:t xml:space="preserve">Joint Action for Nutrition Outcome (JANO) </w:t>
      </w:r>
      <w:r w:rsidRPr="003F3EE1">
        <w:rPr>
          <w:rFonts w:ascii="Arial" w:hAnsi="Arial" w:cs="Arial"/>
          <w:sz w:val="22"/>
          <w:szCs w:val="22"/>
        </w:rPr>
        <w:t xml:space="preserve"> Project of Plan International Bangladesh.</w:t>
      </w:r>
    </w:p>
    <w:p w14:paraId="08B9DD6F" w14:textId="244AE93F" w:rsidR="00DC5554" w:rsidRPr="003F3EE1" w:rsidRDefault="00DC5554" w:rsidP="00774761">
      <w:pPr>
        <w:pStyle w:val="ListParagraph"/>
        <w:jc w:val="both"/>
        <w:rPr>
          <w:rFonts w:ascii="Arial" w:hAnsi="Arial" w:cs="Arial"/>
          <w:sz w:val="22"/>
          <w:szCs w:val="22"/>
        </w:rPr>
      </w:pPr>
    </w:p>
    <w:p w14:paraId="5D709BE0" w14:textId="77777777" w:rsidR="00DC5554" w:rsidRPr="003F3EE1" w:rsidRDefault="00DC5554" w:rsidP="007E1491">
      <w:pPr>
        <w:jc w:val="both"/>
        <w:rPr>
          <w:rFonts w:ascii="Arial" w:hAnsi="Arial" w:cs="Arial"/>
        </w:rPr>
      </w:pPr>
      <w:r w:rsidRPr="003F3EE1">
        <w:rPr>
          <w:rFonts w:ascii="Arial" w:hAnsi="Arial" w:cs="Arial"/>
          <w:b/>
        </w:rPr>
        <w:t>CONTACT PERSON:</w:t>
      </w:r>
      <w:r w:rsidRPr="003F3EE1">
        <w:rPr>
          <w:rFonts w:ascii="Arial" w:hAnsi="Arial" w:cs="Arial"/>
        </w:rPr>
        <w:t xml:space="preserve"> </w:t>
      </w:r>
    </w:p>
    <w:p w14:paraId="4418D530" w14:textId="25DDBA1B" w:rsidR="00DC5554" w:rsidRPr="003F3EE1" w:rsidRDefault="00DC5554" w:rsidP="00774761">
      <w:pPr>
        <w:pStyle w:val="ListParagraph"/>
        <w:ind w:left="0"/>
        <w:jc w:val="both"/>
        <w:rPr>
          <w:rFonts w:ascii="Arial" w:hAnsi="Arial" w:cs="Arial"/>
          <w:sz w:val="22"/>
          <w:szCs w:val="22"/>
        </w:rPr>
      </w:pPr>
      <w:r w:rsidRPr="003F3EE1">
        <w:rPr>
          <w:rFonts w:ascii="Arial" w:hAnsi="Arial" w:cs="Arial"/>
          <w:sz w:val="22"/>
          <w:szCs w:val="22"/>
        </w:rPr>
        <w:t>For any clarification related to content, the agency/individual will contact</w:t>
      </w:r>
      <w:r w:rsidR="00C5704E">
        <w:rPr>
          <w:rFonts w:ascii="Arial" w:hAnsi="Arial" w:cs="Arial"/>
          <w:sz w:val="22"/>
          <w:szCs w:val="22"/>
        </w:rPr>
        <w:t xml:space="preserve"> Mr. Enamul Haque, Supply &amp; Procurement Specialist, E-</w:t>
      </w:r>
      <w:r w:rsidR="000D31DE" w:rsidRPr="003F3EE1">
        <w:rPr>
          <w:rFonts w:ascii="Arial" w:hAnsi="Arial" w:cs="Arial"/>
          <w:sz w:val="22"/>
          <w:szCs w:val="22"/>
        </w:rPr>
        <w:t xml:space="preserve">mail: </w:t>
      </w:r>
      <w:hyperlink r:id="rId12" w:history="1">
        <w:r w:rsidR="00C5704E" w:rsidRPr="00915137">
          <w:rPr>
            <w:rStyle w:val="Hyperlink"/>
            <w:rFonts w:ascii="Arial" w:hAnsi="Arial" w:cs="Arial"/>
            <w:sz w:val="22"/>
            <w:szCs w:val="22"/>
          </w:rPr>
          <w:t>enamul.haque@plan-international.org</w:t>
        </w:r>
      </w:hyperlink>
      <w:r w:rsidR="002F20D4" w:rsidRPr="003F3EE1">
        <w:rPr>
          <w:rFonts w:ascii="Arial" w:hAnsi="Arial" w:cs="Arial"/>
          <w:sz w:val="22"/>
          <w:szCs w:val="22"/>
        </w:rPr>
        <w:t xml:space="preserve">. </w:t>
      </w:r>
    </w:p>
    <w:p w14:paraId="1D0EBC98" w14:textId="77777777" w:rsidR="00DC5554" w:rsidRPr="003F3EE1" w:rsidRDefault="00DC5554" w:rsidP="007E1491">
      <w:pPr>
        <w:jc w:val="both"/>
        <w:rPr>
          <w:rFonts w:ascii="Arial" w:hAnsi="Arial" w:cs="Arial"/>
        </w:rPr>
      </w:pPr>
      <w:r w:rsidRPr="003F3EE1">
        <w:rPr>
          <w:rFonts w:ascii="Arial" w:hAnsi="Arial" w:cs="Arial"/>
          <w:b/>
        </w:rPr>
        <w:t>MODE OF PAYMENT:</w:t>
      </w:r>
      <w:r w:rsidRPr="003F3EE1">
        <w:rPr>
          <w:rFonts w:ascii="Arial" w:hAnsi="Arial" w:cs="Arial"/>
        </w:rPr>
        <w:t xml:space="preserve"> the mode of payment will be through account payee cheque /bank transfer in the name of the firm.</w:t>
      </w:r>
    </w:p>
    <w:p w14:paraId="32DD314F" w14:textId="29BB5AF2" w:rsidR="00DC5554" w:rsidRPr="003F3EE1" w:rsidRDefault="00DC5554" w:rsidP="00774761">
      <w:pPr>
        <w:pStyle w:val="ListParagraph"/>
        <w:numPr>
          <w:ilvl w:val="0"/>
          <w:numId w:val="8"/>
        </w:numPr>
        <w:jc w:val="both"/>
        <w:rPr>
          <w:rFonts w:ascii="Arial" w:hAnsi="Arial" w:cs="Arial"/>
          <w:sz w:val="22"/>
          <w:szCs w:val="22"/>
        </w:rPr>
      </w:pPr>
      <w:r w:rsidRPr="003F3EE1">
        <w:rPr>
          <w:rFonts w:ascii="Arial" w:hAnsi="Arial" w:cs="Arial"/>
          <w:sz w:val="22"/>
          <w:szCs w:val="22"/>
        </w:rPr>
        <w:lastRenderedPageBreak/>
        <w:t>1st Payment: 20% of total contract value of First Phase, after final submission of inception</w:t>
      </w:r>
      <w:r w:rsidR="00166081" w:rsidRPr="003F3EE1">
        <w:rPr>
          <w:rFonts w:ascii="Arial" w:hAnsi="Arial" w:cs="Arial"/>
          <w:sz w:val="22"/>
          <w:szCs w:val="22"/>
        </w:rPr>
        <w:t xml:space="preserve"> planning /</w:t>
      </w:r>
      <w:r w:rsidRPr="003F3EE1">
        <w:rPr>
          <w:rFonts w:ascii="Arial" w:hAnsi="Arial" w:cs="Arial"/>
          <w:sz w:val="22"/>
          <w:szCs w:val="22"/>
        </w:rPr>
        <w:t xml:space="preserve"> report and signing of contact. </w:t>
      </w:r>
    </w:p>
    <w:p w14:paraId="139CB1A3" w14:textId="77777777" w:rsidR="00F730D7" w:rsidRPr="003F3EE1" w:rsidRDefault="00F730D7" w:rsidP="0004176C">
      <w:pPr>
        <w:pStyle w:val="ListParagraph"/>
        <w:jc w:val="both"/>
        <w:rPr>
          <w:rFonts w:ascii="Arial" w:hAnsi="Arial" w:cs="Arial"/>
          <w:sz w:val="22"/>
          <w:szCs w:val="22"/>
        </w:rPr>
      </w:pPr>
    </w:p>
    <w:p w14:paraId="71A0733B" w14:textId="182B0F79" w:rsidR="00F730D7" w:rsidRPr="003F3EE1" w:rsidRDefault="00DC5554" w:rsidP="00774761">
      <w:pPr>
        <w:pStyle w:val="ListParagraph"/>
        <w:numPr>
          <w:ilvl w:val="0"/>
          <w:numId w:val="8"/>
        </w:numPr>
        <w:jc w:val="both"/>
        <w:rPr>
          <w:rFonts w:ascii="Arial" w:hAnsi="Arial" w:cs="Arial"/>
          <w:sz w:val="22"/>
          <w:szCs w:val="22"/>
        </w:rPr>
      </w:pPr>
      <w:r w:rsidRPr="003F3EE1">
        <w:rPr>
          <w:rFonts w:ascii="Arial" w:hAnsi="Arial" w:cs="Arial"/>
          <w:sz w:val="22"/>
          <w:szCs w:val="22"/>
        </w:rPr>
        <w:t>2nd Payment: 50% of total contract value of Second Phase will be provided after</w:t>
      </w:r>
      <w:r w:rsidR="00F730D7" w:rsidRPr="003F3EE1">
        <w:rPr>
          <w:rFonts w:ascii="Arial" w:hAnsi="Arial" w:cs="Arial"/>
          <w:sz w:val="22"/>
          <w:szCs w:val="22"/>
        </w:rPr>
        <w:t xml:space="preserve"> completed all workshops and after submission </w:t>
      </w:r>
      <w:r w:rsidR="00B72006" w:rsidRPr="003F3EE1">
        <w:rPr>
          <w:rFonts w:ascii="Arial" w:hAnsi="Arial" w:cs="Arial"/>
          <w:sz w:val="22"/>
          <w:szCs w:val="22"/>
        </w:rPr>
        <w:t>of workshop</w:t>
      </w:r>
      <w:r w:rsidR="00F730D7" w:rsidRPr="003F3EE1">
        <w:rPr>
          <w:rFonts w:ascii="Arial" w:hAnsi="Arial" w:cs="Arial"/>
          <w:sz w:val="22"/>
          <w:szCs w:val="22"/>
        </w:rPr>
        <w:t xml:space="preserve"> completion report</w:t>
      </w:r>
      <w:r w:rsidRPr="003F3EE1">
        <w:rPr>
          <w:rFonts w:ascii="Arial" w:hAnsi="Arial" w:cs="Arial"/>
          <w:sz w:val="22"/>
          <w:szCs w:val="22"/>
        </w:rPr>
        <w:t xml:space="preserve">. </w:t>
      </w:r>
    </w:p>
    <w:p w14:paraId="29D9B9C9" w14:textId="77777777" w:rsidR="00F730D7" w:rsidRPr="003F3EE1" w:rsidRDefault="00F730D7" w:rsidP="0004176C">
      <w:pPr>
        <w:pStyle w:val="ListParagraph"/>
        <w:jc w:val="both"/>
        <w:rPr>
          <w:rFonts w:ascii="Arial" w:hAnsi="Arial" w:cs="Arial"/>
          <w:sz w:val="22"/>
          <w:szCs w:val="22"/>
        </w:rPr>
      </w:pPr>
    </w:p>
    <w:p w14:paraId="6AB96BC7" w14:textId="54E92D02" w:rsidR="00DC5554" w:rsidRPr="003F3EE1" w:rsidRDefault="00DC5554" w:rsidP="00774761">
      <w:pPr>
        <w:pStyle w:val="ListParagraph"/>
        <w:numPr>
          <w:ilvl w:val="0"/>
          <w:numId w:val="8"/>
        </w:numPr>
        <w:jc w:val="both"/>
        <w:rPr>
          <w:rFonts w:ascii="Arial" w:hAnsi="Arial" w:cs="Arial"/>
          <w:sz w:val="22"/>
          <w:szCs w:val="22"/>
        </w:rPr>
      </w:pPr>
      <w:r w:rsidRPr="003F3EE1">
        <w:rPr>
          <w:rFonts w:ascii="Arial" w:hAnsi="Arial" w:cs="Arial"/>
          <w:sz w:val="22"/>
          <w:szCs w:val="22"/>
        </w:rPr>
        <w:t xml:space="preserve">Remaining 30% of payment of the </w:t>
      </w:r>
      <w:r w:rsidR="00B72006" w:rsidRPr="003F3EE1">
        <w:rPr>
          <w:rFonts w:ascii="Arial" w:hAnsi="Arial" w:cs="Arial"/>
          <w:sz w:val="22"/>
          <w:szCs w:val="22"/>
        </w:rPr>
        <w:t>assignment will</w:t>
      </w:r>
      <w:r w:rsidRPr="003F3EE1">
        <w:rPr>
          <w:rFonts w:ascii="Arial" w:hAnsi="Arial" w:cs="Arial"/>
          <w:sz w:val="22"/>
          <w:szCs w:val="22"/>
        </w:rPr>
        <w:t xml:space="preserve"> be made in the 3rd Payment schedule. </w:t>
      </w:r>
    </w:p>
    <w:p w14:paraId="6668A774" w14:textId="5D730909" w:rsidR="00DC5554" w:rsidRPr="003F3EE1" w:rsidRDefault="00DC5554" w:rsidP="0004176C">
      <w:pPr>
        <w:pStyle w:val="ListParagraph"/>
        <w:jc w:val="both"/>
        <w:rPr>
          <w:rFonts w:ascii="Arial" w:hAnsi="Arial" w:cs="Arial"/>
          <w:b/>
          <w:sz w:val="22"/>
          <w:szCs w:val="22"/>
        </w:rPr>
      </w:pPr>
      <w:r w:rsidRPr="003F3EE1">
        <w:rPr>
          <w:rFonts w:ascii="Arial" w:hAnsi="Arial" w:cs="Arial"/>
          <w:sz w:val="22"/>
          <w:szCs w:val="22"/>
        </w:rPr>
        <w:t>3rd Payment: 30% will be paid after</w:t>
      </w:r>
      <w:r w:rsidR="00166081" w:rsidRPr="003F3EE1">
        <w:rPr>
          <w:rFonts w:ascii="Arial" w:hAnsi="Arial" w:cs="Arial"/>
          <w:sz w:val="22"/>
          <w:szCs w:val="22"/>
        </w:rPr>
        <w:t xml:space="preserve"> submit </w:t>
      </w:r>
      <w:r w:rsidR="00B72006" w:rsidRPr="003F3EE1">
        <w:rPr>
          <w:rFonts w:ascii="Arial" w:hAnsi="Arial" w:cs="Arial"/>
          <w:sz w:val="22"/>
          <w:szCs w:val="22"/>
        </w:rPr>
        <w:t>the final</w:t>
      </w:r>
      <w:r w:rsidRPr="003F3EE1">
        <w:rPr>
          <w:rFonts w:ascii="Arial" w:hAnsi="Arial" w:cs="Arial"/>
          <w:sz w:val="22"/>
          <w:szCs w:val="22"/>
        </w:rPr>
        <w:t xml:space="preserve"> </w:t>
      </w:r>
      <w:r w:rsidR="00166081" w:rsidRPr="003F3EE1">
        <w:rPr>
          <w:rFonts w:ascii="Arial" w:hAnsi="Arial" w:cs="Arial"/>
          <w:sz w:val="22"/>
          <w:szCs w:val="22"/>
        </w:rPr>
        <w:t xml:space="preserve">report </w:t>
      </w:r>
      <w:r w:rsidR="00B72006" w:rsidRPr="003F3EE1">
        <w:rPr>
          <w:rFonts w:ascii="Arial" w:hAnsi="Arial" w:cs="Arial"/>
          <w:sz w:val="22"/>
          <w:szCs w:val="22"/>
        </w:rPr>
        <w:t>or after</w:t>
      </w:r>
      <w:r w:rsidR="00166081" w:rsidRPr="003F3EE1">
        <w:rPr>
          <w:rFonts w:ascii="Arial" w:hAnsi="Arial" w:cs="Arial"/>
          <w:sz w:val="22"/>
          <w:szCs w:val="22"/>
        </w:rPr>
        <w:t xml:space="preserve"> </w:t>
      </w:r>
      <w:r w:rsidR="00166081" w:rsidRPr="003F3EE1">
        <w:rPr>
          <w:rFonts w:ascii="Arial" w:hAnsi="Arial" w:cs="Arial"/>
          <w:b/>
          <w:sz w:val="22"/>
          <w:szCs w:val="22"/>
        </w:rPr>
        <w:t xml:space="preserve">25 </w:t>
      </w:r>
      <w:r w:rsidR="003F061D" w:rsidRPr="003F3EE1">
        <w:rPr>
          <w:rFonts w:ascii="Arial" w:hAnsi="Arial" w:cs="Arial"/>
          <w:b/>
          <w:sz w:val="22"/>
          <w:szCs w:val="22"/>
        </w:rPr>
        <w:t>June 2021</w:t>
      </w:r>
      <w:r w:rsidRPr="003F3EE1">
        <w:rPr>
          <w:rFonts w:ascii="Arial" w:hAnsi="Arial" w:cs="Arial"/>
          <w:sz w:val="22"/>
          <w:szCs w:val="22"/>
        </w:rPr>
        <w:t>.</w:t>
      </w:r>
    </w:p>
    <w:p w14:paraId="57ECF823" w14:textId="77777777" w:rsidR="00DC5554" w:rsidRPr="00065803" w:rsidRDefault="00DC5554" w:rsidP="00774761">
      <w:pPr>
        <w:spacing w:after="0" w:line="240" w:lineRule="auto"/>
        <w:jc w:val="both"/>
        <w:rPr>
          <w:rFonts w:ascii="Arial" w:hAnsi="Arial" w:cs="Arial"/>
          <w:sz w:val="8"/>
        </w:rPr>
      </w:pPr>
    </w:p>
    <w:p w14:paraId="38F83F3E" w14:textId="77777777" w:rsidR="00DC5554" w:rsidRPr="003F3EE1" w:rsidRDefault="00DC5554" w:rsidP="00774761">
      <w:pPr>
        <w:spacing w:after="0" w:line="240" w:lineRule="auto"/>
        <w:jc w:val="both"/>
        <w:rPr>
          <w:rFonts w:ascii="Arial" w:hAnsi="Arial" w:cs="Arial"/>
        </w:rPr>
      </w:pPr>
      <w:r w:rsidRPr="003F3EE1">
        <w:rPr>
          <w:rFonts w:ascii="Arial" w:hAnsi="Arial" w:cs="Arial"/>
        </w:rPr>
        <w:t>Plan International Bangladesh will deduct VAT and income TAX at source as per Bangladesh Government rules during each time of payment. The mode of payment will be through account payee cheque /bank transfer in the name of the firm/individual.</w:t>
      </w:r>
    </w:p>
    <w:p w14:paraId="19BB455C" w14:textId="77777777" w:rsidR="00B55222" w:rsidRPr="003F3EE1" w:rsidRDefault="00B55222" w:rsidP="00774761">
      <w:pPr>
        <w:spacing w:after="0" w:line="240" w:lineRule="auto"/>
        <w:jc w:val="both"/>
        <w:rPr>
          <w:rFonts w:ascii="Arial" w:hAnsi="Arial" w:cs="Arial"/>
        </w:rPr>
      </w:pPr>
    </w:p>
    <w:p w14:paraId="3A6694F0" w14:textId="77777777" w:rsidR="00DC5554" w:rsidRPr="003F3EE1" w:rsidRDefault="00DC5554" w:rsidP="007E1491">
      <w:pPr>
        <w:jc w:val="both"/>
        <w:rPr>
          <w:rFonts w:ascii="Arial" w:hAnsi="Arial" w:cs="Arial"/>
          <w:b/>
        </w:rPr>
      </w:pPr>
      <w:r w:rsidRPr="003F3EE1">
        <w:rPr>
          <w:rFonts w:ascii="Arial" w:hAnsi="Arial" w:cs="Arial"/>
          <w:b/>
        </w:rPr>
        <w:t>SUBMISSION CHECKLIST:</w:t>
      </w:r>
    </w:p>
    <w:p w14:paraId="0C6C861F" w14:textId="77777777" w:rsidR="00DC5554" w:rsidRPr="003F3EE1" w:rsidRDefault="00DC5554" w:rsidP="00774761">
      <w:pPr>
        <w:numPr>
          <w:ilvl w:val="0"/>
          <w:numId w:val="9"/>
        </w:numPr>
        <w:spacing w:after="0" w:line="240" w:lineRule="auto"/>
        <w:jc w:val="both"/>
        <w:rPr>
          <w:rFonts w:ascii="Arial" w:hAnsi="Arial" w:cs="Arial"/>
        </w:rPr>
      </w:pPr>
      <w:r w:rsidRPr="003F3EE1">
        <w:rPr>
          <w:rFonts w:ascii="Arial" w:hAnsi="Arial" w:cs="Arial"/>
        </w:rPr>
        <w:t>Concept paper</w:t>
      </w:r>
    </w:p>
    <w:p w14:paraId="3A61F8F4" w14:textId="1264C92D" w:rsidR="00DC5554" w:rsidRPr="003F3EE1" w:rsidRDefault="00796A4F" w:rsidP="00774761">
      <w:pPr>
        <w:numPr>
          <w:ilvl w:val="0"/>
          <w:numId w:val="9"/>
        </w:numPr>
        <w:spacing w:after="0" w:line="240" w:lineRule="auto"/>
        <w:jc w:val="both"/>
        <w:rPr>
          <w:rFonts w:ascii="Arial" w:hAnsi="Arial" w:cs="Arial"/>
        </w:rPr>
      </w:pPr>
      <w:r w:rsidRPr="003F3EE1">
        <w:rPr>
          <w:rFonts w:ascii="Arial" w:hAnsi="Arial" w:cs="Arial"/>
        </w:rPr>
        <w:t xml:space="preserve">Programmatic </w:t>
      </w:r>
      <w:r w:rsidR="00DC5554" w:rsidRPr="003F3EE1">
        <w:rPr>
          <w:rFonts w:ascii="Arial" w:hAnsi="Arial" w:cs="Arial"/>
        </w:rPr>
        <w:t>Proposal</w:t>
      </w:r>
    </w:p>
    <w:p w14:paraId="5B986A20" w14:textId="77777777" w:rsidR="00DC5554" w:rsidRPr="003F3EE1" w:rsidRDefault="00DC5554" w:rsidP="00774761">
      <w:pPr>
        <w:numPr>
          <w:ilvl w:val="0"/>
          <w:numId w:val="9"/>
        </w:numPr>
        <w:spacing w:after="0" w:line="240" w:lineRule="auto"/>
        <w:jc w:val="both"/>
        <w:rPr>
          <w:rFonts w:ascii="Arial" w:hAnsi="Arial" w:cs="Arial"/>
        </w:rPr>
      </w:pPr>
      <w:r w:rsidRPr="003F3EE1">
        <w:rPr>
          <w:rFonts w:ascii="Arial" w:hAnsi="Arial" w:cs="Arial"/>
        </w:rPr>
        <w:t xml:space="preserve">Prior experience and other documents mentioned in the tender document </w:t>
      </w:r>
    </w:p>
    <w:p w14:paraId="012C4464" w14:textId="77777777" w:rsidR="00DC5554" w:rsidRPr="003F3EE1" w:rsidRDefault="00DC5554" w:rsidP="00774761">
      <w:pPr>
        <w:numPr>
          <w:ilvl w:val="0"/>
          <w:numId w:val="9"/>
        </w:numPr>
        <w:spacing w:after="0" w:line="240" w:lineRule="auto"/>
        <w:jc w:val="both"/>
        <w:rPr>
          <w:rFonts w:ascii="Arial" w:hAnsi="Arial" w:cs="Arial"/>
        </w:rPr>
      </w:pPr>
      <w:r w:rsidRPr="003F3EE1">
        <w:rPr>
          <w:rFonts w:ascii="Arial" w:hAnsi="Arial" w:cs="Arial"/>
        </w:rPr>
        <w:t xml:space="preserve">Financial proposal </w:t>
      </w:r>
    </w:p>
    <w:p w14:paraId="78A1DC59" w14:textId="748F338C" w:rsidR="003F3EE1" w:rsidRPr="00065803" w:rsidRDefault="003F3EE1" w:rsidP="00774761">
      <w:pPr>
        <w:spacing w:after="0" w:line="240" w:lineRule="auto"/>
        <w:jc w:val="both"/>
        <w:rPr>
          <w:rFonts w:ascii="Arial" w:hAnsi="Arial" w:cs="Arial"/>
          <w:sz w:val="14"/>
        </w:rPr>
      </w:pPr>
    </w:p>
    <w:p w14:paraId="48A61541" w14:textId="77777777" w:rsidR="003F3EE1" w:rsidRPr="003F3EE1" w:rsidRDefault="003F3EE1" w:rsidP="003F3EE1">
      <w:pPr>
        <w:spacing w:after="120"/>
        <w:jc w:val="both"/>
        <w:rPr>
          <w:rFonts w:ascii="Arial" w:eastAsia="Arial" w:hAnsi="Arial" w:cs="Arial"/>
          <w:b/>
          <w:color w:val="0070C0"/>
        </w:rPr>
      </w:pPr>
      <w:r w:rsidRPr="003F3EE1">
        <w:rPr>
          <w:rFonts w:ascii="Arial" w:eastAsia="Arial" w:hAnsi="Arial" w:cs="Arial"/>
          <w:b/>
          <w:color w:val="0070C0"/>
        </w:rPr>
        <w:t>Submission of proposal</w:t>
      </w:r>
    </w:p>
    <w:p w14:paraId="7142606A" w14:textId="1A79A7BD" w:rsidR="003F3EE1" w:rsidRPr="003F3EE1" w:rsidRDefault="003F3EE1" w:rsidP="003F3EE1">
      <w:pPr>
        <w:spacing w:after="0" w:line="240" w:lineRule="auto"/>
        <w:jc w:val="both"/>
        <w:rPr>
          <w:rFonts w:ascii="Arial" w:hAnsi="Arial" w:cs="Arial"/>
          <w:b/>
          <w:noProof/>
          <w:sz w:val="20"/>
        </w:rPr>
      </w:pPr>
      <w:r w:rsidRPr="003F3EE1">
        <w:rPr>
          <w:rFonts w:ascii="Arial" w:eastAsia="Arial" w:hAnsi="Arial" w:cs="Arial"/>
          <w:color w:val="000000"/>
        </w:rPr>
        <w:t xml:space="preserve">The technical and financial proposals should be submitted electronically to the email address: </w:t>
      </w:r>
      <w:hyperlink r:id="rId13">
        <w:r w:rsidRPr="003F3EE1">
          <w:rPr>
            <w:rFonts w:ascii="Arial" w:eastAsia="Arial" w:hAnsi="Arial" w:cs="Arial"/>
            <w:color w:val="0000FF"/>
            <w:u w:val="single"/>
          </w:rPr>
          <w:t>Planbd.consultant.hiring@plan-international.org</w:t>
        </w:r>
      </w:hyperlink>
      <w:r w:rsidRPr="003F3EE1">
        <w:rPr>
          <w:rFonts w:ascii="Arial" w:eastAsia="Arial" w:hAnsi="Arial" w:cs="Arial"/>
          <w:color w:val="1F497D"/>
        </w:rPr>
        <w:t xml:space="preserve"> </w:t>
      </w:r>
      <w:r w:rsidRPr="003F3EE1">
        <w:rPr>
          <w:rFonts w:ascii="Arial" w:eastAsia="Arial" w:hAnsi="Arial" w:cs="Arial"/>
          <w:color w:val="000000"/>
        </w:rPr>
        <w:t>with subject line</w:t>
      </w:r>
      <w:r>
        <w:rPr>
          <w:rFonts w:ascii="Arial" w:eastAsia="Arial" w:hAnsi="Arial" w:cs="Arial"/>
          <w:color w:val="000000"/>
        </w:rPr>
        <w:t xml:space="preserve"> :</w:t>
      </w:r>
      <w:r w:rsidRPr="003F3EE1">
        <w:rPr>
          <w:rFonts w:ascii="Arial" w:hAnsi="Arial" w:cs="Arial"/>
          <w:b/>
          <w:noProof/>
        </w:rPr>
        <w:t xml:space="preserve"> </w:t>
      </w:r>
      <w:r w:rsidRPr="003F3EE1">
        <w:rPr>
          <w:rFonts w:ascii="Arial" w:hAnsi="Arial" w:cs="Arial"/>
          <w:b/>
          <w:noProof/>
          <w:sz w:val="20"/>
        </w:rPr>
        <w:t>Hiring a Consultant for develop 04 script and conduct 35 batches training to different 35 groups at upaila level of Rangpur and Nilpfamari district under the</w:t>
      </w:r>
      <w:r w:rsidRPr="003F3EE1">
        <w:rPr>
          <w:rFonts w:ascii="Arial" w:hAnsi="Arial" w:cs="Arial"/>
          <w:b/>
          <w:sz w:val="20"/>
          <w:lang w:val="en-GB"/>
        </w:rPr>
        <w:t xml:space="preserve"> Joint Action for Nutrition Outcome (JANO) project.</w:t>
      </w:r>
    </w:p>
    <w:p w14:paraId="272D1995" w14:textId="77777777" w:rsidR="003F3EE1" w:rsidRDefault="003F3EE1" w:rsidP="003F3EE1">
      <w:pPr>
        <w:spacing w:after="120"/>
        <w:jc w:val="both"/>
        <w:rPr>
          <w:rFonts w:ascii="Arial" w:eastAsia="Arial" w:hAnsi="Arial" w:cs="Arial"/>
        </w:rPr>
      </w:pPr>
    </w:p>
    <w:p w14:paraId="268A317C" w14:textId="6C191400" w:rsidR="003F3EE1" w:rsidRPr="003F3EE1" w:rsidRDefault="003F3EE1" w:rsidP="003F3EE1">
      <w:pPr>
        <w:spacing w:after="120"/>
        <w:jc w:val="both"/>
        <w:rPr>
          <w:rFonts w:ascii="Arial" w:eastAsia="Arial" w:hAnsi="Arial" w:cs="Arial"/>
        </w:rPr>
      </w:pPr>
      <w:r w:rsidRPr="003F3EE1">
        <w:rPr>
          <w:rFonts w:ascii="Arial" w:eastAsia="Arial" w:hAnsi="Arial" w:cs="Arial"/>
        </w:rPr>
        <w:t xml:space="preserve">Proposal submitted to any other email account except this and in hard copy will be treated as disqualified. Submissions after the deadline </w:t>
      </w:r>
      <w:r w:rsidRPr="00942CFA">
        <w:rPr>
          <w:rFonts w:ascii="Arial" w:eastAsia="Arial" w:hAnsi="Arial" w:cs="Arial"/>
          <w:b/>
        </w:rPr>
        <w:t>11</w:t>
      </w:r>
      <w:r w:rsidRPr="00942CFA">
        <w:rPr>
          <w:rFonts w:ascii="Arial" w:eastAsia="Arial" w:hAnsi="Arial" w:cs="Arial"/>
          <w:b/>
          <w:vertAlign w:val="superscript"/>
        </w:rPr>
        <w:t>th</w:t>
      </w:r>
      <w:r w:rsidRPr="00942CFA">
        <w:rPr>
          <w:rFonts w:ascii="Arial" w:eastAsia="Arial" w:hAnsi="Arial" w:cs="Arial"/>
          <w:b/>
        </w:rPr>
        <w:t xml:space="preserve"> April, 2021 before at 3:00 pm</w:t>
      </w:r>
      <w:r w:rsidRPr="003F3EE1">
        <w:rPr>
          <w:rFonts w:ascii="Arial" w:eastAsia="Arial" w:hAnsi="Arial" w:cs="Arial"/>
        </w:rPr>
        <w:t>. Two different folders i.e. technical and financial should be submitted into one zip folder with a covering letter. The proposals should be submitted in pdf format.</w:t>
      </w:r>
    </w:p>
    <w:p w14:paraId="00F3244F" w14:textId="77777777" w:rsidR="00BD1049" w:rsidRPr="00065803" w:rsidRDefault="00BD1049" w:rsidP="00774761">
      <w:pPr>
        <w:pStyle w:val="ListParagraph"/>
        <w:tabs>
          <w:tab w:val="left" w:pos="1170"/>
          <w:tab w:val="center" w:pos="10206"/>
        </w:tabs>
        <w:ind w:left="0"/>
        <w:jc w:val="both"/>
        <w:rPr>
          <w:rFonts w:ascii="Arial" w:hAnsi="Arial" w:cs="Arial"/>
          <w:sz w:val="14"/>
          <w:szCs w:val="22"/>
        </w:rPr>
      </w:pPr>
    </w:p>
    <w:p w14:paraId="2F8E2EAE" w14:textId="77777777" w:rsidR="00DC5554" w:rsidRPr="003F3EE1" w:rsidRDefault="00DC5554" w:rsidP="007E1491">
      <w:pPr>
        <w:tabs>
          <w:tab w:val="left" w:pos="1170"/>
        </w:tabs>
        <w:jc w:val="both"/>
        <w:rPr>
          <w:rFonts w:ascii="Arial" w:hAnsi="Arial" w:cs="Arial"/>
        </w:rPr>
      </w:pPr>
      <w:r w:rsidRPr="003F3EE1">
        <w:rPr>
          <w:rFonts w:ascii="Arial" w:hAnsi="Arial" w:cs="Arial"/>
          <w:b/>
        </w:rPr>
        <w:t>GLOBAL POLICY ON SAFEGUARDING CHILDREN AND YOUNG PEOPLE:</w:t>
      </w:r>
      <w:r w:rsidRPr="003F3EE1">
        <w:rPr>
          <w:rFonts w:ascii="Arial" w:hAnsi="Arial" w:cs="Arial"/>
        </w:rPr>
        <w:t xml:space="preserve"> </w:t>
      </w:r>
    </w:p>
    <w:p w14:paraId="7CA1A78B" w14:textId="77777777" w:rsidR="00DC5554" w:rsidRPr="003F3EE1" w:rsidRDefault="00DC5554" w:rsidP="00774761">
      <w:pPr>
        <w:tabs>
          <w:tab w:val="left" w:pos="1170"/>
        </w:tabs>
        <w:spacing w:after="0" w:line="240" w:lineRule="auto"/>
        <w:jc w:val="both"/>
        <w:rPr>
          <w:rFonts w:ascii="Arial" w:hAnsi="Arial" w:cs="Arial"/>
        </w:rPr>
      </w:pPr>
      <w:r w:rsidRPr="003F3EE1">
        <w:rPr>
          <w:rFonts w:ascii="Arial" w:hAnsi="Arial" w:cs="Arial"/>
        </w:rPr>
        <w:t>The firm/individual shall comply with the Global Policy on Safeguarding Children and Young People Policy of Plan International. Any violation /deviation in complying with Plan International Global Policy on Safeguarding Children and Young People will not only result-in termination of the enlistment but also Plan International will initiate appropriate action in order to make good the damages/losses caused due to noncompliance of Safeguarding Children and Young People Policy.</w:t>
      </w:r>
    </w:p>
    <w:p w14:paraId="60A573A2" w14:textId="77777777" w:rsidR="00DC5554" w:rsidRPr="00065803" w:rsidRDefault="00DC5554" w:rsidP="00774761">
      <w:pPr>
        <w:widowControl w:val="0"/>
        <w:autoSpaceDE w:val="0"/>
        <w:autoSpaceDN w:val="0"/>
        <w:adjustRightInd w:val="0"/>
        <w:spacing w:after="0" w:line="240" w:lineRule="auto"/>
        <w:jc w:val="both"/>
        <w:rPr>
          <w:rFonts w:ascii="Arial" w:hAnsi="Arial" w:cs="Arial"/>
          <w:sz w:val="10"/>
        </w:rPr>
      </w:pPr>
    </w:p>
    <w:p w14:paraId="4651FCAC" w14:textId="77777777" w:rsidR="00DC5554" w:rsidRPr="003F3EE1" w:rsidRDefault="00DC5554" w:rsidP="00774761">
      <w:pPr>
        <w:pStyle w:val="ListParagraph"/>
        <w:numPr>
          <w:ilvl w:val="0"/>
          <w:numId w:val="7"/>
        </w:numPr>
        <w:tabs>
          <w:tab w:val="left" w:pos="1170"/>
        </w:tabs>
        <w:jc w:val="both"/>
        <w:rPr>
          <w:rFonts w:ascii="Arial" w:hAnsi="Arial" w:cs="Arial"/>
          <w:sz w:val="22"/>
          <w:szCs w:val="22"/>
        </w:rPr>
      </w:pPr>
      <w:r w:rsidRPr="003F3EE1">
        <w:rPr>
          <w:rFonts w:ascii="Arial" w:hAnsi="Arial" w:cs="Arial"/>
          <w:b/>
          <w:sz w:val="22"/>
          <w:szCs w:val="22"/>
        </w:rPr>
        <w:t>Non-Staff engaged by Plan International Inc (PII) Code of Conduct:</w:t>
      </w:r>
      <w:r w:rsidRPr="003F3EE1">
        <w:rPr>
          <w:rFonts w:ascii="Arial" w:hAnsi="Arial" w:cs="Arial"/>
          <w:sz w:val="22"/>
          <w:szCs w:val="22"/>
        </w:rPr>
        <w:t xml:space="preserve"> The firm/individual shall comply with the Non-Staff engaged by Plan International Inc (PII) Code of Conduct of Plan International Bangladesh. Any violation /deviation in complying with Plan International Non-Staff engaged by Plan International Inc (PII) Code of Conduct will result-in termination of the enlistment.</w:t>
      </w:r>
    </w:p>
    <w:p w14:paraId="52571EC3" w14:textId="77777777" w:rsidR="00DC5554" w:rsidRPr="003F3EE1" w:rsidRDefault="00DC5554" w:rsidP="00774761">
      <w:pPr>
        <w:pStyle w:val="ListParagraph"/>
        <w:numPr>
          <w:ilvl w:val="0"/>
          <w:numId w:val="7"/>
        </w:numPr>
        <w:tabs>
          <w:tab w:val="left" w:pos="1170"/>
        </w:tabs>
        <w:jc w:val="both"/>
        <w:rPr>
          <w:rFonts w:ascii="Arial" w:hAnsi="Arial" w:cs="Arial"/>
          <w:sz w:val="22"/>
          <w:szCs w:val="22"/>
        </w:rPr>
      </w:pPr>
      <w:r w:rsidRPr="003F3EE1">
        <w:rPr>
          <w:rFonts w:ascii="Arial" w:hAnsi="Arial" w:cs="Arial"/>
          <w:b/>
          <w:sz w:val="22"/>
          <w:szCs w:val="22"/>
        </w:rPr>
        <w:t xml:space="preserve">Anti-Fraud, Anti-Bribery, and Corruption: </w:t>
      </w:r>
      <w:r w:rsidRPr="003F3EE1">
        <w:rPr>
          <w:rFonts w:ascii="Arial" w:hAnsi="Arial" w:cs="Arial"/>
          <w:sz w:val="22"/>
          <w:szCs w:val="22"/>
        </w:rPr>
        <w:t>The firm/individual shall comply with the Anti-Fraud, Anti-Bribery, and Corruption of Plan International Bangladesh. Any violation /deviation in complying with Plan International’s Anti-Fraud, Anti-Bribery, and Corruption policy will result-in termination of the Enlistment.</w:t>
      </w:r>
    </w:p>
    <w:p w14:paraId="630D2AA4" w14:textId="77777777" w:rsidR="00B55222" w:rsidRPr="00065803" w:rsidRDefault="00B55222" w:rsidP="00774761">
      <w:pPr>
        <w:tabs>
          <w:tab w:val="left" w:pos="1170"/>
        </w:tabs>
        <w:spacing w:after="0" w:line="240" w:lineRule="auto"/>
        <w:jc w:val="both"/>
        <w:rPr>
          <w:rFonts w:ascii="Arial" w:hAnsi="Arial" w:cs="Arial"/>
          <w:b/>
          <w:sz w:val="12"/>
        </w:rPr>
      </w:pPr>
    </w:p>
    <w:p w14:paraId="1123C2D6" w14:textId="77777777" w:rsidR="00DC5554" w:rsidRPr="003F3EE1" w:rsidRDefault="00DC5554" w:rsidP="007E1491">
      <w:pPr>
        <w:tabs>
          <w:tab w:val="left" w:pos="1170"/>
        </w:tabs>
        <w:jc w:val="both"/>
        <w:rPr>
          <w:rFonts w:ascii="Arial" w:hAnsi="Arial" w:cs="Arial"/>
        </w:rPr>
      </w:pPr>
      <w:r w:rsidRPr="003F3EE1">
        <w:rPr>
          <w:rFonts w:ascii="Arial" w:hAnsi="Arial" w:cs="Arial"/>
          <w:b/>
        </w:rPr>
        <w:t xml:space="preserve">Disclaimer: </w:t>
      </w:r>
      <w:r w:rsidRPr="003F3EE1">
        <w:rPr>
          <w:rFonts w:ascii="Arial" w:hAnsi="Arial" w:cs="Arial"/>
        </w:rPr>
        <w:t xml:space="preserve">Plan International Bangladesh reserves the right to accept or reject any or all proposals without assigning any reason what so </w:t>
      </w:r>
      <w:r w:rsidRPr="003F3EE1">
        <w:rPr>
          <w:rStyle w:val="SubtleEmphasis"/>
          <w:rFonts w:ascii="Arial" w:hAnsi="Arial" w:cs="Arial"/>
          <w:color w:val="auto"/>
        </w:rPr>
        <w:t>ever</w:t>
      </w:r>
      <w:r w:rsidRPr="003F3EE1">
        <w:rPr>
          <w:rFonts w:ascii="Arial" w:hAnsi="Arial" w:cs="Arial"/>
        </w:rPr>
        <w:t>.</w:t>
      </w:r>
    </w:p>
    <w:p w14:paraId="21797B1E" w14:textId="019FFD92" w:rsidR="00873A9E" w:rsidRPr="003F3EE1" w:rsidRDefault="00BD1049" w:rsidP="00774761">
      <w:pPr>
        <w:spacing w:after="0" w:line="240" w:lineRule="auto"/>
        <w:rPr>
          <w:rFonts w:ascii="Arial" w:hAnsi="Arial" w:cs="Arial"/>
        </w:rPr>
      </w:pPr>
      <w:r w:rsidRPr="003F3EE1">
        <w:rPr>
          <w:rFonts w:ascii="Arial" w:hAnsi="Arial" w:cs="Arial"/>
        </w:rPr>
        <w:t>======================</w:t>
      </w:r>
      <w:bookmarkStart w:id="1" w:name="_GoBack"/>
      <w:bookmarkEnd w:id="1"/>
      <w:r w:rsidRPr="003F3EE1">
        <w:rPr>
          <w:rFonts w:ascii="Arial" w:hAnsi="Arial" w:cs="Arial"/>
        </w:rPr>
        <w:t>===============x====</w:t>
      </w:r>
      <w:r w:rsidR="003F3EE1">
        <w:rPr>
          <w:rFonts w:ascii="Arial" w:hAnsi="Arial" w:cs="Arial"/>
        </w:rPr>
        <w:t>===</w:t>
      </w:r>
      <w:r w:rsidRPr="003F3EE1">
        <w:rPr>
          <w:rFonts w:ascii="Arial" w:hAnsi="Arial" w:cs="Arial"/>
        </w:rPr>
        <w:t>===========================</w:t>
      </w:r>
    </w:p>
    <w:sectPr w:rsidR="00873A9E" w:rsidRPr="003F3EE1" w:rsidSect="002305CC">
      <w:footerReference w:type="default" r:id="rId14"/>
      <w:pgSz w:w="12240" w:h="15840"/>
      <w:pgMar w:top="90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ADAB" w14:textId="77777777" w:rsidR="00482506" w:rsidRDefault="00482506" w:rsidP="00BB2848">
      <w:pPr>
        <w:spacing w:after="0" w:line="240" w:lineRule="auto"/>
      </w:pPr>
      <w:r>
        <w:separator/>
      </w:r>
    </w:p>
  </w:endnote>
  <w:endnote w:type="continuationSeparator" w:id="0">
    <w:p w14:paraId="0F5454D5" w14:textId="77777777" w:rsidR="00482506" w:rsidRDefault="00482506" w:rsidP="00BB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FAAE" w14:textId="77777777" w:rsidR="00C35232" w:rsidRDefault="00C3523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A1524AB" w14:textId="77777777" w:rsidR="00BB2848" w:rsidRDefault="00BB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28B5" w14:textId="77777777" w:rsidR="00482506" w:rsidRDefault="00482506" w:rsidP="00BB2848">
      <w:pPr>
        <w:spacing w:after="0" w:line="240" w:lineRule="auto"/>
      </w:pPr>
      <w:r>
        <w:separator/>
      </w:r>
    </w:p>
  </w:footnote>
  <w:footnote w:type="continuationSeparator" w:id="0">
    <w:p w14:paraId="5E1B03DB" w14:textId="77777777" w:rsidR="00482506" w:rsidRDefault="00482506" w:rsidP="00BB2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B4691"/>
    <w:multiLevelType w:val="hybridMultilevel"/>
    <w:tmpl w:val="CC8C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C0D"/>
    <w:multiLevelType w:val="hybridMultilevel"/>
    <w:tmpl w:val="0C42904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12E1D74"/>
    <w:multiLevelType w:val="hybridMultilevel"/>
    <w:tmpl w:val="7D106E86"/>
    <w:lvl w:ilvl="0" w:tplc="F9688DE2">
      <w:start w:val="1"/>
      <w:numFmt w:val="decimalZero"/>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2192F"/>
    <w:multiLevelType w:val="hybridMultilevel"/>
    <w:tmpl w:val="B674F10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E3907"/>
    <w:multiLevelType w:val="hybridMultilevel"/>
    <w:tmpl w:val="E5D0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B3265"/>
    <w:multiLevelType w:val="hybridMultilevel"/>
    <w:tmpl w:val="0560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02A2A"/>
    <w:multiLevelType w:val="hybridMultilevel"/>
    <w:tmpl w:val="25B03CF8"/>
    <w:lvl w:ilvl="0" w:tplc="7CE87702">
      <w:start w:val="1"/>
      <w:numFmt w:val="lowerLetter"/>
      <w:lvlText w:val="(%1)"/>
      <w:lvlJc w:val="left"/>
      <w:pPr>
        <w:tabs>
          <w:tab w:val="num" w:pos="720"/>
        </w:tabs>
        <w:ind w:left="720" w:hanging="360"/>
      </w:pPr>
      <w:rPr>
        <w:rFonts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C75A01"/>
    <w:multiLevelType w:val="hybridMultilevel"/>
    <w:tmpl w:val="AF4A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64284"/>
    <w:multiLevelType w:val="hybridMultilevel"/>
    <w:tmpl w:val="5908178A"/>
    <w:lvl w:ilvl="0" w:tplc="26A4CD0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155FA"/>
    <w:multiLevelType w:val="hybridMultilevel"/>
    <w:tmpl w:val="4B06A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06B49"/>
    <w:multiLevelType w:val="hybridMultilevel"/>
    <w:tmpl w:val="5908178A"/>
    <w:lvl w:ilvl="0" w:tplc="26A4CD0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C6707"/>
    <w:multiLevelType w:val="hybridMultilevel"/>
    <w:tmpl w:val="1FD48A08"/>
    <w:lvl w:ilvl="0" w:tplc="A26EC00C">
      <w:start w:val="21"/>
      <w:numFmt w:val="decimal"/>
      <w:lvlText w:val="%1"/>
      <w:lvlJc w:val="left"/>
      <w:pPr>
        <w:ind w:left="360" w:hanging="360"/>
      </w:pPr>
      <w:rPr>
        <w:rFonts w:ascii="Calibri" w:hAnsi="Calibri"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D92512"/>
    <w:multiLevelType w:val="hybridMultilevel"/>
    <w:tmpl w:val="DB5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C1F6D"/>
    <w:multiLevelType w:val="hybridMultilevel"/>
    <w:tmpl w:val="26F6FBF0"/>
    <w:lvl w:ilvl="0" w:tplc="2410BC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869BD"/>
    <w:multiLevelType w:val="hybridMultilevel"/>
    <w:tmpl w:val="A1F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17E89"/>
    <w:multiLevelType w:val="hybridMultilevel"/>
    <w:tmpl w:val="9530E248"/>
    <w:lvl w:ilvl="0" w:tplc="98047B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A03F96"/>
    <w:multiLevelType w:val="hybridMultilevel"/>
    <w:tmpl w:val="9B1E6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575D3"/>
    <w:multiLevelType w:val="hybridMultilevel"/>
    <w:tmpl w:val="67F6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F7689"/>
    <w:multiLevelType w:val="hybridMultilevel"/>
    <w:tmpl w:val="45BC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5295E"/>
    <w:multiLevelType w:val="hybridMultilevel"/>
    <w:tmpl w:val="6DF6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CE270A"/>
    <w:multiLevelType w:val="hybridMultilevel"/>
    <w:tmpl w:val="CE8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D7DDF"/>
    <w:multiLevelType w:val="hybridMultilevel"/>
    <w:tmpl w:val="469A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477CE"/>
    <w:multiLevelType w:val="hybridMultilevel"/>
    <w:tmpl w:val="EC865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C6620DB"/>
    <w:multiLevelType w:val="hybridMultilevel"/>
    <w:tmpl w:val="784EA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85BFF"/>
    <w:multiLevelType w:val="hybridMultilevel"/>
    <w:tmpl w:val="9FA4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5"/>
  </w:num>
  <w:num w:numId="4">
    <w:abstractNumId w:val="17"/>
  </w:num>
  <w:num w:numId="5">
    <w:abstractNumId w:val="7"/>
  </w:num>
  <w:num w:numId="6">
    <w:abstractNumId w:val="14"/>
  </w:num>
  <w:num w:numId="7">
    <w:abstractNumId w:val="9"/>
  </w:num>
  <w:num w:numId="8">
    <w:abstractNumId w:val="12"/>
  </w:num>
  <w:num w:numId="9">
    <w:abstractNumId w:val="21"/>
  </w:num>
  <w:num w:numId="10">
    <w:abstractNumId w:val="8"/>
  </w:num>
  <w:num w:numId="11">
    <w:abstractNumId w:val="10"/>
  </w:num>
  <w:num w:numId="12">
    <w:abstractNumId w:val="5"/>
  </w:num>
  <w:num w:numId="13">
    <w:abstractNumId w:val="20"/>
  </w:num>
  <w:num w:numId="14">
    <w:abstractNumId w:val="19"/>
  </w:num>
  <w:num w:numId="15">
    <w:abstractNumId w:val="1"/>
  </w:num>
  <w:num w:numId="16">
    <w:abstractNumId w:val="4"/>
  </w:num>
  <w:num w:numId="17">
    <w:abstractNumId w:val="18"/>
  </w:num>
  <w:num w:numId="18">
    <w:abstractNumId w:val="3"/>
  </w:num>
  <w:num w:numId="19">
    <w:abstractNumId w:val="6"/>
  </w:num>
  <w:num w:numId="20">
    <w:abstractNumId w:val="13"/>
  </w:num>
  <w:num w:numId="21">
    <w:abstractNumId w:val="16"/>
  </w:num>
  <w:num w:numId="22">
    <w:abstractNumId w:val="24"/>
  </w:num>
  <w:num w:numId="23">
    <w:abstractNumId w:val="23"/>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38"/>
    <w:rsid w:val="0004176C"/>
    <w:rsid w:val="00065803"/>
    <w:rsid w:val="00071AC0"/>
    <w:rsid w:val="00072789"/>
    <w:rsid w:val="0008380E"/>
    <w:rsid w:val="00083B85"/>
    <w:rsid w:val="00091901"/>
    <w:rsid w:val="000A227C"/>
    <w:rsid w:val="000B3EB3"/>
    <w:rsid w:val="000B4289"/>
    <w:rsid w:val="000C1F1C"/>
    <w:rsid w:val="000C4F70"/>
    <w:rsid w:val="000D0CFF"/>
    <w:rsid w:val="000D31DE"/>
    <w:rsid w:val="000D7470"/>
    <w:rsid w:val="00101210"/>
    <w:rsid w:val="001013B1"/>
    <w:rsid w:val="001044F9"/>
    <w:rsid w:val="00105E05"/>
    <w:rsid w:val="00112894"/>
    <w:rsid w:val="00131BBA"/>
    <w:rsid w:val="00151EC8"/>
    <w:rsid w:val="00155E6C"/>
    <w:rsid w:val="0015722C"/>
    <w:rsid w:val="001612F0"/>
    <w:rsid w:val="00162351"/>
    <w:rsid w:val="00166081"/>
    <w:rsid w:val="0018532A"/>
    <w:rsid w:val="00195BAC"/>
    <w:rsid w:val="001B092A"/>
    <w:rsid w:val="001C4999"/>
    <w:rsid w:val="001E7B32"/>
    <w:rsid w:val="001F2B27"/>
    <w:rsid w:val="001F3ABC"/>
    <w:rsid w:val="001F78A4"/>
    <w:rsid w:val="002305CC"/>
    <w:rsid w:val="002321AF"/>
    <w:rsid w:val="002345B8"/>
    <w:rsid w:val="0024574A"/>
    <w:rsid w:val="00252EFB"/>
    <w:rsid w:val="00277D7F"/>
    <w:rsid w:val="002B4004"/>
    <w:rsid w:val="002E5F7C"/>
    <w:rsid w:val="002F20D4"/>
    <w:rsid w:val="0030094B"/>
    <w:rsid w:val="00314253"/>
    <w:rsid w:val="00316FCC"/>
    <w:rsid w:val="003519B9"/>
    <w:rsid w:val="0035247E"/>
    <w:rsid w:val="003541A8"/>
    <w:rsid w:val="0035618E"/>
    <w:rsid w:val="003561EB"/>
    <w:rsid w:val="00356454"/>
    <w:rsid w:val="003702CD"/>
    <w:rsid w:val="00370E3A"/>
    <w:rsid w:val="00372E97"/>
    <w:rsid w:val="00382CC5"/>
    <w:rsid w:val="003836DD"/>
    <w:rsid w:val="0038416D"/>
    <w:rsid w:val="003C1C38"/>
    <w:rsid w:val="003D59D8"/>
    <w:rsid w:val="003E0024"/>
    <w:rsid w:val="003E4875"/>
    <w:rsid w:val="003F061D"/>
    <w:rsid w:val="003F3EE1"/>
    <w:rsid w:val="003F5A46"/>
    <w:rsid w:val="00450B6C"/>
    <w:rsid w:val="004627A3"/>
    <w:rsid w:val="0047512F"/>
    <w:rsid w:val="00482506"/>
    <w:rsid w:val="00490106"/>
    <w:rsid w:val="00491C82"/>
    <w:rsid w:val="004A295C"/>
    <w:rsid w:val="004A6546"/>
    <w:rsid w:val="004B7998"/>
    <w:rsid w:val="004D1AB0"/>
    <w:rsid w:val="004D6CEE"/>
    <w:rsid w:val="004F2E7E"/>
    <w:rsid w:val="00513EB7"/>
    <w:rsid w:val="00545D88"/>
    <w:rsid w:val="005579F0"/>
    <w:rsid w:val="00563B7D"/>
    <w:rsid w:val="005C3B14"/>
    <w:rsid w:val="0060392D"/>
    <w:rsid w:val="00604665"/>
    <w:rsid w:val="006079A4"/>
    <w:rsid w:val="00613EBA"/>
    <w:rsid w:val="00667797"/>
    <w:rsid w:val="006877AD"/>
    <w:rsid w:val="006A2C7E"/>
    <w:rsid w:val="006C26F3"/>
    <w:rsid w:val="006C4CD2"/>
    <w:rsid w:val="006D16A3"/>
    <w:rsid w:val="006D3A37"/>
    <w:rsid w:val="006E3EEE"/>
    <w:rsid w:val="006F2800"/>
    <w:rsid w:val="00711697"/>
    <w:rsid w:val="00724037"/>
    <w:rsid w:val="00731B6F"/>
    <w:rsid w:val="00747DB9"/>
    <w:rsid w:val="00754F7E"/>
    <w:rsid w:val="00760ECB"/>
    <w:rsid w:val="00774081"/>
    <w:rsid w:val="00774761"/>
    <w:rsid w:val="007809EA"/>
    <w:rsid w:val="00796A4F"/>
    <w:rsid w:val="007B2D19"/>
    <w:rsid w:val="007E1491"/>
    <w:rsid w:val="007F79A5"/>
    <w:rsid w:val="00806811"/>
    <w:rsid w:val="00807EEA"/>
    <w:rsid w:val="008205DE"/>
    <w:rsid w:val="00824113"/>
    <w:rsid w:val="00835375"/>
    <w:rsid w:val="00840231"/>
    <w:rsid w:val="0084197E"/>
    <w:rsid w:val="00864599"/>
    <w:rsid w:val="00867FB6"/>
    <w:rsid w:val="00873A9E"/>
    <w:rsid w:val="00877BD4"/>
    <w:rsid w:val="008B44D1"/>
    <w:rsid w:val="008B4F58"/>
    <w:rsid w:val="008D0E67"/>
    <w:rsid w:val="00913E6B"/>
    <w:rsid w:val="00924901"/>
    <w:rsid w:val="00940620"/>
    <w:rsid w:val="00942CFA"/>
    <w:rsid w:val="00944EDC"/>
    <w:rsid w:val="00961F8A"/>
    <w:rsid w:val="0096336C"/>
    <w:rsid w:val="00967579"/>
    <w:rsid w:val="009840B7"/>
    <w:rsid w:val="009913C1"/>
    <w:rsid w:val="009B32DC"/>
    <w:rsid w:val="009C5D66"/>
    <w:rsid w:val="009D4B2E"/>
    <w:rsid w:val="009E082A"/>
    <w:rsid w:val="00A1588A"/>
    <w:rsid w:val="00A326B6"/>
    <w:rsid w:val="00A47DB9"/>
    <w:rsid w:val="00A73873"/>
    <w:rsid w:val="00A8389F"/>
    <w:rsid w:val="00A85847"/>
    <w:rsid w:val="00AA2886"/>
    <w:rsid w:val="00AA33FD"/>
    <w:rsid w:val="00AC7CA1"/>
    <w:rsid w:val="00AE6682"/>
    <w:rsid w:val="00AF5D2E"/>
    <w:rsid w:val="00AF6113"/>
    <w:rsid w:val="00B30249"/>
    <w:rsid w:val="00B5093A"/>
    <w:rsid w:val="00B55222"/>
    <w:rsid w:val="00B661AF"/>
    <w:rsid w:val="00B72006"/>
    <w:rsid w:val="00B72BB8"/>
    <w:rsid w:val="00B76641"/>
    <w:rsid w:val="00B91F63"/>
    <w:rsid w:val="00B93F41"/>
    <w:rsid w:val="00BA67DC"/>
    <w:rsid w:val="00BB2848"/>
    <w:rsid w:val="00BD1049"/>
    <w:rsid w:val="00C15D20"/>
    <w:rsid w:val="00C175A3"/>
    <w:rsid w:val="00C3304D"/>
    <w:rsid w:val="00C335AC"/>
    <w:rsid w:val="00C35232"/>
    <w:rsid w:val="00C372B2"/>
    <w:rsid w:val="00C52EBA"/>
    <w:rsid w:val="00C5568B"/>
    <w:rsid w:val="00C5704E"/>
    <w:rsid w:val="00C71DDC"/>
    <w:rsid w:val="00C77DC5"/>
    <w:rsid w:val="00C80456"/>
    <w:rsid w:val="00C875A1"/>
    <w:rsid w:val="00C930AB"/>
    <w:rsid w:val="00C93D14"/>
    <w:rsid w:val="00CA5ADE"/>
    <w:rsid w:val="00CC3E37"/>
    <w:rsid w:val="00CC7C62"/>
    <w:rsid w:val="00CD542B"/>
    <w:rsid w:val="00CE7223"/>
    <w:rsid w:val="00CF21CD"/>
    <w:rsid w:val="00D56050"/>
    <w:rsid w:val="00D64439"/>
    <w:rsid w:val="00D80824"/>
    <w:rsid w:val="00D85C89"/>
    <w:rsid w:val="00DA0D42"/>
    <w:rsid w:val="00DB6DA1"/>
    <w:rsid w:val="00DC48FA"/>
    <w:rsid w:val="00DC5284"/>
    <w:rsid w:val="00DC5554"/>
    <w:rsid w:val="00DE768E"/>
    <w:rsid w:val="00DF3103"/>
    <w:rsid w:val="00E0578D"/>
    <w:rsid w:val="00E11E5B"/>
    <w:rsid w:val="00E22460"/>
    <w:rsid w:val="00E33260"/>
    <w:rsid w:val="00E350AA"/>
    <w:rsid w:val="00E61C6F"/>
    <w:rsid w:val="00E63B20"/>
    <w:rsid w:val="00E670CD"/>
    <w:rsid w:val="00E82CA9"/>
    <w:rsid w:val="00EA4A35"/>
    <w:rsid w:val="00EB1556"/>
    <w:rsid w:val="00EC0A69"/>
    <w:rsid w:val="00ED20DE"/>
    <w:rsid w:val="00ED4992"/>
    <w:rsid w:val="00EE0E43"/>
    <w:rsid w:val="00EF21CC"/>
    <w:rsid w:val="00F02EBD"/>
    <w:rsid w:val="00F05CA4"/>
    <w:rsid w:val="00F10E8A"/>
    <w:rsid w:val="00F2302F"/>
    <w:rsid w:val="00F43F20"/>
    <w:rsid w:val="00F6034D"/>
    <w:rsid w:val="00F622C8"/>
    <w:rsid w:val="00F730D7"/>
    <w:rsid w:val="00F836AF"/>
    <w:rsid w:val="00F91984"/>
    <w:rsid w:val="00FA2481"/>
    <w:rsid w:val="00FB095B"/>
    <w:rsid w:val="00FB7382"/>
    <w:rsid w:val="00FD0660"/>
    <w:rsid w:val="00FD3F3E"/>
    <w:rsid w:val="00FD5F94"/>
    <w:rsid w:val="00FE249B"/>
    <w:rsid w:val="00FE7AE2"/>
    <w:rsid w:val="00FF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44C8"/>
  <w15:chartTrackingRefBased/>
  <w15:docId w15:val="{6BC75938-9E8F-4D82-A04D-956B9A40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2C8"/>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aliases w:val="List Paragraph (numbered (a)),Resume Title,ListBullet Paragraph,Numbered Paragraph,Main numbered paragraph,References,Numbered List Paragraph,123 List Paragraph,Bullets,List Paragraph nowy,Liste 1,List_Paragraph,Multilevel para_II,Dot pt"/>
    <w:basedOn w:val="Normal"/>
    <w:link w:val="ListParagraphChar"/>
    <w:uiPriority w:val="34"/>
    <w:qFormat/>
    <w:rsid w:val="0035645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 (numbered (a)) Char,Resume Title Char,ListBullet Paragraph Char,Numbered Paragraph Char,Main numbered paragraph Char,References Char,Numbered List Paragraph Char,123 List Paragraph Char,Bullets Char,Liste 1 Char"/>
    <w:basedOn w:val="DefaultParagraphFont"/>
    <w:link w:val="ListParagraph"/>
    <w:uiPriority w:val="34"/>
    <w:qFormat/>
    <w:rsid w:val="00356454"/>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unhideWhenUsed/>
    <w:rsid w:val="00913E6B"/>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13E6B"/>
    <w:rPr>
      <w:rFonts w:ascii="Times New Roman" w:eastAsia="Times New Roman" w:hAnsi="Times New Roman" w:cs="Times New Roman"/>
      <w:sz w:val="20"/>
      <w:szCs w:val="20"/>
      <w:lang w:val="en-GB" w:eastAsia="en-GB"/>
    </w:rPr>
  </w:style>
  <w:style w:type="paragraph" w:customStyle="1" w:styleId="Default">
    <w:name w:val="Default"/>
    <w:rsid w:val="00382CC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73A9E"/>
    <w:pPr>
      <w:spacing w:after="0" w:line="240" w:lineRule="auto"/>
    </w:pPr>
    <w:rPr>
      <w:rFonts w:ascii="Calibri" w:eastAsia="Calibri" w:hAnsi="Calibri" w:cs="Times New Roman"/>
      <w:lang w:val="en-IN"/>
    </w:rPr>
  </w:style>
  <w:style w:type="table" w:styleId="TableGrid">
    <w:name w:val="Table Grid"/>
    <w:basedOn w:val="TableNormal"/>
    <w:uiPriority w:val="59"/>
    <w:rsid w:val="007240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554"/>
    <w:rPr>
      <w:color w:val="0563C1" w:themeColor="hyperlink"/>
      <w:u w:val="single"/>
    </w:rPr>
  </w:style>
  <w:style w:type="character" w:styleId="UnresolvedMention">
    <w:name w:val="Unresolved Mention"/>
    <w:basedOn w:val="DefaultParagraphFont"/>
    <w:uiPriority w:val="99"/>
    <w:semiHidden/>
    <w:unhideWhenUsed/>
    <w:rsid w:val="00DC5554"/>
    <w:rPr>
      <w:color w:val="605E5C"/>
      <w:shd w:val="clear" w:color="auto" w:fill="E1DFDD"/>
    </w:rPr>
  </w:style>
  <w:style w:type="paragraph" w:styleId="Header">
    <w:name w:val="header"/>
    <w:basedOn w:val="Normal"/>
    <w:link w:val="HeaderChar"/>
    <w:uiPriority w:val="99"/>
    <w:unhideWhenUsed/>
    <w:rsid w:val="00BB2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848"/>
  </w:style>
  <w:style w:type="paragraph" w:styleId="Footer">
    <w:name w:val="footer"/>
    <w:basedOn w:val="Normal"/>
    <w:link w:val="FooterChar"/>
    <w:uiPriority w:val="99"/>
    <w:unhideWhenUsed/>
    <w:rsid w:val="00BB2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848"/>
  </w:style>
  <w:style w:type="character" w:styleId="CommentReference">
    <w:name w:val="annotation reference"/>
    <w:basedOn w:val="DefaultParagraphFont"/>
    <w:uiPriority w:val="99"/>
    <w:semiHidden/>
    <w:unhideWhenUsed/>
    <w:rsid w:val="003541A8"/>
    <w:rPr>
      <w:sz w:val="16"/>
      <w:szCs w:val="16"/>
    </w:rPr>
  </w:style>
  <w:style w:type="paragraph" w:styleId="CommentSubject">
    <w:name w:val="annotation subject"/>
    <w:basedOn w:val="CommentText"/>
    <w:next w:val="CommentText"/>
    <w:link w:val="CommentSubjectChar"/>
    <w:uiPriority w:val="99"/>
    <w:semiHidden/>
    <w:unhideWhenUsed/>
    <w:rsid w:val="003541A8"/>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541A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54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1A8"/>
    <w:rPr>
      <w:rFonts w:ascii="Segoe UI" w:hAnsi="Segoe UI" w:cs="Segoe UI"/>
      <w:sz w:val="18"/>
      <w:szCs w:val="18"/>
    </w:rPr>
  </w:style>
  <w:style w:type="paragraph" w:styleId="Revision">
    <w:name w:val="Revision"/>
    <w:hidden/>
    <w:uiPriority w:val="99"/>
    <w:semiHidden/>
    <w:rsid w:val="00E11E5B"/>
    <w:pPr>
      <w:spacing w:after="0" w:line="240" w:lineRule="auto"/>
    </w:pPr>
  </w:style>
  <w:style w:type="character" w:styleId="SubtleEmphasis">
    <w:name w:val="Subtle Emphasis"/>
    <w:basedOn w:val="DefaultParagraphFont"/>
    <w:uiPriority w:val="19"/>
    <w:qFormat/>
    <w:rsid w:val="006D16A3"/>
    <w:rPr>
      <w:i/>
      <w:iCs/>
      <w:color w:val="404040" w:themeColor="text1" w:themeTint="BF"/>
    </w:rPr>
  </w:style>
  <w:style w:type="paragraph" w:styleId="BodyTextIndent2">
    <w:name w:val="Body Text Indent 2"/>
    <w:basedOn w:val="Normal"/>
    <w:link w:val="BodyTextIndent2Char"/>
    <w:rsid w:val="004A6546"/>
    <w:pPr>
      <w:spacing w:after="0" w:line="240" w:lineRule="auto"/>
      <w:ind w:left="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A65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1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bd.consultant.hiring@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amul.haque@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07CD45B7D334A94C1071A2F70ABF2" ma:contentTypeVersion="13" ma:contentTypeDescription="Create a new document." ma:contentTypeScope="" ma:versionID="4dcb43897e2518246e304daa88b77b79">
  <xsd:schema xmlns:xsd="http://www.w3.org/2001/XMLSchema" xmlns:xs="http://www.w3.org/2001/XMLSchema" xmlns:p="http://schemas.microsoft.com/office/2006/metadata/properties" xmlns:ns3="4d37580d-0b1c-4dce-858e-82fabc38f62f" xmlns:ns4="54b59efa-bf21-4b9c-8f70-07c976d58ba5" targetNamespace="http://schemas.microsoft.com/office/2006/metadata/properties" ma:root="true" ma:fieldsID="ba72efcfc14da6fb269fe0d3b31cdb9b" ns3:_="" ns4:_="">
    <xsd:import namespace="4d37580d-0b1c-4dce-858e-82fabc38f62f"/>
    <xsd:import namespace="54b59efa-bf21-4b9c-8f70-07c976d58b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580d-0b1c-4dce-858e-82fabc38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59efa-bf21-4b9c-8f70-07c976d58b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A844-CF1B-470F-9044-13D390FCD4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DF5C9-760D-4466-988B-1D5CE0FE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580d-0b1c-4dce-858e-82fabc38f62f"/>
    <ds:schemaRef ds:uri="54b59efa-bf21-4b9c-8f70-07c976d58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6E4F6-E9BB-41F6-8B56-A0D5E8FDC374}">
  <ds:schemaRefs>
    <ds:schemaRef ds:uri="http://schemas.microsoft.com/sharepoint/v3/contenttype/forms"/>
  </ds:schemaRefs>
</ds:datastoreItem>
</file>

<file path=customXml/itemProps4.xml><?xml version="1.0" encoding="utf-8"?>
<ds:datastoreItem xmlns:ds="http://schemas.openxmlformats.org/officeDocument/2006/customXml" ds:itemID="{1778BB11-AD73-4BDB-A2D2-6ED9E797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 Kawser</dc:creator>
  <cp:keywords/>
  <dc:description/>
  <cp:lastModifiedBy>Enamul Haque</cp:lastModifiedBy>
  <cp:revision>13</cp:revision>
  <cp:lastPrinted>2021-03-03T06:12:00Z</cp:lastPrinted>
  <dcterms:created xsi:type="dcterms:W3CDTF">2021-03-23T03:50:00Z</dcterms:created>
  <dcterms:modified xsi:type="dcterms:W3CDTF">2021-04-01T11:08:00Z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0x01010092707CD45B7D334A94C1071A2F70ABF2</vt:lpwstr>
  </property>
</Properties>
</file>