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D298A" w14:textId="77777777" w:rsidR="002D359D" w:rsidRPr="004D478B" w:rsidRDefault="002D359D" w:rsidP="00EC34B0">
      <w:pPr>
        <w:pStyle w:val="Heading1nonumber"/>
        <w:rPr>
          <w:rStyle w:val="section"/>
          <w:sz w:val="36"/>
          <w:szCs w:val="36"/>
        </w:rPr>
      </w:pPr>
      <w:r w:rsidRPr="004D478B">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2565"/>
        <w:gridCol w:w="1710"/>
        <w:gridCol w:w="2104"/>
      </w:tblGrid>
      <w:tr w:rsidR="002D359D" w:rsidRPr="00BA5322" w14:paraId="43EF143B" w14:textId="77777777" w:rsidTr="00A4707D">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7C8F7E34" w14:textId="77777777" w:rsidR="002D359D" w:rsidRPr="00BA5322" w:rsidRDefault="002D359D" w:rsidP="00EC34B0">
            <w:pPr>
              <w:spacing w:after="0"/>
              <w:rPr>
                <w:rFonts w:ascii="Arial" w:hAnsi="Arial" w:cs="Arial"/>
                <w:szCs w:val="20"/>
              </w:rPr>
            </w:pPr>
            <w:r w:rsidRPr="00BA5322">
              <w:rPr>
                <w:rFonts w:ascii="Arial" w:hAnsi="Arial" w:cs="Arial"/>
                <w:szCs w:val="20"/>
              </w:rPr>
              <w:t>Title</w:t>
            </w:r>
          </w:p>
        </w:tc>
        <w:tc>
          <w:tcPr>
            <w:tcW w:w="6379" w:type="dxa"/>
            <w:gridSpan w:val="3"/>
            <w:shd w:val="clear" w:color="auto" w:fill="98D7F0"/>
          </w:tcPr>
          <w:p w14:paraId="27E98063" w14:textId="1FA62E40" w:rsidR="002D359D" w:rsidRPr="00BA5322" w:rsidRDefault="006C7176" w:rsidP="00EC34B0">
            <w:pPr>
              <w:spacing w:after="0"/>
              <w:rPr>
                <w:rFonts w:ascii="Arial" w:hAnsi="Arial" w:cs="Arial"/>
                <w:bCs/>
                <w:color w:val="000000" w:themeColor="text1"/>
                <w:szCs w:val="20"/>
              </w:rPr>
            </w:pPr>
            <w:bookmarkStart w:id="0" w:name="_Hlk141704319"/>
            <w:r>
              <w:rPr>
                <w:rFonts w:ascii="Arial" w:hAnsi="Arial" w:cs="Arial"/>
                <w:bCs/>
                <w:color w:val="000000" w:themeColor="text1"/>
                <w:szCs w:val="20"/>
              </w:rPr>
              <w:t>P</w:t>
            </w:r>
            <w:r w:rsidR="000A6A27">
              <w:rPr>
                <w:rFonts w:ascii="Arial" w:hAnsi="Arial" w:cs="Arial"/>
                <w:bCs/>
                <w:color w:val="000000" w:themeColor="text1"/>
                <w:szCs w:val="20"/>
              </w:rPr>
              <w:t>roject</w:t>
            </w:r>
            <w:r>
              <w:rPr>
                <w:rFonts w:ascii="Arial" w:hAnsi="Arial" w:cs="Arial"/>
                <w:bCs/>
                <w:color w:val="000000" w:themeColor="text1"/>
                <w:szCs w:val="20"/>
              </w:rPr>
              <w:t xml:space="preserve"> Support </w:t>
            </w:r>
            <w:r w:rsidR="007B3040">
              <w:rPr>
                <w:rFonts w:ascii="Arial" w:hAnsi="Arial" w:cs="Arial"/>
                <w:bCs/>
                <w:color w:val="000000" w:themeColor="text1"/>
                <w:szCs w:val="20"/>
              </w:rPr>
              <w:t>Coordinator</w:t>
            </w:r>
            <w:bookmarkEnd w:id="0"/>
          </w:p>
        </w:tc>
      </w:tr>
      <w:tr w:rsidR="002D359D" w:rsidRPr="00BA5322" w14:paraId="5848D001" w14:textId="77777777" w:rsidTr="00A4707D">
        <w:trPr>
          <w:trHeight w:val="274"/>
        </w:trPr>
        <w:tc>
          <w:tcPr>
            <w:tcW w:w="2830" w:type="dxa"/>
            <w:tcBorders>
              <w:bottom w:val="single" w:sz="4" w:space="0" w:color="0072CE"/>
            </w:tcBorders>
          </w:tcPr>
          <w:p w14:paraId="45E7F31A" w14:textId="77777777" w:rsidR="002D359D" w:rsidRPr="00BA5322" w:rsidRDefault="002D359D" w:rsidP="00EC34B0">
            <w:pPr>
              <w:spacing w:after="0"/>
              <w:rPr>
                <w:rFonts w:ascii="Arial" w:hAnsi="Arial" w:cs="Arial"/>
                <w:szCs w:val="20"/>
              </w:rPr>
            </w:pPr>
            <w:r w:rsidRPr="00BA5322">
              <w:rPr>
                <w:rFonts w:ascii="Arial" w:hAnsi="Arial" w:cs="Arial"/>
                <w:szCs w:val="20"/>
              </w:rPr>
              <w:t>Functional Area</w:t>
            </w:r>
          </w:p>
        </w:tc>
        <w:tc>
          <w:tcPr>
            <w:tcW w:w="6379" w:type="dxa"/>
            <w:gridSpan w:val="3"/>
            <w:tcBorders>
              <w:bottom w:val="single" w:sz="4" w:space="0" w:color="0072CE"/>
            </w:tcBorders>
          </w:tcPr>
          <w:p w14:paraId="6E65F3D9" w14:textId="2DD6CC61" w:rsidR="002D359D" w:rsidRPr="00BA5322" w:rsidRDefault="002D359D" w:rsidP="00EC34B0">
            <w:pPr>
              <w:spacing w:after="0"/>
              <w:rPr>
                <w:rFonts w:ascii="Arial" w:hAnsi="Arial" w:cs="Arial"/>
                <w:bCs/>
                <w:color w:val="000000" w:themeColor="text1"/>
                <w:szCs w:val="20"/>
              </w:rPr>
            </w:pPr>
            <w:r w:rsidRPr="00BA5322">
              <w:rPr>
                <w:rFonts w:ascii="Arial" w:hAnsi="Arial" w:cs="Arial"/>
                <w:bCs/>
                <w:color w:val="000000" w:themeColor="text1"/>
                <w:szCs w:val="20"/>
              </w:rPr>
              <w:t>Pro</w:t>
            </w:r>
            <w:r w:rsidR="00EC34B0">
              <w:rPr>
                <w:rFonts w:ascii="Arial" w:hAnsi="Arial" w:cs="Arial"/>
                <w:bCs/>
                <w:color w:val="000000" w:themeColor="text1"/>
                <w:szCs w:val="20"/>
              </w:rPr>
              <w:t>gram</w:t>
            </w:r>
            <w:r w:rsidRPr="00BA5322">
              <w:rPr>
                <w:rFonts w:ascii="Arial" w:hAnsi="Arial" w:cs="Arial"/>
                <w:bCs/>
                <w:color w:val="000000" w:themeColor="text1"/>
                <w:szCs w:val="20"/>
              </w:rPr>
              <w:t xml:space="preserve"> Management and Implementation. </w:t>
            </w:r>
          </w:p>
        </w:tc>
      </w:tr>
      <w:tr w:rsidR="002D359D" w:rsidRPr="00BA5322" w14:paraId="3537DAAC" w14:textId="77777777" w:rsidTr="00A4707D">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7C60A015" w14:textId="77777777" w:rsidR="002D359D" w:rsidRPr="00BA5322" w:rsidRDefault="002D359D" w:rsidP="00EC34B0">
            <w:pPr>
              <w:spacing w:after="0"/>
              <w:rPr>
                <w:rFonts w:ascii="Arial" w:hAnsi="Arial" w:cs="Arial"/>
                <w:szCs w:val="20"/>
              </w:rPr>
            </w:pPr>
            <w:r w:rsidRPr="00BA5322">
              <w:rPr>
                <w:rFonts w:ascii="Arial" w:hAnsi="Arial" w:cs="Arial"/>
                <w:szCs w:val="20"/>
              </w:rPr>
              <w:t>Reports to</w:t>
            </w:r>
          </w:p>
        </w:tc>
        <w:tc>
          <w:tcPr>
            <w:tcW w:w="6379" w:type="dxa"/>
            <w:gridSpan w:val="3"/>
            <w:shd w:val="clear" w:color="auto" w:fill="98D7F0"/>
          </w:tcPr>
          <w:p w14:paraId="21EA5126" w14:textId="7FC92E0D" w:rsidR="002D359D" w:rsidRPr="00BA5322" w:rsidRDefault="00F809D9" w:rsidP="00EC34B0">
            <w:pPr>
              <w:spacing w:after="0"/>
              <w:rPr>
                <w:rFonts w:ascii="Arial" w:hAnsi="Arial" w:cs="Arial"/>
                <w:bCs/>
                <w:color w:val="000000" w:themeColor="text1"/>
                <w:szCs w:val="20"/>
              </w:rPr>
            </w:pPr>
            <w:r>
              <w:rPr>
                <w:rFonts w:ascii="Arial" w:hAnsi="Arial" w:cs="Arial"/>
                <w:bCs/>
                <w:color w:val="000000" w:themeColor="text1"/>
                <w:szCs w:val="20"/>
              </w:rPr>
              <w:t xml:space="preserve">Senior </w:t>
            </w:r>
            <w:r w:rsidR="002D359D" w:rsidRPr="00BA5322">
              <w:rPr>
                <w:rFonts w:ascii="Arial" w:hAnsi="Arial" w:cs="Arial"/>
                <w:bCs/>
                <w:color w:val="000000" w:themeColor="text1"/>
                <w:szCs w:val="20"/>
              </w:rPr>
              <w:t>Project Manager</w:t>
            </w:r>
          </w:p>
        </w:tc>
      </w:tr>
      <w:tr w:rsidR="002D359D" w:rsidRPr="00BA5322" w14:paraId="0223C730" w14:textId="77777777" w:rsidTr="00A4707D">
        <w:trPr>
          <w:trHeight w:val="216"/>
        </w:trPr>
        <w:tc>
          <w:tcPr>
            <w:tcW w:w="2830" w:type="dxa"/>
            <w:tcBorders>
              <w:bottom w:val="single" w:sz="4" w:space="0" w:color="0072CE"/>
            </w:tcBorders>
          </w:tcPr>
          <w:p w14:paraId="3ACCD758" w14:textId="77777777" w:rsidR="002D359D" w:rsidRPr="00BA5322" w:rsidRDefault="002D359D" w:rsidP="00EC34B0">
            <w:pPr>
              <w:spacing w:after="0"/>
              <w:rPr>
                <w:rFonts w:ascii="Arial" w:hAnsi="Arial" w:cs="Arial"/>
                <w:szCs w:val="20"/>
              </w:rPr>
            </w:pPr>
            <w:r w:rsidRPr="00BA5322">
              <w:rPr>
                <w:rFonts w:ascii="Arial" w:hAnsi="Arial" w:cs="Arial"/>
                <w:szCs w:val="20"/>
              </w:rPr>
              <w:t>Location</w:t>
            </w:r>
          </w:p>
        </w:tc>
        <w:tc>
          <w:tcPr>
            <w:tcW w:w="2565" w:type="dxa"/>
            <w:tcBorders>
              <w:bottom w:val="single" w:sz="4" w:space="0" w:color="0072CE"/>
            </w:tcBorders>
          </w:tcPr>
          <w:p w14:paraId="5F6E2328" w14:textId="23C413DA" w:rsidR="002D359D" w:rsidRPr="00BA5322" w:rsidRDefault="006345B3" w:rsidP="00062BB2">
            <w:pPr>
              <w:spacing w:after="0"/>
              <w:rPr>
                <w:rFonts w:ascii="Arial" w:hAnsi="Arial" w:cs="Arial"/>
                <w:bCs/>
                <w:color w:val="000000" w:themeColor="text1"/>
                <w:szCs w:val="20"/>
              </w:rPr>
            </w:pPr>
            <w:proofErr w:type="spellStart"/>
            <w:r>
              <w:rPr>
                <w:rFonts w:ascii="Arial" w:hAnsi="Arial" w:cs="Arial"/>
                <w:bCs/>
                <w:color w:val="000000" w:themeColor="text1"/>
                <w:szCs w:val="20"/>
              </w:rPr>
              <w:t>Teknaf</w:t>
            </w:r>
            <w:proofErr w:type="spellEnd"/>
            <w:r w:rsidR="00EF38AC">
              <w:rPr>
                <w:rFonts w:ascii="Arial" w:hAnsi="Arial" w:cs="Arial"/>
                <w:bCs/>
                <w:color w:val="000000" w:themeColor="text1"/>
                <w:szCs w:val="20"/>
              </w:rPr>
              <w:t xml:space="preserve"> /</w:t>
            </w:r>
            <w:bookmarkStart w:id="1" w:name="_GoBack"/>
            <w:bookmarkEnd w:id="1"/>
            <w:r w:rsidR="002D359D" w:rsidRPr="00BA5322">
              <w:rPr>
                <w:rFonts w:ascii="Arial" w:hAnsi="Arial" w:cs="Arial"/>
                <w:bCs/>
                <w:color w:val="000000" w:themeColor="text1"/>
                <w:szCs w:val="20"/>
              </w:rPr>
              <w:t xml:space="preserve"> </w:t>
            </w:r>
            <w:r w:rsidR="00EF38AC">
              <w:rPr>
                <w:rFonts w:ascii="Arial" w:hAnsi="Arial" w:cs="Arial"/>
                <w:bCs/>
                <w:color w:val="000000" w:themeColor="text1"/>
                <w:szCs w:val="20"/>
              </w:rPr>
              <w:t>Cox’s Bazar</w:t>
            </w:r>
            <w:r w:rsidR="00EF38AC" w:rsidRPr="00BA5322">
              <w:rPr>
                <w:rFonts w:ascii="Arial" w:hAnsi="Arial" w:cs="Arial"/>
                <w:bCs/>
                <w:color w:val="000000" w:themeColor="text1"/>
                <w:szCs w:val="20"/>
              </w:rPr>
              <w:t xml:space="preserve"> </w:t>
            </w:r>
            <w:r w:rsidR="00EF38AC">
              <w:rPr>
                <w:rFonts w:ascii="Arial" w:hAnsi="Arial" w:cs="Arial"/>
                <w:bCs/>
                <w:color w:val="000000" w:themeColor="text1"/>
                <w:szCs w:val="20"/>
              </w:rPr>
              <w:t>O</w:t>
            </w:r>
            <w:r w:rsidR="002D359D" w:rsidRPr="00BA5322">
              <w:rPr>
                <w:rFonts w:ascii="Arial" w:hAnsi="Arial" w:cs="Arial"/>
                <w:bCs/>
                <w:color w:val="000000" w:themeColor="text1"/>
                <w:szCs w:val="20"/>
              </w:rPr>
              <w:t>ffice</w:t>
            </w:r>
          </w:p>
        </w:tc>
        <w:tc>
          <w:tcPr>
            <w:tcW w:w="1710" w:type="dxa"/>
            <w:tcBorders>
              <w:bottom w:val="single" w:sz="4" w:space="0" w:color="0072CE"/>
            </w:tcBorders>
          </w:tcPr>
          <w:p w14:paraId="1F47ADB8" w14:textId="77777777" w:rsidR="002D359D" w:rsidRPr="00BA5322" w:rsidRDefault="002D359D" w:rsidP="00EC34B0">
            <w:pPr>
              <w:spacing w:after="0"/>
              <w:rPr>
                <w:rFonts w:ascii="Arial" w:hAnsi="Arial" w:cs="Arial"/>
                <w:bCs/>
                <w:color w:val="000000" w:themeColor="text1"/>
                <w:szCs w:val="20"/>
              </w:rPr>
            </w:pPr>
            <w:r w:rsidRPr="00BA5322">
              <w:rPr>
                <w:rFonts w:ascii="Arial" w:hAnsi="Arial" w:cs="Arial"/>
                <w:bCs/>
                <w:color w:val="000000" w:themeColor="text1"/>
                <w:szCs w:val="20"/>
              </w:rPr>
              <w:t>Travel required</w:t>
            </w:r>
          </w:p>
        </w:tc>
        <w:tc>
          <w:tcPr>
            <w:tcW w:w="2104" w:type="dxa"/>
            <w:tcBorders>
              <w:bottom w:val="single" w:sz="4" w:space="0" w:color="0072CE"/>
            </w:tcBorders>
          </w:tcPr>
          <w:p w14:paraId="1BE02CCF" w14:textId="0CF8CCA4" w:rsidR="002D359D" w:rsidRPr="00BA5322" w:rsidRDefault="002D359D" w:rsidP="00EC34B0">
            <w:pPr>
              <w:spacing w:after="0"/>
              <w:rPr>
                <w:rFonts w:ascii="Arial" w:hAnsi="Arial" w:cs="Arial"/>
                <w:bCs/>
                <w:color w:val="000000" w:themeColor="text1"/>
                <w:szCs w:val="20"/>
              </w:rPr>
            </w:pPr>
            <w:r w:rsidRPr="00BA5322">
              <w:rPr>
                <w:rFonts w:ascii="Arial" w:hAnsi="Arial" w:cs="Arial"/>
                <w:bCs/>
                <w:color w:val="000000" w:themeColor="text1"/>
                <w:szCs w:val="20"/>
              </w:rPr>
              <w:t>Frequent</w:t>
            </w:r>
            <w:r w:rsidR="00672B3C">
              <w:rPr>
                <w:rFonts w:ascii="Arial" w:hAnsi="Arial" w:cs="Arial"/>
                <w:bCs/>
                <w:color w:val="000000" w:themeColor="text1"/>
                <w:szCs w:val="20"/>
              </w:rPr>
              <w:t xml:space="preserve"> (at least </w:t>
            </w:r>
            <w:r w:rsidR="006C7176">
              <w:rPr>
                <w:rFonts w:ascii="Arial" w:hAnsi="Arial" w:cs="Arial"/>
                <w:bCs/>
                <w:color w:val="000000" w:themeColor="text1"/>
                <w:szCs w:val="20"/>
              </w:rPr>
              <w:t>6</w:t>
            </w:r>
            <w:r w:rsidR="00672B3C">
              <w:rPr>
                <w:rFonts w:ascii="Arial" w:hAnsi="Arial" w:cs="Arial"/>
                <w:bCs/>
                <w:color w:val="000000" w:themeColor="text1"/>
                <w:szCs w:val="20"/>
              </w:rPr>
              <w:t>0% travel require)</w:t>
            </w:r>
          </w:p>
        </w:tc>
      </w:tr>
      <w:tr w:rsidR="002D359D" w:rsidRPr="00BA5322" w14:paraId="64D08F4E" w14:textId="77777777" w:rsidTr="00A4707D">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19D2294" w14:textId="77777777" w:rsidR="002D359D" w:rsidRPr="00BA5322" w:rsidRDefault="002D359D" w:rsidP="00EC34B0">
            <w:pPr>
              <w:spacing w:after="0"/>
              <w:rPr>
                <w:rFonts w:ascii="Arial" w:hAnsi="Arial" w:cs="Arial"/>
                <w:szCs w:val="20"/>
              </w:rPr>
            </w:pPr>
            <w:r w:rsidRPr="00BA5322">
              <w:rPr>
                <w:rFonts w:ascii="Arial" w:hAnsi="Arial" w:cs="Arial"/>
                <w:szCs w:val="20"/>
              </w:rPr>
              <w:t>Effective Date</w:t>
            </w:r>
          </w:p>
        </w:tc>
        <w:tc>
          <w:tcPr>
            <w:tcW w:w="2565" w:type="dxa"/>
            <w:shd w:val="clear" w:color="auto" w:fill="98D7F0"/>
          </w:tcPr>
          <w:p w14:paraId="74444CB3" w14:textId="77777777" w:rsidR="002D359D" w:rsidRPr="00BA5322" w:rsidRDefault="002D359D" w:rsidP="00EC34B0">
            <w:pPr>
              <w:spacing w:after="0"/>
              <w:rPr>
                <w:rFonts w:ascii="Arial" w:hAnsi="Arial" w:cs="Arial"/>
                <w:bCs/>
                <w:color w:val="000000" w:themeColor="text1"/>
                <w:szCs w:val="20"/>
              </w:rPr>
            </w:pPr>
            <w:r w:rsidRPr="00BA5322">
              <w:rPr>
                <w:rFonts w:ascii="Arial" w:hAnsi="Arial" w:cs="Arial"/>
                <w:bCs/>
                <w:color w:val="000000" w:themeColor="text1"/>
                <w:szCs w:val="20"/>
              </w:rPr>
              <w:t xml:space="preserve">Immediate </w:t>
            </w:r>
          </w:p>
        </w:tc>
        <w:tc>
          <w:tcPr>
            <w:tcW w:w="1710" w:type="dxa"/>
            <w:shd w:val="clear" w:color="auto" w:fill="98D7F0"/>
          </w:tcPr>
          <w:p w14:paraId="7B3F6410" w14:textId="77777777" w:rsidR="002D359D" w:rsidRPr="00BA5322" w:rsidRDefault="002D359D" w:rsidP="00EC34B0">
            <w:pPr>
              <w:spacing w:after="0"/>
              <w:rPr>
                <w:rFonts w:ascii="Arial" w:hAnsi="Arial" w:cs="Arial"/>
                <w:bCs/>
                <w:color w:val="000000" w:themeColor="text1"/>
                <w:szCs w:val="20"/>
              </w:rPr>
            </w:pPr>
            <w:r w:rsidRPr="00BA5322">
              <w:rPr>
                <w:rFonts w:ascii="Arial" w:hAnsi="Arial" w:cs="Arial"/>
                <w:bCs/>
                <w:color w:val="000000" w:themeColor="text1"/>
                <w:szCs w:val="20"/>
              </w:rPr>
              <w:t>Grade</w:t>
            </w:r>
          </w:p>
        </w:tc>
        <w:tc>
          <w:tcPr>
            <w:tcW w:w="2104" w:type="dxa"/>
            <w:shd w:val="clear" w:color="auto" w:fill="98D7F0"/>
          </w:tcPr>
          <w:p w14:paraId="49EEAF86" w14:textId="3BC558B6" w:rsidR="002D359D" w:rsidRPr="00BA5322" w:rsidRDefault="006F640C" w:rsidP="00EC34B0">
            <w:pPr>
              <w:spacing w:after="0"/>
              <w:rPr>
                <w:rFonts w:ascii="Arial" w:hAnsi="Arial" w:cs="Arial"/>
                <w:bCs/>
                <w:color w:val="000000" w:themeColor="text1"/>
                <w:szCs w:val="20"/>
              </w:rPr>
            </w:pPr>
            <w:r w:rsidRPr="005220D5">
              <w:rPr>
                <w:rFonts w:ascii="Arial" w:hAnsi="Arial" w:cs="Arial"/>
                <w:bCs/>
                <w:color w:val="000000" w:themeColor="text1"/>
                <w:szCs w:val="20"/>
              </w:rPr>
              <w:t>C-</w:t>
            </w:r>
            <w:r w:rsidR="00E019B7" w:rsidRPr="005220D5">
              <w:rPr>
                <w:rFonts w:ascii="Arial" w:hAnsi="Arial" w:cs="Arial"/>
                <w:bCs/>
                <w:color w:val="000000" w:themeColor="text1"/>
                <w:szCs w:val="20"/>
              </w:rPr>
              <w:t>1</w:t>
            </w:r>
          </w:p>
        </w:tc>
      </w:tr>
    </w:tbl>
    <w:p w14:paraId="37E1B453" w14:textId="77777777" w:rsidR="002D359D" w:rsidRPr="00BA5322" w:rsidRDefault="002D359D" w:rsidP="00EC34B0">
      <w:pPr>
        <w:pStyle w:val="Heading1nonumber"/>
        <w:rPr>
          <w:rStyle w:val="section"/>
          <w:rFonts w:ascii="Arial" w:hAnsi="Arial" w:cs="Arial"/>
          <w:sz w:val="20"/>
          <w:szCs w:val="20"/>
        </w:rPr>
      </w:pPr>
    </w:p>
    <w:p w14:paraId="38A4FC54" w14:textId="310C172C" w:rsidR="005C0351" w:rsidRPr="00BA5322" w:rsidRDefault="005C0351" w:rsidP="00EC34B0">
      <w:pPr>
        <w:pStyle w:val="Heading1nonumber"/>
        <w:rPr>
          <w:rStyle w:val="section"/>
          <w:rFonts w:ascii="Arial" w:hAnsi="Arial" w:cs="Arial"/>
          <w:sz w:val="20"/>
          <w:szCs w:val="20"/>
        </w:rPr>
      </w:pPr>
      <w:r w:rsidRPr="004D478B">
        <w:rPr>
          <w:rStyle w:val="section"/>
          <w:sz w:val="36"/>
          <w:szCs w:val="36"/>
        </w:rPr>
        <w:t>Plan International PURPOSE</w:t>
      </w:r>
    </w:p>
    <w:p w14:paraId="5270F156" w14:textId="77777777" w:rsidR="002B739E" w:rsidRPr="00BA5322" w:rsidRDefault="002B739E" w:rsidP="00EC34B0">
      <w:pPr>
        <w:spacing w:after="0"/>
        <w:jc w:val="both"/>
        <w:rPr>
          <w:rFonts w:ascii="Arial" w:hAnsi="Arial" w:cs="Arial"/>
          <w:bCs/>
          <w:color w:val="000000" w:themeColor="text1"/>
          <w:szCs w:val="20"/>
        </w:rPr>
      </w:pPr>
      <w:r w:rsidRPr="00BA5322">
        <w:rPr>
          <w:rFonts w:ascii="Arial" w:hAnsi="Arial" w:cs="Arial"/>
          <w:bCs/>
          <w:color w:val="000000" w:themeColor="text1"/>
          <w:szCs w:val="20"/>
        </w:rPr>
        <w:t xml:space="preserve">Plan International is an independent development and humanitarian organization that advances children’s rights and equality for girls. Plan International envisages a world in which all children and young people realize their full potential, a vision now shared by the 193 Heads of State and Government who adopted the 2030 Agenda for Sustainable Development in September 2015. </w:t>
      </w:r>
    </w:p>
    <w:p w14:paraId="58DCDD35" w14:textId="77777777" w:rsidR="00845E55" w:rsidRDefault="00845E55" w:rsidP="00EC34B0">
      <w:pPr>
        <w:spacing w:after="0"/>
        <w:jc w:val="both"/>
        <w:rPr>
          <w:rFonts w:ascii="Arial" w:hAnsi="Arial" w:cs="Arial"/>
          <w:bCs/>
          <w:color w:val="000000" w:themeColor="text1"/>
          <w:szCs w:val="20"/>
        </w:rPr>
      </w:pPr>
    </w:p>
    <w:p w14:paraId="5BC6C964" w14:textId="1EEF2EA3" w:rsidR="002B739E" w:rsidRPr="00BA5322" w:rsidRDefault="002B739E" w:rsidP="00EC34B0">
      <w:pPr>
        <w:spacing w:after="0"/>
        <w:jc w:val="both"/>
        <w:rPr>
          <w:rFonts w:ascii="Arial" w:hAnsi="Arial" w:cs="Arial"/>
          <w:bCs/>
          <w:color w:val="000000" w:themeColor="text1"/>
          <w:szCs w:val="20"/>
        </w:rPr>
      </w:pPr>
      <w:r w:rsidRPr="00BA5322">
        <w:rPr>
          <w:rFonts w:ascii="Arial" w:hAnsi="Arial" w:cs="Arial"/>
          <w:bCs/>
          <w:color w:val="000000" w:themeColor="text1"/>
          <w:szCs w:val="20"/>
        </w:rPr>
        <w:t>We believe in the power and potential of every child. This is often suppressed by poverty, violence, exclusion and discrimination. It</w:t>
      </w:r>
      <w:r w:rsidR="0030760B" w:rsidRPr="00BA5322">
        <w:rPr>
          <w:rFonts w:ascii="Arial" w:hAnsi="Arial" w:cs="Arial"/>
          <w:bCs/>
          <w:color w:val="000000" w:themeColor="text1"/>
          <w:szCs w:val="20"/>
        </w:rPr>
        <w:t>'</w:t>
      </w:r>
      <w:r w:rsidRPr="00BA5322">
        <w:rPr>
          <w:rFonts w:ascii="Arial" w:hAnsi="Arial" w:cs="Arial"/>
          <w:bCs/>
          <w:color w:val="000000" w:themeColor="text1"/>
          <w:szCs w:val="20"/>
        </w:rPr>
        <w:t xml:space="preserve">s girls who are most affected. Plan International’s new Global Strategy aims to transform the lives of 100 million girls by implementing an integrated programme and influence approach. </w:t>
      </w:r>
    </w:p>
    <w:p w14:paraId="42B6C756" w14:textId="77777777" w:rsidR="00845E55" w:rsidRDefault="00845E55" w:rsidP="00EC34B0">
      <w:pPr>
        <w:spacing w:after="0"/>
        <w:jc w:val="both"/>
        <w:rPr>
          <w:rFonts w:ascii="Arial" w:hAnsi="Arial" w:cs="Arial"/>
          <w:bCs/>
          <w:color w:val="000000" w:themeColor="text1"/>
          <w:szCs w:val="20"/>
        </w:rPr>
      </w:pPr>
    </w:p>
    <w:p w14:paraId="1F222712" w14:textId="2A3519F4" w:rsidR="002B739E" w:rsidRPr="00BA5322" w:rsidRDefault="005C0351" w:rsidP="00EC34B0">
      <w:pPr>
        <w:spacing w:after="0"/>
        <w:jc w:val="both"/>
        <w:rPr>
          <w:rFonts w:ascii="Arial" w:hAnsi="Arial" w:cs="Arial"/>
          <w:bCs/>
          <w:color w:val="000000" w:themeColor="text1"/>
          <w:szCs w:val="20"/>
        </w:rPr>
      </w:pPr>
      <w:r w:rsidRPr="00BA5322">
        <w:rPr>
          <w:rFonts w:ascii="Arial" w:hAnsi="Arial" w:cs="Arial"/>
          <w:bCs/>
          <w:color w:val="000000" w:themeColor="text1"/>
          <w:szCs w:val="20"/>
        </w:rPr>
        <w:t xml:space="preserve">In Bangladesh, we have set our vision for 2030 as, ‘We will partner to empower girls and young women, to be </w:t>
      </w:r>
      <w:r w:rsidRPr="003639A4">
        <w:rPr>
          <w:rFonts w:ascii="Arial" w:hAnsi="Arial" w:cs="Arial"/>
          <w:bCs/>
          <w:color w:val="000000" w:themeColor="text1"/>
          <w:szCs w:val="20"/>
        </w:rPr>
        <w:t>heard, to live without fear of violence and to achieve their rights’. We have started the new country strategy in July 202</w:t>
      </w:r>
      <w:r w:rsidR="0076611C" w:rsidRPr="003639A4">
        <w:rPr>
          <w:rFonts w:ascii="Arial" w:hAnsi="Arial" w:cs="Arial"/>
          <w:bCs/>
          <w:color w:val="000000" w:themeColor="text1"/>
          <w:szCs w:val="20"/>
        </w:rPr>
        <w:t>4</w:t>
      </w:r>
      <w:r w:rsidRPr="00BA5322">
        <w:rPr>
          <w:rFonts w:ascii="Arial" w:hAnsi="Arial" w:cs="Arial"/>
          <w:bCs/>
          <w:color w:val="000000" w:themeColor="text1"/>
          <w:szCs w:val="20"/>
        </w:rPr>
        <w:t xml:space="preserve"> aiming to achieve this exciting and ambitious vision. </w:t>
      </w:r>
      <w:r w:rsidR="002B739E" w:rsidRPr="00BA5322">
        <w:rPr>
          <w:rFonts w:ascii="Arial" w:hAnsi="Arial" w:cs="Arial"/>
          <w:bCs/>
          <w:color w:val="000000" w:themeColor="text1"/>
          <w:szCs w:val="20"/>
        </w:rPr>
        <w:t>This would require the organization to have an effective, efficient</w:t>
      </w:r>
      <w:r w:rsidR="00E012FF" w:rsidRPr="00BA5322">
        <w:rPr>
          <w:rFonts w:ascii="Arial" w:hAnsi="Arial" w:cs="Arial"/>
          <w:bCs/>
          <w:color w:val="000000" w:themeColor="text1"/>
          <w:szCs w:val="20"/>
        </w:rPr>
        <w:t>,</w:t>
      </w:r>
      <w:r w:rsidR="002B739E" w:rsidRPr="00BA5322">
        <w:rPr>
          <w:rFonts w:ascii="Arial" w:hAnsi="Arial" w:cs="Arial"/>
          <w:bCs/>
          <w:color w:val="000000" w:themeColor="text1"/>
          <w:szCs w:val="20"/>
        </w:rPr>
        <w:t xml:space="preserve"> and committed workforce willing to challenge the prevailing status-quo, engaging men</w:t>
      </w:r>
      <w:r w:rsidRPr="00BA5322">
        <w:rPr>
          <w:rFonts w:ascii="Arial" w:hAnsi="Arial" w:cs="Arial"/>
          <w:bCs/>
          <w:color w:val="000000" w:themeColor="text1"/>
          <w:szCs w:val="20"/>
        </w:rPr>
        <w:t>,</w:t>
      </w:r>
      <w:r w:rsidR="002B739E" w:rsidRPr="00BA5322">
        <w:rPr>
          <w:rFonts w:ascii="Arial" w:hAnsi="Arial" w:cs="Arial"/>
          <w:bCs/>
          <w:color w:val="000000" w:themeColor="text1"/>
          <w:szCs w:val="20"/>
        </w:rPr>
        <w:t xml:space="preserve"> women</w:t>
      </w:r>
      <w:r w:rsidRPr="00BA5322">
        <w:rPr>
          <w:rFonts w:ascii="Arial" w:hAnsi="Arial" w:cs="Arial"/>
          <w:bCs/>
          <w:color w:val="000000" w:themeColor="text1"/>
          <w:szCs w:val="20"/>
        </w:rPr>
        <w:t>,</w:t>
      </w:r>
      <w:r w:rsidR="002B739E" w:rsidRPr="00BA5322">
        <w:rPr>
          <w:rFonts w:ascii="Arial" w:hAnsi="Arial" w:cs="Arial"/>
          <w:bCs/>
          <w:color w:val="000000" w:themeColor="text1"/>
          <w:szCs w:val="20"/>
        </w:rPr>
        <w:t xml:space="preserve"> boys</w:t>
      </w:r>
      <w:r w:rsidRPr="00BA5322">
        <w:rPr>
          <w:rFonts w:ascii="Arial" w:hAnsi="Arial" w:cs="Arial"/>
          <w:bCs/>
          <w:color w:val="000000" w:themeColor="text1"/>
          <w:szCs w:val="20"/>
        </w:rPr>
        <w:t>,</w:t>
      </w:r>
      <w:r w:rsidR="002B739E" w:rsidRPr="00BA5322">
        <w:rPr>
          <w:rFonts w:ascii="Arial" w:hAnsi="Arial" w:cs="Arial"/>
          <w:bCs/>
          <w:color w:val="000000" w:themeColor="text1"/>
          <w:szCs w:val="20"/>
        </w:rPr>
        <w:t xml:space="preserve"> youth people, </w:t>
      </w:r>
      <w:r w:rsidR="0030760B" w:rsidRPr="00BA5322">
        <w:rPr>
          <w:rFonts w:ascii="Arial" w:hAnsi="Arial" w:cs="Arial"/>
          <w:bCs/>
          <w:color w:val="000000" w:themeColor="text1"/>
          <w:szCs w:val="20"/>
        </w:rPr>
        <w:t>e</w:t>
      </w:r>
      <w:r w:rsidR="002B739E" w:rsidRPr="00BA5322">
        <w:rPr>
          <w:rFonts w:ascii="Arial" w:hAnsi="Arial" w:cs="Arial"/>
          <w:bCs/>
          <w:color w:val="000000" w:themeColor="text1"/>
          <w:szCs w:val="20"/>
        </w:rPr>
        <w:t xml:space="preserve">specially girls and bringing </w:t>
      </w:r>
      <w:r w:rsidR="0030760B" w:rsidRPr="00BA5322">
        <w:rPr>
          <w:rFonts w:ascii="Arial" w:hAnsi="Arial" w:cs="Arial"/>
          <w:bCs/>
          <w:color w:val="000000" w:themeColor="text1"/>
          <w:szCs w:val="20"/>
        </w:rPr>
        <w:t xml:space="preserve">the </w:t>
      </w:r>
      <w:r w:rsidR="002B739E" w:rsidRPr="00BA5322">
        <w:rPr>
          <w:rFonts w:ascii="Arial" w:hAnsi="Arial" w:cs="Arial"/>
          <w:bCs/>
          <w:color w:val="000000" w:themeColor="text1"/>
          <w:szCs w:val="20"/>
        </w:rPr>
        <w:t>best out of all to create synergy for movement at all levels – from community to national, and beyond.</w:t>
      </w:r>
    </w:p>
    <w:p w14:paraId="3B74B511" w14:textId="77777777" w:rsidR="00985D7B" w:rsidRPr="00BA5322" w:rsidRDefault="00985D7B" w:rsidP="00EC34B0">
      <w:pPr>
        <w:pStyle w:val="Heading1nonumber"/>
        <w:rPr>
          <w:rStyle w:val="section"/>
          <w:rFonts w:ascii="Arial" w:hAnsi="Arial" w:cs="Arial"/>
          <w:sz w:val="20"/>
          <w:szCs w:val="20"/>
        </w:rPr>
      </w:pPr>
    </w:p>
    <w:p w14:paraId="2EFD2A64" w14:textId="3FF705B8" w:rsidR="005C0351" w:rsidRPr="004D478B" w:rsidRDefault="005C0351" w:rsidP="00EC34B0">
      <w:pPr>
        <w:pStyle w:val="Heading1nonumber"/>
        <w:rPr>
          <w:rStyle w:val="section"/>
          <w:sz w:val="36"/>
          <w:szCs w:val="36"/>
        </w:rPr>
      </w:pPr>
      <w:r w:rsidRPr="004D478B">
        <w:rPr>
          <w:rStyle w:val="section"/>
          <w:sz w:val="36"/>
          <w:szCs w:val="36"/>
        </w:rPr>
        <w:t>role PURPOSE</w:t>
      </w:r>
    </w:p>
    <w:p w14:paraId="1CD50A51" w14:textId="517D48F1" w:rsidR="00876693" w:rsidRPr="005B4E60" w:rsidRDefault="005848E4" w:rsidP="00EC34B0">
      <w:pPr>
        <w:spacing w:after="0"/>
        <w:jc w:val="both"/>
        <w:rPr>
          <w:rFonts w:ascii="Arial" w:hAnsi="Arial" w:cs="Arial"/>
          <w:bCs/>
          <w:color w:val="auto"/>
          <w:szCs w:val="20"/>
        </w:rPr>
      </w:pPr>
      <w:r w:rsidRPr="006F5B81">
        <w:rPr>
          <w:rFonts w:ascii="Arial" w:hAnsi="Arial" w:cs="Arial"/>
          <w:bCs/>
          <w:color w:val="auto"/>
          <w:szCs w:val="20"/>
        </w:rPr>
        <w:t xml:space="preserve">Centrality of Protection in Protracted Crises (CPPC) </w:t>
      </w:r>
      <w:r w:rsidR="002D359D" w:rsidRPr="006F5B81">
        <w:rPr>
          <w:rFonts w:ascii="Arial" w:hAnsi="Arial" w:cs="Arial"/>
          <w:bCs/>
          <w:color w:val="auto"/>
          <w:szCs w:val="20"/>
        </w:rPr>
        <w:t xml:space="preserve">is a consortium project </w:t>
      </w:r>
      <w:r w:rsidRPr="006F5B81">
        <w:rPr>
          <w:rFonts w:ascii="Arial" w:hAnsi="Arial" w:cs="Arial"/>
          <w:bCs/>
          <w:color w:val="auto"/>
          <w:szCs w:val="20"/>
        </w:rPr>
        <w:t xml:space="preserve">in Cox’s Bazar </w:t>
      </w:r>
      <w:r w:rsidR="002D359D" w:rsidRPr="006F5B81">
        <w:rPr>
          <w:rFonts w:ascii="Arial" w:hAnsi="Arial" w:cs="Arial"/>
          <w:bCs/>
          <w:color w:val="auto"/>
          <w:szCs w:val="20"/>
        </w:rPr>
        <w:t xml:space="preserve">funded by the </w:t>
      </w:r>
      <w:r w:rsidRPr="006F5B81">
        <w:rPr>
          <w:rFonts w:ascii="Arial" w:hAnsi="Arial" w:cs="Arial"/>
          <w:bCs/>
          <w:color w:val="auto"/>
          <w:szCs w:val="20"/>
        </w:rPr>
        <w:t>DFAT-AHP</w:t>
      </w:r>
      <w:r w:rsidR="002D359D" w:rsidRPr="006F5B81">
        <w:rPr>
          <w:rFonts w:ascii="Arial" w:hAnsi="Arial" w:cs="Arial"/>
          <w:bCs/>
          <w:color w:val="auto"/>
          <w:szCs w:val="20"/>
        </w:rPr>
        <w:t>.</w:t>
      </w:r>
      <w:r w:rsidRPr="006F5B81">
        <w:rPr>
          <w:color w:val="auto"/>
        </w:rPr>
        <w:t xml:space="preserve"> </w:t>
      </w:r>
      <w:r w:rsidRPr="006F5B81">
        <w:rPr>
          <w:rFonts w:ascii="Arial" w:hAnsi="Arial" w:cs="Arial"/>
          <w:bCs/>
          <w:color w:val="auto"/>
          <w:szCs w:val="20"/>
        </w:rPr>
        <w:t>Under the</w:t>
      </w:r>
      <w:r w:rsidR="00E019B7">
        <w:rPr>
          <w:rFonts w:ascii="Arial" w:hAnsi="Arial" w:cs="Arial"/>
          <w:bCs/>
          <w:color w:val="auto"/>
          <w:szCs w:val="20"/>
        </w:rPr>
        <w:t xml:space="preserve"> </w:t>
      </w:r>
      <w:r w:rsidRPr="006F5B81">
        <w:rPr>
          <w:rFonts w:ascii="Arial" w:hAnsi="Arial" w:cs="Arial"/>
          <w:bCs/>
          <w:color w:val="auto"/>
          <w:szCs w:val="20"/>
        </w:rPr>
        <w:t xml:space="preserve">Consortium project, PIB has been allocated funds for activities related to </w:t>
      </w:r>
      <w:proofErr w:type="spellStart"/>
      <w:r w:rsidRPr="006F5B81">
        <w:rPr>
          <w:rFonts w:ascii="Arial" w:hAnsi="Arial" w:cs="Arial"/>
          <w:bCs/>
          <w:color w:val="auto"/>
          <w:szCs w:val="20"/>
        </w:rPr>
        <w:t>CPiE</w:t>
      </w:r>
      <w:proofErr w:type="spellEnd"/>
      <w:r w:rsidRPr="006F5B81">
        <w:rPr>
          <w:rFonts w:ascii="Arial" w:hAnsi="Arial" w:cs="Arial"/>
          <w:bCs/>
          <w:color w:val="auto"/>
          <w:szCs w:val="20"/>
        </w:rPr>
        <w:t xml:space="preserve">, EiE, and Livelihood focusing on vulnerable </w:t>
      </w:r>
      <w:r w:rsidRPr="005B4E60">
        <w:rPr>
          <w:rFonts w:ascii="Arial" w:hAnsi="Arial" w:cs="Arial"/>
          <w:bCs/>
          <w:color w:val="auto"/>
          <w:szCs w:val="20"/>
        </w:rPr>
        <w:t xml:space="preserve">children, adolescent girls and boys, young women and men. </w:t>
      </w:r>
      <w:r w:rsidR="002D359D" w:rsidRPr="005B4E60">
        <w:rPr>
          <w:rFonts w:ascii="Arial" w:hAnsi="Arial" w:cs="Arial"/>
          <w:bCs/>
          <w:color w:val="auto"/>
          <w:szCs w:val="20"/>
        </w:rPr>
        <w:t>The project will be implemented in host communities (</w:t>
      </w:r>
      <w:r w:rsidRPr="005B4E60">
        <w:rPr>
          <w:rFonts w:ascii="Arial" w:hAnsi="Arial" w:cs="Arial"/>
          <w:bCs/>
          <w:color w:val="auto"/>
          <w:szCs w:val="20"/>
        </w:rPr>
        <w:t>03</w:t>
      </w:r>
      <w:r w:rsidR="002D359D" w:rsidRPr="005B4E60">
        <w:rPr>
          <w:rFonts w:ascii="Arial" w:hAnsi="Arial" w:cs="Arial"/>
          <w:bCs/>
          <w:color w:val="auto"/>
          <w:szCs w:val="20"/>
        </w:rPr>
        <w:t xml:space="preserve"> unions)</w:t>
      </w:r>
      <w:r w:rsidR="009549FF" w:rsidRPr="005B4E60">
        <w:rPr>
          <w:rFonts w:ascii="Arial" w:hAnsi="Arial" w:cs="Arial"/>
          <w:bCs/>
          <w:color w:val="auto"/>
          <w:szCs w:val="20"/>
        </w:rPr>
        <w:t xml:space="preserve"> and Rohingya communities (04 Camps)</w:t>
      </w:r>
      <w:r w:rsidR="002D359D" w:rsidRPr="005B4E60">
        <w:rPr>
          <w:rFonts w:ascii="Arial" w:hAnsi="Arial" w:cs="Arial"/>
          <w:bCs/>
          <w:color w:val="auto"/>
          <w:szCs w:val="20"/>
        </w:rPr>
        <w:t xml:space="preserve"> in </w:t>
      </w:r>
      <w:proofErr w:type="spellStart"/>
      <w:r w:rsidRPr="005B4E60">
        <w:rPr>
          <w:rFonts w:ascii="Arial" w:hAnsi="Arial" w:cs="Arial"/>
          <w:bCs/>
          <w:color w:val="auto"/>
          <w:szCs w:val="20"/>
        </w:rPr>
        <w:t>Teknaf</w:t>
      </w:r>
      <w:proofErr w:type="spellEnd"/>
      <w:r w:rsidR="002D359D" w:rsidRPr="005B4E60">
        <w:rPr>
          <w:rFonts w:ascii="Arial" w:hAnsi="Arial" w:cs="Arial"/>
          <w:bCs/>
          <w:color w:val="auto"/>
          <w:szCs w:val="20"/>
        </w:rPr>
        <w:t xml:space="preserve"> sub-district (</w:t>
      </w:r>
      <w:proofErr w:type="spellStart"/>
      <w:r w:rsidR="002D359D" w:rsidRPr="005B4E60">
        <w:rPr>
          <w:rFonts w:ascii="Arial" w:hAnsi="Arial" w:cs="Arial"/>
          <w:bCs/>
          <w:color w:val="auto"/>
          <w:szCs w:val="20"/>
        </w:rPr>
        <w:t>upazila</w:t>
      </w:r>
      <w:proofErr w:type="spellEnd"/>
      <w:r w:rsidR="002D359D" w:rsidRPr="005B4E60">
        <w:rPr>
          <w:rFonts w:ascii="Arial" w:hAnsi="Arial" w:cs="Arial"/>
          <w:bCs/>
          <w:color w:val="auto"/>
          <w:szCs w:val="20"/>
        </w:rPr>
        <w:t>) of Cox’s Bazar District in Chittagong Division, south-eastern Bangladesh.</w:t>
      </w:r>
      <w:r w:rsidR="00057B48" w:rsidRPr="005B4E60">
        <w:rPr>
          <w:rFonts w:ascii="Arial" w:hAnsi="Arial" w:cs="Arial"/>
          <w:bCs/>
          <w:color w:val="auto"/>
          <w:szCs w:val="20"/>
        </w:rPr>
        <w:t xml:space="preserve"> The PIB is seeking a P</w:t>
      </w:r>
      <w:r w:rsidR="00E019B7" w:rsidRPr="005B4E60">
        <w:rPr>
          <w:rFonts w:ascii="Arial" w:hAnsi="Arial" w:cs="Arial"/>
          <w:bCs/>
          <w:color w:val="auto"/>
          <w:szCs w:val="20"/>
        </w:rPr>
        <w:t>roject</w:t>
      </w:r>
      <w:r w:rsidR="00057B48" w:rsidRPr="005B4E60">
        <w:rPr>
          <w:rFonts w:ascii="Arial" w:hAnsi="Arial" w:cs="Arial"/>
          <w:bCs/>
          <w:color w:val="auto"/>
          <w:szCs w:val="20"/>
        </w:rPr>
        <w:t xml:space="preserve"> Support Coordinator who will </w:t>
      </w:r>
      <w:r w:rsidR="00E019B7" w:rsidRPr="005B4E60">
        <w:rPr>
          <w:rFonts w:ascii="Arial" w:hAnsi="Arial" w:cs="Arial"/>
          <w:bCs/>
          <w:color w:val="auto"/>
          <w:szCs w:val="20"/>
        </w:rPr>
        <w:t xml:space="preserve">support the Project Manager to </w:t>
      </w:r>
      <w:r w:rsidR="00057B48" w:rsidRPr="005B4E60">
        <w:rPr>
          <w:rFonts w:ascii="Arial" w:hAnsi="Arial" w:cs="Arial"/>
          <w:bCs/>
          <w:color w:val="auto"/>
          <w:szCs w:val="20"/>
        </w:rPr>
        <w:t>oversee and manage the smooth operation and implementation of the identified project activities</w:t>
      </w:r>
      <w:r w:rsidR="00B75ED6" w:rsidRPr="005B4E60">
        <w:rPr>
          <w:rFonts w:ascii="Arial" w:hAnsi="Arial" w:cs="Arial"/>
          <w:bCs/>
          <w:color w:val="auto"/>
          <w:szCs w:val="20"/>
        </w:rPr>
        <w:t xml:space="preserve"> through </w:t>
      </w:r>
      <w:r w:rsidR="00057B48" w:rsidRPr="005B4E60">
        <w:rPr>
          <w:rFonts w:ascii="Arial" w:hAnsi="Arial" w:cs="Arial"/>
          <w:bCs/>
          <w:color w:val="auto"/>
          <w:szCs w:val="20"/>
        </w:rPr>
        <w:t>partner</w:t>
      </w:r>
      <w:r w:rsidR="00B75ED6" w:rsidRPr="005B4E60">
        <w:rPr>
          <w:rFonts w:ascii="Arial" w:hAnsi="Arial" w:cs="Arial"/>
          <w:bCs/>
          <w:color w:val="auto"/>
          <w:szCs w:val="20"/>
        </w:rPr>
        <w:t xml:space="preserve"> NGO</w:t>
      </w:r>
      <w:r w:rsidR="00057B48" w:rsidRPr="005B4E60">
        <w:rPr>
          <w:rFonts w:ascii="Arial" w:hAnsi="Arial" w:cs="Arial"/>
          <w:bCs/>
          <w:color w:val="auto"/>
          <w:szCs w:val="20"/>
        </w:rPr>
        <w:t xml:space="preserve"> on time, on budget</w:t>
      </w:r>
      <w:r w:rsidR="00E019B7" w:rsidRPr="005B4E60">
        <w:rPr>
          <w:rFonts w:ascii="Arial" w:hAnsi="Arial" w:cs="Arial"/>
          <w:bCs/>
          <w:color w:val="auto"/>
          <w:szCs w:val="20"/>
        </w:rPr>
        <w:t>,</w:t>
      </w:r>
      <w:r w:rsidR="00057B48" w:rsidRPr="005B4E60">
        <w:rPr>
          <w:rFonts w:ascii="Arial" w:hAnsi="Arial" w:cs="Arial"/>
          <w:bCs/>
          <w:color w:val="auto"/>
          <w:szCs w:val="20"/>
        </w:rPr>
        <w:t xml:space="preserve"> and with quality. The </w:t>
      </w:r>
      <w:r w:rsidR="00E019B7" w:rsidRPr="005B4E60">
        <w:rPr>
          <w:rFonts w:ascii="Arial" w:hAnsi="Arial" w:cs="Arial"/>
          <w:bCs/>
          <w:color w:val="auto"/>
          <w:szCs w:val="20"/>
        </w:rPr>
        <w:t>Project S</w:t>
      </w:r>
      <w:r w:rsidR="00057B48" w:rsidRPr="005B4E60">
        <w:rPr>
          <w:rFonts w:ascii="Arial" w:hAnsi="Arial" w:cs="Arial"/>
          <w:bCs/>
          <w:color w:val="auto"/>
          <w:szCs w:val="20"/>
        </w:rPr>
        <w:t xml:space="preserve">upport </w:t>
      </w:r>
      <w:r w:rsidR="00E019B7" w:rsidRPr="005B4E60">
        <w:rPr>
          <w:rFonts w:ascii="Arial" w:hAnsi="Arial" w:cs="Arial"/>
          <w:bCs/>
          <w:color w:val="auto"/>
          <w:szCs w:val="20"/>
        </w:rPr>
        <w:t>C</w:t>
      </w:r>
      <w:r w:rsidR="00057B48" w:rsidRPr="005B4E60">
        <w:rPr>
          <w:rFonts w:ascii="Arial" w:hAnsi="Arial" w:cs="Arial"/>
          <w:bCs/>
          <w:color w:val="auto"/>
          <w:szCs w:val="20"/>
        </w:rPr>
        <w:t xml:space="preserve">oordinator will </w:t>
      </w:r>
      <w:r w:rsidR="00E019B7" w:rsidRPr="005B4E60">
        <w:rPr>
          <w:rFonts w:ascii="Arial" w:hAnsi="Arial" w:cs="Arial"/>
          <w:bCs/>
          <w:color w:val="auto"/>
          <w:szCs w:val="20"/>
        </w:rPr>
        <w:t xml:space="preserve">support to </w:t>
      </w:r>
      <w:r w:rsidR="00057B48" w:rsidRPr="005B4E60">
        <w:rPr>
          <w:rFonts w:ascii="Arial" w:hAnsi="Arial" w:cs="Arial"/>
          <w:bCs/>
          <w:color w:val="auto"/>
          <w:szCs w:val="20"/>
        </w:rPr>
        <w:t>ensure quality delivery and achievement of project objectives and results</w:t>
      </w:r>
      <w:r w:rsidR="005B4E60" w:rsidRPr="005B4E60">
        <w:rPr>
          <w:rFonts w:ascii="Arial" w:hAnsi="Arial" w:cs="Arial"/>
          <w:bCs/>
          <w:color w:val="auto"/>
          <w:szCs w:val="20"/>
        </w:rPr>
        <w:t>.</w:t>
      </w:r>
      <w:r w:rsidR="00057B48" w:rsidRPr="005B4E60">
        <w:rPr>
          <w:rFonts w:ascii="Arial" w:hAnsi="Arial" w:cs="Arial"/>
          <w:bCs/>
          <w:color w:val="auto"/>
          <w:szCs w:val="20"/>
        </w:rPr>
        <w:t xml:space="preserve"> The role requires close collaboration with other project teams.</w:t>
      </w:r>
      <w:r w:rsidR="0084094E" w:rsidRPr="005B4E60">
        <w:rPr>
          <w:rFonts w:ascii="Arial" w:hAnsi="Arial" w:cs="Arial"/>
          <w:bCs/>
          <w:color w:val="auto"/>
          <w:szCs w:val="20"/>
        </w:rPr>
        <w:t xml:space="preserve"> </w:t>
      </w:r>
    </w:p>
    <w:p w14:paraId="2FE8E557" w14:textId="66963C4B" w:rsidR="00BA4E0E" w:rsidRPr="006F5B81" w:rsidRDefault="00BA4E0E" w:rsidP="00EC34B0">
      <w:pPr>
        <w:spacing w:after="0"/>
        <w:jc w:val="both"/>
        <w:rPr>
          <w:rFonts w:ascii="Arial" w:hAnsi="Arial" w:cs="Arial"/>
          <w:bCs/>
          <w:color w:val="auto"/>
          <w:szCs w:val="20"/>
        </w:rPr>
      </w:pPr>
    </w:p>
    <w:p w14:paraId="4A65B1E6" w14:textId="77777777" w:rsidR="00985D7B" w:rsidRPr="00BA5322" w:rsidRDefault="00985D7B" w:rsidP="00EC34B0">
      <w:pPr>
        <w:pStyle w:val="Heading1nonumber"/>
        <w:ind w:left="-360"/>
        <w:rPr>
          <w:rStyle w:val="section"/>
          <w:rFonts w:ascii="Arial" w:hAnsi="Arial" w:cs="Arial"/>
          <w:sz w:val="20"/>
          <w:szCs w:val="20"/>
        </w:rPr>
      </w:pPr>
    </w:p>
    <w:p w14:paraId="74618896" w14:textId="544E86B5" w:rsidR="003F3EF3" w:rsidRPr="00BA5322" w:rsidRDefault="009677AE" w:rsidP="004D478B">
      <w:pPr>
        <w:pStyle w:val="Heading1nonumber"/>
        <w:rPr>
          <w:rStyle w:val="section"/>
          <w:rFonts w:ascii="Arial" w:hAnsi="Arial" w:cs="Arial"/>
          <w:sz w:val="20"/>
          <w:szCs w:val="20"/>
        </w:rPr>
      </w:pPr>
      <w:r w:rsidRPr="00BA5322">
        <w:rPr>
          <w:rStyle w:val="section"/>
          <w:rFonts w:ascii="Arial" w:hAnsi="Arial" w:cs="Arial"/>
          <w:sz w:val="20"/>
          <w:szCs w:val="20"/>
        </w:rPr>
        <w:t xml:space="preserve">    </w:t>
      </w:r>
      <w:r w:rsidR="003F3EF3" w:rsidRPr="004D478B">
        <w:rPr>
          <w:rStyle w:val="section"/>
          <w:sz w:val="36"/>
          <w:szCs w:val="36"/>
        </w:rPr>
        <w:t>Dimensions of the Role</w:t>
      </w:r>
    </w:p>
    <w:p w14:paraId="48662ACE" w14:textId="2B9E33D2" w:rsidR="00526089" w:rsidRPr="006F5B81" w:rsidRDefault="00396987" w:rsidP="00A04E6D">
      <w:pPr>
        <w:pStyle w:val="ListParagraph"/>
        <w:numPr>
          <w:ilvl w:val="0"/>
          <w:numId w:val="15"/>
        </w:numPr>
        <w:spacing w:after="0"/>
        <w:ind w:left="851" w:hanging="425"/>
        <w:jc w:val="both"/>
        <w:rPr>
          <w:rFonts w:ascii="Arial" w:hAnsi="Arial" w:cs="Arial"/>
          <w:bCs/>
          <w:color w:val="auto"/>
          <w:szCs w:val="20"/>
        </w:rPr>
      </w:pPr>
      <w:r w:rsidRPr="006F5B81">
        <w:rPr>
          <w:rFonts w:ascii="Arial" w:hAnsi="Arial" w:cs="Arial"/>
          <w:bCs/>
          <w:color w:val="auto"/>
          <w:szCs w:val="20"/>
        </w:rPr>
        <w:t xml:space="preserve">The position holder </w:t>
      </w:r>
      <w:r w:rsidR="00A359AD">
        <w:rPr>
          <w:rFonts w:ascii="Arial" w:hAnsi="Arial" w:cs="Arial"/>
          <w:bCs/>
          <w:color w:val="auto"/>
          <w:szCs w:val="20"/>
        </w:rPr>
        <w:t>will</w:t>
      </w:r>
      <w:r w:rsidRPr="006F5B81">
        <w:rPr>
          <w:rFonts w:ascii="Arial" w:hAnsi="Arial" w:cs="Arial"/>
          <w:bCs/>
          <w:color w:val="auto"/>
          <w:szCs w:val="20"/>
        </w:rPr>
        <w:t xml:space="preserve"> </w:t>
      </w:r>
      <w:r w:rsidR="00526089" w:rsidRPr="006F5B81">
        <w:rPr>
          <w:rFonts w:ascii="Arial" w:hAnsi="Arial" w:cs="Arial"/>
          <w:bCs/>
          <w:color w:val="auto"/>
          <w:szCs w:val="20"/>
        </w:rPr>
        <w:t xml:space="preserve">provide operational support by assisting </w:t>
      </w:r>
      <w:r w:rsidR="00C01D55" w:rsidRPr="006F5B81">
        <w:rPr>
          <w:rFonts w:ascii="Arial" w:hAnsi="Arial" w:cs="Arial"/>
          <w:bCs/>
          <w:color w:val="auto"/>
          <w:szCs w:val="20"/>
        </w:rPr>
        <w:t>AHP</w:t>
      </w:r>
      <w:r w:rsidR="00526089" w:rsidRPr="006F5B81">
        <w:rPr>
          <w:rFonts w:ascii="Arial" w:hAnsi="Arial" w:cs="Arial"/>
          <w:bCs/>
          <w:color w:val="auto"/>
          <w:szCs w:val="20"/>
        </w:rPr>
        <w:t xml:space="preserve"> Project's Technical Specialists in conducting training sessions, including refresher training, for the staff and facilitators of PNGOs. </w:t>
      </w:r>
    </w:p>
    <w:p w14:paraId="4699F6A5" w14:textId="4466A38C" w:rsidR="009A2611" w:rsidRPr="006F5B81" w:rsidRDefault="00396987" w:rsidP="00A04E6D">
      <w:pPr>
        <w:pStyle w:val="ListParagraph"/>
        <w:numPr>
          <w:ilvl w:val="0"/>
          <w:numId w:val="15"/>
        </w:numPr>
        <w:spacing w:after="0"/>
        <w:ind w:left="851" w:hanging="425"/>
        <w:jc w:val="both"/>
        <w:rPr>
          <w:rFonts w:ascii="Arial" w:hAnsi="Arial" w:cs="Arial"/>
          <w:bCs/>
          <w:color w:val="auto"/>
          <w:szCs w:val="20"/>
        </w:rPr>
      </w:pPr>
      <w:r w:rsidRPr="006F5B81">
        <w:rPr>
          <w:rFonts w:ascii="Arial" w:hAnsi="Arial" w:cs="Arial"/>
          <w:bCs/>
          <w:color w:val="auto"/>
          <w:szCs w:val="20"/>
        </w:rPr>
        <w:t xml:space="preserve">S/he is </w:t>
      </w:r>
      <w:r w:rsidR="00526089" w:rsidRPr="006F5B81">
        <w:rPr>
          <w:rFonts w:ascii="Arial" w:hAnsi="Arial" w:cs="Arial"/>
          <w:bCs/>
          <w:color w:val="auto"/>
          <w:szCs w:val="20"/>
        </w:rPr>
        <w:t>responsible for coordinating with the finance, procurement, and administrative teams of both PIB and PNGO</w:t>
      </w:r>
      <w:r w:rsidR="00E019B7">
        <w:rPr>
          <w:rFonts w:ascii="Arial" w:hAnsi="Arial" w:cs="Arial"/>
          <w:bCs/>
          <w:color w:val="auto"/>
          <w:szCs w:val="20"/>
        </w:rPr>
        <w:t xml:space="preserve"> where needed</w:t>
      </w:r>
      <w:r w:rsidRPr="006F5B81">
        <w:rPr>
          <w:rFonts w:ascii="Arial" w:hAnsi="Arial" w:cs="Arial"/>
          <w:bCs/>
          <w:color w:val="auto"/>
          <w:szCs w:val="20"/>
        </w:rPr>
        <w:t>.</w:t>
      </w:r>
    </w:p>
    <w:p w14:paraId="26518F39" w14:textId="3864CB7B" w:rsidR="006237A1" w:rsidRDefault="006237A1" w:rsidP="00A04E6D">
      <w:pPr>
        <w:pStyle w:val="ListParagraph"/>
        <w:numPr>
          <w:ilvl w:val="0"/>
          <w:numId w:val="15"/>
        </w:numPr>
        <w:spacing w:after="0"/>
        <w:ind w:left="900" w:hanging="540"/>
        <w:jc w:val="both"/>
        <w:rPr>
          <w:rFonts w:ascii="Arial" w:hAnsi="Arial" w:cs="Arial"/>
          <w:bCs/>
          <w:color w:val="auto"/>
          <w:szCs w:val="20"/>
        </w:rPr>
      </w:pPr>
      <w:r>
        <w:rPr>
          <w:rFonts w:ascii="Arial" w:hAnsi="Arial" w:cs="Arial"/>
          <w:bCs/>
          <w:color w:val="auto"/>
          <w:szCs w:val="20"/>
        </w:rPr>
        <w:t>She/he</w:t>
      </w:r>
      <w:r w:rsidRPr="006237A1">
        <w:rPr>
          <w:rFonts w:ascii="Arial" w:hAnsi="Arial" w:cs="Arial"/>
          <w:bCs/>
          <w:color w:val="auto"/>
          <w:szCs w:val="20"/>
        </w:rPr>
        <w:t xml:space="preserve"> </w:t>
      </w:r>
      <w:r>
        <w:rPr>
          <w:rFonts w:ascii="Arial" w:hAnsi="Arial" w:cs="Arial"/>
          <w:bCs/>
          <w:color w:val="auto"/>
          <w:szCs w:val="20"/>
        </w:rPr>
        <w:t>has</w:t>
      </w:r>
      <w:r w:rsidRPr="006237A1">
        <w:rPr>
          <w:rFonts w:ascii="Arial" w:hAnsi="Arial" w:cs="Arial"/>
          <w:bCs/>
          <w:color w:val="auto"/>
          <w:szCs w:val="20"/>
        </w:rPr>
        <w:t xml:space="preserve"> a coordinating role with the implementing partner to </w:t>
      </w:r>
      <w:r>
        <w:rPr>
          <w:rFonts w:ascii="Arial" w:hAnsi="Arial" w:cs="Arial"/>
          <w:bCs/>
          <w:color w:val="auto"/>
          <w:szCs w:val="20"/>
        </w:rPr>
        <w:t>monitor</w:t>
      </w:r>
      <w:r w:rsidRPr="006237A1">
        <w:rPr>
          <w:rFonts w:ascii="Arial" w:hAnsi="Arial" w:cs="Arial"/>
          <w:bCs/>
          <w:color w:val="auto"/>
          <w:szCs w:val="20"/>
        </w:rPr>
        <w:t xml:space="preserve"> the </w:t>
      </w:r>
      <w:r>
        <w:rPr>
          <w:rFonts w:ascii="Arial" w:hAnsi="Arial" w:cs="Arial"/>
          <w:bCs/>
          <w:color w:val="auto"/>
          <w:szCs w:val="20"/>
        </w:rPr>
        <w:t xml:space="preserve">quality and progress of the </w:t>
      </w:r>
      <w:r w:rsidRPr="006237A1">
        <w:rPr>
          <w:rFonts w:ascii="Arial" w:hAnsi="Arial" w:cs="Arial"/>
          <w:bCs/>
          <w:color w:val="auto"/>
          <w:szCs w:val="20"/>
        </w:rPr>
        <w:t>project's activit</w:t>
      </w:r>
      <w:r>
        <w:rPr>
          <w:rFonts w:ascii="Arial" w:hAnsi="Arial" w:cs="Arial"/>
          <w:bCs/>
          <w:color w:val="auto"/>
          <w:szCs w:val="20"/>
        </w:rPr>
        <w:t>ies</w:t>
      </w:r>
      <w:r w:rsidRPr="006237A1">
        <w:rPr>
          <w:rFonts w:ascii="Arial" w:hAnsi="Arial" w:cs="Arial"/>
          <w:bCs/>
          <w:color w:val="auto"/>
          <w:szCs w:val="20"/>
        </w:rPr>
        <w:t>.</w:t>
      </w:r>
    </w:p>
    <w:p w14:paraId="6C2F8308" w14:textId="3BF81B06" w:rsidR="00BD3971" w:rsidRPr="00F809D9" w:rsidRDefault="00526089" w:rsidP="00F809D9">
      <w:pPr>
        <w:pStyle w:val="ListParagraph"/>
        <w:numPr>
          <w:ilvl w:val="0"/>
          <w:numId w:val="15"/>
        </w:numPr>
        <w:spacing w:after="0"/>
        <w:ind w:left="900" w:hanging="540"/>
        <w:jc w:val="both"/>
        <w:rPr>
          <w:rFonts w:ascii="Arial" w:hAnsi="Arial" w:cs="Arial"/>
          <w:bCs/>
          <w:color w:val="auto"/>
          <w:szCs w:val="20"/>
        </w:rPr>
      </w:pPr>
      <w:r w:rsidRPr="006F5B81">
        <w:rPr>
          <w:rFonts w:ascii="Arial" w:hAnsi="Arial" w:cs="Arial"/>
          <w:bCs/>
          <w:color w:val="auto"/>
          <w:szCs w:val="20"/>
        </w:rPr>
        <w:t>This position will support</w:t>
      </w:r>
      <w:r w:rsidR="00F809D9">
        <w:rPr>
          <w:rFonts w:ascii="Arial" w:hAnsi="Arial" w:cs="Arial"/>
          <w:bCs/>
          <w:color w:val="auto"/>
          <w:szCs w:val="20"/>
        </w:rPr>
        <w:t xml:space="preserve"> Sr.</w:t>
      </w:r>
      <w:r w:rsidRPr="006F5B81">
        <w:rPr>
          <w:rFonts w:ascii="Arial" w:hAnsi="Arial" w:cs="Arial"/>
          <w:bCs/>
          <w:color w:val="auto"/>
          <w:szCs w:val="20"/>
        </w:rPr>
        <w:t xml:space="preserve"> Project Manager to ensure operational delivery in line with organizational and donor policies and procedures for the programmes within his/her role portfolio.</w:t>
      </w:r>
    </w:p>
    <w:p w14:paraId="1A9DFD33" w14:textId="03A2048B" w:rsidR="00BD3971" w:rsidRPr="006F5B81" w:rsidRDefault="00BD3971" w:rsidP="00E44774">
      <w:pPr>
        <w:pStyle w:val="ListParagraph"/>
        <w:numPr>
          <w:ilvl w:val="0"/>
          <w:numId w:val="15"/>
        </w:numPr>
        <w:spacing w:after="0"/>
        <w:ind w:left="900" w:hanging="540"/>
        <w:jc w:val="both"/>
        <w:rPr>
          <w:rFonts w:ascii="Arial" w:hAnsi="Arial" w:cs="Arial"/>
          <w:bCs/>
          <w:color w:val="auto"/>
          <w:szCs w:val="20"/>
        </w:rPr>
      </w:pPr>
      <w:r w:rsidRPr="006F5B81">
        <w:rPr>
          <w:rFonts w:ascii="Arial" w:hAnsi="Arial" w:cs="Arial"/>
          <w:bCs/>
          <w:color w:val="auto"/>
          <w:szCs w:val="20"/>
        </w:rPr>
        <w:lastRenderedPageBreak/>
        <w:t xml:space="preserve">S/he will take </w:t>
      </w:r>
      <w:r w:rsidR="0030760B" w:rsidRPr="006F5B81">
        <w:rPr>
          <w:rFonts w:ascii="Arial" w:hAnsi="Arial" w:cs="Arial"/>
          <w:bCs/>
          <w:color w:val="auto"/>
          <w:szCs w:val="20"/>
        </w:rPr>
        <w:t xml:space="preserve">a </w:t>
      </w:r>
      <w:r w:rsidRPr="006F5B81">
        <w:rPr>
          <w:rFonts w:ascii="Arial" w:hAnsi="Arial" w:cs="Arial"/>
          <w:bCs/>
          <w:color w:val="auto"/>
          <w:szCs w:val="20"/>
        </w:rPr>
        <w:t>proactive stance in identifying and mitigating safeguarding of children and young people and gender transformative related risks, implementation of interventions by Plan International Bangladesh.</w:t>
      </w:r>
    </w:p>
    <w:p w14:paraId="6A55D263" w14:textId="19F1EBFF" w:rsidR="00BD3971" w:rsidRPr="006F5B81" w:rsidRDefault="00BD3971" w:rsidP="00E44774">
      <w:pPr>
        <w:pStyle w:val="ListParagraph"/>
        <w:numPr>
          <w:ilvl w:val="0"/>
          <w:numId w:val="15"/>
        </w:numPr>
        <w:spacing w:after="0"/>
        <w:ind w:left="900" w:hanging="540"/>
        <w:jc w:val="both"/>
        <w:rPr>
          <w:rFonts w:ascii="Arial" w:hAnsi="Arial" w:cs="Arial"/>
          <w:bCs/>
          <w:color w:val="auto"/>
          <w:szCs w:val="20"/>
        </w:rPr>
      </w:pPr>
      <w:r w:rsidRPr="006F5B81">
        <w:rPr>
          <w:rFonts w:ascii="Arial" w:hAnsi="Arial" w:cs="Arial"/>
          <w:bCs/>
          <w:color w:val="auto"/>
          <w:szCs w:val="20"/>
        </w:rPr>
        <w:t xml:space="preserve">S/he will ensure </w:t>
      </w:r>
      <w:r w:rsidR="006237A1">
        <w:rPr>
          <w:rFonts w:ascii="Arial" w:hAnsi="Arial" w:cs="Arial"/>
          <w:bCs/>
          <w:color w:val="auto"/>
          <w:szCs w:val="20"/>
        </w:rPr>
        <w:t xml:space="preserve">and document </w:t>
      </w:r>
      <w:r w:rsidRPr="006F5B81">
        <w:rPr>
          <w:rFonts w:ascii="Arial" w:hAnsi="Arial" w:cs="Arial"/>
          <w:bCs/>
          <w:color w:val="auto"/>
          <w:szCs w:val="20"/>
        </w:rPr>
        <w:t xml:space="preserve">qualitative and quantitative achievement of key deliverables </w:t>
      </w:r>
      <w:r w:rsidR="00A359AD">
        <w:rPr>
          <w:rFonts w:ascii="Arial" w:hAnsi="Arial" w:cs="Arial"/>
          <w:bCs/>
          <w:color w:val="auto"/>
          <w:szCs w:val="20"/>
        </w:rPr>
        <w:t xml:space="preserve">as </w:t>
      </w:r>
      <w:r w:rsidR="00C2117A" w:rsidRPr="006F5B81">
        <w:rPr>
          <w:rFonts w:ascii="Arial" w:hAnsi="Arial" w:cs="Arial"/>
          <w:bCs/>
          <w:color w:val="auto"/>
          <w:szCs w:val="20"/>
        </w:rPr>
        <w:t xml:space="preserve">assigned </w:t>
      </w:r>
      <w:r w:rsidR="00A359AD">
        <w:rPr>
          <w:rFonts w:ascii="Arial" w:hAnsi="Arial" w:cs="Arial"/>
          <w:bCs/>
          <w:color w:val="auto"/>
          <w:szCs w:val="20"/>
        </w:rPr>
        <w:t>by</w:t>
      </w:r>
      <w:r w:rsidR="006C7930">
        <w:rPr>
          <w:rFonts w:ascii="Arial" w:hAnsi="Arial" w:cs="Arial"/>
          <w:bCs/>
          <w:color w:val="auto"/>
          <w:szCs w:val="20"/>
        </w:rPr>
        <w:t xml:space="preserve"> the</w:t>
      </w:r>
      <w:r w:rsidR="00A359AD">
        <w:rPr>
          <w:rFonts w:ascii="Arial" w:hAnsi="Arial" w:cs="Arial"/>
          <w:bCs/>
          <w:color w:val="auto"/>
          <w:szCs w:val="20"/>
        </w:rPr>
        <w:t xml:space="preserve"> </w:t>
      </w:r>
      <w:r w:rsidR="00F809D9">
        <w:rPr>
          <w:rFonts w:ascii="Arial" w:hAnsi="Arial" w:cs="Arial"/>
          <w:bCs/>
          <w:color w:val="auto"/>
          <w:szCs w:val="20"/>
        </w:rPr>
        <w:t xml:space="preserve">Sr. </w:t>
      </w:r>
      <w:r w:rsidR="00A359AD">
        <w:rPr>
          <w:rFonts w:ascii="Arial" w:hAnsi="Arial" w:cs="Arial"/>
          <w:bCs/>
          <w:color w:val="auto"/>
          <w:szCs w:val="20"/>
        </w:rPr>
        <w:t>P</w:t>
      </w:r>
      <w:r w:rsidR="00C2117A" w:rsidRPr="006F5B81">
        <w:rPr>
          <w:rFonts w:ascii="Arial" w:hAnsi="Arial" w:cs="Arial"/>
          <w:bCs/>
          <w:color w:val="auto"/>
          <w:szCs w:val="20"/>
        </w:rPr>
        <w:t>roject</w:t>
      </w:r>
      <w:r w:rsidR="00A359AD">
        <w:rPr>
          <w:rFonts w:ascii="Arial" w:hAnsi="Arial" w:cs="Arial"/>
          <w:bCs/>
          <w:color w:val="auto"/>
          <w:szCs w:val="20"/>
        </w:rPr>
        <w:t xml:space="preserve"> Manager.</w:t>
      </w:r>
    </w:p>
    <w:p w14:paraId="638AAC54" w14:textId="77777777" w:rsidR="003D7353" w:rsidRPr="00BA5322" w:rsidRDefault="003D7353" w:rsidP="00EC34B0">
      <w:pPr>
        <w:spacing w:after="0"/>
        <w:rPr>
          <w:rFonts w:ascii="Arial" w:hAnsi="Arial" w:cs="Arial"/>
          <w:szCs w:val="20"/>
        </w:rPr>
      </w:pPr>
    </w:p>
    <w:p w14:paraId="2CB3E929" w14:textId="075314C6" w:rsidR="00555960" w:rsidRPr="00BA5322" w:rsidRDefault="00555960" w:rsidP="004D478B">
      <w:pPr>
        <w:pStyle w:val="Heading1nonumber"/>
        <w:rPr>
          <w:rStyle w:val="section"/>
          <w:rFonts w:ascii="Arial" w:hAnsi="Arial" w:cs="Arial"/>
          <w:sz w:val="20"/>
          <w:szCs w:val="20"/>
        </w:rPr>
      </w:pPr>
      <w:r w:rsidRPr="004D478B">
        <w:rPr>
          <w:rStyle w:val="section"/>
          <w:sz w:val="36"/>
          <w:szCs w:val="36"/>
        </w:rPr>
        <w:t xml:space="preserve">ACCOUNTABILITIES </w:t>
      </w:r>
    </w:p>
    <w:p w14:paraId="0682EF8A" w14:textId="5D79A2B2" w:rsidR="00555960" w:rsidRDefault="00F372B5" w:rsidP="00EC34B0">
      <w:pPr>
        <w:spacing w:after="0"/>
        <w:rPr>
          <w:rFonts w:ascii="Arial" w:hAnsi="Arial" w:cs="Arial"/>
          <w:b/>
          <w:bCs/>
          <w:color w:val="000000" w:themeColor="text1"/>
          <w:szCs w:val="20"/>
        </w:rPr>
      </w:pPr>
      <w:r w:rsidRPr="00F372B5">
        <w:rPr>
          <w:rFonts w:ascii="Arial" w:hAnsi="Arial" w:cs="Arial"/>
          <w:b/>
          <w:bCs/>
          <w:color w:val="000000" w:themeColor="text1"/>
          <w:szCs w:val="20"/>
        </w:rPr>
        <w:t>Key Results Area (KRA) 1</w:t>
      </w:r>
      <w:r w:rsidRPr="00C45D08">
        <w:rPr>
          <w:rFonts w:ascii="Arial" w:hAnsi="Arial" w:cs="Arial"/>
          <w:b/>
          <w:bCs/>
          <w:color w:val="000000" w:themeColor="text1"/>
          <w:szCs w:val="20"/>
        </w:rPr>
        <w:t>:</w:t>
      </w:r>
      <w:r w:rsidR="00EC34B0" w:rsidRPr="00C45D08">
        <w:rPr>
          <w:rFonts w:ascii="Arial" w:hAnsi="Arial" w:cs="Arial"/>
          <w:b/>
          <w:bCs/>
          <w:color w:val="000000" w:themeColor="text1"/>
          <w:szCs w:val="20"/>
        </w:rPr>
        <w:t xml:space="preserve"> </w:t>
      </w:r>
      <w:r w:rsidR="00555960" w:rsidRPr="00C45D08">
        <w:rPr>
          <w:rFonts w:ascii="Arial" w:hAnsi="Arial" w:cs="Arial"/>
          <w:b/>
          <w:bCs/>
          <w:color w:val="000000" w:themeColor="text1"/>
          <w:szCs w:val="20"/>
        </w:rPr>
        <w:t>Planning and implementation</w:t>
      </w:r>
      <w:r w:rsidR="00555960" w:rsidRPr="00BA5322">
        <w:rPr>
          <w:rFonts w:ascii="Arial" w:hAnsi="Arial" w:cs="Arial"/>
          <w:b/>
          <w:bCs/>
          <w:color w:val="000000" w:themeColor="text1"/>
          <w:szCs w:val="20"/>
        </w:rPr>
        <w:t xml:space="preserve"> </w:t>
      </w:r>
    </w:p>
    <w:p w14:paraId="1E63812D" w14:textId="77777777" w:rsidR="00C45D08" w:rsidRPr="00BA5322" w:rsidRDefault="00C45D08" w:rsidP="00EC34B0">
      <w:pPr>
        <w:spacing w:after="0"/>
        <w:rPr>
          <w:rFonts w:ascii="Arial" w:hAnsi="Arial" w:cs="Arial"/>
          <w:b/>
          <w:bCs/>
          <w:color w:val="000000" w:themeColor="text1"/>
          <w:szCs w:val="20"/>
        </w:rPr>
      </w:pPr>
    </w:p>
    <w:p w14:paraId="6CA3C1F2" w14:textId="33EB6DDA" w:rsidR="00877BEB" w:rsidRPr="006F5B81" w:rsidRDefault="00555960" w:rsidP="00E44774">
      <w:pPr>
        <w:pStyle w:val="ListParagraph"/>
        <w:numPr>
          <w:ilvl w:val="0"/>
          <w:numId w:val="14"/>
        </w:numPr>
        <w:spacing w:after="0"/>
        <w:ind w:left="810" w:hanging="450"/>
        <w:jc w:val="both"/>
        <w:rPr>
          <w:rFonts w:ascii="Arial" w:hAnsi="Arial" w:cs="Arial"/>
          <w:bCs/>
          <w:color w:val="auto"/>
          <w:szCs w:val="20"/>
        </w:rPr>
      </w:pPr>
      <w:r w:rsidRPr="006F5B81">
        <w:rPr>
          <w:rFonts w:ascii="Arial" w:hAnsi="Arial" w:cs="Arial"/>
          <w:bCs/>
          <w:color w:val="auto"/>
          <w:szCs w:val="20"/>
        </w:rPr>
        <w:t>Support</w:t>
      </w:r>
      <w:r w:rsidR="00F809D9">
        <w:rPr>
          <w:rFonts w:ascii="Arial" w:hAnsi="Arial" w:cs="Arial"/>
          <w:bCs/>
          <w:color w:val="auto"/>
          <w:szCs w:val="20"/>
        </w:rPr>
        <w:t xml:space="preserve"> Sr.</w:t>
      </w:r>
      <w:r w:rsidR="00A50EEF" w:rsidRPr="006F5B81">
        <w:rPr>
          <w:rFonts w:ascii="Arial" w:hAnsi="Arial" w:cs="Arial"/>
          <w:bCs/>
          <w:color w:val="auto"/>
          <w:szCs w:val="20"/>
        </w:rPr>
        <w:t xml:space="preserve"> </w:t>
      </w:r>
      <w:r w:rsidR="00C2117A" w:rsidRPr="006F5B81">
        <w:rPr>
          <w:rFonts w:ascii="Arial" w:hAnsi="Arial" w:cs="Arial"/>
          <w:bCs/>
          <w:color w:val="auto"/>
          <w:szCs w:val="20"/>
        </w:rPr>
        <w:t>P</w:t>
      </w:r>
      <w:r w:rsidR="00A50EEF" w:rsidRPr="006F5B81">
        <w:rPr>
          <w:rFonts w:ascii="Arial" w:hAnsi="Arial" w:cs="Arial"/>
          <w:bCs/>
          <w:color w:val="auto"/>
          <w:szCs w:val="20"/>
        </w:rPr>
        <w:t xml:space="preserve">roject </w:t>
      </w:r>
      <w:r w:rsidR="00C2117A" w:rsidRPr="006F5B81">
        <w:rPr>
          <w:rFonts w:ascii="Arial" w:hAnsi="Arial" w:cs="Arial"/>
          <w:bCs/>
          <w:color w:val="auto"/>
          <w:szCs w:val="20"/>
        </w:rPr>
        <w:t>M</w:t>
      </w:r>
      <w:r w:rsidR="00A50EEF" w:rsidRPr="006F5B81">
        <w:rPr>
          <w:rFonts w:ascii="Arial" w:hAnsi="Arial" w:cs="Arial"/>
          <w:bCs/>
          <w:color w:val="auto"/>
          <w:szCs w:val="20"/>
        </w:rPr>
        <w:t xml:space="preserve">anager </w:t>
      </w:r>
      <w:r w:rsidRPr="006F5B81">
        <w:rPr>
          <w:rFonts w:ascii="Arial" w:hAnsi="Arial" w:cs="Arial"/>
          <w:bCs/>
          <w:color w:val="auto"/>
          <w:szCs w:val="20"/>
        </w:rPr>
        <w:t xml:space="preserve">to develop </w:t>
      </w:r>
      <w:r w:rsidR="006C7930">
        <w:rPr>
          <w:rFonts w:ascii="Arial" w:hAnsi="Arial" w:cs="Arial"/>
          <w:bCs/>
          <w:color w:val="auto"/>
          <w:szCs w:val="20"/>
        </w:rPr>
        <w:t>p</w:t>
      </w:r>
      <w:r w:rsidRPr="006F5B81">
        <w:rPr>
          <w:rFonts w:ascii="Arial" w:hAnsi="Arial" w:cs="Arial"/>
          <w:bCs/>
          <w:color w:val="auto"/>
          <w:szCs w:val="20"/>
        </w:rPr>
        <w:t>roject implementation plan and support partner</w:t>
      </w:r>
      <w:r w:rsidR="002E3619" w:rsidRPr="006F5B81">
        <w:rPr>
          <w:rFonts w:ascii="Arial" w:hAnsi="Arial" w:cs="Arial"/>
          <w:bCs/>
          <w:color w:val="auto"/>
          <w:szCs w:val="20"/>
        </w:rPr>
        <w:t xml:space="preserve">s </w:t>
      </w:r>
      <w:r w:rsidR="000A6A27">
        <w:rPr>
          <w:rFonts w:ascii="Arial" w:hAnsi="Arial" w:cs="Arial"/>
          <w:bCs/>
          <w:color w:val="auto"/>
          <w:szCs w:val="20"/>
        </w:rPr>
        <w:t>in</w:t>
      </w:r>
      <w:r w:rsidRPr="006F5B81">
        <w:rPr>
          <w:rFonts w:ascii="Arial" w:hAnsi="Arial" w:cs="Arial"/>
          <w:bCs/>
          <w:color w:val="auto"/>
          <w:szCs w:val="20"/>
        </w:rPr>
        <w:t xml:space="preserve"> ensuring quality project implementation </w:t>
      </w:r>
      <w:r w:rsidR="000A6A27">
        <w:rPr>
          <w:rFonts w:ascii="Arial" w:hAnsi="Arial" w:cs="Arial"/>
          <w:bCs/>
          <w:color w:val="auto"/>
          <w:szCs w:val="20"/>
        </w:rPr>
        <w:t>following</w:t>
      </w:r>
      <w:r w:rsidRPr="006F5B81">
        <w:rPr>
          <w:rFonts w:ascii="Arial" w:hAnsi="Arial" w:cs="Arial"/>
          <w:bCs/>
          <w:color w:val="auto"/>
          <w:szCs w:val="20"/>
        </w:rPr>
        <w:t xml:space="preserve"> </w:t>
      </w:r>
      <w:r w:rsidR="000A6A27">
        <w:rPr>
          <w:rFonts w:ascii="Arial" w:hAnsi="Arial" w:cs="Arial"/>
          <w:bCs/>
          <w:color w:val="auto"/>
          <w:szCs w:val="20"/>
        </w:rPr>
        <w:t>compliance</w:t>
      </w:r>
      <w:r w:rsidRPr="006F5B81">
        <w:rPr>
          <w:rFonts w:ascii="Arial" w:hAnsi="Arial" w:cs="Arial"/>
          <w:bCs/>
          <w:color w:val="auto"/>
          <w:szCs w:val="20"/>
        </w:rPr>
        <w:t xml:space="preserve"> of both Plan International and Donor</w:t>
      </w:r>
      <w:r w:rsidR="002E3619" w:rsidRPr="006F5B81">
        <w:rPr>
          <w:rFonts w:ascii="Arial" w:hAnsi="Arial" w:cs="Arial"/>
          <w:bCs/>
          <w:color w:val="auto"/>
          <w:szCs w:val="20"/>
        </w:rPr>
        <w:t>.</w:t>
      </w:r>
    </w:p>
    <w:p w14:paraId="594431F1" w14:textId="3637AAB3" w:rsidR="00877BEB" w:rsidRPr="006F5B81" w:rsidRDefault="00877BEB" w:rsidP="00E44774">
      <w:pPr>
        <w:pStyle w:val="ListParagraph"/>
        <w:numPr>
          <w:ilvl w:val="0"/>
          <w:numId w:val="14"/>
        </w:numPr>
        <w:spacing w:after="0"/>
        <w:ind w:left="810" w:hanging="450"/>
        <w:jc w:val="both"/>
        <w:rPr>
          <w:rFonts w:ascii="Arial" w:hAnsi="Arial" w:cs="Arial"/>
          <w:bCs/>
          <w:color w:val="auto"/>
          <w:szCs w:val="20"/>
        </w:rPr>
      </w:pPr>
      <w:r w:rsidRPr="006F5B81">
        <w:rPr>
          <w:rFonts w:ascii="Arial" w:hAnsi="Arial" w:cs="Arial"/>
          <w:bCs/>
          <w:color w:val="auto"/>
          <w:szCs w:val="20"/>
        </w:rPr>
        <w:t xml:space="preserve">Support </w:t>
      </w:r>
      <w:r w:rsidR="00F809D9">
        <w:rPr>
          <w:rFonts w:ascii="Arial" w:hAnsi="Arial" w:cs="Arial"/>
          <w:bCs/>
          <w:color w:val="auto"/>
          <w:szCs w:val="20"/>
        </w:rPr>
        <w:t xml:space="preserve">Sr. </w:t>
      </w:r>
      <w:r w:rsidRPr="006F5B81">
        <w:rPr>
          <w:rFonts w:ascii="Arial" w:hAnsi="Arial" w:cs="Arial"/>
          <w:bCs/>
          <w:color w:val="auto"/>
          <w:szCs w:val="20"/>
        </w:rPr>
        <w:t>P</w:t>
      </w:r>
      <w:r w:rsidR="00E038B6" w:rsidRPr="006F5B81">
        <w:rPr>
          <w:rFonts w:ascii="Arial" w:hAnsi="Arial" w:cs="Arial"/>
          <w:bCs/>
          <w:color w:val="auto"/>
          <w:szCs w:val="20"/>
        </w:rPr>
        <w:t xml:space="preserve">roject </w:t>
      </w:r>
      <w:r w:rsidRPr="006F5B81">
        <w:rPr>
          <w:rFonts w:ascii="Arial" w:hAnsi="Arial" w:cs="Arial"/>
          <w:bCs/>
          <w:color w:val="auto"/>
          <w:szCs w:val="20"/>
        </w:rPr>
        <w:t>M</w:t>
      </w:r>
      <w:r w:rsidR="00E038B6" w:rsidRPr="006F5B81">
        <w:rPr>
          <w:rFonts w:ascii="Arial" w:hAnsi="Arial" w:cs="Arial"/>
          <w:bCs/>
          <w:color w:val="auto"/>
          <w:szCs w:val="20"/>
        </w:rPr>
        <w:t>anager</w:t>
      </w:r>
      <w:r w:rsidRPr="006F5B81">
        <w:rPr>
          <w:rFonts w:ascii="Arial" w:hAnsi="Arial" w:cs="Arial"/>
          <w:bCs/>
          <w:color w:val="auto"/>
          <w:szCs w:val="20"/>
        </w:rPr>
        <w:t xml:space="preserve"> to develop the annual project budget; provide oversight, guidance and support to the project staff of implementing partner in management of budget planning, and preparation of annual project plans.</w:t>
      </w:r>
    </w:p>
    <w:p w14:paraId="05A876CB" w14:textId="4E2A8431" w:rsidR="00555960" w:rsidRPr="006F5B81" w:rsidRDefault="006C7930" w:rsidP="00E44774">
      <w:pPr>
        <w:pStyle w:val="ListParagraph"/>
        <w:numPr>
          <w:ilvl w:val="0"/>
          <w:numId w:val="14"/>
        </w:numPr>
        <w:spacing w:after="0"/>
        <w:ind w:left="810" w:hanging="450"/>
        <w:jc w:val="both"/>
        <w:rPr>
          <w:rFonts w:ascii="Arial" w:hAnsi="Arial" w:cs="Arial"/>
          <w:bCs/>
          <w:color w:val="auto"/>
          <w:szCs w:val="20"/>
        </w:rPr>
      </w:pPr>
      <w:r>
        <w:rPr>
          <w:rFonts w:ascii="Arial" w:hAnsi="Arial" w:cs="Arial"/>
          <w:bCs/>
          <w:color w:val="auto"/>
          <w:szCs w:val="20"/>
        </w:rPr>
        <w:t>Q</w:t>
      </w:r>
      <w:r w:rsidR="00555960" w:rsidRPr="006F5B81">
        <w:rPr>
          <w:rFonts w:ascii="Arial" w:hAnsi="Arial" w:cs="Arial"/>
          <w:bCs/>
          <w:color w:val="auto"/>
          <w:szCs w:val="20"/>
        </w:rPr>
        <w:t xml:space="preserve">uality monitoring/field visits are conducted as per plan to track and observe </w:t>
      </w:r>
      <w:r w:rsidR="00A50EEF" w:rsidRPr="006F5B81">
        <w:rPr>
          <w:rFonts w:ascii="Arial" w:hAnsi="Arial" w:cs="Arial"/>
          <w:bCs/>
          <w:color w:val="auto"/>
          <w:szCs w:val="20"/>
        </w:rPr>
        <w:t>the progress</w:t>
      </w:r>
      <w:r w:rsidR="00555960" w:rsidRPr="006F5B81">
        <w:rPr>
          <w:rFonts w:ascii="Arial" w:hAnsi="Arial" w:cs="Arial"/>
          <w:bCs/>
          <w:color w:val="auto"/>
          <w:szCs w:val="20"/>
        </w:rPr>
        <w:t xml:space="preserve"> of project(s) </w:t>
      </w:r>
      <w:r w:rsidR="00A50EEF" w:rsidRPr="006F5B81">
        <w:rPr>
          <w:rFonts w:ascii="Arial" w:hAnsi="Arial" w:cs="Arial"/>
          <w:bCs/>
          <w:color w:val="auto"/>
          <w:szCs w:val="20"/>
        </w:rPr>
        <w:t>indicators and practices, identify</w:t>
      </w:r>
      <w:r w:rsidR="00555960" w:rsidRPr="006F5B81">
        <w:rPr>
          <w:rFonts w:ascii="Arial" w:hAnsi="Arial" w:cs="Arial"/>
          <w:bCs/>
          <w:color w:val="auto"/>
          <w:szCs w:val="20"/>
        </w:rPr>
        <w:t xml:space="preserve"> constraints </w:t>
      </w:r>
      <w:r w:rsidR="00A50EEF" w:rsidRPr="006F5B81">
        <w:rPr>
          <w:rFonts w:ascii="Arial" w:hAnsi="Arial" w:cs="Arial"/>
          <w:bCs/>
          <w:color w:val="auto"/>
          <w:szCs w:val="20"/>
        </w:rPr>
        <w:t xml:space="preserve">and </w:t>
      </w:r>
      <w:r>
        <w:rPr>
          <w:rFonts w:ascii="Arial" w:hAnsi="Arial" w:cs="Arial"/>
          <w:bCs/>
          <w:color w:val="auto"/>
          <w:szCs w:val="20"/>
        </w:rPr>
        <w:t xml:space="preserve">share with Project Manager </w:t>
      </w:r>
      <w:r w:rsidR="00555960" w:rsidRPr="006F5B81">
        <w:rPr>
          <w:rFonts w:ascii="Arial" w:hAnsi="Arial" w:cs="Arial"/>
          <w:bCs/>
          <w:color w:val="auto"/>
          <w:szCs w:val="20"/>
        </w:rPr>
        <w:t>for further improvement.</w:t>
      </w:r>
    </w:p>
    <w:p w14:paraId="3974941F" w14:textId="39E38DC3" w:rsidR="00555960" w:rsidRDefault="006C7930" w:rsidP="00E44774">
      <w:pPr>
        <w:pStyle w:val="ListParagraph"/>
        <w:numPr>
          <w:ilvl w:val="0"/>
          <w:numId w:val="14"/>
        </w:numPr>
        <w:spacing w:after="0"/>
        <w:ind w:left="810" w:hanging="450"/>
        <w:jc w:val="both"/>
        <w:rPr>
          <w:rFonts w:ascii="Arial" w:hAnsi="Arial" w:cs="Arial"/>
          <w:bCs/>
          <w:color w:val="000000" w:themeColor="text1"/>
          <w:szCs w:val="20"/>
        </w:rPr>
      </w:pPr>
      <w:r>
        <w:rPr>
          <w:rFonts w:ascii="Arial" w:hAnsi="Arial" w:cs="Arial"/>
          <w:bCs/>
          <w:color w:val="auto"/>
          <w:szCs w:val="20"/>
        </w:rPr>
        <w:t xml:space="preserve">Support to </w:t>
      </w:r>
      <w:r w:rsidRPr="006F5B81">
        <w:rPr>
          <w:rFonts w:ascii="Arial" w:hAnsi="Arial" w:cs="Arial"/>
          <w:bCs/>
          <w:color w:val="auto"/>
          <w:szCs w:val="20"/>
        </w:rPr>
        <w:t>developed/established</w:t>
      </w:r>
      <w:r>
        <w:rPr>
          <w:rFonts w:ascii="Arial" w:hAnsi="Arial" w:cs="Arial"/>
          <w:bCs/>
          <w:color w:val="auto"/>
          <w:szCs w:val="20"/>
        </w:rPr>
        <w:t xml:space="preserve"> </w:t>
      </w:r>
      <w:r w:rsidR="00555960" w:rsidRPr="006F5B81">
        <w:rPr>
          <w:rFonts w:ascii="Arial" w:hAnsi="Arial" w:cs="Arial"/>
          <w:bCs/>
          <w:color w:val="auto"/>
          <w:szCs w:val="20"/>
        </w:rPr>
        <w:t xml:space="preserve">Project MIS to generate information for </w:t>
      </w:r>
      <w:r w:rsidR="00555960" w:rsidRPr="00BA5322">
        <w:rPr>
          <w:rFonts w:ascii="Arial" w:hAnsi="Arial" w:cs="Arial"/>
          <w:bCs/>
          <w:color w:val="000000" w:themeColor="text1"/>
          <w:szCs w:val="20"/>
        </w:rPr>
        <w:t>monitoring and management decisions.</w:t>
      </w:r>
    </w:p>
    <w:p w14:paraId="48634C18" w14:textId="69E6E09F" w:rsidR="00555960" w:rsidRPr="00BA5322" w:rsidRDefault="00555960" w:rsidP="00EC34B0">
      <w:pPr>
        <w:pStyle w:val="ListParagraph"/>
        <w:numPr>
          <w:ilvl w:val="0"/>
          <w:numId w:val="0"/>
        </w:numPr>
        <w:spacing w:after="0"/>
        <w:ind w:left="720"/>
        <w:jc w:val="both"/>
        <w:rPr>
          <w:rFonts w:ascii="Arial" w:hAnsi="Arial" w:cs="Arial"/>
          <w:bCs/>
          <w:color w:val="000000" w:themeColor="text1"/>
          <w:szCs w:val="20"/>
        </w:rPr>
      </w:pPr>
    </w:p>
    <w:p w14:paraId="2637B574" w14:textId="104C7C38" w:rsidR="00E96701" w:rsidRDefault="001F0702" w:rsidP="00EC34B0">
      <w:pPr>
        <w:tabs>
          <w:tab w:val="left" w:pos="3240"/>
        </w:tabs>
        <w:spacing w:after="0"/>
        <w:rPr>
          <w:rFonts w:ascii="Arial" w:hAnsi="Arial" w:cs="Arial"/>
          <w:b/>
          <w:bCs/>
          <w:color w:val="000000" w:themeColor="text1"/>
          <w:szCs w:val="20"/>
        </w:rPr>
      </w:pPr>
      <w:r w:rsidRPr="00F372B5">
        <w:rPr>
          <w:rFonts w:ascii="Arial" w:hAnsi="Arial" w:cs="Arial"/>
          <w:b/>
          <w:bCs/>
          <w:color w:val="000000" w:themeColor="text1"/>
          <w:szCs w:val="20"/>
        </w:rPr>
        <w:t xml:space="preserve">Key Results Area (KRA) </w:t>
      </w:r>
      <w:r>
        <w:rPr>
          <w:rFonts w:ascii="Arial" w:hAnsi="Arial" w:cs="Arial"/>
          <w:b/>
          <w:bCs/>
          <w:color w:val="000000" w:themeColor="text1"/>
          <w:szCs w:val="20"/>
        </w:rPr>
        <w:t>2</w:t>
      </w:r>
      <w:r w:rsidRPr="00F372B5">
        <w:rPr>
          <w:rFonts w:ascii="Arial" w:hAnsi="Arial" w:cs="Arial"/>
          <w:b/>
          <w:bCs/>
          <w:color w:val="000000" w:themeColor="text1"/>
          <w:szCs w:val="20"/>
        </w:rPr>
        <w:t>:</w:t>
      </w:r>
      <w:r w:rsidR="00EC34B0">
        <w:rPr>
          <w:rFonts w:ascii="Arial" w:hAnsi="Arial" w:cs="Arial"/>
          <w:b/>
          <w:bCs/>
          <w:color w:val="000000" w:themeColor="text1"/>
          <w:szCs w:val="20"/>
        </w:rPr>
        <w:t xml:space="preserve"> </w:t>
      </w:r>
      <w:r w:rsidR="00E96701" w:rsidRPr="00C45D08">
        <w:rPr>
          <w:rFonts w:ascii="Arial" w:hAnsi="Arial" w:cs="Arial"/>
          <w:b/>
          <w:bCs/>
          <w:color w:val="000000" w:themeColor="text1"/>
          <w:szCs w:val="20"/>
        </w:rPr>
        <w:t xml:space="preserve">Monitoring, </w:t>
      </w:r>
      <w:r w:rsidR="009677AE" w:rsidRPr="00C45D08">
        <w:rPr>
          <w:rFonts w:ascii="Arial" w:hAnsi="Arial" w:cs="Arial"/>
          <w:b/>
          <w:bCs/>
          <w:color w:val="000000" w:themeColor="text1"/>
          <w:szCs w:val="20"/>
        </w:rPr>
        <w:t>e</w:t>
      </w:r>
      <w:r w:rsidR="00E96701" w:rsidRPr="00C45D08">
        <w:rPr>
          <w:rFonts w:ascii="Arial" w:hAnsi="Arial" w:cs="Arial"/>
          <w:b/>
          <w:bCs/>
          <w:color w:val="000000" w:themeColor="text1"/>
          <w:szCs w:val="20"/>
        </w:rPr>
        <w:t>valuation,</w:t>
      </w:r>
      <w:r w:rsidR="00524B10" w:rsidRPr="00C45D08">
        <w:rPr>
          <w:rFonts w:ascii="Arial" w:hAnsi="Arial" w:cs="Arial"/>
          <w:b/>
          <w:bCs/>
          <w:color w:val="000000" w:themeColor="text1"/>
          <w:szCs w:val="20"/>
        </w:rPr>
        <w:t xml:space="preserve"> Documentation</w:t>
      </w:r>
      <w:r w:rsidR="00E96701" w:rsidRPr="00C45D08">
        <w:rPr>
          <w:rFonts w:ascii="Arial" w:hAnsi="Arial" w:cs="Arial"/>
          <w:b/>
          <w:bCs/>
          <w:color w:val="000000" w:themeColor="text1"/>
          <w:szCs w:val="20"/>
        </w:rPr>
        <w:t xml:space="preserve"> and reporting</w:t>
      </w:r>
    </w:p>
    <w:p w14:paraId="6146355A" w14:textId="77777777" w:rsidR="00C45D08" w:rsidRPr="00BA5322" w:rsidRDefault="00C45D08" w:rsidP="00EC34B0">
      <w:pPr>
        <w:tabs>
          <w:tab w:val="left" w:pos="3240"/>
        </w:tabs>
        <w:spacing w:after="0"/>
        <w:rPr>
          <w:rFonts w:ascii="Arial" w:hAnsi="Arial" w:cs="Arial"/>
          <w:b/>
          <w:bCs/>
          <w:color w:val="000000" w:themeColor="text1"/>
          <w:szCs w:val="20"/>
        </w:rPr>
      </w:pPr>
    </w:p>
    <w:p w14:paraId="58E42D4A" w14:textId="70865730" w:rsidR="004322C9" w:rsidRPr="00BA5322" w:rsidRDefault="006C7930" w:rsidP="00E44774">
      <w:pPr>
        <w:pStyle w:val="ListParagraph"/>
        <w:numPr>
          <w:ilvl w:val="0"/>
          <w:numId w:val="13"/>
        </w:numPr>
        <w:spacing w:after="0"/>
        <w:ind w:left="810" w:hanging="450"/>
        <w:jc w:val="both"/>
        <w:rPr>
          <w:rFonts w:ascii="Arial" w:hAnsi="Arial" w:cs="Arial"/>
          <w:bCs/>
          <w:color w:val="000000" w:themeColor="text1"/>
          <w:szCs w:val="20"/>
        </w:rPr>
      </w:pPr>
      <w:r>
        <w:rPr>
          <w:rFonts w:ascii="Arial" w:hAnsi="Arial" w:cs="Arial"/>
          <w:bCs/>
          <w:color w:val="000000" w:themeColor="text1"/>
          <w:szCs w:val="20"/>
        </w:rPr>
        <w:t>Support to b</w:t>
      </w:r>
      <w:r w:rsidR="004322C9" w:rsidRPr="00BA5322">
        <w:rPr>
          <w:rFonts w:ascii="Arial" w:hAnsi="Arial" w:cs="Arial"/>
          <w:bCs/>
          <w:color w:val="000000" w:themeColor="text1"/>
          <w:szCs w:val="20"/>
        </w:rPr>
        <w:t xml:space="preserve">uild </w:t>
      </w:r>
      <w:r w:rsidR="00B156FA">
        <w:rPr>
          <w:rFonts w:ascii="Arial" w:hAnsi="Arial" w:cs="Arial"/>
          <w:bCs/>
          <w:color w:val="000000" w:themeColor="text1"/>
          <w:szCs w:val="20"/>
        </w:rPr>
        <w:t xml:space="preserve">the </w:t>
      </w:r>
      <w:r w:rsidR="004322C9" w:rsidRPr="00BA5322">
        <w:rPr>
          <w:rFonts w:ascii="Arial" w:hAnsi="Arial" w:cs="Arial"/>
          <w:bCs/>
          <w:color w:val="000000" w:themeColor="text1"/>
          <w:szCs w:val="20"/>
        </w:rPr>
        <w:t xml:space="preserve">capacity of partner organizations and work closely with MERL to ensure reliable M&amp;E systems, better data </w:t>
      </w:r>
      <w:r w:rsidR="00B156FA">
        <w:rPr>
          <w:rFonts w:ascii="Arial" w:hAnsi="Arial" w:cs="Arial"/>
          <w:bCs/>
          <w:color w:val="000000" w:themeColor="text1"/>
          <w:szCs w:val="20"/>
        </w:rPr>
        <w:t xml:space="preserve">and information </w:t>
      </w:r>
      <w:r w:rsidR="004322C9" w:rsidRPr="00BA5322">
        <w:rPr>
          <w:rFonts w:ascii="Arial" w:hAnsi="Arial" w:cs="Arial"/>
          <w:bCs/>
          <w:color w:val="000000" w:themeColor="text1"/>
          <w:szCs w:val="20"/>
        </w:rPr>
        <w:t xml:space="preserve">management. </w:t>
      </w:r>
    </w:p>
    <w:p w14:paraId="10C1D98D" w14:textId="798450C1" w:rsidR="008039EA" w:rsidRPr="00BA5322" w:rsidRDefault="008039EA" w:rsidP="00E44774">
      <w:pPr>
        <w:pStyle w:val="ListParagraph"/>
        <w:numPr>
          <w:ilvl w:val="0"/>
          <w:numId w:val="13"/>
        </w:numPr>
        <w:spacing w:after="0"/>
        <w:ind w:left="810" w:hanging="450"/>
        <w:jc w:val="both"/>
        <w:rPr>
          <w:rFonts w:ascii="Arial" w:hAnsi="Arial" w:cs="Arial"/>
          <w:bCs/>
          <w:color w:val="000000" w:themeColor="text1"/>
          <w:szCs w:val="20"/>
        </w:rPr>
      </w:pPr>
      <w:r w:rsidRPr="00BA5322">
        <w:rPr>
          <w:rFonts w:ascii="Arial" w:hAnsi="Arial" w:cs="Arial"/>
          <w:bCs/>
          <w:color w:val="000000" w:themeColor="text1"/>
          <w:szCs w:val="20"/>
        </w:rPr>
        <w:t>Ensure process monitoring in regular basis for data</w:t>
      </w:r>
      <w:r w:rsidR="00B156FA">
        <w:rPr>
          <w:rFonts w:ascii="Arial" w:hAnsi="Arial" w:cs="Arial"/>
          <w:bCs/>
          <w:color w:val="000000" w:themeColor="text1"/>
          <w:szCs w:val="20"/>
        </w:rPr>
        <w:t xml:space="preserve"> processing </w:t>
      </w:r>
      <w:r w:rsidRPr="00BA5322">
        <w:rPr>
          <w:rFonts w:ascii="Arial" w:hAnsi="Arial" w:cs="Arial"/>
          <w:bCs/>
          <w:color w:val="000000" w:themeColor="text1"/>
          <w:szCs w:val="20"/>
        </w:rPr>
        <w:t xml:space="preserve">and output results.  </w:t>
      </w:r>
    </w:p>
    <w:p w14:paraId="4FAC8D3F" w14:textId="5003F7EB" w:rsidR="00E96701" w:rsidRPr="00BA5322" w:rsidRDefault="002E3619" w:rsidP="00E44774">
      <w:pPr>
        <w:pStyle w:val="ListParagraph"/>
        <w:numPr>
          <w:ilvl w:val="0"/>
          <w:numId w:val="12"/>
        </w:numPr>
        <w:spacing w:after="0"/>
        <w:ind w:left="810" w:hanging="450"/>
        <w:jc w:val="both"/>
        <w:rPr>
          <w:rFonts w:ascii="Arial" w:hAnsi="Arial" w:cs="Arial"/>
          <w:bCs/>
          <w:color w:val="000000" w:themeColor="text1"/>
          <w:szCs w:val="20"/>
        </w:rPr>
      </w:pPr>
      <w:r>
        <w:rPr>
          <w:rFonts w:ascii="Arial" w:hAnsi="Arial" w:cs="Arial"/>
          <w:bCs/>
          <w:color w:val="000000" w:themeColor="text1"/>
          <w:szCs w:val="20"/>
        </w:rPr>
        <w:t>Support PM to p</w:t>
      </w:r>
      <w:r w:rsidR="00E96701" w:rsidRPr="00BA5322">
        <w:rPr>
          <w:rFonts w:ascii="Arial" w:hAnsi="Arial" w:cs="Arial"/>
          <w:bCs/>
          <w:color w:val="000000" w:themeColor="text1"/>
          <w:szCs w:val="20"/>
        </w:rPr>
        <w:t>repare Monthly/quarterly/annual and need-based reports of the project</w:t>
      </w:r>
      <w:r w:rsidR="00C409FA">
        <w:rPr>
          <w:rFonts w:ascii="Arial" w:hAnsi="Arial" w:cs="Arial"/>
          <w:bCs/>
          <w:color w:val="000000" w:themeColor="text1"/>
          <w:szCs w:val="20"/>
        </w:rPr>
        <w:t xml:space="preserve"> by providing necessary data</w:t>
      </w:r>
    </w:p>
    <w:p w14:paraId="2560F5B8" w14:textId="63A65073" w:rsidR="00E96701" w:rsidRPr="00524B10" w:rsidRDefault="00E96701" w:rsidP="00E44774">
      <w:pPr>
        <w:pStyle w:val="ListParagraph"/>
        <w:numPr>
          <w:ilvl w:val="0"/>
          <w:numId w:val="12"/>
        </w:numPr>
        <w:spacing w:after="0"/>
        <w:ind w:left="810" w:hanging="450"/>
        <w:jc w:val="both"/>
        <w:rPr>
          <w:rFonts w:ascii="Arial" w:hAnsi="Arial" w:cs="Arial"/>
          <w:bCs/>
          <w:color w:val="000000" w:themeColor="text1"/>
          <w:szCs w:val="20"/>
        </w:rPr>
      </w:pPr>
      <w:r w:rsidRPr="00524B10">
        <w:rPr>
          <w:rFonts w:ascii="Arial" w:hAnsi="Arial" w:cs="Arial"/>
          <w:bCs/>
          <w:color w:val="000000" w:themeColor="text1"/>
          <w:szCs w:val="20"/>
        </w:rPr>
        <w:t xml:space="preserve">Prepare </w:t>
      </w:r>
      <w:r w:rsidR="002E3619">
        <w:rPr>
          <w:rFonts w:ascii="Arial" w:hAnsi="Arial" w:cs="Arial"/>
          <w:bCs/>
          <w:color w:val="000000" w:themeColor="text1"/>
          <w:szCs w:val="20"/>
        </w:rPr>
        <w:t>l</w:t>
      </w:r>
      <w:r w:rsidRPr="00524B10">
        <w:rPr>
          <w:rFonts w:ascii="Arial" w:hAnsi="Arial" w:cs="Arial"/>
          <w:bCs/>
          <w:color w:val="000000" w:themeColor="text1"/>
          <w:szCs w:val="20"/>
        </w:rPr>
        <w:t>earning documents and case studies to promote the visibility of the project and project learnings</w:t>
      </w:r>
      <w:r w:rsidR="008039EA" w:rsidRPr="00524B10">
        <w:rPr>
          <w:rFonts w:ascii="Arial" w:hAnsi="Arial" w:cs="Arial"/>
          <w:bCs/>
          <w:color w:val="000000" w:themeColor="text1"/>
          <w:szCs w:val="20"/>
        </w:rPr>
        <w:t xml:space="preserve"> and achievements</w:t>
      </w:r>
      <w:r w:rsidRPr="00524B10">
        <w:rPr>
          <w:rFonts w:ascii="Arial" w:hAnsi="Arial" w:cs="Arial"/>
          <w:bCs/>
          <w:color w:val="000000" w:themeColor="text1"/>
          <w:szCs w:val="20"/>
        </w:rPr>
        <w:t xml:space="preserve">. </w:t>
      </w:r>
    </w:p>
    <w:p w14:paraId="13BF5A34" w14:textId="77777777" w:rsidR="00E96701" w:rsidRPr="00BA5322" w:rsidRDefault="00E96701" w:rsidP="00EC34B0">
      <w:pPr>
        <w:spacing w:after="0"/>
        <w:rPr>
          <w:rFonts w:ascii="Arial" w:hAnsi="Arial" w:cs="Arial"/>
          <w:bCs/>
          <w:color w:val="000000" w:themeColor="text1"/>
          <w:szCs w:val="20"/>
        </w:rPr>
      </w:pPr>
    </w:p>
    <w:p w14:paraId="2EF445DF" w14:textId="42AEB1C5" w:rsidR="00E96701" w:rsidRPr="00BA5322" w:rsidRDefault="001F0702" w:rsidP="00EC34B0">
      <w:pPr>
        <w:tabs>
          <w:tab w:val="left" w:pos="3240"/>
        </w:tabs>
        <w:spacing w:after="0"/>
        <w:rPr>
          <w:rFonts w:ascii="Arial" w:hAnsi="Arial" w:cs="Arial"/>
          <w:b/>
          <w:bCs/>
          <w:color w:val="000000" w:themeColor="text1"/>
          <w:szCs w:val="20"/>
        </w:rPr>
      </w:pPr>
      <w:r w:rsidRPr="00F372B5">
        <w:rPr>
          <w:rFonts w:ascii="Arial" w:hAnsi="Arial" w:cs="Arial"/>
          <w:b/>
          <w:bCs/>
          <w:color w:val="000000" w:themeColor="text1"/>
          <w:szCs w:val="20"/>
        </w:rPr>
        <w:t xml:space="preserve">Key Results Area (KRA) </w:t>
      </w:r>
      <w:r>
        <w:rPr>
          <w:rFonts w:ascii="Arial" w:hAnsi="Arial" w:cs="Arial"/>
          <w:b/>
          <w:bCs/>
          <w:color w:val="000000" w:themeColor="text1"/>
          <w:szCs w:val="20"/>
        </w:rPr>
        <w:t>3</w:t>
      </w:r>
      <w:r w:rsidRPr="00F372B5">
        <w:rPr>
          <w:rFonts w:ascii="Arial" w:hAnsi="Arial" w:cs="Arial"/>
          <w:b/>
          <w:bCs/>
          <w:color w:val="000000" w:themeColor="text1"/>
          <w:szCs w:val="20"/>
        </w:rPr>
        <w:t>:</w:t>
      </w:r>
      <w:r w:rsidR="00EC34B0">
        <w:rPr>
          <w:rFonts w:ascii="Arial" w:hAnsi="Arial" w:cs="Arial"/>
          <w:b/>
          <w:bCs/>
          <w:color w:val="000000" w:themeColor="text1"/>
          <w:szCs w:val="20"/>
        </w:rPr>
        <w:t xml:space="preserve"> </w:t>
      </w:r>
      <w:r w:rsidR="0048726D" w:rsidRPr="0048726D">
        <w:rPr>
          <w:rFonts w:ascii="Arial" w:hAnsi="Arial" w:cs="Arial"/>
          <w:b/>
          <w:bCs/>
          <w:color w:val="000000" w:themeColor="text1"/>
          <w:szCs w:val="20"/>
        </w:rPr>
        <w:t>Maintain effective coordination towards achieving objectives of consortium project</w:t>
      </w:r>
      <w:r w:rsidR="00E96701" w:rsidRPr="00BA5322" w:rsidDel="007643BD">
        <w:rPr>
          <w:rFonts w:ascii="Arial" w:hAnsi="Arial" w:cs="Arial"/>
          <w:b/>
          <w:bCs/>
          <w:color w:val="000000" w:themeColor="text1"/>
          <w:szCs w:val="20"/>
        </w:rPr>
        <w:t xml:space="preserve"> </w:t>
      </w:r>
    </w:p>
    <w:p w14:paraId="6C2952B4" w14:textId="77777777" w:rsidR="00E96701" w:rsidRPr="00BA5322" w:rsidRDefault="00E96701" w:rsidP="00EC34B0">
      <w:pPr>
        <w:pStyle w:val="ListParagraph"/>
        <w:numPr>
          <w:ilvl w:val="0"/>
          <w:numId w:val="0"/>
        </w:numPr>
        <w:spacing w:after="0"/>
        <w:rPr>
          <w:rFonts w:ascii="Arial" w:hAnsi="Arial" w:cs="Arial"/>
          <w:bCs/>
          <w:color w:val="000000" w:themeColor="text1"/>
          <w:szCs w:val="20"/>
        </w:rPr>
      </w:pPr>
    </w:p>
    <w:p w14:paraId="469CCED5" w14:textId="1645D792" w:rsidR="008039EA" w:rsidRPr="006F5B81" w:rsidRDefault="008039EA" w:rsidP="00E44774">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Established internal coordination </w:t>
      </w:r>
      <w:r w:rsidR="00430C43">
        <w:rPr>
          <w:rFonts w:ascii="Arial" w:hAnsi="Arial" w:cs="Arial"/>
          <w:bCs/>
          <w:color w:val="auto"/>
          <w:szCs w:val="20"/>
        </w:rPr>
        <w:t xml:space="preserve">to ensure </w:t>
      </w:r>
      <w:r w:rsidRPr="006F5B81">
        <w:rPr>
          <w:rFonts w:ascii="Arial" w:hAnsi="Arial" w:cs="Arial"/>
          <w:bCs/>
          <w:color w:val="auto"/>
          <w:szCs w:val="20"/>
        </w:rPr>
        <w:t xml:space="preserve">technical and programmatic support, Strategic direction, </w:t>
      </w:r>
      <w:r w:rsidR="00BA3EF8" w:rsidRPr="006F5B81">
        <w:rPr>
          <w:rFonts w:ascii="Arial" w:hAnsi="Arial" w:cs="Arial"/>
          <w:bCs/>
          <w:color w:val="auto"/>
          <w:szCs w:val="20"/>
        </w:rPr>
        <w:t>MERL, HR</w:t>
      </w:r>
      <w:r w:rsidRPr="006F5B81">
        <w:rPr>
          <w:rFonts w:ascii="Arial" w:hAnsi="Arial" w:cs="Arial"/>
          <w:bCs/>
          <w:color w:val="auto"/>
          <w:szCs w:val="20"/>
        </w:rPr>
        <w:t xml:space="preserve">, financial, logistic, </w:t>
      </w:r>
      <w:r w:rsidR="007F7B55">
        <w:rPr>
          <w:rFonts w:ascii="Arial" w:hAnsi="Arial" w:cs="Arial"/>
          <w:bCs/>
          <w:color w:val="auto"/>
          <w:szCs w:val="20"/>
        </w:rPr>
        <w:t xml:space="preserve">and </w:t>
      </w:r>
      <w:r w:rsidRPr="006F5B81">
        <w:rPr>
          <w:rFonts w:ascii="Arial" w:hAnsi="Arial" w:cs="Arial"/>
          <w:bCs/>
          <w:color w:val="auto"/>
          <w:szCs w:val="20"/>
        </w:rPr>
        <w:t>procurement-related support</w:t>
      </w:r>
      <w:r w:rsidR="00430C43">
        <w:rPr>
          <w:rFonts w:ascii="Arial" w:hAnsi="Arial" w:cs="Arial"/>
          <w:bCs/>
          <w:color w:val="auto"/>
          <w:szCs w:val="20"/>
        </w:rPr>
        <w:t xml:space="preserve"> where </w:t>
      </w:r>
      <w:r w:rsidR="00E56AD5">
        <w:rPr>
          <w:rFonts w:ascii="Arial" w:hAnsi="Arial" w:cs="Arial"/>
          <w:bCs/>
          <w:color w:val="auto"/>
          <w:szCs w:val="20"/>
        </w:rPr>
        <w:t>assigned.</w:t>
      </w:r>
      <w:r w:rsidRPr="006F5B81">
        <w:rPr>
          <w:rFonts w:ascii="Arial" w:hAnsi="Arial" w:cs="Arial"/>
          <w:bCs/>
          <w:color w:val="auto"/>
          <w:szCs w:val="20"/>
        </w:rPr>
        <w:t xml:space="preserve"> </w:t>
      </w:r>
    </w:p>
    <w:p w14:paraId="0856A34D" w14:textId="72F89B89" w:rsidR="00E96701" w:rsidRPr="006F5B81" w:rsidRDefault="002E3619" w:rsidP="00E44774">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Support </w:t>
      </w:r>
      <w:r w:rsidR="00F809D9">
        <w:rPr>
          <w:rFonts w:ascii="Arial" w:hAnsi="Arial" w:cs="Arial"/>
          <w:bCs/>
          <w:color w:val="auto"/>
          <w:szCs w:val="20"/>
        </w:rPr>
        <w:t xml:space="preserve">Sr. </w:t>
      </w:r>
      <w:r w:rsidRPr="006F5B81">
        <w:rPr>
          <w:rFonts w:ascii="Arial" w:hAnsi="Arial" w:cs="Arial"/>
          <w:bCs/>
          <w:color w:val="auto"/>
          <w:szCs w:val="20"/>
        </w:rPr>
        <w:t>P</w:t>
      </w:r>
      <w:r w:rsidR="0048726D" w:rsidRPr="006F5B81">
        <w:rPr>
          <w:rFonts w:ascii="Arial" w:hAnsi="Arial" w:cs="Arial"/>
          <w:bCs/>
          <w:color w:val="auto"/>
          <w:szCs w:val="20"/>
        </w:rPr>
        <w:t xml:space="preserve">roject </w:t>
      </w:r>
      <w:r w:rsidRPr="006F5B81">
        <w:rPr>
          <w:rFonts w:ascii="Arial" w:hAnsi="Arial" w:cs="Arial"/>
          <w:bCs/>
          <w:color w:val="auto"/>
          <w:szCs w:val="20"/>
        </w:rPr>
        <w:t>M</w:t>
      </w:r>
      <w:r w:rsidR="0048726D" w:rsidRPr="006F5B81">
        <w:rPr>
          <w:rFonts w:ascii="Arial" w:hAnsi="Arial" w:cs="Arial"/>
          <w:bCs/>
          <w:color w:val="auto"/>
          <w:szCs w:val="20"/>
        </w:rPr>
        <w:t>anager</w:t>
      </w:r>
      <w:r w:rsidRPr="006F5B81">
        <w:rPr>
          <w:rFonts w:ascii="Arial" w:hAnsi="Arial" w:cs="Arial"/>
          <w:bCs/>
          <w:color w:val="auto"/>
          <w:szCs w:val="20"/>
        </w:rPr>
        <w:t xml:space="preserve"> to m</w:t>
      </w:r>
      <w:r w:rsidR="00E96701" w:rsidRPr="006F5B81">
        <w:rPr>
          <w:rFonts w:ascii="Arial" w:hAnsi="Arial" w:cs="Arial"/>
          <w:bCs/>
          <w:color w:val="auto"/>
          <w:szCs w:val="20"/>
        </w:rPr>
        <w:t>aintain regular and effective coordination and networking with the GOB, NGO, and other institutions</w:t>
      </w:r>
      <w:r w:rsidR="007F7B55">
        <w:rPr>
          <w:rFonts w:ascii="Arial" w:hAnsi="Arial" w:cs="Arial"/>
          <w:bCs/>
          <w:color w:val="auto"/>
          <w:szCs w:val="20"/>
        </w:rPr>
        <w:t>.</w:t>
      </w:r>
    </w:p>
    <w:p w14:paraId="7EC387A0" w14:textId="78F238BB" w:rsidR="00E96701" w:rsidRPr="006F5B81" w:rsidRDefault="00E96701" w:rsidP="00E44774">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Participate in different relevant meetings, training, seminars, </w:t>
      </w:r>
      <w:r w:rsidR="00BA3EF8" w:rsidRPr="006F5B81">
        <w:rPr>
          <w:rFonts w:ascii="Arial" w:hAnsi="Arial" w:cs="Arial"/>
          <w:bCs/>
          <w:color w:val="auto"/>
          <w:szCs w:val="20"/>
        </w:rPr>
        <w:t xml:space="preserve">and </w:t>
      </w:r>
      <w:r w:rsidRPr="006F5B81">
        <w:rPr>
          <w:rFonts w:ascii="Arial" w:hAnsi="Arial" w:cs="Arial"/>
          <w:bCs/>
          <w:color w:val="auto"/>
          <w:szCs w:val="20"/>
        </w:rPr>
        <w:t>workshops as desired by the program and organization</w:t>
      </w:r>
      <w:r w:rsidR="0048726D" w:rsidRPr="006F5B81">
        <w:rPr>
          <w:rFonts w:ascii="Arial" w:hAnsi="Arial" w:cs="Arial"/>
          <w:bCs/>
          <w:color w:val="auto"/>
          <w:szCs w:val="20"/>
        </w:rPr>
        <w:t>.</w:t>
      </w:r>
    </w:p>
    <w:p w14:paraId="1D06F897" w14:textId="4DFB02AE" w:rsidR="00BA3EF8" w:rsidRPr="006F5B81" w:rsidRDefault="00A50EEF" w:rsidP="00E44774">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Coordinating with consortium partners to identify opportunities for collaboration and capacity building </w:t>
      </w:r>
      <w:r w:rsidR="00C1317D">
        <w:rPr>
          <w:rFonts w:ascii="Arial" w:hAnsi="Arial" w:cs="Arial"/>
          <w:bCs/>
          <w:color w:val="auto"/>
          <w:szCs w:val="20"/>
        </w:rPr>
        <w:t>when required.</w:t>
      </w:r>
    </w:p>
    <w:p w14:paraId="4B4DE9E3" w14:textId="77777777" w:rsidR="00E96701" w:rsidRPr="00BA5322" w:rsidRDefault="00E96701" w:rsidP="00EC34B0">
      <w:pPr>
        <w:spacing w:after="0"/>
        <w:ind w:left="360" w:hanging="360"/>
        <w:jc w:val="both"/>
        <w:rPr>
          <w:rFonts w:ascii="Arial" w:hAnsi="Arial" w:cs="Arial"/>
          <w:b/>
          <w:bCs/>
          <w:color w:val="000000" w:themeColor="text1"/>
          <w:szCs w:val="20"/>
        </w:rPr>
      </w:pPr>
    </w:p>
    <w:p w14:paraId="16D98771" w14:textId="0608C304" w:rsidR="00555960" w:rsidRPr="00BA5322" w:rsidRDefault="00DA6CAE" w:rsidP="00EC34B0">
      <w:pPr>
        <w:spacing w:after="0"/>
        <w:ind w:left="360" w:hanging="360"/>
        <w:jc w:val="both"/>
        <w:rPr>
          <w:rFonts w:ascii="Arial" w:hAnsi="Arial" w:cs="Arial"/>
          <w:b/>
          <w:bCs/>
          <w:color w:val="000000" w:themeColor="text1"/>
          <w:szCs w:val="20"/>
        </w:rPr>
      </w:pPr>
      <w:r w:rsidRPr="00F372B5">
        <w:rPr>
          <w:rFonts w:ascii="Arial" w:hAnsi="Arial" w:cs="Arial"/>
          <w:b/>
          <w:bCs/>
          <w:color w:val="000000" w:themeColor="text1"/>
          <w:szCs w:val="20"/>
        </w:rPr>
        <w:t xml:space="preserve">Key Results Area (KRA) </w:t>
      </w:r>
      <w:r>
        <w:rPr>
          <w:rFonts w:ascii="Arial" w:hAnsi="Arial" w:cs="Arial"/>
          <w:b/>
          <w:bCs/>
          <w:color w:val="000000" w:themeColor="text1"/>
          <w:szCs w:val="20"/>
        </w:rPr>
        <w:t>4</w:t>
      </w:r>
      <w:r w:rsidR="00EC34B0">
        <w:rPr>
          <w:rFonts w:ascii="Arial" w:hAnsi="Arial" w:cs="Arial"/>
          <w:b/>
          <w:bCs/>
          <w:color w:val="000000" w:themeColor="text1"/>
          <w:szCs w:val="20"/>
        </w:rPr>
        <w:t xml:space="preserve">: </w:t>
      </w:r>
      <w:bookmarkStart w:id="2" w:name="_Hlk100179421"/>
      <w:r w:rsidR="008039EA" w:rsidRPr="00BA5322">
        <w:rPr>
          <w:rFonts w:ascii="Arial" w:hAnsi="Arial" w:cs="Arial"/>
          <w:b/>
          <w:bCs/>
          <w:color w:val="000000" w:themeColor="text1"/>
          <w:szCs w:val="20"/>
        </w:rPr>
        <w:t>Partnership relation</w:t>
      </w:r>
      <w:r w:rsidR="00555960" w:rsidRPr="00BA5322">
        <w:rPr>
          <w:rFonts w:ascii="Arial" w:hAnsi="Arial" w:cs="Arial"/>
          <w:b/>
          <w:bCs/>
          <w:color w:val="000000" w:themeColor="text1"/>
          <w:szCs w:val="20"/>
        </w:rPr>
        <w:t xml:space="preserve"> management: </w:t>
      </w:r>
      <w:bookmarkEnd w:id="2"/>
    </w:p>
    <w:p w14:paraId="5081D48A" w14:textId="4E31138B" w:rsidR="00357928" w:rsidRPr="006F5B81" w:rsidRDefault="00C1317D" w:rsidP="00357928">
      <w:pPr>
        <w:pStyle w:val="ListParagraph"/>
        <w:numPr>
          <w:ilvl w:val="0"/>
          <w:numId w:val="11"/>
        </w:numPr>
        <w:spacing w:after="0"/>
        <w:ind w:left="810" w:hanging="450"/>
        <w:jc w:val="both"/>
        <w:rPr>
          <w:rFonts w:ascii="Arial" w:hAnsi="Arial" w:cs="Arial"/>
          <w:bCs/>
          <w:color w:val="auto"/>
          <w:szCs w:val="20"/>
        </w:rPr>
      </w:pPr>
      <w:bookmarkStart w:id="3" w:name="_Hlk100179440"/>
      <w:r>
        <w:rPr>
          <w:rFonts w:ascii="Arial" w:hAnsi="Arial" w:cs="Arial"/>
          <w:bCs/>
          <w:color w:val="auto"/>
          <w:szCs w:val="20"/>
        </w:rPr>
        <w:t>Support partner to organize and participate in m</w:t>
      </w:r>
      <w:r w:rsidR="00357928" w:rsidRPr="006F5B81">
        <w:rPr>
          <w:rFonts w:ascii="Arial" w:hAnsi="Arial" w:cs="Arial"/>
          <w:bCs/>
          <w:color w:val="auto"/>
          <w:szCs w:val="20"/>
        </w:rPr>
        <w:t>onthly review meetings</w:t>
      </w:r>
      <w:r>
        <w:rPr>
          <w:rFonts w:ascii="Arial" w:hAnsi="Arial" w:cs="Arial"/>
          <w:bCs/>
          <w:color w:val="auto"/>
          <w:szCs w:val="20"/>
        </w:rPr>
        <w:t>.</w:t>
      </w:r>
      <w:r w:rsidR="00357928" w:rsidRPr="006F5B81">
        <w:rPr>
          <w:rFonts w:ascii="Arial" w:hAnsi="Arial" w:cs="Arial"/>
          <w:bCs/>
          <w:color w:val="auto"/>
          <w:szCs w:val="20"/>
        </w:rPr>
        <w:t xml:space="preserve"> </w:t>
      </w:r>
    </w:p>
    <w:p w14:paraId="1FC381EF" w14:textId="2E39B82D" w:rsidR="00357928" w:rsidRPr="006F5B81" w:rsidRDefault="00357928" w:rsidP="00357928">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Provide support to improved and more effective management of implementing partner. </w:t>
      </w:r>
    </w:p>
    <w:p w14:paraId="2A5C7276" w14:textId="14F5A2BC" w:rsidR="00357928" w:rsidRPr="006F5B81" w:rsidRDefault="00357928" w:rsidP="00357928">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 xml:space="preserve">Support partner </w:t>
      </w:r>
      <w:r w:rsidR="00DA6CAE">
        <w:rPr>
          <w:rFonts w:ascii="Arial" w:hAnsi="Arial" w:cs="Arial"/>
          <w:bCs/>
          <w:color w:val="auto"/>
          <w:szCs w:val="20"/>
        </w:rPr>
        <w:t>in</w:t>
      </w:r>
      <w:r w:rsidRPr="006F5B81">
        <w:rPr>
          <w:rFonts w:ascii="Arial" w:hAnsi="Arial" w:cs="Arial"/>
          <w:bCs/>
          <w:color w:val="auto"/>
          <w:szCs w:val="20"/>
        </w:rPr>
        <w:t xml:space="preserve"> timely implementation and delivery of </w:t>
      </w:r>
      <w:r w:rsidR="002754DB">
        <w:rPr>
          <w:rFonts w:ascii="Arial" w:hAnsi="Arial" w:cs="Arial"/>
          <w:bCs/>
          <w:color w:val="auto"/>
          <w:szCs w:val="20"/>
        </w:rPr>
        <w:t>the project</w:t>
      </w:r>
      <w:r w:rsidRPr="006F5B81">
        <w:rPr>
          <w:rFonts w:ascii="Arial" w:hAnsi="Arial" w:cs="Arial"/>
          <w:bCs/>
          <w:color w:val="auto"/>
          <w:szCs w:val="20"/>
        </w:rPr>
        <w:t xml:space="preserve"> </w:t>
      </w:r>
      <w:r w:rsidR="002754DB">
        <w:rPr>
          <w:rFonts w:ascii="Arial" w:hAnsi="Arial" w:cs="Arial"/>
          <w:bCs/>
          <w:color w:val="auto"/>
          <w:szCs w:val="20"/>
        </w:rPr>
        <w:t>with</w:t>
      </w:r>
      <w:r w:rsidRPr="006F5B81">
        <w:rPr>
          <w:rFonts w:ascii="Arial" w:hAnsi="Arial" w:cs="Arial"/>
          <w:bCs/>
          <w:color w:val="auto"/>
          <w:szCs w:val="20"/>
        </w:rPr>
        <w:t xml:space="preserve"> maximum quality output. </w:t>
      </w:r>
    </w:p>
    <w:p w14:paraId="14AC8CF9" w14:textId="76F8F426" w:rsidR="001B7E8F" w:rsidRPr="006F5B81" w:rsidRDefault="00C1317D" w:rsidP="001B7E8F">
      <w:pPr>
        <w:pStyle w:val="ListParagraph"/>
        <w:numPr>
          <w:ilvl w:val="0"/>
          <w:numId w:val="11"/>
        </w:numPr>
        <w:spacing w:after="0"/>
        <w:ind w:left="810" w:hanging="450"/>
        <w:jc w:val="both"/>
        <w:rPr>
          <w:rFonts w:ascii="Arial" w:hAnsi="Arial" w:cs="Arial"/>
          <w:bCs/>
          <w:color w:val="auto"/>
          <w:szCs w:val="20"/>
        </w:rPr>
      </w:pPr>
      <w:r>
        <w:rPr>
          <w:rFonts w:ascii="Arial" w:hAnsi="Arial" w:cs="Arial"/>
          <w:bCs/>
          <w:color w:val="auto"/>
          <w:szCs w:val="20"/>
        </w:rPr>
        <w:t>S</w:t>
      </w:r>
      <w:r w:rsidR="00357928" w:rsidRPr="006F5B81">
        <w:rPr>
          <w:rFonts w:ascii="Arial" w:hAnsi="Arial" w:cs="Arial"/>
          <w:bCs/>
          <w:color w:val="auto"/>
          <w:szCs w:val="20"/>
        </w:rPr>
        <w:t>upport to partner to process purchase orders, keep records, and track</w:t>
      </w:r>
      <w:r>
        <w:rPr>
          <w:rFonts w:ascii="Arial" w:hAnsi="Arial" w:cs="Arial"/>
          <w:bCs/>
          <w:color w:val="auto"/>
          <w:szCs w:val="20"/>
        </w:rPr>
        <w:t xml:space="preserve"> in coordination with the technical team when needed</w:t>
      </w:r>
      <w:r w:rsidR="004D3BB3">
        <w:rPr>
          <w:rFonts w:ascii="Arial" w:hAnsi="Arial" w:cs="Arial"/>
          <w:bCs/>
          <w:color w:val="auto"/>
          <w:szCs w:val="20"/>
        </w:rPr>
        <w:t>.</w:t>
      </w:r>
    </w:p>
    <w:p w14:paraId="17BA088A" w14:textId="6ADBBF0B" w:rsidR="00357928" w:rsidRDefault="002D498A" w:rsidP="00024D19">
      <w:pPr>
        <w:pStyle w:val="ListParagraph"/>
        <w:numPr>
          <w:ilvl w:val="0"/>
          <w:numId w:val="11"/>
        </w:numPr>
        <w:spacing w:after="0"/>
        <w:ind w:left="810" w:hanging="450"/>
        <w:jc w:val="both"/>
        <w:rPr>
          <w:rFonts w:ascii="Arial" w:hAnsi="Arial" w:cs="Arial"/>
          <w:bCs/>
          <w:color w:val="auto"/>
          <w:szCs w:val="20"/>
        </w:rPr>
      </w:pPr>
      <w:r>
        <w:rPr>
          <w:rFonts w:ascii="Arial" w:hAnsi="Arial" w:cs="Arial"/>
          <w:bCs/>
          <w:color w:val="auto"/>
          <w:szCs w:val="20"/>
        </w:rPr>
        <w:t>S</w:t>
      </w:r>
      <w:r w:rsidR="001B7E8F" w:rsidRPr="006F5B81">
        <w:rPr>
          <w:rFonts w:ascii="Arial" w:hAnsi="Arial" w:cs="Arial"/>
          <w:bCs/>
          <w:color w:val="auto"/>
          <w:szCs w:val="20"/>
        </w:rPr>
        <w:t>upport to adopt Child Safeguarding Policy and ensure gender equality to partner organizations.</w:t>
      </w:r>
    </w:p>
    <w:p w14:paraId="756BEC38" w14:textId="551553B9" w:rsidR="007F7B55" w:rsidRPr="007F7B55" w:rsidRDefault="007F7B55" w:rsidP="007F7B55">
      <w:pPr>
        <w:pStyle w:val="ListParagraph"/>
        <w:numPr>
          <w:ilvl w:val="0"/>
          <w:numId w:val="11"/>
        </w:numPr>
        <w:spacing w:after="0"/>
        <w:ind w:left="810" w:hanging="450"/>
        <w:jc w:val="both"/>
        <w:rPr>
          <w:rFonts w:ascii="Arial" w:hAnsi="Arial" w:cs="Arial"/>
          <w:bCs/>
          <w:color w:val="auto"/>
          <w:szCs w:val="20"/>
        </w:rPr>
      </w:pPr>
      <w:r w:rsidRPr="006F5B81">
        <w:rPr>
          <w:rFonts w:ascii="Arial" w:hAnsi="Arial" w:cs="Arial"/>
          <w:bCs/>
          <w:color w:val="auto"/>
          <w:szCs w:val="20"/>
        </w:rPr>
        <w:t>Support Plan and partner team members for organizing and conducting meetings/training/workshop with government and other stakeholders.</w:t>
      </w:r>
    </w:p>
    <w:bookmarkEnd w:id="3"/>
    <w:p w14:paraId="599DF165" w14:textId="1927D916" w:rsidR="00555960" w:rsidRPr="006F5B81" w:rsidRDefault="00555960" w:rsidP="00EC34B0">
      <w:pPr>
        <w:pStyle w:val="ListParagraph"/>
        <w:numPr>
          <w:ilvl w:val="0"/>
          <w:numId w:val="0"/>
        </w:numPr>
        <w:spacing w:after="0"/>
        <w:ind w:left="720"/>
        <w:jc w:val="both"/>
        <w:rPr>
          <w:rFonts w:ascii="Arial" w:hAnsi="Arial" w:cs="Arial"/>
          <w:bCs/>
          <w:color w:val="auto"/>
          <w:szCs w:val="20"/>
        </w:rPr>
      </w:pPr>
    </w:p>
    <w:p w14:paraId="4333C73B" w14:textId="51459467" w:rsidR="00555960" w:rsidRPr="006F5B81" w:rsidRDefault="00B52BDA" w:rsidP="006B0528">
      <w:pPr>
        <w:tabs>
          <w:tab w:val="left" w:pos="3240"/>
        </w:tabs>
        <w:jc w:val="both"/>
        <w:rPr>
          <w:rFonts w:ascii="Arial" w:hAnsi="Arial" w:cs="Arial"/>
          <w:bCs/>
          <w:color w:val="auto"/>
          <w:szCs w:val="20"/>
        </w:rPr>
      </w:pPr>
      <w:r w:rsidRPr="006F5B81">
        <w:rPr>
          <w:rFonts w:ascii="Arial" w:hAnsi="Arial" w:cs="Arial"/>
          <w:bCs/>
          <w:color w:val="auto"/>
          <w:szCs w:val="20"/>
        </w:rPr>
        <w:t xml:space="preserve">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w:t>
      </w:r>
      <w:r w:rsidRPr="006F5B81">
        <w:rPr>
          <w:rFonts w:ascii="Arial" w:hAnsi="Arial" w:cs="Arial"/>
          <w:bCs/>
          <w:color w:val="auto"/>
          <w:szCs w:val="20"/>
        </w:rPr>
        <w:lastRenderedPageBreak/>
        <w:t>understand their responsibilities under these policies and Plan International’s Code of Conduct (</w:t>
      </w:r>
      <w:proofErr w:type="spellStart"/>
      <w:r w:rsidRPr="006F5B81">
        <w:rPr>
          <w:rFonts w:ascii="Arial" w:hAnsi="Arial" w:cs="Arial"/>
          <w:bCs/>
          <w:color w:val="auto"/>
          <w:szCs w:val="20"/>
        </w:rPr>
        <w:t>CoC</w:t>
      </w:r>
      <w:proofErr w:type="spellEnd"/>
      <w:r w:rsidRPr="006F5B81">
        <w:rPr>
          <w:rFonts w:ascii="Arial" w:hAnsi="Arial" w:cs="Arial"/>
          <w:bCs/>
          <w:color w:val="auto"/>
          <w:szCs w:val="20"/>
        </w:rPr>
        <w:t>), their relevance to their area of work, and that concerns are reported and managed in accordance with the appropriate procedures</w:t>
      </w:r>
    </w:p>
    <w:p w14:paraId="396EBAD6" w14:textId="77777777" w:rsidR="006D2BDB" w:rsidRDefault="006D2BDB" w:rsidP="00EC34B0">
      <w:pPr>
        <w:pStyle w:val="Heading1nonumber"/>
        <w:rPr>
          <w:rStyle w:val="section"/>
          <w:rFonts w:ascii="Arial" w:hAnsi="Arial" w:cs="Arial"/>
          <w:sz w:val="20"/>
          <w:szCs w:val="20"/>
        </w:rPr>
      </w:pPr>
    </w:p>
    <w:p w14:paraId="130B2706" w14:textId="3F7CFFD1" w:rsidR="00C7084C" w:rsidRPr="004D478B" w:rsidRDefault="0009643D" w:rsidP="00EC34B0">
      <w:pPr>
        <w:pStyle w:val="Heading1nonumber"/>
        <w:rPr>
          <w:rStyle w:val="section"/>
          <w:sz w:val="36"/>
          <w:szCs w:val="36"/>
        </w:rPr>
      </w:pPr>
      <w:r w:rsidRPr="004D478B">
        <w:rPr>
          <w:rStyle w:val="section"/>
          <w:sz w:val="36"/>
          <w:szCs w:val="36"/>
        </w:rPr>
        <w:t>Key relationships</w:t>
      </w:r>
    </w:p>
    <w:p w14:paraId="689F7266" w14:textId="25126D88" w:rsidR="008039EA" w:rsidRPr="00BA5322" w:rsidRDefault="008039EA" w:rsidP="00EC34B0">
      <w:pPr>
        <w:spacing w:after="0"/>
        <w:rPr>
          <w:rFonts w:ascii="Arial" w:hAnsi="Arial" w:cs="Arial"/>
          <w:color w:val="auto"/>
          <w:szCs w:val="20"/>
        </w:rPr>
      </w:pPr>
      <w:r w:rsidRPr="00BA5322">
        <w:rPr>
          <w:rFonts w:ascii="Arial" w:hAnsi="Arial" w:cs="Arial"/>
          <w:color w:val="auto"/>
          <w:szCs w:val="20"/>
        </w:rPr>
        <w:t>Internal contact:</w:t>
      </w:r>
    </w:p>
    <w:p w14:paraId="5107DB3D" w14:textId="4673D9AB" w:rsidR="00663981" w:rsidRPr="00BA5322" w:rsidRDefault="00C409FA" w:rsidP="00E44774">
      <w:pPr>
        <w:pStyle w:val="ListParagraph"/>
        <w:numPr>
          <w:ilvl w:val="0"/>
          <w:numId w:val="3"/>
        </w:numPr>
        <w:spacing w:after="0"/>
        <w:rPr>
          <w:rFonts w:ascii="Arial" w:hAnsi="Arial" w:cs="Arial"/>
          <w:color w:val="auto"/>
          <w:szCs w:val="20"/>
        </w:rPr>
      </w:pPr>
      <w:r>
        <w:rPr>
          <w:rFonts w:ascii="Arial" w:hAnsi="Arial" w:cs="Arial"/>
          <w:color w:val="auto"/>
          <w:szCs w:val="20"/>
        </w:rPr>
        <w:t>Sr.</w:t>
      </w:r>
      <w:r w:rsidR="00F809D9">
        <w:rPr>
          <w:rFonts w:ascii="Arial" w:hAnsi="Arial" w:cs="Arial"/>
          <w:color w:val="auto"/>
          <w:szCs w:val="20"/>
        </w:rPr>
        <w:t xml:space="preserve"> </w:t>
      </w:r>
      <w:r w:rsidR="00663981" w:rsidRPr="00BA5322">
        <w:rPr>
          <w:rFonts w:ascii="Arial" w:hAnsi="Arial" w:cs="Arial"/>
          <w:color w:val="auto"/>
          <w:szCs w:val="20"/>
        </w:rPr>
        <w:t>Project Manager</w:t>
      </w:r>
    </w:p>
    <w:p w14:paraId="132141DE" w14:textId="77777777" w:rsidR="000759FB" w:rsidRDefault="00F1124D" w:rsidP="00E44774">
      <w:pPr>
        <w:pStyle w:val="ListParagraph"/>
        <w:numPr>
          <w:ilvl w:val="0"/>
          <w:numId w:val="3"/>
        </w:numPr>
        <w:spacing w:after="0"/>
        <w:rPr>
          <w:rFonts w:ascii="Arial" w:hAnsi="Arial" w:cs="Arial"/>
          <w:color w:val="auto"/>
          <w:szCs w:val="20"/>
        </w:rPr>
      </w:pPr>
      <w:r w:rsidRPr="00BA5322">
        <w:rPr>
          <w:rFonts w:ascii="Arial" w:hAnsi="Arial" w:cs="Arial"/>
          <w:color w:val="auto"/>
          <w:szCs w:val="20"/>
        </w:rPr>
        <w:t>Program Manager</w:t>
      </w:r>
    </w:p>
    <w:p w14:paraId="09BFC656" w14:textId="0FED068E" w:rsidR="00663981" w:rsidRPr="00BA5322" w:rsidRDefault="00663981" w:rsidP="00E44774">
      <w:pPr>
        <w:pStyle w:val="ListParagraph"/>
        <w:numPr>
          <w:ilvl w:val="0"/>
          <w:numId w:val="3"/>
        </w:numPr>
        <w:spacing w:after="0"/>
        <w:rPr>
          <w:rFonts w:ascii="Arial" w:hAnsi="Arial" w:cs="Arial"/>
          <w:color w:val="auto"/>
          <w:szCs w:val="20"/>
        </w:rPr>
      </w:pPr>
      <w:r w:rsidRPr="00BA5322">
        <w:rPr>
          <w:rFonts w:ascii="Arial" w:hAnsi="Arial" w:cs="Arial"/>
          <w:color w:val="auto"/>
          <w:szCs w:val="20"/>
        </w:rPr>
        <w:t xml:space="preserve">Head of </w:t>
      </w:r>
      <w:r w:rsidR="00F1124D" w:rsidRPr="00BA5322">
        <w:rPr>
          <w:rFonts w:ascii="Arial" w:hAnsi="Arial" w:cs="Arial"/>
          <w:color w:val="auto"/>
          <w:szCs w:val="20"/>
        </w:rPr>
        <w:t>Cox’s &amp; CHT</w:t>
      </w:r>
    </w:p>
    <w:p w14:paraId="35560594" w14:textId="4EDAFB7C" w:rsidR="00663981" w:rsidRDefault="00C409FA" w:rsidP="00E44774">
      <w:pPr>
        <w:pStyle w:val="ListParagraph"/>
        <w:numPr>
          <w:ilvl w:val="0"/>
          <w:numId w:val="3"/>
        </w:numPr>
        <w:spacing w:after="0"/>
        <w:rPr>
          <w:rFonts w:ascii="Arial" w:hAnsi="Arial" w:cs="Arial"/>
          <w:color w:val="auto"/>
          <w:szCs w:val="20"/>
        </w:rPr>
      </w:pPr>
      <w:r>
        <w:rPr>
          <w:rFonts w:ascii="Arial" w:hAnsi="Arial" w:cs="Arial"/>
          <w:color w:val="auto"/>
          <w:szCs w:val="20"/>
        </w:rPr>
        <w:t>Technical Team of SOYE, Child protection, Education and SRHR</w:t>
      </w:r>
    </w:p>
    <w:p w14:paraId="1E66C743" w14:textId="4CCF56BF" w:rsidR="008D719E" w:rsidRDefault="008D719E" w:rsidP="00E44774">
      <w:pPr>
        <w:pStyle w:val="ListParagraph"/>
        <w:numPr>
          <w:ilvl w:val="0"/>
          <w:numId w:val="3"/>
        </w:numPr>
        <w:spacing w:after="0"/>
        <w:rPr>
          <w:rFonts w:ascii="Arial" w:hAnsi="Arial" w:cs="Arial"/>
          <w:color w:val="auto"/>
          <w:szCs w:val="20"/>
        </w:rPr>
      </w:pPr>
      <w:r>
        <w:rPr>
          <w:rFonts w:ascii="Arial" w:hAnsi="Arial" w:cs="Arial"/>
          <w:color w:val="auto"/>
          <w:szCs w:val="20"/>
        </w:rPr>
        <w:t xml:space="preserve">Gender </w:t>
      </w:r>
      <w:r w:rsidR="001F56F7">
        <w:rPr>
          <w:rFonts w:ascii="Arial" w:hAnsi="Arial" w:cs="Arial"/>
          <w:color w:val="auto"/>
          <w:szCs w:val="20"/>
        </w:rPr>
        <w:t>Advisor</w:t>
      </w:r>
    </w:p>
    <w:p w14:paraId="2D3758B6" w14:textId="5EBF96A2" w:rsidR="000759FB" w:rsidRDefault="000759FB" w:rsidP="00E44774">
      <w:pPr>
        <w:pStyle w:val="ListParagraph"/>
        <w:numPr>
          <w:ilvl w:val="0"/>
          <w:numId w:val="3"/>
        </w:numPr>
        <w:spacing w:after="0"/>
        <w:rPr>
          <w:rFonts w:ascii="Arial" w:hAnsi="Arial" w:cs="Arial"/>
          <w:color w:val="auto"/>
          <w:szCs w:val="20"/>
        </w:rPr>
      </w:pPr>
      <w:r w:rsidRPr="00C55FAC">
        <w:rPr>
          <w:rFonts w:ascii="Arial" w:hAnsi="Arial" w:cs="Arial"/>
          <w:color w:val="auto"/>
          <w:szCs w:val="20"/>
        </w:rPr>
        <w:t>Safeguarding Specialist</w:t>
      </w:r>
    </w:p>
    <w:p w14:paraId="6510D1B1" w14:textId="77777777" w:rsidR="000F2616" w:rsidRDefault="000F2616" w:rsidP="000F2616">
      <w:pPr>
        <w:pStyle w:val="ListParagraph"/>
        <w:numPr>
          <w:ilvl w:val="0"/>
          <w:numId w:val="3"/>
        </w:numPr>
        <w:spacing w:after="0"/>
        <w:rPr>
          <w:rFonts w:ascii="Arial" w:hAnsi="Arial" w:cs="Arial"/>
          <w:color w:val="auto"/>
          <w:szCs w:val="20"/>
        </w:rPr>
      </w:pPr>
      <w:r>
        <w:rPr>
          <w:rFonts w:ascii="Arial" w:hAnsi="Arial" w:cs="Arial"/>
          <w:color w:val="auto"/>
          <w:szCs w:val="20"/>
        </w:rPr>
        <w:t>Cox’s Bazar based thematic and technical team, Finance, HR, Admin, M&amp;E etc</w:t>
      </w:r>
    </w:p>
    <w:p w14:paraId="7702BF0E" w14:textId="77777777" w:rsidR="000F2616" w:rsidRPr="00C55FAC" w:rsidRDefault="000F2616" w:rsidP="00130CF6">
      <w:pPr>
        <w:pStyle w:val="ListParagraph"/>
        <w:numPr>
          <w:ilvl w:val="0"/>
          <w:numId w:val="0"/>
        </w:numPr>
        <w:spacing w:after="0"/>
        <w:ind w:left="720"/>
        <w:rPr>
          <w:rFonts w:ascii="Arial" w:hAnsi="Arial" w:cs="Arial"/>
          <w:color w:val="auto"/>
          <w:szCs w:val="20"/>
        </w:rPr>
      </w:pPr>
    </w:p>
    <w:p w14:paraId="2AE63010" w14:textId="77777777" w:rsidR="00EC34B0" w:rsidRDefault="00EC34B0" w:rsidP="00EC34B0">
      <w:pPr>
        <w:tabs>
          <w:tab w:val="left" w:pos="810"/>
          <w:tab w:val="left" w:pos="3240"/>
        </w:tabs>
        <w:spacing w:after="0"/>
        <w:ind w:left="360" w:hanging="360"/>
        <w:jc w:val="both"/>
        <w:rPr>
          <w:rFonts w:ascii="Arial" w:hAnsi="Arial" w:cs="Arial"/>
          <w:bCs/>
          <w:color w:val="000000" w:themeColor="text1"/>
          <w:szCs w:val="20"/>
        </w:rPr>
      </w:pPr>
    </w:p>
    <w:p w14:paraId="1FA713DF" w14:textId="00F750DF" w:rsidR="008039EA" w:rsidRPr="00BA5322" w:rsidRDefault="008039EA" w:rsidP="00EC34B0">
      <w:pPr>
        <w:tabs>
          <w:tab w:val="left" w:pos="810"/>
          <w:tab w:val="left" w:pos="3240"/>
        </w:tabs>
        <w:spacing w:after="0"/>
        <w:ind w:left="360" w:hanging="360"/>
        <w:jc w:val="both"/>
        <w:rPr>
          <w:rFonts w:ascii="Arial" w:hAnsi="Arial" w:cs="Arial"/>
          <w:bCs/>
          <w:color w:val="000000" w:themeColor="text1"/>
          <w:szCs w:val="20"/>
        </w:rPr>
      </w:pPr>
      <w:r w:rsidRPr="00BA5322">
        <w:rPr>
          <w:rFonts w:ascii="Arial" w:hAnsi="Arial" w:cs="Arial"/>
          <w:bCs/>
          <w:color w:val="000000" w:themeColor="text1"/>
          <w:szCs w:val="20"/>
        </w:rPr>
        <w:t>External contact:</w:t>
      </w:r>
    </w:p>
    <w:p w14:paraId="6A43978A" w14:textId="58F377C5" w:rsidR="00F1124D" w:rsidRPr="00C55FAC" w:rsidRDefault="00F1124D" w:rsidP="00E44774">
      <w:pPr>
        <w:pStyle w:val="ListParagraph"/>
        <w:numPr>
          <w:ilvl w:val="0"/>
          <w:numId w:val="4"/>
        </w:numPr>
        <w:tabs>
          <w:tab w:val="left" w:pos="810"/>
          <w:tab w:val="left" w:pos="3240"/>
        </w:tabs>
        <w:spacing w:after="0"/>
        <w:jc w:val="both"/>
        <w:rPr>
          <w:rFonts w:ascii="Arial" w:hAnsi="Arial" w:cs="Arial"/>
          <w:bCs/>
          <w:color w:val="000000" w:themeColor="text1"/>
          <w:szCs w:val="20"/>
        </w:rPr>
      </w:pPr>
      <w:r w:rsidRPr="00C55FAC">
        <w:rPr>
          <w:rFonts w:ascii="Arial" w:hAnsi="Arial" w:cs="Arial"/>
          <w:bCs/>
          <w:color w:val="000000" w:themeColor="text1"/>
          <w:szCs w:val="20"/>
        </w:rPr>
        <w:t>Partner staffs</w:t>
      </w:r>
      <w:r w:rsidR="001F56F7">
        <w:rPr>
          <w:rFonts w:ascii="Arial" w:hAnsi="Arial" w:cs="Arial"/>
          <w:bCs/>
          <w:color w:val="000000" w:themeColor="text1"/>
          <w:szCs w:val="20"/>
        </w:rPr>
        <w:t xml:space="preserve"> (FIVDB)</w:t>
      </w:r>
    </w:p>
    <w:p w14:paraId="6ED11173" w14:textId="6D2DEBBC" w:rsidR="00F1124D" w:rsidRPr="00C55FAC" w:rsidRDefault="00F1124D" w:rsidP="00E44774">
      <w:pPr>
        <w:pStyle w:val="ListParagraph"/>
        <w:numPr>
          <w:ilvl w:val="0"/>
          <w:numId w:val="5"/>
        </w:numPr>
        <w:tabs>
          <w:tab w:val="left" w:pos="810"/>
        </w:tabs>
        <w:spacing w:after="0"/>
        <w:rPr>
          <w:rFonts w:ascii="Arial" w:hAnsi="Arial" w:cs="Arial"/>
          <w:bCs/>
          <w:color w:val="000000" w:themeColor="text1"/>
          <w:szCs w:val="20"/>
        </w:rPr>
      </w:pPr>
      <w:r w:rsidRPr="00C55FAC">
        <w:rPr>
          <w:rFonts w:ascii="Arial" w:hAnsi="Arial" w:cs="Arial"/>
          <w:bCs/>
          <w:color w:val="000000" w:themeColor="text1"/>
          <w:szCs w:val="20"/>
        </w:rPr>
        <w:t xml:space="preserve">Government </w:t>
      </w:r>
      <w:r w:rsidR="001F56F7">
        <w:rPr>
          <w:rFonts w:ascii="Arial" w:hAnsi="Arial" w:cs="Arial"/>
          <w:bCs/>
          <w:color w:val="000000" w:themeColor="text1"/>
          <w:szCs w:val="20"/>
        </w:rPr>
        <w:t xml:space="preserve">stakeholders (UNO, CIC, </w:t>
      </w:r>
      <w:r w:rsidR="000759FB" w:rsidRPr="00C55FAC">
        <w:rPr>
          <w:rFonts w:ascii="Arial" w:hAnsi="Arial" w:cs="Arial"/>
          <w:bCs/>
          <w:color w:val="000000" w:themeColor="text1"/>
          <w:szCs w:val="20"/>
        </w:rPr>
        <w:t>UFPO, Social Welfare,</w:t>
      </w:r>
      <w:r w:rsidR="001F56F7">
        <w:rPr>
          <w:rFonts w:ascii="Arial" w:hAnsi="Arial" w:cs="Arial"/>
          <w:bCs/>
          <w:color w:val="000000" w:themeColor="text1"/>
          <w:szCs w:val="20"/>
        </w:rPr>
        <w:t xml:space="preserve"> </w:t>
      </w:r>
      <w:r w:rsidR="000759FB" w:rsidRPr="00C55FAC">
        <w:rPr>
          <w:rFonts w:ascii="Arial" w:hAnsi="Arial" w:cs="Arial"/>
          <w:bCs/>
          <w:color w:val="000000" w:themeColor="text1"/>
          <w:szCs w:val="20"/>
        </w:rPr>
        <w:t>Youth Development, Women Affairs,</w:t>
      </w:r>
      <w:r w:rsidRPr="00C55FAC">
        <w:rPr>
          <w:rFonts w:ascii="Arial" w:hAnsi="Arial" w:cs="Arial"/>
          <w:bCs/>
          <w:color w:val="000000" w:themeColor="text1"/>
          <w:szCs w:val="20"/>
        </w:rPr>
        <w:t xml:space="preserve"> and Others</w:t>
      </w:r>
    </w:p>
    <w:p w14:paraId="7C473B11" w14:textId="4FF2A42B" w:rsidR="00F1124D" w:rsidRPr="002754DB" w:rsidRDefault="00F1124D" w:rsidP="002754DB">
      <w:pPr>
        <w:pStyle w:val="ListParagraph"/>
        <w:numPr>
          <w:ilvl w:val="0"/>
          <w:numId w:val="5"/>
        </w:numPr>
        <w:tabs>
          <w:tab w:val="left" w:pos="810"/>
        </w:tabs>
        <w:spacing w:after="0"/>
        <w:rPr>
          <w:rFonts w:ascii="Arial" w:hAnsi="Arial" w:cs="Arial"/>
          <w:bCs/>
          <w:color w:val="000000" w:themeColor="text1"/>
          <w:szCs w:val="20"/>
        </w:rPr>
      </w:pPr>
      <w:r w:rsidRPr="00C55FAC">
        <w:rPr>
          <w:rFonts w:ascii="Arial" w:hAnsi="Arial" w:cs="Arial"/>
          <w:bCs/>
          <w:color w:val="000000" w:themeColor="text1"/>
          <w:szCs w:val="20"/>
        </w:rPr>
        <w:t xml:space="preserve">Consortium partners, </w:t>
      </w:r>
      <w:r w:rsidR="000759FB" w:rsidRPr="00C55FAC">
        <w:rPr>
          <w:rFonts w:ascii="Arial" w:hAnsi="Arial" w:cs="Arial"/>
          <w:bCs/>
          <w:color w:val="000000" w:themeColor="text1"/>
          <w:szCs w:val="20"/>
        </w:rPr>
        <w:t>UN Agencies,</w:t>
      </w:r>
      <w:r w:rsidRPr="00C55FAC">
        <w:rPr>
          <w:rFonts w:ascii="Arial" w:hAnsi="Arial" w:cs="Arial"/>
          <w:bCs/>
          <w:color w:val="000000" w:themeColor="text1"/>
          <w:szCs w:val="20"/>
        </w:rPr>
        <w:t xml:space="preserve"> </w:t>
      </w:r>
      <w:r w:rsidR="000759FB" w:rsidRPr="00C55FAC">
        <w:rPr>
          <w:rFonts w:ascii="Arial" w:hAnsi="Arial" w:cs="Arial"/>
          <w:bCs/>
          <w:color w:val="000000" w:themeColor="text1"/>
          <w:szCs w:val="20"/>
        </w:rPr>
        <w:t xml:space="preserve">International, </w:t>
      </w:r>
      <w:r w:rsidRPr="00C55FAC">
        <w:rPr>
          <w:rFonts w:ascii="Arial" w:hAnsi="Arial" w:cs="Arial"/>
          <w:bCs/>
          <w:color w:val="000000" w:themeColor="text1"/>
          <w:szCs w:val="20"/>
        </w:rPr>
        <w:t>National &amp; Local NGOs</w:t>
      </w:r>
      <w:r w:rsidR="001F56F7">
        <w:rPr>
          <w:rFonts w:ascii="Arial" w:hAnsi="Arial" w:cs="Arial"/>
          <w:bCs/>
          <w:color w:val="000000" w:themeColor="text1"/>
          <w:szCs w:val="20"/>
        </w:rPr>
        <w:t>, CBOs</w:t>
      </w:r>
      <w:r w:rsidR="002754DB">
        <w:rPr>
          <w:rFonts w:ascii="Arial" w:hAnsi="Arial" w:cs="Arial"/>
          <w:bCs/>
          <w:color w:val="000000" w:themeColor="text1"/>
          <w:szCs w:val="20"/>
        </w:rPr>
        <w:t>,</w:t>
      </w:r>
      <w:r w:rsidRPr="00C55FAC">
        <w:rPr>
          <w:rFonts w:ascii="Arial" w:hAnsi="Arial" w:cs="Arial"/>
          <w:bCs/>
          <w:color w:val="000000" w:themeColor="text1"/>
          <w:szCs w:val="20"/>
        </w:rPr>
        <w:t xml:space="preserve"> and CSOs</w:t>
      </w:r>
      <w:r w:rsidR="002754DB">
        <w:rPr>
          <w:rFonts w:ascii="Arial" w:hAnsi="Arial" w:cs="Arial"/>
          <w:bCs/>
          <w:color w:val="000000" w:themeColor="text1"/>
          <w:szCs w:val="20"/>
        </w:rPr>
        <w:t>.</w:t>
      </w:r>
    </w:p>
    <w:p w14:paraId="12809C2F" w14:textId="77777777" w:rsidR="006D2BDB" w:rsidRDefault="006D2BDB" w:rsidP="00EC34B0">
      <w:pPr>
        <w:pStyle w:val="Heading1"/>
        <w:numPr>
          <w:ilvl w:val="0"/>
          <w:numId w:val="0"/>
        </w:numPr>
        <w:tabs>
          <w:tab w:val="left" w:pos="810"/>
        </w:tabs>
        <w:rPr>
          <w:rStyle w:val="section"/>
          <w:rFonts w:ascii="Arial" w:hAnsi="Arial" w:cs="Arial"/>
          <w:color w:val="0072CE"/>
          <w:sz w:val="20"/>
          <w:szCs w:val="20"/>
        </w:rPr>
      </w:pPr>
    </w:p>
    <w:p w14:paraId="3A6E1D6A" w14:textId="2095162E" w:rsidR="00555960" w:rsidRPr="004D478B" w:rsidRDefault="00555960" w:rsidP="004D478B">
      <w:pPr>
        <w:pStyle w:val="Heading1nonumber"/>
        <w:rPr>
          <w:rStyle w:val="section"/>
          <w:sz w:val="36"/>
          <w:szCs w:val="36"/>
        </w:rPr>
      </w:pPr>
      <w:r w:rsidRPr="004D478B">
        <w:rPr>
          <w:rStyle w:val="section"/>
          <w:sz w:val="36"/>
          <w:szCs w:val="36"/>
        </w:rPr>
        <w:t xml:space="preserve">TECHNICAL EXPERTISE, SKILLS AND KNOWLEDGE </w:t>
      </w:r>
    </w:p>
    <w:p w14:paraId="2EF20698" w14:textId="77777777" w:rsidR="001402B0" w:rsidRPr="00BA5322" w:rsidRDefault="001402B0" w:rsidP="00EC34B0">
      <w:pPr>
        <w:tabs>
          <w:tab w:val="left" w:pos="810"/>
          <w:tab w:val="left" w:pos="3240"/>
        </w:tabs>
        <w:spacing w:after="0"/>
        <w:ind w:left="360" w:hanging="360"/>
        <w:jc w:val="both"/>
        <w:rPr>
          <w:rFonts w:ascii="Arial" w:hAnsi="Arial" w:cs="Arial"/>
          <w:b/>
          <w:bCs/>
          <w:color w:val="000000" w:themeColor="text1"/>
          <w:szCs w:val="20"/>
        </w:rPr>
      </w:pPr>
      <w:r w:rsidRPr="00BA5322">
        <w:rPr>
          <w:rFonts w:ascii="Arial" w:hAnsi="Arial" w:cs="Arial"/>
          <w:b/>
          <w:bCs/>
          <w:color w:val="000000" w:themeColor="text1"/>
          <w:szCs w:val="20"/>
        </w:rPr>
        <w:t>Education:</w:t>
      </w:r>
    </w:p>
    <w:p w14:paraId="7145B0F8" w14:textId="024EB597" w:rsidR="001402B0" w:rsidRPr="00C55FAC" w:rsidRDefault="00F41694" w:rsidP="00E44774">
      <w:pPr>
        <w:pStyle w:val="ListParagraph"/>
        <w:numPr>
          <w:ilvl w:val="0"/>
          <w:numId w:val="6"/>
        </w:numPr>
        <w:tabs>
          <w:tab w:val="left" w:pos="720"/>
        </w:tabs>
        <w:spacing w:after="0"/>
        <w:ind w:left="720" w:right="113"/>
        <w:jc w:val="both"/>
        <w:rPr>
          <w:rFonts w:ascii="Arial" w:hAnsi="Arial" w:cs="Arial"/>
          <w:bCs/>
          <w:color w:val="000000" w:themeColor="text1"/>
          <w:szCs w:val="20"/>
        </w:rPr>
      </w:pPr>
      <w:bookmarkStart w:id="4" w:name="_Hlk172121132"/>
      <w:r w:rsidRPr="00C55FAC">
        <w:rPr>
          <w:rFonts w:ascii="Arial" w:hAnsi="Arial" w:cs="Arial"/>
          <w:bCs/>
          <w:color w:val="000000" w:themeColor="text1"/>
          <w:szCs w:val="20"/>
        </w:rPr>
        <w:t>Master’s</w:t>
      </w:r>
      <w:r w:rsidR="00E96701" w:rsidRPr="00C55FAC">
        <w:rPr>
          <w:rFonts w:ascii="Arial" w:hAnsi="Arial" w:cs="Arial"/>
          <w:bCs/>
          <w:color w:val="000000" w:themeColor="text1"/>
          <w:szCs w:val="20"/>
        </w:rPr>
        <w:t xml:space="preserve"> degree in social science or equivalent. </w:t>
      </w:r>
      <w:r w:rsidR="003C6213" w:rsidRPr="003C6213">
        <w:rPr>
          <w:rFonts w:ascii="Arial" w:hAnsi="Arial" w:cs="Arial"/>
          <w:bCs/>
          <w:color w:val="000000" w:themeColor="text1"/>
          <w:szCs w:val="20"/>
        </w:rPr>
        <w:t>(e.g., Social Science, international relations, humanitarian studies, development studies).</w:t>
      </w:r>
    </w:p>
    <w:p w14:paraId="5C0DC68B" w14:textId="597C211E" w:rsidR="00E903BE" w:rsidRPr="00BA5322" w:rsidRDefault="001402B0" w:rsidP="00E44774">
      <w:pPr>
        <w:pStyle w:val="ListParagraph"/>
        <w:numPr>
          <w:ilvl w:val="0"/>
          <w:numId w:val="6"/>
        </w:numPr>
        <w:tabs>
          <w:tab w:val="left" w:pos="720"/>
        </w:tabs>
        <w:spacing w:after="0"/>
        <w:ind w:left="720"/>
        <w:rPr>
          <w:rFonts w:ascii="Arial" w:hAnsi="Arial" w:cs="Arial"/>
          <w:bCs/>
          <w:color w:val="000000" w:themeColor="text1"/>
          <w:szCs w:val="20"/>
        </w:rPr>
      </w:pPr>
      <w:r w:rsidRPr="00C55FAC">
        <w:rPr>
          <w:rFonts w:ascii="Arial" w:hAnsi="Arial" w:cs="Arial"/>
          <w:bCs/>
          <w:color w:val="000000" w:themeColor="text1"/>
          <w:szCs w:val="20"/>
        </w:rPr>
        <w:t xml:space="preserve">At least </w:t>
      </w:r>
      <w:r w:rsidR="00556719" w:rsidRPr="00C55FAC">
        <w:rPr>
          <w:rFonts w:ascii="Arial" w:hAnsi="Arial" w:cs="Arial"/>
          <w:bCs/>
          <w:color w:val="000000" w:themeColor="text1"/>
          <w:szCs w:val="20"/>
        </w:rPr>
        <w:t>3</w:t>
      </w:r>
      <w:r w:rsidRPr="00C55FAC">
        <w:rPr>
          <w:rFonts w:ascii="Arial" w:hAnsi="Arial" w:cs="Arial"/>
          <w:bCs/>
          <w:color w:val="000000" w:themeColor="text1"/>
          <w:szCs w:val="20"/>
        </w:rPr>
        <w:t xml:space="preserve"> years’ experience with partners in implementing </w:t>
      </w:r>
      <w:r w:rsidR="00CE0AD7">
        <w:rPr>
          <w:rFonts w:ascii="Arial" w:hAnsi="Arial" w:cs="Arial"/>
          <w:bCs/>
          <w:color w:val="000000" w:themeColor="text1"/>
          <w:szCs w:val="20"/>
        </w:rPr>
        <w:t xml:space="preserve">on Child Protection, Education or Livelihood </w:t>
      </w:r>
      <w:r w:rsidR="0015793B">
        <w:rPr>
          <w:rFonts w:ascii="Arial" w:hAnsi="Arial" w:cs="Arial"/>
          <w:bCs/>
          <w:color w:val="000000" w:themeColor="text1"/>
          <w:szCs w:val="20"/>
        </w:rPr>
        <w:t>related</w:t>
      </w:r>
      <w:r w:rsidRPr="00C55FAC">
        <w:rPr>
          <w:rFonts w:ascii="Arial" w:hAnsi="Arial" w:cs="Arial"/>
          <w:bCs/>
          <w:color w:val="000000" w:themeColor="text1"/>
          <w:szCs w:val="20"/>
        </w:rPr>
        <w:t xml:space="preserve"> </w:t>
      </w:r>
      <w:r w:rsidR="000759FB" w:rsidRPr="00C55FAC">
        <w:rPr>
          <w:rFonts w:ascii="Arial" w:hAnsi="Arial" w:cs="Arial"/>
          <w:bCs/>
          <w:color w:val="000000" w:themeColor="text1"/>
          <w:szCs w:val="20"/>
        </w:rPr>
        <w:t>Projects,</w:t>
      </w:r>
      <w:r w:rsidR="00E903BE" w:rsidRPr="00C55FAC">
        <w:rPr>
          <w:rFonts w:ascii="Arial" w:hAnsi="Arial" w:cs="Arial"/>
          <w:bCs/>
          <w:color w:val="000000" w:themeColor="text1"/>
          <w:szCs w:val="20"/>
        </w:rPr>
        <w:t xml:space="preserve"> </w:t>
      </w:r>
      <w:r w:rsidR="00267FAD" w:rsidRPr="00C55FAC">
        <w:rPr>
          <w:rFonts w:ascii="Arial" w:hAnsi="Arial" w:cs="Arial"/>
          <w:bCs/>
          <w:color w:val="000000" w:themeColor="text1"/>
          <w:szCs w:val="20"/>
        </w:rPr>
        <w:t>where</w:t>
      </w:r>
      <w:r w:rsidR="00E903BE" w:rsidRPr="00C55FAC">
        <w:rPr>
          <w:rFonts w:ascii="Arial" w:hAnsi="Arial" w:cs="Arial"/>
          <w:bCs/>
          <w:color w:val="000000" w:themeColor="text1"/>
          <w:szCs w:val="20"/>
        </w:rPr>
        <w:t xml:space="preserve"> </w:t>
      </w:r>
      <w:r w:rsidR="006D4227" w:rsidRPr="00C55FAC">
        <w:rPr>
          <w:rFonts w:ascii="Arial" w:hAnsi="Arial" w:cs="Arial"/>
          <w:bCs/>
          <w:color w:val="000000" w:themeColor="text1"/>
          <w:szCs w:val="20"/>
        </w:rPr>
        <w:t>1</w:t>
      </w:r>
      <w:r w:rsidR="00E903BE" w:rsidRPr="00C55FAC">
        <w:rPr>
          <w:rFonts w:ascii="Arial" w:hAnsi="Arial" w:cs="Arial"/>
          <w:bCs/>
          <w:color w:val="000000" w:themeColor="text1"/>
          <w:szCs w:val="20"/>
        </w:rPr>
        <w:t xml:space="preserve"> year</w:t>
      </w:r>
      <w:r w:rsidR="00267FAD" w:rsidRPr="00C55FAC">
        <w:rPr>
          <w:rFonts w:ascii="Arial" w:hAnsi="Arial" w:cs="Arial"/>
          <w:bCs/>
          <w:color w:val="000000" w:themeColor="text1"/>
          <w:szCs w:val="20"/>
        </w:rPr>
        <w:t>s’</w:t>
      </w:r>
      <w:r w:rsidR="00E903BE" w:rsidRPr="00BA5322">
        <w:rPr>
          <w:rFonts w:ascii="Arial" w:hAnsi="Arial" w:cs="Arial"/>
          <w:bCs/>
          <w:color w:val="000000" w:themeColor="text1"/>
          <w:szCs w:val="20"/>
        </w:rPr>
        <w:t xml:space="preserve"> proven experience in humanitarian responses specially in Rohingya responses</w:t>
      </w:r>
      <w:r w:rsidR="00741CB4">
        <w:rPr>
          <w:rFonts w:ascii="Arial" w:hAnsi="Arial" w:cs="Arial"/>
          <w:bCs/>
          <w:color w:val="000000" w:themeColor="text1"/>
          <w:szCs w:val="20"/>
        </w:rPr>
        <w:t xml:space="preserve"> with PNGO</w:t>
      </w:r>
      <w:r w:rsidR="00267FAD">
        <w:rPr>
          <w:rFonts w:ascii="Arial" w:hAnsi="Arial" w:cs="Arial"/>
          <w:bCs/>
          <w:color w:val="000000" w:themeColor="text1"/>
          <w:szCs w:val="20"/>
        </w:rPr>
        <w:t xml:space="preserve"> will be preferred</w:t>
      </w:r>
      <w:r w:rsidR="00E903BE" w:rsidRPr="00BA5322">
        <w:rPr>
          <w:rFonts w:ascii="Arial" w:hAnsi="Arial" w:cs="Arial"/>
          <w:bCs/>
          <w:color w:val="000000" w:themeColor="text1"/>
          <w:szCs w:val="20"/>
        </w:rPr>
        <w:t xml:space="preserve">. </w:t>
      </w:r>
    </w:p>
    <w:p w14:paraId="06C91F16" w14:textId="1F09E065" w:rsidR="00555960" w:rsidRPr="00BA5322" w:rsidRDefault="00555960" w:rsidP="00EC34B0">
      <w:pPr>
        <w:spacing w:after="0"/>
        <w:rPr>
          <w:rFonts w:ascii="Arial" w:hAnsi="Arial" w:cs="Arial"/>
          <w:b/>
          <w:bCs/>
          <w:color w:val="000000" w:themeColor="text1"/>
          <w:szCs w:val="20"/>
        </w:rPr>
      </w:pPr>
      <w:r w:rsidRPr="00BA5322">
        <w:rPr>
          <w:rFonts w:ascii="Arial" w:hAnsi="Arial" w:cs="Arial"/>
          <w:b/>
          <w:bCs/>
          <w:color w:val="000000" w:themeColor="text1"/>
          <w:szCs w:val="20"/>
        </w:rPr>
        <w:t xml:space="preserve">Essential </w:t>
      </w:r>
    </w:p>
    <w:p w14:paraId="18E81A66" w14:textId="54183C4D" w:rsidR="000A4C70" w:rsidRPr="00BA5322"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Demonstrated skills in providing technical inputs</w:t>
      </w:r>
      <w:r w:rsidR="0030343E" w:rsidRPr="00BA5322">
        <w:rPr>
          <w:rFonts w:ascii="Arial" w:hAnsi="Arial" w:cs="Arial"/>
          <w:bCs/>
          <w:color w:val="000000" w:themeColor="text1"/>
          <w:szCs w:val="20"/>
        </w:rPr>
        <w:t xml:space="preserve"> </w:t>
      </w:r>
      <w:r w:rsidR="00C40275">
        <w:rPr>
          <w:rFonts w:ascii="Arial" w:hAnsi="Arial" w:cs="Arial"/>
          <w:bCs/>
          <w:color w:val="000000" w:themeColor="text1"/>
          <w:szCs w:val="20"/>
        </w:rPr>
        <w:t xml:space="preserve">in project </w:t>
      </w:r>
      <w:r w:rsidR="00CE0AD7">
        <w:rPr>
          <w:rFonts w:ascii="Arial" w:hAnsi="Arial" w:cs="Arial"/>
          <w:bCs/>
          <w:color w:val="000000" w:themeColor="text1"/>
          <w:szCs w:val="20"/>
        </w:rPr>
        <w:t>operation-related</w:t>
      </w:r>
      <w:r w:rsidR="00C40275">
        <w:rPr>
          <w:rFonts w:ascii="Arial" w:hAnsi="Arial" w:cs="Arial"/>
          <w:bCs/>
          <w:color w:val="000000" w:themeColor="text1"/>
          <w:szCs w:val="20"/>
        </w:rPr>
        <w:t xml:space="preserve"> activities such as financial management, budget analysis, procurement, logistics support and M&amp;E tools.</w:t>
      </w:r>
    </w:p>
    <w:p w14:paraId="1B498769" w14:textId="215C3515" w:rsidR="000A4C70" w:rsidRPr="00BA5322"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 xml:space="preserve">Have strong insights on the complex situation for adolescents and young regarding their </w:t>
      </w:r>
      <w:r w:rsidR="00CE0AD7">
        <w:rPr>
          <w:rFonts w:ascii="Arial" w:hAnsi="Arial" w:cs="Arial"/>
          <w:bCs/>
          <w:color w:val="000000" w:themeColor="text1"/>
          <w:szCs w:val="20"/>
        </w:rPr>
        <w:t xml:space="preserve">protection, education, </w:t>
      </w:r>
      <w:r w:rsidRPr="00BA5322">
        <w:rPr>
          <w:rFonts w:ascii="Arial" w:hAnsi="Arial" w:cs="Arial"/>
          <w:bCs/>
          <w:color w:val="000000" w:themeColor="text1"/>
          <w:szCs w:val="20"/>
        </w:rPr>
        <w:t>SRH rights</w:t>
      </w:r>
      <w:r w:rsidR="00C40275">
        <w:rPr>
          <w:rFonts w:ascii="Arial" w:hAnsi="Arial" w:cs="Arial"/>
          <w:bCs/>
          <w:color w:val="000000" w:themeColor="text1"/>
          <w:szCs w:val="20"/>
        </w:rPr>
        <w:t xml:space="preserve"> and SGBV issues.</w:t>
      </w:r>
    </w:p>
    <w:p w14:paraId="2B075067" w14:textId="331E51BA" w:rsidR="000A4C70"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Demonstrated skills in training manual/module development and facilitation skills.</w:t>
      </w:r>
    </w:p>
    <w:p w14:paraId="3DC7E10D" w14:textId="696D3C45" w:rsidR="006D297A" w:rsidRPr="00C55FAC" w:rsidRDefault="006D297A"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C55FAC">
        <w:rPr>
          <w:rFonts w:ascii="Arial" w:hAnsi="Arial" w:cs="Arial"/>
          <w:bCs/>
          <w:color w:val="000000" w:themeColor="text1"/>
          <w:szCs w:val="20"/>
        </w:rPr>
        <w:t xml:space="preserve">Ability to </w:t>
      </w:r>
      <w:r w:rsidR="00C40275">
        <w:rPr>
          <w:rFonts w:ascii="Arial" w:hAnsi="Arial" w:cs="Arial"/>
          <w:bCs/>
          <w:color w:val="000000" w:themeColor="text1"/>
          <w:szCs w:val="20"/>
        </w:rPr>
        <w:t>support PNGOs on</w:t>
      </w:r>
      <w:r w:rsidRPr="00C55FAC">
        <w:rPr>
          <w:rFonts w:ascii="Arial" w:hAnsi="Arial" w:cs="Arial"/>
          <w:bCs/>
          <w:color w:val="000000" w:themeColor="text1"/>
          <w:szCs w:val="20"/>
        </w:rPr>
        <w:t xml:space="preserve"> implementation, monitoring and supervision of development projects.</w:t>
      </w:r>
    </w:p>
    <w:p w14:paraId="3B74ACDB" w14:textId="6DB0985D" w:rsidR="00267FAD" w:rsidRPr="00C55FAC" w:rsidRDefault="00267FAD"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C55FAC">
        <w:rPr>
          <w:rFonts w:ascii="Arial" w:hAnsi="Arial" w:cs="Arial"/>
          <w:bCs/>
          <w:color w:val="000000" w:themeColor="text1"/>
          <w:szCs w:val="20"/>
        </w:rPr>
        <w:t xml:space="preserve">Ability to work in a matrix management, strict date line and multi-tasking environment.  </w:t>
      </w:r>
    </w:p>
    <w:p w14:paraId="0496DAF3" w14:textId="18846546" w:rsidR="000A4C70" w:rsidRPr="00C55FAC"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C55FAC">
        <w:rPr>
          <w:rFonts w:ascii="Arial" w:hAnsi="Arial" w:cs="Arial"/>
          <w:bCs/>
          <w:color w:val="000000" w:themeColor="text1"/>
          <w:szCs w:val="20"/>
        </w:rPr>
        <w:t>In-depth understanding on gender dimension, gender equality and inclusion</w:t>
      </w:r>
      <w:r w:rsidR="006B0528" w:rsidRPr="00C55FAC">
        <w:rPr>
          <w:rFonts w:ascii="Arial" w:hAnsi="Arial" w:cs="Arial"/>
          <w:bCs/>
          <w:color w:val="000000" w:themeColor="text1"/>
          <w:szCs w:val="20"/>
        </w:rPr>
        <w:t>, gender transformation</w:t>
      </w:r>
      <w:r w:rsidRPr="00C55FAC">
        <w:rPr>
          <w:rFonts w:ascii="Arial" w:hAnsi="Arial" w:cs="Arial"/>
          <w:bCs/>
          <w:color w:val="000000" w:themeColor="text1"/>
          <w:szCs w:val="20"/>
        </w:rPr>
        <w:t xml:space="preserve"> as well as equal power</w:t>
      </w:r>
      <w:r w:rsidR="00C40275">
        <w:rPr>
          <w:rFonts w:ascii="Arial" w:hAnsi="Arial" w:cs="Arial"/>
          <w:bCs/>
          <w:color w:val="000000" w:themeColor="text1"/>
          <w:szCs w:val="20"/>
        </w:rPr>
        <w:t xml:space="preserve"> and</w:t>
      </w:r>
      <w:r w:rsidRPr="00C55FAC">
        <w:rPr>
          <w:rFonts w:ascii="Arial" w:hAnsi="Arial" w:cs="Arial"/>
          <w:bCs/>
          <w:color w:val="000000" w:themeColor="text1"/>
          <w:szCs w:val="20"/>
        </w:rPr>
        <w:t xml:space="preserve"> partnership concepts. </w:t>
      </w:r>
    </w:p>
    <w:p w14:paraId="48F36371" w14:textId="77777777" w:rsidR="00C95056" w:rsidRPr="00BA5322"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 xml:space="preserve">Working experience in matrix management. </w:t>
      </w:r>
    </w:p>
    <w:p w14:paraId="533BBA49" w14:textId="407F0D94" w:rsidR="006D297A" w:rsidRPr="00BA5322" w:rsidRDefault="00B12571"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Flexible and adaptive to take challenge</w:t>
      </w:r>
      <w:r w:rsidR="00C40275">
        <w:rPr>
          <w:rFonts w:ascii="Arial" w:hAnsi="Arial" w:cs="Arial"/>
          <w:bCs/>
          <w:color w:val="000000" w:themeColor="text1"/>
          <w:szCs w:val="20"/>
        </w:rPr>
        <w:t>s.</w:t>
      </w:r>
      <w:r w:rsidRPr="00BA5322">
        <w:rPr>
          <w:rFonts w:ascii="Arial" w:hAnsi="Arial" w:cs="Arial"/>
          <w:bCs/>
          <w:color w:val="000000" w:themeColor="text1"/>
          <w:szCs w:val="20"/>
        </w:rPr>
        <w:t xml:space="preserve"> </w:t>
      </w:r>
    </w:p>
    <w:p w14:paraId="0C594092" w14:textId="724136BE" w:rsidR="00555960" w:rsidRPr="00BA5322" w:rsidRDefault="006D297A"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E</w:t>
      </w:r>
      <w:r w:rsidR="00B12571" w:rsidRPr="00BA5322">
        <w:rPr>
          <w:rFonts w:ascii="Arial" w:hAnsi="Arial" w:cs="Arial"/>
          <w:bCs/>
          <w:color w:val="000000" w:themeColor="text1"/>
          <w:szCs w:val="20"/>
        </w:rPr>
        <w:t>xcellent interpersonal communication skill</w:t>
      </w:r>
      <w:r w:rsidR="00C40275">
        <w:rPr>
          <w:rFonts w:ascii="Arial" w:hAnsi="Arial" w:cs="Arial"/>
          <w:bCs/>
          <w:color w:val="000000" w:themeColor="text1"/>
          <w:szCs w:val="20"/>
        </w:rPr>
        <w:t>s.</w:t>
      </w:r>
    </w:p>
    <w:p w14:paraId="700BBE63" w14:textId="77777777" w:rsidR="000A4C70" w:rsidRPr="00BA5322" w:rsidRDefault="000A4C70"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 xml:space="preserve">Verbal and written proficiency in English. </w:t>
      </w:r>
    </w:p>
    <w:p w14:paraId="0F07C8D2" w14:textId="4ADE00BF" w:rsidR="00E96701" w:rsidRPr="00BA5322" w:rsidRDefault="00976E49" w:rsidP="00E44774">
      <w:pPr>
        <w:pStyle w:val="ListParagraph"/>
        <w:numPr>
          <w:ilvl w:val="0"/>
          <w:numId w:val="8"/>
        </w:numPr>
        <w:tabs>
          <w:tab w:val="left" w:pos="990"/>
        </w:tabs>
        <w:spacing w:after="0"/>
        <w:ind w:left="720" w:right="113"/>
        <w:jc w:val="both"/>
        <w:rPr>
          <w:rFonts w:ascii="Arial" w:hAnsi="Arial" w:cs="Arial"/>
          <w:bCs/>
          <w:color w:val="000000" w:themeColor="text1"/>
          <w:szCs w:val="20"/>
        </w:rPr>
      </w:pPr>
      <w:r w:rsidRPr="00BA5322">
        <w:rPr>
          <w:rFonts w:ascii="Arial" w:hAnsi="Arial" w:cs="Arial"/>
          <w:bCs/>
          <w:color w:val="000000" w:themeColor="text1"/>
          <w:szCs w:val="20"/>
        </w:rPr>
        <w:t>Ready for extensive travel to remote geographical location</w:t>
      </w:r>
      <w:r w:rsidR="00C40275">
        <w:rPr>
          <w:rFonts w:ascii="Arial" w:hAnsi="Arial" w:cs="Arial"/>
          <w:bCs/>
          <w:color w:val="000000" w:themeColor="text1"/>
          <w:szCs w:val="20"/>
        </w:rPr>
        <w:t>.</w:t>
      </w:r>
      <w:r w:rsidRPr="00BA5322">
        <w:rPr>
          <w:rFonts w:ascii="Arial" w:hAnsi="Arial" w:cs="Arial"/>
          <w:szCs w:val="20"/>
        </w:rPr>
        <w:t xml:space="preserve"> </w:t>
      </w:r>
    </w:p>
    <w:p w14:paraId="54C422F3" w14:textId="77777777" w:rsidR="006D297A" w:rsidRPr="00BA5322" w:rsidRDefault="00555960" w:rsidP="00EC34B0">
      <w:pPr>
        <w:spacing w:after="0"/>
        <w:ind w:left="268"/>
        <w:rPr>
          <w:rFonts w:ascii="Arial" w:hAnsi="Arial" w:cs="Arial"/>
          <w:bCs/>
          <w:color w:val="000000" w:themeColor="text1"/>
          <w:szCs w:val="20"/>
        </w:rPr>
      </w:pPr>
      <w:r w:rsidRPr="00BA5322">
        <w:rPr>
          <w:rFonts w:ascii="Arial" w:hAnsi="Arial" w:cs="Arial"/>
          <w:bCs/>
          <w:color w:val="000000" w:themeColor="text1"/>
          <w:szCs w:val="20"/>
        </w:rPr>
        <w:t xml:space="preserve"> </w:t>
      </w:r>
    </w:p>
    <w:p w14:paraId="64F5A034" w14:textId="32A3E63B" w:rsidR="00555960" w:rsidRPr="00BA5322" w:rsidRDefault="00555960" w:rsidP="00EC34B0">
      <w:pPr>
        <w:spacing w:after="0"/>
        <w:rPr>
          <w:rFonts w:ascii="Arial" w:hAnsi="Arial" w:cs="Arial"/>
          <w:b/>
          <w:bCs/>
          <w:color w:val="000000" w:themeColor="text1"/>
          <w:szCs w:val="20"/>
        </w:rPr>
      </w:pPr>
      <w:r w:rsidRPr="00BA5322">
        <w:rPr>
          <w:rFonts w:ascii="Arial" w:hAnsi="Arial" w:cs="Arial"/>
          <w:b/>
          <w:bCs/>
          <w:color w:val="000000" w:themeColor="text1"/>
          <w:szCs w:val="20"/>
        </w:rPr>
        <w:t xml:space="preserve">Desirable </w:t>
      </w:r>
    </w:p>
    <w:p w14:paraId="3E0FE33A" w14:textId="2D47FD0A" w:rsidR="00555960" w:rsidRPr="00BA5322" w:rsidRDefault="00555960" w:rsidP="00E44774">
      <w:pPr>
        <w:pStyle w:val="ListParagraph"/>
        <w:numPr>
          <w:ilvl w:val="0"/>
          <w:numId w:val="9"/>
        </w:numPr>
        <w:spacing w:after="0"/>
        <w:ind w:left="810" w:right="113" w:hanging="450"/>
        <w:jc w:val="both"/>
        <w:rPr>
          <w:rFonts w:ascii="Arial" w:hAnsi="Arial" w:cs="Arial"/>
          <w:bCs/>
          <w:color w:val="000000" w:themeColor="text1"/>
          <w:szCs w:val="20"/>
        </w:rPr>
      </w:pPr>
      <w:r w:rsidRPr="00BA5322">
        <w:rPr>
          <w:rFonts w:ascii="Arial" w:hAnsi="Arial" w:cs="Arial"/>
          <w:bCs/>
          <w:color w:val="000000" w:themeColor="text1"/>
          <w:szCs w:val="20"/>
        </w:rPr>
        <w:t>Willingness to visit remote areas and to work with children and young people</w:t>
      </w:r>
      <w:r w:rsidR="000A4C70" w:rsidRPr="00BA5322">
        <w:rPr>
          <w:rFonts w:ascii="Arial" w:hAnsi="Arial" w:cs="Arial"/>
          <w:bCs/>
          <w:color w:val="000000" w:themeColor="text1"/>
          <w:szCs w:val="20"/>
        </w:rPr>
        <w:t>.</w:t>
      </w:r>
      <w:r w:rsidRPr="00BA5322">
        <w:rPr>
          <w:rFonts w:ascii="Arial" w:hAnsi="Arial" w:cs="Arial"/>
          <w:bCs/>
          <w:color w:val="000000" w:themeColor="text1"/>
          <w:szCs w:val="20"/>
        </w:rPr>
        <w:t xml:space="preserve">  </w:t>
      </w:r>
    </w:p>
    <w:p w14:paraId="028CF6F9" w14:textId="6B864900" w:rsidR="00555960" w:rsidRPr="00BA5322" w:rsidRDefault="00555960" w:rsidP="00E44774">
      <w:pPr>
        <w:pStyle w:val="ListParagraph"/>
        <w:numPr>
          <w:ilvl w:val="0"/>
          <w:numId w:val="9"/>
        </w:numPr>
        <w:spacing w:after="0"/>
        <w:ind w:left="810" w:right="113" w:hanging="450"/>
        <w:jc w:val="both"/>
        <w:rPr>
          <w:rFonts w:ascii="Arial" w:hAnsi="Arial" w:cs="Arial"/>
          <w:bCs/>
          <w:color w:val="000000" w:themeColor="text1"/>
          <w:szCs w:val="20"/>
        </w:rPr>
      </w:pPr>
      <w:r w:rsidRPr="00BA5322">
        <w:rPr>
          <w:rFonts w:ascii="Arial" w:hAnsi="Arial" w:cs="Arial"/>
          <w:bCs/>
          <w:color w:val="000000" w:themeColor="text1"/>
          <w:szCs w:val="20"/>
        </w:rPr>
        <w:t xml:space="preserve">Ability to </w:t>
      </w:r>
      <w:r w:rsidR="002754DB">
        <w:rPr>
          <w:rFonts w:ascii="Arial" w:hAnsi="Arial" w:cs="Arial"/>
          <w:bCs/>
          <w:color w:val="000000" w:themeColor="text1"/>
          <w:szCs w:val="20"/>
        </w:rPr>
        <w:t>manage</w:t>
      </w:r>
      <w:r w:rsidRPr="00BA5322">
        <w:rPr>
          <w:rFonts w:ascii="Arial" w:hAnsi="Arial" w:cs="Arial"/>
          <w:bCs/>
          <w:color w:val="000000" w:themeColor="text1"/>
          <w:szCs w:val="20"/>
        </w:rPr>
        <w:t xml:space="preserve"> budget and monitor outcomes  </w:t>
      </w:r>
    </w:p>
    <w:p w14:paraId="29F1A68D" w14:textId="77777777" w:rsidR="00555960" w:rsidRPr="00BA5322" w:rsidRDefault="00555960" w:rsidP="00E44774">
      <w:pPr>
        <w:pStyle w:val="ListParagraph"/>
        <w:numPr>
          <w:ilvl w:val="0"/>
          <w:numId w:val="9"/>
        </w:numPr>
        <w:spacing w:after="0"/>
        <w:ind w:left="810" w:right="113" w:hanging="450"/>
        <w:jc w:val="both"/>
        <w:rPr>
          <w:rFonts w:ascii="Arial" w:hAnsi="Arial" w:cs="Arial"/>
          <w:bCs/>
          <w:color w:val="000000" w:themeColor="text1"/>
          <w:szCs w:val="20"/>
        </w:rPr>
      </w:pPr>
      <w:r w:rsidRPr="00BA5322">
        <w:rPr>
          <w:rFonts w:ascii="Arial" w:hAnsi="Arial" w:cs="Arial"/>
          <w:bCs/>
          <w:color w:val="000000" w:themeColor="text1"/>
          <w:szCs w:val="20"/>
        </w:rPr>
        <w:t xml:space="preserve">Skills in organization and facilitation of training and workshops for different stakeholders </w:t>
      </w:r>
    </w:p>
    <w:p w14:paraId="1355248F" w14:textId="77777777" w:rsidR="0089323A" w:rsidRPr="00BA5322" w:rsidRDefault="00555960" w:rsidP="00E44774">
      <w:pPr>
        <w:pStyle w:val="ListParagraph"/>
        <w:numPr>
          <w:ilvl w:val="0"/>
          <w:numId w:val="9"/>
        </w:numPr>
        <w:spacing w:after="0"/>
        <w:ind w:left="810" w:right="113" w:hanging="450"/>
        <w:jc w:val="both"/>
        <w:rPr>
          <w:rFonts w:ascii="Arial" w:hAnsi="Arial" w:cs="Arial"/>
          <w:bCs/>
          <w:color w:val="000000" w:themeColor="text1"/>
          <w:szCs w:val="20"/>
        </w:rPr>
      </w:pPr>
      <w:r w:rsidRPr="00BA5322">
        <w:rPr>
          <w:rFonts w:ascii="Arial" w:hAnsi="Arial" w:cs="Arial"/>
          <w:bCs/>
          <w:color w:val="000000" w:themeColor="text1"/>
          <w:szCs w:val="20"/>
        </w:rPr>
        <w:t xml:space="preserve">Ability to work independently while being a strong team player   </w:t>
      </w:r>
    </w:p>
    <w:p w14:paraId="4FFC0707" w14:textId="565E053E" w:rsidR="00E903BE" w:rsidRPr="00BA5322" w:rsidRDefault="00E903BE" w:rsidP="00E44774">
      <w:pPr>
        <w:pStyle w:val="ListParagraph"/>
        <w:numPr>
          <w:ilvl w:val="0"/>
          <w:numId w:val="9"/>
        </w:numPr>
        <w:spacing w:after="0"/>
        <w:ind w:left="810" w:right="113" w:hanging="450"/>
        <w:jc w:val="both"/>
        <w:rPr>
          <w:rFonts w:ascii="Arial" w:hAnsi="Arial" w:cs="Arial"/>
          <w:bCs/>
          <w:color w:val="000000" w:themeColor="text1"/>
          <w:szCs w:val="20"/>
        </w:rPr>
      </w:pPr>
      <w:r w:rsidRPr="00BA5322">
        <w:rPr>
          <w:rFonts w:ascii="Arial" w:hAnsi="Arial" w:cs="Arial"/>
          <w:bCs/>
          <w:color w:val="000000" w:themeColor="text1"/>
          <w:szCs w:val="20"/>
        </w:rPr>
        <w:t>Experience in managing humanitarian projects</w:t>
      </w:r>
    </w:p>
    <w:bookmarkEnd w:id="4"/>
    <w:p w14:paraId="5E0758BF" w14:textId="77777777" w:rsidR="00EE2168" w:rsidRPr="00BA5322" w:rsidRDefault="00EE2168" w:rsidP="00EC34B0">
      <w:pPr>
        <w:spacing w:after="0"/>
        <w:rPr>
          <w:rStyle w:val="section"/>
          <w:rFonts w:ascii="Arial" w:eastAsiaTheme="majorEastAsia" w:hAnsi="Arial" w:cs="Arial"/>
          <w:caps/>
          <w:color w:val="0072CE"/>
          <w:szCs w:val="20"/>
        </w:rPr>
      </w:pPr>
    </w:p>
    <w:p w14:paraId="79E6EA5F" w14:textId="6DA13F54" w:rsidR="00C61FC4" w:rsidRPr="004D478B" w:rsidRDefault="00C61FC4" w:rsidP="004D478B">
      <w:pPr>
        <w:pStyle w:val="Heading1nonumber"/>
        <w:rPr>
          <w:rStyle w:val="section"/>
          <w:sz w:val="36"/>
          <w:szCs w:val="36"/>
        </w:rPr>
      </w:pPr>
      <w:r w:rsidRPr="004D478B">
        <w:rPr>
          <w:rStyle w:val="section"/>
          <w:sz w:val="36"/>
          <w:szCs w:val="36"/>
        </w:rPr>
        <w:t>Plan International’s Values in Practice</w:t>
      </w:r>
    </w:p>
    <w:p w14:paraId="2ABA3A85" w14:textId="3884FE59" w:rsidR="00C61FC4" w:rsidRPr="00BA5322" w:rsidRDefault="00C61FC4" w:rsidP="00EC34B0">
      <w:pPr>
        <w:pStyle w:val="NoSpacing"/>
        <w:jc w:val="both"/>
        <w:rPr>
          <w:rFonts w:ascii="Arial" w:hAnsi="Arial" w:cs="Arial"/>
          <w:b/>
          <w:szCs w:val="20"/>
        </w:rPr>
      </w:pPr>
      <w:r w:rsidRPr="00BA5322">
        <w:rPr>
          <w:rFonts w:ascii="Arial" w:hAnsi="Arial" w:cs="Arial"/>
          <w:b/>
          <w:szCs w:val="20"/>
        </w:rPr>
        <w:t>We are open and accountable</w:t>
      </w:r>
    </w:p>
    <w:p w14:paraId="468FF303" w14:textId="73E72E74" w:rsidR="0035259C" w:rsidRPr="00BA5322" w:rsidRDefault="0035259C" w:rsidP="00EC34B0">
      <w:pPr>
        <w:pStyle w:val="NoSpacing"/>
        <w:jc w:val="both"/>
        <w:rPr>
          <w:rFonts w:ascii="Arial" w:eastAsia="Times New Roman" w:hAnsi="Arial" w:cs="Arial"/>
          <w:szCs w:val="20"/>
          <w:lang w:val="en-US"/>
        </w:rPr>
      </w:pPr>
      <w:r w:rsidRPr="00BA5322">
        <w:rPr>
          <w:rFonts w:ascii="Arial" w:eastAsia="Times New Roman" w:hAnsi="Arial" w:cs="Arial"/>
          <w:szCs w:val="20"/>
          <w:lang w:val="en-US"/>
        </w:rPr>
        <w:lastRenderedPageBreak/>
        <w:t>We create a climate of trust inside and outside the organi</w:t>
      </w:r>
      <w:r w:rsidR="00E012FF" w:rsidRPr="00BA5322">
        <w:rPr>
          <w:rFonts w:ascii="Arial" w:eastAsia="Times New Roman" w:hAnsi="Arial" w:cs="Arial"/>
          <w:szCs w:val="20"/>
          <w:lang w:val="en-US"/>
        </w:rPr>
        <w:t>z</w:t>
      </w:r>
      <w:r w:rsidRPr="00BA5322">
        <w:rPr>
          <w:rFonts w:ascii="Arial" w:eastAsia="Times New Roman" w:hAnsi="Arial" w:cs="Arial"/>
          <w:szCs w:val="20"/>
          <w:lang w:val="en-US"/>
        </w:rPr>
        <w:t>ation by being open, honest</w:t>
      </w:r>
      <w:r w:rsidR="00E012FF" w:rsidRPr="00BA5322">
        <w:rPr>
          <w:rFonts w:ascii="Arial" w:eastAsia="Times New Roman" w:hAnsi="Arial" w:cs="Arial"/>
          <w:szCs w:val="20"/>
          <w:lang w:val="en-US"/>
        </w:rPr>
        <w:t>,</w:t>
      </w:r>
      <w:r w:rsidRPr="00BA5322">
        <w:rPr>
          <w:rFonts w:ascii="Arial" w:eastAsia="Times New Roman" w:hAnsi="Arial" w:cs="Arial"/>
          <w:szCs w:val="20"/>
          <w:lang w:val="en-US"/>
        </w:rPr>
        <w:t xml:space="preserve"> and transparent. We hold ourselves and others to account for the decisions we make and for our impact on others while doing what we say we will do.</w:t>
      </w:r>
    </w:p>
    <w:p w14:paraId="1B6AA4B7" w14:textId="77777777" w:rsidR="0035259C" w:rsidRPr="00BA5322" w:rsidRDefault="0035259C" w:rsidP="00EC34B0">
      <w:pPr>
        <w:pStyle w:val="NoSpacing"/>
        <w:jc w:val="both"/>
        <w:rPr>
          <w:rFonts w:ascii="Arial" w:eastAsia="Times New Roman" w:hAnsi="Arial" w:cs="Arial"/>
          <w:color w:val="000000"/>
          <w:szCs w:val="20"/>
          <w:lang w:val="en" w:eastAsia="en-GB"/>
        </w:rPr>
      </w:pPr>
    </w:p>
    <w:p w14:paraId="6FE7125F" w14:textId="47B8A8AA" w:rsidR="00C61FC4" w:rsidRPr="00BA5322" w:rsidRDefault="00C61FC4" w:rsidP="00EC34B0">
      <w:pPr>
        <w:pStyle w:val="NoSpacing"/>
        <w:jc w:val="both"/>
        <w:rPr>
          <w:rFonts w:ascii="Arial" w:hAnsi="Arial" w:cs="Arial"/>
          <w:b/>
          <w:szCs w:val="20"/>
        </w:rPr>
      </w:pPr>
      <w:r w:rsidRPr="00BA5322">
        <w:rPr>
          <w:rFonts w:ascii="Arial" w:hAnsi="Arial" w:cs="Arial"/>
          <w:b/>
          <w:szCs w:val="20"/>
        </w:rPr>
        <w:t xml:space="preserve">We strive for </w:t>
      </w:r>
      <w:r w:rsidR="0030760B" w:rsidRPr="00BA5322">
        <w:rPr>
          <w:rFonts w:ascii="Arial" w:hAnsi="Arial" w:cs="Arial"/>
          <w:b/>
          <w:szCs w:val="20"/>
        </w:rPr>
        <w:t xml:space="preserve">a </w:t>
      </w:r>
      <w:r w:rsidRPr="00BA5322">
        <w:rPr>
          <w:rFonts w:ascii="Arial" w:hAnsi="Arial" w:cs="Arial"/>
          <w:b/>
          <w:szCs w:val="20"/>
        </w:rPr>
        <w:t>lasting impact</w:t>
      </w:r>
    </w:p>
    <w:p w14:paraId="4DD366EE" w14:textId="24D5E936" w:rsidR="0035259C" w:rsidRPr="00BA5322" w:rsidRDefault="0035259C" w:rsidP="00EC34B0">
      <w:pPr>
        <w:pStyle w:val="NoSpacing"/>
        <w:jc w:val="both"/>
        <w:rPr>
          <w:rFonts w:ascii="Arial" w:eastAsia="Times New Roman" w:hAnsi="Arial" w:cs="Arial"/>
          <w:szCs w:val="20"/>
          <w:lang w:val="en-US"/>
        </w:rPr>
      </w:pPr>
      <w:r w:rsidRPr="00BA5322">
        <w:rPr>
          <w:rFonts w:ascii="Arial" w:eastAsia="Times New Roman" w:hAnsi="Arial" w:cs="Arial"/>
          <w:szCs w:val="20"/>
          <w:lang w:val="en-US"/>
        </w:rPr>
        <w:t xml:space="preserve">We strive to achieve </w:t>
      </w:r>
      <w:r w:rsidR="0030760B" w:rsidRPr="00BA5322">
        <w:rPr>
          <w:rFonts w:ascii="Arial" w:eastAsia="Times New Roman" w:hAnsi="Arial" w:cs="Arial"/>
          <w:szCs w:val="20"/>
          <w:lang w:val="en-US"/>
        </w:rPr>
        <w:t xml:space="preserve">a </w:t>
      </w:r>
      <w:r w:rsidRPr="00BA5322">
        <w:rPr>
          <w:rFonts w:ascii="Arial" w:eastAsia="Times New Roman" w:hAnsi="Arial" w:cs="Arial"/>
          <w:szCs w:val="20"/>
          <w:lang w:val="en-US"/>
        </w:rPr>
        <w:t>significant and lasting impact on the lives of children and young people and to secure equality for girls. We challenge ourselves to be bold, courageous, responsive, focused and innovative.</w:t>
      </w:r>
    </w:p>
    <w:p w14:paraId="4220954C" w14:textId="77777777" w:rsidR="0035259C" w:rsidRPr="00BA5322" w:rsidRDefault="0035259C" w:rsidP="00EC34B0">
      <w:pPr>
        <w:pStyle w:val="NoSpacing"/>
        <w:jc w:val="both"/>
        <w:rPr>
          <w:rFonts w:ascii="Arial" w:eastAsia="Times New Roman" w:hAnsi="Arial" w:cs="Arial"/>
          <w:color w:val="000000"/>
          <w:szCs w:val="20"/>
          <w:lang w:val="en" w:eastAsia="en-GB"/>
        </w:rPr>
      </w:pPr>
    </w:p>
    <w:p w14:paraId="47A996FB" w14:textId="77777777" w:rsidR="00C61FC4" w:rsidRPr="00BA5322" w:rsidRDefault="00C61FC4" w:rsidP="00EC34B0">
      <w:pPr>
        <w:pStyle w:val="NoSpacing"/>
        <w:jc w:val="both"/>
        <w:rPr>
          <w:rFonts w:ascii="Arial" w:hAnsi="Arial" w:cs="Arial"/>
          <w:b/>
          <w:szCs w:val="20"/>
        </w:rPr>
      </w:pPr>
      <w:r w:rsidRPr="00BA5322">
        <w:rPr>
          <w:rFonts w:ascii="Arial" w:hAnsi="Arial" w:cs="Arial"/>
          <w:b/>
          <w:szCs w:val="20"/>
        </w:rPr>
        <w:t>We work well together</w:t>
      </w:r>
    </w:p>
    <w:p w14:paraId="3556252B" w14:textId="4D8F0748" w:rsidR="0035259C" w:rsidRPr="00BA5322" w:rsidRDefault="0035259C" w:rsidP="00EC34B0">
      <w:pPr>
        <w:pStyle w:val="NoSpacing"/>
        <w:jc w:val="both"/>
        <w:rPr>
          <w:rFonts w:ascii="Arial" w:eastAsia="Times New Roman" w:hAnsi="Arial" w:cs="Arial"/>
          <w:szCs w:val="20"/>
          <w:lang w:val="en-US"/>
        </w:rPr>
      </w:pPr>
      <w:r w:rsidRPr="00BA5322">
        <w:rPr>
          <w:rFonts w:ascii="Arial" w:eastAsia="Times New Roman" w:hAnsi="Arial" w:cs="Arial"/>
          <w:szCs w:val="20"/>
          <w:lang w:val="en-US"/>
        </w:rPr>
        <w:t>We succeed by working effectively with others, inside and outside the organi</w:t>
      </w:r>
      <w:r w:rsidR="00E012FF" w:rsidRPr="00BA5322">
        <w:rPr>
          <w:rFonts w:ascii="Arial" w:eastAsia="Times New Roman" w:hAnsi="Arial" w:cs="Arial"/>
          <w:szCs w:val="20"/>
          <w:lang w:val="en-US"/>
        </w:rPr>
        <w:t>z</w:t>
      </w:r>
      <w:r w:rsidRPr="00BA5322">
        <w:rPr>
          <w:rFonts w:ascii="Arial" w:eastAsia="Times New Roman" w:hAnsi="Arial" w:cs="Arial"/>
          <w:szCs w:val="20"/>
          <w:lang w:val="en-US"/>
        </w:rPr>
        <w:t>ation, including our sponsors and donors. We actively support our colleagues, helping them to achieve their goals. We come together to create and implement solutions in our teams, across Plan International, with children, girls, young people, communities</w:t>
      </w:r>
      <w:r w:rsidR="00E012FF" w:rsidRPr="00BA5322">
        <w:rPr>
          <w:rFonts w:ascii="Arial" w:eastAsia="Times New Roman" w:hAnsi="Arial" w:cs="Arial"/>
          <w:szCs w:val="20"/>
          <w:lang w:val="en-US"/>
        </w:rPr>
        <w:t>,</w:t>
      </w:r>
      <w:r w:rsidRPr="00BA5322">
        <w:rPr>
          <w:rFonts w:ascii="Arial" w:eastAsia="Times New Roman" w:hAnsi="Arial" w:cs="Arial"/>
          <w:szCs w:val="20"/>
          <w:lang w:val="en-US"/>
        </w:rPr>
        <w:t xml:space="preserve"> and our partners.</w:t>
      </w:r>
    </w:p>
    <w:p w14:paraId="0A855CA7" w14:textId="77777777" w:rsidR="00C61FC4" w:rsidRPr="00BA5322" w:rsidRDefault="00C61FC4" w:rsidP="00EC34B0">
      <w:pPr>
        <w:pStyle w:val="NoSpacing"/>
        <w:jc w:val="both"/>
        <w:rPr>
          <w:rFonts w:ascii="Arial" w:eastAsia="Times New Roman" w:hAnsi="Arial" w:cs="Arial"/>
          <w:szCs w:val="20"/>
          <w:lang w:val="en-US"/>
        </w:rPr>
      </w:pPr>
    </w:p>
    <w:p w14:paraId="3940283E" w14:textId="77777777" w:rsidR="00C61FC4" w:rsidRPr="00BA5322" w:rsidRDefault="00C61FC4" w:rsidP="00EC34B0">
      <w:pPr>
        <w:pStyle w:val="NoSpacing"/>
        <w:jc w:val="both"/>
        <w:rPr>
          <w:rFonts w:ascii="Arial" w:eastAsia="Times New Roman" w:hAnsi="Arial" w:cs="Arial"/>
          <w:b/>
          <w:szCs w:val="20"/>
          <w:lang w:val="en-US"/>
        </w:rPr>
      </w:pPr>
      <w:r w:rsidRPr="00BA5322">
        <w:rPr>
          <w:rFonts w:ascii="Arial" w:eastAsia="Times New Roman" w:hAnsi="Arial" w:cs="Arial"/>
          <w:b/>
          <w:szCs w:val="20"/>
          <w:lang w:val="en-US"/>
        </w:rPr>
        <w:t>We are inclusive and empowering</w:t>
      </w:r>
    </w:p>
    <w:p w14:paraId="7B12D4E2" w14:textId="77777777" w:rsidR="0035259C" w:rsidRPr="00BA5322" w:rsidRDefault="0035259C" w:rsidP="00EC34B0">
      <w:pPr>
        <w:pStyle w:val="NoSpacing"/>
        <w:jc w:val="both"/>
        <w:rPr>
          <w:rFonts w:ascii="Arial" w:eastAsia="Times New Roman" w:hAnsi="Arial" w:cs="Arial"/>
          <w:szCs w:val="20"/>
          <w:lang w:val="en-US"/>
        </w:rPr>
      </w:pPr>
      <w:r w:rsidRPr="00BA5322">
        <w:rPr>
          <w:rFonts w:ascii="Arial" w:eastAsia="Times New Roman" w:hAnsi="Arial" w:cs="Arial"/>
          <w:szCs w:val="20"/>
          <w:lang w:val="en-US"/>
        </w:rPr>
        <w:t xml:space="preserve">We respect all people, appreciate differences and challenge inequality in our </w:t>
      </w:r>
      <w:proofErr w:type="spellStart"/>
      <w:r w:rsidRPr="00BA5322">
        <w:rPr>
          <w:rFonts w:ascii="Arial" w:eastAsia="Times New Roman" w:hAnsi="Arial" w:cs="Arial"/>
          <w:szCs w:val="20"/>
          <w:lang w:val="en-US"/>
        </w:rPr>
        <w:t>programmes</w:t>
      </w:r>
      <w:proofErr w:type="spellEnd"/>
      <w:r w:rsidRPr="00BA5322">
        <w:rPr>
          <w:rFonts w:ascii="Arial" w:eastAsia="Times New Roman" w:hAnsi="Arial" w:cs="Arial"/>
          <w:szCs w:val="20"/>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Pr="00BA5322" w:rsidRDefault="0035259C" w:rsidP="00EC34B0">
      <w:pPr>
        <w:pStyle w:val="Heading1nonumber"/>
        <w:rPr>
          <w:rStyle w:val="section"/>
          <w:rFonts w:ascii="Arial" w:hAnsi="Arial" w:cs="Arial"/>
          <w:sz w:val="20"/>
          <w:szCs w:val="20"/>
        </w:rPr>
      </w:pPr>
    </w:p>
    <w:p w14:paraId="1200BCB3" w14:textId="50B15687" w:rsidR="004655DE" w:rsidRPr="004D478B" w:rsidRDefault="009C7F2C" w:rsidP="00EC34B0">
      <w:pPr>
        <w:pStyle w:val="Heading1nonumber"/>
        <w:rPr>
          <w:rStyle w:val="section"/>
          <w:sz w:val="36"/>
          <w:szCs w:val="36"/>
        </w:rPr>
      </w:pPr>
      <w:r w:rsidRPr="004D478B">
        <w:rPr>
          <w:rStyle w:val="section"/>
          <w:sz w:val="36"/>
          <w:szCs w:val="36"/>
        </w:rPr>
        <w:t>Physical</w:t>
      </w:r>
      <w:r w:rsidR="004655DE" w:rsidRPr="004D478B">
        <w:rPr>
          <w:rStyle w:val="section"/>
          <w:sz w:val="36"/>
          <w:szCs w:val="36"/>
        </w:rPr>
        <w:t xml:space="preserve"> </w:t>
      </w:r>
      <w:r w:rsidRPr="004D478B">
        <w:rPr>
          <w:rStyle w:val="section"/>
          <w:sz w:val="36"/>
          <w:szCs w:val="36"/>
        </w:rPr>
        <w:t>Environment</w:t>
      </w:r>
    </w:p>
    <w:p w14:paraId="13B08883" w14:textId="77777777" w:rsidR="00CF5899" w:rsidRPr="00BA5322" w:rsidRDefault="00CF5899" w:rsidP="00EC34B0">
      <w:pPr>
        <w:spacing w:after="0"/>
        <w:rPr>
          <w:rFonts w:ascii="Arial" w:eastAsia="Times New Roman" w:hAnsi="Arial" w:cs="Arial"/>
          <w:color w:val="000000" w:themeColor="text1"/>
          <w:szCs w:val="20"/>
          <w:lang w:val="en-US"/>
        </w:rPr>
      </w:pPr>
    </w:p>
    <w:p w14:paraId="7D370F4D" w14:textId="6A9D0C0C" w:rsidR="00556719" w:rsidRPr="00BA5322" w:rsidRDefault="000A4C70" w:rsidP="00EC34B0">
      <w:pPr>
        <w:spacing w:after="0"/>
        <w:jc w:val="both"/>
        <w:rPr>
          <w:rFonts w:ascii="Arial" w:eastAsia="Times New Roman" w:hAnsi="Arial" w:cs="Arial"/>
          <w:color w:val="000000" w:themeColor="text1"/>
          <w:szCs w:val="20"/>
          <w:lang w:val="en-US"/>
        </w:rPr>
      </w:pPr>
      <w:bookmarkStart w:id="5" w:name="_Hlk100169721"/>
      <w:r w:rsidRPr="00BA5322">
        <w:rPr>
          <w:rFonts w:ascii="Arial" w:eastAsia="Times New Roman" w:hAnsi="Arial" w:cs="Arial"/>
          <w:color w:val="000000" w:themeColor="text1"/>
          <w:szCs w:val="20"/>
          <w:lang w:val="en-US"/>
        </w:rPr>
        <w:t xml:space="preserve">Based at the </w:t>
      </w:r>
      <w:r w:rsidR="002754DB">
        <w:rPr>
          <w:rFonts w:ascii="Arial" w:eastAsia="Times New Roman" w:hAnsi="Arial" w:cs="Arial"/>
          <w:color w:val="000000" w:themeColor="text1"/>
          <w:szCs w:val="20"/>
          <w:lang w:val="en-US"/>
        </w:rPr>
        <w:t xml:space="preserve">Plan International Office, </w:t>
      </w:r>
      <w:proofErr w:type="spellStart"/>
      <w:r w:rsidR="002754DB">
        <w:rPr>
          <w:rFonts w:ascii="Arial" w:eastAsia="Times New Roman" w:hAnsi="Arial" w:cs="Arial"/>
          <w:color w:val="000000" w:themeColor="text1"/>
          <w:szCs w:val="20"/>
          <w:lang w:val="en-US"/>
        </w:rPr>
        <w:t>Teknaf</w:t>
      </w:r>
      <w:proofErr w:type="spellEnd"/>
      <w:r w:rsidRPr="00BA5322">
        <w:rPr>
          <w:rFonts w:ascii="Arial" w:eastAsia="Times New Roman" w:hAnsi="Arial" w:cs="Arial"/>
          <w:color w:val="000000" w:themeColor="text1"/>
          <w:szCs w:val="20"/>
          <w:lang w:val="en-US"/>
        </w:rPr>
        <w:t xml:space="preserve"> Office </w:t>
      </w:r>
      <w:r w:rsidR="000610CB" w:rsidRPr="00BA5322">
        <w:rPr>
          <w:rFonts w:ascii="Arial" w:eastAsia="Times New Roman" w:hAnsi="Arial" w:cs="Arial"/>
          <w:color w:val="000000" w:themeColor="text1"/>
          <w:szCs w:val="20"/>
          <w:lang w:val="en-US"/>
        </w:rPr>
        <w:t xml:space="preserve">with at least </w:t>
      </w:r>
      <w:r w:rsidR="00C40275">
        <w:rPr>
          <w:rFonts w:ascii="Arial" w:eastAsia="Times New Roman" w:hAnsi="Arial" w:cs="Arial"/>
          <w:color w:val="000000" w:themeColor="text1"/>
          <w:szCs w:val="20"/>
          <w:lang w:val="en-US"/>
        </w:rPr>
        <w:t>6</w:t>
      </w:r>
      <w:r w:rsidR="00545266" w:rsidRPr="00BA5322">
        <w:rPr>
          <w:rFonts w:ascii="Arial" w:eastAsia="Times New Roman" w:hAnsi="Arial" w:cs="Arial"/>
          <w:color w:val="000000" w:themeColor="text1"/>
          <w:szCs w:val="20"/>
          <w:lang w:val="en-US"/>
        </w:rPr>
        <w:t>0</w:t>
      </w:r>
      <w:r w:rsidR="00900AB9" w:rsidRPr="00BA5322">
        <w:rPr>
          <w:rFonts w:ascii="Arial" w:eastAsia="Times New Roman" w:hAnsi="Arial" w:cs="Arial"/>
          <w:color w:val="000000" w:themeColor="text1"/>
          <w:szCs w:val="20"/>
          <w:lang w:val="en-US"/>
        </w:rPr>
        <w:t>% travel</w:t>
      </w:r>
      <w:r w:rsidR="000610CB" w:rsidRPr="00BA5322">
        <w:rPr>
          <w:rFonts w:ascii="Arial" w:eastAsia="Times New Roman" w:hAnsi="Arial" w:cs="Arial"/>
          <w:color w:val="000000" w:themeColor="text1"/>
          <w:szCs w:val="20"/>
          <w:lang w:val="en-US"/>
        </w:rPr>
        <w:t xml:space="preserve"> to project areas</w:t>
      </w:r>
      <w:r w:rsidR="00556719" w:rsidRPr="00BA5322">
        <w:rPr>
          <w:rFonts w:ascii="Arial" w:eastAsia="Times New Roman" w:hAnsi="Arial" w:cs="Arial"/>
          <w:color w:val="000000" w:themeColor="text1"/>
          <w:szCs w:val="20"/>
          <w:lang w:val="en-US"/>
        </w:rPr>
        <w:t xml:space="preserve"> (</w:t>
      </w:r>
      <w:r w:rsidR="002754DB">
        <w:rPr>
          <w:rFonts w:ascii="Arial" w:eastAsia="Times New Roman" w:hAnsi="Arial" w:cs="Arial"/>
          <w:color w:val="000000" w:themeColor="text1"/>
          <w:szCs w:val="20"/>
          <w:lang w:val="en-US"/>
        </w:rPr>
        <w:t xml:space="preserve">Camp and Host areas of </w:t>
      </w:r>
      <w:proofErr w:type="spellStart"/>
      <w:r w:rsidR="00556719" w:rsidRPr="00BA5322">
        <w:rPr>
          <w:rFonts w:ascii="Arial" w:eastAsia="Times New Roman" w:hAnsi="Arial" w:cs="Arial"/>
          <w:color w:val="000000" w:themeColor="text1"/>
          <w:szCs w:val="20"/>
          <w:lang w:val="en-US"/>
        </w:rPr>
        <w:t>Teknaf</w:t>
      </w:r>
      <w:proofErr w:type="spellEnd"/>
      <w:r w:rsidR="00267FAD">
        <w:rPr>
          <w:rFonts w:ascii="Arial" w:eastAsia="Times New Roman" w:hAnsi="Arial" w:cs="Arial"/>
          <w:color w:val="000000" w:themeColor="text1"/>
          <w:szCs w:val="20"/>
          <w:lang w:val="en-US"/>
        </w:rPr>
        <w:t xml:space="preserve"> and any other Sub-Districts of Cox’s Bazar as per requirement</w:t>
      </w:r>
      <w:r w:rsidR="00556719" w:rsidRPr="00BA5322">
        <w:rPr>
          <w:rFonts w:ascii="Arial" w:eastAsia="Times New Roman" w:hAnsi="Arial" w:cs="Arial"/>
          <w:color w:val="000000" w:themeColor="text1"/>
          <w:szCs w:val="20"/>
          <w:lang w:val="en-US"/>
        </w:rPr>
        <w:t>)</w:t>
      </w:r>
      <w:r w:rsidR="000610CB" w:rsidRPr="00BA5322">
        <w:rPr>
          <w:rFonts w:ascii="Arial" w:eastAsia="Times New Roman" w:hAnsi="Arial" w:cs="Arial"/>
          <w:color w:val="000000" w:themeColor="text1"/>
          <w:szCs w:val="20"/>
          <w:lang w:val="en-US"/>
        </w:rPr>
        <w:t>.</w:t>
      </w:r>
    </w:p>
    <w:bookmarkEnd w:id="5"/>
    <w:p w14:paraId="45E2A183" w14:textId="13FF2DCD" w:rsidR="00CF5899" w:rsidRPr="00BA5322" w:rsidRDefault="00CF5899" w:rsidP="00EC34B0">
      <w:pPr>
        <w:spacing w:after="0"/>
        <w:rPr>
          <w:rFonts w:ascii="Arial" w:hAnsi="Arial" w:cs="Arial"/>
          <w:color w:val="808080" w:themeColor="background1" w:themeShade="80"/>
          <w:szCs w:val="20"/>
        </w:rPr>
      </w:pPr>
    </w:p>
    <w:p w14:paraId="512EC8F2" w14:textId="77777777" w:rsidR="004655DE" w:rsidRPr="004D478B" w:rsidRDefault="004655DE" w:rsidP="00EC34B0">
      <w:pPr>
        <w:pStyle w:val="Heading1nonumber"/>
        <w:rPr>
          <w:rStyle w:val="section"/>
          <w:sz w:val="36"/>
          <w:szCs w:val="36"/>
        </w:rPr>
      </w:pPr>
      <w:r w:rsidRPr="004D478B">
        <w:rPr>
          <w:rStyle w:val="section"/>
          <w:sz w:val="36"/>
          <w:szCs w:val="36"/>
        </w:rPr>
        <w:t>Level of contact with children</w:t>
      </w:r>
    </w:p>
    <w:p w14:paraId="09B3750C" w14:textId="77777777" w:rsidR="004655DE" w:rsidRPr="00BA5322" w:rsidRDefault="004655DE" w:rsidP="00EC34B0">
      <w:pPr>
        <w:pStyle w:val="NormalWeb"/>
        <w:rPr>
          <w:rFonts w:ascii="Arial" w:eastAsiaTheme="minorHAnsi" w:hAnsi="Arial" w:cs="Arial"/>
          <w:color w:val="3B3059" w:themeColor="text2"/>
          <w:sz w:val="20"/>
          <w:szCs w:val="20"/>
          <w:lang w:val="en-GB"/>
        </w:rPr>
      </w:pPr>
    </w:p>
    <w:p w14:paraId="17F91E1B" w14:textId="0455A456" w:rsidR="000610CB" w:rsidRPr="00C96F22" w:rsidRDefault="009C7F2C" w:rsidP="00C96F22">
      <w:pPr>
        <w:pStyle w:val="NormalWeb"/>
        <w:rPr>
          <w:rFonts w:ascii="Arial" w:hAnsi="Arial" w:cs="Arial"/>
          <w:color w:val="000000" w:themeColor="text1"/>
          <w:sz w:val="20"/>
          <w:szCs w:val="20"/>
        </w:rPr>
      </w:pPr>
      <w:r w:rsidRPr="00BA5322">
        <w:rPr>
          <w:rFonts w:ascii="Arial" w:hAnsi="Arial" w:cs="Arial"/>
          <w:color w:val="000000" w:themeColor="text1"/>
          <w:sz w:val="20"/>
          <w:szCs w:val="20"/>
        </w:rPr>
        <w:t>Mid contact: Occasional interaction with children</w:t>
      </w:r>
    </w:p>
    <w:p w14:paraId="3D26E370" w14:textId="3196C375" w:rsidR="009C7F2C" w:rsidRPr="00BA5322" w:rsidRDefault="00C95056" w:rsidP="00EC34B0">
      <w:pPr>
        <w:tabs>
          <w:tab w:val="left" w:pos="8220"/>
        </w:tabs>
        <w:spacing w:after="0"/>
        <w:rPr>
          <w:rFonts w:ascii="Arial" w:hAnsi="Arial" w:cs="Arial"/>
          <w:szCs w:val="20"/>
        </w:rPr>
      </w:pPr>
      <w:r w:rsidRPr="00BA5322" w:rsidDel="00C95056">
        <w:rPr>
          <w:rFonts w:ascii="Arial" w:eastAsia="Calibri" w:hAnsi="Arial" w:cs="Arial"/>
          <w:b/>
          <w:bCs/>
          <w:color w:val="0000FF"/>
          <w:szCs w:val="20"/>
        </w:rPr>
        <w:t xml:space="preserve"> </w:t>
      </w:r>
    </w:p>
    <w:sectPr w:rsidR="009C7F2C" w:rsidRPr="00BA5322" w:rsidSect="00BA5322">
      <w:headerReference w:type="default" r:id="rId11"/>
      <w:headerReference w:type="first" r:id="rId12"/>
      <w:footerReference w:type="first" r:id="rId13"/>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C988" w14:textId="77777777" w:rsidR="002953B2" w:rsidRDefault="002953B2" w:rsidP="001A5060">
      <w:pPr>
        <w:spacing w:after="0"/>
      </w:pPr>
      <w:r>
        <w:separator/>
      </w:r>
    </w:p>
  </w:endnote>
  <w:endnote w:type="continuationSeparator" w:id="0">
    <w:p w14:paraId="6DF3C2D1" w14:textId="77777777" w:rsidR="002953B2" w:rsidRDefault="002953B2"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er">
    <w:altName w:val="Impact"/>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2C99" w14:textId="77777777" w:rsidR="002953B2" w:rsidRDefault="002953B2" w:rsidP="00AD5F3A">
      <w:pPr>
        <w:pBdr>
          <w:between w:val="single" w:sz="4" w:space="1" w:color="EE52A4" w:themeColor="accent1" w:themeTint="99"/>
        </w:pBdr>
        <w:spacing w:after="0"/>
      </w:pPr>
    </w:p>
    <w:p w14:paraId="4F28974A" w14:textId="77777777" w:rsidR="002953B2" w:rsidRDefault="002953B2" w:rsidP="00AD5F3A">
      <w:pPr>
        <w:pBdr>
          <w:between w:val="single" w:sz="4" w:space="1" w:color="EE52A4" w:themeColor="accent1" w:themeTint="99"/>
        </w:pBdr>
        <w:spacing w:after="0"/>
      </w:pPr>
    </w:p>
  </w:footnote>
  <w:footnote w:type="continuationSeparator" w:id="0">
    <w:p w14:paraId="46AF1712" w14:textId="77777777" w:rsidR="002953B2" w:rsidRDefault="002953B2"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3C4" w14:textId="59275E83" w:rsidR="00DC2EBA" w:rsidRDefault="00DC2EBA">
    <w:pPr>
      <w:pStyle w:val="Header"/>
      <w:rPr>
        <w:noProof/>
        <w:lang w:eastAsia="en-GB"/>
      </w:rPr>
    </w:pPr>
    <w:r>
      <w:rPr>
        <w:noProof/>
        <w:lang w:eastAsia="en-GB"/>
      </w:rPr>
      <w:drawing>
        <wp:anchor distT="0" distB="0" distL="114300" distR="114300" simplePos="0" relativeHeight="251658240" behindDoc="0" locked="0" layoutInCell="1" allowOverlap="1" wp14:anchorId="7BA359CF" wp14:editId="1AEC9FBA">
          <wp:simplePos x="0" y="0"/>
          <wp:positionH relativeFrom="margin">
            <wp:align>left</wp:align>
          </wp:positionH>
          <wp:positionV relativeFrom="paragraph">
            <wp:posOffset>-241300</wp:posOffset>
          </wp:positionV>
          <wp:extent cx="1881188"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81188" cy="1104900"/>
                  </a:xfrm>
                  <a:prstGeom prst="rect">
                    <a:avLst/>
                  </a:prstGeom>
                </pic:spPr>
              </pic:pic>
            </a:graphicData>
          </a:graphic>
        </wp:anchor>
      </w:drawing>
    </w:r>
  </w:p>
  <w:p w14:paraId="4074B7DA" w14:textId="6222DD8D" w:rsidR="00DC2EBA" w:rsidRDefault="00DC2EBA">
    <w:pPr>
      <w:pStyle w:val="Header"/>
      <w:rPr>
        <w:noProof/>
        <w:lang w:eastAsia="en-GB"/>
      </w:rPr>
    </w:pPr>
  </w:p>
  <w:p w14:paraId="0D2AFE66" w14:textId="31A50C31" w:rsidR="00DC2EBA" w:rsidRDefault="00DC2EBA">
    <w:pPr>
      <w:pStyle w:val="Header"/>
      <w:rPr>
        <w:noProof/>
        <w:lang w:eastAsia="en-GB"/>
      </w:rPr>
    </w:pPr>
  </w:p>
  <w:p w14:paraId="353FA772" w14:textId="77777777" w:rsidR="00DC2EBA" w:rsidRDefault="00DC2EBA">
    <w:pPr>
      <w:pStyle w:val="Header"/>
      <w:rPr>
        <w:noProof/>
        <w:lang w:eastAsia="en-GB"/>
      </w:rPr>
    </w:pPr>
  </w:p>
  <w:p w14:paraId="4B25F343" w14:textId="77777777" w:rsidR="00DC2EBA" w:rsidRDefault="00DC2EBA">
    <w:pPr>
      <w:pStyle w:val="Header"/>
      <w:rPr>
        <w:noProof/>
        <w:lang w:eastAsia="en-GB"/>
      </w:rPr>
    </w:pPr>
  </w:p>
  <w:p w14:paraId="239A7E94" w14:textId="6C92DCA4" w:rsidR="003F3B7D" w:rsidRPr="00DC2EBA" w:rsidRDefault="003F3B7D">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77E"/>
    <w:multiLevelType w:val="hybridMultilevel"/>
    <w:tmpl w:val="2966B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136C0"/>
    <w:multiLevelType w:val="hybridMultilevel"/>
    <w:tmpl w:val="58CC12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07660"/>
    <w:multiLevelType w:val="hybridMultilevel"/>
    <w:tmpl w:val="2A320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5C7858"/>
    <w:multiLevelType w:val="hybridMultilevel"/>
    <w:tmpl w:val="26FE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F5C"/>
    <w:multiLevelType w:val="hybridMultilevel"/>
    <w:tmpl w:val="BF140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0B36014"/>
    <w:multiLevelType w:val="hybridMultilevel"/>
    <w:tmpl w:val="33B27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DD3213"/>
    <w:multiLevelType w:val="hybridMultilevel"/>
    <w:tmpl w:val="6540A4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4373C4"/>
    <w:multiLevelType w:val="hybridMultilevel"/>
    <w:tmpl w:val="E1724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D52BC"/>
    <w:multiLevelType w:val="hybridMultilevel"/>
    <w:tmpl w:val="7BB41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CD458B"/>
    <w:multiLevelType w:val="hybridMultilevel"/>
    <w:tmpl w:val="68DEAB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704CD9"/>
    <w:multiLevelType w:val="hybridMultilevel"/>
    <w:tmpl w:val="D374B1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572387"/>
    <w:multiLevelType w:val="hybridMultilevel"/>
    <w:tmpl w:val="5E44AC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C161B4"/>
    <w:multiLevelType w:val="hybridMultilevel"/>
    <w:tmpl w:val="EC66B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9"/>
  </w:num>
  <w:num w:numId="6">
    <w:abstractNumId w:val="7"/>
  </w:num>
  <w:num w:numId="7">
    <w:abstractNumId w:val="4"/>
  </w:num>
  <w:num w:numId="8">
    <w:abstractNumId w:val="13"/>
  </w:num>
  <w:num w:numId="9">
    <w:abstractNumId w:val="14"/>
  </w:num>
  <w:num w:numId="10">
    <w:abstractNumId w:val="12"/>
  </w:num>
  <w:num w:numId="11">
    <w:abstractNumId w:val="8"/>
  </w:num>
  <w:num w:numId="12">
    <w:abstractNumId w:val="5"/>
  </w:num>
  <w:num w:numId="13">
    <w:abstractNumId w:val="1"/>
  </w:num>
  <w:num w:numId="14">
    <w:abstractNumId w:val="10"/>
  </w:num>
  <w:num w:numId="15">
    <w:abstractNumId w:val="11"/>
  </w:num>
  <w:num w:numId="16">
    <w:abstractNumId w:val="3"/>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zMzIzMQARQK6SjlJwanFxZn4eSIFJLQAcA1wTLAAAAA=="/>
  </w:docVars>
  <w:rsids>
    <w:rsidRoot w:val="003740CE"/>
    <w:rsid w:val="00001843"/>
    <w:rsid w:val="000032AF"/>
    <w:rsid w:val="0000445B"/>
    <w:rsid w:val="00004CB7"/>
    <w:rsid w:val="00006019"/>
    <w:rsid w:val="00013A93"/>
    <w:rsid w:val="000204CA"/>
    <w:rsid w:val="00031C02"/>
    <w:rsid w:val="00036016"/>
    <w:rsid w:val="000379B7"/>
    <w:rsid w:val="00037A7C"/>
    <w:rsid w:val="00037DC0"/>
    <w:rsid w:val="0004041F"/>
    <w:rsid w:val="000420E5"/>
    <w:rsid w:val="00042B9F"/>
    <w:rsid w:val="00057B48"/>
    <w:rsid w:val="000610CB"/>
    <w:rsid w:val="00062BB2"/>
    <w:rsid w:val="00063C74"/>
    <w:rsid w:val="00064CE4"/>
    <w:rsid w:val="000721E7"/>
    <w:rsid w:val="00074FB1"/>
    <w:rsid w:val="000759FB"/>
    <w:rsid w:val="0008017A"/>
    <w:rsid w:val="00080677"/>
    <w:rsid w:val="00080E03"/>
    <w:rsid w:val="00081236"/>
    <w:rsid w:val="00082B9C"/>
    <w:rsid w:val="0008547F"/>
    <w:rsid w:val="0009643D"/>
    <w:rsid w:val="000A4C70"/>
    <w:rsid w:val="000A6A27"/>
    <w:rsid w:val="000A7059"/>
    <w:rsid w:val="000A75F2"/>
    <w:rsid w:val="000A787B"/>
    <w:rsid w:val="000B1F93"/>
    <w:rsid w:val="000B5BEE"/>
    <w:rsid w:val="000B6038"/>
    <w:rsid w:val="000C5C8F"/>
    <w:rsid w:val="000D400E"/>
    <w:rsid w:val="000D4826"/>
    <w:rsid w:val="000D76F1"/>
    <w:rsid w:val="000E2837"/>
    <w:rsid w:val="000E343F"/>
    <w:rsid w:val="000E3BAC"/>
    <w:rsid w:val="000E4AE5"/>
    <w:rsid w:val="000F0739"/>
    <w:rsid w:val="000F0C16"/>
    <w:rsid w:val="000F135A"/>
    <w:rsid w:val="000F2616"/>
    <w:rsid w:val="000F5077"/>
    <w:rsid w:val="00102F77"/>
    <w:rsid w:val="00107B90"/>
    <w:rsid w:val="00112849"/>
    <w:rsid w:val="00117AEA"/>
    <w:rsid w:val="0012279F"/>
    <w:rsid w:val="00127399"/>
    <w:rsid w:val="001302F3"/>
    <w:rsid w:val="001304AD"/>
    <w:rsid w:val="00130CF6"/>
    <w:rsid w:val="001402B0"/>
    <w:rsid w:val="00140744"/>
    <w:rsid w:val="00141BD0"/>
    <w:rsid w:val="00142917"/>
    <w:rsid w:val="00142E0B"/>
    <w:rsid w:val="00146D5B"/>
    <w:rsid w:val="0015066D"/>
    <w:rsid w:val="00153A15"/>
    <w:rsid w:val="001540B4"/>
    <w:rsid w:val="001564E0"/>
    <w:rsid w:val="0015793B"/>
    <w:rsid w:val="0016027A"/>
    <w:rsid w:val="0016460A"/>
    <w:rsid w:val="00164B32"/>
    <w:rsid w:val="0016652B"/>
    <w:rsid w:val="001706A2"/>
    <w:rsid w:val="001713E8"/>
    <w:rsid w:val="00192342"/>
    <w:rsid w:val="00192C48"/>
    <w:rsid w:val="00195CAE"/>
    <w:rsid w:val="001979D9"/>
    <w:rsid w:val="001A2D1B"/>
    <w:rsid w:val="001A4272"/>
    <w:rsid w:val="001A5060"/>
    <w:rsid w:val="001A5402"/>
    <w:rsid w:val="001B4326"/>
    <w:rsid w:val="001B7E8F"/>
    <w:rsid w:val="001C2F04"/>
    <w:rsid w:val="001C3EAC"/>
    <w:rsid w:val="001C44E7"/>
    <w:rsid w:val="001D1331"/>
    <w:rsid w:val="001D2669"/>
    <w:rsid w:val="001D5ED8"/>
    <w:rsid w:val="001E12C4"/>
    <w:rsid w:val="001E5154"/>
    <w:rsid w:val="001E539F"/>
    <w:rsid w:val="001F066E"/>
    <w:rsid w:val="001F0702"/>
    <w:rsid w:val="001F0DCC"/>
    <w:rsid w:val="001F162F"/>
    <w:rsid w:val="001F55A6"/>
    <w:rsid w:val="001F56F7"/>
    <w:rsid w:val="00200AF3"/>
    <w:rsid w:val="00211F09"/>
    <w:rsid w:val="00220242"/>
    <w:rsid w:val="00221D46"/>
    <w:rsid w:val="00225C04"/>
    <w:rsid w:val="0022610E"/>
    <w:rsid w:val="002344D3"/>
    <w:rsid w:val="0023532B"/>
    <w:rsid w:val="00241172"/>
    <w:rsid w:val="002412DC"/>
    <w:rsid w:val="00241EAA"/>
    <w:rsid w:val="002434AA"/>
    <w:rsid w:val="00245FE8"/>
    <w:rsid w:val="00260089"/>
    <w:rsid w:val="00260962"/>
    <w:rsid w:val="00264DB2"/>
    <w:rsid w:val="00264E05"/>
    <w:rsid w:val="0026564D"/>
    <w:rsid w:val="00267C12"/>
    <w:rsid w:val="00267FAD"/>
    <w:rsid w:val="00271FE2"/>
    <w:rsid w:val="00273035"/>
    <w:rsid w:val="002754DB"/>
    <w:rsid w:val="002839E7"/>
    <w:rsid w:val="0028432D"/>
    <w:rsid w:val="00284545"/>
    <w:rsid w:val="002857C8"/>
    <w:rsid w:val="00285A5D"/>
    <w:rsid w:val="00292837"/>
    <w:rsid w:val="002953B2"/>
    <w:rsid w:val="0029765F"/>
    <w:rsid w:val="002A2F46"/>
    <w:rsid w:val="002A4E64"/>
    <w:rsid w:val="002B2DF1"/>
    <w:rsid w:val="002B3E4E"/>
    <w:rsid w:val="002B5793"/>
    <w:rsid w:val="002B739E"/>
    <w:rsid w:val="002B74B3"/>
    <w:rsid w:val="002C0AFD"/>
    <w:rsid w:val="002C0BBA"/>
    <w:rsid w:val="002C194B"/>
    <w:rsid w:val="002C290D"/>
    <w:rsid w:val="002D359D"/>
    <w:rsid w:val="002D434C"/>
    <w:rsid w:val="002D498A"/>
    <w:rsid w:val="002D4AC5"/>
    <w:rsid w:val="002D51BC"/>
    <w:rsid w:val="002E1BFE"/>
    <w:rsid w:val="002E3619"/>
    <w:rsid w:val="002F2253"/>
    <w:rsid w:val="002F3588"/>
    <w:rsid w:val="002F48C9"/>
    <w:rsid w:val="0030343E"/>
    <w:rsid w:val="00306782"/>
    <w:rsid w:val="0030760B"/>
    <w:rsid w:val="003078A6"/>
    <w:rsid w:val="003147B0"/>
    <w:rsid w:val="00322116"/>
    <w:rsid w:val="00323D1A"/>
    <w:rsid w:val="00330B3E"/>
    <w:rsid w:val="00333F3E"/>
    <w:rsid w:val="00335DFE"/>
    <w:rsid w:val="00342EBD"/>
    <w:rsid w:val="0035259C"/>
    <w:rsid w:val="00352EFB"/>
    <w:rsid w:val="00356643"/>
    <w:rsid w:val="003574FA"/>
    <w:rsid w:val="00357928"/>
    <w:rsid w:val="003626A9"/>
    <w:rsid w:val="003639A4"/>
    <w:rsid w:val="00371E51"/>
    <w:rsid w:val="003740CE"/>
    <w:rsid w:val="00396987"/>
    <w:rsid w:val="003A0C0F"/>
    <w:rsid w:val="003A1120"/>
    <w:rsid w:val="003A2DBF"/>
    <w:rsid w:val="003A3C8A"/>
    <w:rsid w:val="003A50AD"/>
    <w:rsid w:val="003A5E79"/>
    <w:rsid w:val="003B2FFA"/>
    <w:rsid w:val="003B41A2"/>
    <w:rsid w:val="003B751F"/>
    <w:rsid w:val="003C6213"/>
    <w:rsid w:val="003C7335"/>
    <w:rsid w:val="003D699F"/>
    <w:rsid w:val="003D7353"/>
    <w:rsid w:val="003D777D"/>
    <w:rsid w:val="003D7869"/>
    <w:rsid w:val="003E15D5"/>
    <w:rsid w:val="003E7CB1"/>
    <w:rsid w:val="003F06BF"/>
    <w:rsid w:val="003F364B"/>
    <w:rsid w:val="003F3B7D"/>
    <w:rsid w:val="003F3EF3"/>
    <w:rsid w:val="003F426A"/>
    <w:rsid w:val="00410CEA"/>
    <w:rsid w:val="00411768"/>
    <w:rsid w:val="00414D4A"/>
    <w:rsid w:val="00420896"/>
    <w:rsid w:val="00424307"/>
    <w:rsid w:val="00430C43"/>
    <w:rsid w:val="004322C9"/>
    <w:rsid w:val="00435A96"/>
    <w:rsid w:val="00436177"/>
    <w:rsid w:val="00440922"/>
    <w:rsid w:val="00444ABE"/>
    <w:rsid w:val="00444EBE"/>
    <w:rsid w:val="0044588A"/>
    <w:rsid w:val="004471BB"/>
    <w:rsid w:val="004512C4"/>
    <w:rsid w:val="00453791"/>
    <w:rsid w:val="004633E9"/>
    <w:rsid w:val="004655DE"/>
    <w:rsid w:val="00467E62"/>
    <w:rsid w:val="00467F24"/>
    <w:rsid w:val="0047729F"/>
    <w:rsid w:val="00480B83"/>
    <w:rsid w:val="00481D19"/>
    <w:rsid w:val="0048203A"/>
    <w:rsid w:val="004846D3"/>
    <w:rsid w:val="0048726D"/>
    <w:rsid w:val="00487B6B"/>
    <w:rsid w:val="00494BF2"/>
    <w:rsid w:val="00495723"/>
    <w:rsid w:val="004A0F15"/>
    <w:rsid w:val="004A4C26"/>
    <w:rsid w:val="004A4CCC"/>
    <w:rsid w:val="004A4F8E"/>
    <w:rsid w:val="004B1D6D"/>
    <w:rsid w:val="004B38DB"/>
    <w:rsid w:val="004B4D30"/>
    <w:rsid w:val="004B5754"/>
    <w:rsid w:val="004D1266"/>
    <w:rsid w:val="004D3BB3"/>
    <w:rsid w:val="004D478B"/>
    <w:rsid w:val="004E3F7D"/>
    <w:rsid w:val="004E401D"/>
    <w:rsid w:val="004E7659"/>
    <w:rsid w:val="004F4B5D"/>
    <w:rsid w:val="005003E4"/>
    <w:rsid w:val="00501AC9"/>
    <w:rsid w:val="00506F33"/>
    <w:rsid w:val="00516AFE"/>
    <w:rsid w:val="005220D5"/>
    <w:rsid w:val="0052335F"/>
    <w:rsid w:val="00524108"/>
    <w:rsid w:val="00524B10"/>
    <w:rsid w:val="00526089"/>
    <w:rsid w:val="00526221"/>
    <w:rsid w:val="005300D0"/>
    <w:rsid w:val="00536511"/>
    <w:rsid w:val="0054249A"/>
    <w:rsid w:val="00544E26"/>
    <w:rsid w:val="00545266"/>
    <w:rsid w:val="00552A25"/>
    <w:rsid w:val="00555960"/>
    <w:rsid w:val="00556719"/>
    <w:rsid w:val="0055717C"/>
    <w:rsid w:val="005607B0"/>
    <w:rsid w:val="00560D22"/>
    <w:rsid w:val="00564B1C"/>
    <w:rsid w:val="0057226B"/>
    <w:rsid w:val="0057369F"/>
    <w:rsid w:val="00580FBF"/>
    <w:rsid w:val="00581B8D"/>
    <w:rsid w:val="005848E4"/>
    <w:rsid w:val="00585112"/>
    <w:rsid w:val="00585F26"/>
    <w:rsid w:val="005876B9"/>
    <w:rsid w:val="005931E1"/>
    <w:rsid w:val="005A1379"/>
    <w:rsid w:val="005A540E"/>
    <w:rsid w:val="005A6882"/>
    <w:rsid w:val="005B4E60"/>
    <w:rsid w:val="005C0351"/>
    <w:rsid w:val="005C2468"/>
    <w:rsid w:val="005C30C6"/>
    <w:rsid w:val="005C5A9B"/>
    <w:rsid w:val="005D2D84"/>
    <w:rsid w:val="005D7A5A"/>
    <w:rsid w:val="005E02D3"/>
    <w:rsid w:val="005E1ADE"/>
    <w:rsid w:val="005E239F"/>
    <w:rsid w:val="005E2BB1"/>
    <w:rsid w:val="005E66ED"/>
    <w:rsid w:val="005F0440"/>
    <w:rsid w:val="005F0501"/>
    <w:rsid w:val="005F3EE5"/>
    <w:rsid w:val="005F7961"/>
    <w:rsid w:val="00615D29"/>
    <w:rsid w:val="006208A8"/>
    <w:rsid w:val="006237A1"/>
    <w:rsid w:val="00624C5F"/>
    <w:rsid w:val="00625F82"/>
    <w:rsid w:val="00633A43"/>
    <w:rsid w:val="006345B3"/>
    <w:rsid w:val="00635B2B"/>
    <w:rsid w:val="006419D0"/>
    <w:rsid w:val="0064513F"/>
    <w:rsid w:val="00650267"/>
    <w:rsid w:val="00663981"/>
    <w:rsid w:val="0066749A"/>
    <w:rsid w:val="00672B3C"/>
    <w:rsid w:val="00680F76"/>
    <w:rsid w:val="0068509D"/>
    <w:rsid w:val="00692B45"/>
    <w:rsid w:val="00693785"/>
    <w:rsid w:val="006A283D"/>
    <w:rsid w:val="006A57BC"/>
    <w:rsid w:val="006B0528"/>
    <w:rsid w:val="006B251A"/>
    <w:rsid w:val="006B381F"/>
    <w:rsid w:val="006B3EE3"/>
    <w:rsid w:val="006C01A0"/>
    <w:rsid w:val="006C399C"/>
    <w:rsid w:val="006C7176"/>
    <w:rsid w:val="006C7930"/>
    <w:rsid w:val="006D0D33"/>
    <w:rsid w:val="006D28E8"/>
    <w:rsid w:val="006D297A"/>
    <w:rsid w:val="006D2BDB"/>
    <w:rsid w:val="006D4227"/>
    <w:rsid w:val="006D4970"/>
    <w:rsid w:val="006D6286"/>
    <w:rsid w:val="006E149C"/>
    <w:rsid w:val="006E39BB"/>
    <w:rsid w:val="006E3E58"/>
    <w:rsid w:val="006E4EC0"/>
    <w:rsid w:val="006E4EDC"/>
    <w:rsid w:val="006E68D4"/>
    <w:rsid w:val="006E7CE5"/>
    <w:rsid w:val="006F5B81"/>
    <w:rsid w:val="006F640C"/>
    <w:rsid w:val="0070256E"/>
    <w:rsid w:val="00703E7D"/>
    <w:rsid w:val="00704329"/>
    <w:rsid w:val="007057B4"/>
    <w:rsid w:val="007062C5"/>
    <w:rsid w:val="007066B9"/>
    <w:rsid w:val="00707024"/>
    <w:rsid w:val="0071278C"/>
    <w:rsid w:val="00714D94"/>
    <w:rsid w:val="0071535E"/>
    <w:rsid w:val="0071625F"/>
    <w:rsid w:val="00725D16"/>
    <w:rsid w:val="00726F9D"/>
    <w:rsid w:val="00737FB2"/>
    <w:rsid w:val="00741CB4"/>
    <w:rsid w:val="007437CC"/>
    <w:rsid w:val="00750D36"/>
    <w:rsid w:val="00753D11"/>
    <w:rsid w:val="0076611C"/>
    <w:rsid w:val="007675F8"/>
    <w:rsid w:val="00781B64"/>
    <w:rsid w:val="0078678D"/>
    <w:rsid w:val="00792E3F"/>
    <w:rsid w:val="007973F3"/>
    <w:rsid w:val="007978CA"/>
    <w:rsid w:val="007A560C"/>
    <w:rsid w:val="007A79CA"/>
    <w:rsid w:val="007B3040"/>
    <w:rsid w:val="007B3210"/>
    <w:rsid w:val="007B3241"/>
    <w:rsid w:val="007B3A02"/>
    <w:rsid w:val="007B52AA"/>
    <w:rsid w:val="007C0828"/>
    <w:rsid w:val="007C74B3"/>
    <w:rsid w:val="007E2779"/>
    <w:rsid w:val="007E587E"/>
    <w:rsid w:val="007E7CF4"/>
    <w:rsid w:val="007F13E1"/>
    <w:rsid w:val="007F35B2"/>
    <w:rsid w:val="007F716C"/>
    <w:rsid w:val="007F7B55"/>
    <w:rsid w:val="00801BBC"/>
    <w:rsid w:val="008023E8"/>
    <w:rsid w:val="008039EA"/>
    <w:rsid w:val="00810413"/>
    <w:rsid w:val="008110A6"/>
    <w:rsid w:val="00811D61"/>
    <w:rsid w:val="00816283"/>
    <w:rsid w:val="00824277"/>
    <w:rsid w:val="00827ADE"/>
    <w:rsid w:val="00830F37"/>
    <w:rsid w:val="0083115B"/>
    <w:rsid w:val="00833E0E"/>
    <w:rsid w:val="00834E51"/>
    <w:rsid w:val="0084094E"/>
    <w:rsid w:val="00842957"/>
    <w:rsid w:val="00843505"/>
    <w:rsid w:val="0084465B"/>
    <w:rsid w:val="0084502B"/>
    <w:rsid w:val="00845E55"/>
    <w:rsid w:val="0085302F"/>
    <w:rsid w:val="008614B5"/>
    <w:rsid w:val="008711BC"/>
    <w:rsid w:val="00871571"/>
    <w:rsid w:val="008751A2"/>
    <w:rsid w:val="008757C4"/>
    <w:rsid w:val="00876693"/>
    <w:rsid w:val="00877ABF"/>
    <w:rsid w:val="00877BEB"/>
    <w:rsid w:val="00880543"/>
    <w:rsid w:val="008861BA"/>
    <w:rsid w:val="00886800"/>
    <w:rsid w:val="0089323A"/>
    <w:rsid w:val="0089352A"/>
    <w:rsid w:val="00894C56"/>
    <w:rsid w:val="00897B89"/>
    <w:rsid w:val="008A17D8"/>
    <w:rsid w:val="008A4B01"/>
    <w:rsid w:val="008A5C71"/>
    <w:rsid w:val="008A6F14"/>
    <w:rsid w:val="008B3C27"/>
    <w:rsid w:val="008B5A44"/>
    <w:rsid w:val="008B60BE"/>
    <w:rsid w:val="008B7741"/>
    <w:rsid w:val="008C1638"/>
    <w:rsid w:val="008C1A66"/>
    <w:rsid w:val="008C37E6"/>
    <w:rsid w:val="008C597E"/>
    <w:rsid w:val="008C5BA6"/>
    <w:rsid w:val="008C6A83"/>
    <w:rsid w:val="008C7B11"/>
    <w:rsid w:val="008D2E0A"/>
    <w:rsid w:val="008D719E"/>
    <w:rsid w:val="008E4F70"/>
    <w:rsid w:val="008E781F"/>
    <w:rsid w:val="008F0F7A"/>
    <w:rsid w:val="008F3A45"/>
    <w:rsid w:val="008F422E"/>
    <w:rsid w:val="00900AB9"/>
    <w:rsid w:val="0090267A"/>
    <w:rsid w:val="00904E12"/>
    <w:rsid w:val="0090609F"/>
    <w:rsid w:val="0090674A"/>
    <w:rsid w:val="0091726E"/>
    <w:rsid w:val="00920DB3"/>
    <w:rsid w:val="00922BF8"/>
    <w:rsid w:val="009237F1"/>
    <w:rsid w:val="0094349C"/>
    <w:rsid w:val="009508A2"/>
    <w:rsid w:val="009549FF"/>
    <w:rsid w:val="00961BE4"/>
    <w:rsid w:val="00963A5A"/>
    <w:rsid w:val="00963BF4"/>
    <w:rsid w:val="00967763"/>
    <w:rsid w:val="009677AE"/>
    <w:rsid w:val="0097134E"/>
    <w:rsid w:val="00972491"/>
    <w:rsid w:val="00973C32"/>
    <w:rsid w:val="00974096"/>
    <w:rsid w:val="00976E49"/>
    <w:rsid w:val="00985BC7"/>
    <w:rsid w:val="00985D7B"/>
    <w:rsid w:val="009865EC"/>
    <w:rsid w:val="009868A1"/>
    <w:rsid w:val="00993873"/>
    <w:rsid w:val="00994945"/>
    <w:rsid w:val="009953D8"/>
    <w:rsid w:val="0099655B"/>
    <w:rsid w:val="009A2611"/>
    <w:rsid w:val="009A54DF"/>
    <w:rsid w:val="009B1D2E"/>
    <w:rsid w:val="009B6743"/>
    <w:rsid w:val="009B7353"/>
    <w:rsid w:val="009C02D1"/>
    <w:rsid w:val="009C21DC"/>
    <w:rsid w:val="009C4EB4"/>
    <w:rsid w:val="009C4EEF"/>
    <w:rsid w:val="009C748A"/>
    <w:rsid w:val="009C7F2C"/>
    <w:rsid w:val="009D7F24"/>
    <w:rsid w:val="009E1D02"/>
    <w:rsid w:val="009E229B"/>
    <w:rsid w:val="009F293B"/>
    <w:rsid w:val="009F328F"/>
    <w:rsid w:val="009F4742"/>
    <w:rsid w:val="009F4842"/>
    <w:rsid w:val="00A0055D"/>
    <w:rsid w:val="00A01395"/>
    <w:rsid w:val="00A04E6D"/>
    <w:rsid w:val="00A06670"/>
    <w:rsid w:val="00A07D46"/>
    <w:rsid w:val="00A138A7"/>
    <w:rsid w:val="00A16EE8"/>
    <w:rsid w:val="00A2034F"/>
    <w:rsid w:val="00A2146C"/>
    <w:rsid w:val="00A33932"/>
    <w:rsid w:val="00A3471A"/>
    <w:rsid w:val="00A354D2"/>
    <w:rsid w:val="00A35970"/>
    <w:rsid w:val="00A359AD"/>
    <w:rsid w:val="00A41BDF"/>
    <w:rsid w:val="00A44581"/>
    <w:rsid w:val="00A47302"/>
    <w:rsid w:val="00A50EEF"/>
    <w:rsid w:val="00A52FF9"/>
    <w:rsid w:val="00A56AC7"/>
    <w:rsid w:val="00A6548C"/>
    <w:rsid w:val="00A811F8"/>
    <w:rsid w:val="00AA28CE"/>
    <w:rsid w:val="00AA7E51"/>
    <w:rsid w:val="00AB3D0D"/>
    <w:rsid w:val="00AB7EED"/>
    <w:rsid w:val="00AC0997"/>
    <w:rsid w:val="00AC6C42"/>
    <w:rsid w:val="00AC7B2E"/>
    <w:rsid w:val="00AC7FF2"/>
    <w:rsid w:val="00AD4288"/>
    <w:rsid w:val="00AD5F3A"/>
    <w:rsid w:val="00AE4A13"/>
    <w:rsid w:val="00AF0425"/>
    <w:rsid w:val="00B040F2"/>
    <w:rsid w:val="00B10392"/>
    <w:rsid w:val="00B12571"/>
    <w:rsid w:val="00B125F5"/>
    <w:rsid w:val="00B156FA"/>
    <w:rsid w:val="00B17DD2"/>
    <w:rsid w:val="00B211D9"/>
    <w:rsid w:val="00B22EFE"/>
    <w:rsid w:val="00B279D6"/>
    <w:rsid w:val="00B33A75"/>
    <w:rsid w:val="00B36089"/>
    <w:rsid w:val="00B52BDA"/>
    <w:rsid w:val="00B52D9E"/>
    <w:rsid w:val="00B531EF"/>
    <w:rsid w:val="00B5336B"/>
    <w:rsid w:val="00B541B1"/>
    <w:rsid w:val="00B6140F"/>
    <w:rsid w:val="00B635ED"/>
    <w:rsid w:val="00B70AC9"/>
    <w:rsid w:val="00B72B94"/>
    <w:rsid w:val="00B73293"/>
    <w:rsid w:val="00B75ED6"/>
    <w:rsid w:val="00B77164"/>
    <w:rsid w:val="00B81B53"/>
    <w:rsid w:val="00B84F09"/>
    <w:rsid w:val="00B90F23"/>
    <w:rsid w:val="00B928C4"/>
    <w:rsid w:val="00B93154"/>
    <w:rsid w:val="00B94DE2"/>
    <w:rsid w:val="00BA1622"/>
    <w:rsid w:val="00BA2BDF"/>
    <w:rsid w:val="00BA3EF8"/>
    <w:rsid w:val="00BA4A25"/>
    <w:rsid w:val="00BA4E0E"/>
    <w:rsid w:val="00BA5322"/>
    <w:rsid w:val="00BB4CC4"/>
    <w:rsid w:val="00BB65A9"/>
    <w:rsid w:val="00BC5C78"/>
    <w:rsid w:val="00BD1680"/>
    <w:rsid w:val="00BD3971"/>
    <w:rsid w:val="00BD4944"/>
    <w:rsid w:val="00BE324C"/>
    <w:rsid w:val="00BE33ED"/>
    <w:rsid w:val="00BE3425"/>
    <w:rsid w:val="00BE5F17"/>
    <w:rsid w:val="00BF2DA2"/>
    <w:rsid w:val="00BF353D"/>
    <w:rsid w:val="00BF50E0"/>
    <w:rsid w:val="00BF6659"/>
    <w:rsid w:val="00C00918"/>
    <w:rsid w:val="00C01D55"/>
    <w:rsid w:val="00C05D84"/>
    <w:rsid w:val="00C1317D"/>
    <w:rsid w:val="00C1596F"/>
    <w:rsid w:val="00C170A7"/>
    <w:rsid w:val="00C2117A"/>
    <w:rsid w:val="00C23F59"/>
    <w:rsid w:val="00C3513A"/>
    <w:rsid w:val="00C375FF"/>
    <w:rsid w:val="00C4008C"/>
    <w:rsid w:val="00C40275"/>
    <w:rsid w:val="00C409FA"/>
    <w:rsid w:val="00C426E3"/>
    <w:rsid w:val="00C44312"/>
    <w:rsid w:val="00C45D08"/>
    <w:rsid w:val="00C503B6"/>
    <w:rsid w:val="00C50B4E"/>
    <w:rsid w:val="00C55FAC"/>
    <w:rsid w:val="00C60092"/>
    <w:rsid w:val="00C616CF"/>
    <w:rsid w:val="00C61FC4"/>
    <w:rsid w:val="00C7084C"/>
    <w:rsid w:val="00C73847"/>
    <w:rsid w:val="00C745F2"/>
    <w:rsid w:val="00C77362"/>
    <w:rsid w:val="00C8023C"/>
    <w:rsid w:val="00C828AE"/>
    <w:rsid w:val="00C8315E"/>
    <w:rsid w:val="00C84E29"/>
    <w:rsid w:val="00C86256"/>
    <w:rsid w:val="00C86F6D"/>
    <w:rsid w:val="00C92DD8"/>
    <w:rsid w:val="00C95056"/>
    <w:rsid w:val="00C956E5"/>
    <w:rsid w:val="00C96F22"/>
    <w:rsid w:val="00C97F99"/>
    <w:rsid w:val="00CA5DA0"/>
    <w:rsid w:val="00CA6146"/>
    <w:rsid w:val="00CB2E27"/>
    <w:rsid w:val="00CB4BC5"/>
    <w:rsid w:val="00CB4EA0"/>
    <w:rsid w:val="00CC1909"/>
    <w:rsid w:val="00CC1C31"/>
    <w:rsid w:val="00CC1FB2"/>
    <w:rsid w:val="00CC6927"/>
    <w:rsid w:val="00CD2A57"/>
    <w:rsid w:val="00CD6DF4"/>
    <w:rsid w:val="00CE0AD7"/>
    <w:rsid w:val="00CF047F"/>
    <w:rsid w:val="00CF5899"/>
    <w:rsid w:val="00D00070"/>
    <w:rsid w:val="00D013F8"/>
    <w:rsid w:val="00D0168D"/>
    <w:rsid w:val="00D051D5"/>
    <w:rsid w:val="00D06A62"/>
    <w:rsid w:val="00D1003B"/>
    <w:rsid w:val="00D102EA"/>
    <w:rsid w:val="00D1052A"/>
    <w:rsid w:val="00D10DB0"/>
    <w:rsid w:val="00D15878"/>
    <w:rsid w:val="00D16420"/>
    <w:rsid w:val="00D206C0"/>
    <w:rsid w:val="00D20935"/>
    <w:rsid w:val="00D21D37"/>
    <w:rsid w:val="00D23B15"/>
    <w:rsid w:val="00D35B45"/>
    <w:rsid w:val="00D41ADE"/>
    <w:rsid w:val="00D50D2C"/>
    <w:rsid w:val="00D53D90"/>
    <w:rsid w:val="00D57CE3"/>
    <w:rsid w:val="00D61D15"/>
    <w:rsid w:val="00D62A9A"/>
    <w:rsid w:val="00D63605"/>
    <w:rsid w:val="00D642D7"/>
    <w:rsid w:val="00D656ED"/>
    <w:rsid w:val="00D65BF3"/>
    <w:rsid w:val="00D6762A"/>
    <w:rsid w:val="00D800EC"/>
    <w:rsid w:val="00D80B71"/>
    <w:rsid w:val="00D84987"/>
    <w:rsid w:val="00D84CF7"/>
    <w:rsid w:val="00D90C5B"/>
    <w:rsid w:val="00D93ECD"/>
    <w:rsid w:val="00D95240"/>
    <w:rsid w:val="00DA3AD5"/>
    <w:rsid w:val="00DA6CAE"/>
    <w:rsid w:val="00DC2EBA"/>
    <w:rsid w:val="00DC6BE1"/>
    <w:rsid w:val="00DD1A12"/>
    <w:rsid w:val="00DD6470"/>
    <w:rsid w:val="00DD7E84"/>
    <w:rsid w:val="00DE2D49"/>
    <w:rsid w:val="00DF1DBD"/>
    <w:rsid w:val="00E012FF"/>
    <w:rsid w:val="00E019B7"/>
    <w:rsid w:val="00E02996"/>
    <w:rsid w:val="00E030D0"/>
    <w:rsid w:val="00E038B6"/>
    <w:rsid w:val="00E04088"/>
    <w:rsid w:val="00E100F1"/>
    <w:rsid w:val="00E124DC"/>
    <w:rsid w:val="00E125BE"/>
    <w:rsid w:val="00E13ED9"/>
    <w:rsid w:val="00E15997"/>
    <w:rsid w:val="00E21ABB"/>
    <w:rsid w:val="00E24FFA"/>
    <w:rsid w:val="00E254F8"/>
    <w:rsid w:val="00E26B04"/>
    <w:rsid w:val="00E2777A"/>
    <w:rsid w:val="00E331C8"/>
    <w:rsid w:val="00E36083"/>
    <w:rsid w:val="00E368D5"/>
    <w:rsid w:val="00E44774"/>
    <w:rsid w:val="00E474A2"/>
    <w:rsid w:val="00E47DB3"/>
    <w:rsid w:val="00E5286B"/>
    <w:rsid w:val="00E548B7"/>
    <w:rsid w:val="00E56AD5"/>
    <w:rsid w:val="00E63589"/>
    <w:rsid w:val="00E6399F"/>
    <w:rsid w:val="00E65292"/>
    <w:rsid w:val="00E66D58"/>
    <w:rsid w:val="00E721C0"/>
    <w:rsid w:val="00E727C8"/>
    <w:rsid w:val="00E73EBB"/>
    <w:rsid w:val="00E75D04"/>
    <w:rsid w:val="00E831C1"/>
    <w:rsid w:val="00E85626"/>
    <w:rsid w:val="00E8733F"/>
    <w:rsid w:val="00E903BE"/>
    <w:rsid w:val="00E90C80"/>
    <w:rsid w:val="00E925F6"/>
    <w:rsid w:val="00E96701"/>
    <w:rsid w:val="00EA28FD"/>
    <w:rsid w:val="00EA32F3"/>
    <w:rsid w:val="00EA4B68"/>
    <w:rsid w:val="00EA4BC8"/>
    <w:rsid w:val="00EA6E79"/>
    <w:rsid w:val="00EC0977"/>
    <w:rsid w:val="00EC34B0"/>
    <w:rsid w:val="00EC66E1"/>
    <w:rsid w:val="00ED4024"/>
    <w:rsid w:val="00EE1C35"/>
    <w:rsid w:val="00EE2168"/>
    <w:rsid w:val="00EE2497"/>
    <w:rsid w:val="00EE4661"/>
    <w:rsid w:val="00EE4F7B"/>
    <w:rsid w:val="00EE63A0"/>
    <w:rsid w:val="00EF2CF3"/>
    <w:rsid w:val="00EF38AC"/>
    <w:rsid w:val="00EF3F57"/>
    <w:rsid w:val="00EF4D84"/>
    <w:rsid w:val="00EF5042"/>
    <w:rsid w:val="00EF690C"/>
    <w:rsid w:val="00F10EF2"/>
    <w:rsid w:val="00F1124D"/>
    <w:rsid w:val="00F209A0"/>
    <w:rsid w:val="00F307A8"/>
    <w:rsid w:val="00F372B5"/>
    <w:rsid w:val="00F400E6"/>
    <w:rsid w:val="00F41694"/>
    <w:rsid w:val="00F4478F"/>
    <w:rsid w:val="00F46250"/>
    <w:rsid w:val="00F47A6B"/>
    <w:rsid w:val="00F503F2"/>
    <w:rsid w:val="00F53773"/>
    <w:rsid w:val="00F54CC6"/>
    <w:rsid w:val="00F55ECC"/>
    <w:rsid w:val="00F64F2B"/>
    <w:rsid w:val="00F70D63"/>
    <w:rsid w:val="00F716A4"/>
    <w:rsid w:val="00F750D9"/>
    <w:rsid w:val="00F763FE"/>
    <w:rsid w:val="00F809D9"/>
    <w:rsid w:val="00F809FD"/>
    <w:rsid w:val="00F82A1F"/>
    <w:rsid w:val="00F91795"/>
    <w:rsid w:val="00F94560"/>
    <w:rsid w:val="00F94EC1"/>
    <w:rsid w:val="00F97E2F"/>
    <w:rsid w:val="00FA0661"/>
    <w:rsid w:val="00FA39C6"/>
    <w:rsid w:val="00FA3FAF"/>
    <w:rsid w:val="00FC5E79"/>
    <w:rsid w:val="00FC7061"/>
    <w:rsid w:val="00FC7AFE"/>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6162E"/>
  <w15:docId w15:val="{058173A0-4EDF-463E-BFB3-30F8239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aliases w:val="Graphic,List Paragraph1,normal,Paragraph,First level bullet,References,Paragraphe de liste1,List Square,small normal,Colorful List - Accent 11,Bullet List,FooterText,numbered,列出段落,列出段落1,Bulletr List Paragraph,List Paragraph2,リスト段落1,Plan"/>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aliases w:val="Graphic Char,List Paragraph1 Char,normal Char,Paragraph Char,First level bullet Char,References Char,Paragraphe de liste1 Char,List Square Char,small normal Char,Colorful List - Accent 11 Char,Bullet List Char,FooterText Char"/>
    <w:link w:val="ListParagraph"/>
    <w:uiPriority w:val="34"/>
    <w:qFormat/>
    <w:rsid w:val="00F82A1F"/>
    <w:rPr>
      <w:color w:val="3B3059" w:themeColor="text2"/>
      <w:sz w:val="20"/>
    </w:rPr>
  </w:style>
  <w:style w:type="paragraph" w:customStyle="1" w:styleId="HayGroup11">
    <w:name w:val="Hay Group 11"/>
    <w:basedOn w:val="Normal"/>
    <w:rsid w:val="00BD3971"/>
    <w:pPr>
      <w:spacing w:after="0"/>
      <w:jc w:val="both"/>
    </w:pPr>
    <w:rPr>
      <w:rFonts w:ascii="Times New Roman" w:eastAsia="Times New Roman" w:hAnsi="Times New Roman" w:cs="Times New Roman"/>
      <w:color w:val="auto"/>
      <w:sz w:val="24"/>
      <w:szCs w:val="20"/>
      <w:lang w:val="en-US" w:eastAsia="ja-JP"/>
    </w:rPr>
  </w:style>
  <w:style w:type="paragraph" w:customStyle="1" w:styleId="PersonalInfo">
    <w:name w:val="Personal Info"/>
    <w:basedOn w:val="Normal"/>
    <w:rsid w:val="000610CB"/>
    <w:pPr>
      <w:spacing w:after="0"/>
    </w:pPr>
    <w:rPr>
      <w:rFonts w:ascii="Times New Roman" w:eastAsia="Times New Roman" w:hAnsi="Times New Roman" w:cs="Times New Roman"/>
      <w:color w:val="auto"/>
      <w:sz w:val="24"/>
      <w:szCs w:val="24"/>
      <w:lang w:val="en-US"/>
    </w:rPr>
  </w:style>
  <w:style w:type="paragraph" w:styleId="BodyText">
    <w:name w:val="Body Text"/>
    <w:basedOn w:val="Normal"/>
    <w:link w:val="BodyTextChar"/>
    <w:semiHidden/>
    <w:rsid w:val="005A1379"/>
    <w:pPr>
      <w:spacing w:after="0"/>
    </w:pPr>
    <w:rPr>
      <w:rFonts w:ascii="Gill Sans MT" w:eastAsia="Times New Roman" w:hAnsi="Gill Sans MT" w:cs="Times New Roman"/>
      <w:color w:val="auto"/>
      <w:sz w:val="22"/>
      <w:szCs w:val="20"/>
      <w:lang w:val="en-US"/>
    </w:rPr>
  </w:style>
  <w:style w:type="character" w:customStyle="1" w:styleId="BodyTextChar">
    <w:name w:val="Body Text Char"/>
    <w:basedOn w:val="DefaultParagraphFont"/>
    <w:link w:val="BodyText"/>
    <w:semiHidden/>
    <w:rsid w:val="005A1379"/>
    <w:rPr>
      <w:rFonts w:ascii="Gill Sans MT" w:eastAsia="Times New Roman" w:hAnsi="Gill Sans MT"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96829168">
      <w:bodyDiv w:val="1"/>
      <w:marLeft w:val="0"/>
      <w:marRight w:val="0"/>
      <w:marTop w:val="0"/>
      <w:marBottom w:val="0"/>
      <w:divBdr>
        <w:top w:val="none" w:sz="0" w:space="0" w:color="auto"/>
        <w:left w:val="none" w:sz="0" w:space="0" w:color="auto"/>
        <w:bottom w:val="none" w:sz="0" w:space="0" w:color="auto"/>
        <w:right w:val="none" w:sz="0" w:space="0" w:color="auto"/>
      </w:divBdr>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82713878">
      <w:bodyDiv w:val="1"/>
      <w:marLeft w:val="0"/>
      <w:marRight w:val="0"/>
      <w:marTop w:val="0"/>
      <w:marBottom w:val="0"/>
      <w:divBdr>
        <w:top w:val="none" w:sz="0" w:space="0" w:color="auto"/>
        <w:left w:val="none" w:sz="0" w:space="0" w:color="auto"/>
        <w:bottom w:val="none" w:sz="0" w:space="0" w:color="auto"/>
        <w:right w:val="none" w:sz="0" w:space="0" w:color="auto"/>
      </w:divBdr>
    </w:div>
    <w:div w:id="894245541">
      <w:bodyDiv w:val="1"/>
      <w:marLeft w:val="0"/>
      <w:marRight w:val="0"/>
      <w:marTop w:val="0"/>
      <w:marBottom w:val="0"/>
      <w:divBdr>
        <w:top w:val="none" w:sz="0" w:space="0" w:color="auto"/>
        <w:left w:val="none" w:sz="0" w:space="0" w:color="auto"/>
        <w:bottom w:val="none" w:sz="0" w:space="0" w:color="auto"/>
        <w:right w:val="none" w:sz="0" w:space="0" w:color="auto"/>
      </w:divBdr>
    </w:div>
    <w:div w:id="930505412">
      <w:bodyDiv w:val="1"/>
      <w:marLeft w:val="0"/>
      <w:marRight w:val="0"/>
      <w:marTop w:val="0"/>
      <w:marBottom w:val="0"/>
      <w:divBdr>
        <w:top w:val="none" w:sz="0" w:space="0" w:color="auto"/>
        <w:left w:val="none" w:sz="0" w:space="0" w:color="auto"/>
        <w:bottom w:val="none" w:sz="0" w:space="0" w:color="auto"/>
        <w:right w:val="none" w:sz="0" w:space="0" w:color="auto"/>
      </w:divBdr>
    </w:div>
    <w:div w:id="958992001">
      <w:bodyDiv w:val="1"/>
      <w:marLeft w:val="0"/>
      <w:marRight w:val="0"/>
      <w:marTop w:val="0"/>
      <w:marBottom w:val="0"/>
      <w:divBdr>
        <w:top w:val="none" w:sz="0" w:space="0" w:color="auto"/>
        <w:left w:val="none" w:sz="0" w:space="0" w:color="auto"/>
        <w:bottom w:val="none" w:sz="0" w:space="0" w:color="auto"/>
        <w:right w:val="none" w:sz="0" w:space="0" w:color="auto"/>
      </w:divBdr>
    </w:div>
    <w:div w:id="994065274">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83529368">
      <w:bodyDiv w:val="1"/>
      <w:marLeft w:val="0"/>
      <w:marRight w:val="0"/>
      <w:marTop w:val="0"/>
      <w:marBottom w:val="0"/>
      <w:divBdr>
        <w:top w:val="none" w:sz="0" w:space="0" w:color="auto"/>
        <w:left w:val="none" w:sz="0" w:space="0" w:color="auto"/>
        <w:bottom w:val="none" w:sz="0" w:space="0" w:color="auto"/>
        <w:right w:val="none" w:sz="0" w:space="0" w:color="auto"/>
      </w:divBdr>
    </w:div>
    <w:div w:id="1116561576">
      <w:bodyDiv w:val="1"/>
      <w:marLeft w:val="0"/>
      <w:marRight w:val="0"/>
      <w:marTop w:val="0"/>
      <w:marBottom w:val="0"/>
      <w:divBdr>
        <w:top w:val="none" w:sz="0" w:space="0" w:color="auto"/>
        <w:left w:val="none" w:sz="0" w:space="0" w:color="auto"/>
        <w:bottom w:val="none" w:sz="0" w:space="0" w:color="auto"/>
        <w:right w:val="none" w:sz="0" w:space="0" w:color="auto"/>
      </w:divBdr>
      <w:divsChild>
        <w:div w:id="478377680">
          <w:marLeft w:val="0"/>
          <w:marRight w:val="0"/>
          <w:marTop w:val="0"/>
          <w:marBottom w:val="0"/>
          <w:divBdr>
            <w:top w:val="none" w:sz="0" w:space="0" w:color="auto"/>
            <w:left w:val="none" w:sz="0" w:space="0" w:color="auto"/>
            <w:bottom w:val="none" w:sz="0" w:space="0" w:color="auto"/>
            <w:right w:val="none" w:sz="0" w:space="0" w:color="auto"/>
          </w:divBdr>
        </w:div>
      </w:divsChild>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22865">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29104684">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5860595">
      <w:bodyDiv w:val="1"/>
      <w:marLeft w:val="0"/>
      <w:marRight w:val="0"/>
      <w:marTop w:val="0"/>
      <w:marBottom w:val="0"/>
      <w:divBdr>
        <w:top w:val="none" w:sz="0" w:space="0" w:color="auto"/>
        <w:left w:val="none" w:sz="0" w:space="0" w:color="auto"/>
        <w:bottom w:val="none" w:sz="0" w:space="0" w:color="auto"/>
        <w:right w:val="none" w:sz="0" w:space="0" w:color="auto"/>
      </w:divBdr>
      <w:divsChild>
        <w:div w:id="48118914">
          <w:marLeft w:val="0"/>
          <w:marRight w:val="0"/>
          <w:marTop w:val="0"/>
          <w:marBottom w:val="0"/>
          <w:divBdr>
            <w:top w:val="none" w:sz="0" w:space="0" w:color="auto"/>
            <w:left w:val="none" w:sz="0" w:space="0" w:color="auto"/>
            <w:bottom w:val="none" w:sz="0" w:space="0" w:color="auto"/>
            <w:right w:val="none" w:sz="0" w:space="0" w:color="auto"/>
          </w:divBdr>
        </w:div>
      </w:divsChild>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93985228">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93105510">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A9AAD36618740BF4301EF644CA783" ma:contentTypeVersion="16" ma:contentTypeDescription="Create a new document." ma:contentTypeScope="" ma:versionID="3cfdf21001a7f73fd1757055ac0eeefb">
  <xsd:schema xmlns:xsd="http://www.w3.org/2001/XMLSchema" xmlns:xs="http://www.w3.org/2001/XMLSchema" xmlns:p="http://schemas.microsoft.com/office/2006/metadata/properties" xmlns:ns3="cb81d231-5a17-4114-8492-6edb86e53d21" xmlns:ns4="3d7676c1-f1e4-4f0b-8abb-bd75bbf3b231" targetNamespace="http://schemas.microsoft.com/office/2006/metadata/properties" ma:root="true" ma:fieldsID="e63f92fd14c1e53efd345f22afd61ed4" ns3:_="" ns4:_="">
    <xsd:import namespace="cb81d231-5a17-4114-8492-6edb86e53d21"/>
    <xsd:import namespace="3d7676c1-f1e4-4f0b-8abb-bd75bbf3b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d231-5a17-4114-8492-6edb86e53d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76c1-f1e4-4f0b-8abb-bd75bbf3b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d7676c1-f1e4-4f0b-8abb-bd75bbf3b2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720D-DC6E-4348-BDF1-3D09DFFFC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d231-5a17-4114-8492-6edb86e53d21"/>
    <ds:schemaRef ds:uri="3d7676c1-f1e4-4f0b-8abb-bd75bbf3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3d7676c1-f1e4-4f0b-8abb-bd75bbf3b231"/>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07CF4D7A-E9F9-4AF5-8780-70B48FCA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33</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Anika Rahman Srishty</cp:lastModifiedBy>
  <cp:revision>14</cp:revision>
  <cp:lastPrinted>2017-05-15T12:00:00Z</cp:lastPrinted>
  <dcterms:created xsi:type="dcterms:W3CDTF">2023-08-09T04:06:00Z</dcterms:created>
  <dcterms:modified xsi:type="dcterms:W3CDTF">2024-07-18T09:54:00Z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0x010100FFCA9AAD36618740BF4301EF644CA783</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48ac152e9740f5874d0a8f2c4009b8309723d87174081604d7b68f0d8142bc50</vt:lpwstr>
  </property>
</Properties>
</file>