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A733" w14:textId="77777777" w:rsidR="009F328F" w:rsidRDefault="00581B8D" w:rsidP="00581B8D">
      <w:pPr>
        <w:pStyle w:val="Heading1nonumber"/>
        <w:rPr>
          <w:rStyle w:val="section"/>
          <w:sz w:val="36"/>
          <w:szCs w:val="36"/>
        </w:rPr>
      </w:pPr>
      <w:r w:rsidRPr="00581B8D">
        <w:rPr>
          <w:rStyle w:val="section"/>
          <w:sz w:val="36"/>
          <w:szCs w:val="36"/>
        </w:rPr>
        <w:t>ROLE PROFILE</w:t>
      </w:r>
      <w:bookmarkStart w:id="0" w:name="_GoBack"/>
      <w:bookmarkEnd w:id="0"/>
    </w:p>
    <w:p w14:paraId="74F4325B" w14:textId="77777777" w:rsidR="003F3EF3" w:rsidRPr="003F3EF3" w:rsidRDefault="003F3EF3" w:rsidP="003F3EF3"/>
    <w:tbl>
      <w:tblPr>
        <w:tblStyle w:val="GridTable3-Accent21"/>
        <w:tblW w:w="9301"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935"/>
        <w:gridCol w:w="2233"/>
        <w:gridCol w:w="2303"/>
      </w:tblGrid>
      <w:tr w:rsidR="00581B8D" w:rsidRPr="00C7084C" w14:paraId="6B88D282" w14:textId="77777777" w:rsidTr="009D4FF4">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573CBD4D" w14:textId="77777777" w:rsidR="00581B8D" w:rsidRPr="00C7084C" w:rsidRDefault="00581B8D" w:rsidP="003F64F1">
            <w:pPr>
              <w:spacing w:after="0"/>
              <w:rPr>
                <w:rFonts w:ascii="Arial" w:hAnsi="Arial" w:cs="Arial"/>
                <w:szCs w:val="20"/>
              </w:rPr>
            </w:pPr>
            <w:r w:rsidRPr="00C7084C">
              <w:rPr>
                <w:rFonts w:ascii="Arial" w:hAnsi="Arial" w:cs="Arial"/>
                <w:szCs w:val="20"/>
              </w:rPr>
              <w:t>Title</w:t>
            </w:r>
          </w:p>
        </w:tc>
        <w:tc>
          <w:tcPr>
            <w:tcW w:w="6471" w:type="dxa"/>
            <w:gridSpan w:val="3"/>
            <w:shd w:val="clear" w:color="auto" w:fill="98D7F0"/>
          </w:tcPr>
          <w:p w14:paraId="503710B5" w14:textId="468043FC" w:rsidR="00581B8D" w:rsidRPr="009D4FF4" w:rsidRDefault="00A1076F" w:rsidP="004344E4">
            <w:pPr>
              <w:spacing w:after="0"/>
              <w:jc w:val="both"/>
              <w:rPr>
                <w:rFonts w:ascii="Calibri" w:hAnsi="Calibri" w:cs="Arial"/>
                <w:b/>
                <w:sz w:val="22"/>
              </w:rPr>
            </w:pPr>
            <w:r>
              <w:rPr>
                <w:rFonts w:ascii="Calibri" w:hAnsi="Calibri" w:cs="Arial"/>
                <w:b/>
                <w:sz w:val="22"/>
              </w:rPr>
              <w:t xml:space="preserve">Program Manager - </w:t>
            </w:r>
            <w:proofErr w:type="spellStart"/>
            <w:r w:rsidR="004344E4">
              <w:rPr>
                <w:rFonts w:ascii="Calibri" w:hAnsi="Calibri" w:cs="Arial"/>
                <w:b/>
                <w:sz w:val="22"/>
              </w:rPr>
              <w:t>Ukhiya</w:t>
            </w:r>
            <w:proofErr w:type="spellEnd"/>
          </w:p>
        </w:tc>
      </w:tr>
      <w:tr w:rsidR="00581B8D" w:rsidRPr="00C7084C" w14:paraId="1E1C13A5" w14:textId="77777777" w:rsidTr="009D4FF4">
        <w:trPr>
          <w:trHeight w:val="274"/>
        </w:trPr>
        <w:tc>
          <w:tcPr>
            <w:tcW w:w="2830" w:type="dxa"/>
            <w:tcBorders>
              <w:bottom w:val="single" w:sz="4" w:space="0" w:color="0072CE"/>
            </w:tcBorders>
          </w:tcPr>
          <w:p w14:paraId="7B00AE7F" w14:textId="77777777" w:rsidR="00581B8D" w:rsidRPr="00C7084C" w:rsidRDefault="00581B8D" w:rsidP="003F64F1">
            <w:pPr>
              <w:spacing w:after="0"/>
              <w:rPr>
                <w:rFonts w:ascii="Arial" w:hAnsi="Arial" w:cs="Arial"/>
                <w:szCs w:val="20"/>
              </w:rPr>
            </w:pPr>
            <w:r w:rsidRPr="00C7084C">
              <w:rPr>
                <w:rFonts w:ascii="Arial" w:hAnsi="Arial" w:cs="Arial"/>
                <w:szCs w:val="20"/>
              </w:rPr>
              <w:t>Functional Area</w:t>
            </w:r>
          </w:p>
        </w:tc>
        <w:tc>
          <w:tcPr>
            <w:tcW w:w="6471" w:type="dxa"/>
            <w:gridSpan w:val="3"/>
            <w:tcBorders>
              <w:bottom w:val="single" w:sz="4" w:space="0" w:color="0072CE"/>
            </w:tcBorders>
          </w:tcPr>
          <w:p w14:paraId="64334648" w14:textId="77777777" w:rsidR="00581B8D" w:rsidRPr="00C7084C" w:rsidRDefault="00A1076F" w:rsidP="003F64F1">
            <w:pPr>
              <w:rPr>
                <w:rFonts w:ascii="Arial" w:hAnsi="Arial" w:cs="Arial"/>
                <w:szCs w:val="20"/>
              </w:rPr>
            </w:pPr>
            <w:r>
              <w:rPr>
                <w:rFonts w:ascii="Calibri" w:hAnsi="Calibri" w:cs="Arial"/>
                <w:b/>
                <w:sz w:val="22"/>
              </w:rPr>
              <w:t xml:space="preserve">Programme </w:t>
            </w:r>
          </w:p>
        </w:tc>
      </w:tr>
      <w:tr w:rsidR="00581B8D" w:rsidRPr="00C7084C" w14:paraId="6C84B20A" w14:textId="77777777" w:rsidTr="009D4FF4">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362A7277" w14:textId="77777777" w:rsidR="00581B8D" w:rsidRPr="00C7084C" w:rsidRDefault="00CC1C31" w:rsidP="003F64F1">
            <w:pPr>
              <w:spacing w:after="0"/>
              <w:rPr>
                <w:rFonts w:ascii="Arial" w:hAnsi="Arial" w:cs="Arial"/>
                <w:szCs w:val="20"/>
              </w:rPr>
            </w:pPr>
            <w:r w:rsidRPr="00C7084C">
              <w:rPr>
                <w:rFonts w:ascii="Arial" w:hAnsi="Arial" w:cs="Arial"/>
                <w:szCs w:val="20"/>
              </w:rPr>
              <w:t>Reports to</w:t>
            </w:r>
          </w:p>
        </w:tc>
        <w:tc>
          <w:tcPr>
            <w:tcW w:w="6471" w:type="dxa"/>
            <w:gridSpan w:val="3"/>
            <w:shd w:val="clear" w:color="auto" w:fill="98D7F0"/>
          </w:tcPr>
          <w:p w14:paraId="15760AB0" w14:textId="77777777" w:rsidR="00581B8D" w:rsidRPr="00C7084C" w:rsidRDefault="00A1076F" w:rsidP="003F64F1">
            <w:pPr>
              <w:rPr>
                <w:rFonts w:ascii="Arial" w:hAnsi="Arial" w:cs="Arial"/>
                <w:szCs w:val="20"/>
              </w:rPr>
            </w:pPr>
            <w:r>
              <w:rPr>
                <w:rFonts w:ascii="Calibri" w:hAnsi="Calibri" w:cs="Arial"/>
                <w:b/>
                <w:sz w:val="22"/>
              </w:rPr>
              <w:t>Deputy Director – Cox’s Bazar Programme</w:t>
            </w:r>
          </w:p>
        </w:tc>
      </w:tr>
      <w:tr w:rsidR="003F3EF3" w:rsidRPr="00C7084C" w14:paraId="4AD04D8D" w14:textId="77777777" w:rsidTr="009D4FF4">
        <w:tc>
          <w:tcPr>
            <w:tcW w:w="2830" w:type="dxa"/>
            <w:tcBorders>
              <w:bottom w:val="single" w:sz="4" w:space="0" w:color="0072CE"/>
            </w:tcBorders>
          </w:tcPr>
          <w:p w14:paraId="39AF1B00" w14:textId="77777777" w:rsidR="003F3EF3" w:rsidRPr="00C7084C" w:rsidRDefault="003F3EF3" w:rsidP="003F64F1">
            <w:pPr>
              <w:rPr>
                <w:rFonts w:ascii="Arial" w:hAnsi="Arial" w:cs="Arial"/>
                <w:szCs w:val="20"/>
              </w:rPr>
            </w:pPr>
            <w:r w:rsidRPr="00C7084C">
              <w:rPr>
                <w:rFonts w:ascii="Arial" w:hAnsi="Arial" w:cs="Arial"/>
                <w:szCs w:val="20"/>
              </w:rPr>
              <w:t>Location</w:t>
            </w:r>
          </w:p>
        </w:tc>
        <w:tc>
          <w:tcPr>
            <w:tcW w:w="1935" w:type="dxa"/>
            <w:tcBorders>
              <w:bottom w:val="single" w:sz="4" w:space="0" w:color="0072CE"/>
            </w:tcBorders>
          </w:tcPr>
          <w:p w14:paraId="0DABA219" w14:textId="2672FC97" w:rsidR="003F3EF3" w:rsidRPr="00C7084C" w:rsidRDefault="004344E4" w:rsidP="009D4FF4">
            <w:pPr>
              <w:rPr>
                <w:rFonts w:ascii="Arial" w:hAnsi="Arial" w:cs="Arial"/>
                <w:szCs w:val="20"/>
              </w:rPr>
            </w:pPr>
            <w:proofErr w:type="spellStart"/>
            <w:r>
              <w:rPr>
                <w:rFonts w:ascii="Calibri" w:hAnsi="Calibri" w:cs="Arial"/>
                <w:b/>
                <w:sz w:val="22"/>
              </w:rPr>
              <w:t>Ukhiya</w:t>
            </w:r>
            <w:proofErr w:type="spellEnd"/>
          </w:p>
        </w:tc>
        <w:tc>
          <w:tcPr>
            <w:tcW w:w="2233" w:type="dxa"/>
            <w:tcBorders>
              <w:bottom w:val="single" w:sz="4" w:space="0" w:color="0072CE"/>
            </w:tcBorders>
          </w:tcPr>
          <w:p w14:paraId="0C765D6C" w14:textId="77777777" w:rsidR="009D4FF4" w:rsidRPr="00C7084C" w:rsidRDefault="003F3EF3" w:rsidP="003F64F1">
            <w:pPr>
              <w:rPr>
                <w:rFonts w:ascii="Arial" w:hAnsi="Arial" w:cs="Arial"/>
                <w:szCs w:val="20"/>
              </w:rPr>
            </w:pPr>
            <w:r w:rsidRPr="00C7084C">
              <w:rPr>
                <w:rFonts w:ascii="Arial" w:hAnsi="Arial" w:cs="Arial"/>
                <w:szCs w:val="20"/>
              </w:rPr>
              <w:t>Travel required</w:t>
            </w:r>
          </w:p>
        </w:tc>
        <w:tc>
          <w:tcPr>
            <w:tcW w:w="2303" w:type="dxa"/>
            <w:tcBorders>
              <w:bottom w:val="single" w:sz="4" w:space="0" w:color="0072CE"/>
            </w:tcBorders>
          </w:tcPr>
          <w:p w14:paraId="33EA9E86" w14:textId="77777777" w:rsidR="003F3EF3" w:rsidRPr="00C7084C" w:rsidRDefault="005C06ED" w:rsidP="003F64F1">
            <w:pPr>
              <w:rPr>
                <w:rFonts w:ascii="Arial" w:hAnsi="Arial" w:cs="Arial"/>
                <w:szCs w:val="20"/>
              </w:rPr>
            </w:pPr>
            <w:r>
              <w:rPr>
                <w:rFonts w:ascii="Arial" w:hAnsi="Arial" w:cs="Arial"/>
                <w:szCs w:val="20"/>
              </w:rPr>
              <w:t xml:space="preserve">Frequent </w:t>
            </w:r>
          </w:p>
        </w:tc>
      </w:tr>
      <w:tr w:rsidR="003F3EF3" w:rsidRPr="00C7084C" w14:paraId="088E71B5" w14:textId="77777777" w:rsidTr="009D4FF4">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43BF004" w14:textId="77777777" w:rsidR="003F3EF3" w:rsidRPr="00C7084C" w:rsidRDefault="003F3EF3" w:rsidP="003F64F1">
            <w:pPr>
              <w:spacing w:after="0"/>
              <w:rPr>
                <w:rFonts w:ascii="Arial" w:hAnsi="Arial" w:cs="Arial"/>
                <w:szCs w:val="20"/>
              </w:rPr>
            </w:pPr>
            <w:r w:rsidRPr="00C7084C">
              <w:rPr>
                <w:rFonts w:ascii="Arial" w:hAnsi="Arial" w:cs="Arial"/>
                <w:szCs w:val="20"/>
              </w:rPr>
              <w:t>Effective Date</w:t>
            </w:r>
          </w:p>
        </w:tc>
        <w:tc>
          <w:tcPr>
            <w:tcW w:w="1935" w:type="dxa"/>
            <w:shd w:val="clear" w:color="auto" w:fill="98D7F0"/>
          </w:tcPr>
          <w:p w14:paraId="7A73A277" w14:textId="77777777" w:rsidR="003F3EF3" w:rsidRPr="00C7084C" w:rsidRDefault="00A1076F" w:rsidP="003F64F1">
            <w:pPr>
              <w:rPr>
                <w:rFonts w:ascii="Arial" w:hAnsi="Arial" w:cs="Arial"/>
                <w:szCs w:val="20"/>
              </w:rPr>
            </w:pPr>
            <w:r>
              <w:rPr>
                <w:rFonts w:ascii="Arial" w:hAnsi="Arial" w:cs="Arial"/>
                <w:szCs w:val="20"/>
              </w:rPr>
              <w:t>March 2019</w:t>
            </w:r>
          </w:p>
        </w:tc>
        <w:tc>
          <w:tcPr>
            <w:tcW w:w="2233" w:type="dxa"/>
            <w:shd w:val="clear" w:color="auto" w:fill="98D7F0"/>
          </w:tcPr>
          <w:p w14:paraId="412CA757" w14:textId="77777777" w:rsidR="003F3EF3" w:rsidRPr="00C7084C" w:rsidRDefault="003F3EF3" w:rsidP="003F64F1">
            <w:pPr>
              <w:rPr>
                <w:rFonts w:ascii="Arial" w:hAnsi="Arial" w:cs="Arial"/>
                <w:szCs w:val="20"/>
              </w:rPr>
            </w:pPr>
            <w:r w:rsidRPr="00C7084C">
              <w:rPr>
                <w:rFonts w:ascii="Arial" w:hAnsi="Arial" w:cs="Arial"/>
                <w:szCs w:val="20"/>
              </w:rPr>
              <w:t>Grade</w:t>
            </w:r>
          </w:p>
        </w:tc>
        <w:tc>
          <w:tcPr>
            <w:tcW w:w="2303" w:type="dxa"/>
            <w:shd w:val="clear" w:color="auto" w:fill="98D7F0"/>
          </w:tcPr>
          <w:p w14:paraId="691C9509" w14:textId="7AE5C676" w:rsidR="003F3EF3" w:rsidRPr="00C7084C" w:rsidRDefault="002E2693" w:rsidP="003F64F1">
            <w:pPr>
              <w:rPr>
                <w:rFonts w:ascii="Arial" w:hAnsi="Arial" w:cs="Arial"/>
                <w:szCs w:val="20"/>
              </w:rPr>
            </w:pPr>
            <w:r>
              <w:rPr>
                <w:rFonts w:ascii="Arial" w:hAnsi="Arial" w:cs="Arial"/>
                <w:szCs w:val="20"/>
              </w:rPr>
              <w:t>D2</w:t>
            </w:r>
          </w:p>
        </w:tc>
      </w:tr>
    </w:tbl>
    <w:p w14:paraId="5BACF4C2" w14:textId="77777777" w:rsidR="00DD1A12" w:rsidRDefault="00DD1A12" w:rsidP="00B541B1"/>
    <w:p w14:paraId="1536A5AC"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6C7E803D" w14:textId="77777777" w:rsidR="005C06ED" w:rsidRPr="00BE0113" w:rsidRDefault="00A1076F" w:rsidP="005C06ED">
      <w:pPr>
        <w:spacing w:after="0"/>
        <w:rPr>
          <w:rFonts w:ascii="Calibri" w:hAnsi="Calibri" w:cs="Arial"/>
          <w:sz w:val="22"/>
        </w:rPr>
      </w:pPr>
      <w:r>
        <w:t xml:space="preserve">The program manager provides strategic leadership, grant management and implementation support to project managers and operational staffs in their assigned geographic location so that projects </w:t>
      </w:r>
      <w:proofErr w:type="gramStart"/>
      <w:r>
        <w:t>are implemented</w:t>
      </w:r>
      <w:proofErr w:type="gramEnd"/>
      <w:r>
        <w:t xml:space="preserve"> on time, on budget and with quality.</w:t>
      </w:r>
    </w:p>
    <w:p w14:paraId="4C0A8C4F" w14:textId="77777777" w:rsidR="00A1076F" w:rsidRDefault="00A1076F" w:rsidP="003F3EF3">
      <w:pPr>
        <w:pStyle w:val="Heading1nonumber"/>
        <w:rPr>
          <w:rStyle w:val="section"/>
          <w:sz w:val="36"/>
          <w:szCs w:val="36"/>
        </w:rPr>
      </w:pPr>
    </w:p>
    <w:p w14:paraId="4BB59F1F"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11A63BBC" w14:textId="1660CD99" w:rsidR="003B323D" w:rsidRPr="00E76DFA" w:rsidRDefault="00A1076F" w:rsidP="00E76DFA">
      <w:pPr>
        <w:pStyle w:val="ListParagraph"/>
        <w:numPr>
          <w:ilvl w:val="0"/>
          <w:numId w:val="18"/>
        </w:numPr>
        <w:spacing w:after="120"/>
        <w:contextualSpacing w:val="0"/>
        <w:rPr>
          <w:rFonts w:ascii="Calibri" w:hAnsi="Calibri" w:cs="Calibri"/>
          <w:sz w:val="22"/>
        </w:rPr>
      </w:pPr>
      <w:r>
        <w:rPr>
          <w:rFonts w:ascii="Calibri" w:hAnsi="Calibri" w:cs="Calibri"/>
          <w:sz w:val="22"/>
        </w:rPr>
        <w:t xml:space="preserve">Oversee minimum </w:t>
      </w:r>
      <w:r w:rsidR="008321C5">
        <w:rPr>
          <w:rFonts w:ascii="Calibri" w:hAnsi="Calibri" w:cs="Calibri"/>
          <w:sz w:val="22"/>
        </w:rPr>
        <w:t>7</w:t>
      </w:r>
      <w:r>
        <w:rPr>
          <w:rFonts w:ascii="Calibri" w:hAnsi="Calibri" w:cs="Calibri"/>
          <w:sz w:val="22"/>
        </w:rPr>
        <w:t xml:space="preserve"> – </w:t>
      </w:r>
      <w:r w:rsidR="008321C5">
        <w:rPr>
          <w:rFonts w:ascii="Calibri" w:hAnsi="Calibri" w:cs="Calibri"/>
          <w:sz w:val="22"/>
        </w:rPr>
        <w:t>8</w:t>
      </w:r>
      <w:r>
        <w:rPr>
          <w:rFonts w:ascii="Calibri" w:hAnsi="Calibri" w:cs="Calibri"/>
          <w:sz w:val="22"/>
        </w:rPr>
        <w:t xml:space="preserve"> projects with a yearly budget envelop of 4 Million Euro. </w:t>
      </w:r>
      <w:r w:rsidR="00CE5C62">
        <w:rPr>
          <w:rFonts w:ascii="Calibri" w:hAnsi="Calibri" w:cs="Calibri"/>
          <w:sz w:val="22"/>
        </w:rPr>
        <w:t xml:space="preserve">Total budget and number of projects may </w:t>
      </w:r>
      <w:proofErr w:type="spellStart"/>
      <w:r w:rsidR="00CE5C62">
        <w:rPr>
          <w:rFonts w:ascii="Calibri" w:hAnsi="Calibri" w:cs="Calibri"/>
          <w:sz w:val="22"/>
        </w:rPr>
        <w:t>increased</w:t>
      </w:r>
      <w:proofErr w:type="spellEnd"/>
      <w:r w:rsidR="00CE5C62">
        <w:rPr>
          <w:rFonts w:ascii="Calibri" w:hAnsi="Calibri" w:cs="Calibri"/>
          <w:sz w:val="22"/>
        </w:rPr>
        <w:t xml:space="preserve"> based on the new design. </w:t>
      </w:r>
    </w:p>
    <w:p w14:paraId="314E5C1C" w14:textId="5BA479DB" w:rsidR="00A1076F" w:rsidRPr="00A1076F" w:rsidRDefault="00A1076F" w:rsidP="00E76DFA">
      <w:pPr>
        <w:pStyle w:val="ListParagraph"/>
        <w:numPr>
          <w:ilvl w:val="0"/>
          <w:numId w:val="18"/>
        </w:numPr>
        <w:spacing w:after="120"/>
        <w:contextualSpacing w:val="0"/>
        <w:rPr>
          <w:rFonts w:ascii="Calibri" w:hAnsi="Calibri" w:cs="Calibri"/>
          <w:sz w:val="22"/>
        </w:rPr>
      </w:pPr>
      <w:r>
        <w:rPr>
          <w:rFonts w:ascii="Calibri" w:hAnsi="Calibri" w:cs="Calibri"/>
          <w:sz w:val="22"/>
        </w:rPr>
        <w:t xml:space="preserve">Directly manage Project Managers based in </w:t>
      </w:r>
      <w:proofErr w:type="spellStart"/>
      <w:r w:rsidR="008321C5">
        <w:rPr>
          <w:rFonts w:ascii="Calibri" w:hAnsi="Calibri" w:cs="Calibri"/>
          <w:sz w:val="22"/>
        </w:rPr>
        <w:t>Ukhiya</w:t>
      </w:r>
      <w:proofErr w:type="spellEnd"/>
    </w:p>
    <w:p w14:paraId="26307C95" w14:textId="27F58A36" w:rsidR="003B323D" w:rsidRPr="00E76DFA" w:rsidRDefault="00DD7519" w:rsidP="00E76DFA">
      <w:pPr>
        <w:pStyle w:val="ListParagraph"/>
        <w:numPr>
          <w:ilvl w:val="0"/>
          <w:numId w:val="18"/>
        </w:numPr>
        <w:spacing w:after="120"/>
        <w:contextualSpacing w:val="0"/>
        <w:rPr>
          <w:rFonts w:ascii="Calibri" w:hAnsi="Calibri" w:cs="Calibri"/>
          <w:sz w:val="22"/>
        </w:rPr>
      </w:pPr>
      <w:r>
        <w:rPr>
          <w:rFonts w:ascii="Calibri" w:hAnsi="Calibri" w:cs="Calibri"/>
          <w:sz w:val="22"/>
        </w:rPr>
        <w:t>Oversee</w:t>
      </w:r>
      <w:r w:rsidR="003B323D" w:rsidRPr="00E76DFA">
        <w:rPr>
          <w:rFonts w:ascii="Calibri" w:hAnsi="Calibri" w:cs="Calibri"/>
          <w:sz w:val="22"/>
        </w:rPr>
        <w:t xml:space="preserve"> </w:t>
      </w:r>
      <w:r>
        <w:rPr>
          <w:rFonts w:ascii="Calibri" w:hAnsi="Calibri" w:cs="Calibri"/>
          <w:sz w:val="22"/>
        </w:rPr>
        <w:t xml:space="preserve">implementation progress of projects operated in </w:t>
      </w:r>
      <w:proofErr w:type="spellStart"/>
      <w:r w:rsidR="008321C5">
        <w:rPr>
          <w:rFonts w:ascii="Calibri" w:hAnsi="Calibri" w:cs="Calibri"/>
          <w:sz w:val="22"/>
        </w:rPr>
        <w:t>Ukhiya</w:t>
      </w:r>
      <w:proofErr w:type="spellEnd"/>
      <w:r w:rsidR="003B323D" w:rsidRPr="00E76DFA">
        <w:rPr>
          <w:rFonts w:ascii="Calibri" w:hAnsi="Calibri" w:cs="Calibri"/>
          <w:sz w:val="22"/>
        </w:rPr>
        <w:t>. The post holder will ensure all interventions have a particular focus on addressing the specific needs of young/ adolescent girls and young women throughout this response and recovery programme including interventions in the host community.</w:t>
      </w:r>
      <w:r>
        <w:rPr>
          <w:rFonts w:ascii="Calibri" w:hAnsi="Calibri" w:cs="Calibri"/>
          <w:sz w:val="22"/>
        </w:rPr>
        <w:t xml:space="preserve"> </w:t>
      </w:r>
    </w:p>
    <w:p w14:paraId="2D2834E0" w14:textId="77777777" w:rsidR="003B323D" w:rsidRPr="00E76DFA" w:rsidRDefault="007901E6" w:rsidP="00E76DFA">
      <w:pPr>
        <w:pStyle w:val="ListParagraph"/>
        <w:numPr>
          <w:ilvl w:val="0"/>
          <w:numId w:val="18"/>
        </w:numPr>
        <w:spacing w:after="120"/>
        <w:contextualSpacing w:val="0"/>
        <w:rPr>
          <w:rFonts w:ascii="Calibri" w:hAnsi="Calibri" w:cs="Calibri"/>
          <w:sz w:val="22"/>
        </w:rPr>
      </w:pPr>
      <w:r w:rsidRPr="00E76DFA">
        <w:rPr>
          <w:rFonts w:ascii="Calibri" w:hAnsi="Calibri" w:cs="Calibri"/>
          <w:sz w:val="22"/>
        </w:rPr>
        <w:t xml:space="preserve">He/she </w:t>
      </w:r>
      <w:r w:rsidR="00DD7519">
        <w:rPr>
          <w:rFonts w:ascii="Calibri" w:hAnsi="Calibri" w:cs="Calibri"/>
          <w:sz w:val="22"/>
        </w:rPr>
        <w:t>monitor (and inform Deputy Director) of</w:t>
      </w:r>
      <w:r w:rsidRPr="00E76DFA">
        <w:rPr>
          <w:rFonts w:ascii="Calibri" w:hAnsi="Calibri" w:cs="Calibri"/>
          <w:sz w:val="22"/>
        </w:rPr>
        <w:t xml:space="preserve"> the risks related to statutory and donor compliances at the implementation of the programmes and projects; takes proactive stances in identifying such risks by working with the technical and design teams. </w:t>
      </w:r>
    </w:p>
    <w:p w14:paraId="7A81398E" w14:textId="77777777" w:rsidR="00EB62FF" w:rsidRPr="00E76DFA" w:rsidRDefault="00EB62FF" w:rsidP="00E76DFA">
      <w:pPr>
        <w:pStyle w:val="ListParagraph"/>
        <w:numPr>
          <w:ilvl w:val="0"/>
          <w:numId w:val="18"/>
        </w:numPr>
        <w:spacing w:after="120"/>
        <w:contextualSpacing w:val="0"/>
        <w:rPr>
          <w:rFonts w:ascii="Calibri" w:hAnsi="Calibri" w:cs="Calibri"/>
          <w:sz w:val="22"/>
        </w:rPr>
      </w:pPr>
      <w:r w:rsidRPr="00E76DFA">
        <w:rPr>
          <w:rFonts w:ascii="Calibri" w:hAnsi="Calibri" w:cs="Calibri"/>
          <w:sz w:val="22"/>
        </w:rPr>
        <w:t>Repres</w:t>
      </w:r>
      <w:r w:rsidR="00DD7519">
        <w:rPr>
          <w:rFonts w:ascii="Calibri" w:hAnsi="Calibri" w:cs="Calibri"/>
          <w:sz w:val="22"/>
        </w:rPr>
        <w:t>enting Plan at sub-district</w:t>
      </w:r>
      <w:r w:rsidRPr="00E76DFA">
        <w:rPr>
          <w:rFonts w:ascii="Calibri" w:hAnsi="Calibri" w:cs="Calibri"/>
          <w:sz w:val="22"/>
        </w:rPr>
        <w:t xml:space="preserve"> </w:t>
      </w:r>
      <w:proofErr w:type="gramStart"/>
      <w:r w:rsidRPr="00E76DFA">
        <w:rPr>
          <w:rFonts w:ascii="Calibri" w:hAnsi="Calibri" w:cs="Calibri"/>
          <w:sz w:val="22"/>
        </w:rPr>
        <w:t>level and managing</w:t>
      </w:r>
      <w:proofErr w:type="gramEnd"/>
      <w:r w:rsidRPr="00E76DFA">
        <w:rPr>
          <w:rFonts w:ascii="Calibri" w:hAnsi="Calibri" w:cs="Calibri"/>
          <w:sz w:val="22"/>
        </w:rPr>
        <w:t xml:space="preserve"> and influencing significant external relationships related to this response specially clusters.</w:t>
      </w:r>
    </w:p>
    <w:p w14:paraId="4A8A0807" w14:textId="77777777" w:rsidR="00EB62FF" w:rsidRPr="00EB62FF" w:rsidRDefault="00EB62FF" w:rsidP="00EB62FF">
      <w:pPr>
        <w:tabs>
          <w:tab w:val="left" w:pos="180"/>
        </w:tabs>
        <w:spacing w:after="200"/>
        <w:jc w:val="both"/>
        <w:rPr>
          <w:rFonts w:ascii="Calibri" w:hAnsi="Calibri" w:cs="Arial"/>
          <w:sz w:val="22"/>
        </w:rPr>
      </w:pPr>
    </w:p>
    <w:p w14:paraId="2C62CFBB" w14:textId="77777777" w:rsidR="00811D61" w:rsidRDefault="00B541B1" w:rsidP="00811D61">
      <w:pPr>
        <w:pStyle w:val="Heading1nonumber"/>
        <w:rPr>
          <w:rStyle w:val="section"/>
          <w:sz w:val="36"/>
          <w:szCs w:val="36"/>
        </w:rPr>
      </w:pPr>
      <w:r w:rsidRPr="00B635ED">
        <w:rPr>
          <w:rStyle w:val="section"/>
          <w:sz w:val="36"/>
          <w:szCs w:val="36"/>
        </w:rPr>
        <w:t>Accountabilities</w:t>
      </w:r>
    </w:p>
    <w:p w14:paraId="65C814F2" w14:textId="77777777" w:rsidR="00A1076F" w:rsidRPr="00A1076F" w:rsidRDefault="00A1076F" w:rsidP="00A1076F">
      <w:pPr>
        <w:spacing w:after="160" w:line="259" w:lineRule="auto"/>
        <w:ind w:left="360" w:hanging="360"/>
      </w:pPr>
      <w:r w:rsidRPr="00A1076F">
        <w:t xml:space="preserve">Implementation: </w:t>
      </w:r>
    </w:p>
    <w:p w14:paraId="47D863DA" w14:textId="77777777" w:rsidR="00A1076F" w:rsidRDefault="00A1076F" w:rsidP="00A1076F">
      <w:pPr>
        <w:pStyle w:val="ListParagraph"/>
        <w:numPr>
          <w:ilvl w:val="0"/>
          <w:numId w:val="23"/>
        </w:numPr>
        <w:spacing w:after="160" w:line="259" w:lineRule="auto"/>
      </w:pPr>
      <w:r>
        <w:t xml:space="preserve">Serve as gap fill for Project Mangers when the position is vacant. </w:t>
      </w:r>
    </w:p>
    <w:p w14:paraId="537B772A" w14:textId="77777777" w:rsidR="000A165E" w:rsidRDefault="000A165E" w:rsidP="00A1076F">
      <w:pPr>
        <w:pStyle w:val="ListParagraph"/>
        <w:numPr>
          <w:ilvl w:val="0"/>
          <w:numId w:val="23"/>
        </w:numPr>
        <w:spacing w:after="160" w:line="259" w:lineRule="auto"/>
      </w:pPr>
      <w:r>
        <w:t xml:space="preserve">Participate in Program Design Task Force when requested. </w:t>
      </w:r>
    </w:p>
    <w:p w14:paraId="42975F59" w14:textId="77777777" w:rsidR="00A1076F" w:rsidRDefault="00A1076F" w:rsidP="00A1076F">
      <w:pPr>
        <w:pStyle w:val="ListParagraph"/>
        <w:numPr>
          <w:ilvl w:val="0"/>
          <w:numId w:val="23"/>
        </w:numPr>
        <w:spacing w:after="160" w:line="259" w:lineRule="auto"/>
      </w:pPr>
      <w:r>
        <w:t xml:space="preserve">Procurement plan follow up and alert Dep Director if monthly targets </w:t>
      </w:r>
      <w:proofErr w:type="gramStart"/>
      <w:r>
        <w:t>are missed</w:t>
      </w:r>
      <w:proofErr w:type="gramEnd"/>
      <w:r>
        <w:t xml:space="preserve">. </w:t>
      </w:r>
    </w:p>
    <w:p w14:paraId="4431B20C" w14:textId="77777777" w:rsidR="00A1076F" w:rsidRDefault="00A1076F" w:rsidP="00A1076F">
      <w:pPr>
        <w:pStyle w:val="ListParagraph"/>
        <w:numPr>
          <w:ilvl w:val="0"/>
          <w:numId w:val="23"/>
        </w:numPr>
        <w:spacing w:after="160" w:line="259" w:lineRule="auto"/>
      </w:pPr>
      <w:r>
        <w:t xml:space="preserve">Visibility plan tracking and follow-up for respective targets. </w:t>
      </w:r>
    </w:p>
    <w:p w14:paraId="41885299" w14:textId="77777777" w:rsidR="00E76DFA" w:rsidRPr="00A1076F" w:rsidRDefault="00A1076F" w:rsidP="00A1076F">
      <w:pPr>
        <w:pStyle w:val="ListParagraph"/>
        <w:numPr>
          <w:ilvl w:val="0"/>
          <w:numId w:val="23"/>
        </w:numPr>
        <w:spacing w:after="160" w:line="259" w:lineRule="auto"/>
      </w:pPr>
      <w:r>
        <w:lastRenderedPageBreak/>
        <w:t xml:space="preserve">Oversee visibility compliance. Ensure all volunteers have ID cards and all staff </w:t>
      </w:r>
      <w:proofErr w:type="gramStart"/>
      <w:r>
        <w:t>are properly branded</w:t>
      </w:r>
      <w:proofErr w:type="gramEnd"/>
      <w:r>
        <w:t xml:space="preserve"> when visiting the field. </w:t>
      </w:r>
    </w:p>
    <w:p w14:paraId="25D58210" w14:textId="77777777" w:rsidR="00A1076F" w:rsidRDefault="00A1076F" w:rsidP="00A1076F">
      <w:pPr>
        <w:pStyle w:val="ListParagraph"/>
        <w:numPr>
          <w:ilvl w:val="0"/>
          <w:numId w:val="23"/>
        </w:numPr>
        <w:spacing w:after="160" w:line="259" w:lineRule="auto"/>
      </w:pPr>
      <w:r w:rsidRPr="00A1076F">
        <w:t xml:space="preserve">DIP </w:t>
      </w:r>
      <w:proofErr w:type="gramStart"/>
      <w:r w:rsidRPr="00A1076F">
        <w:t>will be developed</w:t>
      </w:r>
      <w:proofErr w:type="gramEnd"/>
      <w:r w:rsidRPr="00A1076F">
        <w:t xml:space="preserve"> with support from Deputy Director. After DIP is in place the Program Manager will monitor implementation, provide support to ensure implementation stays on schedule and alerts Deputy Director in the event that there is coordinated remediation support needed in the event the project is off track. </w:t>
      </w:r>
    </w:p>
    <w:p w14:paraId="0AEB686C" w14:textId="77777777" w:rsidR="00A1076F" w:rsidRDefault="00A1076F" w:rsidP="00A1076F">
      <w:pPr>
        <w:pStyle w:val="ListParagraph"/>
        <w:numPr>
          <w:ilvl w:val="0"/>
          <w:numId w:val="23"/>
        </w:numPr>
        <w:spacing w:after="160" w:line="259" w:lineRule="auto"/>
      </w:pPr>
      <w:r>
        <w:t xml:space="preserve">Ensure all new staff/volunteers have been briefed on </w:t>
      </w:r>
      <w:proofErr w:type="spellStart"/>
      <w:r>
        <w:t>CoC</w:t>
      </w:r>
      <w:proofErr w:type="spellEnd"/>
      <w:r>
        <w:t xml:space="preserve">, PSEA and Safeguarding. </w:t>
      </w:r>
    </w:p>
    <w:p w14:paraId="0411AB17" w14:textId="77777777" w:rsidR="00A1076F" w:rsidRDefault="00A1076F" w:rsidP="00A1076F">
      <w:pPr>
        <w:pStyle w:val="ListParagraph"/>
        <w:numPr>
          <w:ilvl w:val="0"/>
          <w:numId w:val="23"/>
        </w:numPr>
        <w:spacing w:after="160" w:line="259" w:lineRule="auto"/>
      </w:pPr>
      <w:r>
        <w:t xml:space="preserve">Serve as Fraud and safeguarding information reporting focal point. Ensure all staff know that if they suspect fraud or violation that you are </w:t>
      </w:r>
      <w:proofErr w:type="gramStart"/>
      <w:r>
        <w:t>a resources</w:t>
      </w:r>
      <w:proofErr w:type="gramEnd"/>
      <w:r>
        <w:t xml:space="preserve"> for reporting. </w:t>
      </w:r>
    </w:p>
    <w:p w14:paraId="34DD3925" w14:textId="77777777" w:rsidR="00A1076F" w:rsidRDefault="00A1076F" w:rsidP="00A1076F">
      <w:pPr>
        <w:pStyle w:val="ListParagraph"/>
        <w:numPr>
          <w:ilvl w:val="0"/>
          <w:numId w:val="23"/>
        </w:numPr>
        <w:spacing w:after="160" w:line="259" w:lineRule="auto"/>
      </w:pPr>
      <w:r>
        <w:t>Hold Project Managers accountable for reporting any and all fraud/PSEA issues</w:t>
      </w:r>
    </w:p>
    <w:p w14:paraId="25E6053A" w14:textId="77777777" w:rsidR="00A1076F" w:rsidRDefault="00A1076F" w:rsidP="00A1076F">
      <w:pPr>
        <w:pStyle w:val="ListParagraph"/>
        <w:numPr>
          <w:ilvl w:val="0"/>
          <w:numId w:val="23"/>
        </w:numPr>
        <w:spacing w:after="160" w:line="259" w:lineRule="auto"/>
      </w:pPr>
      <w:r>
        <w:t xml:space="preserve">Complete fraud incident reports and submit to Director for submission to GA and BCO. </w:t>
      </w:r>
    </w:p>
    <w:p w14:paraId="0463522C" w14:textId="77777777" w:rsidR="00A1076F" w:rsidRDefault="00A1076F" w:rsidP="00A1076F">
      <w:pPr>
        <w:pStyle w:val="ListParagraph"/>
        <w:numPr>
          <w:ilvl w:val="0"/>
          <w:numId w:val="23"/>
        </w:numPr>
        <w:spacing w:after="160" w:line="259" w:lineRule="auto"/>
      </w:pPr>
      <w:r>
        <w:t>Monthly Planning Meeting (Program Manager, Relevant Tech Staff and Project Manager) at field office level to ensure CAP projects are updated and agreed between Tech and Projects</w:t>
      </w:r>
    </w:p>
    <w:p w14:paraId="71541C20" w14:textId="77777777" w:rsidR="00A1076F" w:rsidRDefault="00A1076F" w:rsidP="00A1076F">
      <w:pPr>
        <w:spacing w:after="160" w:line="259" w:lineRule="auto"/>
      </w:pPr>
      <w:r>
        <w:t>Activity Planning:</w:t>
      </w:r>
    </w:p>
    <w:p w14:paraId="42C7F607" w14:textId="77777777" w:rsidR="00A1076F" w:rsidRDefault="00A1076F" w:rsidP="00A1076F">
      <w:pPr>
        <w:pStyle w:val="ListParagraph"/>
        <w:numPr>
          <w:ilvl w:val="0"/>
          <w:numId w:val="23"/>
        </w:numPr>
        <w:spacing w:after="160" w:line="259" w:lineRule="auto"/>
      </w:pPr>
      <w:r>
        <w:t xml:space="preserve">Connect Project Managers with each other to share content and best practices. </w:t>
      </w:r>
    </w:p>
    <w:p w14:paraId="0C3654DF" w14:textId="77777777" w:rsidR="00A1076F" w:rsidRDefault="00A1076F" w:rsidP="00A1076F">
      <w:pPr>
        <w:pStyle w:val="ListParagraph"/>
        <w:numPr>
          <w:ilvl w:val="0"/>
          <w:numId w:val="23"/>
        </w:numPr>
        <w:spacing w:after="160" w:line="259" w:lineRule="auto"/>
      </w:pPr>
      <w:r>
        <w:t>Verify monthly work plans are well developed and activities structured with measurable outcomes.</w:t>
      </w:r>
    </w:p>
    <w:p w14:paraId="1B6298D3" w14:textId="77777777" w:rsidR="00A1076F" w:rsidRDefault="00A1076F" w:rsidP="00A1076F">
      <w:pPr>
        <w:spacing w:after="160" w:line="259" w:lineRule="auto"/>
      </w:pPr>
      <w:r>
        <w:t>Government Relations (Relationship Building and Collation of Inputs for Speedy Approvals)</w:t>
      </w:r>
    </w:p>
    <w:p w14:paraId="308D97C4" w14:textId="77777777" w:rsidR="00A1076F" w:rsidRPr="00BC324B" w:rsidRDefault="00A1076F" w:rsidP="00A1076F">
      <w:pPr>
        <w:pStyle w:val="ListParagraph"/>
        <w:numPr>
          <w:ilvl w:val="0"/>
          <w:numId w:val="23"/>
        </w:numPr>
        <w:spacing w:after="160" w:line="259" w:lineRule="auto"/>
        <w:rPr>
          <w:b/>
        </w:rPr>
      </w:pPr>
      <w:r>
        <w:t xml:space="preserve">Build and Hold Relationship with CIC as assigned by program manager. </w:t>
      </w:r>
    </w:p>
    <w:p w14:paraId="43040E1F" w14:textId="77777777" w:rsidR="00A1076F" w:rsidRDefault="00A1076F" w:rsidP="00A1076F">
      <w:pPr>
        <w:pStyle w:val="ListParagraph"/>
        <w:numPr>
          <w:ilvl w:val="0"/>
          <w:numId w:val="23"/>
        </w:numPr>
        <w:spacing w:after="160" w:line="259" w:lineRule="auto"/>
      </w:pPr>
      <w:r>
        <w:t xml:space="preserve">Attend 100% of inception meeting at camp level. </w:t>
      </w:r>
    </w:p>
    <w:p w14:paraId="0D9EA5E3" w14:textId="77777777" w:rsidR="00A1076F" w:rsidRDefault="00A1076F" w:rsidP="00A1076F">
      <w:pPr>
        <w:pStyle w:val="ListParagraph"/>
        <w:numPr>
          <w:ilvl w:val="0"/>
          <w:numId w:val="23"/>
        </w:numPr>
        <w:spacing w:after="160" w:line="259" w:lineRule="auto"/>
      </w:pPr>
      <w:r>
        <w:t>Hold relationship and attend meetings with UNO.</w:t>
      </w:r>
    </w:p>
    <w:p w14:paraId="1A4EBB27" w14:textId="77777777" w:rsidR="00A1076F" w:rsidRDefault="00A1076F" w:rsidP="00A1076F">
      <w:pPr>
        <w:pStyle w:val="ListParagraph"/>
        <w:numPr>
          <w:ilvl w:val="0"/>
          <w:numId w:val="23"/>
        </w:numPr>
        <w:spacing w:after="160" w:line="259" w:lineRule="auto"/>
      </w:pPr>
      <w:r>
        <w:t xml:space="preserve">Support Project Managers in meeting compliance of </w:t>
      </w:r>
      <w:proofErr w:type="spellStart"/>
      <w:r>
        <w:t>Upazila</w:t>
      </w:r>
      <w:proofErr w:type="spellEnd"/>
      <w:r>
        <w:t xml:space="preserve"> level such as FD7 visit, reports</w:t>
      </w:r>
    </w:p>
    <w:p w14:paraId="596E77CC" w14:textId="77777777" w:rsidR="00180C1E" w:rsidRDefault="00180C1E" w:rsidP="00A1076F">
      <w:pPr>
        <w:pStyle w:val="ListParagraph"/>
        <w:numPr>
          <w:ilvl w:val="0"/>
          <w:numId w:val="23"/>
        </w:numPr>
        <w:spacing w:after="160" w:line="259" w:lineRule="auto"/>
      </w:pPr>
      <w:r>
        <w:t xml:space="preserve">Does not hold accountability for final report/input compilation, but rather supports </w:t>
      </w:r>
      <w:proofErr w:type="gramStart"/>
      <w:r>
        <w:t>this</w:t>
      </w:r>
      <w:proofErr w:type="gramEnd"/>
      <w:r>
        <w:t xml:space="preserve"> Deputy Director that is directly accountable for submission of Government Reporting Requirements. </w:t>
      </w:r>
    </w:p>
    <w:p w14:paraId="7DF6A286" w14:textId="77777777" w:rsidR="00180C1E" w:rsidRDefault="00180C1E" w:rsidP="00180C1E">
      <w:pPr>
        <w:spacing w:after="160" w:line="259" w:lineRule="auto"/>
      </w:pPr>
      <w:r>
        <w:t>Donor Compliance</w:t>
      </w:r>
      <w:r w:rsidR="00707EB6">
        <w:t>, Reporting</w:t>
      </w:r>
      <w:r>
        <w:t xml:space="preserve"> and Grants Management:</w:t>
      </w:r>
    </w:p>
    <w:p w14:paraId="79C5F194" w14:textId="77777777" w:rsidR="00707EB6" w:rsidRDefault="00180C1E" w:rsidP="00180C1E">
      <w:pPr>
        <w:pStyle w:val="ListParagraph"/>
        <w:numPr>
          <w:ilvl w:val="0"/>
          <w:numId w:val="23"/>
        </w:numPr>
        <w:spacing w:after="160" w:line="259" w:lineRule="auto"/>
      </w:pPr>
      <w:r>
        <w:t xml:space="preserve">Receive monthly reporting schedule and </w:t>
      </w:r>
      <w:r w:rsidR="00707EB6">
        <w:t xml:space="preserve">coordinate inputs to so that quality reports </w:t>
      </w:r>
      <w:proofErr w:type="gramStart"/>
      <w:r w:rsidR="00707EB6">
        <w:t>are submitted</w:t>
      </w:r>
      <w:proofErr w:type="gramEnd"/>
      <w:r w:rsidR="00707EB6">
        <w:t xml:space="preserve"> on time. </w:t>
      </w:r>
    </w:p>
    <w:p w14:paraId="39D1A131" w14:textId="77777777" w:rsidR="00180C1E" w:rsidRDefault="00707EB6" w:rsidP="00707EB6">
      <w:pPr>
        <w:pStyle w:val="ListParagraph"/>
        <w:numPr>
          <w:ilvl w:val="1"/>
          <w:numId w:val="23"/>
        </w:numPr>
        <w:spacing w:after="160" w:line="259" w:lineRule="auto"/>
      </w:pPr>
      <w:r>
        <w:t>A</w:t>
      </w:r>
      <w:r w:rsidR="00180C1E">
        <w:t xml:space="preserve">gree on dates with Project Managers to send drafts for technical team review and sign off. </w:t>
      </w:r>
    </w:p>
    <w:p w14:paraId="3A21BA54" w14:textId="77777777" w:rsidR="00180C1E" w:rsidRDefault="00180C1E" w:rsidP="00707EB6">
      <w:pPr>
        <w:pStyle w:val="ListParagraph"/>
        <w:numPr>
          <w:ilvl w:val="1"/>
          <w:numId w:val="23"/>
        </w:numPr>
        <w:spacing w:after="160" w:line="259" w:lineRule="auto"/>
      </w:pPr>
      <w:r>
        <w:t>After technical team review submit to Grants Focal at BCO</w:t>
      </w:r>
    </w:p>
    <w:p w14:paraId="3AF60713" w14:textId="77777777" w:rsidR="00707EB6" w:rsidRDefault="00707EB6" w:rsidP="00707EB6">
      <w:pPr>
        <w:pStyle w:val="ListParagraph"/>
        <w:numPr>
          <w:ilvl w:val="1"/>
          <w:numId w:val="23"/>
        </w:numPr>
        <w:spacing w:after="160" w:line="259" w:lineRule="auto"/>
      </w:pPr>
      <w:r>
        <w:t xml:space="preserve">Address any questions raised by grants/donor on reports. </w:t>
      </w:r>
    </w:p>
    <w:p w14:paraId="0B7A4696" w14:textId="77777777" w:rsidR="00707EB6" w:rsidRDefault="00180C1E" w:rsidP="00707EB6">
      <w:pPr>
        <w:pStyle w:val="ListParagraph"/>
        <w:numPr>
          <w:ilvl w:val="1"/>
          <w:numId w:val="23"/>
        </w:numPr>
        <w:spacing w:after="160" w:line="259" w:lineRule="auto"/>
      </w:pPr>
      <w:r>
        <w:t xml:space="preserve">Share approved report with Grants Team with cc to Deputy Director and Project Manager. </w:t>
      </w:r>
    </w:p>
    <w:p w14:paraId="6CF2A46F" w14:textId="77777777" w:rsidR="000A165E" w:rsidRDefault="000A165E" w:rsidP="000A165E">
      <w:pPr>
        <w:pStyle w:val="ListParagraph"/>
        <w:numPr>
          <w:ilvl w:val="0"/>
          <w:numId w:val="23"/>
        </w:numPr>
        <w:spacing w:after="160" w:line="259" w:lineRule="auto"/>
      </w:pPr>
      <w:r>
        <w:t xml:space="preserve">Work with project managers to justify in writing deviations from agreed project document and communicate requests to BCO Grants team before taking action on deviations. </w:t>
      </w:r>
    </w:p>
    <w:p w14:paraId="339B1C27" w14:textId="77777777" w:rsidR="00180C1E" w:rsidRDefault="00180C1E" w:rsidP="00180C1E">
      <w:pPr>
        <w:pStyle w:val="ListParagraph"/>
        <w:numPr>
          <w:ilvl w:val="0"/>
          <w:numId w:val="23"/>
        </w:numPr>
        <w:spacing w:after="160" w:line="259" w:lineRule="auto"/>
      </w:pPr>
      <w:r>
        <w:t xml:space="preserve">Monitor progress of grants against DIP. If project is falling behind, alert grants, dep director and Project Manager to call for a meeting develop remediation strategy. </w:t>
      </w:r>
    </w:p>
    <w:p w14:paraId="6093D850" w14:textId="77777777" w:rsidR="00180C1E" w:rsidRDefault="00180C1E" w:rsidP="00707EB6">
      <w:pPr>
        <w:pStyle w:val="ListParagraph"/>
        <w:numPr>
          <w:ilvl w:val="1"/>
          <w:numId w:val="23"/>
        </w:numPr>
        <w:spacing w:after="160" w:line="259" w:lineRule="auto"/>
      </w:pPr>
      <w:r>
        <w:t>If there is a need for NCE/revision/justification – Program Manager leads the collection of inputs and insures quality.</w:t>
      </w:r>
    </w:p>
    <w:p w14:paraId="22DE4E3B" w14:textId="77777777" w:rsidR="00707EB6" w:rsidRDefault="00707EB6" w:rsidP="00707EB6">
      <w:pPr>
        <w:pStyle w:val="ListParagraph"/>
        <w:numPr>
          <w:ilvl w:val="1"/>
          <w:numId w:val="23"/>
        </w:numPr>
        <w:spacing w:after="160" w:line="259" w:lineRule="auto"/>
      </w:pPr>
      <w:r>
        <w:t xml:space="preserve">Lead on the development of submission for </w:t>
      </w:r>
      <w:r w:rsidR="00180C1E">
        <w:t>NCE/Revision/Justification directly to Grants Focal with CC to Director/Dep Director.</w:t>
      </w:r>
    </w:p>
    <w:p w14:paraId="456BE6C1" w14:textId="77777777" w:rsidR="003F3D8A" w:rsidRDefault="003F3D8A" w:rsidP="003F3D8A">
      <w:pPr>
        <w:spacing w:after="160" w:line="259" w:lineRule="auto"/>
      </w:pPr>
      <w:r>
        <w:t>Donor Communication:</w:t>
      </w:r>
    </w:p>
    <w:p w14:paraId="5780523A" w14:textId="77777777" w:rsidR="003F3D8A" w:rsidRDefault="003F3D8A" w:rsidP="003F3D8A">
      <w:pPr>
        <w:pStyle w:val="ListParagraph"/>
        <w:numPr>
          <w:ilvl w:val="0"/>
          <w:numId w:val="23"/>
        </w:numPr>
        <w:spacing w:after="160" w:line="259" w:lineRule="auto"/>
      </w:pPr>
      <w:r>
        <w:t>No donor communication. No National Office communication. All communication should happen either from Project Manager (</w:t>
      </w:r>
      <w:proofErr w:type="gramStart"/>
      <w:r>
        <w:t>day to day</w:t>
      </w:r>
      <w:proofErr w:type="gramEnd"/>
      <w:r>
        <w:t xml:space="preserve"> discussions), Grants (any decisions, revisions, questions on compliance) depending on issue. Program Manager is responsible for assessing communication needs and deciding what channel to approach. </w:t>
      </w:r>
    </w:p>
    <w:p w14:paraId="70DF6C49" w14:textId="77777777" w:rsidR="003F3D8A" w:rsidRDefault="003F3D8A" w:rsidP="003F3D8A">
      <w:pPr>
        <w:spacing w:after="160" w:line="259" w:lineRule="auto"/>
      </w:pPr>
      <w:r>
        <w:t>Partner Management:</w:t>
      </w:r>
    </w:p>
    <w:p w14:paraId="464A17F7" w14:textId="77777777" w:rsidR="003F3D8A" w:rsidRDefault="003F3D8A" w:rsidP="003F3D8A">
      <w:pPr>
        <w:pStyle w:val="ListParagraph"/>
        <w:numPr>
          <w:ilvl w:val="0"/>
          <w:numId w:val="23"/>
        </w:numPr>
        <w:spacing w:after="160" w:line="259" w:lineRule="auto"/>
      </w:pPr>
      <w:r>
        <w:lastRenderedPageBreak/>
        <w:t xml:space="preserve">Monthly review meetings with Partners – ensure all items under grants management and internal coordination section apply to Partner as well. </w:t>
      </w:r>
    </w:p>
    <w:p w14:paraId="23864ADB" w14:textId="77777777" w:rsidR="003F3D8A" w:rsidRDefault="003F3D8A" w:rsidP="003F3D8A">
      <w:pPr>
        <w:pStyle w:val="ListParagraph"/>
        <w:numPr>
          <w:ilvl w:val="0"/>
          <w:numId w:val="23"/>
        </w:numPr>
        <w:spacing w:after="160" w:line="259" w:lineRule="auto"/>
      </w:pPr>
      <w:r>
        <w:t xml:space="preserve">Identify issues and share with Director for troubleshooting plan. Follow up on plan. </w:t>
      </w:r>
    </w:p>
    <w:p w14:paraId="71F26B27" w14:textId="77777777" w:rsidR="00056EB6" w:rsidRDefault="00056EB6" w:rsidP="00056EB6">
      <w:pPr>
        <w:spacing w:after="160" w:line="259" w:lineRule="auto"/>
      </w:pPr>
      <w:r>
        <w:t>General Operational Management:</w:t>
      </w:r>
    </w:p>
    <w:p w14:paraId="7C05AED3" w14:textId="77777777" w:rsidR="00056EB6" w:rsidRDefault="00056EB6" w:rsidP="00056EB6">
      <w:pPr>
        <w:pStyle w:val="ListParagraph"/>
        <w:numPr>
          <w:ilvl w:val="0"/>
          <w:numId w:val="23"/>
        </w:numPr>
        <w:spacing w:after="160" w:line="259" w:lineRule="auto"/>
      </w:pPr>
      <w:r>
        <w:t>Ensure smooth running of projects and address administrative or logistical grievances at the office level.</w:t>
      </w:r>
    </w:p>
    <w:p w14:paraId="0110D801" w14:textId="77777777" w:rsidR="00056EB6" w:rsidRDefault="00056EB6" w:rsidP="00056EB6">
      <w:pPr>
        <w:pStyle w:val="ListParagraph"/>
        <w:numPr>
          <w:ilvl w:val="0"/>
          <w:numId w:val="23"/>
        </w:numPr>
        <w:spacing w:after="160" w:line="259" w:lineRule="auto"/>
      </w:pPr>
      <w:r>
        <w:t xml:space="preserve">Develop relationship with Operations Manager at CXB Office. </w:t>
      </w:r>
    </w:p>
    <w:p w14:paraId="7E3B61DF" w14:textId="77777777" w:rsidR="00056EB6" w:rsidRDefault="00056EB6" w:rsidP="00056EB6">
      <w:pPr>
        <w:pStyle w:val="ListParagraph"/>
        <w:numPr>
          <w:ilvl w:val="0"/>
          <w:numId w:val="23"/>
        </w:numPr>
        <w:spacing w:after="160" w:line="259" w:lineRule="auto"/>
      </w:pPr>
      <w:r>
        <w:t>Dotted reporting line to Operations Manager at CXB for any ops issues.</w:t>
      </w:r>
    </w:p>
    <w:p w14:paraId="47269B1A" w14:textId="77777777" w:rsidR="00977ABA" w:rsidRDefault="00E37129" w:rsidP="00977ABA">
      <w:pPr>
        <w:spacing w:after="160" w:line="259" w:lineRule="auto"/>
      </w:pPr>
      <w:r>
        <w:t>Monitoring For Quality and Accountability to Affected Populations</w:t>
      </w:r>
    </w:p>
    <w:p w14:paraId="2F1919D3" w14:textId="77777777" w:rsidR="00977ABA" w:rsidRDefault="00977ABA" w:rsidP="00977ABA">
      <w:pPr>
        <w:pStyle w:val="ListParagraph"/>
        <w:numPr>
          <w:ilvl w:val="0"/>
          <w:numId w:val="23"/>
        </w:numPr>
        <w:spacing w:after="160" w:line="259" w:lineRule="auto"/>
      </w:pPr>
      <w:r w:rsidRPr="00E940E8">
        <w:t>Ensure CFFM are used in all projects with at least one set of data/feedback collected monthly (support MER&amp;A Specialist in planning and leverage authority to ensure the MER&amp;A person has access to communities) </w:t>
      </w:r>
    </w:p>
    <w:p w14:paraId="71008446" w14:textId="77777777" w:rsidR="00E37129" w:rsidRDefault="00E37129" w:rsidP="00E37129">
      <w:pPr>
        <w:pStyle w:val="ListParagraph"/>
        <w:numPr>
          <w:ilvl w:val="0"/>
          <w:numId w:val="23"/>
        </w:numPr>
        <w:spacing w:after="160" w:line="259" w:lineRule="auto"/>
      </w:pPr>
      <w:r>
        <w:t xml:space="preserve">Work with </w:t>
      </w:r>
      <w:proofErr w:type="gramStart"/>
      <w:r>
        <w:t>MER&amp;A</w:t>
      </w:r>
      <w:proofErr w:type="gramEnd"/>
      <w:r>
        <w:t xml:space="preserve"> Specialist to ensure all projects under supervision have AAP plan in place and feedback mechanism are being used. If not, alert Deputy Director.</w:t>
      </w:r>
    </w:p>
    <w:p w14:paraId="3BDF5C5A" w14:textId="77777777" w:rsidR="00977ABA" w:rsidRDefault="00977ABA" w:rsidP="00977ABA">
      <w:pPr>
        <w:pStyle w:val="ListParagraph"/>
        <w:numPr>
          <w:ilvl w:val="0"/>
          <w:numId w:val="23"/>
        </w:numPr>
        <w:spacing w:after="160" w:line="259" w:lineRule="auto"/>
      </w:pPr>
      <w:r>
        <w:t>Ensure teams are using provided/agreed   field monitoring tools and submitting reports after field visits.  using Monitoring Tools</w:t>
      </w:r>
    </w:p>
    <w:p w14:paraId="02E6CA55" w14:textId="77777777" w:rsidR="00E37129" w:rsidRDefault="00977ABA" w:rsidP="00E37129">
      <w:pPr>
        <w:pStyle w:val="ListParagraph"/>
        <w:numPr>
          <w:ilvl w:val="0"/>
          <w:numId w:val="23"/>
        </w:numPr>
        <w:spacing w:after="160" w:line="259" w:lineRule="auto"/>
      </w:pPr>
      <w:r>
        <w:t xml:space="preserve">Collate field visit report using Field Monitoring Reporting </w:t>
      </w:r>
      <w:r w:rsidR="00E37129">
        <w:t>Template</w:t>
      </w:r>
      <w:r>
        <w:t xml:space="preserve"> (monthly)</w:t>
      </w:r>
      <w:r w:rsidR="00E37129">
        <w:t xml:space="preserve">. </w:t>
      </w:r>
    </w:p>
    <w:p w14:paraId="6AECC5FD" w14:textId="77777777" w:rsidR="00E37129" w:rsidRDefault="00E37129" w:rsidP="00E37129">
      <w:pPr>
        <w:pStyle w:val="ListParagraph"/>
        <w:numPr>
          <w:ilvl w:val="0"/>
          <w:numId w:val="23"/>
        </w:numPr>
        <w:spacing w:after="160" w:line="259" w:lineRule="auto"/>
      </w:pPr>
      <w:r>
        <w:t xml:space="preserve">Unannounced field visits to each project at least once per month. Submit report/finding to Deputy Director. </w:t>
      </w:r>
    </w:p>
    <w:p w14:paraId="18747413" w14:textId="77777777" w:rsidR="003E3B54" w:rsidRPr="00E940E8" w:rsidRDefault="00E37129" w:rsidP="003E3B54">
      <w:pPr>
        <w:pStyle w:val="ListParagraph"/>
        <w:numPr>
          <w:ilvl w:val="0"/>
          <w:numId w:val="23"/>
        </w:numPr>
        <w:spacing w:after="160" w:line="259" w:lineRule="auto"/>
      </w:pPr>
      <w:r>
        <w:t>Review DIP and progress against indic</w:t>
      </w:r>
      <w:r w:rsidR="003E3B54">
        <w:t>ators at monthly review meeting</w:t>
      </w:r>
    </w:p>
    <w:p w14:paraId="4695BC5E" w14:textId="77777777" w:rsidR="00977ABA" w:rsidRDefault="003E3B54" w:rsidP="00977ABA">
      <w:pPr>
        <w:spacing w:after="160" w:line="259" w:lineRule="auto"/>
      </w:pPr>
      <w:r>
        <w:t>Internal Coordination:</w:t>
      </w:r>
    </w:p>
    <w:p w14:paraId="79683637" w14:textId="69A359AA" w:rsidR="003E3B54" w:rsidRDefault="003E3B54" w:rsidP="003E3B54">
      <w:pPr>
        <w:pStyle w:val="ListParagraph"/>
        <w:numPr>
          <w:ilvl w:val="0"/>
          <w:numId w:val="23"/>
        </w:numPr>
        <w:spacing w:after="160" w:line="259" w:lineRule="auto"/>
      </w:pPr>
      <w:r>
        <w:t xml:space="preserve">Programme manager will organize Bi-Monthly Meeting at </w:t>
      </w:r>
      <w:proofErr w:type="spellStart"/>
      <w:r w:rsidR="008321C5">
        <w:t>Ukhiya</w:t>
      </w:r>
      <w:proofErr w:type="spellEnd"/>
      <w:r>
        <w:t xml:space="preserve">: Technical team, PMs Deputy Director to review CAP and insure it is up to date. </w:t>
      </w:r>
    </w:p>
    <w:p w14:paraId="2DF4D48B" w14:textId="77777777" w:rsidR="003E3B54" w:rsidRDefault="003E3B54" w:rsidP="003E3B54">
      <w:pPr>
        <w:pStyle w:val="ListParagraph"/>
        <w:numPr>
          <w:ilvl w:val="0"/>
          <w:numId w:val="23"/>
        </w:numPr>
        <w:spacing w:after="160" w:line="259" w:lineRule="auto"/>
      </w:pPr>
      <w:r>
        <w:t xml:space="preserve">Responsible for holding 2 hour all staff meeting weekly.  </w:t>
      </w:r>
    </w:p>
    <w:p w14:paraId="248A9604" w14:textId="77777777" w:rsidR="003E3B54" w:rsidRDefault="003E3B54" w:rsidP="003E3B54">
      <w:pPr>
        <w:pStyle w:val="ListParagraph"/>
        <w:numPr>
          <w:ilvl w:val="0"/>
          <w:numId w:val="23"/>
        </w:numPr>
        <w:spacing w:after="160" w:line="259" w:lineRule="auto"/>
      </w:pPr>
      <w:r>
        <w:t xml:space="preserve">Responsible for program area follow-up with relevant technical teams if there are challenges to schedule.  Settle disputes between relevant technical team focal point and project manager in cooperative way. Escalate if needed to Deputy Director Level. </w:t>
      </w:r>
    </w:p>
    <w:p w14:paraId="73A9CFCC" w14:textId="77777777" w:rsidR="003E3B54" w:rsidRDefault="003E3B54" w:rsidP="003E3B54">
      <w:pPr>
        <w:pStyle w:val="ListParagraph"/>
        <w:numPr>
          <w:ilvl w:val="0"/>
          <w:numId w:val="23"/>
        </w:numPr>
        <w:spacing w:after="160" w:line="259" w:lineRule="auto"/>
      </w:pPr>
      <w:r>
        <w:t xml:space="preserve">Keep eyes open for strategic opportunities to link technical support across projects. </w:t>
      </w:r>
    </w:p>
    <w:p w14:paraId="5495B5BA" w14:textId="77777777" w:rsidR="003E3B54" w:rsidRDefault="003E3B54" w:rsidP="003E3B54">
      <w:pPr>
        <w:pStyle w:val="ListParagraph"/>
        <w:numPr>
          <w:ilvl w:val="0"/>
          <w:numId w:val="23"/>
        </w:numPr>
        <w:spacing w:after="160" w:line="259" w:lineRule="auto"/>
      </w:pPr>
      <w:proofErr w:type="gramStart"/>
      <w:r>
        <w:t>Hold weekly all staff weekly kick off meeting to communicate key messages coming from BCO and CXB</w:t>
      </w:r>
      <w:proofErr w:type="gramEnd"/>
      <w:r>
        <w:t xml:space="preserve">. Also to nominate employee of the week from previous week </w:t>
      </w:r>
      <w:r>
        <w:sym w:font="Wingdings" w:char="F04A"/>
      </w:r>
    </w:p>
    <w:p w14:paraId="0E697AB6" w14:textId="1F3443C0" w:rsidR="003E3B54" w:rsidRDefault="003E3B54" w:rsidP="003E3B54">
      <w:pPr>
        <w:pStyle w:val="ListParagraph"/>
        <w:numPr>
          <w:ilvl w:val="0"/>
          <w:numId w:val="23"/>
        </w:numPr>
        <w:spacing w:after="160" w:line="259" w:lineRule="auto"/>
      </w:pPr>
      <w:r>
        <w:t xml:space="preserve">Hold monthly all </w:t>
      </w:r>
      <w:proofErr w:type="spellStart"/>
      <w:r w:rsidR="008321C5">
        <w:t>Ukhiya</w:t>
      </w:r>
      <w:proofErr w:type="spellEnd"/>
      <w:r>
        <w:t xml:space="preserve"> staff meetings and incorporate </w:t>
      </w:r>
      <w:proofErr w:type="gramStart"/>
      <w:r>
        <w:t>capacity building</w:t>
      </w:r>
      <w:proofErr w:type="gramEnd"/>
      <w:r>
        <w:t xml:space="preserve"> session monthly for those staff. </w:t>
      </w:r>
    </w:p>
    <w:p w14:paraId="7F955F4C" w14:textId="77777777" w:rsidR="003E3B54" w:rsidRDefault="003E3B54" w:rsidP="003E3B54">
      <w:pPr>
        <w:pStyle w:val="ListParagraph"/>
        <w:numPr>
          <w:ilvl w:val="0"/>
          <w:numId w:val="23"/>
        </w:numPr>
        <w:spacing w:after="160" w:line="259" w:lineRule="auto"/>
      </w:pPr>
      <w:r>
        <w:t>Monthly One to One meeting with Deputy Dir on MAP review</w:t>
      </w:r>
    </w:p>
    <w:p w14:paraId="2075D5E1" w14:textId="77777777" w:rsidR="003E3B54" w:rsidRDefault="003E3B54" w:rsidP="003E3B54">
      <w:pPr>
        <w:spacing w:after="160" w:line="259" w:lineRule="auto"/>
      </w:pPr>
      <w:r>
        <w:t>External Representation:</w:t>
      </w:r>
    </w:p>
    <w:p w14:paraId="639AE889" w14:textId="77777777" w:rsidR="003342F2" w:rsidRDefault="003E3B54" w:rsidP="003342F2">
      <w:pPr>
        <w:pStyle w:val="ListParagraph"/>
        <w:numPr>
          <w:ilvl w:val="0"/>
          <w:numId w:val="23"/>
        </w:numPr>
        <w:spacing w:after="0"/>
      </w:pPr>
      <w:r>
        <w:t xml:space="preserve">Develop </w:t>
      </w:r>
      <w:r w:rsidR="003342F2">
        <w:t xml:space="preserve">and hold </w:t>
      </w:r>
      <w:r>
        <w:t xml:space="preserve">relationships with </w:t>
      </w:r>
      <w:proofErr w:type="spellStart"/>
      <w:r>
        <w:t>Upzilia</w:t>
      </w:r>
      <w:proofErr w:type="spellEnd"/>
      <w:r w:rsidR="003342F2">
        <w:t xml:space="preserve"> level government officials and CIC</w:t>
      </w:r>
    </w:p>
    <w:p w14:paraId="48D7BAC4" w14:textId="77777777" w:rsidR="003E3B54" w:rsidRDefault="003E3B54" w:rsidP="003E3B54">
      <w:pPr>
        <w:pStyle w:val="ListParagraph"/>
        <w:numPr>
          <w:ilvl w:val="0"/>
          <w:numId w:val="23"/>
        </w:numPr>
        <w:spacing w:after="0"/>
      </w:pPr>
      <w:r>
        <w:t>Attend camp general coordination meetings as well as in UNO</w:t>
      </w:r>
    </w:p>
    <w:p w14:paraId="1724D9BB" w14:textId="77777777" w:rsidR="003E3B54" w:rsidRDefault="003E3B54" w:rsidP="003E3B54">
      <w:pPr>
        <w:pStyle w:val="ListParagraph"/>
        <w:numPr>
          <w:ilvl w:val="0"/>
          <w:numId w:val="23"/>
        </w:numPr>
        <w:spacing w:after="160" w:line="259" w:lineRule="auto"/>
      </w:pPr>
      <w:r>
        <w:t>Maintain registration in relevant sector mailing lists and review notes and agenda items.</w:t>
      </w:r>
    </w:p>
    <w:p w14:paraId="7BC19D51" w14:textId="77777777" w:rsidR="003E3B54" w:rsidRDefault="003E3B54" w:rsidP="003E3B54">
      <w:pPr>
        <w:spacing w:after="160" w:line="259" w:lineRule="auto"/>
      </w:pPr>
    </w:p>
    <w:p w14:paraId="4DBD2A14" w14:textId="77777777" w:rsidR="003E3B54" w:rsidRDefault="003E3B54" w:rsidP="003E3B54">
      <w:pPr>
        <w:spacing w:after="160" w:line="259" w:lineRule="auto"/>
      </w:pPr>
      <w:r>
        <w:t>HR</w:t>
      </w:r>
    </w:p>
    <w:p w14:paraId="6D0432A1" w14:textId="77777777" w:rsidR="003E3B54" w:rsidRDefault="003E3B54" w:rsidP="003E3B54">
      <w:pPr>
        <w:pStyle w:val="ListParagraph"/>
        <w:numPr>
          <w:ilvl w:val="0"/>
          <w:numId w:val="23"/>
        </w:numPr>
        <w:spacing w:after="160" w:line="259" w:lineRule="auto"/>
      </w:pPr>
      <w:r>
        <w:t>Serve as focal point for collection of HR reports or complaints if HR representative is not in the office.</w:t>
      </w:r>
    </w:p>
    <w:p w14:paraId="551743DF" w14:textId="77777777" w:rsidR="00180C1E" w:rsidRPr="00A1076F" w:rsidRDefault="00180C1E" w:rsidP="00180C1E">
      <w:pPr>
        <w:spacing w:after="160" w:line="259" w:lineRule="auto"/>
      </w:pPr>
    </w:p>
    <w:p w14:paraId="7893A5BD" w14:textId="77777777" w:rsidR="00C7084C" w:rsidRDefault="00C7084C" w:rsidP="00BE0113">
      <w:pPr>
        <w:pStyle w:val="ListParagraph"/>
        <w:numPr>
          <w:ilvl w:val="0"/>
          <w:numId w:val="0"/>
        </w:numPr>
        <w:tabs>
          <w:tab w:val="left" w:pos="3240"/>
        </w:tabs>
        <w:ind w:left="720"/>
        <w:jc w:val="both"/>
        <w:rPr>
          <w:rFonts w:ascii="Arial" w:hAnsi="Arial" w:cs="Arial"/>
          <w:b/>
        </w:rPr>
      </w:pP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534A3ACC" w14:textId="77777777" w:rsidR="00A44581" w:rsidRPr="00407F9F" w:rsidRDefault="00A44581" w:rsidP="00407F9F">
          <w:pPr>
            <w:pStyle w:val="ListParagraph"/>
            <w:numPr>
              <w:ilvl w:val="0"/>
              <w:numId w:val="9"/>
            </w:numPr>
            <w:rPr>
              <w:rFonts w:ascii="Arial" w:hAnsi="Arial" w:cs="Arial"/>
              <w:color w:val="666666" w:themeColor="text1" w:themeTint="99"/>
              <w:szCs w:val="20"/>
            </w:rPr>
          </w:pPr>
          <w:r w:rsidRPr="00A44581">
            <w:rPr>
              <w:rFonts w:ascii="Arial" w:hAnsi="Arial" w:cs="Arial"/>
              <w:color w:val="666666" w:themeColor="text1" w:themeTint="99"/>
              <w:szCs w:val="20"/>
            </w:rPr>
            <w:t xml:space="preserve">Ensures that Plan International’s global policies for Child Protection (CPP) and Gender Equality and Inclusion (GEI) are fully embedded in accordance with the principles </w:t>
          </w:r>
          <w:r>
            <w:rPr>
              <w:rFonts w:ascii="Arial" w:hAnsi="Arial" w:cs="Arial"/>
              <w:color w:val="666666" w:themeColor="text1" w:themeTint="99"/>
              <w:szCs w:val="20"/>
            </w:rPr>
            <w:t>and requirements</w:t>
          </w:r>
          <w:r w:rsidRPr="00A44581">
            <w:rPr>
              <w:rFonts w:ascii="Arial" w:hAnsi="Arial" w:cs="Arial"/>
              <w:color w:val="666666" w:themeColor="text1" w:themeTint="99"/>
              <w:szCs w:val="20"/>
            </w:rPr>
            <w:t xml:space="preserve"> of the policy including relevant Implementation Standards and Guidelines as applicable to their area of responsibility. This includes, but is not limited to, ensuring staff and associates are aware of and </w:t>
          </w:r>
          <w:r w:rsidRPr="00A44581">
            <w:rPr>
              <w:rFonts w:ascii="Arial" w:hAnsi="Arial" w:cs="Arial"/>
              <w:color w:val="666666" w:themeColor="text1" w:themeTint="99"/>
              <w:szCs w:val="20"/>
            </w:rPr>
            <w:lastRenderedPageBreak/>
            <w:t>understand their responsibilities under these policies and Plan International’s Code of Conduct (CoC), their relevance to their area of work, and that concerns are reported and managed in accordance with the appropriate procedures.</w:t>
          </w:r>
        </w:p>
      </w:sdtContent>
    </w:sdt>
    <w:p w14:paraId="61BE76C1"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62DEB15D"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1447222B" w14:textId="77777777" w:rsidR="009C7F2C" w:rsidRPr="006B6273" w:rsidRDefault="00C6664F" w:rsidP="006B6273">
      <w:pPr>
        <w:spacing w:after="0"/>
        <w:jc w:val="both"/>
        <w:rPr>
          <w:rFonts w:ascii="Calibri" w:hAnsi="Calibri" w:cs="Arial"/>
          <w:b/>
          <w:bCs/>
          <w:color w:val="0000FF"/>
          <w:sz w:val="22"/>
        </w:rPr>
      </w:pPr>
      <w:r w:rsidRPr="006B6273">
        <w:rPr>
          <w:rFonts w:ascii="Calibri" w:hAnsi="Calibri" w:cs="Arial"/>
          <w:b/>
          <w:bCs/>
          <w:color w:val="0000FF"/>
          <w:sz w:val="22"/>
        </w:rPr>
        <w:t>Internal;</w:t>
      </w:r>
    </w:p>
    <w:p w14:paraId="07F675E2" w14:textId="77777777" w:rsidR="00C6664F" w:rsidRDefault="00DD7519" w:rsidP="003F64F1">
      <w:pPr>
        <w:pStyle w:val="ListParagraph"/>
        <w:numPr>
          <w:ilvl w:val="0"/>
          <w:numId w:val="8"/>
        </w:numPr>
        <w:tabs>
          <w:tab w:val="left" w:pos="180"/>
        </w:tabs>
        <w:spacing w:after="200"/>
        <w:ind w:left="180" w:hanging="180"/>
        <w:jc w:val="both"/>
        <w:rPr>
          <w:rFonts w:ascii="Calibri" w:hAnsi="Calibri" w:cs="Arial"/>
          <w:sz w:val="22"/>
        </w:rPr>
      </w:pPr>
      <w:r>
        <w:rPr>
          <w:rFonts w:ascii="Calibri" w:hAnsi="Calibri" w:cs="Arial"/>
          <w:sz w:val="22"/>
        </w:rPr>
        <w:t>Project Managers – Line Manage</w:t>
      </w:r>
    </w:p>
    <w:p w14:paraId="151523AA" w14:textId="697E2292" w:rsidR="00DD7519" w:rsidRDefault="00C40F42" w:rsidP="003F64F1">
      <w:pPr>
        <w:pStyle w:val="ListParagraph"/>
        <w:numPr>
          <w:ilvl w:val="0"/>
          <w:numId w:val="8"/>
        </w:numPr>
        <w:tabs>
          <w:tab w:val="left" w:pos="180"/>
        </w:tabs>
        <w:spacing w:after="200"/>
        <w:ind w:left="180" w:hanging="180"/>
        <w:jc w:val="both"/>
        <w:rPr>
          <w:rFonts w:ascii="Calibri" w:hAnsi="Calibri" w:cs="Arial"/>
          <w:sz w:val="22"/>
        </w:rPr>
      </w:pPr>
      <w:r>
        <w:rPr>
          <w:rFonts w:ascii="Calibri" w:hAnsi="Calibri" w:cs="Arial"/>
          <w:sz w:val="22"/>
        </w:rPr>
        <w:t xml:space="preserve">Reports to </w:t>
      </w:r>
      <w:r w:rsidR="00DD7519">
        <w:rPr>
          <w:rFonts w:ascii="Calibri" w:hAnsi="Calibri" w:cs="Arial"/>
          <w:sz w:val="22"/>
        </w:rPr>
        <w:t xml:space="preserve">Deputy Director – </w:t>
      </w:r>
    </w:p>
    <w:p w14:paraId="6705EBF3" w14:textId="480910C4" w:rsidR="00DD7519" w:rsidRDefault="00DD7519" w:rsidP="003F64F1">
      <w:pPr>
        <w:pStyle w:val="ListParagraph"/>
        <w:numPr>
          <w:ilvl w:val="0"/>
          <w:numId w:val="8"/>
        </w:numPr>
        <w:tabs>
          <w:tab w:val="left" w:pos="180"/>
        </w:tabs>
        <w:spacing w:after="200"/>
        <w:ind w:left="180" w:hanging="180"/>
        <w:jc w:val="both"/>
        <w:rPr>
          <w:rFonts w:ascii="Calibri" w:hAnsi="Calibri" w:cs="Arial"/>
          <w:sz w:val="22"/>
        </w:rPr>
      </w:pPr>
      <w:r>
        <w:rPr>
          <w:rFonts w:ascii="Calibri" w:hAnsi="Calibri" w:cs="Arial"/>
          <w:sz w:val="22"/>
        </w:rPr>
        <w:t>– Dotted Line Manager</w:t>
      </w:r>
    </w:p>
    <w:p w14:paraId="6939B625" w14:textId="2EE02A70" w:rsidR="00DD7519" w:rsidRDefault="00DD7519" w:rsidP="00DD7519">
      <w:pPr>
        <w:pStyle w:val="ListParagraph"/>
        <w:numPr>
          <w:ilvl w:val="0"/>
          <w:numId w:val="8"/>
        </w:numPr>
        <w:tabs>
          <w:tab w:val="left" w:pos="180"/>
        </w:tabs>
        <w:spacing w:after="200"/>
        <w:ind w:left="180" w:hanging="180"/>
        <w:jc w:val="both"/>
        <w:rPr>
          <w:rFonts w:ascii="Calibri" w:hAnsi="Calibri" w:cs="Arial"/>
          <w:sz w:val="22"/>
        </w:rPr>
      </w:pPr>
      <w:r>
        <w:rPr>
          <w:rFonts w:ascii="Calibri" w:hAnsi="Calibri" w:cs="Arial"/>
          <w:sz w:val="22"/>
        </w:rPr>
        <w:t>BD Team at BCO</w:t>
      </w:r>
    </w:p>
    <w:p w14:paraId="68C8D158" w14:textId="5104531F" w:rsidR="00C40F42" w:rsidRPr="00DD7519" w:rsidRDefault="00C40F42" w:rsidP="00DD7519">
      <w:pPr>
        <w:pStyle w:val="ListParagraph"/>
        <w:numPr>
          <w:ilvl w:val="0"/>
          <w:numId w:val="8"/>
        </w:numPr>
        <w:tabs>
          <w:tab w:val="left" w:pos="180"/>
        </w:tabs>
        <w:spacing w:after="200"/>
        <w:ind w:left="180" w:hanging="180"/>
        <w:jc w:val="both"/>
        <w:rPr>
          <w:rFonts w:ascii="Calibri" w:hAnsi="Calibri" w:cs="Arial"/>
          <w:sz w:val="22"/>
        </w:rPr>
      </w:pPr>
      <w:r>
        <w:rPr>
          <w:rFonts w:ascii="Calibri" w:hAnsi="Calibri" w:cs="Arial"/>
          <w:sz w:val="22"/>
        </w:rPr>
        <w:t>Operation Manager, ER HR Manager</w:t>
      </w:r>
    </w:p>
    <w:p w14:paraId="660DA6B8" w14:textId="77777777" w:rsidR="006B6273" w:rsidRDefault="006B6273" w:rsidP="006B6273">
      <w:pPr>
        <w:pStyle w:val="ListParagraph"/>
        <w:numPr>
          <w:ilvl w:val="0"/>
          <w:numId w:val="0"/>
        </w:numPr>
        <w:tabs>
          <w:tab w:val="left" w:pos="180"/>
        </w:tabs>
        <w:spacing w:after="200"/>
        <w:ind w:left="180"/>
        <w:jc w:val="both"/>
        <w:rPr>
          <w:rFonts w:ascii="Calibri" w:hAnsi="Calibri" w:cs="Arial"/>
          <w:sz w:val="22"/>
        </w:rPr>
      </w:pPr>
    </w:p>
    <w:p w14:paraId="34C1D5A8" w14:textId="77777777" w:rsidR="00C6664F" w:rsidRPr="006B6273" w:rsidRDefault="00C6664F" w:rsidP="006B6273">
      <w:pPr>
        <w:spacing w:after="0"/>
        <w:jc w:val="both"/>
        <w:rPr>
          <w:rFonts w:ascii="Calibri" w:hAnsi="Calibri" w:cs="Arial"/>
          <w:b/>
          <w:bCs/>
          <w:color w:val="0000FF"/>
          <w:sz w:val="22"/>
        </w:rPr>
      </w:pPr>
      <w:r w:rsidRPr="006B6273">
        <w:rPr>
          <w:rFonts w:ascii="Calibri" w:hAnsi="Calibri" w:cs="Arial"/>
          <w:b/>
          <w:bCs/>
          <w:color w:val="0000FF"/>
          <w:sz w:val="22"/>
        </w:rPr>
        <w:t>External;</w:t>
      </w:r>
    </w:p>
    <w:p w14:paraId="0B2E6EB1" w14:textId="77777777" w:rsidR="00C6664F" w:rsidRPr="006B6273" w:rsidRDefault="00A56321" w:rsidP="00D85F1C">
      <w:pPr>
        <w:pStyle w:val="ListParagraph"/>
        <w:numPr>
          <w:ilvl w:val="0"/>
          <w:numId w:val="8"/>
        </w:numPr>
        <w:tabs>
          <w:tab w:val="left" w:pos="180"/>
        </w:tabs>
        <w:spacing w:after="200"/>
        <w:ind w:left="180" w:hanging="180"/>
        <w:jc w:val="both"/>
        <w:rPr>
          <w:rFonts w:ascii="Calibri" w:hAnsi="Calibri" w:cs="Arial"/>
          <w:sz w:val="22"/>
        </w:rPr>
      </w:pPr>
      <w:r w:rsidRPr="006B6273">
        <w:rPr>
          <w:rFonts w:ascii="Calibri" w:hAnsi="Calibri" w:cs="Arial"/>
          <w:sz w:val="22"/>
        </w:rPr>
        <w:t>Government representatives</w:t>
      </w:r>
    </w:p>
    <w:p w14:paraId="0F593BEB" w14:textId="77777777" w:rsidR="00A56321" w:rsidRPr="006B6273" w:rsidRDefault="00407F9F" w:rsidP="00D85F1C">
      <w:pPr>
        <w:pStyle w:val="ListParagraph"/>
        <w:numPr>
          <w:ilvl w:val="0"/>
          <w:numId w:val="8"/>
        </w:numPr>
        <w:tabs>
          <w:tab w:val="left" w:pos="180"/>
        </w:tabs>
        <w:spacing w:after="200"/>
        <w:ind w:left="180" w:hanging="180"/>
        <w:jc w:val="both"/>
        <w:rPr>
          <w:rFonts w:ascii="Calibri" w:hAnsi="Calibri" w:cs="Arial"/>
          <w:sz w:val="22"/>
        </w:rPr>
      </w:pPr>
      <w:r>
        <w:rPr>
          <w:rFonts w:ascii="Calibri" w:hAnsi="Calibri" w:cs="Arial"/>
          <w:sz w:val="22"/>
        </w:rPr>
        <w:t xml:space="preserve">Implementing Partners and other </w:t>
      </w:r>
      <w:r w:rsidR="00A56321" w:rsidRPr="006B6273">
        <w:rPr>
          <w:rFonts w:ascii="Calibri" w:hAnsi="Calibri" w:cs="Arial"/>
          <w:sz w:val="22"/>
        </w:rPr>
        <w:t>National &amp; Local NGOs and CSOs</w:t>
      </w:r>
    </w:p>
    <w:p w14:paraId="6D5C6203" w14:textId="77777777" w:rsidR="00C6664F" w:rsidRPr="006B6273" w:rsidRDefault="00A56321" w:rsidP="00D85F1C">
      <w:pPr>
        <w:pStyle w:val="ListParagraph"/>
        <w:numPr>
          <w:ilvl w:val="0"/>
          <w:numId w:val="8"/>
        </w:numPr>
        <w:tabs>
          <w:tab w:val="left" w:pos="180"/>
        </w:tabs>
        <w:spacing w:after="200"/>
        <w:ind w:left="180" w:hanging="180"/>
        <w:jc w:val="both"/>
        <w:rPr>
          <w:rFonts w:ascii="Calibri" w:hAnsi="Calibri" w:cs="Arial"/>
          <w:sz w:val="22"/>
        </w:rPr>
      </w:pPr>
      <w:r w:rsidRPr="006B6273">
        <w:rPr>
          <w:rFonts w:ascii="Calibri" w:hAnsi="Calibri" w:cs="Arial"/>
          <w:sz w:val="22"/>
        </w:rPr>
        <w:t>In-country donors</w:t>
      </w:r>
    </w:p>
    <w:p w14:paraId="0C28FD69" w14:textId="77777777" w:rsidR="00C6664F" w:rsidRPr="006B6273" w:rsidRDefault="00C6664F" w:rsidP="00D85F1C">
      <w:pPr>
        <w:pStyle w:val="ListParagraph"/>
        <w:numPr>
          <w:ilvl w:val="0"/>
          <w:numId w:val="8"/>
        </w:numPr>
        <w:tabs>
          <w:tab w:val="left" w:pos="180"/>
        </w:tabs>
        <w:spacing w:after="200"/>
        <w:ind w:left="180" w:hanging="180"/>
        <w:jc w:val="both"/>
        <w:rPr>
          <w:rFonts w:ascii="Calibri" w:hAnsi="Calibri" w:cs="Arial"/>
          <w:sz w:val="22"/>
        </w:rPr>
      </w:pPr>
      <w:r w:rsidRPr="006B6273">
        <w:rPr>
          <w:rFonts w:ascii="Calibri" w:hAnsi="Calibri" w:cs="Arial"/>
          <w:sz w:val="22"/>
        </w:rPr>
        <w:t>Peer agencie</w:t>
      </w:r>
      <w:r w:rsidR="00A56321" w:rsidRPr="006B6273">
        <w:rPr>
          <w:rFonts w:ascii="Calibri" w:hAnsi="Calibri" w:cs="Arial"/>
          <w:sz w:val="22"/>
        </w:rPr>
        <w:t>s</w:t>
      </w:r>
      <w:r w:rsidRPr="006B6273">
        <w:rPr>
          <w:rFonts w:ascii="Calibri" w:hAnsi="Calibri" w:cs="Arial"/>
          <w:sz w:val="22"/>
        </w:rPr>
        <w:t>.</w:t>
      </w:r>
    </w:p>
    <w:p w14:paraId="1B8E636A" w14:textId="77777777" w:rsidR="004A546C" w:rsidRDefault="004A546C" w:rsidP="00C6664F">
      <w:pPr>
        <w:spacing w:after="0"/>
        <w:jc w:val="both"/>
        <w:rPr>
          <w:rFonts w:ascii="Calibri" w:hAnsi="Calibri" w:cs="Arial"/>
          <w:b/>
          <w:bCs/>
          <w:color w:val="0000FF"/>
          <w:sz w:val="22"/>
        </w:rPr>
      </w:pPr>
    </w:p>
    <w:p w14:paraId="40888AD0"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514214F8" w14:textId="77777777" w:rsidR="00407F9F" w:rsidRDefault="00407F9F" w:rsidP="004A546C">
      <w:pPr>
        <w:spacing w:after="0"/>
        <w:jc w:val="both"/>
        <w:rPr>
          <w:rFonts w:ascii="Calibri" w:hAnsi="Calibri" w:cs="Arial"/>
          <w:b/>
          <w:bCs/>
          <w:color w:val="0000FF"/>
          <w:sz w:val="22"/>
        </w:rPr>
      </w:pPr>
    </w:p>
    <w:p w14:paraId="6F2B4BE7" w14:textId="77777777" w:rsidR="00407F9F" w:rsidRPr="00C721B0" w:rsidRDefault="00407F9F" w:rsidP="00407F9F">
      <w:pPr>
        <w:spacing w:after="0"/>
        <w:rPr>
          <w:rFonts w:ascii="Arial" w:hAnsi="Arial" w:cs="Arial"/>
          <w:bCs/>
          <w:szCs w:val="20"/>
        </w:rPr>
      </w:pPr>
      <w:r w:rsidRPr="00C721B0">
        <w:rPr>
          <w:rFonts w:ascii="Arial" w:hAnsi="Arial" w:cs="Arial"/>
          <w:b/>
          <w:i/>
          <w:szCs w:val="20"/>
        </w:rPr>
        <w:t xml:space="preserve">Educational Qualifications and work experience  </w:t>
      </w:r>
    </w:p>
    <w:p w14:paraId="6B0BC6A4"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Minimum Masters level educational qualification in development studies, social studies or any relevant subject.</w:t>
      </w:r>
    </w:p>
    <w:p w14:paraId="3DD066CF" w14:textId="77777777" w:rsidR="00407F9F" w:rsidRPr="00C721B0" w:rsidRDefault="00407F9F" w:rsidP="00407F9F">
      <w:pPr>
        <w:numPr>
          <w:ilvl w:val="0"/>
          <w:numId w:val="22"/>
        </w:numPr>
        <w:spacing w:after="0" w:line="276" w:lineRule="auto"/>
        <w:rPr>
          <w:rFonts w:ascii="Arial" w:hAnsi="Arial" w:cs="Arial"/>
          <w:szCs w:val="20"/>
        </w:rPr>
      </w:pPr>
      <w:r>
        <w:rPr>
          <w:rFonts w:ascii="Arial" w:hAnsi="Arial" w:cs="Arial"/>
          <w:szCs w:val="20"/>
        </w:rPr>
        <w:t>Minimum 5</w:t>
      </w:r>
      <w:r w:rsidRPr="00C721B0">
        <w:rPr>
          <w:rFonts w:ascii="Arial" w:hAnsi="Arial" w:cs="Arial"/>
          <w:szCs w:val="20"/>
        </w:rPr>
        <w:t xml:space="preserve"> years work experience in managing multi-disciplinary </w:t>
      </w:r>
      <w:r>
        <w:rPr>
          <w:rFonts w:ascii="Arial" w:hAnsi="Arial" w:cs="Arial"/>
          <w:szCs w:val="20"/>
        </w:rPr>
        <w:t xml:space="preserve">emergency response </w:t>
      </w:r>
      <w:r w:rsidRPr="00C721B0">
        <w:rPr>
          <w:rFonts w:ascii="Arial" w:hAnsi="Arial" w:cs="Arial"/>
          <w:szCs w:val="20"/>
        </w:rPr>
        <w:t>project</w:t>
      </w:r>
      <w:r>
        <w:rPr>
          <w:rFonts w:ascii="Arial" w:hAnsi="Arial" w:cs="Arial"/>
          <w:szCs w:val="20"/>
        </w:rPr>
        <w:t>s, implementation of project with partners</w:t>
      </w:r>
    </w:p>
    <w:p w14:paraId="7F04D5F5"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Proven experience in partnership programme operations and dealing with Government of </w:t>
      </w:r>
      <w:r>
        <w:rPr>
          <w:rFonts w:ascii="Arial" w:hAnsi="Arial" w:cs="Arial"/>
          <w:szCs w:val="20"/>
        </w:rPr>
        <w:t>Bangladesh</w:t>
      </w:r>
      <w:r w:rsidRPr="00C721B0">
        <w:rPr>
          <w:rFonts w:ascii="Arial" w:hAnsi="Arial" w:cs="Arial"/>
          <w:szCs w:val="20"/>
        </w:rPr>
        <w:t>, civil societies, media and NGO/ CBO</w:t>
      </w:r>
    </w:p>
    <w:p w14:paraId="77911222"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INGO work experience preferred.</w:t>
      </w:r>
    </w:p>
    <w:p w14:paraId="1371A58E" w14:textId="77777777" w:rsidR="007344AE" w:rsidRDefault="007344AE" w:rsidP="00407F9F">
      <w:pPr>
        <w:spacing w:after="0"/>
        <w:rPr>
          <w:rFonts w:ascii="Arial" w:hAnsi="Arial" w:cs="Arial"/>
          <w:szCs w:val="20"/>
        </w:rPr>
      </w:pPr>
    </w:p>
    <w:p w14:paraId="09E8EE2A" w14:textId="77777777" w:rsidR="00407F9F" w:rsidRPr="00407F9F" w:rsidRDefault="00407F9F" w:rsidP="00407F9F">
      <w:pPr>
        <w:spacing w:after="0"/>
        <w:rPr>
          <w:rFonts w:ascii="Arial" w:hAnsi="Arial" w:cs="Arial"/>
          <w:b/>
          <w:i/>
          <w:szCs w:val="20"/>
        </w:rPr>
      </w:pPr>
      <w:r w:rsidRPr="00407F9F">
        <w:rPr>
          <w:rFonts w:ascii="Arial" w:hAnsi="Arial" w:cs="Arial"/>
          <w:b/>
          <w:i/>
          <w:szCs w:val="20"/>
        </w:rPr>
        <w:t xml:space="preserve">Knowledge </w:t>
      </w:r>
    </w:p>
    <w:p w14:paraId="48056FDD"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Comprehensive understanding of the </w:t>
      </w:r>
      <w:r>
        <w:rPr>
          <w:rFonts w:ascii="Arial" w:hAnsi="Arial" w:cs="Arial"/>
          <w:szCs w:val="20"/>
        </w:rPr>
        <w:t xml:space="preserve">Humanitarian architecture of the </w:t>
      </w:r>
      <w:proofErr w:type="spellStart"/>
      <w:r>
        <w:rPr>
          <w:rFonts w:ascii="Arial" w:hAnsi="Arial" w:cs="Arial"/>
          <w:szCs w:val="20"/>
        </w:rPr>
        <w:t>Rohingya</w:t>
      </w:r>
      <w:proofErr w:type="spellEnd"/>
      <w:r>
        <w:rPr>
          <w:rFonts w:ascii="Arial" w:hAnsi="Arial" w:cs="Arial"/>
          <w:szCs w:val="20"/>
        </w:rPr>
        <w:t xml:space="preserve"> Response</w:t>
      </w:r>
      <w:r w:rsidRPr="00C721B0">
        <w:rPr>
          <w:rFonts w:ascii="Arial" w:hAnsi="Arial" w:cs="Arial"/>
          <w:szCs w:val="20"/>
        </w:rPr>
        <w:t xml:space="preserve"> its operating and regulatory environment.</w:t>
      </w:r>
    </w:p>
    <w:p w14:paraId="13A14A61"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Understanding of the socio/political economic and cultural issues of </w:t>
      </w:r>
      <w:r>
        <w:rPr>
          <w:rFonts w:ascii="Arial" w:hAnsi="Arial" w:cs="Arial"/>
          <w:szCs w:val="20"/>
        </w:rPr>
        <w:t>Bangladesh</w:t>
      </w:r>
      <w:r w:rsidRPr="00C721B0">
        <w:rPr>
          <w:rFonts w:ascii="Arial" w:hAnsi="Arial" w:cs="Arial"/>
          <w:szCs w:val="20"/>
        </w:rPr>
        <w:t xml:space="preserve"> and districts</w:t>
      </w:r>
      <w:r>
        <w:rPr>
          <w:rFonts w:ascii="Arial" w:hAnsi="Arial" w:cs="Arial"/>
          <w:szCs w:val="20"/>
        </w:rPr>
        <w:t>; especially in Chittagong Divisions</w:t>
      </w:r>
      <w:r w:rsidRPr="00C721B0">
        <w:rPr>
          <w:rFonts w:ascii="Arial" w:hAnsi="Arial" w:cs="Arial"/>
          <w:szCs w:val="20"/>
        </w:rPr>
        <w:t>.</w:t>
      </w:r>
    </w:p>
    <w:p w14:paraId="2DAF1D97"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In-depth understanding of the </w:t>
      </w:r>
      <w:r>
        <w:rPr>
          <w:rFonts w:ascii="Arial" w:hAnsi="Arial" w:cs="Arial"/>
          <w:szCs w:val="20"/>
        </w:rPr>
        <w:t xml:space="preserve">humanitarian </w:t>
      </w:r>
      <w:proofErr w:type="gramStart"/>
      <w:r>
        <w:rPr>
          <w:rFonts w:ascii="Arial" w:hAnsi="Arial" w:cs="Arial"/>
          <w:szCs w:val="20"/>
        </w:rPr>
        <w:t>architecture</w:t>
      </w:r>
      <w:r w:rsidRPr="00C721B0">
        <w:rPr>
          <w:rFonts w:ascii="Arial" w:hAnsi="Arial" w:cs="Arial"/>
          <w:szCs w:val="20"/>
        </w:rPr>
        <w:t>,</w:t>
      </w:r>
      <w:proofErr w:type="gramEnd"/>
      <w:r w:rsidRPr="00C721B0">
        <w:rPr>
          <w:rFonts w:ascii="Arial" w:hAnsi="Arial" w:cs="Arial"/>
          <w:szCs w:val="20"/>
        </w:rPr>
        <w:t xml:space="preserve"> approaches and tools.</w:t>
      </w:r>
    </w:p>
    <w:p w14:paraId="320F0618"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Clear understanding and sound knowledge of management fundamentals.</w:t>
      </w:r>
    </w:p>
    <w:p w14:paraId="05699134" w14:textId="77777777" w:rsidR="00407F9F" w:rsidRPr="00C721B0" w:rsidRDefault="00407F9F" w:rsidP="00407F9F">
      <w:pPr>
        <w:numPr>
          <w:ilvl w:val="0"/>
          <w:numId w:val="22"/>
        </w:numPr>
        <w:spacing w:after="0" w:line="276" w:lineRule="auto"/>
        <w:rPr>
          <w:rFonts w:ascii="Arial" w:hAnsi="Arial" w:cs="Arial"/>
          <w:szCs w:val="20"/>
        </w:rPr>
      </w:pPr>
      <w:r>
        <w:rPr>
          <w:rFonts w:ascii="Arial" w:hAnsi="Arial" w:cs="Arial"/>
          <w:szCs w:val="20"/>
        </w:rPr>
        <w:t>K</w:t>
      </w:r>
      <w:r w:rsidRPr="00C721B0">
        <w:rPr>
          <w:rFonts w:ascii="Arial" w:hAnsi="Arial" w:cs="Arial"/>
          <w:szCs w:val="20"/>
        </w:rPr>
        <w:t>nowledge and understanding of Plan’s vision, mission values.</w:t>
      </w:r>
    </w:p>
    <w:p w14:paraId="3DF41A22"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In-depth understanding of Child Protection, </w:t>
      </w:r>
      <w:r>
        <w:rPr>
          <w:rFonts w:ascii="Arial" w:hAnsi="Arial" w:cs="Arial"/>
          <w:szCs w:val="20"/>
        </w:rPr>
        <w:t xml:space="preserve">Education in Emergencies, </w:t>
      </w:r>
      <w:r w:rsidRPr="00C721B0">
        <w:rPr>
          <w:rFonts w:ascii="Arial" w:hAnsi="Arial" w:cs="Arial"/>
          <w:szCs w:val="20"/>
        </w:rPr>
        <w:t>Financial and Admin policy and procedures at country and global level.</w:t>
      </w:r>
    </w:p>
    <w:p w14:paraId="589B6490"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Sound knowledge of principles and strategies </w:t>
      </w:r>
      <w:r w:rsidR="007344AE">
        <w:rPr>
          <w:rFonts w:ascii="Arial" w:hAnsi="Arial" w:cs="Arial"/>
          <w:szCs w:val="20"/>
        </w:rPr>
        <w:t>for</w:t>
      </w:r>
      <w:r w:rsidR="007344AE" w:rsidRPr="00C721B0">
        <w:rPr>
          <w:rFonts w:ascii="Arial" w:hAnsi="Arial" w:cs="Arial"/>
          <w:szCs w:val="20"/>
        </w:rPr>
        <w:t xml:space="preserve"> project</w:t>
      </w:r>
      <w:r w:rsidRPr="00C721B0">
        <w:rPr>
          <w:rFonts w:ascii="Arial" w:hAnsi="Arial" w:cs="Arial"/>
          <w:szCs w:val="20"/>
        </w:rPr>
        <w:t xml:space="preserve"> management</w:t>
      </w:r>
    </w:p>
    <w:p w14:paraId="5C6DDCD3" w14:textId="77777777" w:rsidR="007344AE" w:rsidRDefault="007344AE" w:rsidP="007344AE">
      <w:pPr>
        <w:spacing w:after="0"/>
        <w:rPr>
          <w:rFonts w:ascii="Arial" w:hAnsi="Arial" w:cs="Arial"/>
          <w:b/>
          <w:i/>
          <w:szCs w:val="20"/>
        </w:rPr>
      </w:pPr>
    </w:p>
    <w:p w14:paraId="7DBD75CC" w14:textId="77777777" w:rsidR="00407F9F" w:rsidRPr="007344AE" w:rsidRDefault="00407F9F" w:rsidP="007344AE">
      <w:pPr>
        <w:spacing w:after="0"/>
        <w:rPr>
          <w:rFonts w:ascii="Arial" w:hAnsi="Arial" w:cs="Arial"/>
          <w:b/>
          <w:i/>
          <w:szCs w:val="20"/>
        </w:rPr>
      </w:pPr>
      <w:r w:rsidRPr="007344AE">
        <w:rPr>
          <w:rFonts w:ascii="Arial" w:hAnsi="Arial" w:cs="Arial"/>
          <w:b/>
          <w:i/>
          <w:szCs w:val="20"/>
        </w:rPr>
        <w:t>Skills &amp;Ability</w:t>
      </w:r>
    </w:p>
    <w:p w14:paraId="685D0992"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Visioning, strategic planning &amp; execution </w:t>
      </w:r>
    </w:p>
    <w:p w14:paraId="5445069F"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Critical thinking, analysis, reasoning &amp; decision-making</w:t>
      </w:r>
    </w:p>
    <w:p w14:paraId="771BE0C5"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Leadership and Management </w:t>
      </w:r>
    </w:p>
    <w:p w14:paraId="038ACBB3"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Managing work relationships (internal/external)</w:t>
      </w:r>
    </w:p>
    <w:p w14:paraId="7EB53551"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Communicating, one to one &amp; in groups, written &amp; verbal, presentations and reports in English</w:t>
      </w:r>
      <w:r>
        <w:rPr>
          <w:rFonts w:ascii="Arial" w:hAnsi="Arial" w:cs="Arial"/>
          <w:szCs w:val="20"/>
        </w:rPr>
        <w:t>; knowledge of Bangla would be preferable;</w:t>
      </w:r>
      <w:r w:rsidRPr="00C721B0">
        <w:rPr>
          <w:rFonts w:ascii="Arial" w:hAnsi="Arial" w:cs="Arial"/>
          <w:szCs w:val="20"/>
        </w:rPr>
        <w:t xml:space="preserve"> </w:t>
      </w:r>
    </w:p>
    <w:p w14:paraId="08CB5379"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Budget management and assessment of financial </w:t>
      </w:r>
      <w:r>
        <w:rPr>
          <w:rFonts w:ascii="Arial" w:hAnsi="Arial" w:cs="Arial"/>
          <w:szCs w:val="20"/>
        </w:rPr>
        <w:t>operations</w:t>
      </w:r>
      <w:r w:rsidRPr="00C721B0">
        <w:rPr>
          <w:rFonts w:ascii="Arial" w:hAnsi="Arial" w:cs="Arial"/>
          <w:szCs w:val="20"/>
        </w:rPr>
        <w:t xml:space="preserve"> in </w:t>
      </w:r>
      <w:r>
        <w:rPr>
          <w:rFonts w:ascii="Arial" w:hAnsi="Arial" w:cs="Arial"/>
          <w:szCs w:val="20"/>
        </w:rPr>
        <w:t>humanitarian</w:t>
      </w:r>
      <w:r w:rsidRPr="00C721B0">
        <w:rPr>
          <w:rFonts w:ascii="Arial" w:hAnsi="Arial" w:cs="Arial"/>
          <w:szCs w:val="20"/>
        </w:rPr>
        <w:t xml:space="preserve"> situations</w:t>
      </w:r>
    </w:p>
    <w:p w14:paraId="7B4E03EC"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Facilitation, negotiation and networking </w:t>
      </w:r>
    </w:p>
    <w:p w14:paraId="7AF9730F"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lastRenderedPageBreak/>
        <w:t>Demonstrate tact and discretion at all times</w:t>
      </w:r>
    </w:p>
    <w:p w14:paraId="4EC0103E"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Persuasion and ability to influence.</w:t>
      </w:r>
    </w:p>
    <w:p w14:paraId="393BF5DD"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Ability to represent the organization at key external and internal events when required.</w:t>
      </w:r>
    </w:p>
    <w:p w14:paraId="4C53E2DF"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 xml:space="preserve">Ability to solve problems, handle setbacks and pressure </w:t>
      </w:r>
    </w:p>
    <w:p w14:paraId="493358B5" w14:textId="77777777" w:rsidR="00407F9F" w:rsidRPr="00C721B0" w:rsidRDefault="00407F9F" w:rsidP="00407F9F">
      <w:pPr>
        <w:numPr>
          <w:ilvl w:val="0"/>
          <w:numId w:val="22"/>
        </w:numPr>
        <w:spacing w:after="0" w:line="276" w:lineRule="auto"/>
        <w:rPr>
          <w:rFonts w:ascii="Arial" w:hAnsi="Arial" w:cs="Arial"/>
          <w:szCs w:val="20"/>
        </w:rPr>
      </w:pPr>
      <w:r w:rsidRPr="00C721B0">
        <w:rPr>
          <w:rFonts w:ascii="Arial" w:hAnsi="Arial" w:cs="Arial"/>
          <w:szCs w:val="20"/>
        </w:rPr>
        <w:t>Ability to use basic office electronic equipment &amp; computer applications</w:t>
      </w:r>
    </w:p>
    <w:p w14:paraId="51DEED79" w14:textId="77777777" w:rsidR="00407F9F" w:rsidRPr="007344AE" w:rsidRDefault="00407F9F" w:rsidP="007344AE">
      <w:pPr>
        <w:numPr>
          <w:ilvl w:val="0"/>
          <w:numId w:val="22"/>
        </w:numPr>
        <w:spacing w:after="0" w:line="276" w:lineRule="auto"/>
        <w:rPr>
          <w:rFonts w:ascii="Arial" w:hAnsi="Arial" w:cs="Arial"/>
          <w:szCs w:val="20"/>
        </w:rPr>
      </w:pPr>
      <w:r w:rsidRPr="007344AE">
        <w:rPr>
          <w:rFonts w:ascii="Arial" w:hAnsi="Arial" w:cs="Arial"/>
          <w:szCs w:val="20"/>
        </w:rPr>
        <w:t>Fluency in English, written and spoken. Understanding and speaking local language of Cox’s Bazar or Chittagong is an advantage.</w:t>
      </w:r>
    </w:p>
    <w:p w14:paraId="70490D00" w14:textId="77777777" w:rsidR="00407F9F" w:rsidRPr="0096474B" w:rsidRDefault="00407F9F" w:rsidP="00407F9F">
      <w:pPr>
        <w:autoSpaceDE w:val="0"/>
        <w:autoSpaceDN w:val="0"/>
        <w:adjustRightInd w:val="0"/>
        <w:jc w:val="both"/>
        <w:rPr>
          <w:rFonts w:ascii="Arial" w:hAnsi="Arial" w:cs="Arial"/>
          <w:bCs/>
          <w:iCs/>
          <w:szCs w:val="20"/>
          <w:lang w:val="en-US"/>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3D84B53B" w14:textId="77777777"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7297892" w14:textId="77777777" w:rsidR="009C7F2C" w:rsidRPr="004655DE" w:rsidRDefault="009C7F2C" w:rsidP="009C7F2C">
          <w:pPr>
            <w:jc w:val="both"/>
            <w:rPr>
              <w:rFonts w:ascii="Arial" w:hAnsi="Arial" w:cs="Arial"/>
              <w:b/>
              <w:szCs w:val="20"/>
            </w:rPr>
          </w:pPr>
          <w:r w:rsidRPr="004655DE">
            <w:rPr>
              <w:rFonts w:ascii="Arial" w:hAnsi="Arial" w:cs="Arial"/>
              <w:b/>
              <w:szCs w:val="20"/>
            </w:rPr>
            <w:t>We are open and accountable</w:t>
          </w:r>
        </w:p>
        <w:p w14:paraId="7D032E3C" w14:textId="77777777" w:rsidR="009C7F2C" w:rsidRPr="004655DE" w:rsidRDefault="009C7F2C" w:rsidP="00EA4BC8">
          <w:pPr>
            <w:pStyle w:val="ListParagraph"/>
            <w:numPr>
              <w:ilvl w:val="0"/>
              <w:numId w:val="10"/>
            </w:numPr>
            <w:jc w:val="both"/>
            <w:rPr>
              <w:rFonts w:ascii="Arial" w:hAnsi="Arial" w:cs="Arial"/>
              <w:szCs w:val="20"/>
            </w:rPr>
          </w:pPr>
          <w:r w:rsidRPr="004655DE">
            <w:rPr>
              <w:rFonts w:ascii="Arial" w:hAnsi="Arial" w:cs="Arial"/>
              <w:szCs w:val="20"/>
            </w:rPr>
            <w:t>Promotes a culture of openness and transparency, including with sponsors and donors.</w:t>
          </w:r>
        </w:p>
        <w:p w14:paraId="7E11B2A6" w14:textId="77777777" w:rsidR="009C7F2C" w:rsidRPr="004655DE" w:rsidRDefault="009C7F2C" w:rsidP="00EA4BC8">
          <w:pPr>
            <w:pStyle w:val="ListParagraph"/>
            <w:numPr>
              <w:ilvl w:val="0"/>
              <w:numId w:val="10"/>
            </w:numPr>
            <w:jc w:val="both"/>
            <w:rPr>
              <w:rFonts w:ascii="Arial" w:hAnsi="Arial" w:cs="Arial"/>
              <w:szCs w:val="20"/>
            </w:rPr>
          </w:pPr>
          <w:r w:rsidRPr="004655DE">
            <w:rPr>
              <w:rFonts w:ascii="Arial" w:hAnsi="Arial" w:cs="Arial"/>
              <w:szCs w:val="20"/>
            </w:rPr>
            <w:t>Holds self and others accountable to achieve the highest standards of integrity.</w:t>
          </w:r>
        </w:p>
        <w:p w14:paraId="07FF7814" w14:textId="77777777" w:rsidR="009C7F2C" w:rsidRPr="004655DE" w:rsidRDefault="009C7F2C" w:rsidP="00EA4BC8">
          <w:pPr>
            <w:pStyle w:val="ListParagraph"/>
            <w:numPr>
              <w:ilvl w:val="0"/>
              <w:numId w:val="10"/>
            </w:numPr>
            <w:jc w:val="both"/>
            <w:rPr>
              <w:rFonts w:ascii="Arial" w:hAnsi="Arial" w:cs="Arial"/>
              <w:szCs w:val="20"/>
            </w:rPr>
          </w:pPr>
          <w:r w:rsidRPr="004655DE">
            <w:rPr>
              <w:rFonts w:ascii="Arial" w:hAnsi="Arial" w:cs="Arial"/>
              <w:szCs w:val="20"/>
            </w:rPr>
            <w:t>Consistent and fair in the treatment of people.</w:t>
          </w:r>
        </w:p>
        <w:p w14:paraId="6EAE4EC9" w14:textId="77777777" w:rsidR="00EA4BC8" w:rsidRPr="004655DE" w:rsidRDefault="009C7F2C" w:rsidP="00EA4BC8">
          <w:pPr>
            <w:pStyle w:val="ListParagraph"/>
            <w:numPr>
              <w:ilvl w:val="0"/>
              <w:numId w:val="10"/>
            </w:numPr>
            <w:jc w:val="both"/>
            <w:rPr>
              <w:rFonts w:ascii="Arial" w:hAnsi="Arial" w:cs="Arial"/>
              <w:szCs w:val="20"/>
            </w:rPr>
          </w:pPr>
          <w:r w:rsidRPr="004655DE">
            <w:rPr>
              <w:rFonts w:ascii="Arial" w:hAnsi="Arial" w:cs="Arial"/>
              <w:szCs w:val="20"/>
            </w:rPr>
            <w:t>Open about mistakes and keen to learn from them.</w:t>
          </w:r>
        </w:p>
        <w:p w14:paraId="301165B7" w14:textId="77777777" w:rsidR="00EA4BC8" w:rsidRPr="004655DE" w:rsidRDefault="009C7F2C" w:rsidP="009C7F2C">
          <w:pPr>
            <w:pStyle w:val="ListParagraph"/>
            <w:numPr>
              <w:ilvl w:val="0"/>
              <w:numId w:val="10"/>
            </w:numPr>
            <w:jc w:val="both"/>
            <w:rPr>
              <w:rFonts w:ascii="Arial" w:hAnsi="Arial" w:cs="Arial"/>
              <w:szCs w:val="20"/>
            </w:rPr>
          </w:pPr>
          <w:r w:rsidRPr="004655DE">
            <w:rPr>
              <w:rFonts w:ascii="Arial" w:hAnsi="Arial" w:cs="Arial"/>
              <w:szCs w:val="20"/>
            </w:rPr>
            <w:t>Accountable for ensuring we are a safe organisation</w:t>
          </w:r>
          <w:r w:rsidRPr="004655DE">
            <w:rPr>
              <w:rFonts w:ascii="Arial" w:eastAsia="Times New Roman" w:hAnsi="Arial" w:cs="Arial"/>
              <w:szCs w:val="20"/>
              <w:lang w:val="en-US"/>
            </w:rPr>
            <w:t xml:space="preserve"> for all</w:t>
          </w:r>
          <w:r w:rsidR="004655DE">
            <w:rPr>
              <w:rFonts w:ascii="Arial" w:eastAsia="Times New Roman" w:hAnsi="Arial" w:cs="Arial"/>
              <w:szCs w:val="20"/>
              <w:lang w:val="en-US"/>
            </w:rPr>
            <w:t xml:space="preserve"> children, girls &amp; young people</w:t>
          </w:r>
        </w:p>
        <w:p w14:paraId="2677D827" w14:textId="77777777" w:rsidR="009C7F2C" w:rsidRPr="004655DE" w:rsidRDefault="009C7F2C" w:rsidP="009C7F2C">
          <w:pPr>
            <w:jc w:val="both"/>
            <w:rPr>
              <w:rFonts w:ascii="Arial" w:hAnsi="Arial" w:cs="Arial"/>
              <w:b/>
              <w:szCs w:val="20"/>
            </w:rPr>
          </w:pPr>
          <w:r w:rsidRPr="004655DE">
            <w:rPr>
              <w:rFonts w:ascii="Arial" w:hAnsi="Arial" w:cs="Arial"/>
              <w:b/>
              <w:szCs w:val="20"/>
            </w:rPr>
            <w:t>We strive for lasting impact</w:t>
          </w:r>
        </w:p>
        <w:p w14:paraId="5EAC0C42" w14:textId="77777777" w:rsidR="009C7F2C" w:rsidRPr="004655DE" w:rsidRDefault="009C7F2C" w:rsidP="004655DE">
          <w:pPr>
            <w:pStyle w:val="ListParagraph"/>
            <w:numPr>
              <w:ilvl w:val="0"/>
              <w:numId w:val="11"/>
            </w:numPr>
            <w:jc w:val="both"/>
            <w:rPr>
              <w:rFonts w:ascii="Arial" w:hAnsi="Arial" w:cs="Arial"/>
              <w:szCs w:val="20"/>
            </w:rPr>
          </w:pPr>
          <w:r w:rsidRPr="004655DE">
            <w:rPr>
              <w:rFonts w:ascii="Arial" w:hAnsi="Arial" w:cs="Arial"/>
              <w:szCs w:val="20"/>
            </w:rPr>
            <w:t>Articulates a clear purpose for staff and sets high expectations.</w:t>
          </w:r>
        </w:p>
        <w:p w14:paraId="095F33BF" w14:textId="77777777" w:rsidR="009C7F2C" w:rsidRPr="004655DE" w:rsidRDefault="009C7F2C" w:rsidP="004655DE">
          <w:pPr>
            <w:pStyle w:val="ListParagraph"/>
            <w:numPr>
              <w:ilvl w:val="0"/>
              <w:numId w:val="11"/>
            </w:numPr>
            <w:jc w:val="both"/>
            <w:rPr>
              <w:rFonts w:ascii="Arial" w:hAnsi="Arial" w:cs="Arial"/>
              <w:szCs w:val="20"/>
            </w:rPr>
          </w:pPr>
          <w:r w:rsidRPr="004655DE">
            <w:rPr>
              <w:rFonts w:ascii="Arial" w:hAnsi="Arial" w:cs="Arial"/>
              <w:szCs w:val="20"/>
            </w:rPr>
            <w:t>Creates a climate of continuous improvement, open to challenge and new ideas.</w:t>
          </w:r>
        </w:p>
        <w:p w14:paraId="2450CBDA" w14:textId="77777777" w:rsidR="009C7F2C" w:rsidRPr="004655DE" w:rsidRDefault="009C7F2C" w:rsidP="004655DE">
          <w:pPr>
            <w:pStyle w:val="ListParagraph"/>
            <w:numPr>
              <w:ilvl w:val="0"/>
              <w:numId w:val="11"/>
            </w:numPr>
            <w:jc w:val="both"/>
            <w:rPr>
              <w:rFonts w:ascii="Arial" w:hAnsi="Arial" w:cs="Arial"/>
              <w:szCs w:val="20"/>
            </w:rPr>
          </w:pPr>
          <w:r w:rsidRPr="004655DE">
            <w:rPr>
              <w:rFonts w:ascii="Arial" w:hAnsi="Arial" w:cs="Arial"/>
              <w:szCs w:val="20"/>
            </w:rPr>
            <w:t>Focuses resources to drive change and maximise long-term impact, responsive to changed priorities or crises.</w:t>
          </w:r>
        </w:p>
        <w:p w14:paraId="4AA93D24" w14:textId="77777777" w:rsidR="009C7F2C" w:rsidRPr="004655DE" w:rsidRDefault="009C7F2C" w:rsidP="004655DE">
          <w:pPr>
            <w:pStyle w:val="ListParagraph"/>
            <w:numPr>
              <w:ilvl w:val="0"/>
              <w:numId w:val="11"/>
            </w:numPr>
            <w:jc w:val="both"/>
            <w:rPr>
              <w:rFonts w:ascii="Arial" w:hAnsi="Arial" w:cs="Arial"/>
              <w:szCs w:val="20"/>
            </w:rPr>
          </w:pPr>
          <w:r w:rsidRPr="004655DE">
            <w:rPr>
              <w:rFonts w:ascii="Arial" w:hAnsi="Arial" w:cs="Arial"/>
              <w:szCs w:val="20"/>
            </w:rPr>
            <w:t>Evidence-based and evaluates effectiveness.</w:t>
          </w:r>
        </w:p>
        <w:p w14:paraId="599B6AD7" w14:textId="77777777" w:rsidR="009C7F2C" w:rsidRPr="004655DE" w:rsidRDefault="009C7F2C" w:rsidP="009C7F2C">
          <w:pPr>
            <w:jc w:val="both"/>
            <w:rPr>
              <w:rFonts w:ascii="Arial" w:hAnsi="Arial" w:cs="Arial"/>
              <w:b/>
              <w:szCs w:val="20"/>
            </w:rPr>
          </w:pPr>
          <w:r w:rsidRPr="004655DE">
            <w:rPr>
              <w:rFonts w:ascii="Arial" w:hAnsi="Arial" w:cs="Arial"/>
              <w:b/>
              <w:szCs w:val="20"/>
            </w:rPr>
            <w:t>We work well together</w:t>
          </w:r>
        </w:p>
        <w:p w14:paraId="3A5E8F00" w14:textId="77777777" w:rsidR="009C7F2C" w:rsidRPr="004655DE" w:rsidRDefault="009C7F2C" w:rsidP="004655DE">
          <w:pPr>
            <w:pStyle w:val="ListParagraph"/>
            <w:numPr>
              <w:ilvl w:val="0"/>
              <w:numId w:val="12"/>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Seeks constructive outcomes, listens to others, willing to compromise when appropriate.</w:t>
          </w:r>
        </w:p>
        <w:p w14:paraId="58A0C51F" w14:textId="77777777" w:rsidR="009C7F2C" w:rsidRPr="004655DE" w:rsidRDefault="009C7F2C" w:rsidP="004655DE">
          <w:pPr>
            <w:pStyle w:val="ListParagraph"/>
            <w:numPr>
              <w:ilvl w:val="0"/>
              <w:numId w:val="12"/>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Builds constructive relationships across Plan International to support our shared goals.</w:t>
          </w:r>
        </w:p>
        <w:p w14:paraId="2AB71319" w14:textId="77777777" w:rsidR="009C7F2C" w:rsidRPr="004655DE" w:rsidRDefault="009C7F2C" w:rsidP="004655DE">
          <w:pPr>
            <w:pStyle w:val="ListParagraph"/>
            <w:numPr>
              <w:ilvl w:val="0"/>
              <w:numId w:val="12"/>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Develops trusting and ‘win-win’ relationships with funders, partners and communities.</w:t>
          </w:r>
        </w:p>
        <w:p w14:paraId="4C6481F2" w14:textId="77777777" w:rsidR="009C7F2C" w:rsidRPr="004655DE" w:rsidRDefault="009C7F2C" w:rsidP="004655DE">
          <w:pPr>
            <w:pStyle w:val="ListParagraph"/>
            <w:numPr>
              <w:ilvl w:val="0"/>
              <w:numId w:val="12"/>
            </w:numPr>
            <w:spacing w:after="0" w:line="259" w:lineRule="auto"/>
            <w:jc w:val="both"/>
            <w:rPr>
              <w:rFonts w:ascii="Arial" w:eastAsia="Times New Roman" w:hAnsi="Arial" w:cs="Arial"/>
              <w:szCs w:val="20"/>
              <w:lang w:val="en-US"/>
            </w:rPr>
          </w:pPr>
          <w:r w:rsidRPr="004655DE">
            <w:rPr>
              <w:rFonts w:ascii="Arial" w:eastAsia="Times New Roman" w:hAnsi="Arial" w:cs="Arial"/>
              <w:szCs w:val="20"/>
              <w:lang w:val="en-US"/>
            </w:rPr>
            <w:t>Engages and works well with others outside the organization to build a better world for girls and all children.</w:t>
          </w:r>
        </w:p>
        <w:p w14:paraId="46D9EEEA" w14:textId="77777777" w:rsidR="009C7F2C" w:rsidRPr="004655DE" w:rsidRDefault="009C7F2C" w:rsidP="004655DE">
          <w:pPr>
            <w:pStyle w:val="ListParagraph"/>
            <w:numPr>
              <w:ilvl w:val="0"/>
              <w:numId w:val="0"/>
            </w:numPr>
            <w:spacing w:after="0" w:line="259" w:lineRule="auto"/>
            <w:ind w:left="720"/>
            <w:jc w:val="both"/>
            <w:rPr>
              <w:rFonts w:ascii="Arial" w:eastAsia="Times New Roman" w:hAnsi="Arial" w:cs="Arial"/>
              <w:szCs w:val="20"/>
              <w:lang w:val="en-US"/>
            </w:rPr>
          </w:pPr>
        </w:p>
        <w:p w14:paraId="31AF6438" w14:textId="77777777" w:rsidR="00CB2E27" w:rsidRDefault="009C7F2C" w:rsidP="00CB2E27">
          <w:pPr>
            <w:spacing w:after="0" w:line="259" w:lineRule="auto"/>
            <w:ind w:left="360" w:hanging="360"/>
            <w:jc w:val="both"/>
            <w:rPr>
              <w:rFonts w:ascii="Arial" w:eastAsia="Times New Roman" w:hAnsi="Arial" w:cs="Arial"/>
              <w:b/>
              <w:szCs w:val="20"/>
              <w:lang w:val="en-US"/>
            </w:rPr>
          </w:pPr>
          <w:r w:rsidRPr="004655DE">
            <w:rPr>
              <w:rFonts w:ascii="Arial" w:eastAsia="Times New Roman" w:hAnsi="Arial" w:cs="Arial"/>
              <w:b/>
              <w:szCs w:val="20"/>
              <w:lang w:val="en-US"/>
            </w:rPr>
            <w:t>We are inclusive and empowering</w:t>
          </w:r>
        </w:p>
        <w:p w14:paraId="30A490AF" w14:textId="77777777" w:rsidR="00CB2E27" w:rsidRDefault="00CB2E27" w:rsidP="00CB2E27">
          <w:pPr>
            <w:spacing w:after="0" w:line="259" w:lineRule="auto"/>
            <w:ind w:left="360" w:hanging="360"/>
            <w:jc w:val="both"/>
            <w:rPr>
              <w:rFonts w:ascii="Arial" w:eastAsia="Times New Roman" w:hAnsi="Arial" w:cs="Arial"/>
              <w:b/>
              <w:szCs w:val="20"/>
              <w:lang w:val="en-US"/>
            </w:rPr>
          </w:pPr>
        </w:p>
        <w:p w14:paraId="344F6955" w14:textId="77777777" w:rsidR="00CB2E27" w:rsidRPr="00CB2E27" w:rsidRDefault="00CB2E27" w:rsidP="00CB2E27">
          <w:pPr>
            <w:pStyle w:val="ListParagraph"/>
            <w:numPr>
              <w:ilvl w:val="0"/>
              <w:numId w:val="13"/>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empower our staff to give their best and develop their potential</w:t>
          </w:r>
        </w:p>
        <w:p w14:paraId="6588C0F6" w14:textId="77777777" w:rsidR="00CB2E27" w:rsidRPr="00CB2E27" w:rsidRDefault="00CB2E27" w:rsidP="00CB2E27">
          <w:pPr>
            <w:pStyle w:val="ListParagraph"/>
            <w:numPr>
              <w:ilvl w:val="0"/>
              <w:numId w:val="13"/>
            </w:numPr>
            <w:spacing w:after="0" w:line="259" w:lineRule="auto"/>
            <w:jc w:val="both"/>
            <w:rPr>
              <w:rFonts w:ascii="Arial" w:eastAsia="Times New Roman" w:hAnsi="Arial" w:cs="Arial"/>
              <w:szCs w:val="20"/>
              <w:lang w:val="en-US"/>
            </w:rPr>
          </w:pPr>
          <w:r w:rsidRPr="00CB2E27">
            <w:rPr>
              <w:rFonts w:ascii="Arial" w:eastAsia="Times New Roman" w:hAnsi="Arial" w:cs="Arial"/>
              <w:szCs w:val="20"/>
              <w:lang w:val="en-US"/>
            </w:rPr>
            <w:t>We respect all people, appreciate differences and challenge equality in our programs and our workplace</w:t>
          </w:r>
        </w:p>
        <w:p w14:paraId="4A5F8A76" w14:textId="77777777"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CB2E27">
            <w:rPr>
              <w:rFonts w:ascii="Arial" w:eastAsia="Times New Roman" w:hAnsi="Arial" w:cs="Arial"/>
              <w:szCs w:val="20"/>
              <w:lang w:val="en-US"/>
            </w:rPr>
            <w:t>We support children, girls and young people to increase their confidence and to change their own lives</w:t>
          </w:r>
          <w:r>
            <w:rPr>
              <w:rFonts w:ascii="Arial" w:eastAsia="Times New Roman" w:hAnsi="Arial" w:cs="Arial"/>
              <w:szCs w:val="20"/>
              <w:lang w:val="en-US"/>
            </w:rPr>
            <w:t>.</w:t>
          </w:r>
          <w:r w:rsidRPr="00CB2E27">
            <w:rPr>
              <w:rFonts w:ascii="Arial" w:hAnsi="Arial" w:cs="Arial"/>
              <w:color w:val="464646"/>
              <w:lang w:val="en"/>
            </w:rPr>
            <w:t xml:space="preserve"> </w:t>
          </w:r>
        </w:p>
      </w:sdtContent>
    </w:sdt>
    <w:p w14:paraId="4E4FBCB0" w14:textId="77777777" w:rsidR="009C7F2C" w:rsidRPr="00B635ED" w:rsidRDefault="009C7F2C" w:rsidP="00C4008C">
      <w:pPr>
        <w:rPr>
          <w:rStyle w:val="section"/>
          <w:rFonts w:ascii="Veneer" w:eastAsiaTheme="majorEastAsia" w:hAnsi="Veneer" w:cstheme="majorBidi"/>
          <w:caps/>
          <w:color w:val="0072CE"/>
          <w:sz w:val="36"/>
          <w:szCs w:val="36"/>
        </w:rPr>
      </w:pPr>
    </w:p>
    <w:p w14:paraId="64069463" w14:textId="7777777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6B777BBE" w14:textId="77777777" w:rsidR="006E149C" w:rsidRDefault="00F06FCC" w:rsidP="006E149C">
      <w:r w:rsidRPr="007D3A59">
        <w:rPr>
          <w:rFonts w:ascii="Calibri" w:hAnsi="Calibri" w:cs="Arial"/>
          <w:sz w:val="22"/>
        </w:rPr>
        <w:t xml:space="preserve">The post-holder </w:t>
      </w:r>
      <w:proofErr w:type="gramStart"/>
      <w:r w:rsidRPr="007D3A59">
        <w:rPr>
          <w:rFonts w:ascii="Calibri" w:hAnsi="Calibri" w:cs="Arial"/>
          <w:sz w:val="22"/>
        </w:rPr>
        <w:t>will be expected</w:t>
      </w:r>
      <w:proofErr w:type="gramEnd"/>
      <w:r w:rsidRPr="007D3A59">
        <w:rPr>
          <w:rFonts w:ascii="Calibri" w:hAnsi="Calibri" w:cs="Arial"/>
          <w:sz w:val="22"/>
        </w:rPr>
        <w:t xml:space="preserve"> to travel extensively, sometimes at short notice to join humanitarian responses. </w:t>
      </w:r>
      <w:r w:rsidR="007B6BA1">
        <w:rPr>
          <w:rFonts w:ascii="Calibri" w:hAnsi="Calibri" w:cs="Arial"/>
          <w:sz w:val="22"/>
        </w:rPr>
        <w:t>It m</w:t>
      </w:r>
      <w:r>
        <w:rPr>
          <w:rFonts w:ascii="Calibri" w:hAnsi="Calibri" w:cs="Arial"/>
          <w:sz w:val="22"/>
        </w:rPr>
        <w:t>ay be required to work late</w:t>
      </w:r>
      <w:r w:rsidRPr="0084780D">
        <w:rPr>
          <w:rFonts w:ascii="Calibri" w:hAnsi="Calibri" w:cs="Arial"/>
          <w:sz w:val="22"/>
        </w:rPr>
        <w:t>, weekends and holidays in order to ensure timely delivery of programmes</w:t>
      </w:r>
      <w:r w:rsidR="00A97855">
        <w:rPr>
          <w:rFonts w:ascii="Calibri" w:hAnsi="Calibri" w:cs="Arial"/>
          <w:sz w:val="22"/>
        </w:rPr>
        <w:t>.</w:t>
      </w:r>
    </w:p>
    <w:p w14:paraId="61D329CC"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7CF76806" w14:textId="77777777" w:rsidR="009C7F2C" w:rsidRPr="00CC1C31" w:rsidRDefault="00F06FCC" w:rsidP="009C7F2C">
      <w:pPr>
        <w:pStyle w:val="NormalWeb"/>
        <w:rPr>
          <w:rFonts w:ascii="Arial" w:hAnsi="Arial" w:cs="Arial"/>
          <w:sz w:val="20"/>
          <w:szCs w:val="20"/>
        </w:rPr>
      </w:pPr>
      <w:r>
        <w:rPr>
          <w:rFonts w:ascii="Arial" w:hAnsi="Arial" w:cs="Arial"/>
          <w:sz w:val="20"/>
          <w:szCs w:val="20"/>
        </w:rPr>
        <w:t xml:space="preserve"> </w:t>
      </w:r>
      <w:r w:rsidRPr="00295320">
        <w:rPr>
          <w:rFonts w:ascii="Arial" w:hAnsi="Arial" w:cs="Arial"/>
          <w:b/>
          <w:i/>
          <w:sz w:val="20"/>
          <w:szCs w:val="20"/>
        </w:rPr>
        <w:t xml:space="preserve">Mid </w:t>
      </w:r>
      <w:r>
        <w:rPr>
          <w:rFonts w:ascii="Arial" w:hAnsi="Arial" w:cs="Arial"/>
          <w:b/>
          <w:i/>
          <w:sz w:val="20"/>
          <w:szCs w:val="20"/>
        </w:rPr>
        <w:t xml:space="preserve">to </w:t>
      </w:r>
      <w:proofErr w:type="gramStart"/>
      <w:r>
        <w:rPr>
          <w:rFonts w:ascii="Arial" w:hAnsi="Arial" w:cs="Arial"/>
          <w:b/>
          <w:i/>
          <w:sz w:val="20"/>
          <w:szCs w:val="20"/>
        </w:rPr>
        <w:t>high level</w:t>
      </w:r>
      <w:proofErr w:type="gramEnd"/>
      <w:r>
        <w:rPr>
          <w:rFonts w:ascii="Arial" w:hAnsi="Arial" w:cs="Arial"/>
          <w:b/>
          <w:i/>
          <w:sz w:val="20"/>
          <w:szCs w:val="20"/>
        </w:rPr>
        <w:t xml:space="preserve"> </w:t>
      </w:r>
      <w:r w:rsidRPr="00295320">
        <w:rPr>
          <w:rFonts w:ascii="Arial" w:hAnsi="Arial" w:cs="Arial"/>
          <w:b/>
          <w:i/>
          <w:sz w:val="20"/>
          <w:szCs w:val="20"/>
        </w:rPr>
        <w:t>contact</w:t>
      </w:r>
      <w:r>
        <w:rPr>
          <w:rFonts w:ascii="Arial" w:hAnsi="Arial" w:cs="Arial"/>
          <w:i/>
          <w:sz w:val="20"/>
          <w:szCs w:val="20"/>
        </w:rPr>
        <w:t>: </w:t>
      </w:r>
      <w:r w:rsidRPr="00295320">
        <w:rPr>
          <w:rFonts w:ascii="Arial" w:hAnsi="Arial" w:cs="Arial"/>
          <w:i/>
          <w:sz w:val="20"/>
          <w:szCs w:val="20"/>
        </w:rPr>
        <w:t>interaction with children</w:t>
      </w:r>
    </w:p>
    <w:p w14:paraId="3A5EA41E" w14:textId="77777777" w:rsidR="009C7F2C" w:rsidRPr="004A546C" w:rsidRDefault="00F06FCC" w:rsidP="004A546C">
      <w:pPr>
        <w:pStyle w:val="NormalWeb"/>
        <w:rPr>
          <w:rFonts w:ascii="Arial" w:hAnsi="Arial" w:cs="Arial"/>
          <w:sz w:val="20"/>
          <w:szCs w:val="20"/>
        </w:rPr>
      </w:pPr>
      <w:r>
        <w:rPr>
          <w:rFonts w:ascii="Arial" w:hAnsi="Arial" w:cs="Arial"/>
          <w:sz w:val="20"/>
          <w:szCs w:val="20"/>
        </w:rPr>
        <w:t xml:space="preserve"> </w:t>
      </w:r>
      <w:r w:rsidR="00833E0E">
        <w:tab/>
      </w:r>
    </w:p>
    <w:sectPr w:rsidR="009C7F2C" w:rsidRPr="004A546C" w:rsidSect="00BE0113">
      <w:headerReference w:type="default" r:id="rId12"/>
      <w:footerReference w:type="default" r:id="rId13"/>
      <w:headerReference w:type="first" r:id="rId14"/>
      <w:footerReference w:type="first" r:id="rId15"/>
      <w:pgSz w:w="11906" w:h="16838"/>
      <w:pgMar w:top="851" w:right="1134"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3D7E5" w14:textId="77777777" w:rsidR="003F79B8" w:rsidRDefault="003F79B8" w:rsidP="001A5060">
      <w:pPr>
        <w:spacing w:after="0"/>
      </w:pPr>
      <w:r>
        <w:separator/>
      </w:r>
    </w:p>
  </w:endnote>
  <w:endnote w:type="continuationSeparator" w:id="0">
    <w:p w14:paraId="5FFDA640" w14:textId="77777777" w:rsidR="003F79B8" w:rsidRDefault="003F79B8"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altName w:val="Impact"/>
    <w:panose1 w:val="00000000000000000000"/>
    <w:charset w:val="00"/>
    <w:family w:val="modern"/>
    <w:notTrueType/>
    <w:pitch w:val="variable"/>
    <w:sig w:usb0="00000007" w:usb1="00000000" w:usb2="00000000" w:usb3="00000000" w:csb0="00000003" w:csb1="00000000"/>
  </w:font>
  <w:font w:name="DaunPenh">
    <w:altName w:val="Times New Roman"/>
    <w:panose1 w:val="00000000000000000000"/>
    <w:charset w:val="00"/>
    <w:family w:val="roman"/>
    <w:notTrueType/>
    <w:pitch w:val="default"/>
  </w:font>
  <w:font w:name="MoolBor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0E799" w14:textId="233CC1A4" w:rsidR="00963A5A" w:rsidRDefault="003F79B8" w:rsidP="00D65BF3">
    <w:pPr>
      <w:pStyle w:val="Footer"/>
      <w:pBdr>
        <w:top w:val="single" w:sz="4" w:space="4" w:color="auto"/>
      </w:pBdr>
      <w:tabs>
        <w:tab w:val="right" w:pos="8505"/>
      </w:tabs>
    </w:pPr>
    <w:hyperlink r:id="rId1" w:history="1">
      <w:proofErr w:type="gramStart"/>
      <w:r w:rsidR="00D65BF3" w:rsidRPr="000E3BAC">
        <w:rPr>
          <w:rStyle w:val="Hyperlink"/>
        </w:rPr>
        <w:t>plan-international.org</w:t>
      </w:r>
      <w:proofErr w:type="gramEnd"/>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2E2693">
      <w:rPr>
        <w:noProof/>
      </w:rPr>
      <w:t>4</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6B70" w14:textId="77777777" w:rsidR="00922BF8" w:rsidRDefault="00922BF8" w:rsidP="00922BF8">
    <w:pPr>
      <w:pStyle w:val="Footer"/>
    </w:pPr>
    <w:r>
      <w:t xml:space="preserve">Plan International </w:t>
    </w:r>
    <w:r w:rsidR="004A546C">
      <w:t>Headquarters</w:t>
    </w:r>
    <w:r>
      <w:rPr>
        <w:color w:val="1F497D"/>
      </w:rPr>
      <w:t>-</w:t>
    </w:r>
    <w:r w:rsidR="004A546C">
      <w:rPr>
        <w:color w:val="1F497D"/>
      </w:rPr>
      <w:t>Deployable Cash And Markets in Emergencies Specialist - October 2017</w:t>
    </w:r>
  </w:p>
  <w:p w14:paraId="49BC7B4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6F0BC" w14:textId="77777777" w:rsidR="003F79B8" w:rsidRDefault="003F79B8" w:rsidP="00AD5F3A">
      <w:pPr>
        <w:pBdr>
          <w:between w:val="single" w:sz="4" w:space="1" w:color="EE52A4" w:themeColor="accent1" w:themeTint="99"/>
        </w:pBdr>
        <w:spacing w:after="0"/>
      </w:pPr>
    </w:p>
    <w:p w14:paraId="0EDE4E1E" w14:textId="77777777" w:rsidR="003F79B8" w:rsidRDefault="003F79B8" w:rsidP="00AD5F3A">
      <w:pPr>
        <w:pBdr>
          <w:between w:val="single" w:sz="4" w:space="1" w:color="EE52A4" w:themeColor="accent1" w:themeTint="99"/>
        </w:pBdr>
        <w:spacing w:after="0"/>
      </w:pPr>
    </w:p>
  </w:footnote>
  <w:footnote w:type="continuationSeparator" w:id="0">
    <w:p w14:paraId="7B66425D" w14:textId="77777777" w:rsidR="003F79B8" w:rsidRDefault="003F79B8"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66F2"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2B42"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10943A69" wp14:editId="21918B5D">
          <wp:simplePos x="0" y="0"/>
          <wp:positionH relativeFrom="column">
            <wp:posOffset>-3811</wp:posOffset>
          </wp:positionH>
          <wp:positionV relativeFrom="page">
            <wp:posOffset>449580</wp:posOffset>
          </wp:positionV>
          <wp:extent cx="1999707" cy="754380"/>
          <wp:effectExtent l="0" t="0" r="63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24D4E21" w14:textId="77777777" w:rsidR="003F3B7D" w:rsidRDefault="003F3B7D">
    <w:pPr>
      <w:pStyle w:val="Header"/>
      <w:rPr>
        <w:noProof/>
        <w:lang w:eastAsia="en-GB"/>
      </w:rPr>
    </w:pPr>
  </w:p>
  <w:p w14:paraId="5ABB28F2" w14:textId="77777777" w:rsidR="003F3B7D" w:rsidRDefault="003F3B7D">
    <w:pPr>
      <w:pStyle w:val="Header"/>
      <w:rPr>
        <w:noProof/>
        <w:lang w:eastAsia="en-GB"/>
      </w:rPr>
    </w:pPr>
  </w:p>
  <w:p w14:paraId="591EA766" w14:textId="77777777" w:rsidR="003F3B7D" w:rsidRDefault="003F3B7D">
    <w:pPr>
      <w:pStyle w:val="Header"/>
      <w:rPr>
        <w:noProof/>
        <w:lang w:eastAsia="en-GB"/>
      </w:rPr>
    </w:pPr>
  </w:p>
  <w:p w14:paraId="0808EBF2" w14:textId="77777777" w:rsidR="003F3B7D" w:rsidRDefault="003F3B7D">
    <w:pPr>
      <w:pStyle w:val="Header"/>
      <w:rPr>
        <w:noProof/>
        <w:lang w:eastAsia="en-GB"/>
      </w:rPr>
    </w:pPr>
  </w:p>
  <w:p w14:paraId="59504801" w14:textId="77777777" w:rsidR="003F3B7D" w:rsidRDefault="003F3B7D">
    <w:pPr>
      <w:pStyle w:val="Header"/>
      <w:rPr>
        <w:noProof/>
        <w:lang w:eastAsia="en-GB"/>
      </w:rPr>
    </w:pPr>
  </w:p>
  <w:p w14:paraId="77E724D4" w14:textId="77777777" w:rsidR="003F3B7D" w:rsidRDefault="003F3B7D">
    <w:pPr>
      <w:pStyle w:val="Header"/>
      <w:rPr>
        <w:noProof/>
        <w:lang w:eastAsia="en-GB"/>
      </w:rPr>
    </w:pPr>
  </w:p>
  <w:p w14:paraId="797CCA61"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C40C57"/>
    <w:multiLevelType w:val="hybridMultilevel"/>
    <w:tmpl w:val="0B00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737AE2"/>
    <w:multiLevelType w:val="hybridMultilevel"/>
    <w:tmpl w:val="2196D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36C6F"/>
    <w:multiLevelType w:val="hybridMultilevel"/>
    <w:tmpl w:val="5A4E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33C4C"/>
    <w:multiLevelType w:val="hybridMultilevel"/>
    <w:tmpl w:val="4C44450A"/>
    <w:lvl w:ilvl="0" w:tplc="DFC4EE3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6CC6DE8"/>
    <w:multiLevelType w:val="hybridMultilevel"/>
    <w:tmpl w:val="951CB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BA7314"/>
    <w:multiLevelType w:val="hybridMultilevel"/>
    <w:tmpl w:val="15F47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553B2C"/>
    <w:multiLevelType w:val="hybridMultilevel"/>
    <w:tmpl w:val="3146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A01EE"/>
    <w:multiLevelType w:val="hybridMultilevel"/>
    <w:tmpl w:val="75E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856EF"/>
    <w:multiLevelType w:val="hybridMultilevel"/>
    <w:tmpl w:val="8898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203C6"/>
    <w:multiLevelType w:val="multilevel"/>
    <w:tmpl w:val="E53AA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6"/>
  </w:num>
  <w:num w:numId="6">
    <w:abstractNumId w:val="15"/>
  </w:num>
  <w:num w:numId="7">
    <w:abstractNumId w:val="2"/>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3"/>
  </w:num>
  <w:num w:numId="16">
    <w:abstractNumId w:val="5"/>
  </w:num>
  <w:num w:numId="17">
    <w:abstractNumId w:val="10"/>
  </w:num>
  <w:num w:numId="18">
    <w:abstractNumId w:val="9"/>
  </w:num>
  <w:num w:numId="19">
    <w:abstractNumId w:val="3"/>
  </w:num>
  <w:num w:numId="20">
    <w:abstractNumId w:val="3"/>
  </w:num>
  <w:num w:numId="21">
    <w:abstractNumId w:val="4"/>
  </w:num>
  <w:num w:numId="22">
    <w:abstractNumId w:val="12"/>
  </w:num>
  <w:num w:numId="23">
    <w:abstractNumId w:val="6"/>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E"/>
    <w:rsid w:val="00001843"/>
    <w:rsid w:val="00004CB7"/>
    <w:rsid w:val="00013A93"/>
    <w:rsid w:val="00031C02"/>
    <w:rsid w:val="000379B7"/>
    <w:rsid w:val="00037A7C"/>
    <w:rsid w:val="00037DC0"/>
    <w:rsid w:val="0004041F"/>
    <w:rsid w:val="000420E5"/>
    <w:rsid w:val="00042B9F"/>
    <w:rsid w:val="00056EB6"/>
    <w:rsid w:val="00063C74"/>
    <w:rsid w:val="00064CE4"/>
    <w:rsid w:val="00074FB1"/>
    <w:rsid w:val="0008017A"/>
    <w:rsid w:val="00080677"/>
    <w:rsid w:val="00081236"/>
    <w:rsid w:val="00082B9C"/>
    <w:rsid w:val="0008547F"/>
    <w:rsid w:val="00093AA7"/>
    <w:rsid w:val="0009643D"/>
    <w:rsid w:val="000A165E"/>
    <w:rsid w:val="000A787B"/>
    <w:rsid w:val="000B1F93"/>
    <w:rsid w:val="000B5BEE"/>
    <w:rsid w:val="000B6038"/>
    <w:rsid w:val="000D400E"/>
    <w:rsid w:val="000D4826"/>
    <w:rsid w:val="000D76F1"/>
    <w:rsid w:val="000E3BAC"/>
    <w:rsid w:val="000E4AE5"/>
    <w:rsid w:val="000F0C16"/>
    <w:rsid w:val="000F135A"/>
    <w:rsid w:val="00102F77"/>
    <w:rsid w:val="00105DB2"/>
    <w:rsid w:val="00107B90"/>
    <w:rsid w:val="00117AEA"/>
    <w:rsid w:val="00124CF8"/>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80C1E"/>
    <w:rsid w:val="00192C48"/>
    <w:rsid w:val="001A2D1B"/>
    <w:rsid w:val="001A4272"/>
    <w:rsid w:val="001A5060"/>
    <w:rsid w:val="001A5402"/>
    <w:rsid w:val="001B4326"/>
    <w:rsid w:val="001B5EE5"/>
    <w:rsid w:val="001C04CA"/>
    <w:rsid w:val="001C2F04"/>
    <w:rsid w:val="001C3EAC"/>
    <w:rsid w:val="001D2669"/>
    <w:rsid w:val="001D5ED8"/>
    <w:rsid w:val="001E12C4"/>
    <w:rsid w:val="001E5154"/>
    <w:rsid w:val="001E539F"/>
    <w:rsid w:val="001F066E"/>
    <w:rsid w:val="001F0DCC"/>
    <w:rsid w:val="001F162F"/>
    <w:rsid w:val="001F17DC"/>
    <w:rsid w:val="001F55A6"/>
    <w:rsid w:val="00200AF3"/>
    <w:rsid w:val="00201517"/>
    <w:rsid w:val="00211F09"/>
    <w:rsid w:val="00220242"/>
    <w:rsid w:val="00221D46"/>
    <w:rsid w:val="00223BE3"/>
    <w:rsid w:val="00225C04"/>
    <w:rsid w:val="0022610E"/>
    <w:rsid w:val="002344D3"/>
    <w:rsid w:val="0023532B"/>
    <w:rsid w:val="00241172"/>
    <w:rsid w:val="002412DC"/>
    <w:rsid w:val="002434AA"/>
    <w:rsid w:val="00245FE8"/>
    <w:rsid w:val="00260962"/>
    <w:rsid w:val="0026564D"/>
    <w:rsid w:val="00267C12"/>
    <w:rsid w:val="0027062A"/>
    <w:rsid w:val="00271649"/>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D434C"/>
    <w:rsid w:val="002D4AC5"/>
    <w:rsid w:val="002D51BC"/>
    <w:rsid w:val="002E1BFE"/>
    <w:rsid w:val="002E2693"/>
    <w:rsid w:val="002F2253"/>
    <w:rsid w:val="002F3588"/>
    <w:rsid w:val="002F48C9"/>
    <w:rsid w:val="00306782"/>
    <w:rsid w:val="003078A6"/>
    <w:rsid w:val="003147B0"/>
    <w:rsid w:val="00323D1A"/>
    <w:rsid w:val="00330B3E"/>
    <w:rsid w:val="00333F3E"/>
    <w:rsid w:val="003342F2"/>
    <w:rsid w:val="00335DFE"/>
    <w:rsid w:val="00352EFB"/>
    <w:rsid w:val="00356643"/>
    <w:rsid w:val="003574FA"/>
    <w:rsid w:val="003626A9"/>
    <w:rsid w:val="00371E51"/>
    <w:rsid w:val="003740CE"/>
    <w:rsid w:val="003A0C0F"/>
    <w:rsid w:val="003A2DBF"/>
    <w:rsid w:val="003A3C8A"/>
    <w:rsid w:val="003A50AD"/>
    <w:rsid w:val="003A5E79"/>
    <w:rsid w:val="003B323D"/>
    <w:rsid w:val="003B41A2"/>
    <w:rsid w:val="003B751F"/>
    <w:rsid w:val="003D699F"/>
    <w:rsid w:val="003D777D"/>
    <w:rsid w:val="003E3B54"/>
    <w:rsid w:val="003E7CB1"/>
    <w:rsid w:val="003F06BF"/>
    <w:rsid w:val="003F364B"/>
    <w:rsid w:val="003F3B7D"/>
    <w:rsid w:val="003F3D8A"/>
    <w:rsid w:val="003F3EF3"/>
    <w:rsid w:val="003F426A"/>
    <w:rsid w:val="003F64F1"/>
    <w:rsid w:val="003F79B8"/>
    <w:rsid w:val="00407F9F"/>
    <w:rsid w:val="0041344D"/>
    <w:rsid w:val="0041410A"/>
    <w:rsid w:val="00414D4A"/>
    <w:rsid w:val="004161C6"/>
    <w:rsid w:val="00420896"/>
    <w:rsid w:val="004344E4"/>
    <w:rsid w:val="00435A96"/>
    <w:rsid w:val="00436177"/>
    <w:rsid w:val="00440922"/>
    <w:rsid w:val="00444ABE"/>
    <w:rsid w:val="00444EBE"/>
    <w:rsid w:val="0044588A"/>
    <w:rsid w:val="004503FA"/>
    <w:rsid w:val="004512C4"/>
    <w:rsid w:val="00453D68"/>
    <w:rsid w:val="004633E9"/>
    <w:rsid w:val="004655DE"/>
    <w:rsid w:val="00467E62"/>
    <w:rsid w:val="00467F24"/>
    <w:rsid w:val="0047729F"/>
    <w:rsid w:val="00480B83"/>
    <w:rsid w:val="00481D19"/>
    <w:rsid w:val="0048203A"/>
    <w:rsid w:val="00487B6B"/>
    <w:rsid w:val="00493338"/>
    <w:rsid w:val="00495723"/>
    <w:rsid w:val="00497C50"/>
    <w:rsid w:val="004A0F15"/>
    <w:rsid w:val="004A4C26"/>
    <w:rsid w:val="004A4CCC"/>
    <w:rsid w:val="004A546C"/>
    <w:rsid w:val="004B1D6D"/>
    <w:rsid w:val="004B5754"/>
    <w:rsid w:val="004E401D"/>
    <w:rsid w:val="004F4B5D"/>
    <w:rsid w:val="00501AC9"/>
    <w:rsid w:val="00506F33"/>
    <w:rsid w:val="00507662"/>
    <w:rsid w:val="00516AFE"/>
    <w:rsid w:val="00524108"/>
    <w:rsid w:val="00526221"/>
    <w:rsid w:val="00536511"/>
    <w:rsid w:val="0054249A"/>
    <w:rsid w:val="00544E26"/>
    <w:rsid w:val="00552A25"/>
    <w:rsid w:val="0055717C"/>
    <w:rsid w:val="0057049E"/>
    <w:rsid w:val="0057226B"/>
    <w:rsid w:val="0057369F"/>
    <w:rsid w:val="00580FBF"/>
    <w:rsid w:val="00581B8D"/>
    <w:rsid w:val="00585112"/>
    <w:rsid w:val="00585F26"/>
    <w:rsid w:val="005876B9"/>
    <w:rsid w:val="005931E1"/>
    <w:rsid w:val="00595222"/>
    <w:rsid w:val="005A6882"/>
    <w:rsid w:val="005B1886"/>
    <w:rsid w:val="005C06ED"/>
    <w:rsid w:val="005C2468"/>
    <w:rsid w:val="005C5A9B"/>
    <w:rsid w:val="005D7A5A"/>
    <w:rsid w:val="005E02D3"/>
    <w:rsid w:val="005E1ADE"/>
    <w:rsid w:val="005E239F"/>
    <w:rsid w:val="005E66ED"/>
    <w:rsid w:val="005F0501"/>
    <w:rsid w:val="005F7961"/>
    <w:rsid w:val="006075EC"/>
    <w:rsid w:val="00615D29"/>
    <w:rsid w:val="006208A8"/>
    <w:rsid w:val="00624C5F"/>
    <w:rsid w:val="00633A43"/>
    <w:rsid w:val="00635B2B"/>
    <w:rsid w:val="006419D0"/>
    <w:rsid w:val="00650267"/>
    <w:rsid w:val="00650695"/>
    <w:rsid w:val="0066749A"/>
    <w:rsid w:val="0068509D"/>
    <w:rsid w:val="00692B45"/>
    <w:rsid w:val="00693785"/>
    <w:rsid w:val="006A283D"/>
    <w:rsid w:val="006A57BC"/>
    <w:rsid w:val="006B381F"/>
    <w:rsid w:val="006B3EE3"/>
    <w:rsid w:val="006B6273"/>
    <w:rsid w:val="006C01A0"/>
    <w:rsid w:val="006C399C"/>
    <w:rsid w:val="006D4970"/>
    <w:rsid w:val="006D6286"/>
    <w:rsid w:val="006E149C"/>
    <w:rsid w:val="006E39BB"/>
    <w:rsid w:val="006E4EC0"/>
    <w:rsid w:val="006E68D4"/>
    <w:rsid w:val="0070256E"/>
    <w:rsid w:val="00703E7D"/>
    <w:rsid w:val="00704329"/>
    <w:rsid w:val="007057B4"/>
    <w:rsid w:val="00707024"/>
    <w:rsid w:val="00707EB6"/>
    <w:rsid w:val="0071278C"/>
    <w:rsid w:val="0071625F"/>
    <w:rsid w:val="00726F9D"/>
    <w:rsid w:val="007344AE"/>
    <w:rsid w:val="00737FB2"/>
    <w:rsid w:val="007437CC"/>
    <w:rsid w:val="007446C6"/>
    <w:rsid w:val="00750D36"/>
    <w:rsid w:val="00764555"/>
    <w:rsid w:val="007675F8"/>
    <w:rsid w:val="0078678D"/>
    <w:rsid w:val="007901E6"/>
    <w:rsid w:val="00792E3F"/>
    <w:rsid w:val="007973F3"/>
    <w:rsid w:val="007A560C"/>
    <w:rsid w:val="007A79CA"/>
    <w:rsid w:val="007B3210"/>
    <w:rsid w:val="007B3241"/>
    <w:rsid w:val="007B3A02"/>
    <w:rsid w:val="007B52AA"/>
    <w:rsid w:val="007B6BA1"/>
    <w:rsid w:val="007C0828"/>
    <w:rsid w:val="007D791C"/>
    <w:rsid w:val="007E2779"/>
    <w:rsid w:val="007E587E"/>
    <w:rsid w:val="007F0502"/>
    <w:rsid w:val="007F35B2"/>
    <w:rsid w:val="007F716C"/>
    <w:rsid w:val="00801BBC"/>
    <w:rsid w:val="008110A6"/>
    <w:rsid w:val="00811D61"/>
    <w:rsid w:val="00816283"/>
    <w:rsid w:val="00827ADE"/>
    <w:rsid w:val="00830F37"/>
    <w:rsid w:val="0083115B"/>
    <w:rsid w:val="008321C5"/>
    <w:rsid w:val="00833E0E"/>
    <w:rsid w:val="00834E51"/>
    <w:rsid w:val="00842957"/>
    <w:rsid w:val="00843505"/>
    <w:rsid w:val="0084465B"/>
    <w:rsid w:val="0084502B"/>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D452F"/>
    <w:rsid w:val="008E4F70"/>
    <w:rsid w:val="0090267A"/>
    <w:rsid w:val="00904E12"/>
    <w:rsid w:val="0090609F"/>
    <w:rsid w:val="00906B62"/>
    <w:rsid w:val="0091726E"/>
    <w:rsid w:val="00920DB3"/>
    <w:rsid w:val="00922BF8"/>
    <w:rsid w:val="0094349C"/>
    <w:rsid w:val="009508A2"/>
    <w:rsid w:val="00950CA6"/>
    <w:rsid w:val="00961BE4"/>
    <w:rsid w:val="00963A5A"/>
    <w:rsid w:val="00967763"/>
    <w:rsid w:val="00972491"/>
    <w:rsid w:val="00973C32"/>
    <w:rsid w:val="00974096"/>
    <w:rsid w:val="00977ABA"/>
    <w:rsid w:val="00980E19"/>
    <w:rsid w:val="00985BC7"/>
    <w:rsid w:val="009868A1"/>
    <w:rsid w:val="00993873"/>
    <w:rsid w:val="00994945"/>
    <w:rsid w:val="009953D8"/>
    <w:rsid w:val="00995C71"/>
    <w:rsid w:val="009A54DF"/>
    <w:rsid w:val="009A7527"/>
    <w:rsid w:val="009B1D2E"/>
    <w:rsid w:val="009C21DC"/>
    <w:rsid w:val="009C4EB4"/>
    <w:rsid w:val="009C4EEF"/>
    <w:rsid w:val="009C748A"/>
    <w:rsid w:val="009C7F2C"/>
    <w:rsid w:val="009D4FF4"/>
    <w:rsid w:val="009D7F24"/>
    <w:rsid w:val="009E1D02"/>
    <w:rsid w:val="009E229B"/>
    <w:rsid w:val="009F328F"/>
    <w:rsid w:val="009F4742"/>
    <w:rsid w:val="009F4842"/>
    <w:rsid w:val="00A01395"/>
    <w:rsid w:val="00A06670"/>
    <w:rsid w:val="00A07D46"/>
    <w:rsid w:val="00A1076F"/>
    <w:rsid w:val="00A138A7"/>
    <w:rsid w:val="00A16EE8"/>
    <w:rsid w:val="00A2034F"/>
    <w:rsid w:val="00A2146C"/>
    <w:rsid w:val="00A33932"/>
    <w:rsid w:val="00A3471A"/>
    <w:rsid w:val="00A354D2"/>
    <w:rsid w:val="00A35970"/>
    <w:rsid w:val="00A41BDF"/>
    <w:rsid w:val="00A44581"/>
    <w:rsid w:val="00A47302"/>
    <w:rsid w:val="00A52FF9"/>
    <w:rsid w:val="00A56321"/>
    <w:rsid w:val="00A56AC7"/>
    <w:rsid w:val="00A6548C"/>
    <w:rsid w:val="00A811F8"/>
    <w:rsid w:val="00A97855"/>
    <w:rsid w:val="00AA28CE"/>
    <w:rsid w:val="00AB7EED"/>
    <w:rsid w:val="00AC0997"/>
    <w:rsid w:val="00AC6C42"/>
    <w:rsid w:val="00AC7B2E"/>
    <w:rsid w:val="00AD5F3A"/>
    <w:rsid w:val="00AE4A13"/>
    <w:rsid w:val="00AE527D"/>
    <w:rsid w:val="00AF0425"/>
    <w:rsid w:val="00B020C2"/>
    <w:rsid w:val="00B02DE8"/>
    <w:rsid w:val="00B047FC"/>
    <w:rsid w:val="00B125F5"/>
    <w:rsid w:val="00B17DD2"/>
    <w:rsid w:val="00B22BC5"/>
    <w:rsid w:val="00B22EFE"/>
    <w:rsid w:val="00B279D6"/>
    <w:rsid w:val="00B33A75"/>
    <w:rsid w:val="00B36089"/>
    <w:rsid w:val="00B46088"/>
    <w:rsid w:val="00B531EF"/>
    <w:rsid w:val="00B5336B"/>
    <w:rsid w:val="00B541B1"/>
    <w:rsid w:val="00B6140F"/>
    <w:rsid w:val="00B635ED"/>
    <w:rsid w:val="00B70AC9"/>
    <w:rsid w:val="00B72157"/>
    <w:rsid w:val="00B72B94"/>
    <w:rsid w:val="00B73293"/>
    <w:rsid w:val="00B77164"/>
    <w:rsid w:val="00B81B53"/>
    <w:rsid w:val="00B84F09"/>
    <w:rsid w:val="00B93154"/>
    <w:rsid w:val="00B948D4"/>
    <w:rsid w:val="00B94DE2"/>
    <w:rsid w:val="00BA4A25"/>
    <w:rsid w:val="00BB1D61"/>
    <w:rsid w:val="00BB65A9"/>
    <w:rsid w:val="00BD1680"/>
    <w:rsid w:val="00BD2586"/>
    <w:rsid w:val="00BD31FC"/>
    <w:rsid w:val="00BD4944"/>
    <w:rsid w:val="00BE0113"/>
    <w:rsid w:val="00BE324C"/>
    <w:rsid w:val="00BE3425"/>
    <w:rsid w:val="00BE5F17"/>
    <w:rsid w:val="00BF353D"/>
    <w:rsid w:val="00BF50E0"/>
    <w:rsid w:val="00BF6659"/>
    <w:rsid w:val="00C00918"/>
    <w:rsid w:val="00C1596F"/>
    <w:rsid w:val="00C170A7"/>
    <w:rsid w:val="00C375FF"/>
    <w:rsid w:val="00C4008C"/>
    <w:rsid w:val="00C40F42"/>
    <w:rsid w:val="00C426E3"/>
    <w:rsid w:val="00C44312"/>
    <w:rsid w:val="00C46DD3"/>
    <w:rsid w:val="00C503B6"/>
    <w:rsid w:val="00C50B4E"/>
    <w:rsid w:val="00C60092"/>
    <w:rsid w:val="00C616CF"/>
    <w:rsid w:val="00C6664F"/>
    <w:rsid w:val="00C7084C"/>
    <w:rsid w:val="00C73847"/>
    <w:rsid w:val="00C745F2"/>
    <w:rsid w:val="00C77362"/>
    <w:rsid w:val="00C828AE"/>
    <w:rsid w:val="00C8315E"/>
    <w:rsid w:val="00C86F6D"/>
    <w:rsid w:val="00C92DD8"/>
    <w:rsid w:val="00C956E5"/>
    <w:rsid w:val="00C97F99"/>
    <w:rsid w:val="00CA048F"/>
    <w:rsid w:val="00CA6146"/>
    <w:rsid w:val="00CB2E27"/>
    <w:rsid w:val="00CB4EA0"/>
    <w:rsid w:val="00CC1909"/>
    <w:rsid w:val="00CC1C31"/>
    <w:rsid w:val="00CC1FB2"/>
    <w:rsid w:val="00CC2B38"/>
    <w:rsid w:val="00CD2A57"/>
    <w:rsid w:val="00CE403C"/>
    <w:rsid w:val="00CE5C62"/>
    <w:rsid w:val="00CF047F"/>
    <w:rsid w:val="00D013F8"/>
    <w:rsid w:val="00D0168D"/>
    <w:rsid w:val="00D051D5"/>
    <w:rsid w:val="00D06A62"/>
    <w:rsid w:val="00D1003B"/>
    <w:rsid w:val="00D102EA"/>
    <w:rsid w:val="00D1052A"/>
    <w:rsid w:val="00D10DB0"/>
    <w:rsid w:val="00D15878"/>
    <w:rsid w:val="00D20935"/>
    <w:rsid w:val="00D21D37"/>
    <w:rsid w:val="00D23B15"/>
    <w:rsid w:val="00D3440F"/>
    <w:rsid w:val="00D35B45"/>
    <w:rsid w:val="00D41ADE"/>
    <w:rsid w:val="00D46B8A"/>
    <w:rsid w:val="00D61D15"/>
    <w:rsid w:val="00D62A9A"/>
    <w:rsid w:val="00D63605"/>
    <w:rsid w:val="00D642D7"/>
    <w:rsid w:val="00D656ED"/>
    <w:rsid w:val="00D65BF3"/>
    <w:rsid w:val="00D6762A"/>
    <w:rsid w:val="00D800EC"/>
    <w:rsid w:val="00D80B71"/>
    <w:rsid w:val="00D84987"/>
    <w:rsid w:val="00D84CF7"/>
    <w:rsid w:val="00D85F1C"/>
    <w:rsid w:val="00DA3AD5"/>
    <w:rsid w:val="00DC6BE1"/>
    <w:rsid w:val="00DD1A12"/>
    <w:rsid w:val="00DD3658"/>
    <w:rsid w:val="00DD6470"/>
    <w:rsid w:val="00DD7519"/>
    <w:rsid w:val="00DD7E84"/>
    <w:rsid w:val="00DE2D49"/>
    <w:rsid w:val="00DF1DBD"/>
    <w:rsid w:val="00E04088"/>
    <w:rsid w:val="00E124DC"/>
    <w:rsid w:val="00E126CC"/>
    <w:rsid w:val="00E13ED9"/>
    <w:rsid w:val="00E15997"/>
    <w:rsid w:val="00E21ABB"/>
    <w:rsid w:val="00E24FFA"/>
    <w:rsid w:val="00E26B04"/>
    <w:rsid w:val="00E331C8"/>
    <w:rsid w:val="00E36083"/>
    <w:rsid w:val="00E368D5"/>
    <w:rsid w:val="00E37129"/>
    <w:rsid w:val="00E4664D"/>
    <w:rsid w:val="00E5286B"/>
    <w:rsid w:val="00E63589"/>
    <w:rsid w:val="00E6399F"/>
    <w:rsid w:val="00E66D58"/>
    <w:rsid w:val="00E721C0"/>
    <w:rsid w:val="00E73EBB"/>
    <w:rsid w:val="00E76DFA"/>
    <w:rsid w:val="00E831C1"/>
    <w:rsid w:val="00E90C80"/>
    <w:rsid w:val="00EA4BC8"/>
    <w:rsid w:val="00EA722E"/>
    <w:rsid w:val="00EB62FF"/>
    <w:rsid w:val="00EC66E1"/>
    <w:rsid w:val="00ED029C"/>
    <w:rsid w:val="00ED0DA0"/>
    <w:rsid w:val="00ED7090"/>
    <w:rsid w:val="00EE1C35"/>
    <w:rsid w:val="00EE2497"/>
    <w:rsid w:val="00EE4661"/>
    <w:rsid w:val="00EE4F7B"/>
    <w:rsid w:val="00EE63A0"/>
    <w:rsid w:val="00EF2CF3"/>
    <w:rsid w:val="00EF3F57"/>
    <w:rsid w:val="00EF4D84"/>
    <w:rsid w:val="00EF5042"/>
    <w:rsid w:val="00EF690C"/>
    <w:rsid w:val="00F06FCC"/>
    <w:rsid w:val="00F209A0"/>
    <w:rsid w:val="00F21C3B"/>
    <w:rsid w:val="00F307A8"/>
    <w:rsid w:val="00F400E6"/>
    <w:rsid w:val="00F46250"/>
    <w:rsid w:val="00F47A6B"/>
    <w:rsid w:val="00F503F2"/>
    <w:rsid w:val="00F53773"/>
    <w:rsid w:val="00F54CC6"/>
    <w:rsid w:val="00F55ECC"/>
    <w:rsid w:val="00F607F8"/>
    <w:rsid w:val="00F64F2B"/>
    <w:rsid w:val="00F716A4"/>
    <w:rsid w:val="00F750D9"/>
    <w:rsid w:val="00F763FE"/>
    <w:rsid w:val="00F77725"/>
    <w:rsid w:val="00F809FD"/>
    <w:rsid w:val="00F91795"/>
    <w:rsid w:val="00F94560"/>
    <w:rsid w:val="00F94EC1"/>
    <w:rsid w:val="00F97E2F"/>
    <w:rsid w:val="00FA0661"/>
    <w:rsid w:val="00FA39C6"/>
    <w:rsid w:val="00FC5E79"/>
    <w:rsid w:val="00FC7061"/>
    <w:rsid w:val="00FE292A"/>
    <w:rsid w:val="00FE744B"/>
    <w:rsid w:val="00FF563F"/>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87B7F"/>
  <w15:docId w15:val="{D367F091-C179-4555-BAF6-6AC4A9D6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3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customStyle="1" w:styleId="GridTable5Dark-Accent41">
    <w:name w:val="Grid Table 5 Dark - Accent 4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customStyle="1" w:styleId="GridTable3-Accent51">
    <w:name w:val="Grid Table 3 - Accent 51"/>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customStyle="1" w:styleId="GridTable5Dark-Accent51">
    <w:name w:val="Grid Table 5 Dark - Accent 5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customStyle="1" w:styleId="GridTable5Dark-Accent21">
    <w:name w:val="Grid Table 5 Dark - Accent 21"/>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customStyle="1" w:styleId="ListTable3-Accent51">
    <w:name w:val="List Table 3 - Accent 51"/>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customStyle="1" w:styleId="GridTable5Dark-Accent11">
    <w:name w:val="Grid Table 5 Dark - Accent 1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customStyle="1" w:styleId="GridTable4-Accent11">
    <w:name w:val="Grid Table 4 - Accent 1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4-Accent41">
    <w:name w:val="Grid Table 4 - Accent 41"/>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customStyle="1" w:styleId="GridTable4-Accent21">
    <w:name w:val="Grid Table 4 - Accent 21"/>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4-Accent31">
    <w:name w:val="Grid Table 4 - Accent 31"/>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customStyle="1" w:styleId="GridTable4-Accent51">
    <w:name w:val="Grid Table 4 - Accent 51"/>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customStyle="1" w:styleId="GridTable5Dark-Accent31">
    <w:name w:val="Grid Table 5 Dark - Accent 31"/>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customStyle="1" w:styleId="TableGridLight1">
    <w:name w:val="Table Grid Light1"/>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21">
    <w:name w:val="List Table 7 Colorful - Accent 21"/>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21">
    <w:name w:val="List Table 2 - Accent 21"/>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customStyle="1" w:styleId="GridTable2-Accent11">
    <w:name w:val="Grid Table 2 - Accent 1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customStyle="1" w:styleId="GridTable1Light-Accent31">
    <w:name w:val="Grid Table 1 Light - Accent 31"/>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customStyle="1" w:styleId="GridTable3-Accent21">
    <w:name w:val="Grid Table 3 - Accent 21"/>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styleId="Strong">
    <w:name w:val="Strong"/>
    <w:basedOn w:val="DefaultParagraphFont"/>
    <w:uiPriority w:val="22"/>
    <w:qFormat/>
    <w:rsid w:val="00AE5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93941">
      <w:bodyDiv w:val="1"/>
      <w:marLeft w:val="0"/>
      <w:marRight w:val="0"/>
      <w:marTop w:val="0"/>
      <w:marBottom w:val="0"/>
      <w:divBdr>
        <w:top w:val="none" w:sz="0" w:space="0" w:color="auto"/>
        <w:left w:val="none" w:sz="0" w:space="0" w:color="auto"/>
        <w:bottom w:val="none" w:sz="0" w:space="0" w:color="auto"/>
        <w:right w:val="none" w:sz="0" w:space="0" w:color="auto"/>
      </w:divBdr>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b\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neer">
    <w:altName w:val="Impact"/>
    <w:panose1 w:val="00000000000000000000"/>
    <w:charset w:val="00"/>
    <w:family w:val="modern"/>
    <w:notTrueType/>
    <w:pitch w:val="variable"/>
    <w:sig w:usb0="00000007" w:usb1="00000000" w:usb2="00000000" w:usb3="00000000" w:csb0="00000003" w:csb1="00000000"/>
  </w:font>
  <w:font w:name="DaunPenh">
    <w:altName w:val="Times New Roman"/>
    <w:panose1 w:val="00000000000000000000"/>
    <w:charset w:val="00"/>
    <w:family w:val="roman"/>
    <w:notTrueType/>
    <w:pitch w:val="default"/>
  </w:font>
  <w:font w:name="MoolBoran">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2A7"/>
    <w:multiLevelType w:val="multilevel"/>
    <w:tmpl w:val="E70A24FA"/>
    <w:lvl w:ilvl="0">
      <w:start w:val="1"/>
      <w:numFmt w:val="decimal"/>
      <w:pStyle w:val="B4AAAE8652C048CB98FA6A8577160ED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30"/>
    <w:rsid w:val="000C091F"/>
    <w:rsid w:val="001A1432"/>
    <w:rsid w:val="0023321F"/>
    <w:rsid w:val="002364B5"/>
    <w:rsid w:val="00287666"/>
    <w:rsid w:val="00293BF9"/>
    <w:rsid w:val="0045238E"/>
    <w:rsid w:val="00482AC7"/>
    <w:rsid w:val="004E25EC"/>
    <w:rsid w:val="005F4514"/>
    <w:rsid w:val="006400AA"/>
    <w:rsid w:val="006845D6"/>
    <w:rsid w:val="006E6ADB"/>
    <w:rsid w:val="00711F93"/>
    <w:rsid w:val="00840408"/>
    <w:rsid w:val="009667D6"/>
    <w:rsid w:val="00A12805"/>
    <w:rsid w:val="00AA5BE0"/>
    <w:rsid w:val="00AB31DE"/>
    <w:rsid w:val="00B367AB"/>
    <w:rsid w:val="00B9471D"/>
    <w:rsid w:val="00C74183"/>
    <w:rsid w:val="00D30F3E"/>
    <w:rsid w:val="00D462B3"/>
    <w:rsid w:val="00D73430"/>
    <w:rsid w:val="00DF4583"/>
    <w:rsid w:val="00EC67EA"/>
    <w:rsid w:val="00F7282A"/>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BF9"/>
    <w:rPr>
      <w:color w:val="808080"/>
    </w:rPr>
  </w:style>
  <w:style w:type="paragraph" w:customStyle="1" w:styleId="B58DEFA885FB410281D1A8187709E662">
    <w:name w:val="B58DEFA885FB410281D1A8187709E662"/>
    <w:rsid w:val="00D73430"/>
  </w:style>
  <w:style w:type="paragraph" w:customStyle="1" w:styleId="B4AAAE8652C048CB98FA6A8577160ED6">
    <w:name w:val="B4AAAE8652C048CB98FA6A8577160ED6"/>
    <w:rsid w:val="00D73430"/>
  </w:style>
  <w:style w:type="paragraph" w:customStyle="1" w:styleId="4427F2E137FA420B89E4DAD960C1AB12">
    <w:name w:val="4427F2E137FA420B89E4DAD960C1AB12"/>
    <w:rsid w:val="00D73430"/>
  </w:style>
  <w:style w:type="paragraph" w:customStyle="1" w:styleId="CAA94E397E454274909DD5CA8DBC87AF">
    <w:name w:val="CAA94E397E454274909DD5CA8DBC87AF"/>
    <w:rsid w:val="00D73430"/>
  </w:style>
  <w:style w:type="paragraph" w:customStyle="1" w:styleId="6647E39AA06B4750925D4E59DAF868D5">
    <w:name w:val="6647E39AA06B4750925D4E59DAF868D5"/>
    <w:rsid w:val="00D73430"/>
  </w:style>
  <w:style w:type="paragraph" w:customStyle="1" w:styleId="9A3DE5A8C2944BDD9A70369D4E268D98">
    <w:name w:val="9A3DE5A8C2944BDD9A70369D4E268D98"/>
    <w:rsid w:val="00D73430"/>
  </w:style>
  <w:style w:type="paragraph" w:customStyle="1" w:styleId="EF46AEBD29364315808B6C8D57A76A00">
    <w:name w:val="EF46AEBD29364315808B6C8D57A76A00"/>
    <w:rsid w:val="00D73430"/>
  </w:style>
  <w:style w:type="paragraph" w:customStyle="1" w:styleId="1497B4DF8FE34FA789A3EFCD00B478CB">
    <w:name w:val="1497B4DF8FE34FA789A3EFCD00B478CB"/>
    <w:rsid w:val="00D462B3"/>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rsid w:val="00D462B3"/>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rsid w:val="00D462B3"/>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rsid w:val="00D462B3"/>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rsid w:val="00D462B3"/>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rsid w:val="00D462B3"/>
    <w:pPr>
      <w:spacing w:after="240" w:line="240" w:lineRule="auto"/>
    </w:pPr>
    <w:rPr>
      <w:rFonts w:eastAsiaTheme="minorHAnsi"/>
      <w:color w:val="44546A" w:themeColor="text2"/>
      <w:sz w:val="20"/>
      <w:lang w:eastAsia="en-US"/>
    </w:rPr>
  </w:style>
  <w:style w:type="paragraph" w:customStyle="1" w:styleId="1497B4DF8FE34FA789A3EFCD00B478CB1">
    <w:name w:val="1497B4DF8FE34FA789A3EFCD00B478CB1"/>
    <w:rsid w:val="00293BF9"/>
    <w:pPr>
      <w:spacing w:after="240" w:line="240" w:lineRule="auto"/>
    </w:pPr>
    <w:rPr>
      <w:rFonts w:eastAsiaTheme="minorHAnsi"/>
      <w:color w:val="44546A" w:themeColor="text2"/>
      <w:sz w:val="20"/>
      <w:lang w:eastAsia="en-US"/>
    </w:rPr>
  </w:style>
  <w:style w:type="paragraph" w:customStyle="1" w:styleId="B58DEFA885FB410281D1A8187709E6622">
    <w:name w:val="B58DEFA885FB410281D1A8187709E6622"/>
    <w:rsid w:val="00293BF9"/>
    <w:pPr>
      <w:spacing w:after="240" w:line="240" w:lineRule="auto"/>
    </w:pPr>
    <w:rPr>
      <w:rFonts w:eastAsiaTheme="minorHAnsi"/>
      <w:color w:val="44546A" w:themeColor="text2"/>
      <w:sz w:val="20"/>
      <w:lang w:eastAsia="en-US"/>
    </w:rPr>
  </w:style>
  <w:style w:type="paragraph" w:customStyle="1" w:styleId="B4AAAE8652C048CB98FA6A8577160ED62">
    <w:name w:val="B4AAAE8652C048CB98FA6A8577160ED62"/>
    <w:rsid w:val="00293BF9"/>
    <w:pPr>
      <w:numPr>
        <w:numId w:val="2"/>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2">
    <w:name w:val="4427F2E137FA420B89E4DAD960C1AB122"/>
    <w:rsid w:val="00293BF9"/>
    <w:pPr>
      <w:spacing w:after="240" w:line="240" w:lineRule="auto"/>
    </w:pPr>
    <w:rPr>
      <w:rFonts w:eastAsiaTheme="minorHAnsi"/>
      <w:color w:val="44546A" w:themeColor="text2"/>
      <w:sz w:val="20"/>
      <w:lang w:eastAsia="en-US"/>
    </w:rPr>
  </w:style>
  <w:style w:type="paragraph" w:customStyle="1" w:styleId="CAA94E397E454274909DD5CA8DBC87AF2">
    <w:name w:val="CAA94E397E454274909DD5CA8DBC87AF2"/>
    <w:rsid w:val="00293BF9"/>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2">
    <w:name w:val="6647E39AA06B4750925D4E59DAF868D52"/>
    <w:rsid w:val="00293BF9"/>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2">
    <w:name w:val="EF46AEBD29364315808B6C8D57A76A002"/>
    <w:rsid w:val="00293BF9"/>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2.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5.xml><?xml version="1.0" encoding="utf-8"?>
<ds:datastoreItem xmlns:ds="http://schemas.openxmlformats.org/officeDocument/2006/customXml" ds:itemID="{01338EBE-8FE3-4562-AD32-511E5CD5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6</TotalTime>
  <Pages>5</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Shibli Sarmin Islam</cp:lastModifiedBy>
  <cp:revision>3</cp:revision>
  <cp:lastPrinted>2017-05-15T12:00:00Z</cp:lastPrinted>
  <dcterms:created xsi:type="dcterms:W3CDTF">2020-03-12T05:06:00Z</dcterms:created>
  <dcterms:modified xsi:type="dcterms:W3CDTF">2020-03-15T11:05:00Z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