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2565"/>
        <w:gridCol w:w="1080"/>
        <w:gridCol w:w="2734"/>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C7084C" w:rsidRDefault="00581B8D" w:rsidP="00331EE3">
            <w:pPr>
              <w:spacing w:after="0"/>
              <w:rPr>
                <w:rFonts w:ascii="Arial" w:hAnsi="Arial" w:cs="Arial"/>
                <w:szCs w:val="20"/>
              </w:rPr>
            </w:pPr>
            <w:r w:rsidRPr="00C7084C">
              <w:rPr>
                <w:rFonts w:ascii="Arial" w:hAnsi="Arial" w:cs="Arial"/>
                <w:szCs w:val="20"/>
              </w:rPr>
              <w:t>Title</w:t>
            </w:r>
          </w:p>
        </w:tc>
        <w:tc>
          <w:tcPr>
            <w:tcW w:w="6379" w:type="dxa"/>
            <w:gridSpan w:val="3"/>
            <w:shd w:val="clear" w:color="auto" w:fill="98D7F0"/>
          </w:tcPr>
          <w:p w14:paraId="2DA40A1D" w14:textId="3EFD7CC9" w:rsidR="00581B8D" w:rsidRPr="00C7084C" w:rsidRDefault="00836B19" w:rsidP="001F6982">
            <w:pPr>
              <w:rPr>
                <w:rFonts w:ascii="Arial" w:hAnsi="Arial" w:cs="Arial"/>
                <w:szCs w:val="20"/>
              </w:rPr>
            </w:pPr>
            <w:r>
              <w:rPr>
                <w:rFonts w:ascii="Plan,Bold" w:hAnsi="Plan,Bold" w:cs="Plan,Bold"/>
                <w:b/>
                <w:bCs/>
                <w:color w:val="auto"/>
                <w:sz w:val="19"/>
                <w:szCs w:val="19"/>
                <w:lang w:val="en-US"/>
              </w:rPr>
              <w:t xml:space="preserve">Gender </w:t>
            </w:r>
            <w:r w:rsidR="002F5423">
              <w:rPr>
                <w:rFonts w:ascii="Plan,Bold" w:hAnsi="Plan,Bold" w:cs="Plan,Bold"/>
                <w:b/>
                <w:bCs/>
                <w:color w:val="auto"/>
                <w:sz w:val="19"/>
                <w:szCs w:val="19"/>
                <w:lang w:val="en-US"/>
              </w:rPr>
              <w:t xml:space="preserve">Advisor </w:t>
            </w:r>
            <w:r>
              <w:rPr>
                <w:rFonts w:ascii="Plan,Bold" w:hAnsi="Plan,Bold" w:cs="Plan,Bold"/>
                <w:b/>
                <w:bCs/>
                <w:color w:val="auto"/>
                <w:sz w:val="19"/>
                <w:szCs w:val="19"/>
                <w:lang w:val="en-US"/>
              </w:rPr>
              <w:t xml:space="preserve">- </w:t>
            </w:r>
            <w:r w:rsidR="001F6982">
              <w:rPr>
                <w:rFonts w:ascii="Plan,Bold" w:hAnsi="Plan,Bold" w:cs="Plan,Bold"/>
                <w:b/>
                <w:bCs/>
                <w:color w:val="auto"/>
                <w:sz w:val="19"/>
                <w:szCs w:val="19"/>
                <w:lang w:val="en-US"/>
              </w:rPr>
              <w:t>Australian Humanitarian Programme (</w:t>
            </w:r>
            <w:proofErr w:type="gramStart"/>
            <w:r w:rsidR="001F6982">
              <w:rPr>
                <w:rFonts w:ascii="Plan,Bold" w:hAnsi="Plan,Bold" w:cs="Plan,Bold"/>
                <w:b/>
                <w:bCs/>
                <w:color w:val="auto"/>
                <w:sz w:val="19"/>
                <w:szCs w:val="19"/>
                <w:lang w:val="en-US"/>
              </w:rPr>
              <w:t>AHP )</w:t>
            </w:r>
            <w:proofErr w:type="gramEnd"/>
            <w:r w:rsidR="001F6982">
              <w:rPr>
                <w:rFonts w:ascii="Plan,Bold" w:hAnsi="Plan,Bold" w:cs="Plan,Bold"/>
                <w:b/>
                <w:bCs/>
                <w:color w:val="auto"/>
                <w:sz w:val="19"/>
                <w:szCs w:val="19"/>
                <w:lang w:val="en-US"/>
              </w:rPr>
              <w:t xml:space="preserve"> </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C7084C" w:rsidRDefault="00581B8D" w:rsidP="00331EE3">
            <w:pPr>
              <w:spacing w:after="0"/>
              <w:rPr>
                <w:rFonts w:ascii="Arial" w:hAnsi="Arial" w:cs="Arial"/>
                <w:szCs w:val="20"/>
              </w:rPr>
            </w:pPr>
            <w:r w:rsidRPr="00C7084C">
              <w:rPr>
                <w:rFonts w:ascii="Arial" w:hAnsi="Arial" w:cs="Arial"/>
                <w:szCs w:val="20"/>
              </w:rPr>
              <w:t>Functional Area</w:t>
            </w:r>
          </w:p>
        </w:tc>
        <w:tc>
          <w:tcPr>
            <w:tcW w:w="6379" w:type="dxa"/>
            <w:gridSpan w:val="3"/>
            <w:tcBorders>
              <w:bottom w:val="single" w:sz="4" w:space="0" w:color="0072CE"/>
            </w:tcBorders>
          </w:tcPr>
          <w:p w14:paraId="324AED84" w14:textId="47716C26" w:rsidR="00581B8D" w:rsidRPr="00C7084C" w:rsidRDefault="00521F60" w:rsidP="00331EE3">
            <w:pPr>
              <w:rPr>
                <w:rFonts w:ascii="Arial" w:hAnsi="Arial" w:cs="Arial"/>
                <w:szCs w:val="20"/>
              </w:rPr>
            </w:pPr>
            <w:r>
              <w:rPr>
                <w:rFonts w:ascii="Plan,Bold" w:hAnsi="Plan,Bold" w:cs="Plan,Bold"/>
                <w:b/>
                <w:bCs/>
                <w:color w:val="auto"/>
                <w:sz w:val="19"/>
                <w:szCs w:val="19"/>
                <w:lang w:val="en-US"/>
              </w:rPr>
              <w:t>Program</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C7084C" w:rsidRDefault="00CC1C31" w:rsidP="00331EE3">
            <w:pPr>
              <w:spacing w:after="0"/>
              <w:rPr>
                <w:rFonts w:ascii="Arial" w:hAnsi="Arial" w:cs="Arial"/>
                <w:szCs w:val="20"/>
              </w:rPr>
            </w:pPr>
            <w:r w:rsidRPr="00C7084C">
              <w:rPr>
                <w:rFonts w:ascii="Arial" w:hAnsi="Arial" w:cs="Arial"/>
                <w:szCs w:val="20"/>
              </w:rPr>
              <w:t>Reports to</w:t>
            </w:r>
          </w:p>
        </w:tc>
        <w:tc>
          <w:tcPr>
            <w:tcW w:w="6379" w:type="dxa"/>
            <w:gridSpan w:val="3"/>
            <w:shd w:val="clear" w:color="auto" w:fill="98D7F0"/>
          </w:tcPr>
          <w:p w14:paraId="044ADEB1" w14:textId="3B60AF85" w:rsidR="00581B8D" w:rsidRPr="00C7084C" w:rsidRDefault="00947FA2" w:rsidP="00965DD9">
            <w:pPr>
              <w:rPr>
                <w:rFonts w:ascii="Arial" w:hAnsi="Arial" w:cs="Arial"/>
                <w:szCs w:val="20"/>
              </w:rPr>
            </w:pPr>
            <w:r>
              <w:rPr>
                <w:rFonts w:ascii="Plan,Bold" w:hAnsi="Plan,Bold" w:cs="Plan,Bold"/>
                <w:b/>
                <w:bCs/>
                <w:color w:val="auto"/>
                <w:sz w:val="19"/>
                <w:szCs w:val="19"/>
                <w:lang w:val="en-US"/>
              </w:rPr>
              <w:t xml:space="preserve">Head of </w:t>
            </w:r>
            <w:r w:rsidR="00C7697D">
              <w:rPr>
                <w:rFonts w:ascii="Plan,Bold" w:hAnsi="Plan,Bold" w:cs="Plan,Bold"/>
                <w:b/>
                <w:bCs/>
                <w:color w:val="auto"/>
                <w:sz w:val="19"/>
                <w:szCs w:val="19"/>
                <w:lang w:val="en-US"/>
              </w:rPr>
              <w:t>Cox’s Bazar</w:t>
            </w:r>
            <w:r>
              <w:rPr>
                <w:rFonts w:ascii="Plan,Bold" w:hAnsi="Plan,Bold" w:cs="Plan,Bold"/>
                <w:b/>
                <w:bCs/>
                <w:color w:val="auto"/>
                <w:sz w:val="19"/>
                <w:szCs w:val="19"/>
                <w:lang w:val="en-US"/>
              </w:rPr>
              <w:t xml:space="preserve"> and CHT</w:t>
            </w:r>
            <w:r w:rsidR="00C7697D">
              <w:rPr>
                <w:rFonts w:ascii="Plan,Bold" w:hAnsi="Plan,Bold" w:cs="Plan,Bold"/>
                <w:b/>
                <w:bCs/>
                <w:color w:val="auto"/>
                <w:sz w:val="19"/>
                <w:szCs w:val="19"/>
                <w:lang w:val="en-US"/>
              </w:rPr>
              <w:t xml:space="preserve"> Program</w:t>
            </w:r>
            <w:r w:rsidR="00965DD9">
              <w:rPr>
                <w:rFonts w:ascii="Plan,Bold" w:hAnsi="Plan,Bold" w:cs="Plan,Bold"/>
                <w:b/>
                <w:bCs/>
                <w:color w:val="auto"/>
                <w:sz w:val="19"/>
                <w:szCs w:val="19"/>
                <w:lang w:val="en-US"/>
              </w:rPr>
              <w:t xml:space="preserve"> </w:t>
            </w:r>
            <w:r w:rsidR="007E3F10">
              <w:rPr>
                <w:rFonts w:ascii="Plan,Bold" w:hAnsi="Plan,Bold" w:cs="Plan,Bold"/>
                <w:b/>
                <w:bCs/>
                <w:color w:val="auto"/>
                <w:sz w:val="19"/>
                <w:szCs w:val="19"/>
                <w:lang w:val="en-US"/>
              </w:rPr>
              <w:t>with the matrix line to</w:t>
            </w:r>
            <w:r w:rsidR="00561DBF">
              <w:rPr>
                <w:rFonts w:ascii="Plan,Bold" w:hAnsi="Plan,Bold" w:cs="Plan,Bold"/>
                <w:b/>
                <w:bCs/>
                <w:color w:val="auto"/>
                <w:sz w:val="19"/>
                <w:szCs w:val="19"/>
                <w:lang w:val="en-US"/>
              </w:rPr>
              <w:t xml:space="preserve"> AHP</w:t>
            </w:r>
            <w:r w:rsidR="007E3F10">
              <w:rPr>
                <w:rFonts w:ascii="Plan,Bold" w:hAnsi="Plan,Bold" w:cs="Plan,Bold"/>
                <w:b/>
                <w:bCs/>
                <w:color w:val="auto"/>
                <w:sz w:val="19"/>
                <w:szCs w:val="19"/>
                <w:lang w:val="en-US"/>
              </w:rPr>
              <w:t xml:space="preserve"> Consortium </w:t>
            </w:r>
            <w:r w:rsidR="00561DBF">
              <w:rPr>
                <w:rFonts w:ascii="Plan,Bold" w:hAnsi="Plan,Bold" w:cs="Plan,Bold"/>
                <w:b/>
                <w:bCs/>
                <w:color w:val="auto"/>
                <w:sz w:val="19"/>
                <w:szCs w:val="19"/>
                <w:lang w:val="en-US"/>
              </w:rPr>
              <w:t>Lead</w:t>
            </w:r>
            <w:r w:rsidR="00156C09">
              <w:rPr>
                <w:rFonts w:ascii="Plan,Bold" w:hAnsi="Plan,Bold" w:cs="Plan,Bold"/>
                <w:b/>
                <w:bCs/>
                <w:color w:val="auto"/>
                <w:sz w:val="19"/>
                <w:szCs w:val="19"/>
                <w:lang w:val="en-US"/>
              </w:rPr>
              <w:t xml:space="preserve"> / Manager</w:t>
            </w:r>
            <w:r w:rsidR="007E3F10">
              <w:rPr>
                <w:rFonts w:ascii="Plan,Bold" w:hAnsi="Plan,Bold" w:cs="Plan,Bold"/>
                <w:b/>
                <w:bCs/>
                <w:color w:val="auto"/>
                <w:sz w:val="19"/>
                <w:szCs w:val="19"/>
                <w:lang w:val="en-US"/>
              </w:rPr>
              <w:t>.</w:t>
            </w:r>
            <w:bookmarkStart w:id="0" w:name="_GoBack"/>
            <w:bookmarkEnd w:id="0"/>
          </w:p>
        </w:tc>
      </w:tr>
      <w:tr w:rsidR="003F3EF3" w:rsidRPr="00C7084C" w14:paraId="4034A6F0" w14:textId="77777777" w:rsidTr="00A329CF">
        <w:trPr>
          <w:trHeight w:val="900"/>
        </w:trPr>
        <w:tc>
          <w:tcPr>
            <w:tcW w:w="2830" w:type="dxa"/>
            <w:tcBorders>
              <w:bottom w:val="single" w:sz="4" w:space="0" w:color="0072CE"/>
            </w:tcBorders>
          </w:tcPr>
          <w:p w14:paraId="126EDCE1" w14:textId="77777777" w:rsidR="003F3EF3" w:rsidRPr="00C7084C" w:rsidRDefault="003F3EF3" w:rsidP="00331EE3">
            <w:pPr>
              <w:rPr>
                <w:rFonts w:ascii="Arial" w:hAnsi="Arial" w:cs="Arial"/>
                <w:szCs w:val="20"/>
              </w:rPr>
            </w:pPr>
            <w:r w:rsidRPr="00C7084C">
              <w:rPr>
                <w:rFonts w:ascii="Arial" w:hAnsi="Arial" w:cs="Arial"/>
                <w:szCs w:val="20"/>
              </w:rPr>
              <w:t>Location</w:t>
            </w:r>
          </w:p>
        </w:tc>
        <w:tc>
          <w:tcPr>
            <w:tcW w:w="2565" w:type="dxa"/>
            <w:tcBorders>
              <w:bottom w:val="single" w:sz="4" w:space="0" w:color="0072CE"/>
            </w:tcBorders>
          </w:tcPr>
          <w:p w14:paraId="421C6E98" w14:textId="7A7FC575" w:rsidR="003F3EF3" w:rsidRPr="00C7084C" w:rsidRDefault="001F6982" w:rsidP="00DF52DC">
            <w:pPr>
              <w:rPr>
                <w:rFonts w:ascii="Arial" w:hAnsi="Arial" w:cs="Arial"/>
                <w:szCs w:val="20"/>
              </w:rPr>
            </w:pPr>
            <w:r>
              <w:rPr>
                <w:rFonts w:ascii="Arial" w:hAnsi="Arial" w:cs="Arial"/>
                <w:szCs w:val="20"/>
              </w:rPr>
              <w:t xml:space="preserve">Cox’s Bazar </w:t>
            </w:r>
          </w:p>
        </w:tc>
        <w:tc>
          <w:tcPr>
            <w:tcW w:w="1080" w:type="dxa"/>
            <w:tcBorders>
              <w:bottom w:val="single" w:sz="4" w:space="0" w:color="0072CE"/>
            </w:tcBorders>
          </w:tcPr>
          <w:p w14:paraId="57CB824D" w14:textId="77777777" w:rsidR="003F3EF3" w:rsidRPr="00C7084C" w:rsidRDefault="003F3EF3" w:rsidP="00331EE3">
            <w:pPr>
              <w:rPr>
                <w:rFonts w:ascii="Arial" w:hAnsi="Arial" w:cs="Arial"/>
                <w:szCs w:val="20"/>
              </w:rPr>
            </w:pPr>
            <w:r w:rsidRPr="00C7084C">
              <w:rPr>
                <w:rFonts w:ascii="Arial" w:hAnsi="Arial" w:cs="Arial"/>
                <w:szCs w:val="20"/>
              </w:rPr>
              <w:t>Travel required</w:t>
            </w:r>
          </w:p>
        </w:tc>
        <w:tc>
          <w:tcPr>
            <w:tcW w:w="2734" w:type="dxa"/>
            <w:tcBorders>
              <w:bottom w:val="single" w:sz="4" w:space="0" w:color="0072CE"/>
            </w:tcBorders>
          </w:tcPr>
          <w:p w14:paraId="3552AFF2" w14:textId="37A3A9DA" w:rsidR="003F3EF3" w:rsidRPr="00DF52DC" w:rsidRDefault="005F744C" w:rsidP="00A329CF">
            <w:pPr>
              <w:spacing w:after="0"/>
              <w:rPr>
                <w:rFonts w:ascii="Plan" w:hAnsi="Plan" w:cs="Arial"/>
                <w:bCs/>
                <w:i/>
                <w:szCs w:val="20"/>
              </w:rPr>
            </w:pPr>
            <w:r>
              <w:rPr>
                <w:rFonts w:ascii="Plan" w:hAnsi="Plan" w:cs="Tahoma"/>
                <w:sz w:val="21"/>
                <w:szCs w:val="21"/>
              </w:rPr>
              <w:t>4</w:t>
            </w:r>
            <w:r w:rsidRPr="003E0C8D">
              <w:rPr>
                <w:rFonts w:ascii="Plan" w:hAnsi="Plan" w:cs="Tahoma"/>
                <w:sz w:val="21"/>
                <w:szCs w:val="21"/>
              </w:rPr>
              <w:t xml:space="preserve">0% travel to </w:t>
            </w:r>
            <w:r>
              <w:rPr>
                <w:rFonts w:ascii="Plan" w:hAnsi="Plan" w:cs="Tahoma"/>
                <w:sz w:val="21"/>
                <w:szCs w:val="21"/>
              </w:rPr>
              <w:t>camps and host communities.</w:t>
            </w:r>
          </w:p>
        </w:tc>
      </w:tr>
      <w:tr w:rsidR="003F3EF3" w:rsidRPr="00C7084C" w14:paraId="17CB16F1" w14:textId="77777777" w:rsidTr="00DF52DC">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C7084C" w:rsidRDefault="003F3EF3" w:rsidP="00331EE3">
            <w:pPr>
              <w:spacing w:after="0"/>
              <w:rPr>
                <w:rFonts w:ascii="Arial" w:hAnsi="Arial" w:cs="Arial"/>
                <w:szCs w:val="20"/>
              </w:rPr>
            </w:pPr>
            <w:r w:rsidRPr="00C7084C">
              <w:rPr>
                <w:rFonts w:ascii="Arial" w:hAnsi="Arial" w:cs="Arial"/>
                <w:szCs w:val="20"/>
              </w:rPr>
              <w:t>Effective Date</w:t>
            </w:r>
          </w:p>
        </w:tc>
        <w:tc>
          <w:tcPr>
            <w:tcW w:w="2565" w:type="dxa"/>
            <w:shd w:val="clear" w:color="auto" w:fill="98D7F0"/>
          </w:tcPr>
          <w:p w14:paraId="5CA8A1BB" w14:textId="677B3E24" w:rsidR="003F3EF3" w:rsidRPr="00C7084C" w:rsidRDefault="002F5423" w:rsidP="001F6982">
            <w:pPr>
              <w:rPr>
                <w:rFonts w:ascii="Arial" w:hAnsi="Arial" w:cs="Arial"/>
                <w:szCs w:val="20"/>
              </w:rPr>
            </w:pPr>
            <w:r>
              <w:rPr>
                <w:rFonts w:ascii="Arial" w:hAnsi="Arial" w:cs="Arial"/>
                <w:szCs w:val="20"/>
              </w:rPr>
              <w:t>December</w:t>
            </w:r>
            <w:r w:rsidR="00460D6C">
              <w:rPr>
                <w:rFonts w:ascii="Arial" w:hAnsi="Arial" w:cs="Arial"/>
                <w:szCs w:val="20"/>
              </w:rPr>
              <w:t>, 20</w:t>
            </w:r>
            <w:r w:rsidR="001F6982">
              <w:rPr>
                <w:rFonts w:ascii="Arial" w:hAnsi="Arial" w:cs="Arial"/>
                <w:szCs w:val="20"/>
              </w:rPr>
              <w:t xml:space="preserve">20 </w:t>
            </w:r>
          </w:p>
        </w:tc>
        <w:tc>
          <w:tcPr>
            <w:tcW w:w="1080" w:type="dxa"/>
            <w:shd w:val="clear" w:color="auto" w:fill="98D7F0"/>
          </w:tcPr>
          <w:p w14:paraId="4C516CCF" w14:textId="77777777" w:rsidR="003F3EF3" w:rsidRPr="00C7084C" w:rsidRDefault="003F3EF3" w:rsidP="00331EE3">
            <w:pPr>
              <w:rPr>
                <w:rFonts w:ascii="Arial" w:hAnsi="Arial" w:cs="Arial"/>
                <w:szCs w:val="20"/>
              </w:rPr>
            </w:pPr>
            <w:r w:rsidRPr="00C7084C">
              <w:rPr>
                <w:rFonts w:ascii="Arial" w:hAnsi="Arial" w:cs="Arial"/>
                <w:szCs w:val="20"/>
              </w:rPr>
              <w:t>Grade</w:t>
            </w:r>
          </w:p>
        </w:tc>
        <w:tc>
          <w:tcPr>
            <w:tcW w:w="2734" w:type="dxa"/>
            <w:shd w:val="clear" w:color="auto" w:fill="98D7F0"/>
          </w:tcPr>
          <w:p w14:paraId="6AC80DEC" w14:textId="593BDCD8" w:rsidR="003F3EF3" w:rsidRPr="00C7084C" w:rsidRDefault="00F31657" w:rsidP="00331EE3">
            <w:pPr>
              <w:rPr>
                <w:rFonts w:ascii="Arial" w:hAnsi="Arial" w:cs="Arial"/>
                <w:szCs w:val="20"/>
              </w:rPr>
            </w:pPr>
            <w:r>
              <w:rPr>
                <w:rFonts w:ascii="Arial" w:hAnsi="Arial" w:cs="Arial"/>
                <w:szCs w:val="20"/>
              </w:rPr>
              <w:t>D</w:t>
            </w:r>
            <w:r w:rsidR="009C27F4">
              <w:rPr>
                <w:rFonts w:ascii="Arial" w:hAnsi="Arial" w:cs="Arial"/>
                <w:szCs w:val="20"/>
              </w:rPr>
              <w:t>2</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33483CD7" w14:textId="77777777" w:rsidR="001F6982" w:rsidRPr="001F6982" w:rsidRDefault="001F6982" w:rsidP="001F6982">
      <w:pPr>
        <w:tabs>
          <w:tab w:val="left" w:pos="3240"/>
        </w:tabs>
        <w:ind w:left="-142"/>
        <w:jc w:val="both"/>
        <w:rPr>
          <w:rFonts w:ascii="Plan" w:hAnsi="Plan" w:cs="Arial"/>
          <w:bCs/>
          <w:szCs w:val="20"/>
        </w:rPr>
      </w:pPr>
      <w:r w:rsidRPr="001F6982">
        <w:rPr>
          <w:rFonts w:ascii="Plan" w:hAnsi="Plan" w:cs="Arial"/>
          <w:bCs/>
          <w:szCs w:val="20"/>
        </w:rPr>
        <w:t>Plan International is an independent development and humanitarian organization that advances children’s rights and equality for girls. Plan International envisages a world in which all children and young people realise their full potential, a vision now shared by the 193 Heads of State and Government who adopted the 2030 Agenda for Sustainable Development in September 2015.</w:t>
      </w:r>
    </w:p>
    <w:p w14:paraId="26777846" w14:textId="2085A1E7" w:rsidR="002741A6" w:rsidRDefault="001F6982" w:rsidP="001F6982">
      <w:pPr>
        <w:tabs>
          <w:tab w:val="left" w:pos="3240"/>
        </w:tabs>
        <w:ind w:left="-142"/>
        <w:jc w:val="both"/>
        <w:rPr>
          <w:rFonts w:ascii="Plan" w:hAnsi="Plan" w:cs="Arial"/>
          <w:bCs/>
          <w:szCs w:val="20"/>
        </w:rPr>
      </w:pPr>
      <w:r w:rsidRPr="001F6982">
        <w:rPr>
          <w:rFonts w:ascii="Plan" w:hAnsi="Plan" w:cs="Arial"/>
          <w:bCs/>
          <w:szCs w:val="20"/>
        </w:rPr>
        <w:t>We believe in the power and potential of every child. This is often suppressed by poverty, violence, exclusion and discrimination. Its girls who are most affected. Plan International’s new Global Strategy aims to transform the lives of 100 million girls by implementing an integrated programme and influence approach. National level influencing that builds on, and is informed by our programme work in Bangladesh and Plan’s other country offices will play a key role in delivering results at scale.</w:t>
      </w:r>
    </w:p>
    <w:p w14:paraId="41A0D510" w14:textId="110FFCCE" w:rsidR="007E3F10" w:rsidRPr="001F6982" w:rsidRDefault="007E3F10" w:rsidP="001F6982">
      <w:pPr>
        <w:tabs>
          <w:tab w:val="left" w:pos="3240"/>
        </w:tabs>
        <w:ind w:left="-142"/>
        <w:jc w:val="both"/>
        <w:rPr>
          <w:rFonts w:ascii="Plan" w:hAnsi="Plan" w:cs="Arial"/>
          <w:bCs/>
          <w:szCs w:val="20"/>
        </w:rPr>
      </w:pPr>
      <w:bookmarkStart w:id="1" w:name="_Hlk67736035"/>
      <w:r>
        <w:rPr>
          <w:rFonts w:ascii="Plan" w:hAnsi="Plan" w:cs="Arial"/>
          <w:bCs/>
          <w:szCs w:val="20"/>
        </w:rPr>
        <w:t xml:space="preserve">Plan </w:t>
      </w:r>
      <w:r w:rsidR="002F5423">
        <w:rPr>
          <w:rFonts w:ascii="Plan" w:hAnsi="Plan" w:cs="Arial"/>
          <w:bCs/>
          <w:szCs w:val="20"/>
        </w:rPr>
        <w:t xml:space="preserve">International Bangladesh (PIB) </w:t>
      </w:r>
      <w:r>
        <w:rPr>
          <w:rFonts w:ascii="Plan" w:hAnsi="Plan" w:cs="Arial"/>
          <w:bCs/>
          <w:szCs w:val="20"/>
        </w:rPr>
        <w:t>along with 5</w:t>
      </w:r>
      <w:r w:rsidR="002F5423">
        <w:rPr>
          <w:rFonts w:ascii="Plan" w:hAnsi="Plan" w:cs="Arial"/>
          <w:bCs/>
          <w:szCs w:val="20"/>
        </w:rPr>
        <w:t xml:space="preserve"> </w:t>
      </w:r>
      <w:r w:rsidR="00CF2EBF">
        <w:rPr>
          <w:rFonts w:ascii="Plan" w:hAnsi="Plan" w:cs="Arial"/>
          <w:bCs/>
          <w:szCs w:val="20"/>
        </w:rPr>
        <w:t>others</w:t>
      </w:r>
      <w:r w:rsidR="008C1BD3">
        <w:rPr>
          <w:rFonts w:ascii="Plan" w:hAnsi="Plan" w:cs="Arial"/>
          <w:bCs/>
          <w:szCs w:val="20"/>
        </w:rPr>
        <w:t xml:space="preserve"> </w:t>
      </w:r>
      <w:r>
        <w:rPr>
          <w:rFonts w:ascii="Plan" w:hAnsi="Plan" w:cs="Arial"/>
          <w:bCs/>
          <w:szCs w:val="20"/>
        </w:rPr>
        <w:t xml:space="preserve">leading </w:t>
      </w:r>
      <w:r w:rsidR="00CF2EBF">
        <w:rPr>
          <w:rFonts w:ascii="Plan" w:hAnsi="Plan" w:cs="Arial"/>
          <w:bCs/>
          <w:szCs w:val="20"/>
        </w:rPr>
        <w:t>INGOs is</w:t>
      </w:r>
      <w:r w:rsidR="002F5423">
        <w:rPr>
          <w:rFonts w:ascii="Plan" w:hAnsi="Plan" w:cs="Arial"/>
          <w:bCs/>
          <w:szCs w:val="20"/>
        </w:rPr>
        <w:t xml:space="preserve"> implementing a </w:t>
      </w:r>
      <w:r w:rsidR="00CF2EBF">
        <w:rPr>
          <w:rFonts w:ascii="Plan" w:hAnsi="Plan" w:cs="Arial"/>
          <w:bCs/>
          <w:szCs w:val="20"/>
        </w:rPr>
        <w:t>consortium-based</w:t>
      </w:r>
      <w:r w:rsidR="008C1BD3">
        <w:rPr>
          <w:rFonts w:ascii="Plan" w:hAnsi="Plan" w:cs="Arial"/>
          <w:bCs/>
          <w:szCs w:val="20"/>
        </w:rPr>
        <w:t xml:space="preserve"> </w:t>
      </w:r>
      <w:r w:rsidR="002F5423">
        <w:rPr>
          <w:rFonts w:ascii="Plan" w:hAnsi="Plan" w:cs="Arial"/>
          <w:bCs/>
          <w:szCs w:val="20"/>
        </w:rPr>
        <w:t>project</w:t>
      </w:r>
      <w:r>
        <w:rPr>
          <w:rFonts w:ascii="Plan" w:hAnsi="Plan" w:cs="Arial"/>
          <w:bCs/>
          <w:szCs w:val="20"/>
        </w:rPr>
        <w:t xml:space="preserve"> </w:t>
      </w:r>
      <w:r w:rsidR="002F5423">
        <w:rPr>
          <w:rFonts w:ascii="Plan" w:hAnsi="Plan" w:cs="Arial"/>
          <w:bCs/>
          <w:szCs w:val="20"/>
        </w:rPr>
        <w:t xml:space="preserve">focusing on CPiE, </w:t>
      </w:r>
      <w:proofErr w:type="spellStart"/>
      <w:r w:rsidR="002F5423">
        <w:rPr>
          <w:rFonts w:ascii="Plan" w:hAnsi="Plan" w:cs="Arial"/>
          <w:bCs/>
          <w:szCs w:val="20"/>
        </w:rPr>
        <w:t>EiE</w:t>
      </w:r>
      <w:proofErr w:type="spellEnd"/>
      <w:r w:rsidR="002F5423">
        <w:rPr>
          <w:rFonts w:ascii="Plan" w:hAnsi="Plan" w:cs="Arial"/>
          <w:bCs/>
          <w:szCs w:val="20"/>
        </w:rPr>
        <w:t xml:space="preserve"> and Livelihood sector while gender, disability inclusion, localization will be cross cutting themes </w:t>
      </w:r>
      <w:r>
        <w:rPr>
          <w:rFonts w:ascii="Plan" w:hAnsi="Plan" w:cs="Arial"/>
          <w:bCs/>
          <w:szCs w:val="20"/>
        </w:rPr>
        <w:t>for DFAT</w:t>
      </w:r>
      <w:r w:rsidR="008C1BD3">
        <w:rPr>
          <w:rFonts w:ascii="Plan" w:hAnsi="Plan" w:cs="Arial"/>
          <w:bCs/>
          <w:szCs w:val="20"/>
        </w:rPr>
        <w:t xml:space="preserve"> funded</w:t>
      </w:r>
      <w:r>
        <w:rPr>
          <w:rFonts w:ascii="Plan" w:hAnsi="Plan" w:cs="Arial"/>
          <w:bCs/>
          <w:szCs w:val="20"/>
        </w:rPr>
        <w:t xml:space="preserve"> A</w:t>
      </w:r>
      <w:r w:rsidR="008C1BD3">
        <w:rPr>
          <w:rFonts w:ascii="Plan" w:hAnsi="Plan" w:cs="Arial"/>
          <w:bCs/>
          <w:szCs w:val="20"/>
        </w:rPr>
        <w:t xml:space="preserve">ustralian </w:t>
      </w:r>
      <w:r>
        <w:rPr>
          <w:rFonts w:ascii="Plan" w:hAnsi="Plan" w:cs="Arial"/>
          <w:bCs/>
          <w:szCs w:val="20"/>
        </w:rPr>
        <w:t>H</w:t>
      </w:r>
      <w:r w:rsidR="008C1BD3">
        <w:rPr>
          <w:rFonts w:ascii="Plan" w:hAnsi="Plan" w:cs="Arial"/>
          <w:bCs/>
          <w:szCs w:val="20"/>
        </w:rPr>
        <w:t xml:space="preserve">umanitarian </w:t>
      </w:r>
      <w:r>
        <w:rPr>
          <w:rFonts w:ascii="Plan" w:hAnsi="Plan" w:cs="Arial"/>
          <w:bCs/>
          <w:szCs w:val="20"/>
        </w:rPr>
        <w:t>P</w:t>
      </w:r>
      <w:r w:rsidR="008C1BD3">
        <w:rPr>
          <w:rFonts w:ascii="Plan" w:hAnsi="Plan" w:cs="Arial"/>
          <w:bCs/>
          <w:szCs w:val="20"/>
        </w:rPr>
        <w:t>artnership</w:t>
      </w:r>
      <w:r>
        <w:rPr>
          <w:rFonts w:ascii="Plan" w:hAnsi="Plan" w:cs="Arial"/>
          <w:bCs/>
          <w:szCs w:val="20"/>
        </w:rPr>
        <w:t xml:space="preserve"> for a </w:t>
      </w:r>
      <w:r w:rsidR="00DE118F">
        <w:rPr>
          <w:rFonts w:ascii="Plan" w:hAnsi="Plan" w:cs="Arial"/>
          <w:bCs/>
          <w:szCs w:val="20"/>
        </w:rPr>
        <w:t>three-year</w:t>
      </w:r>
      <w:r>
        <w:rPr>
          <w:rFonts w:ascii="Plan" w:hAnsi="Plan" w:cs="Arial"/>
          <w:bCs/>
          <w:szCs w:val="20"/>
        </w:rPr>
        <w:t xml:space="preserve"> humanitarian project. </w:t>
      </w:r>
      <w:r w:rsidR="002F5423">
        <w:rPr>
          <w:rFonts w:ascii="Plan" w:hAnsi="Plan" w:cs="Arial"/>
          <w:bCs/>
          <w:szCs w:val="20"/>
        </w:rPr>
        <w:t xml:space="preserve">The project commenced its implementation in Teknaf in December 2020. </w:t>
      </w:r>
      <w:r>
        <w:rPr>
          <w:rFonts w:ascii="Plan" w:hAnsi="Plan" w:cs="Arial"/>
          <w:bCs/>
          <w:szCs w:val="20"/>
        </w:rPr>
        <w:t xml:space="preserve">DFAT. In the consortium, </w:t>
      </w:r>
      <w:r w:rsidR="002F5423">
        <w:rPr>
          <w:rFonts w:ascii="Plan" w:hAnsi="Plan" w:cs="Arial"/>
          <w:bCs/>
          <w:szCs w:val="20"/>
        </w:rPr>
        <w:t xml:space="preserve">PIB </w:t>
      </w:r>
      <w:r w:rsidR="008C1BD3">
        <w:rPr>
          <w:rFonts w:ascii="Plan" w:hAnsi="Plan" w:cs="Arial"/>
          <w:bCs/>
          <w:szCs w:val="20"/>
        </w:rPr>
        <w:t xml:space="preserve">has been assigned as a focal point for Gender and </w:t>
      </w:r>
      <w:r w:rsidR="002F5423">
        <w:rPr>
          <w:rFonts w:ascii="Plan" w:hAnsi="Plan" w:cs="Arial"/>
          <w:bCs/>
          <w:szCs w:val="20"/>
        </w:rPr>
        <w:t xml:space="preserve">this position </w:t>
      </w:r>
      <w:r w:rsidR="008C1BD3">
        <w:rPr>
          <w:rFonts w:ascii="Plan" w:hAnsi="Plan" w:cs="Arial"/>
          <w:bCs/>
          <w:szCs w:val="20"/>
        </w:rPr>
        <w:t xml:space="preserve">will be based in </w:t>
      </w:r>
      <w:r w:rsidR="002F5423">
        <w:rPr>
          <w:rFonts w:ascii="Plan" w:hAnsi="Plan" w:cs="Arial"/>
          <w:bCs/>
          <w:szCs w:val="20"/>
        </w:rPr>
        <w:t>PIB</w:t>
      </w:r>
      <w:r w:rsidR="008C1BD3">
        <w:rPr>
          <w:rFonts w:ascii="Plan" w:hAnsi="Plan" w:cs="Arial"/>
          <w:bCs/>
          <w:szCs w:val="20"/>
        </w:rPr>
        <w:t xml:space="preserve"> office</w:t>
      </w:r>
      <w:r>
        <w:rPr>
          <w:rFonts w:ascii="Plan" w:hAnsi="Plan" w:cs="Arial"/>
          <w:bCs/>
          <w:szCs w:val="20"/>
        </w:rPr>
        <w:t xml:space="preserve">. </w:t>
      </w:r>
      <w:r w:rsidR="002F5423">
        <w:rPr>
          <w:rFonts w:ascii="Plan" w:hAnsi="Plan" w:cs="Arial"/>
          <w:bCs/>
          <w:szCs w:val="20"/>
        </w:rPr>
        <w:t>The s</w:t>
      </w:r>
      <w:r>
        <w:rPr>
          <w:rFonts w:ascii="Plan" w:hAnsi="Plan" w:cs="Arial"/>
          <w:bCs/>
          <w:szCs w:val="20"/>
        </w:rPr>
        <w:t xml:space="preserve">elected candidate will not only be the </w:t>
      </w:r>
      <w:r w:rsidR="002F5423">
        <w:rPr>
          <w:rFonts w:ascii="Plan" w:hAnsi="Plan" w:cs="Arial"/>
          <w:bCs/>
          <w:szCs w:val="20"/>
        </w:rPr>
        <w:t>G</w:t>
      </w:r>
      <w:r>
        <w:rPr>
          <w:rFonts w:ascii="Plan" w:hAnsi="Plan" w:cs="Arial"/>
          <w:bCs/>
          <w:szCs w:val="20"/>
        </w:rPr>
        <w:t xml:space="preserve">ender focal point for </w:t>
      </w:r>
      <w:r w:rsidR="008C1BD3">
        <w:rPr>
          <w:rFonts w:ascii="Plan" w:hAnsi="Plan" w:cs="Arial"/>
          <w:bCs/>
          <w:szCs w:val="20"/>
        </w:rPr>
        <w:t>P</w:t>
      </w:r>
      <w:r>
        <w:rPr>
          <w:rFonts w:ascii="Plan" w:hAnsi="Plan" w:cs="Arial"/>
          <w:bCs/>
          <w:szCs w:val="20"/>
        </w:rPr>
        <w:t xml:space="preserve">lan Cox bazar, but also </w:t>
      </w:r>
      <w:r w:rsidR="002F5423">
        <w:rPr>
          <w:rFonts w:ascii="Plan" w:hAnsi="Plan" w:cs="Arial"/>
          <w:bCs/>
          <w:szCs w:val="20"/>
        </w:rPr>
        <w:t>G</w:t>
      </w:r>
      <w:r>
        <w:rPr>
          <w:rFonts w:ascii="Plan" w:hAnsi="Plan" w:cs="Arial"/>
          <w:bCs/>
          <w:szCs w:val="20"/>
        </w:rPr>
        <w:t xml:space="preserve">ender lead for the </w:t>
      </w:r>
      <w:r w:rsidR="002F5423">
        <w:rPr>
          <w:rFonts w:ascii="Plan" w:hAnsi="Plan" w:cs="Arial"/>
          <w:bCs/>
          <w:szCs w:val="20"/>
        </w:rPr>
        <w:t xml:space="preserve">other five </w:t>
      </w:r>
      <w:r>
        <w:rPr>
          <w:rFonts w:ascii="Plan" w:hAnsi="Plan" w:cs="Arial"/>
          <w:bCs/>
          <w:szCs w:val="20"/>
        </w:rPr>
        <w:t>consortium</w:t>
      </w:r>
      <w:r w:rsidR="008C1BD3">
        <w:rPr>
          <w:rFonts w:ascii="Plan" w:hAnsi="Plan" w:cs="Arial"/>
          <w:bCs/>
          <w:szCs w:val="20"/>
        </w:rPr>
        <w:t xml:space="preserve"> member organizations</w:t>
      </w:r>
      <w:r>
        <w:rPr>
          <w:rFonts w:ascii="Plan" w:hAnsi="Plan" w:cs="Arial"/>
          <w:bCs/>
          <w:szCs w:val="20"/>
        </w:rPr>
        <w:t xml:space="preserve">. </w:t>
      </w:r>
      <w:r w:rsidR="008C1BD3" w:rsidRPr="008C1BD3">
        <w:rPr>
          <w:rFonts w:ascii="Plan" w:hAnsi="Plan" w:cs="Arial"/>
          <w:bCs/>
          <w:szCs w:val="20"/>
        </w:rPr>
        <w:t xml:space="preserve">The Consortium’s Gender </w:t>
      </w:r>
      <w:r w:rsidR="002F5423">
        <w:rPr>
          <w:rFonts w:ascii="Plan" w:hAnsi="Plan" w:cs="Arial"/>
          <w:bCs/>
          <w:szCs w:val="20"/>
        </w:rPr>
        <w:t>Adviso</w:t>
      </w:r>
      <w:r w:rsidR="008C1BD3" w:rsidRPr="008C1BD3">
        <w:rPr>
          <w:rFonts w:ascii="Plan" w:hAnsi="Plan" w:cs="Arial"/>
          <w:bCs/>
          <w:szCs w:val="20"/>
        </w:rPr>
        <w:t xml:space="preserve"> will uphold the Consortium’s commitments to ensure that Gender Equality issues is mainstreamed in all program areas (detailed implementation plan, capacity building guidelines for staff and beneficiaries, and measuring impact on analysis of data disaggregated by gender and age, and use of gender-sensitive</w:t>
      </w:r>
      <w:r w:rsidR="002F5423">
        <w:rPr>
          <w:rFonts w:ascii="Plan" w:hAnsi="Plan" w:cs="Arial"/>
          <w:bCs/>
          <w:szCs w:val="20"/>
        </w:rPr>
        <w:t xml:space="preserve"> a</w:t>
      </w:r>
      <w:r w:rsidR="008C1BD3" w:rsidRPr="008C1BD3">
        <w:rPr>
          <w:rFonts w:ascii="Plan" w:hAnsi="Plan" w:cs="Arial"/>
          <w:bCs/>
          <w:szCs w:val="20"/>
        </w:rPr>
        <w:t xml:space="preserve">nd gender- specific indicators) and that all </w:t>
      </w:r>
      <w:r w:rsidR="002F5423">
        <w:rPr>
          <w:rFonts w:ascii="Plan" w:hAnsi="Plan" w:cs="Arial"/>
          <w:bCs/>
          <w:szCs w:val="20"/>
        </w:rPr>
        <w:t xml:space="preserve">member </w:t>
      </w:r>
      <w:r w:rsidR="008C1BD3" w:rsidRPr="008C1BD3">
        <w:rPr>
          <w:rFonts w:ascii="Plan" w:hAnsi="Plan" w:cs="Arial"/>
          <w:bCs/>
          <w:szCs w:val="20"/>
        </w:rPr>
        <w:t xml:space="preserve">agencies adopt uniform approaches </w:t>
      </w:r>
      <w:r w:rsidR="002F5423">
        <w:rPr>
          <w:rFonts w:ascii="Plan" w:hAnsi="Plan" w:cs="Arial"/>
          <w:bCs/>
          <w:szCs w:val="20"/>
        </w:rPr>
        <w:t>in</w:t>
      </w:r>
      <w:r w:rsidR="008C1BD3" w:rsidRPr="008C1BD3">
        <w:rPr>
          <w:rFonts w:ascii="Plan" w:hAnsi="Plan" w:cs="Arial"/>
          <w:bCs/>
          <w:szCs w:val="20"/>
        </w:rPr>
        <w:t xml:space="preserve"> this regard.</w:t>
      </w:r>
      <w:r w:rsidR="008C1BD3">
        <w:rPr>
          <w:rFonts w:ascii="Plan" w:hAnsi="Plan" w:cs="Arial"/>
          <w:bCs/>
          <w:szCs w:val="20"/>
        </w:rPr>
        <w:t xml:space="preserve"> </w:t>
      </w:r>
      <w:r w:rsidR="008C1BD3" w:rsidRPr="008C1BD3">
        <w:rPr>
          <w:rFonts w:ascii="Plan" w:hAnsi="Plan" w:cs="Arial"/>
          <w:bCs/>
          <w:szCs w:val="20"/>
        </w:rPr>
        <w:t xml:space="preserve">The Gender </w:t>
      </w:r>
      <w:r w:rsidR="002F5423">
        <w:rPr>
          <w:rFonts w:ascii="Plan" w:hAnsi="Plan" w:cs="Arial"/>
          <w:bCs/>
          <w:szCs w:val="20"/>
        </w:rPr>
        <w:t>Advisor</w:t>
      </w:r>
      <w:r w:rsidR="008C1BD3" w:rsidRPr="008C1BD3">
        <w:rPr>
          <w:rFonts w:ascii="Plan" w:hAnsi="Plan" w:cs="Arial"/>
          <w:bCs/>
          <w:szCs w:val="20"/>
        </w:rPr>
        <w:t xml:space="preserve"> hosted by </w:t>
      </w:r>
      <w:r w:rsidR="00E37927">
        <w:rPr>
          <w:rFonts w:ascii="Plan" w:hAnsi="Plan" w:cs="Arial"/>
          <w:bCs/>
          <w:szCs w:val="20"/>
        </w:rPr>
        <w:t>PIB</w:t>
      </w:r>
      <w:r w:rsidR="008C1BD3" w:rsidRPr="008C1BD3">
        <w:rPr>
          <w:rFonts w:ascii="Plan" w:hAnsi="Plan" w:cs="Arial"/>
          <w:bCs/>
          <w:szCs w:val="20"/>
        </w:rPr>
        <w:t xml:space="preserve"> will help build the capacity of all </w:t>
      </w:r>
      <w:r w:rsidR="00E37927">
        <w:rPr>
          <w:rFonts w:ascii="Plan" w:hAnsi="Plan" w:cs="Arial"/>
          <w:bCs/>
          <w:szCs w:val="20"/>
        </w:rPr>
        <w:t xml:space="preserve">member </w:t>
      </w:r>
      <w:r w:rsidR="008C1BD3" w:rsidRPr="008C1BD3">
        <w:rPr>
          <w:rFonts w:ascii="Plan" w:hAnsi="Plan" w:cs="Arial"/>
          <w:bCs/>
          <w:szCs w:val="20"/>
        </w:rPr>
        <w:t xml:space="preserve">agencies on Gender sensitive </w:t>
      </w:r>
      <w:r w:rsidR="008C1BD3" w:rsidRPr="008C1BD3">
        <w:rPr>
          <w:rFonts w:ascii="Plan" w:hAnsi="Plan" w:cs="Arial"/>
          <w:bCs/>
          <w:szCs w:val="20"/>
        </w:rPr>
        <w:lastRenderedPageBreak/>
        <w:t xml:space="preserve">and gender transformative approaches </w:t>
      </w:r>
      <w:r w:rsidR="00E37927">
        <w:rPr>
          <w:rFonts w:ascii="Plan" w:hAnsi="Plan" w:cs="Arial"/>
          <w:bCs/>
          <w:szCs w:val="20"/>
        </w:rPr>
        <w:t xml:space="preserve">with a </w:t>
      </w:r>
      <w:r w:rsidR="008C1BD3" w:rsidRPr="008C1BD3">
        <w:rPr>
          <w:rFonts w:ascii="Plan" w:hAnsi="Plan" w:cs="Arial"/>
          <w:bCs/>
          <w:szCs w:val="20"/>
        </w:rPr>
        <w:t>special focus on gender in emergency</w:t>
      </w:r>
      <w:r w:rsidR="00156C09">
        <w:rPr>
          <w:rFonts w:ascii="Plan" w:hAnsi="Plan" w:cs="Arial"/>
          <w:bCs/>
          <w:szCs w:val="20"/>
        </w:rPr>
        <w:t xml:space="preserve">, and will also support and provide necessary technical guidance for all CPiE projects that are being implemented by PIB in Ukhiya and Teknaf </w:t>
      </w:r>
      <w:proofErr w:type="spellStart"/>
      <w:r w:rsidR="00156C09">
        <w:rPr>
          <w:rFonts w:ascii="Plan" w:hAnsi="Plan" w:cs="Arial"/>
          <w:bCs/>
          <w:szCs w:val="20"/>
        </w:rPr>
        <w:t>Upazillas</w:t>
      </w:r>
      <w:proofErr w:type="spellEnd"/>
      <w:r w:rsidR="008C1BD3" w:rsidRPr="008C1BD3">
        <w:rPr>
          <w:rFonts w:ascii="Plan" w:hAnsi="Plan" w:cs="Arial"/>
          <w:bCs/>
          <w:szCs w:val="20"/>
        </w:rPr>
        <w:t>.</w:t>
      </w:r>
      <w:r w:rsidR="002F5423">
        <w:rPr>
          <w:rFonts w:ascii="Plan" w:hAnsi="Plan" w:cs="Arial"/>
          <w:bCs/>
          <w:szCs w:val="20"/>
        </w:rPr>
        <w:t xml:space="preserve"> </w:t>
      </w:r>
    </w:p>
    <w:bookmarkEnd w:id="1"/>
    <w:p w14:paraId="07B65E17" w14:textId="77777777" w:rsidR="00F43056" w:rsidRDefault="003F3EF3" w:rsidP="00F43056">
      <w:pPr>
        <w:pStyle w:val="Heading1nonumber"/>
        <w:ind w:left="-284"/>
        <w:rPr>
          <w:rStyle w:val="section"/>
          <w:sz w:val="36"/>
          <w:szCs w:val="36"/>
        </w:rPr>
      </w:pPr>
      <w:r w:rsidRPr="00B635ED">
        <w:rPr>
          <w:rStyle w:val="section"/>
          <w:sz w:val="36"/>
          <w:szCs w:val="36"/>
        </w:rPr>
        <w:t>Dimensions of the Role</w:t>
      </w:r>
    </w:p>
    <w:p w14:paraId="1E81624F" w14:textId="7AC8E2EB" w:rsidR="002741A6" w:rsidRPr="00F43056" w:rsidRDefault="003F3EF3" w:rsidP="00F43056">
      <w:pPr>
        <w:pStyle w:val="Heading1nonumber"/>
        <w:ind w:left="-284"/>
        <w:rPr>
          <w:sz w:val="36"/>
          <w:szCs w:val="36"/>
        </w:rPr>
      </w:pPr>
      <w:r w:rsidRPr="00D1003B">
        <w:rPr>
          <w:rFonts w:ascii="Arial" w:hAnsi="Arial" w:cs="Arial"/>
          <w:i/>
          <w:color w:val="666666" w:themeColor="text1" w:themeTint="99"/>
        </w:rPr>
        <w:t xml:space="preserve"> </w:t>
      </w:r>
    </w:p>
    <w:p w14:paraId="3F6E9528" w14:textId="77777777" w:rsidR="002741A6" w:rsidRDefault="00DF52DC" w:rsidP="002741A6">
      <w:pPr>
        <w:tabs>
          <w:tab w:val="left" w:pos="3240"/>
        </w:tabs>
        <w:ind w:left="-142"/>
        <w:jc w:val="both"/>
        <w:rPr>
          <w:rFonts w:ascii="Arial" w:hAnsi="Arial" w:cs="Arial"/>
          <w:i/>
          <w:color w:val="666666" w:themeColor="text1" w:themeTint="99"/>
        </w:rPr>
      </w:pPr>
      <w:r w:rsidRPr="00956FCE">
        <w:rPr>
          <w:rFonts w:ascii="Plan" w:hAnsi="Plan"/>
          <w:szCs w:val="20"/>
          <w:u w:val="single"/>
        </w:rPr>
        <w:t>Budget/Asset management:</w:t>
      </w:r>
    </w:p>
    <w:p w14:paraId="6191248E" w14:textId="0986523F" w:rsidR="00F43056" w:rsidRPr="00F43056" w:rsidRDefault="00DF52DC" w:rsidP="00F43056">
      <w:pPr>
        <w:tabs>
          <w:tab w:val="left" w:pos="3240"/>
        </w:tabs>
        <w:ind w:left="-142"/>
        <w:jc w:val="both"/>
        <w:rPr>
          <w:rFonts w:ascii="Plan" w:hAnsi="Plan"/>
          <w:i/>
          <w:szCs w:val="20"/>
          <w:lang w:val="en-US"/>
        </w:rPr>
      </w:pPr>
      <w:r w:rsidRPr="00956FCE">
        <w:rPr>
          <w:rFonts w:ascii="Plan" w:hAnsi="Plan" w:cs="Arial"/>
          <w:bCs/>
          <w:szCs w:val="20"/>
        </w:rPr>
        <w:t xml:space="preserve">The position holder </w:t>
      </w:r>
      <w:r w:rsidR="00F43056">
        <w:rPr>
          <w:rFonts w:ascii="Plan" w:hAnsi="Plan" w:cs="Arial"/>
          <w:bCs/>
          <w:szCs w:val="20"/>
        </w:rPr>
        <w:t xml:space="preserve">will </w:t>
      </w:r>
      <w:r w:rsidRPr="00956FCE">
        <w:rPr>
          <w:rFonts w:ascii="Plan" w:hAnsi="Plan" w:cs="Arial"/>
          <w:bCs/>
          <w:szCs w:val="20"/>
        </w:rPr>
        <w:t>have delegated of authority for expenditure.</w:t>
      </w:r>
      <w:r w:rsidRPr="00956FCE">
        <w:rPr>
          <w:rFonts w:ascii="Plan" w:hAnsi="Plan"/>
          <w:szCs w:val="20"/>
        </w:rPr>
        <w:t xml:space="preserve"> </w:t>
      </w:r>
    </w:p>
    <w:p w14:paraId="4E594E0E" w14:textId="77777777" w:rsidR="002741A6" w:rsidRDefault="00DF52DC" w:rsidP="002741A6">
      <w:pPr>
        <w:tabs>
          <w:tab w:val="left" w:pos="3240"/>
        </w:tabs>
        <w:ind w:left="-142"/>
        <w:jc w:val="both"/>
        <w:rPr>
          <w:rFonts w:ascii="Arial" w:hAnsi="Arial" w:cs="Arial"/>
          <w:i/>
          <w:color w:val="666666" w:themeColor="text1" w:themeTint="99"/>
        </w:rPr>
      </w:pPr>
      <w:r w:rsidRPr="00956FCE">
        <w:rPr>
          <w:rFonts w:ascii="Plan" w:hAnsi="Plan"/>
          <w:szCs w:val="20"/>
          <w:u w:val="single"/>
        </w:rPr>
        <w:t>Direct and indirect reports:</w:t>
      </w:r>
    </w:p>
    <w:p w14:paraId="682F4555" w14:textId="648BADB6" w:rsidR="00A22B6A" w:rsidRDefault="008C1BD3" w:rsidP="002741A6">
      <w:pPr>
        <w:tabs>
          <w:tab w:val="left" w:pos="3240"/>
        </w:tabs>
        <w:ind w:left="-142"/>
        <w:jc w:val="both"/>
        <w:rPr>
          <w:rFonts w:ascii="Plan" w:hAnsi="Plan"/>
          <w:szCs w:val="20"/>
        </w:rPr>
      </w:pPr>
      <w:r>
        <w:rPr>
          <w:rFonts w:ascii="Plan" w:hAnsi="Plan"/>
          <w:szCs w:val="20"/>
        </w:rPr>
        <w:t xml:space="preserve"> </w:t>
      </w:r>
      <w:r w:rsidRPr="008C1BD3">
        <w:rPr>
          <w:rFonts w:ascii="Plan" w:hAnsi="Plan"/>
          <w:szCs w:val="20"/>
        </w:rPr>
        <w:t xml:space="preserve">The </w:t>
      </w:r>
      <w:r w:rsidR="00156C09">
        <w:rPr>
          <w:rFonts w:ascii="Plan" w:hAnsi="Plan"/>
          <w:szCs w:val="20"/>
        </w:rPr>
        <w:t>Gender Advisor</w:t>
      </w:r>
      <w:r w:rsidRPr="008C1BD3">
        <w:rPr>
          <w:rFonts w:ascii="Plan" w:hAnsi="Plan"/>
          <w:szCs w:val="20"/>
        </w:rPr>
        <w:t xml:space="preserve"> will report to</w:t>
      </w:r>
      <w:r w:rsidR="00156C09">
        <w:rPr>
          <w:rFonts w:ascii="Plan" w:hAnsi="Plan"/>
          <w:szCs w:val="20"/>
        </w:rPr>
        <w:t xml:space="preserve"> </w:t>
      </w:r>
      <w:r w:rsidR="00624BB4">
        <w:rPr>
          <w:rFonts w:ascii="Plan" w:hAnsi="Plan"/>
          <w:szCs w:val="20"/>
        </w:rPr>
        <w:t>Head of</w:t>
      </w:r>
      <w:r w:rsidR="00156C09">
        <w:rPr>
          <w:rFonts w:ascii="Plan" w:hAnsi="Plan"/>
          <w:szCs w:val="20"/>
        </w:rPr>
        <w:t xml:space="preserve"> Cox’s Bazaar </w:t>
      </w:r>
      <w:r w:rsidR="00624BB4">
        <w:rPr>
          <w:rFonts w:ascii="Plan" w:hAnsi="Plan"/>
          <w:szCs w:val="20"/>
        </w:rPr>
        <w:t xml:space="preserve">&amp; CHT </w:t>
      </w:r>
      <w:r w:rsidR="00156C09">
        <w:rPr>
          <w:rFonts w:ascii="Plan" w:hAnsi="Plan"/>
          <w:szCs w:val="20"/>
        </w:rPr>
        <w:t>program while maintaining a matrix line reporting to Consortium Coordinator / Manager</w:t>
      </w:r>
      <w:r w:rsidRPr="008C1BD3">
        <w:rPr>
          <w:rFonts w:ascii="Plan" w:hAnsi="Plan"/>
          <w:szCs w:val="20"/>
        </w:rPr>
        <w:t xml:space="preserve"> and have their work plans and budgets signed off by Plan International and the C</w:t>
      </w:r>
      <w:r>
        <w:rPr>
          <w:rFonts w:ascii="Plan" w:hAnsi="Plan"/>
          <w:szCs w:val="20"/>
        </w:rPr>
        <w:t xml:space="preserve">onsortium </w:t>
      </w:r>
      <w:r w:rsidRPr="008C1BD3">
        <w:rPr>
          <w:rFonts w:ascii="Plan" w:hAnsi="Plan"/>
          <w:szCs w:val="20"/>
        </w:rPr>
        <w:t>M</w:t>
      </w:r>
      <w:r>
        <w:rPr>
          <w:rFonts w:ascii="Plan" w:hAnsi="Plan"/>
          <w:szCs w:val="20"/>
        </w:rPr>
        <w:t xml:space="preserve">anagement </w:t>
      </w:r>
      <w:r w:rsidRPr="008C1BD3">
        <w:rPr>
          <w:rFonts w:ascii="Plan" w:hAnsi="Plan"/>
          <w:szCs w:val="20"/>
        </w:rPr>
        <w:t>U</w:t>
      </w:r>
      <w:r>
        <w:rPr>
          <w:rFonts w:ascii="Plan" w:hAnsi="Plan"/>
          <w:szCs w:val="20"/>
        </w:rPr>
        <w:t>nit</w:t>
      </w:r>
      <w:r w:rsidRPr="008C1BD3">
        <w:rPr>
          <w:rFonts w:ascii="Plan" w:hAnsi="Plan"/>
          <w:szCs w:val="20"/>
        </w:rPr>
        <w:t xml:space="preserve"> (hosted by C</w:t>
      </w:r>
      <w:r w:rsidR="00A22B6A">
        <w:rPr>
          <w:rFonts w:ascii="Plan" w:hAnsi="Plan"/>
          <w:szCs w:val="20"/>
        </w:rPr>
        <w:t>ARE</w:t>
      </w:r>
      <w:r w:rsidRPr="008C1BD3">
        <w:rPr>
          <w:rFonts w:ascii="Plan" w:hAnsi="Plan"/>
          <w:szCs w:val="20"/>
        </w:rPr>
        <w:t>).</w:t>
      </w:r>
      <w:r>
        <w:rPr>
          <w:rFonts w:ascii="Plan" w:hAnsi="Plan"/>
          <w:szCs w:val="20"/>
        </w:rPr>
        <w:t xml:space="preserve"> </w:t>
      </w:r>
      <w:r w:rsidRPr="008C1BD3">
        <w:rPr>
          <w:rFonts w:ascii="Plan" w:hAnsi="Plan"/>
          <w:szCs w:val="20"/>
        </w:rPr>
        <w:t xml:space="preserve">The </w:t>
      </w:r>
      <w:r w:rsidR="00A22B6A">
        <w:rPr>
          <w:rFonts w:ascii="Plan" w:hAnsi="Plan"/>
          <w:szCs w:val="20"/>
        </w:rPr>
        <w:t>Gender Advisor</w:t>
      </w:r>
      <w:r w:rsidRPr="008C1BD3">
        <w:rPr>
          <w:rFonts w:ascii="Plan" w:hAnsi="Plan"/>
          <w:szCs w:val="20"/>
        </w:rPr>
        <w:t xml:space="preserve"> will report monthly to the Consortium </w:t>
      </w:r>
      <w:r w:rsidR="00A22B6A">
        <w:rPr>
          <w:rFonts w:ascii="Plan" w:hAnsi="Plan"/>
          <w:szCs w:val="20"/>
        </w:rPr>
        <w:t xml:space="preserve">Coordinator / </w:t>
      </w:r>
      <w:r w:rsidRPr="008C1BD3">
        <w:rPr>
          <w:rFonts w:ascii="Plan" w:hAnsi="Plan"/>
          <w:szCs w:val="20"/>
        </w:rPr>
        <w:t>Manager and</w:t>
      </w:r>
      <w:r>
        <w:rPr>
          <w:rFonts w:ascii="Plan" w:hAnsi="Plan"/>
          <w:szCs w:val="20"/>
        </w:rPr>
        <w:t xml:space="preserve"> Cox’s Bazaar Steering Committee (CBSC) </w:t>
      </w:r>
      <w:r w:rsidRPr="008C1BD3">
        <w:rPr>
          <w:rFonts w:ascii="Plan" w:hAnsi="Plan"/>
          <w:szCs w:val="20"/>
        </w:rPr>
        <w:t>and attend quarterly meetings of the CBSC.</w:t>
      </w:r>
      <w:r w:rsidR="00B6024E">
        <w:rPr>
          <w:rFonts w:ascii="Plan" w:hAnsi="Plan"/>
          <w:szCs w:val="20"/>
        </w:rPr>
        <w:t xml:space="preserve"> </w:t>
      </w:r>
      <w:r w:rsidR="00B6024E" w:rsidRPr="00B6024E">
        <w:rPr>
          <w:rFonts w:ascii="Plan" w:hAnsi="Plan"/>
          <w:szCs w:val="20"/>
        </w:rPr>
        <w:t xml:space="preserve">The </w:t>
      </w:r>
      <w:r w:rsidR="00A22B6A">
        <w:rPr>
          <w:rFonts w:ascii="Plan" w:hAnsi="Plan"/>
          <w:szCs w:val="20"/>
        </w:rPr>
        <w:t>Gender Advisor</w:t>
      </w:r>
      <w:r w:rsidR="00B6024E" w:rsidRPr="00B6024E">
        <w:rPr>
          <w:rFonts w:ascii="Plan" w:hAnsi="Plan"/>
          <w:szCs w:val="20"/>
        </w:rPr>
        <w:t xml:space="preserve"> will document and share learnings and good practice on gender equality throughout the AHP consortium to promote gender issues/provide gender analysis within each sector of the interventions. These will include facilitating monthly meetings, producing success stories, sharing guidelines and resources, joint field visits etc.</w:t>
      </w:r>
      <w:r w:rsidR="00B6024E">
        <w:rPr>
          <w:rFonts w:ascii="Plan" w:hAnsi="Plan"/>
          <w:szCs w:val="20"/>
        </w:rPr>
        <w:t xml:space="preserve"> </w:t>
      </w:r>
      <w:r w:rsidR="00A22B6A">
        <w:rPr>
          <w:rFonts w:ascii="Plan" w:hAnsi="Plan"/>
          <w:szCs w:val="20"/>
        </w:rPr>
        <w:t>Gender Advisor</w:t>
      </w:r>
      <w:r w:rsidR="00B6024E" w:rsidRPr="00B6024E">
        <w:rPr>
          <w:rFonts w:ascii="Plan" w:hAnsi="Plan"/>
          <w:szCs w:val="20"/>
        </w:rPr>
        <w:t xml:space="preserve"> will be responsible for donor reporting on Gender issues by coordinating with gender technical focal points from all </w:t>
      </w:r>
      <w:r w:rsidR="00A22B6A">
        <w:rPr>
          <w:rFonts w:ascii="Plan" w:hAnsi="Plan"/>
          <w:szCs w:val="20"/>
        </w:rPr>
        <w:t xml:space="preserve">member </w:t>
      </w:r>
      <w:r w:rsidR="00B6024E" w:rsidRPr="00B6024E">
        <w:rPr>
          <w:rFonts w:ascii="Plan" w:hAnsi="Plan"/>
          <w:szCs w:val="20"/>
        </w:rPr>
        <w:t>agencies. She/he will collect data from program MEAL system ensuring to track progress against outputs and all indicators, report progress to the CMU and highlight areas that require attention or action to support accountability of Consortium partners</w:t>
      </w:r>
      <w:r w:rsidR="00A22B6A">
        <w:rPr>
          <w:rFonts w:ascii="Plan" w:hAnsi="Plan"/>
          <w:szCs w:val="20"/>
        </w:rPr>
        <w:t>.</w:t>
      </w:r>
    </w:p>
    <w:p w14:paraId="7C66207D" w14:textId="77777777" w:rsidR="00A22B6A" w:rsidRDefault="00DF52DC" w:rsidP="005248F3">
      <w:pPr>
        <w:tabs>
          <w:tab w:val="left" w:pos="3240"/>
        </w:tabs>
        <w:ind w:left="-142"/>
        <w:jc w:val="both"/>
        <w:rPr>
          <w:rFonts w:ascii="Plan" w:hAnsi="Plan" w:cs="Arial"/>
          <w:bCs/>
          <w:szCs w:val="20"/>
          <w:u w:val="single"/>
        </w:rPr>
      </w:pPr>
      <w:r w:rsidRPr="0051417F">
        <w:rPr>
          <w:rFonts w:ascii="Plan" w:hAnsi="Plan" w:cs="Arial"/>
          <w:bCs/>
          <w:szCs w:val="20"/>
          <w:u w:val="single"/>
        </w:rPr>
        <w:t>Communications:</w:t>
      </w:r>
    </w:p>
    <w:p w14:paraId="512A43CE" w14:textId="184E7C7A" w:rsidR="002741A6" w:rsidRDefault="00DF52DC" w:rsidP="005248F3">
      <w:pPr>
        <w:tabs>
          <w:tab w:val="left" w:pos="3240"/>
        </w:tabs>
        <w:ind w:left="-142"/>
        <w:jc w:val="both"/>
        <w:rPr>
          <w:rFonts w:ascii="Plan" w:hAnsi="Plan" w:cs="Arial"/>
          <w:bCs/>
          <w:szCs w:val="20"/>
        </w:rPr>
      </w:pPr>
      <w:r w:rsidRPr="0051417F">
        <w:rPr>
          <w:rFonts w:ascii="Plan" w:hAnsi="Plan" w:cs="Arial"/>
          <w:bCs/>
          <w:szCs w:val="20"/>
        </w:rPr>
        <w:t xml:space="preserve">Continuous communication </w:t>
      </w:r>
      <w:r w:rsidR="006A7D15">
        <w:rPr>
          <w:rFonts w:ascii="Plan" w:hAnsi="Plan" w:cs="Arial"/>
          <w:bCs/>
          <w:szCs w:val="20"/>
        </w:rPr>
        <w:t xml:space="preserve">externally </w:t>
      </w:r>
      <w:r w:rsidR="00F43056">
        <w:rPr>
          <w:rFonts w:ascii="Plan" w:hAnsi="Plan" w:cs="Arial"/>
          <w:bCs/>
          <w:szCs w:val="20"/>
        </w:rPr>
        <w:t>with consortium’s</w:t>
      </w:r>
      <w:r w:rsidR="006A7D15">
        <w:rPr>
          <w:rFonts w:ascii="Plan" w:hAnsi="Plan" w:cs="Arial"/>
          <w:bCs/>
          <w:szCs w:val="20"/>
        </w:rPr>
        <w:t xml:space="preserve"> coordinator / manager and</w:t>
      </w:r>
      <w:r w:rsidR="00F43056">
        <w:rPr>
          <w:rFonts w:ascii="Plan" w:hAnsi="Plan" w:cs="Arial"/>
          <w:bCs/>
          <w:szCs w:val="20"/>
        </w:rPr>
        <w:t xml:space="preserve"> other </w:t>
      </w:r>
      <w:r w:rsidR="00A22B6A">
        <w:rPr>
          <w:rFonts w:ascii="Plan" w:hAnsi="Plan" w:cs="Arial"/>
          <w:bCs/>
          <w:szCs w:val="20"/>
        </w:rPr>
        <w:t xml:space="preserve">technical </w:t>
      </w:r>
      <w:r w:rsidR="00F43056">
        <w:rPr>
          <w:rFonts w:ascii="Plan" w:hAnsi="Plan" w:cs="Arial"/>
          <w:bCs/>
          <w:szCs w:val="20"/>
        </w:rPr>
        <w:t xml:space="preserve">specialists, </w:t>
      </w:r>
      <w:r w:rsidR="006A7D15">
        <w:rPr>
          <w:rFonts w:ascii="Plan" w:hAnsi="Plan" w:cs="Arial"/>
          <w:bCs/>
          <w:szCs w:val="20"/>
        </w:rPr>
        <w:t xml:space="preserve">and </w:t>
      </w:r>
      <w:r w:rsidR="00F43056">
        <w:rPr>
          <w:rFonts w:ascii="Plan" w:hAnsi="Plan" w:cs="Arial"/>
          <w:bCs/>
          <w:szCs w:val="20"/>
        </w:rPr>
        <w:t xml:space="preserve">internally </w:t>
      </w:r>
      <w:r w:rsidRPr="0051417F">
        <w:rPr>
          <w:rFonts w:ascii="Plan" w:hAnsi="Plan" w:cs="Arial"/>
          <w:bCs/>
          <w:szCs w:val="20"/>
        </w:rPr>
        <w:t xml:space="preserve">with </w:t>
      </w:r>
      <w:r w:rsidR="00F43056">
        <w:rPr>
          <w:rFonts w:ascii="Plan" w:hAnsi="Plan" w:cs="Arial"/>
          <w:bCs/>
          <w:szCs w:val="20"/>
        </w:rPr>
        <w:t xml:space="preserve">CPiE </w:t>
      </w:r>
      <w:r w:rsidR="00A22B6A">
        <w:rPr>
          <w:rFonts w:ascii="Plan" w:hAnsi="Plan" w:cs="Arial"/>
          <w:bCs/>
          <w:szCs w:val="20"/>
        </w:rPr>
        <w:t xml:space="preserve">technical </w:t>
      </w:r>
      <w:r w:rsidR="00F43056">
        <w:rPr>
          <w:rFonts w:ascii="Plan" w:hAnsi="Plan" w:cs="Arial"/>
          <w:bCs/>
          <w:szCs w:val="20"/>
        </w:rPr>
        <w:t xml:space="preserve">lead, </w:t>
      </w:r>
      <w:proofErr w:type="spellStart"/>
      <w:r w:rsidR="00F43056">
        <w:rPr>
          <w:rFonts w:ascii="Plan" w:hAnsi="Plan" w:cs="Arial"/>
          <w:bCs/>
          <w:szCs w:val="20"/>
        </w:rPr>
        <w:t>EiE</w:t>
      </w:r>
      <w:proofErr w:type="spellEnd"/>
      <w:r w:rsidR="00F43056">
        <w:rPr>
          <w:rFonts w:ascii="Plan" w:hAnsi="Plan" w:cs="Arial"/>
          <w:bCs/>
          <w:szCs w:val="20"/>
        </w:rPr>
        <w:t xml:space="preserve"> </w:t>
      </w:r>
      <w:r w:rsidR="00A22B6A">
        <w:rPr>
          <w:rFonts w:ascii="Plan" w:hAnsi="Plan" w:cs="Arial"/>
          <w:bCs/>
          <w:szCs w:val="20"/>
        </w:rPr>
        <w:t xml:space="preserve">technical </w:t>
      </w:r>
      <w:r w:rsidR="00F43056">
        <w:rPr>
          <w:rFonts w:ascii="Plan" w:hAnsi="Plan" w:cs="Arial"/>
          <w:bCs/>
          <w:szCs w:val="20"/>
        </w:rPr>
        <w:t xml:space="preserve">lead, </w:t>
      </w:r>
      <w:r w:rsidR="006A7D15">
        <w:rPr>
          <w:rFonts w:ascii="Plan" w:hAnsi="Plan" w:cs="Arial"/>
          <w:bCs/>
          <w:szCs w:val="20"/>
        </w:rPr>
        <w:t xml:space="preserve">technical </w:t>
      </w:r>
      <w:r>
        <w:rPr>
          <w:rFonts w:ascii="Plan" w:hAnsi="Plan" w:cs="Arial"/>
          <w:bCs/>
          <w:szCs w:val="20"/>
        </w:rPr>
        <w:t xml:space="preserve">Advisors, </w:t>
      </w:r>
      <w:r w:rsidR="006A7D15">
        <w:rPr>
          <w:rFonts w:ascii="Plan" w:hAnsi="Plan" w:cs="Arial"/>
          <w:bCs/>
          <w:szCs w:val="20"/>
        </w:rPr>
        <w:t>Senior Project Manager (AHP)</w:t>
      </w:r>
      <w:r w:rsidR="00F43056">
        <w:rPr>
          <w:rFonts w:ascii="Plan" w:hAnsi="Plan" w:cs="Arial"/>
          <w:bCs/>
          <w:szCs w:val="20"/>
        </w:rPr>
        <w:t xml:space="preserve">, </w:t>
      </w:r>
      <w:r w:rsidR="00A22B6A">
        <w:rPr>
          <w:rFonts w:ascii="Plan" w:hAnsi="Plan" w:cs="Arial"/>
          <w:bCs/>
          <w:szCs w:val="20"/>
        </w:rPr>
        <w:t>P</w:t>
      </w:r>
      <w:r w:rsidR="00965DD9">
        <w:rPr>
          <w:rFonts w:ascii="Plan" w:hAnsi="Plan" w:cs="Arial"/>
          <w:bCs/>
          <w:szCs w:val="20"/>
        </w:rPr>
        <w:t>rogram/</w:t>
      </w:r>
      <w:r>
        <w:rPr>
          <w:rFonts w:ascii="Plan" w:hAnsi="Plan" w:cs="Arial"/>
          <w:bCs/>
          <w:szCs w:val="20"/>
        </w:rPr>
        <w:t>Project Managers</w:t>
      </w:r>
      <w:r w:rsidR="00A22B6A">
        <w:rPr>
          <w:rFonts w:ascii="Plan" w:hAnsi="Plan" w:cs="Arial"/>
          <w:bCs/>
          <w:szCs w:val="20"/>
        </w:rPr>
        <w:t xml:space="preserve">, </w:t>
      </w:r>
      <w:r>
        <w:rPr>
          <w:rFonts w:ascii="Plan" w:hAnsi="Plan" w:cs="Arial"/>
          <w:bCs/>
          <w:szCs w:val="20"/>
        </w:rPr>
        <w:t xml:space="preserve">and </w:t>
      </w:r>
      <w:r w:rsidR="00423630">
        <w:rPr>
          <w:rFonts w:ascii="Plan" w:hAnsi="Plan" w:cs="Arial"/>
          <w:bCs/>
          <w:szCs w:val="20"/>
        </w:rPr>
        <w:t>Heads / D</w:t>
      </w:r>
      <w:r>
        <w:rPr>
          <w:rFonts w:ascii="Plan" w:hAnsi="Plan" w:cs="Arial"/>
          <w:bCs/>
          <w:szCs w:val="20"/>
        </w:rPr>
        <w:t xml:space="preserve">epartmental heads at </w:t>
      </w:r>
      <w:r w:rsidR="005248F3">
        <w:rPr>
          <w:rFonts w:ascii="Plan" w:hAnsi="Plan" w:cs="Arial"/>
          <w:bCs/>
          <w:szCs w:val="20"/>
        </w:rPr>
        <w:t xml:space="preserve">Cox’s bazar </w:t>
      </w:r>
      <w:r>
        <w:rPr>
          <w:rFonts w:ascii="Plan" w:hAnsi="Plan" w:cs="Arial"/>
          <w:bCs/>
          <w:szCs w:val="20"/>
        </w:rPr>
        <w:t xml:space="preserve">and </w:t>
      </w:r>
      <w:r w:rsidR="00423630">
        <w:rPr>
          <w:rFonts w:ascii="Plan" w:hAnsi="Plan" w:cs="Arial"/>
          <w:bCs/>
          <w:szCs w:val="20"/>
        </w:rPr>
        <w:t xml:space="preserve">at </w:t>
      </w:r>
      <w:r w:rsidR="005248F3">
        <w:rPr>
          <w:rFonts w:ascii="Plan" w:hAnsi="Plan" w:cs="Arial"/>
          <w:bCs/>
          <w:szCs w:val="20"/>
        </w:rPr>
        <w:t xml:space="preserve">Dhaka </w:t>
      </w:r>
      <w:r>
        <w:rPr>
          <w:rFonts w:ascii="Plan" w:hAnsi="Plan" w:cs="Arial"/>
          <w:bCs/>
          <w:szCs w:val="20"/>
        </w:rPr>
        <w:t>level for gathering necessary information required for different statutory documentations</w:t>
      </w:r>
      <w:r w:rsidRPr="0051417F">
        <w:rPr>
          <w:rFonts w:ascii="Plan" w:hAnsi="Plan" w:cs="Arial"/>
          <w:bCs/>
          <w:szCs w:val="20"/>
        </w:rPr>
        <w:t>.</w:t>
      </w:r>
      <w:r>
        <w:rPr>
          <w:rFonts w:ascii="Plan" w:hAnsi="Plan" w:cs="Arial"/>
          <w:bCs/>
          <w:szCs w:val="20"/>
        </w:rPr>
        <w:t xml:space="preserve"> External communications requirement involves </w:t>
      </w:r>
      <w:r w:rsidR="005248F3">
        <w:rPr>
          <w:rFonts w:ascii="Plan" w:hAnsi="Plan" w:cs="Arial"/>
          <w:bCs/>
          <w:szCs w:val="20"/>
        </w:rPr>
        <w:t xml:space="preserve">other consortium agencies, </w:t>
      </w:r>
      <w:proofErr w:type="spellStart"/>
      <w:r w:rsidR="005248F3">
        <w:rPr>
          <w:rFonts w:ascii="Plan" w:hAnsi="Plan" w:cs="Arial"/>
          <w:bCs/>
          <w:szCs w:val="20"/>
        </w:rPr>
        <w:t>GiHA</w:t>
      </w:r>
      <w:proofErr w:type="spellEnd"/>
      <w:r w:rsidR="005248F3">
        <w:rPr>
          <w:rFonts w:ascii="Plan" w:hAnsi="Plan" w:cs="Arial"/>
          <w:bCs/>
          <w:szCs w:val="20"/>
        </w:rPr>
        <w:t xml:space="preserve"> cluster meetings </w:t>
      </w:r>
      <w:r>
        <w:rPr>
          <w:rFonts w:ascii="Plan" w:hAnsi="Plan" w:cs="Arial"/>
          <w:bCs/>
          <w:szCs w:val="20"/>
        </w:rPr>
        <w:t>and other</w:t>
      </w:r>
      <w:r w:rsidR="005248F3">
        <w:rPr>
          <w:rFonts w:ascii="Plan" w:hAnsi="Plan" w:cs="Arial"/>
          <w:bCs/>
          <w:szCs w:val="20"/>
        </w:rPr>
        <w:t xml:space="preserve"> relevant</w:t>
      </w:r>
      <w:r>
        <w:rPr>
          <w:rFonts w:ascii="Plan" w:hAnsi="Plan" w:cs="Arial"/>
          <w:bCs/>
          <w:szCs w:val="20"/>
        </w:rPr>
        <w:t xml:space="preserve"> government agencies and bodies. </w:t>
      </w:r>
      <w:r w:rsidR="00A22B6A">
        <w:rPr>
          <w:rFonts w:ascii="Plan" w:hAnsi="Plan" w:cs="Arial"/>
          <w:bCs/>
          <w:szCs w:val="20"/>
        </w:rPr>
        <w:t>Gender Advisor</w:t>
      </w:r>
      <w:r w:rsidR="00B6024E" w:rsidRPr="00B6024E">
        <w:rPr>
          <w:rFonts w:ascii="Plan" w:hAnsi="Plan" w:cs="Arial"/>
          <w:bCs/>
          <w:szCs w:val="20"/>
        </w:rPr>
        <w:t xml:space="preserve"> will assist the communication coordinator at the CMU to capture Gender in the consortium communication and advocacy strategy.</w:t>
      </w:r>
    </w:p>
    <w:p w14:paraId="7F50325B" w14:textId="5FCE32B0" w:rsidR="002741A6" w:rsidRDefault="001F6982" w:rsidP="002741A6">
      <w:pPr>
        <w:tabs>
          <w:tab w:val="left" w:pos="3240"/>
        </w:tabs>
        <w:ind w:left="-142"/>
        <w:jc w:val="both"/>
        <w:rPr>
          <w:rFonts w:ascii="Arial" w:hAnsi="Arial" w:cs="Arial"/>
          <w:i/>
          <w:color w:val="666666" w:themeColor="text1" w:themeTint="99"/>
        </w:rPr>
      </w:pPr>
      <w:r>
        <w:rPr>
          <w:rFonts w:ascii="Plan" w:hAnsi="Plan" w:cs="Arial"/>
          <w:bCs/>
          <w:szCs w:val="20"/>
          <w:u w:val="single"/>
        </w:rPr>
        <w:t>R</w:t>
      </w:r>
      <w:r w:rsidR="00DF52DC" w:rsidRPr="0051417F">
        <w:rPr>
          <w:rFonts w:ascii="Plan" w:hAnsi="Plan" w:cs="Arial"/>
          <w:bCs/>
          <w:szCs w:val="20"/>
          <w:u w:val="single"/>
        </w:rPr>
        <w:t>isk management:</w:t>
      </w:r>
    </w:p>
    <w:p w14:paraId="5225DF72" w14:textId="7C9566E9" w:rsidR="002741A6" w:rsidRDefault="00DF52DC" w:rsidP="002741A6">
      <w:pPr>
        <w:tabs>
          <w:tab w:val="left" w:pos="3240"/>
        </w:tabs>
        <w:ind w:left="-142"/>
        <w:jc w:val="both"/>
        <w:rPr>
          <w:rFonts w:ascii="Plan" w:hAnsi="Plan" w:cs="Arial"/>
          <w:bCs/>
          <w:szCs w:val="20"/>
        </w:rPr>
      </w:pPr>
      <w:r>
        <w:rPr>
          <w:rFonts w:ascii="Plan" w:hAnsi="Plan" w:cs="Arial"/>
          <w:bCs/>
          <w:szCs w:val="20"/>
        </w:rPr>
        <w:t>S/</w:t>
      </w:r>
      <w:r w:rsidRPr="0051417F">
        <w:rPr>
          <w:rFonts w:ascii="Plan" w:hAnsi="Plan" w:cs="Arial"/>
          <w:bCs/>
          <w:szCs w:val="20"/>
        </w:rPr>
        <w:t xml:space="preserve">he will take proactive stance in identifying and mitigating </w:t>
      </w:r>
      <w:r>
        <w:rPr>
          <w:rFonts w:ascii="Plan" w:hAnsi="Plan" w:cs="Arial"/>
          <w:bCs/>
          <w:szCs w:val="20"/>
        </w:rPr>
        <w:t>child protection related as well as compliance related risks associated to service contract and ensuring statutory requirement of the organization.</w:t>
      </w:r>
    </w:p>
    <w:p w14:paraId="0A99E13F" w14:textId="4C62F73E" w:rsidR="00F3146B" w:rsidRDefault="00F3146B" w:rsidP="002741A6">
      <w:pPr>
        <w:tabs>
          <w:tab w:val="left" w:pos="3240"/>
        </w:tabs>
        <w:ind w:left="-142"/>
        <w:jc w:val="both"/>
        <w:rPr>
          <w:rFonts w:ascii="Arial" w:hAnsi="Arial" w:cs="Arial"/>
          <w:i/>
          <w:color w:val="666666" w:themeColor="text1" w:themeTint="99"/>
        </w:rPr>
      </w:pPr>
    </w:p>
    <w:p w14:paraId="0BB3D8B3" w14:textId="77777777" w:rsidR="00F3146B" w:rsidRDefault="00F3146B" w:rsidP="002741A6">
      <w:pPr>
        <w:tabs>
          <w:tab w:val="left" w:pos="3240"/>
        </w:tabs>
        <w:ind w:left="-142"/>
        <w:jc w:val="both"/>
        <w:rPr>
          <w:rFonts w:ascii="Arial" w:hAnsi="Arial" w:cs="Arial"/>
          <w:i/>
          <w:color w:val="666666" w:themeColor="text1" w:themeTint="99"/>
        </w:rPr>
      </w:pPr>
    </w:p>
    <w:p w14:paraId="5331985F" w14:textId="77777777" w:rsidR="002741A6" w:rsidRDefault="00DF52DC" w:rsidP="002741A6">
      <w:pPr>
        <w:tabs>
          <w:tab w:val="left" w:pos="3240"/>
        </w:tabs>
        <w:ind w:left="-142"/>
        <w:jc w:val="both"/>
        <w:rPr>
          <w:rFonts w:ascii="Arial" w:hAnsi="Arial" w:cs="Arial"/>
          <w:i/>
          <w:color w:val="666666" w:themeColor="text1" w:themeTint="99"/>
        </w:rPr>
      </w:pPr>
      <w:r w:rsidRPr="00F1694D">
        <w:rPr>
          <w:rFonts w:ascii="Plan" w:hAnsi="Plan" w:cs="Arial"/>
          <w:bCs/>
          <w:szCs w:val="20"/>
          <w:u w:val="single"/>
        </w:rPr>
        <w:t>External representation:</w:t>
      </w:r>
    </w:p>
    <w:p w14:paraId="67282493" w14:textId="72DEC59F" w:rsidR="00B6024E" w:rsidRDefault="00DF52DC" w:rsidP="00B6024E">
      <w:pPr>
        <w:tabs>
          <w:tab w:val="left" w:pos="3240"/>
        </w:tabs>
        <w:ind w:left="-142"/>
        <w:jc w:val="both"/>
        <w:rPr>
          <w:rFonts w:ascii="Plan" w:hAnsi="Plan" w:cs="Arial"/>
          <w:bCs/>
          <w:szCs w:val="20"/>
        </w:rPr>
      </w:pPr>
      <w:r w:rsidRPr="00DB48F1">
        <w:rPr>
          <w:rFonts w:ascii="Plan" w:hAnsi="Plan" w:cs="Arial"/>
          <w:bCs/>
          <w:szCs w:val="20"/>
        </w:rPr>
        <w:lastRenderedPageBreak/>
        <w:t xml:space="preserve">This position holder is responsible to represent </w:t>
      </w:r>
      <w:r w:rsidR="005248F3">
        <w:rPr>
          <w:rFonts w:ascii="Plan" w:hAnsi="Plan" w:cs="Arial"/>
          <w:bCs/>
          <w:szCs w:val="20"/>
        </w:rPr>
        <w:t>AHP</w:t>
      </w:r>
      <w:r w:rsidR="00DB48F1">
        <w:rPr>
          <w:rFonts w:ascii="Plan" w:hAnsi="Plan" w:cs="Arial"/>
          <w:bCs/>
          <w:szCs w:val="20"/>
        </w:rPr>
        <w:t xml:space="preserve"> project in national and international forum. </w:t>
      </w:r>
      <w:r w:rsidRPr="00DB48F1">
        <w:rPr>
          <w:rFonts w:ascii="Plan" w:hAnsi="Plan" w:cs="Arial"/>
          <w:bCs/>
          <w:szCs w:val="20"/>
        </w:rPr>
        <w:t>S/he is also responsible for representing related issues to various INGOs or INGO Forums as well as different government and non-governmental committees as assigned by the supervisor.</w:t>
      </w:r>
      <w:r w:rsidR="00B6024E">
        <w:rPr>
          <w:rFonts w:ascii="Plan" w:hAnsi="Plan" w:cs="Arial"/>
          <w:bCs/>
          <w:szCs w:val="20"/>
        </w:rPr>
        <w:t xml:space="preserve"> </w:t>
      </w:r>
      <w:r w:rsidR="00B6024E" w:rsidRPr="00B6024E">
        <w:rPr>
          <w:rFonts w:ascii="Plan" w:hAnsi="Plan" w:cs="Arial"/>
          <w:bCs/>
          <w:szCs w:val="20"/>
        </w:rPr>
        <w:t xml:space="preserve">Represent the AHP consortium in all Cox Bazar Steering Committee (CPSC) meetings when invited and other </w:t>
      </w:r>
      <w:r w:rsidR="00F3146B" w:rsidRPr="00B6024E">
        <w:rPr>
          <w:rFonts w:ascii="Plan" w:hAnsi="Plan" w:cs="Arial"/>
          <w:bCs/>
          <w:szCs w:val="20"/>
        </w:rPr>
        <w:t>high-level</w:t>
      </w:r>
      <w:r w:rsidR="00B6024E" w:rsidRPr="00B6024E">
        <w:rPr>
          <w:rFonts w:ascii="Plan" w:hAnsi="Plan" w:cs="Arial"/>
          <w:bCs/>
          <w:szCs w:val="20"/>
        </w:rPr>
        <w:t xml:space="preserve"> events such as sector meetings, donor visits, NGO platform meetings etc keeping a network spirit.</w:t>
      </w:r>
      <w:r w:rsidR="00B6024E">
        <w:rPr>
          <w:rFonts w:ascii="Plan" w:hAnsi="Plan" w:cs="Arial"/>
          <w:bCs/>
          <w:szCs w:val="20"/>
        </w:rPr>
        <w:t xml:space="preserve"> </w:t>
      </w:r>
    </w:p>
    <w:p w14:paraId="03792098" w14:textId="77777777" w:rsidR="002741A6" w:rsidRDefault="00DF52DC" w:rsidP="002741A6">
      <w:pPr>
        <w:tabs>
          <w:tab w:val="left" w:pos="3240"/>
        </w:tabs>
        <w:ind w:left="-142"/>
        <w:jc w:val="both"/>
        <w:rPr>
          <w:rFonts w:ascii="Arial" w:hAnsi="Arial" w:cs="Arial"/>
          <w:i/>
          <w:color w:val="666666" w:themeColor="text1" w:themeTint="99"/>
        </w:rPr>
      </w:pPr>
      <w:r w:rsidRPr="0061323D">
        <w:rPr>
          <w:rFonts w:ascii="Plan" w:hAnsi="Plan" w:cs="Arial"/>
          <w:bCs/>
          <w:szCs w:val="20"/>
          <w:u w:val="single"/>
        </w:rPr>
        <w:t>Reach/breadth of the post/ or area of responsibilities:</w:t>
      </w:r>
      <w:r w:rsidRPr="0051417F">
        <w:rPr>
          <w:rFonts w:ascii="Plan" w:hAnsi="Plan" w:cs="Arial"/>
          <w:bCs/>
          <w:szCs w:val="20"/>
          <w:u w:val="single"/>
        </w:rPr>
        <w:t xml:space="preserve"> </w:t>
      </w:r>
    </w:p>
    <w:p w14:paraId="660717F7" w14:textId="6DAFDF57" w:rsidR="002D4AC5" w:rsidRDefault="00836B19" w:rsidP="00B6024E">
      <w:pPr>
        <w:tabs>
          <w:tab w:val="left" w:pos="3240"/>
        </w:tabs>
        <w:ind w:left="-142"/>
        <w:jc w:val="both"/>
        <w:rPr>
          <w:rFonts w:ascii="Plan" w:hAnsi="Plan" w:cs="Arial"/>
          <w:bCs/>
          <w:szCs w:val="20"/>
        </w:rPr>
      </w:pPr>
      <w:r w:rsidRPr="00836B19">
        <w:rPr>
          <w:rFonts w:ascii="Plan" w:hAnsi="Plan" w:cs="Arial"/>
          <w:bCs/>
          <w:szCs w:val="20"/>
        </w:rPr>
        <w:t xml:space="preserve">This position holder is responsible to </w:t>
      </w:r>
      <w:r w:rsidR="005248F3">
        <w:rPr>
          <w:rFonts w:ascii="Plan" w:hAnsi="Plan" w:cs="Arial"/>
          <w:bCs/>
          <w:szCs w:val="20"/>
        </w:rPr>
        <w:t xml:space="preserve">develop </w:t>
      </w:r>
      <w:r w:rsidR="005248F3" w:rsidRPr="005248F3">
        <w:rPr>
          <w:rFonts w:ascii="Plan" w:hAnsi="Plan" w:cs="Arial"/>
          <w:bCs/>
          <w:szCs w:val="20"/>
        </w:rPr>
        <w:t>uniform approaches to their specialist area across the Consortium partners</w:t>
      </w:r>
      <w:r w:rsidR="005248F3">
        <w:rPr>
          <w:rFonts w:ascii="Plan" w:hAnsi="Plan" w:cs="Arial"/>
          <w:bCs/>
          <w:szCs w:val="20"/>
        </w:rPr>
        <w:t xml:space="preserve">. </w:t>
      </w:r>
      <w:r w:rsidRPr="00836B19">
        <w:rPr>
          <w:rFonts w:ascii="Plan" w:hAnsi="Plan" w:cs="Arial"/>
          <w:bCs/>
          <w:szCs w:val="20"/>
        </w:rPr>
        <w:t xml:space="preserve"> To prov</w:t>
      </w:r>
      <w:r>
        <w:rPr>
          <w:rFonts w:ascii="Plan" w:hAnsi="Plan" w:cs="Arial"/>
          <w:bCs/>
          <w:szCs w:val="20"/>
        </w:rPr>
        <w:t xml:space="preserve">ide technical assistance to all </w:t>
      </w:r>
      <w:r w:rsidRPr="00836B19">
        <w:rPr>
          <w:rFonts w:ascii="Plan" w:hAnsi="Plan" w:cs="Arial"/>
          <w:bCs/>
          <w:szCs w:val="20"/>
        </w:rPr>
        <w:t>activity streams of the project from a gender, equality and inclusion lens as well as in M&amp;E process</w:t>
      </w:r>
      <w:r>
        <w:rPr>
          <w:rFonts w:ascii="Plan" w:hAnsi="Plan" w:cs="Arial"/>
          <w:bCs/>
          <w:szCs w:val="20"/>
        </w:rPr>
        <w:t xml:space="preserve"> </w:t>
      </w:r>
      <w:r w:rsidRPr="00836B19">
        <w:rPr>
          <w:rFonts w:ascii="Plan" w:hAnsi="Plan" w:cs="Arial"/>
          <w:bCs/>
          <w:szCs w:val="20"/>
        </w:rPr>
        <w:t>including Gender Assessment and baseline survey. To provide Te</w:t>
      </w:r>
      <w:r>
        <w:rPr>
          <w:rFonts w:ascii="Plan" w:hAnsi="Plan" w:cs="Arial"/>
          <w:bCs/>
          <w:szCs w:val="20"/>
        </w:rPr>
        <w:t xml:space="preserve">chnical supports during TNA for </w:t>
      </w:r>
      <w:r w:rsidRPr="00836B19">
        <w:rPr>
          <w:rFonts w:ascii="Plan" w:hAnsi="Plan" w:cs="Arial"/>
          <w:bCs/>
          <w:szCs w:val="20"/>
        </w:rPr>
        <w:t xml:space="preserve">developing curriculum and materials on </w:t>
      </w:r>
      <w:r w:rsidR="0037650F">
        <w:rPr>
          <w:rFonts w:ascii="Plan" w:hAnsi="Plan" w:cs="Arial"/>
          <w:bCs/>
          <w:szCs w:val="20"/>
        </w:rPr>
        <w:t>CPiE and EiE issue</w:t>
      </w:r>
      <w:r w:rsidRPr="00836B19">
        <w:rPr>
          <w:rFonts w:ascii="Plan" w:hAnsi="Plan" w:cs="Arial"/>
          <w:bCs/>
          <w:szCs w:val="20"/>
        </w:rPr>
        <w:t>s to address t</w:t>
      </w:r>
      <w:r>
        <w:rPr>
          <w:rFonts w:ascii="Plan" w:hAnsi="Plan" w:cs="Arial"/>
          <w:bCs/>
          <w:szCs w:val="20"/>
        </w:rPr>
        <w:t xml:space="preserve">he Gender dimension. To provide </w:t>
      </w:r>
      <w:r w:rsidRPr="00836B19">
        <w:rPr>
          <w:rFonts w:ascii="Plan" w:hAnsi="Plan" w:cs="Arial"/>
          <w:bCs/>
          <w:szCs w:val="20"/>
        </w:rPr>
        <w:t xml:space="preserve">technical assistance to </w:t>
      </w:r>
      <w:r w:rsidR="0037650F">
        <w:rPr>
          <w:rFonts w:ascii="Plan" w:hAnsi="Plan" w:cs="Arial"/>
          <w:bCs/>
          <w:szCs w:val="20"/>
        </w:rPr>
        <w:t xml:space="preserve">all consortium </w:t>
      </w:r>
      <w:r w:rsidRPr="00836B19">
        <w:rPr>
          <w:rFonts w:ascii="Plan" w:hAnsi="Plan" w:cs="Arial"/>
          <w:bCs/>
          <w:szCs w:val="20"/>
        </w:rPr>
        <w:t>partner organizations for developing their gen</w:t>
      </w:r>
      <w:r>
        <w:rPr>
          <w:rFonts w:ascii="Plan" w:hAnsi="Plan" w:cs="Arial"/>
          <w:bCs/>
          <w:szCs w:val="20"/>
        </w:rPr>
        <w:t xml:space="preserve">der mainstreaming plan. To have </w:t>
      </w:r>
      <w:r w:rsidRPr="00836B19">
        <w:rPr>
          <w:rFonts w:ascii="Plan" w:hAnsi="Plan" w:cs="Arial"/>
          <w:bCs/>
          <w:szCs w:val="20"/>
        </w:rPr>
        <w:t>understanding on Plan as organization, its programs, approach with speci</w:t>
      </w:r>
      <w:r>
        <w:rPr>
          <w:rFonts w:ascii="Plan" w:hAnsi="Plan" w:cs="Arial"/>
          <w:bCs/>
          <w:szCs w:val="20"/>
        </w:rPr>
        <w:t xml:space="preserve">al emphasis on Plan’s Policy on </w:t>
      </w:r>
      <w:r w:rsidRPr="00836B19">
        <w:rPr>
          <w:rFonts w:ascii="Plan" w:hAnsi="Plan" w:cs="Arial"/>
          <w:bCs/>
          <w:szCs w:val="20"/>
        </w:rPr>
        <w:t xml:space="preserve">Gender Equality and Plan’s </w:t>
      </w:r>
      <w:r w:rsidR="0037650F">
        <w:rPr>
          <w:rFonts w:ascii="Plan" w:hAnsi="Plan" w:cs="Arial"/>
          <w:bCs/>
          <w:szCs w:val="20"/>
        </w:rPr>
        <w:t>gender transformative approach and</w:t>
      </w:r>
      <w:r w:rsidRPr="00836B19">
        <w:rPr>
          <w:rFonts w:ascii="Plan" w:hAnsi="Plan" w:cs="Arial"/>
          <w:bCs/>
          <w:szCs w:val="20"/>
        </w:rPr>
        <w:t xml:space="preserve"> its implementation in programs/projects.</w:t>
      </w:r>
      <w:r w:rsidR="00B6024E">
        <w:rPr>
          <w:rFonts w:ascii="Plan" w:hAnsi="Plan" w:cs="Arial"/>
          <w:bCs/>
          <w:szCs w:val="20"/>
        </w:rPr>
        <w:t xml:space="preserve"> To d</w:t>
      </w:r>
      <w:r w:rsidR="00B6024E" w:rsidRPr="00B6024E">
        <w:rPr>
          <w:rFonts w:ascii="Plan" w:hAnsi="Plan" w:cs="Arial"/>
          <w:bCs/>
          <w:szCs w:val="20"/>
        </w:rPr>
        <w:t>evelop inclusive communication materials specially gender equality messages for men and boys and transgender adolescents for the AHP consortium.</w:t>
      </w:r>
      <w:r w:rsidR="00B6024E">
        <w:rPr>
          <w:rFonts w:ascii="Plan" w:hAnsi="Plan" w:cs="Arial"/>
          <w:bCs/>
          <w:szCs w:val="20"/>
        </w:rPr>
        <w:t xml:space="preserve"> To t</w:t>
      </w:r>
      <w:r w:rsidR="00B6024E" w:rsidRPr="00B6024E">
        <w:rPr>
          <w:rFonts w:ascii="Plan" w:hAnsi="Plan" w:cs="Arial"/>
          <w:bCs/>
          <w:szCs w:val="20"/>
        </w:rPr>
        <w:t xml:space="preserve">ake the lead role in developing the gender equality strategy and gender action plan for the consortium with the participation of other agencies. Lead the process to review the strategy based on the context changes. develop a comprehensive capacity building package including the provision of staff training with action plan for operations. Also, encourage all agencies to allocate budget against plans. </w:t>
      </w:r>
      <w:r w:rsidR="00B6024E">
        <w:rPr>
          <w:rFonts w:ascii="Plan" w:hAnsi="Plan" w:cs="Arial"/>
          <w:bCs/>
          <w:szCs w:val="20"/>
        </w:rPr>
        <w:t>To</w:t>
      </w:r>
      <w:r w:rsidR="00B6024E" w:rsidRPr="00B6024E">
        <w:rPr>
          <w:rFonts w:ascii="Plan" w:hAnsi="Plan" w:cs="Arial"/>
          <w:bCs/>
          <w:szCs w:val="20"/>
        </w:rPr>
        <w:t xml:space="preserve"> provide on-site technical support for ensuring quality gender equality in implementation.   </w:t>
      </w:r>
    </w:p>
    <w:p w14:paraId="304FE97E" w14:textId="07B73772" w:rsidR="00811D61" w:rsidRDefault="00B541B1" w:rsidP="002741A6">
      <w:pPr>
        <w:pStyle w:val="Heading1nonumber"/>
        <w:ind w:left="-142"/>
        <w:rPr>
          <w:rStyle w:val="section"/>
          <w:sz w:val="36"/>
          <w:szCs w:val="36"/>
        </w:rPr>
      </w:pPr>
      <w:r w:rsidRPr="00B635ED">
        <w:rPr>
          <w:rStyle w:val="section"/>
          <w:sz w:val="36"/>
          <w:szCs w:val="36"/>
        </w:rPr>
        <w:t>Accountabilities</w:t>
      </w:r>
    </w:p>
    <w:p w14:paraId="1659A529" w14:textId="77777777" w:rsidR="001F6982" w:rsidRDefault="001F6982" w:rsidP="004323E7">
      <w:pPr>
        <w:autoSpaceDE w:val="0"/>
        <w:autoSpaceDN w:val="0"/>
        <w:adjustRightInd w:val="0"/>
        <w:spacing w:after="0"/>
        <w:rPr>
          <w:rFonts w:ascii="Arial" w:hAnsi="Arial" w:cs="Arial"/>
          <w:b/>
        </w:rPr>
      </w:pPr>
    </w:p>
    <w:p w14:paraId="30B698F1" w14:textId="452F78CB" w:rsidR="00037BE9" w:rsidRPr="00037BE9" w:rsidRDefault="00836B19" w:rsidP="00037BE9">
      <w:pPr>
        <w:autoSpaceDE w:val="0"/>
        <w:autoSpaceDN w:val="0"/>
        <w:adjustRightInd w:val="0"/>
        <w:spacing w:after="0"/>
        <w:rPr>
          <w:rFonts w:ascii="Arial" w:hAnsi="Arial" w:cs="Arial"/>
          <w:b/>
        </w:rPr>
      </w:pPr>
      <w:r w:rsidRPr="000E4EC8">
        <w:rPr>
          <w:rFonts w:ascii="Arial" w:hAnsi="Arial" w:cs="Arial"/>
          <w:b/>
        </w:rPr>
        <w:t>Key Results Area (KRA) 1:</w:t>
      </w:r>
      <w:r>
        <w:rPr>
          <w:rFonts w:ascii="Plan,Bold" w:hAnsi="Plan,Bold" w:cs="Plan,Bold"/>
          <w:b/>
          <w:bCs/>
          <w:color w:val="auto"/>
          <w:sz w:val="21"/>
          <w:szCs w:val="21"/>
          <w:lang w:val="en-US"/>
        </w:rPr>
        <w:t xml:space="preserve"> </w:t>
      </w:r>
      <w:r w:rsidR="00037BE9" w:rsidRPr="00037BE9">
        <w:rPr>
          <w:rFonts w:ascii="Arial" w:hAnsi="Arial" w:cs="Arial"/>
          <w:b/>
        </w:rPr>
        <w:t xml:space="preserve">Take the lead role in </w:t>
      </w:r>
      <w:bookmarkStart w:id="2" w:name="_Hlk67736109"/>
      <w:r w:rsidR="00037BE9" w:rsidRPr="00037BE9">
        <w:rPr>
          <w:rFonts w:ascii="Arial" w:hAnsi="Arial" w:cs="Arial"/>
          <w:b/>
        </w:rPr>
        <w:t xml:space="preserve">developing the gender equality strategy and gender action plan </w:t>
      </w:r>
      <w:bookmarkEnd w:id="2"/>
      <w:r w:rsidR="00037BE9" w:rsidRPr="00037BE9">
        <w:rPr>
          <w:rFonts w:ascii="Arial" w:hAnsi="Arial" w:cs="Arial"/>
          <w:b/>
        </w:rPr>
        <w:t xml:space="preserve">for the consortium with the participation of other agencies. Lead the process to review the strategy based on the context changes.   </w:t>
      </w:r>
    </w:p>
    <w:p w14:paraId="40912EF3" w14:textId="77777777" w:rsidR="004323E7" w:rsidRDefault="004323E7" w:rsidP="00836B19">
      <w:pPr>
        <w:spacing w:after="0"/>
        <w:rPr>
          <w:rFonts w:ascii="Plan" w:hAnsi="Plan" w:cs="Arial"/>
          <w:bCs/>
          <w:i/>
          <w:szCs w:val="20"/>
        </w:rPr>
      </w:pPr>
    </w:p>
    <w:p w14:paraId="09C90188" w14:textId="49FB163E" w:rsidR="00836B19" w:rsidRPr="00836B19" w:rsidRDefault="00836B19" w:rsidP="00836B19">
      <w:pPr>
        <w:spacing w:after="0"/>
        <w:rPr>
          <w:rFonts w:ascii="Plan" w:hAnsi="Plan" w:cs="Arial"/>
          <w:bCs/>
          <w:i/>
          <w:szCs w:val="20"/>
        </w:rPr>
      </w:pPr>
      <w:r w:rsidRPr="00836B19">
        <w:rPr>
          <w:rFonts w:ascii="Plan" w:hAnsi="Plan" w:cs="Arial"/>
          <w:bCs/>
          <w:i/>
          <w:szCs w:val="20"/>
        </w:rPr>
        <w:t>Indicators for success:</w:t>
      </w:r>
    </w:p>
    <w:p w14:paraId="353D9FCE" w14:textId="77E7EA34" w:rsidR="00836B19" w:rsidRPr="001F6982" w:rsidRDefault="00836B19" w:rsidP="001F6982">
      <w:pPr>
        <w:numPr>
          <w:ilvl w:val="0"/>
          <w:numId w:val="46"/>
        </w:numPr>
        <w:spacing w:after="0"/>
        <w:rPr>
          <w:rFonts w:ascii="Plan" w:hAnsi="Plan" w:cs="Tahoma"/>
          <w:sz w:val="21"/>
          <w:szCs w:val="21"/>
        </w:rPr>
      </w:pPr>
      <w:r w:rsidRPr="00836B19">
        <w:rPr>
          <w:rFonts w:ascii="Plan" w:hAnsi="Plan" w:cs="Tahoma"/>
          <w:sz w:val="21"/>
          <w:szCs w:val="21"/>
        </w:rPr>
        <w:t>Project Gender</w:t>
      </w:r>
      <w:r w:rsidR="004323E7">
        <w:rPr>
          <w:rFonts w:ascii="Plan" w:hAnsi="Plan" w:cs="Tahoma"/>
          <w:sz w:val="21"/>
          <w:szCs w:val="21"/>
        </w:rPr>
        <w:t xml:space="preserve"> Action Plan </w:t>
      </w:r>
      <w:r w:rsidRPr="00836B19">
        <w:rPr>
          <w:rFonts w:ascii="Plan" w:hAnsi="Plan" w:cs="Tahoma"/>
          <w:sz w:val="21"/>
          <w:szCs w:val="21"/>
        </w:rPr>
        <w:t>with clear targets, implementation/mainstreaming sub-activities</w:t>
      </w:r>
      <w:r w:rsidR="001F6982">
        <w:rPr>
          <w:rFonts w:ascii="Plan" w:hAnsi="Plan" w:cs="Tahoma"/>
          <w:sz w:val="21"/>
          <w:szCs w:val="21"/>
        </w:rPr>
        <w:t xml:space="preserve"> </w:t>
      </w:r>
      <w:r w:rsidRPr="001F6982">
        <w:rPr>
          <w:rFonts w:ascii="Plan" w:hAnsi="Plan" w:cs="Tahoma"/>
          <w:sz w:val="21"/>
          <w:szCs w:val="21"/>
        </w:rPr>
        <w:t>developed and incorporated in the concerned project Plan</w:t>
      </w:r>
    </w:p>
    <w:p w14:paraId="182878FB" w14:textId="087401DE" w:rsidR="00836B19" w:rsidRPr="00836B19" w:rsidRDefault="004323E7" w:rsidP="001F6982">
      <w:pPr>
        <w:numPr>
          <w:ilvl w:val="0"/>
          <w:numId w:val="46"/>
        </w:numPr>
        <w:spacing w:after="0"/>
        <w:rPr>
          <w:rFonts w:ascii="Plan" w:hAnsi="Plan" w:cs="Tahoma"/>
          <w:sz w:val="21"/>
          <w:szCs w:val="21"/>
        </w:rPr>
      </w:pPr>
      <w:r w:rsidRPr="00836B19">
        <w:rPr>
          <w:rFonts w:ascii="Plan" w:hAnsi="Plan" w:cs="Tahoma"/>
          <w:sz w:val="21"/>
          <w:szCs w:val="21"/>
        </w:rPr>
        <w:t>Gender</w:t>
      </w:r>
      <w:r>
        <w:rPr>
          <w:rFonts w:ascii="Plan" w:hAnsi="Plan" w:cs="Tahoma"/>
          <w:sz w:val="21"/>
          <w:szCs w:val="21"/>
        </w:rPr>
        <w:t xml:space="preserve"> Action Plan’s</w:t>
      </w:r>
      <w:r w:rsidR="00836B19" w:rsidRPr="00836B19">
        <w:rPr>
          <w:rFonts w:ascii="Plan" w:hAnsi="Plan" w:cs="Tahoma"/>
          <w:sz w:val="21"/>
          <w:szCs w:val="21"/>
        </w:rPr>
        <w:t xml:space="preserve"> activities are included in P</w:t>
      </w:r>
      <w:r>
        <w:rPr>
          <w:rFonts w:ascii="Plan" w:hAnsi="Plan" w:cs="Tahoma"/>
          <w:sz w:val="21"/>
          <w:szCs w:val="21"/>
        </w:rPr>
        <w:t>roject’s details implementation plan</w:t>
      </w:r>
      <w:r w:rsidR="00836B19" w:rsidRPr="00836B19">
        <w:rPr>
          <w:rFonts w:ascii="Plan" w:hAnsi="Plan" w:cs="Tahoma"/>
          <w:sz w:val="21"/>
          <w:szCs w:val="21"/>
        </w:rPr>
        <w:t xml:space="preserve"> of concerned project and reflected in the periodic work plans</w:t>
      </w:r>
      <w:r>
        <w:rPr>
          <w:rFonts w:ascii="Plan" w:hAnsi="Plan" w:cs="Tahoma"/>
          <w:sz w:val="21"/>
          <w:szCs w:val="21"/>
        </w:rPr>
        <w:t xml:space="preserve"> across the consortium </w:t>
      </w:r>
    </w:p>
    <w:p w14:paraId="56187CA4" w14:textId="0AC3B37D" w:rsidR="00836B19" w:rsidRDefault="00836B19" w:rsidP="001F6982">
      <w:pPr>
        <w:numPr>
          <w:ilvl w:val="0"/>
          <w:numId w:val="46"/>
        </w:numPr>
        <w:spacing w:after="0"/>
        <w:rPr>
          <w:rFonts w:ascii="Plan" w:hAnsi="Plan" w:cs="Tahoma"/>
          <w:sz w:val="21"/>
          <w:szCs w:val="21"/>
        </w:rPr>
      </w:pPr>
      <w:r w:rsidRPr="00836B19">
        <w:rPr>
          <w:rFonts w:ascii="Plan" w:hAnsi="Plan" w:cs="Tahoma"/>
          <w:sz w:val="21"/>
          <w:szCs w:val="21"/>
        </w:rPr>
        <w:t>A base</w:t>
      </w:r>
      <w:r>
        <w:rPr>
          <w:rFonts w:ascii="Plan" w:hAnsi="Plan" w:cs="Tahoma"/>
          <w:sz w:val="21"/>
          <w:szCs w:val="21"/>
        </w:rPr>
        <w:t xml:space="preserve">/End </w:t>
      </w:r>
      <w:r w:rsidRPr="00836B19">
        <w:rPr>
          <w:rFonts w:ascii="Plan" w:hAnsi="Plan" w:cs="Tahoma"/>
          <w:sz w:val="21"/>
          <w:szCs w:val="21"/>
        </w:rPr>
        <w:t xml:space="preserve"> line study/ gender assessment/ research/ gender audit/mapping etc. as per project activities</w:t>
      </w:r>
      <w:r>
        <w:rPr>
          <w:rFonts w:ascii="Plan" w:hAnsi="Plan" w:cs="Tahoma"/>
          <w:sz w:val="21"/>
          <w:szCs w:val="21"/>
        </w:rPr>
        <w:t xml:space="preserve"> </w:t>
      </w:r>
      <w:r w:rsidRPr="00836B19">
        <w:rPr>
          <w:rFonts w:ascii="Plan" w:hAnsi="Plan" w:cs="Tahoma"/>
          <w:sz w:val="21"/>
          <w:szCs w:val="21"/>
        </w:rPr>
        <w:t>conducted, report prepared and shared with concern bodies</w:t>
      </w:r>
    </w:p>
    <w:p w14:paraId="17BBBD88" w14:textId="611AA9C8" w:rsidR="000E4EC8" w:rsidRPr="00037BE9" w:rsidRDefault="00A22B6A" w:rsidP="00A77DF5">
      <w:pPr>
        <w:pStyle w:val="ListParagraph"/>
        <w:numPr>
          <w:ilvl w:val="0"/>
          <w:numId w:val="46"/>
        </w:numPr>
        <w:autoSpaceDE w:val="0"/>
        <w:autoSpaceDN w:val="0"/>
        <w:adjustRightInd w:val="0"/>
        <w:spacing w:after="0"/>
        <w:rPr>
          <w:rFonts w:ascii="Arial" w:hAnsi="Arial" w:cs="Arial"/>
          <w:b/>
        </w:rPr>
      </w:pPr>
      <w:r>
        <w:rPr>
          <w:rFonts w:ascii="Plan" w:hAnsi="Plan" w:cs="Tahoma"/>
          <w:sz w:val="21"/>
          <w:szCs w:val="21"/>
        </w:rPr>
        <w:t>Gender Advisor</w:t>
      </w:r>
      <w:r w:rsidR="00037BE9" w:rsidRPr="00037BE9">
        <w:rPr>
          <w:rFonts w:ascii="Plan" w:hAnsi="Plan" w:cs="Tahoma"/>
          <w:sz w:val="21"/>
          <w:szCs w:val="21"/>
        </w:rPr>
        <w:t xml:space="preserve"> in consultation with gender technical leads of other agencies will review of the project strategy, ensure key tools are gender and disability inclusive.</w:t>
      </w:r>
    </w:p>
    <w:p w14:paraId="36FC8771" w14:textId="061FECA0" w:rsidR="00836B19" w:rsidRPr="00037BE9" w:rsidRDefault="00836B19" w:rsidP="00037BE9">
      <w:pPr>
        <w:pStyle w:val="ListParagraph"/>
        <w:numPr>
          <w:ilvl w:val="0"/>
          <w:numId w:val="0"/>
        </w:numPr>
        <w:autoSpaceDE w:val="0"/>
        <w:autoSpaceDN w:val="0"/>
        <w:adjustRightInd w:val="0"/>
        <w:spacing w:after="0"/>
        <w:ind w:left="720"/>
        <w:rPr>
          <w:rFonts w:ascii="Arial" w:hAnsi="Arial" w:cs="Arial"/>
          <w:b/>
        </w:rPr>
      </w:pPr>
    </w:p>
    <w:p w14:paraId="24373D48" w14:textId="5AE979A6" w:rsidR="00787837" w:rsidRPr="00787837" w:rsidRDefault="00836B19" w:rsidP="00787837">
      <w:pPr>
        <w:autoSpaceDE w:val="0"/>
        <w:autoSpaceDN w:val="0"/>
        <w:adjustRightInd w:val="0"/>
        <w:spacing w:after="0"/>
        <w:rPr>
          <w:rFonts w:ascii="Plan,Bold" w:hAnsi="Plan,Bold" w:cs="Plan,Bold"/>
          <w:b/>
          <w:bCs/>
          <w:color w:val="auto"/>
          <w:sz w:val="21"/>
          <w:szCs w:val="21"/>
        </w:rPr>
      </w:pPr>
      <w:r w:rsidRPr="000E4EC8">
        <w:rPr>
          <w:rFonts w:ascii="Arial" w:hAnsi="Arial" w:cs="Arial"/>
          <w:b/>
        </w:rPr>
        <w:t xml:space="preserve">KRA </w:t>
      </w:r>
      <w:r w:rsidR="00037BE9">
        <w:rPr>
          <w:rFonts w:ascii="Arial" w:hAnsi="Arial" w:cs="Arial"/>
          <w:b/>
        </w:rPr>
        <w:t>2</w:t>
      </w:r>
      <w:r w:rsidRPr="000E4EC8">
        <w:rPr>
          <w:rFonts w:ascii="Arial" w:hAnsi="Arial" w:cs="Arial"/>
          <w:b/>
        </w:rPr>
        <w:t>:</w:t>
      </w:r>
      <w:r>
        <w:rPr>
          <w:rFonts w:ascii="Plan,Bold" w:hAnsi="Plan,Bold" w:cs="Plan,Bold"/>
          <w:b/>
          <w:bCs/>
          <w:color w:val="auto"/>
          <w:sz w:val="21"/>
          <w:szCs w:val="21"/>
          <w:lang w:val="en-US"/>
        </w:rPr>
        <w:t xml:space="preserve"> </w:t>
      </w:r>
      <w:r w:rsidR="00787837" w:rsidRPr="00787837">
        <w:rPr>
          <w:rFonts w:ascii="Plan,Bold" w:hAnsi="Plan,Bold" w:cs="Plan,Bold"/>
          <w:b/>
          <w:bCs/>
          <w:color w:val="auto"/>
          <w:sz w:val="21"/>
          <w:szCs w:val="21"/>
        </w:rPr>
        <w:t xml:space="preserve">The </w:t>
      </w:r>
      <w:r w:rsidR="00A22B6A">
        <w:rPr>
          <w:rFonts w:ascii="Plan,Bold" w:hAnsi="Plan,Bold" w:cs="Plan,Bold"/>
          <w:b/>
          <w:bCs/>
          <w:color w:val="auto"/>
          <w:sz w:val="21"/>
          <w:szCs w:val="21"/>
        </w:rPr>
        <w:t>Gender Advisor</w:t>
      </w:r>
      <w:r w:rsidR="00787837" w:rsidRPr="00787837">
        <w:rPr>
          <w:rFonts w:ascii="Plan,Bold" w:hAnsi="Plan,Bold" w:cs="Plan,Bold"/>
          <w:b/>
          <w:bCs/>
          <w:color w:val="auto"/>
          <w:sz w:val="21"/>
          <w:szCs w:val="21"/>
        </w:rPr>
        <w:t xml:space="preserve"> hosted by Plan International will help build the </w:t>
      </w:r>
      <w:bookmarkStart w:id="3" w:name="_Hlk67736166"/>
      <w:r w:rsidR="00787837" w:rsidRPr="00787837">
        <w:rPr>
          <w:rFonts w:ascii="Plan,Bold" w:hAnsi="Plan,Bold" w:cs="Plan,Bold"/>
          <w:b/>
          <w:bCs/>
          <w:color w:val="auto"/>
          <w:sz w:val="21"/>
          <w:szCs w:val="21"/>
        </w:rPr>
        <w:t xml:space="preserve">capacity of all agencies on Gender sensitive and gender transformative approaches </w:t>
      </w:r>
      <w:bookmarkEnd w:id="3"/>
      <w:r w:rsidR="00787837" w:rsidRPr="00787837">
        <w:rPr>
          <w:rFonts w:ascii="Plan,Bold" w:hAnsi="Plan,Bold" w:cs="Plan,Bold"/>
          <w:b/>
          <w:bCs/>
          <w:color w:val="auto"/>
          <w:sz w:val="21"/>
          <w:szCs w:val="21"/>
        </w:rPr>
        <w:t>especial focus on gender in emergency</w:t>
      </w:r>
    </w:p>
    <w:p w14:paraId="65C02277" w14:textId="5D532D62" w:rsidR="00836B19" w:rsidRPr="000E4EC8" w:rsidRDefault="00787837" w:rsidP="00787837">
      <w:pPr>
        <w:autoSpaceDE w:val="0"/>
        <w:autoSpaceDN w:val="0"/>
        <w:adjustRightInd w:val="0"/>
        <w:spacing w:after="0"/>
        <w:rPr>
          <w:rFonts w:ascii="Arial" w:hAnsi="Arial" w:cs="Arial"/>
          <w:b/>
        </w:rPr>
      </w:pPr>
      <w:r w:rsidRPr="00787837">
        <w:rPr>
          <w:rFonts w:ascii="Plan,Bold" w:hAnsi="Plan,Bold" w:cs="Plan,Bold"/>
          <w:b/>
          <w:bCs/>
          <w:color w:val="auto"/>
          <w:sz w:val="21"/>
          <w:szCs w:val="21"/>
        </w:rPr>
        <w:t xml:space="preserve"> </w:t>
      </w:r>
    </w:p>
    <w:p w14:paraId="16F7149C" w14:textId="77777777" w:rsidR="00836B19" w:rsidRPr="00836B19" w:rsidRDefault="00836B19" w:rsidP="00836B19">
      <w:pPr>
        <w:spacing w:after="0"/>
        <w:rPr>
          <w:rFonts w:ascii="Plan" w:hAnsi="Plan" w:cs="Arial"/>
          <w:bCs/>
          <w:i/>
          <w:szCs w:val="20"/>
        </w:rPr>
      </w:pPr>
      <w:r w:rsidRPr="00836B19">
        <w:rPr>
          <w:rFonts w:ascii="Plan" w:hAnsi="Plan" w:cs="Arial"/>
          <w:bCs/>
          <w:i/>
          <w:szCs w:val="20"/>
        </w:rPr>
        <w:t>Indicators for success:</w:t>
      </w:r>
    </w:p>
    <w:p w14:paraId="051D8ADF" w14:textId="77777777" w:rsidR="00342511" w:rsidRDefault="00342511" w:rsidP="00342511">
      <w:pPr>
        <w:numPr>
          <w:ilvl w:val="0"/>
          <w:numId w:val="46"/>
        </w:numPr>
        <w:spacing w:after="0"/>
        <w:rPr>
          <w:rFonts w:ascii="Plan" w:hAnsi="Plan" w:cs="Tahoma"/>
          <w:sz w:val="21"/>
          <w:szCs w:val="21"/>
        </w:rPr>
      </w:pPr>
      <w:r>
        <w:rPr>
          <w:rFonts w:ascii="Plan" w:hAnsi="Plan" w:cs="Tahoma"/>
          <w:sz w:val="21"/>
          <w:szCs w:val="21"/>
        </w:rPr>
        <w:lastRenderedPageBreak/>
        <w:t>D</w:t>
      </w:r>
      <w:r w:rsidRPr="00342511">
        <w:rPr>
          <w:rFonts w:ascii="Plan" w:hAnsi="Plan" w:cs="Tahoma"/>
          <w:sz w:val="21"/>
          <w:szCs w:val="21"/>
        </w:rPr>
        <w:t xml:space="preserve">evelop a comprehensive capacity </w:t>
      </w:r>
      <w:r>
        <w:rPr>
          <w:rFonts w:ascii="Plan" w:hAnsi="Plan" w:cs="Tahoma"/>
          <w:sz w:val="21"/>
          <w:szCs w:val="21"/>
        </w:rPr>
        <w:t xml:space="preserve">- </w:t>
      </w:r>
      <w:r w:rsidRPr="00342511">
        <w:rPr>
          <w:rFonts w:ascii="Plan" w:hAnsi="Plan" w:cs="Tahoma"/>
          <w:sz w:val="21"/>
          <w:szCs w:val="21"/>
        </w:rPr>
        <w:t>building package including the provision of staff training with action plan for operations.</w:t>
      </w:r>
    </w:p>
    <w:p w14:paraId="55ECBA58" w14:textId="5672D0F7" w:rsidR="00342511" w:rsidRPr="00342511" w:rsidRDefault="00342511" w:rsidP="00342511">
      <w:pPr>
        <w:numPr>
          <w:ilvl w:val="0"/>
          <w:numId w:val="46"/>
        </w:numPr>
        <w:spacing w:after="0"/>
        <w:rPr>
          <w:rFonts w:ascii="Plan" w:hAnsi="Plan" w:cs="Tahoma"/>
          <w:sz w:val="21"/>
          <w:szCs w:val="21"/>
        </w:rPr>
      </w:pPr>
      <w:r>
        <w:rPr>
          <w:rFonts w:ascii="Plan" w:hAnsi="Plan" w:cs="Tahoma"/>
          <w:sz w:val="21"/>
          <w:szCs w:val="21"/>
        </w:rPr>
        <w:t>E</w:t>
      </w:r>
      <w:r w:rsidRPr="00342511">
        <w:rPr>
          <w:rFonts w:ascii="Plan" w:hAnsi="Plan" w:cs="Tahoma"/>
          <w:sz w:val="21"/>
          <w:szCs w:val="21"/>
        </w:rPr>
        <w:t>ncourage all agencies to allocate budget against plans</w:t>
      </w:r>
    </w:p>
    <w:p w14:paraId="1FDE754C" w14:textId="57F465A8" w:rsidR="00836B19" w:rsidRPr="00836B19" w:rsidRDefault="00836B19" w:rsidP="001F6982">
      <w:pPr>
        <w:numPr>
          <w:ilvl w:val="0"/>
          <w:numId w:val="46"/>
        </w:numPr>
        <w:spacing w:after="0"/>
        <w:rPr>
          <w:rFonts w:ascii="Plan" w:hAnsi="Plan" w:cs="Tahoma"/>
          <w:sz w:val="21"/>
          <w:szCs w:val="21"/>
        </w:rPr>
      </w:pPr>
      <w:r w:rsidRPr="00836B19">
        <w:rPr>
          <w:rFonts w:ascii="Plan" w:hAnsi="Plan" w:cs="Tahoma"/>
          <w:sz w:val="21"/>
          <w:szCs w:val="21"/>
        </w:rPr>
        <w:t>Number of TNA (integrated or standalone for GE) conducted as per plan</w:t>
      </w:r>
    </w:p>
    <w:p w14:paraId="1CAA8339" w14:textId="20B91F6A" w:rsidR="00836B19" w:rsidRPr="00836B19" w:rsidRDefault="00836B19" w:rsidP="001F6982">
      <w:pPr>
        <w:numPr>
          <w:ilvl w:val="0"/>
          <w:numId w:val="46"/>
        </w:numPr>
        <w:spacing w:after="0"/>
        <w:rPr>
          <w:rFonts w:ascii="Plan" w:hAnsi="Plan" w:cs="Tahoma"/>
          <w:sz w:val="21"/>
          <w:szCs w:val="21"/>
        </w:rPr>
      </w:pPr>
      <w:r w:rsidRPr="00836B19">
        <w:rPr>
          <w:rFonts w:ascii="Plan" w:hAnsi="Plan" w:cs="Tahoma"/>
          <w:sz w:val="21"/>
          <w:szCs w:val="21"/>
        </w:rPr>
        <w:t>Report of needs assessment is prepared and available.</w:t>
      </w:r>
    </w:p>
    <w:p w14:paraId="5478D242" w14:textId="2D54FC0A" w:rsidR="00836B19" w:rsidRPr="00836B19" w:rsidRDefault="00836B19" w:rsidP="001F6982">
      <w:pPr>
        <w:numPr>
          <w:ilvl w:val="0"/>
          <w:numId w:val="46"/>
        </w:numPr>
        <w:spacing w:after="0"/>
        <w:rPr>
          <w:rFonts w:ascii="Plan" w:hAnsi="Plan" w:cs="Tahoma"/>
          <w:sz w:val="21"/>
          <w:szCs w:val="21"/>
        </w:rPr>
      </w:pPr>
      <w:r w:rsidRPr="00836B19">
        <w:rPr>
          <w:rFonts w:ascii="Plan" w:hAnsi="Plan" w:cs="Tahoma"/>
          <w:sz w:val="21"/>
          <w:szCs w:val="21"/>
        </w:rPr>
        <w:t>Number of curriculums/ modules developed and in place as per plan.</w:t>
      </w:r>
    </w:p>
    <w:p w14:paraId="5C086013" w14:textId="77777777" w:rsidR="00342511" w:rsidRPr="00836B19" w:rsidRDefault="00342511" w:rsidP="00342511">
      <w:pPr>
        <w:numPr>
          <w:ilvl w:val="0"/>
          <w:numId w:val="46"/>
        </w:numPr>
        <w:spacing w:after="0"/>
        <w:rPr>
          <w:rFonts w:ascii="Plan" w:hAnsi="Plan" w:cs="Tahoma"/>
          <w:sz w:val="21"/>
          <w:szCs w:val="21"/>
        </w:rPr>
      </w:pPr>
      <w:r w:rsidRPr="00836B19">
        <w:rPr>
          <w:rFonts w:ascii="Plan" w:hAnsi="Plan" w:cs="Tahoma"/>
          <w:sz w:val="21"/>
          <w:szCs w:val="21"/>
        </w:rPr>
        <w:t>Yearly/ quarterly training plan is in place</w:t>
      </w:r>
    </w:p>
    <w:p w14:paraId="485AAC84" w14:textId="77777777" w:rsidR="00342511" w:rsidRPr="00836B19" w:rsidRDefault="00342511" w:rsidP="00342511">
      <w:pPr>
        <w:numPr>
          <w:ilvl w:val="0"/>
          <w:numId w:val="46"/>
        </w:numPr>
        <w:spacing w:after="0"/>
        <w:rPr>
          <w:rFonts w:ascii="Plan" w:hAnsi="Plan" w:cs="Tahoma"/>
          <w:sz w:val="21"/>
          <w:szCs w:val="21"/>
        </w:rPr>
      </w:pPr>
      <w:r w:rsidRPr="00836B19">
        <w:rPr>
          <w:rFonts w:ascii="Plan" w:hAnsi="Plan" w:cs="Tahoma"/>
          <w:sz w:val="21"/>
          <w:szCs w:val="21"/>
        </w:rPr>
        <w:t>Number of training conducted as per plan and partner’s staff training developed</w:t>
      </w:r>
    </w:p>
    <w:p w14:paraId="59992835" w14:textId="77777777" w:rsidR="00342511" w:rsidRDefault="00342511" w:rsidP="00342511">
      <w:pPr>
        <w:numPr>
          <w:ilvl w:val="0"/>
          <w:numId w:val="46"/>
        </w:numPr>
        <w:spacing w:after="0"/>
        <w:rPr>
          <w:rFonts w:ascii="Plan" w:hAnsi="Plan" w:cs="Tahoma"/>
          <w:sz w:val="21"/>
          <w:szCs w:val="21"/>
        </w:rPr>
      </w:pPr>
      <w:r w:rsidRPr="00836B19">
        <w:rPr>
          <w:rFonts w:ascii="Plan" w:hAnsi="Plan" w:cs="Tahoma"/>
          <w:sz w:val="21"/>
          <w:szCs w:val="21"/>
        </w:rPr>
        <w:t>Report on capacity development activities is prepared and available</w:t>
      </w:r>
    </w:p>
    <w:p w14:paraId="3D4EC385" w14:textId="77777777" w:rsidR="00342511" w:rsidRDefault="00342511" w:rsidP="00342511">
      <w:pPr>
        <w:spacing w:after="0"/>
        <w:ind w:left="720"/>
        <w:rPr>
          <w:rFonts w:ascii="Plan" w:hAnsi="Plan" w:cs="Tahoma"/>
          <w:sz w:val="21"/>
          <w:szCs w:val="21"/>
        </w:rPr>
      </w:pPr>
    </w:p>
    <w:p w14:paraId="2BDEC91E" w14:textId="7F081B1A" w:rsidR="00342511" w:rsidRPr="00342511" w:rsidRDefault="00342511" w:rsidP="00342511">
      <w:pPr>
        <w:autoSpaceDE w:val="0"/>
        <w:autoSpaceDN w:val="0"/>
        <w:adjustRightInd w:val="0"/>
        <w:spacing w:after="0"/>
        <w:rPr>
          <w:rFonts w:ascii="Plan,Bold" w:hAnsi="Plan,Bold" w:cs="Plan,Bold"/>
          <w:b/>
          <w:bCs/>
          <w:color w:val="auto"/>
          <w:sz w:val="21"/>
          <w:szCs w:val="21"/>
        </w:rPr>
      </w:pPr>
      <w:r>
        <w:rPr>
          <w:rFonts w:ascii="Plan,Bold" w:hAnsi="Plan,Bold" w:cs="Plan,Bold"/>
          <w:b/>
          <w:bCs/>
          <w:color w:val="auto"/>
          <w:sz w:val="21"/>
          <w:szCs w:val="21"/>
        </w:rPr>
        <w:t>K</w:t>
      </w:r>
      <w:r w:rsidR="00037BE9">
        <w:rPr>
          <w:rFonts w:ascii="Plan,Bold" w:hAnsi="Plan,Bold" w:cs="Plan,Bold"/>
          <w:b/>
          <w:bCs/>
          <w:color w:val="auto"/>
          <w:sz w:val="21"/>
          <w:szCs w:val="21"/>
        </w:rPr>
        <w:t xml:space="preserve">RA </w:t>
      </w:r>
      <w:proofErr w:type="gramStart"/>
      <w:r w:rsidR="00037BE9">
        <w:rPr>
          <w:rFonts w:ascii="Plan,Bold" w:hAnsi="Plan,Bold" w:cs="Plan,Bold"/>
          <w:b/>
          <w:bCs/>
          <w:color w:val="auto"/>
          <w:sz w:val="21"/>
          <w:szCs w:val="21"/>
        </w:rPr>
        <w:t>3</w:t>
      </w:r>
      <w:r>
        <w:rPr>
          <w:rFonts w:ascii="Plan,Bold" w:hAnsi="Plan,Bold" w:cs="Plan,Bold"/>
          <w:b/>
          <w:bCs/>
          <w:color w:val="auto"/>
          <w:sz w:val="21"/>
          <w:szCs w:val="21"/>
        </w:rPr>
        <w:t xml:space="preserve"> :</w:t>
      </w:r>
      <w:proofErr w:type="gramEnd"/>
      <w:r>
        <w:rPr>
          <w:rFonts w:ascii="Plan,Bold" w:hAnsi="Plan,Bold" w:cs="Plan,Bold"/>
          <w:b/>
          <w:bCs/>
          <w:color w:val="auto"/>
          <w:sz w:val="21"/>
          <w:szCs w:val="21"/>
        </w:rPr>
        <w:t xml:space="preserve"> </w:t>
      </w:r>
      <w:r w:rsidRPr="00342511">
        <w:rPr>
          <w:rFonts w:ascii="Plan,Bold" w:hAnsi="Plan,Bold" w:cs="Plan,Bold"/>
          <w:b/>
          <w:bCs/>
          <w:color w:val="auto"/>
          <w:sz w:val="21"/>
          <w:szCs w:val="21"/>
        </w:rPr>
        <w:t>Develop inclusive communication materials specially gender equality messages for men and boys and transgender adolescents for the AHP consortium.</w:t>
      </w:r>
    </w:p>
    <w:p w14:paraId="5C3393E0" w14:textId="77777777" w:rsidR="00342511" w:rsidRDefault="00342511" w:rsidP="00342511">
      <w:pPr>
        <w:spacing w:after="0"/>
        <w:ind w:left="720"/>
        <w:rPr>
          <w:rFonts w:ascii="Plan" w:hAnsi="Plan" w:cs="Tahoma"/>
          <w:sz w:val="21"/>
          <w:szCs w:val="21"/>
        </w:rPr>
      </w:pPr>
    </w:p>
    <w:p w14:paraId="0A6E800B" w14:textId="414596D3" w:rsidR="00836B19" w:rsidRDefault="00836B19" w:rsidP="001F6982">
      <w:pPr>
        <w:numPr>
          <w:ilvl w:val="0"/>
          <w:numId w:val="46"/>
        </w:numPr>
        <w:spacing w:after="0"/>
        <w:rPr>
          <w:rFonts w:ascii="Plan" w:hAnsi="Plan" w:cs="Tahoma"/>
          <w:sz w:val="21"/>
          <w:szCs w:val="21"/>
        </w:rPr>
      </w:pPr>
      <w:r w:rsidRPr="00836B19">
        <w:rPr>
          <w:rFonts w:ascii="Plan" w:hAnsi="Plan" w:cs="Tahoma"/>
          <w:sz w:val="21"/>
          <w:szCs w:val="21"/>
        </w:rPr>
        <w:t xml:space="preserve">BCC/IEC materials, </w:t>
      </w:r>
      <w:r w:rsidR="00183E0B">
        <w:rPr>
          <w:rFonts w:ascii="Plan" w:hAnsi="Plan" w:cs="Tahoma"/>
          <w:sz w:val="21"/>
          <w:szCs w:val="21"/>
        </w:rPr>
        <w:t>modules</w:t>
      </w:r>
      <w:r w:rsidRPr="00836B19">
        <w:rPr>
          <w:rFonts w:ascii="Plan" w:hAnsi="Plan" w:cs="Tahoma"/>
          <w:sz w:val="21"/>
          <w:szCs w:val="21"/>
        </w:rPr>
        <w:t xml:space="preserve"> are reviewed from gender lens and gender equality inputs provided if needed</w:t>
      </w:r>
      <w:r>
        <w:rPr>
          <w:rFonts w:ascii="Plan" w:hAnsi="Plan" w:cs="Tahoma"/>
          <w:sz w:val="21"/>
          <w:szCs w:val="21"/>
        </w:rPr>
        <w:t xml:space="preserve"> </w:t>
      </w:r>
      <w:r w:rsidRPr="00836B19">
        <w:rPr>
          <w:rFonts w:ascii="Plan" w:hAnsi="Plan" w:cs="Tahoma"/>
          <w:sz w:val="21"/>
          <w:szCs w:val="21"/>
        </w:rPr>
        <w:t>and as required.</w:t>
      </w:r>
    </w:p>
    <w:p w14:paraId="25B80148" w14:textId="20371238" w:rsidR="00342511" w:rsidRPr="00836B19" w:rsidRDefault="00342511" w:rsidP="001F6982">
      <w:pPr>
        <w:numPr>
          <w:ilvl w:val="0"/>
          <w:numId w:val="46"/>
        </w:numPr>
        <w:spacing w:after="0"/>
        <w:rPr>
          <w:rFonts w:ascii="Plan" w:hAnsi="Plan" w:cs="Tahoma"/>
          <w:sz w:val="21"/>
          <w:szCs w:val="21"/>
        </w:rPr>
      </w:pPr>
      <w:r w:rsidRPr="00342511">
        <w:rPr>
          <w:rFonts w:ascii="Plan" w:hAnsi="Plan" w:cs="Tahoma"/>
          <w:sz w:val="21"/>
          <w:szCs w:val="21"/>
          <w:lang w:val="en-US"/>
        </w:rPr>
        <w:t>Assist the communication coordinator at the CMU to capture Gender in the consortium communication and advocacy strategy</w:t>
      </w:r>
    </w:p>
    <w:p w14:paraId="2B081BDA" w14:textId="77777777" w:rsidR="000E4EC8" w:rsidRDefault="000E4EC8" w:rsidP="00836B19">
      <w:pPr>
        <w:autoSpaceDE w:val="0"/>
        <w:autoSpaceDN w:val="0"/>
        <w:adjustRightInd w:val="0"/>
        <w:spacing w:after="0"/>
        <w:rPr>
          <w:rFonts w:ascii="Arial" w:hAnsi="Arial" w:cs="Arial"/>
          <w:b/>
        </w:rPr>
      </w:pPr>
    </w:p>
    <w:p w14:paraId="0E17C3D1" w14:textId="694F8758" w:rsidR="00836B19" w:rsidRPr="000E4EC8" w:rsidRDefault="00836B19" w:rsidP="00836B19">
      <w:pPr>
        <w:autoSpaceDE w:val="0"/>
        <w:autoSpaceDN w:val="0"/>
        <w:adjustRightInd w:val="0"/>
        <w:spacing w:after="0"/>
        <w:rPr>
          <w:rFonts w:ascii="Arial" w:hAnsi="Arial" w:cs="Arial"/>
          <w:b/>
        </w:rPr>
      </w:pPr>
      <w:r w:rsidRPr="000E4EC8">
        <w:rPr>
          <w:rFonts w:ascii="Arial" w:hAnsi="Arial" w:cs="Arial"/>
          <w:b/>
        </w:rPr>
        <w:t xml:space="preserve">KRA 04: </w:t>
      </w:r>
      <w:bookmarkStart w:id="4" w:name="_Hlk67736240"/>
      <w:r w:rsidRPr="000E4EC8">
        <w:rPr>
          <w:rFonts w:ascii="Arial" w:hAnsi="Arial" w:cs="Arial"/>
          <w:b/>
        </w:rPr>
        <w:t>Networking/Partnership</w:t>
      </w:r>
      <w:bookmarkEnd w:id="4"/>
    </w:p>
    <w:p w14:paraId="40BFD343" w14:textId="77777777" w:rsidR="00836B19" w:rsidRPr="00836B19" w:rsidRDefault="00836B19" w:rsidP="00836B19">
      <w:pPr>
        <w:spacing w:after="0"/>
        <w:rPr>
          <w:rFonts w:ascii="Plan" w:hAnsi="Plan" w:cs="Arial"/>
          <w:bCs/>
          <w:i/>
          <w:szCs w:val="20"/>
        </w:rPr>
      </w:pPr>
      <w:r w:rsidRPr="00836B19">
        <w:rPr>
          <w:rFonts w:ascii="Plan" w:hAnsi="Plan" w:cs="Arial"/>
          <w:bCs/>
          <w:i/>
          <w:szCs w:val="20"/>
        </w:rPr>
        <w:t>Indicators for success:</w:t>
      </w:r>
    </w:p>
    <w:p w14:paraId="2DE06BFD" w14:textId="77777777" w:rsidR="00342511" w:rsidRPr="00037BE9" w:rsidRDefault="00342511" w:rsidP="00037BE9">
      <w:pPr>
        <w:numPr>
          <w:ilvl w:val="0"/>
          <w:numId w:val="46"/>
        </w:numPr>
        <w:spacing w:after="0"/>
        <w:rPr>
          <w:rFonts w:ascii="Plan" w:hAnsi="Plan" w:cs="Tahoma"/>
          <w:sz w:val="21"/>
          <w:szCs w:val="21"/>
        </w:rPr>
      </w:pPr>
      <w:r w:rsidRPr="00037BE9">
        <w:rPr>
          <w:rFonts w:ascii="Plan" w:hAnsi="Plan" w:cs="Tahoma"/>
          <w:sz w:val="21"/>
          <w:szCs w:val="21"/>
        </w:rPr>
        <w:t>Coordinate with other technical specialists to identify opportunities for collaboration and making sure there is a cross-Consortium communication and advocacy on gender transformative services</w:t>
      </w:r>
    </w:p>
    <w:p w14:paraId="159B86E1" w14:textId="2F7E3D79" w:rsidR="00342511" w:rsidRPr="00037BE9" w:rsidRDefault="00342511" w:rsidP="00037BE9">
      <w:pPr>
        <w:numPr>
          <w:ilvl w:val="0"/>
          <w:numId w:val="46"/>
        </w:numPr>
        <w:spacing w:after="0"/>
        <w:rPr>
          <w:rFonts w:ascii="Plan" w:hAnsi="Plan" w:cs="Tahoma"/>
          <w:sz w:val="21"/>
          <w:szCs w:val="21"/>
        </w:rPr>
      </w:pPr>
      <w:r w:rsidRPr="00037BE9">
        <w:rPr>
          <w:rFonts w:ascii="Plan" w:hAnsi="Plan" w:cs="Tahoma"/>
          <w:sz w:val="21"/>
          <w:szCs w:val="21"/>
        </w:rPr>
        <w:t xml:space="preserve">Represent the AHP consortium in all Cox Bazar Steering Committee (CPSC) meetings when invited and other </w:t>
      </w:r>
      <w:r w:rsidR="006A7D15" w:rsidRPr="00037BE9">
        <w:rPr>
          <w:rFonts w:ascii="Plan" w:hAnsi="Plan" w:cs="Tahoma"/>
          <w:sz w:val="21"/>
          <w:szCs w:val="21"/>
        </w:rPr>
        <w:t>high-level</w:t>
      </w:r>
      <w:r w:rsidRPr="00037BE9">
        <w:rPr>
          <w:rFonts w:ascii="Plan" w:hAnsi="Plan" w:cs="Tahoma"/>
          <w:sz w:val="21"/>
          <w:szCs w:val="21"/>
        </w:rPr>
        <w:t xml:space="preserve"> events such as sector meetings, donor visits, NGO platform meetings etc keeping a network spirit.</w:t>
      </w:r>
    </w:p>
    <w:p w14:paraId="1578B52B" w14:textId="67D6D7C2" w:rsidR="000E4EC8" w:rsidRPr="00460D6C" w:rsidRDefault="000E4EC8" w:rsidP="00037BE9">
      <w:pPr>
        <w:spacing w:after="0"/>
        <w:rPr>
          <w:rFonts w:ascii="Plan" w:hAnsi="Plan" w:cs="Tahoma"/>
          <w:sz w:val="21"/>
          <w:szCs w:val="21"/>
        </w:rPr>
      </w:pPr>
    </w:p>
    <w:p w14:paraId="4F6B1E82" w14:textId="4C5288DF" w:rsidR="00DF52DC" w:rsidRPr="00342511" w:rsidRDefault="00836B19" w:rsidP="00037BE9">
      <w:pPr>
        <w:autoSpaceDE w:val="0"/>
        <w:autoSpaceDN w:val="0"/>
        <w:adjustRightInd w:val="0"/>
        <w:spacing w:after="0"/>
        <w:rPr>
          <w:rFonts w:ascii="Arial" w:hAnsi="Arial" w:cs="Arial"/>
          <w:b/>
        </w:rPr>
      </w:pPr>
      <w:r w:rsidRPr="00342511">
        <w:rPr>
          <w:rFonts w:ascii="Arial" w:hAnsi="Arial" w:cs="Arial"/>
          <w:b/>
        </w:rPr>
        <w:t>KRA 05:</w:t>
      </w:r>
      <w:r w:rsidR="00342511" w:rsidRPr="00342511">
        <w:rPr>
          <w:rFonts w:ascii="Arial" w:hAnsi="Arial" w:cs="Arial"/>
          <w:b/>
        </w:rPr>
        <w:t xml:space="preserve"> </w:t>
      </w:r>
      <w:bookmarkStart w:id="5" w:name="_Hlk67736255"/>
      <w:r w:rsidRPr="00342511">
        <w:rPr>
          <w:rFonts w:ascii="Arial" w:hAnsi="Arial" w:cs="Arial"/>
          <w:b/>
        </w:rPr>
        <w:t>Monitoring, learning and sharing</w:t>
      </w:r>
      <w:bookmarkEnd w:id="5"/>
    </w:p>
    <w:p w14:paraId="251144EC" w14:textId="77777777" w:rsidR="000E4EC8" w:rsidRPr="000E4EC8" w:rsidRDefault="000E4EC8" w:rsidP="000E4EC8">
      <w:pPr>
        <w:spacing w:after="0"/>
        <w:rPr>
          <w:rFonts w:ascii="Plan" w:hAnsi="Plan" w:cs="Arial"/>
          <w:bCs/>
          <w:i/>
          <w:szCs w:val="20"/>
        </w:rPr>
      </w:pPr>
      <w:r w:rsidRPr="000E4EC8">
        <w:rPr>
          <w:rFonts w:ascii="Plan" w:hAnsi="Plan" w:cs="Arial"/>
          <w:bCs/>
          <w:i/>
          <w:szCs w:val="20"/>
        </w:rPr>
        <w:t>Indicators for success:</w:t>
      </w:r>
    </w:p>
    <w:p w14:paraId="1ACE9B6F" w14:textId="77777777" w:rsidR="00342511" w:rsidRPr="00037BE9" w:rsidRDefault="00342511" w:rsidP="00342511">
      <w:pPr>
        <w:pStyle w:val="ListParagraph"/>
        <w:numPr>
          <w:ilvl w:val="0"/>
          <w:numId w:val="46"/>
        </w:numPr>
        <w:spacing w:line="276" w:lineRule="auto"/>
        <w:rPr>
          <w:rFonts w:ascii="Plan" w:hAnsi="Plan" w:cs="Tahoma"/>
          <w:sz w:val="21"/>
          <w:szCs w:val="21"/>
        </w:rPr>
      </w:pPr>
      <w:r w:rsidRPr="00037BE9">
        <w:rPr>
          <w:rFonts w:ascii="Plan" w:hAnsi="Plan" w:cs="Tahoma"/>
          <w:sz w:val="21"/>
          <w:szCs w:val="21"/>
        </w:rPr>
        <w:t xml:space="preserve">Ensuring work with MEAL teams for ensure gender responsive MEAL framework, data quality, accountability and feedback mechanisms. </w:t>
      </w:r>
    </w:p>
    <w:p w14:paraId="3D036BEE" w14:textId="77777777" w:rsidR="00342511" w:rsidRPr="00342511" w:rsidRDefault="00183E0B" w:rsidP="00342511">
      <w:pPr>
        <w:pStyle w:val="ListParagraph"/>
        <w:numPr>
          <w:ilvl w:val="0"/>
          <w:numId w:val="46"/>
        </w:numPr>
        <w:spacing w:line="276" w:lineRule="auto"/>
      </w:pPr>
      <w:r w:rsidRPr="00342511">
        <w:rPr>
          <w:rFonts w:ascii="Plan" w:hAnsi="Plan" w:cs="Tahoma"/>
          <w:sz w:val="21"/>
          <w:szCs w:val="21"/>
        </w:rPr>
        <w:t>Producing common, best practice training materials and programs to roll out across Consortium partners and their local partners, ensuring lessons are shared across the Consortium</w:t>
      </w:r>
    </w:p>
    <w:p w14:paraId="19CE7D9B" w14:textId="6AD65EE5" w:rsidR="000E4EC8" w:rsidRPr="00342511" w:rsidRDefault="000E4EC8" w:rsidP="00342511">
      <w:pPr>
        <w:pStyle w:val="ListParagraph"/>
        <w:numPr>
          <w:ilvl w:val="0"/>
          <w:numId w:val="46"/>
        </w:numPr>
      </w:pPr>
      <w:r w:rsidRPr="00342511">
        <w:rPr>
          <w:rFonts w:ascii="Plan" w:hAnsi="Plan" w:cs="Tahoma"/>
          <w:sz w:val="21"/>
          <w:szCs w:val="21"/>
        </w:rPr>
        <w:t>Effective engagement with the project’s global gender equality working group</w:t>
      </w:r>
    </w:p>
    <w:p w14:paraId="21B56207" w14:textId="6C79CD39" w:rsidR="000E4EC8" w:rsidRPr="000E4EC8" w:rsidRDefault="00342511" w:rsidP="00342511">
      <w:pPr>
        <w:numPr>
          <w:ilvl w:val="0"/>
          <w:numId w:val="46"/>
        </w:numPr>
        <w:spacing w:after="0"/>
        <w:rPr>
          <w:rFonts w:ascii="Plan" w:hAnsi="Plan" w:cs="Tahoma"/>
          <w:sz w:val="21"/>
          <w:szCs w:val="21"/>
        </w:rPr>
      </w:pPr>
      <w:r>
        <w:rPr>
          <w:rFonts w:ascii="Plan" w:hAnsi="Plan" w:cs="Tahoma"/>
          <w:sz w:val="21"/>
          <w:szCs w:val="21"/>
        </w:rPr>
        <w:t xml:space="preserve">Joint </w:t>
      </w:r>
      <w:r w:rsidR="000E4EC8" w:rsidRPr="000E4EC8">
        <w:rPr>
          <w:rFonts w:ascii="Plan" w:hAnsi="Plan" w:cs="Tahoma"/>
          <w:sz w:val="21"/>
          <w:szCs w:val="21"/>
        </w:rPr>
        <w:t>Field visit conducted as per plan; monitoring reports prepared and shared</w:t>
      </w:r>
    </w:p>
    <w:p w14:paraId="202881BD" w14:textId="30570BE0" w:rsidR="00183E0B" w:rsidRDefault="000E4EC8" w:rsidP="00342511">
      <w:pPr>
        <w:numPr>
          <w:ilvl w:val="0"/>
          <w:numId w:val="46"/>
        </w:numPr>
        <w:spacing w:after="0"/>
        <w:rPr>
          <w:rFonts w:ascii="Plan" w:hAnsi="Plan" w:cs="Tahoma"/>
          <w:sz w:val="21"/>
          <w:szCs w:val="21"/>
        </w:rPr>
      </w:pPr>
      <w:r w:rsidRPr="000E4EC8">
        <w:rPr>
          <w:rFonts w:ascii="Plan" w:hAnsi="Plan" w:cs="Tahoma"/>
          <w:sz w:val="21"/>
          <w:szCs w:val="21"/>
        </w:rPr>
        <w:t>Develop monitoring and follow up mechanism for the project and partner organization based on gender</w:t>
      </w:r>
      <w:r>
        <w:rPr>
          <w:rFonts w:ascii="Plan" w:hAnsi="Plan" w:cs="Tahoma"/>
          <w:sz w:val="21"/>
          <w:szCs w:val="21"/>
        </w:rPr>
        <w:t xml:space="preserve"> </w:t>
      </w:r>
      <w:r w:rsidRPr="000E4EC8">
        <w:rPr>
          <w:rFonts w:ascii="Plan" w:hAnsi="Plan" w:cs="Tahoma"/>
          <w:sz w:val="21"/>
          <w:szCs w:val="21"/>
        </w:rPr>
        <w:t>monitoring framework</w:t>
      </w:r>
      <w:r w:rsidRPr="001F6982">
        <w:rPr>
          <w:rFonts w:ascii="Plan" w:hAnsi="Plan" w:cs="Tahoma"/>
          <w:sz w:val="21"/>
          <w:szCs w:val="21"/>
        </w:rPr>
        <w:t xml:space="preserve"> </w:t>
      </w:r>
      <w:r w:rsidRPr="000E4EC8">
        <w:rPr>
          <w:rFonts w:ascii="Plan" w:hAnsi="Plan" w:cs="Tahoma"/>
          <w:sz w:val="21"/>
          <w:szCs w:val="21"/>
        </w:rPr>
        <w:t>prescribed by Plan</w:t>
      </w:r>
      <w:r w:rsidR="00183E0B">
        <w:rPr>
          <w:rFonts w:ascii="Plan" w:hAnsi="Plan" w:cs="Tahoma"/>
          <w:sz w:val="21"/>
          <w:szCs w:val="21"/>
        </w:rPr>
        <w:t xml:space="preserve"> and consortium</w:t>
      </w:r>
    </w:p>
    <w:p w14:paraId="166F56BC" w14:textId="77777777" w:rsidR="00183E0B" w:rsidRPr="00183E0B" w:rsidRDefault="00183E0B" w:rsidP="00342511">
      <w:pPr>
        <w:spacing w:after="0"/>
        <w:rPr>
          <w:rFonts w:ascii="Plan" w:hAnsi="Plan" w:cs="Tahoma"/>
          <w:sz w:val="21"/>
          <w:szCs w:val="21"/>
        </w:rPr>
      </w:pPr>
    </w:p>
    <w:p w14:paraId="3030D4BF" w14:textId="77777777" w:rsidR="000E4EC8" w:rsidRDefault="000E4EC8" w:rsidP="000E4EC8">
      <w:pPr>
        <w:autoSpaceDE w:val="0"/>
        <w:autoSpaceDN w:val="0"/>
        <w:adjustRightInd w:val="0"/>
        <w:spacing w:after="0"/>
        <w:rPr>
          <w:rFonts w:ascii="Arial" w:hAnsi="Arial" w:cs="Arial"/>
          <w:b/>
        </w:rPr>
      </w:pPr>
    </w:p>
    <w:p w14:paraId="02027FC9" w14:textId="77777777" w:rsidR="00183E0B" w:rsidRPr="00183E0B" w:rsidRDefault="000E4EC8" w:rsidP="00183E0B">
      <w:pPr>
        <w:autoSpaceDE w:val="0"/>
        <w:autoSpaceDN w:val="0"/>
        <w:adjustRightInd w:val="0"/>
        <w:spacing w:after="0"/>
        <w:rPr>
          <w:rFonts w:ascii="Arial" w:hAnsi="Arial" w:cs="Arial"/>
          <w:b/>
        </w:rPr>
      </w:pPr>
      <w:r w:rsidRPr="000E4EC8">
        <w:rPr>
          <w:rFonts w:ascii="Arial" w:hAnsi="Arial" w:cs="Arial"/>
          <w:b/>
        </w:rPr>
        <w:t>KRA 06:</w:t>
      </w:r>
      <w:r>
        <w:rPr>
          <w:rFonts w:ascii="Plan,Bold" w:hAnsi="Plan,Bold" w:cs="Plan,Bold"/>
          <w:b/>
          <w:bCs/>
          <w:color w:val="auto"/>
          <w:sz w:val="21"/>
          <w:szCs w:val="21"/>
          <w:lang w:val="en-US"/>
        </w:rPr>
        <w:t xml:space="preserve"> </w:t>
      </w:r>
      <w:bookmarkStart w:id="6" w:name="_Hlk67736294"/>
      <w:r w:rsidR="00183E0B" w:rsidRPr="00183E0B">
        <w:rPr>
          <w:rFonts w:ascii="Arial" w:hAnsi="Arial" w:cs="Arial"/>
          <w:b/>
        </w:rPr>
        <w:t>Managing and reporting on their budgets to the Consortium</w:t>
      </w:r>
      <w:bookmarkEnd w:id="6"/>
      <w:r w:rsidR="00183E0B" w:rsidRPr="00183E0B">
        <w:rPr>
          <w:rFonts w:ascii="Arial" w:hAnsi="Arial" w:cs="Arial"/>
          <w:b/>
        </w:rPr>
        <w:t xml:space="preserve"> Manager and host agency</w:t>
      </w:r>
    </w:p>
    <w:p w14:paraId="50240479" w14:textId="77777777" w:rsidR="00183E0B" w:rsidRDefault="00183E0B" w:rsidP="000E4EC8">
      <w:pPr>
        <w:spacing w:after="0"/>
        <w:rPr>
          <w:rFonts w:ascii="Arial" w:hAnsi="Arial" w:cs="Arial"/>
          <w:b/>
        </w:rPr>
      </w:pPr>
    </w:p>
    <w:p w14:paraId="1329394C" w14:textId="381CFE65" w:rsidR="000E4EC8" w:rsidRDefault="000E4EC8" w:rsidP="000E4EC8">
      <w:pPr>
        <w:spacing w:after="0"/>
        <w:rPr>
          <w:rFonts w:ascii="Plan" w:hAnsi="Plan" w:cs="Arial"/>
          <w:bCs/>
          <w:i/>
          <w:szCs w:val="20"/>
        </w:rPr>
      </w:pPr>
      <w:r w:rsidRPr="000E4EC8">
        <w:rPr>
          <w:rFonts w:ascii="Plan" w:hAnsi="Plan" w:cs="Arial"/>
          <w:bCs/>
          <w:i/>
          <w:szCs w:val="20"/>
        </w:rPr>
        <w:t>Indicators for success:</w:t>
      </w:r>
    </w:p>
    <w:p w14:paraId="4B58284E" w14:textId="77777777" w:rsidR="00183E0B" w:rsidRPr="000E4EC8" w:rsidRDefault="00183E0B" w:rsidP="000E4EC8">
      <w:pPr>
        <w:spacing w:after="0"/>
        <w:rPr>
          <w:rFonts w:ascii="Plan" w:hAnsi="Plan" w:cs="Arial"/>
          <w:bCs/>
          <w:i/>
          <w:szCs w:val="20"/>
        </w:rPr>
      </w:pPr>
    </w:p>
    <w:p w14:paraId="3F198F20" w14:textId="650C53DA" w:rsidR="00183E0B" w:rsidRDefault="00183E0B" w:rsidP="001F6982">
      <w:pPr>
        <w:numPr>
          <w:ilvl w:val="0"/>
          <w:numId w:val="46"/>
        </w:numPr>
        <w:spacing w:after="0"/>
        <w:rPr>
          <w:rFonts w:ascii="Plan" w:hAnsi="Plan" w:cs="Tahoma"/>
          <w:sz w:val="21"/>
          <w:szCs w:val="21"/>
        </w:rPr>
      </w:pPr>
      <w:r w:rsidRPr="004323E7">
        <w:rPr>
          <w:rFonts w:ascii="Plan" w:hAnsi="Plan" w:cs="Tahoma"/>
          <w:sz w:val="21"/>
          <w:szCs w:val="21"/>
        </w:rPr>
        <w:t>Budget for gender mainstreaming activities is in place (e.g. Budget for workshop, training on gender transformative approach, SGBC, report publishing, research/study, IEC/BCC materials on gender equality, day observance, network meeting, etc.)</w:t>
      </w:r>
    </w:p>
    <w:p w14:paraId="24F9B511" w14:textId="1A8053AA" w:rsidR="00037BE9" w:rsidRPr="004323E7" w:rsidRDefault="00A22B6A" w:rsidP="001F6982">
      <w:pPr>
        <w:numPr>
          <w:ilvl w:val="0"/>
          <w:numId w:val="46"/>
        </w:numPr>
        <w:spacing w:after="0"/>
        <w:rPr>
          <w:rFonts w:ascii="Plan" w:hAnsi="Plan" w:cs="Tahoma"/>
          <w:sz w:val="21"/>
          <w:szCs w:val="21"/>
        </w:rPr>
      </w:pPr>
      <w:r>
        <w:rPr>
          <w:rFonts w:ascii="Plan" w:hAnsi="Plan" w:cs="Tahoma"/>
          <w:sz w:val="21"/>
          <w:szCs w:val="21"/>
          <w:lang w:val="en-US"/>
        </w:rPr>
        <w:t>Gender Advisor</w:t>
      </w:r>
      <w:r w:rsidR="00037BE9" w:rsidRPr="00037BE9">
        <w:rPr>
          <w:rFonts w:ascii="Plan" w:hAnsi="Plan" w:cs="Tahoma"/>
          <w:sz w:val="21"/>
          <w:szCs w:val="21"/>
          <w:lang w:val="en-US"/>
        </w:rPr>
        <w:t xml:space="preserve"> will be responsible for donor reporting on Gender issues by coordinating with gender technical focal points from all agencies. She/he will collect data from program MEAL system ensuring to track progress against outputs and all indicators, report progress to the CMU and highlight areas that require attention or action to support accountability of Consortium partners</w:t>
      </w:r>
    </w:p>
    <w:p w14:paraId="4CB89C3E" w14:textId="77777777" w:rsidR="001F6982" w:rsidRDefault="001F6982" w:rsidP="001F6982">
      <w:pPr>
        <w:tabs>
          <w:tab w:val="left" w:pos="3240"/>
        </w:tabs>
        <w:spacing w:after="0"/>
        <w:jc w:val="both"/>
        <w:rPr>
          <w:rFonts w:ascii="Arial" w:hAnsi="Arial" w:cs="Arial"/>
          <w:b/>
        </w:rPr>
      </w:pPr>
    </w:p>
    <w:p w14:paraId="7979094F" w14:textId="0183D141" w:rsidR="00C7084C" w:rsidRPr="00DF52DC" w:rsidRDefault="00DF52DC" w:rsidP="001F6982">
      <w:pPr>
        <w:tabs>
          <w:tab w:val="left" w:pos="3240"/>
        </w:tabs>
        <w:spacing w:after="0"/>
        <w:jc w:val="both"/>
        <w:rPr>
          <w:rFonts w:ascii="Arial" w:hAnsi="Arial" w:cs="Arial"/>
          <w:b/>
        </w:rPr>
      </w:pPr>
      <w:r>
        <w:rPr>
          <w:rFonts w:ascii="Arial" w:hAnsi="Arial" w:cs="Arial"/>
          <w:b/>
        </w:rPr>
        <w:t>Plan policies and procedures (applicable for all roles)</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48780130" w:rsidR="00A44581" w:rsidRPr="00A44581" w:rsidRDefault="00A44581" w:rsidP="00A44581">
          <w:pPr>
            <w:pStyle w:val="ListParagraph"/>
            <w:numPr>
              <w:ilvl w:val="0"/>
              <w:numId w:val="32"/>
            </w:numPr>
            <w:rPr>
              <w:rFonts w:ascii="Arial" w:hAnsi="Arial" w:cs="Arial"/>
              <w:color w:val="666666" w:themeColor="text1" w:themeTint="99"/>
              <w:szCs w:val="20"/>
            </w:rPr>
          </w:pPr>
          <w:r w:rsidRPr="00A44581">
            <w:rPr>
              <w:rFonts w:ascii="Arial" w:hAnsi="Arial" w:cs="Arial"/>
              <w:color w:val="666666" w:themeColor="text1" w:themeTint="99"/>
              <w:szCs w:val="20"/>
            </w:rPr>
            <w:t xml:space="preserve">Ensures that Plan International’s global policies for Child Protection (CPP) and Gender Equality and Inclusion (GEI) are fully embedded in accordance with the principles </w:t>
          </w:r>
          <w:r>
            <w:rPr>
              <w:rFonts w:ascii="Arial" w:hAnsi="Arial" w:cs="Arial"/>
              <w:color w:val="666666" w:themeColor="text1" w:themeTint="99"/>
              <w:szCs w:val="20"/>
            </w:rPr>
            <w:t>and requirements</w:t>
          </w:r>
          <w:r w:rsidRPr="00A44581">
            <w:rPr>
              <w:rFonts w:ascii="Arial" w:hAnsi="Arial" w:cs="Arial"/>
              <w:color w:val="666666" w:themeColor="text1" w:themeTint="99"/>
              <w:szCs w:val="20"/>
            </w:rPr>
            <w:t xml:space="preserve">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4C724F47" w14:textId="77777777" w:rsidR="00CA6AB3" w:rsidRPr="00B86809" w:rsidRDefault="00CA6AB3" w:rsidP="00CA6AB3">
      <w:pPr>
        <w:pStyle w:val="BodyTextIndent"/>
        <w:numPr>
          <w:ilvl w:val="1"/>
          <w:numId w:val="39"/>
        </w:numPr>
        <w:tabs>
          <w:tab w:val="clear" w:pos="1845"/>
        </w:tabs>
        <w:spacing w:after="0"/>
        <w:ind w:left="360" w:hanging="270"/>
        <w:jc w:val="both"/>
        <w:rPr>
          <w:rFonts w:ascii="Plan" w:hAnsi="Plan" w:cs="Arial"/>
          <w:b/>
          <w:bCs/>
          <w:sz w:val="20"/>
          <w:szCs w:val="20"/>
        </w:rPr>
      </w:pPr>
      <w:r w:rsidRPr="00B86809">
        <w:rPr>
          <w:rFonts w:ascii="Plan" w:hAnsi="Plan" w:cs="Arial"/>
          <w:b/>
          <w:bCs/>
          <w:sz w:val="20"/>
          <w:szCs w:val="20"/>
        </w:rPr>
        <w:t>Internal:</w:t>
      </w:r>
      <w:r w:rsidRPr="00B86809">
        <w:rPr>
          <w:rFonts w:ascii="Plan" w:hAnsi="Plan" w:cs="Arial"/>
          <w:b/>
          <w:bCs/>
          <w:sz w:val="20"/>
          <w:szCs w:val="20"/>
        </w:rPr>
        <w:tab/>
      </w: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472"/>
      </w:tblGrid>
      <w:tr w:rsidR="00CA6AB3" w:rsidRPr="00B86809" w14:paraId="4FA506F1" w14:textId="77777777" w:rsidTr="000E5CA3">
        <w:tc>
          <w:tcPr>
            <w:tcW w:w="3240" w:type="dxa"/>
            <w:shd w:val="clear" w:color="auto" w:fill="FDE9D9"/>
          </w:tcPr>
          <w:p w14:paraId="58583008" w14:textId="77777777" w:rsidR="00CA6AB3" w:rsidRPr="007F4A56" w:rsidRDefault="00CA6AB3" w:rsidP="00CA6AB3">
            <w:pPr>
              <w:pStyle w:val="Heading1"/>
              <w:numPr>
                <w:ilvl w:val="0"/>
                <w:numId w:val="0"/>
              </w:numPr>
              <w:ind w:right="173"/>
              <w:jc w:val="center"/>
              <w:rPr>
                <w:rFonts w:ascii="Plan" w:hAnsi="Plan" w:cs="Arial"/>
                <w:sz w:val="20"/>
                <w:lang w:val="en-US"/>
              </w:rPr>
            </w:pPr>
            <w:r w:rsidRPr="007F4A56">
              <w:rPr>
                <w:rFonts w:ascii="Plan" w:hAnsi="Plan" w:cs="Arial"/>
                <w:sz w:val="20"/>
                <w:lang w:val="en-US"/>
              </w:rPr>
              <w:t>Relation with:</w:t>
            </w:r>
          </w:p>
        </w:tc>
        <w:tc>
          <w:tcPr>
            <w:tcW w:w="5472" w:type="dxa"/>
            <w:shd w:val="clear" w:color="auto" w:fill="FDE9D9"/>
          </w:tcPr>
          <w:p w14:paraId="4A37898F" w14:textId="77777777" w:rsidR="00CA6AB3" w:rsidRPr="007F4A56" w:rsidRDefault="00CA6AB3" w:rsidP="00CA6AB3">
            <w:pPr>
              <w:pStyle w:val="Heading1"/>
              <w:numPr>
                <w:ilvl w:val="0"/>
                <w:numId w:val="0"/>
              </w:numPr>
              <w:ind w:right="173"/>
              <w:jc w:val="center"/>
              <w:rPr>
                <w:rFonts w:ascii="Plan" w:hAnsi="Plan" w:cs="Arial"/>
                <w:sz w:val="20"/>
                <w:lang w:val="en-US"/>
              </w:rPr>
            </w:pPr>
            <w:r w:rsidRPr="007F4A56">
              <w:rPr>
                <w:rFonts w:ascii="Plan" w:hAnsi="Plan" w:cs="Arial"/>
                <w:sz w:val="20"/>
                <w:lang w:val="en-US"/>
              </w:rPr>
              <w:t>Purpose:</w:t>
            </w:r>
          </w:p>
        </w:tc>
      </w:tr>
      <w:tr w:rsidR="00CA6AB3" w:rsidRPr="00B86809" w14:paraId="57A1DBBB" w14:textId="77777777" w:rsidTr="00460D6C">
        <w:trPr>
          <w:trHeight w:val="818"/>
        </w:trPr>
        <w:tc>
          <w:tcPr>
            <w:tcW w:w="3240" w:type="dxa"/>
          </w:tcPr>
          <w:p w14:paraId="09083D25" w14:textId="03E4EC90" w:rsidR="00CA6AB3" w:rsidRPr="003E0C8D" w:rsidRDefault="000E4EC8" w:rsidP="00183E0B">
            <w:pPr>
              <w:rPr>
                <w:rFonts w:ascii="Plan" w:hAnsi="Plan" w:cs="Arial"/>
                <w:szCs w:val="20"/>
              </w:rPr>
            </w:pPr>
            <w:r>
              <w:rPr>
                <w:rFonts w:ascii="Plan" w:hAnsi="Plan" w:cs="Arial"/>
                <w:szCs w:val="20"/>
              </w:rPr>
              <w:t xml:space="preserve">Project staff </w:t>
            </w:r>
            <w:r w:rsidR="00F3146B">
              <w:rPr>
                <w:rFonts w:ascii="Plan" w:hAnsi="Plan" w:cs="Arial"/>
                <w:szCs w:val="20"/>
              </w:rPr>
              <w:t>(Program Manager</w:t>
            </w:r>
            <w:r w:rsidR="006A7D15">
              <w:rPr>
                <w:rFonts w:ascii="Plan" w:hAnsi="Plan" w:cs="Arial"/>
                <w:szCs w:val="20"/>
              </w:rPr>
              <w:t>s</w:t>
            </w:r>
            <w:r w:rsidR="00F3146B">
              <w:rPr>
                <w:rFonts w:ascii="Plan" w:hAnsi="Plan" w:cs="Arial"/>
                <w:szCs w:val="20"/>
              </w:rPr>
              <w:t xml:space="preserve">, </w:t>
            </w:r>
            <w:r w:rsidR="006A7D15">
              <w:rPr>
                <w:rFonts w:ascii="Plan" w:hAnsi="Plan" w:cs="Arial"/>
                <w:szCs w:val="20"/>
              </w:rPr>
              <w:t xml:space="preserve">Senior Project Manager (AHP), </w:t>
            </w:r>
            <w:r w:rsidR="00F3146B">
              <w:rPr>
                <w:rFonts w:ascii="Plan" w:hAnsi="Plan" w:cs="Arial"/>
                <w:szCs w:val="20"/>
              </w:rPr>
              <w:t>Project Mangers, Technical Field Staff)</w:t>
            </w:r>
          </w:p>
        </w:tc>
        <w:tc>
          <w:tcPr>
            <w:tcW w:w="5472" w:type="dxa"/>
          </w:tcPr>
          <w:p w14:paraId="227CDD3F" w14:textId="77777777" w:rsidR="000E4EC8" w:rsidRPr="000E4EC8" w:rsidRDefault="000E4EC8" w:rsidP="000E4EC8">
            <w:pPr>
              <w:autoSpaceDE w:val="0"/>
              <w:autoSpaceDN w:val="0"/>
              <w:adjustRightInd w:val="0"/>
              <w:spacing w:after="0"/>
              <w:rPr>
                <w:rFonts w:ascii="Plan" w:hAnsi="Plan" w:cs="Arial"/>
                <w:szCs w:val="20"/>
              </w:rPr>
            </w:pPr>
            <w:r w:rsidRPr="000E4EC8">
              <w:rPr>
                <w:rFonts w:ascii="Plan" w:hAnsi="Plan" w:cs="Arial"/>
                <w:szCs w:val="20"/>
              </w:rPr>
              <w:t>To sharing of planning, building team spirit and to</w:t>
            </w:r>
          </w:p>
          <w:p w14:paraId="1C1E7602" w14:textId="7DBA5BCD" w:rsidR="00CA6AB3" w:rsidRPr="003E0C8D" w:rsidRDefault="000E4EC8" w:rsidP="000E4EC8">
            <w:pPr>
              <w:rPr>
                <w:rFonts w:ascii="Plan" w:hAnsi="Plan" w:cs="Arial"/>
                <w:szCs w:val="20"/>
              </w:rPr>
            </w:pPr>
            <w:r w:rsidRPr="000E4EC8">
              <w:rPr>
                <w:rFonts w:ascii="Plan" w:hAnsi="Plan" w:cs="Arial"/>
                <w:szCs w:val="20"/>
              </w:rPr>
              <w:t>maintain internal coordination (High)</w:t>
            </w:r>
          </w:p>
        </w:tc>
      </w:tr>
      <w:tr w:rsidR="00183E0B" w:rsidRPr="00B86809" w14:paraId="22B0A605" w14:textId="77777777" w:rsidTr="000E5CA3">
        <w:tc>
          <w:tcPr>
            <w:tcW w:w="3240" w:type="dxa"/>
          </w:tcPr>
          <w:p w14:paraId="52A39663" w14:textId="0D871ADE" w:rsidR="00183E0B" w:rsidRPr="000E4EC8" w:rsidRDefault="00183E0B" w:rsidP="000E5CA3">
            <w:pPr>
              <w:rPr>
                <w:rFonts w:ascii="Plan" w:hAnsi="Plan" w:cs="Arial"/>
                <w:szCs w:val="20"/>
              </w:rPr>
            </w:pPr>
            <w:r>
              <w:rPr>
                <w:rFonts w:ascii="Plan" w:hAnsi="Plan" w:cs="Arial"/>
                <w:szCs w:val="20"/>
              </w:rPr>
              <w:t xml:space="preserve">Disability inclusion Specialist and Localization Specialist from Consortium </w:t>
            </w:r>
          </w:p>
        </w:tc>
        <w:tc>
          <w:tcPr>
            <w:tcW w:w="5472" w:type="dxa"/>
          </w:tcPr>
          <w:p w14:paraId="68CD2FD3" w14:textId="7D5B3D58" w:rsidR="00183E0B" w:rsidRPr="000E4EC8" w:rsidRDefault="00183E0B" w:rsidP="000E4EC8">
            <w:pPr>
              <w:rPr>
                <w:rFonts w:ascii="Plan" w:hAnsi="Plan" w:cs="Arial"/>
                <w:szCs w:val="20"/>
              </w:rPr>
            </w:pPr>
            <w:r w:rsidRPr="000E4EC8">
              <w:rPr>
                <w:rFonts w:ascii="Plan" w:hAnsi="Plan" w:cs="Arial"/>
                <w:szCs w:val="20"/>
              </w:rPr>
              <w:t>To sharing plann</w:t>
            </w:r>
            <w:r>
              <w:rPr>
                <w:rFonts w:ascii="Plan" w:hAnsi="Plan" w:cs="Arial"/>
                <w:szCs w:val="20"/>
              </w:rPr>
              <w:t xml:space="preserve">ing, capacity building, collect </w:t>
            </w:r>
            <w:r w:rsidRPr="000E4EC8">
              <w:rPr>
                <w:rFonts w:ascii="Plan" w:hAnsi="Plan" w:cs="Arial"/>
                <w:szCs w:val="20"/>
              </w:rPr>
              <w:t>suggest</w:t>
            </w:r>
            <w:r>
              <w:rPr>
                <w:rFonts w:ascii="Plan" w:hAnsi="Plan" w:cs="Arial"/>
                <w:szCs w:val="20"/>
              </w:rPr>
              <w:t xml:space="preserve">ions for proper implementation, </w:t>
            </w:r>
            <w:r w:rsidRPr="000E4EC8">
              <w:rPr>
                <w:rFonts w:ascii="Plan" w:hAnsi="Plan" w:cs="Arial"/>
                <w:szCs w:val="20"/>
              </w:rPr>
              <w:t>coordination and monitoring</w:t>
            </w:r>
            <w:r>
              <w:rPr>
                <w:rFonts w:ascii="Plan" w:hAnsi="Plan" w:cs="Arial"/>
                <w:szCs w:val="20"/>
              </w:rPr>
              <w:t xml:space="preserve"> </w:t>
            </w:r>
            <w:r w:rsidRPr="000E4EC8">
              <w:rPr>
                <w:rFonts w:ascii="Plan" w:hAnsi="Plan" w:cs="Arial"/>
                <w:szCs w:val="20"/>
              </w:rPr>
              <w:t>(High)</w:t>
            </w:r>
          </w:p>
        </w:tc>
      </w:tr>
      <w:tr w:rsidR="00CA6AB3" w:rsidRPr="00B86809" w14:paraId="29F4DBED" w14:textId="77777777" w:rsidTr="000E5CA3">
        <w:tc>
          <w:tcPr>
            <w:tcW w:w="3240" w:type="dxa"/>
          </w:tcPr>
          <w:p w14:paraId="777766D4" w14:textId="4D2DBD69" w:rsidR="00CA6AB3" w:rsidRPr="003E0C8D" w:rsidRDefault="00183E0B" w:rsidP="000E5CA3">
            <w:pPr>
              <w:rPr>
                <w:rFonts w:ascii="Plan" w:hAnsi="Plan" w:cs="Arial"/>
                <w:szCs w:val="20"/>
              </w:rPr>
            </w:pPr>
            <w:r>
              <w:rPr>
                <w:rFonts w:ascii="Plan" w:hAnsi="Plan" w:cs="Arial"/>
                <w:szCs w:val="20"/>
              </w:rPr>
              <w:t xml:space="preserve">All consortium </w:t>
            </w:r>
            <w:r w:rsidR="000E4EC8" w:rsidRPr="000E4EC8">
              <w:rPr>
                <w:rFonts w:ascii="Plan" w:hAnsi="Plan" w:cs="Arial"/>
                <w:szCs w:val="20"/>
              </w:rPr>
              <w:t xml:space="preserve">Partner and </w:t>
            </w:r>
            <w:r w:rsidR="00F3146B">
              <w:rPr>
                <w:rFonts w:ascii="Plan" w:hAnsi="Plan" w:cs="Arial"/>
                <w:szCs w:val="20"/>
              </w:rPr>
              <w:t xml:space="preserve">PIB </w:t>
            </w:r>
            <w:r w:rsidR="000E4EC8" w:rsidRPr="000E4EC8">
              <w:rPr>
                <w:rFonts w:ascii="Plan" w:hAnsi="Plan" w:cs="Arial"/>
                <w:szCs w:val="20"/>
              </w:rPr>
              <w:t>Field level staff</w:t>
            </w:r>
          </w:p>
        </w:tc>
        <w:tc>
          <w:tcPr>
            <w:tcW w:w="5472" w:type="dxa"/>
          </w:tcPr>
          <w:p w14:paraId="3AB0C150" w14:textId="333E108D" w:rsidR="00CA6AB3" w:rsidRPr="003E0C8D" w:rsidRDefault="000E4EC8" w:rsidP="000E4EC8">
            <w:pPr>
              <w:rPr>
                <w:rFonts w:ascii="Plan" w:hAnsi="Plan" w:cs="Arial"/>
                <w:szCs w:val="20"/>
              </w:rPr>
            </w:pPr>
            <w:r w:rsidRPr="000E4EC8">
              <w:rPr>
                <w:rFonts w:ascii="Plan" w:hAnsi="Plan" w:cs="Arial"/>
                <w:szCs w:val="20"/>
              </w:rPr>
              <w:t>To sharing plann</w:t>
            </w:r>
            <w:r>
              <w:rPr>
                <w:rFonts w:ascii="Plan" w:hAnsi="Plan" w:cs="Arial"/>
                <w:szCs w:val="20"/>
              </w:rPr>
              <w:t xml:space="preserve">ing, capacity building, collect </w:t>
            </w:r>
            <w:r w:rsidRPr="000E4EC8">
              <w:rPr>
                <w:rFonts w:ascii="Plan" w:hAnsi="Plan" w:cs="Arial"/>
                <w:szCs w:val="20"/>
              </w:rPr>
              <w:t>suggest</w:t>
            </w:r>
            <w:r>
              <w:rPr>
                <w:rFonts w:ascii="Plan" w:hAnsi="Plan" w:cs="Arial"/>
                <w:szCs w:val="20"/>
              </w:rPr>
              <w:t xml:space="preserve">ions for proper implementation, </w:t>
            </w:r>
            <w:r w:rsidRPr="000E4EC8">
              <w:rPr>
                <w:rFonts w:ascii="Plan" w:hAnsi="Plan" w:cs="Arial"/>
                <w:szCs w:val="20"/>
              </w:rPr>
              <w:t>coordination and monitoring</w:t>
            </w:r>
            <w:r>
              <w:rPr>
                <w:rFonts w:ascii="Plan" w:hAnsi="Plan" w:cs="Arial"/>
                <w:szCs w:val="20"/>
              </w:rPr>
              <w:t xml:space="preserve"> </w:t>
            </w:r>
            <w:r w:rsidRPr="000E4EC8">
              <w:rPr>
                <w:rFonts w:ascii="Plan" w:hAnsi="Plan" w:cs="Arial"/>
                <w:szCs w:val="20"/>
              </w:rPr>
              <w:t>(High)</w:t>
            </w:r>
          </w:p>
        </w:tc>
      </w:tr>
      <w:tr w:rsidR="00CA6AB3" w:rsidRPr="00B86809" w14:paraId="4283363A" w14:textId="77777777" w:rsidTr="000E5CA3">
        <w:tc>
          <w:tcPr>
            <w:tcW w:w="3240" w:type="dxa"/>
          </w:tcPr>
          <w:p w14:paraId="31A5DFFA" w14:textId="41400479" w:rsidR="00CA6AB3" w:rsidRPr="003E0C8D" w:rsidRDefault="00183E0B" w:rsidP="00183E0B">
            <w:pPr>
              <w:rPr>
                <w:rFonts w:ascii="Plan" w:hAnsi="Plan" w:cs="Arial"/>
                <w:szCs w:val="20"/>
              </w:rPr>
            </w:pPr>
            <w:r>
              <w:rPr>
                <w:rFonts w:ascii="Plan" w:hAnsi="Plan" w:cs="Arial"/>
                <w:szCs w:val="20"/>
              </w:rPr>
              <w:t>CPiE Lead</w:t>
            </w:r>
            <w:r w:rsidR="00B6024E">
              <w:rPr>
                <w:rFonts w:ascii="Plan" w:hAnsi="Plan" w:cs="Arial"/>
                <w:szCs w:val="20"/>
              </w:rPr>
              <w:t xml:space="preserve">, </w:t>
            </w:r>
            <w:proofErr w:type="spellStart"/>
            <w:r>
              <w:rPr>
                <w:rFonts w:ascii="Plan" w:hAnsi="Plan" w:cs="Arial"/>
                <w:szCs w:val="20"/>
              </w:rPr>
              <w:t>EiE</w:t>
            </w:r>
            <w:proofErr w:type="spellEnd"/>
            <w:r>
              <w:rPr>
                <w:rFonts w:ascii="Plan" w:hAnsi="Plan" w:cs="Arial"/>
                <w:szCs w:val="20"/>
              </w:rPr>
              <w:t xml:space="preserve"> lead</w:t>
            </w:r>
            <w:r w:rsidR="00B6024E">
              <w:rPr>
                <w:rFonts w:ascii="Plan" w:hAnsi="Plan" w:cs="Arial"/>
                <w:szCs w:val="20"/>
              </w:rPr>
              <w:t xml:space="preserve"> and </w:t>
            </w:r>
            <w:r w:rsidR="00F3146B">
              <w:rPr>
                <w:rFonts w:ascii="Plan" w:hAnsi="Plan" w:cs="Arial"/>
                <w:szCs w:val="20"/>
              </w:rPr>
              <w:t>L</w:t>
            </w:r>
            <w:r w:rsidR="00B6024E">
              <w:rPr>
                <w:rFonts w:ascii="Plan" w:hAnsi="Plan" w:cs="Arial"/>
                <w:szCs w:val="20"/>
              </w:rPr>
              <w:t xml:space="preserve">ivelihood </w:t>
            </w:r>
            <w:r w:rsidR="00F3146B">
              <w:rPr>
                <w:rFonts w:ascii="Plan" w:hAnsi="Plan" w:cs="Arial"/>
                <w:szCs w:val="20"/>
              </w:rPr>
              <w:t>S</w:t>
            </w:r>
            <w:r w:rsidR="00B6024E">
              <w:rPr>
                <w:rFonts w:ascii="Plan" w:hAnsi="Plan" w:cs="Arial"/>
                <w:szCs w:val="20"/>
              </w:rPr>
              <w:t>pecialist</w:t>
            </w:r>
            <w:r>
              <w:rPr>
                <w:rFonts w:ascii="Plan" w:hAnsi="Plan" w:cs="Arial"/>
                <w:szCs w:val="20"/>
              </w:rPr>
              <w:t xml:space="preserve"> </w:t>
            </w:r>
          </w:p>
        </w:tc>
        <w:tc>
          <w:tcPr>
            <w:tcW w:w="5472" w:type="dxa"/>
          </w:tcPr>
          <w:p w14:paraId="361C820A" w14:textId="51A3BA8F" w:rsidR="00CA6AB3" w:rsidRDefault="00261451" w:rsidP="00261451">
            <w:pPr>
              <w:autoSpaceDE w:val="0"/>
              <w:autoSpaceDN w:val="0"/>
              <w:adjustRightInd w:val="0"/>
              <w:spacing w:after="0"/>
              <w:rPr>
                <w:rFonts w:ascii="Plan" w:hAnsi="Plan" w:cs="Arial"/>
                <w:szCs w:val="20"/>
              </w:rPr>
            </w:pPr>
            <w:r w:rsidRPr="00261451">
              <w:rPr>
                <w:rFonts w:ascii="Plan" w:hAnsi="Plan" w:cs="Arial"/>
                <w:szCs w:val="20"/>
              </w:rPr>
              <w:t>Explori</w:t>
            </w:r>
            <w:r>
              <w:rPr>
                <w:rFonts w:ascii="Plan" w:hAnsi="Plan" w:cs="Arial"/>
                <w:szCs w:val="20"/>
              </w:rPr>
              <w:t xml:space="preserve">ng suggestions for planning and </w:t>
            </w:r>
            <w:r w:rsidRPr="00261451">
              <w:rPr>
                <w:rFonts w:ascii="Plan" w:hAnsi="Plan" w:cs="Arial"/>
                <w:szCs w:val="20"/>
              </w:rPr>
              <w:t>implementatio</w:t>
            </w:r>
            <w:r>
              <w:rPr>
                <w:rFonts w:ascii="Plan" w:hAnsi="Plan" w:cs="Arial"/>
                <w:szCs w:val="20"/>
              </w:rPr>
              <w:t>n and reporting th</w:t>
            </w:r>
            <w:r w:rsidR="001F6982">
              <w:rPr>
                <w:rFonts w:ascii="Plan" w:hAnsi="Plan" w:cs="Arial"/>
                <w:szCs w:val="20"/>
              </w:rPr>
              <w:t xml:space="preserve">rough consortium </w:t>
            </w:r>
            <w:r w:rsidRPr="00261451">
              <w:rPr>
                <w:rFonts w:ascii="Plan" w:hAnsi="Plan" w:cs="Arial"/>
                <w:szCs w:val="20"/>
              </w:rPr>
              <w:t>Manager</w:t>
            </w:r>
            <w:r>
              <w:rPr>
                <w:rFonts w:ascii="Plan" w:hAnsi="Plan" w:cs="Arial"/>
                <w:szCs w:val="20"/>
              </w:rPr>
              <w:t xml:space="preserve"> (</w:t>
            </w:r>
            <w:r w:rsidRPr="00261451">
              <w:rPr>
                <w:rFonts w:ascii="Plan" w:hAnsi="Plan" w:cs="Arial"/>
                <w:szCs w:val="20"/>
              </w:rPr>
              <w:t>Medium)</w:t>
            </w:r>
          </w:p>
          <w:p w14:paraId="438E3B3C" w14:textId="1DFAB5C8" w:rsidR="00460D6C" w:rsidRPr="003E0C8D" w:rsidRDefault="00460D6C" w:rsidP="00261451">
            <w:pPr>
              <w:autoSpaceDE w:val="0"/>
              <w:autoSpaceDN w:val="0"/>
              <w:adjustRightInd w:val="0"/>
              <w:spacing w:after="0"/>
              <w:rPr>
                <w:rFonts w:ascii="Plan" w:hAnsi="Plan" w:cs="Arial"/>
                <w:szCs w:val="20"/>
              </w:rPr>
            </w:pPr>
          </w:p>
        </w:tc>
      </w:tr>
      <w:tr w:rsidR="00CA6AB3" w:rsidRPr="00B86809" w14:paraId="3BFD5861" w14:textId="77777777" w:rsidTr="000E5CA3">
        <w:tc>
          <w:tcPr>
            <w:tcW w:w="3240" w:type="dxa"/>
          </w:tcPr>
          <w:p w14:paraId="3EC42936" w14:textId="23E6B879" w:rsidR="00CA6AB3" w:rsidRPr="003E0C8D" w:rsidRDefault="00261451" w:rsidP="000E5CA3">
            <w:pPr>
              <w:ind w:left="-89"/>
              <w:rPr>
                <w:rFonts w:ascii="Plan" w:hAnsi="Plan" w:cs="Arial"/>
                <w:szCs w:val="20"/>
              </w:rPr>
            </w:pPr>
            <w:r w:rsidRPr="00261451">
              <w:rPr>
                <w:rFonts w:ascii="Plan" w:hAnsi="Plan" w:cs="Arial"/>
                <w:szCs w:val="20"/>
              </w:rPr>
              <w:t>Gender</w:t>
            </w:r>
            <w:r w:rsidR="001F6982">
              <w:rPr>
                <w:rFonts w:ascii="Plan" w:hAnsi="Plan" w:cs="Arial"/>
                <w:szCs w:val="20"/>
              </w:rPr>
              <w:t xml:space="preserve"> and inclusion</w:t>
            </w:r>
            <w:r w:rsidRPr="00261451">
              <w:rPr>
                <w:rFonts w:ascii="Plan" w:hAnsi="Plan" w:cs="Arial"/>
                <w:szCs w:val="20"/>
              </w:rPr>
              <w:t xml:space="preserve"> Adviser – Plan</w:t>
            </w:r>
            <w:r w:rsidR="00F3146B">
              <w:rPr>
                <w:rFonts w:ascii="Plan" w:hAnsi="Plan" w:cs="Arial"/>
                <w:szCs w:val="20"/>
              </w:rPr>
              <w:t xml:space="preserve"> Country Office</w:t>
            </w:r>
          </w:p>
        </w:tc>
        <w:tc>
          <w:tcPr>
            <w:tcW w:w="5472" w:type="dxa"/>
          </w:tcPr>
          <w:p w14:paraId="0AAFB010" w14:textId="46C553FA" w:rsidR="00261451" w:rsidRPr="00261451" w:rsidRDefault="00261451" w:rsidP="00261451">
            <w:pPr>
              <w:autoSpaceDE w:val="0"/>
              <w:autoSpaceDN w:val="0"/>
              <w:adjustRightInd w:val="0"/>
              <w:spacing w:after="0"/>
              <w:rPr>
                <w:rFonts w:ascii="Plan" w:hAnsi="Plan" w:cs="Arial"/>
                <w:szCs w:val="20"/>
              </w:rPr>
            </w:pPr>
            <w:r w:rsidRPr="00261451">
              <w:rPr>
                <w:rFonts w:ascii="Plan" w:hAnsi="Plan" w:cs="Arial"/>
                <w:szCs w:val="20"/>
              </w:rPr>
              <w:t>Taking suggestions and maintaining Coordination</w:t>
            </w:r>
          </w:p>
          <w:p w14:paraId="066DC3CE" w14:textId="3AC6A9BC" w:rsidR="00CA6AB3" w:rsidRPr="003E0C8D" w:rsidRDefault="00261451" w:rsidP="001F6982">
            <w:pPr>
              <w:rPr>
                <w:rFonts w:ascii="Plan" w:hAnsi="Plan" w:cs="Arial"/>
                <w:szCs w:val="20"/>
              </w:rPr>
            </w:pPr>
            <w:r w:rsidRPr="00261451">
              <w:rPr>
                <w:rFonts w:ascii="Plan" w:hAnsi="Plan" w:cs="Arial"/>
                <w:szCs w:val="20"/>
              </w:rPr>
              <w:t>with GR</w:t>
            </w:r>
            <w:r w:rsidR="001F6982">
              <w:rPr>
                <w:rFonts w:ascii="Plan" w:hAnsi="Plan" w:cs="Arial"/>
                <w:szCs w:val="20"/>
              </w:rPr>
              <w:t>I</w:t>
            </w:r>
            <w:r w:rsidRPr="00261451">
              <w:rPr>
                <w:rFonts w:ascii="Plan" w:hAnsi="Plan" w:cs="Arial"/>
                <w:szCs w:val="20"/>
              </w:rPr>
              <w:t xml:space="preserve">T </w:t>
            </w:r>
            <w:r w:rsidR="001F6982">
              <w:rPr>
                <w:rFonts w:ascii="Plan" w:hAnsi="Plan" w:cs="Arial"/>
                <w:szCs w:val="20"/>
              </w:rPr>
              <w:t>cox’s bazar team a</w:t>
            </w:r>
            <w:r w:rsidRPr="00261451">
              <w:rPr>
                <w:rFonts w:ascii="Plan" w:hAnsi="Plan" w:cs="Arial"/>
                <w:szCs w:val="20"/>
              </w:rPr>
              <w:t>nd Women Leadership Forum</w:t>
            </w:r>
            <w:r>
              <w:rPr>
                <w:rFonts w:ascii="Plan" w:hAnsi="Plan" w:cs="Arial"/>
                <w:szCs w:val="20"/>
              </w:rPr>
              <w:t xml:space="preserve"> </w:t>
            </w:r>
            <w:r w:rsidRPr="000E4EC8">
              <w:rPr>
                <w:rFonts w:ascii="Plan" w:hAnsi="Plan" w:cs="Arial"/>
                <w:szCs w:val="20"/>
              </w:rPr>
              <w:t>(High)</w:t>
            </w:r>
          </w:p>
        </w:tc>
      </w:tr>
    </w:tbl>
    <w:p w14:paraId="2884C888" w14:textId="01C44D32" w:rsidR="002D4AC5" w:rsidRDefault="002D4AC5" w:rsidP="00CA6AB3"/>
    <w:p w14:paraId="1D7B91C4" w14:textId="77777777" w:rsidR="00CA6AB3" w:rsidRPr="00B86809" w:rsidRDefault="00CA6AB3" w:rsidP="00CA6AB3">
      <w:pPr>
        <w:rPr>
          <w:rFonts w:ascii="Plan" w:hAnsi="Plan" w:cs="Arial"/>
          <w:b/>
          <w:bCs/>
          <w:szCs w:val="20"/>
        </w:rPr>
      </w:pPr>
      <w:r w:rsidRPr="00B86809">
        <w:rPr>
          <w:rFonts w:ascii="Plan" w:hAnsi="Plan" w:cs="Arial"/>
          <w:b/>
          <w:bCs/>
          <w:szCs w:val="20"/>
        </w:rPr>
        <w:lastRenderedPageBreak/>
        <w:t>External:</w:t>
      </w:r>
      <w:r w:rsidRPr="00B86809">
        <w:rPr>
          <w:rFonts w:ascii="Plan" w:hAnsi="Plan" w:cs="Arial"/>
          <w:b/>
          <w:bCs/>
          <w:szCs w:val="20"/>
        </w:rPr>
        <w:tab/>
      </w: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472"/>
      </w:tblGrid>
      <w:tr w:rsidR="00CA6AB3" w:rsidRPr="00B86809" w14:paraId="77F8BEFD" w14:textId="77777777" w:rsidTr="000E5CA3">
        <w:tc>
          <w:tcPr>
            <w:tcW w:w="3240" w:type="dxa"/>
            <w:shd w:val="clear" w:color="auto" w:fill="FDE9D9"/>
          </w:tcPr>
          <w:p w14:paraId="2893C214" w14:textId="77777777" w:rsidR="00CA6AB3" w:rsidRPr="007F4A56" w:rsidRDefault="00CA6AB3" w:rsidP="00CA6AB3">
            <w:pPr>
              <w:rPr>
                <w:rFonts w:ascii="Plan" w:hAnsi="Plan" w:cs="Arial"/>
                <w:lang w:val="en-US"/>
              </w:rPr>
            </w:pPr>
            <w:r w:rsidRPr="007F4A56">
              <w:rPr>
                <w:rFonts w:ascii="Plan" w:hAnsi="Plan" w:cs="Arial"/>
                <w:lang w:val="en-US"/>
              </w:rPr>
              <w:t>Relation with:</w:t>
            </w:r>
          </w:p>
        </w:tc>
        <w:tc>
          <w:tcPr>
            <w:tcW w:w="5472" w:type="dxa"/>
            <w:shd w:val="clear" w:color="auto" w:fill="FDE9D9"/>
          </w:tcPr>
          <w:p w14:paraId="478943BF" w14:textId="77777777" w:rsidR="00CA6AB3" w:rsidRPr="007F4A56" w:rsidRDefault="00CA6AB3" w:rsidP="00CA6AB3">
            <w:pPr>
              <w:rPr>
                <w:rFonts w:ascii="Plan" w:hAnsi="Plan" w:cs="Arial"/>
                <w:lang w:val="en-US"/>
              </w:rPr>
            </w:pPr>
            <w:r w:rsidRPr="007F4A56">
              <w:rPr>
                <w:rFonts w:ascii="Plan" w:hAnsi="Plan" w:cs="Arial"/>
                <w:lang w:val="en-US"/>
              </w:rPr>
              <w:t>Purpose:</w:t>
            </w:r>
          </w:p>
        </w:tc>
      </w:tr>
      <w:tr w:rsidR="00261451" w:rsidRPr="00B86809" w14:paraId="71F48E18" w14:textId="77777777" w:rsidTr="000E5CA3">
        <w:tc>
          <w:tcPr>
            <w:tcW w:w="3240" w:type="dxa"/>
          </w:tcPr>
          <w:p w14:paraId="1CC3F07D" w14:textId="000A8C4C" w:rsidR="00261451" w:rsidRPr="00CA6AB3" w:rsidRDefault="00261451" w:rsidP="00314D30">
            <w:pPr>
              <w:rPr>
                <w:rFonts w:ascii="Plan" w:hAnsi="Plan" w:cs="Arial"/>
                <w:szCs w:val="20"/>
              </w:rPr>
            </w:pPr>
            <w:r w:rsidRPr="00261451">
              <w:rPr>
                <w:rFonts w:ascii="Plan" w:hAnsi="Plan" w:cs="Arial"/>
                <w:szCs w:val="20"/>
              </w:rPr>
              <w:t xml:space="preserve">Network partners </w:t>
            </w:r>
          </w:p>
        </w:tc>
        <w:tc>
          <w:tcPr>
            <w:tcW w:w="5472" w:type="dxa"/>
          </w:tcPr>
          <w:p w14:paraId="23EDB990" w14:textId="634DBA45" w:rsidR="00261451" w:rsidRPr="00CA6AB3" w:rsidRDefault="00314D30" w:rsidP="00261451">
            <w:pPr>
              <w:rPr>
                <w:rFonts w:ascii="Plan" w:hAnsi="Plan" w:cs="Arial"/>
                <w:szCs w:val="20"/>
              </w:rPr>
            </w:pPr>
            <w:r w:rsidRPr="00261451">
              <w:rPr>
                <w:rFonts w:ascii="Plan" w:hAnsi="Plan" w:cs="Arial"/>
                <w:szCs w:val="20"/>
              </w:rPr>
              <w:t>To prepare need based/issue based activities, sharing</w:t>
            </w:r>
            <w:r>
              <w:rPr>
                <w:rFonts w:ascii="Plan" w:hAnsi="Plan" w:cs="Arial"/>
                <w:szCs w:val="20"/>
              </w:rPr>
              <w:t xml:space="preserve"> </w:t>
            </w:r>
            <w:r w:rsidRPr="00261451">
              <w:rPr>
                <w:rFonts w:ascii="Plan" w:hAnsi="Plan" w:cs="Arial"/>
                <w:szCs w:val="20"/>
              </w:rPr>
              <w:t>experience and coordination</w:t>
            </w:r>
            <w:r>
              <w:rPr>
                <w:rFonts w:ascii="Plan" w:hAnsi="Plan" w:cs="Arial"/>
                <w:szCs w:val="20"/>
              </w:rPr>
              <w:t xml:space="preserve"> (Medium)</w:t>
            </w:r>
          </w:p>
        </w:tc>
      </w:tr>
      <w:tr w:rsidR="00314D30" w:rsidRPr="00B86809" w14:paraId="5DCEBA41" w14:textId="77777777" w:rsidTr="000E5CA3">
        <w:tc>
          <w:tcPr>
            <w:tcW w:w="3240" w:type="dxa"/>
          </w:tcPr>
          <w:p w14:paraId="4DFC252E" w14:textId="79BD3838" w:rsidR="00314D30" w:rsidRPr="00CA6AB3" w:rsidRDefault="00314D30" w:rsidP="00314D30">
            <w:pPr>
              <w:rPr>
                <w:rFonts w:ascii="Plan" w:hAnsi="Plan" w:cs="Arial"/>
                <w:szCs w:val="20"/>
              </w:rPr>
            </w:pPr>
            <w:r>
              <w:rPr>
                <w:rFonts w:ascii="Plan" w:hAnsi="Plan" w:cs="Arial"/>
                <w:szCs w:val="20"/>
              </w:rPr>
              <w:t>Media/Publications/Printers</w:t>
            </w:r>
          </w:p>
        </w:tc>
        <w:tc>
          <w:tcPr>
            <w:tcW w:w="5472" w:type="dxa"/>
          </w:tcPr>
          <w:p w14:paraId="5D2B364B" w14:textId="338CDDEB" w:rsidR="00314D30" w:rsidRPr="00CA6AB3" w:rsidRDefault="00314D30" w:rsidP="001F6982">
            <w:pPr>
              <w:rPr>
                <w:rFonts w:ascii="Plan" w:hAnsi="Plan" w:cs="Arial"/>
                <w:szCs w:val="20"/>
              </w:rPr>
            </w:pPr>
            <w:r>
              <w:rPr>
                <w:rFonts w:ascii="Plan" w:hAnsi="Plan" w:cs="Arial"/>
                <w:szCs w:val="20"/>
              </w:rPr>
              <w:t>To produce BCC/IEC materials, documentary etc (Medium)</w:t>
            </w:r>
          </w:p>
        </w:tc>
      </w:tr>
    </w:tbl>
    <w:p w14:paraId="2D4558DE" w14:textId="53423595" w:rsidR="00C7084C" w:rsidRPr="00C7084C" w:rsidRDefault="00C7084C" w:rsidP="00CA6AB3"/>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1B60571A" w14:textId="77777777" w:rsidR="00E75C0E" w:rsidRDefault="00E75C0E" w:rsidP="00915BFE">
      <w:pPr>
        <w:rPr>
          <w:rFonts w:ascii="Plan" w:hAnsi="Plan" w:cs="Arial"/>
          <w:b/>
          <w:bCs/>
          <w:color w:val="0000FF"/>
          <w:sz w:val="21"/>
          <w:szCs w:val="21"/>
        </w:rPr>
      </w:pPr>
    </w:p>
    <w:p w14:paraId="39F23D65" w14:textId="4EDD5059" w:rsidR="00915BFE" w:rsidRDefault="00915BFE" w:rsidP="00915BFE">
      <w:pPr>
        <w:rPr>
          <w:rFonts w:ascii="Plan" w:hAnsi="Plan" w:cs="Arial"/>
          <w:b/>
          <w:bCs/>
          <w:color w:val="0000FF"/>
          <w:sz w:val="21"/>
          <w:szCs w:val="21"/>
        </w:rPr>
      </w:pPr>
      <w:r w:rsidRPr="000E372C">
        <w:rPr>
          <w:rFonts w:ascii="Plan" w:hAnsi="Plan" w:cs="Arial"/>
          <w:b/>
          <w:bCs/>
          <w:color w:val="0000FF"/>
          <w:sz w:val="21"/>
          <w:szCs w:val="21"/>
        </w:rPr>
        <w:t xml:space="preserve">Knowledge, Skills and Behaviours Required to Achieve Role’s Objectives: </w:t>
      </w:r>
    </w:p>
    <w:p w14:paraId="78CCCE3D" w14:textId="77777777" w:rsidR="00460D6C" w:rsidRDefault="00460D6C" w:rsidP="00460D6C">
      <w:pPr>
        <w:autoSpaceDE w:val="0"/>
        <w:autoSpaceDN w:val="0"/>
        <w:adjustRightInd w:val="0"/>
        <w:spacing w:after="0"/>
        <w:rPr>
          <w:rFonts w:ascii="Plan,Bold" w:hAnsi="Plan,Bold" w:cs="Plan,Bold"/>
          <w:b/>
          <w:bCs/>
          <w:color w:val="0000FF"/>
          <w:sz w:val="21"/>
          <w:szCs w:val="21"/>
          <w:lang w:val="en-US"/>
        </w:rPr>
      </w:pPr>
      <w:r>
        <w:rPr>
          <w:rFonts w:ascii="Plan,Bold" w:hAnsi="Plan,Bold" w:cs="Plan,Bold"/>
          <w:b/>
          <w:bCs/>
          <w:color w:val="0000FF"/>
          <w:sz w:val="21"/>
          <w:szCs w:val="21"/>
          <w:lang w:val="en-US"/>
        </w:rPr>
        <w:t>Knowledge:</w:t>
      </w:r>
    </w:p>
    <w:p w14:paraId="6410E681" w14:textId="087CADBD" w:rsidR="00460D6C" w:rsidRPr="00253C3D" w:rsidRDefault="00460D6C" w:rsidP="00460D6C">
      <w:pPr>
        <w:numPr>
          <w:ilvl w:val="0"/>
          <w:numId w:val="41"/>
        </w:numPr>
        <w:spacing w:after="0"/>
        <w:rPr>
          <w:rFonts w:ascii="Plan" w:hAnsi="Plan" w:cs="Arial"/>
          <w:szCs w:val="20"/>
        </w:rPr>
      </w:pPr>
      <w:bookmarkStart w:id="7" w:name="_Hlk67736386"/>
      <w:r w:rsidRPr="00253C3D">
        <w:rPr>
          <w:rFonts w:ascii="Plan" w:hAnsi="Plan" w:cs="Arial"/>
          <w:szCs w:val="20"/>
        </w:rPr>
        <w:t xml:space="preserve">Good understanding of the gender </w:t>
      </w:r>
      <w:r w:rsidR="001F6982">
        <w:rPr>
          <w:rFonts w:ascii="Plan" w:hAnsi="Plan" w:cs="Arial"/>
          <w:szCs w:val="20"/>
        </w:rPr>
        <w:t xml:space="preserve">in emergency </w:t>
      </w:r>
      <w:r w:rsidRPr="00253C3D">
        <w:rPr>
          <w:rFonts w:ascii="Plan" w:hAnsi="Plan" w:cs="Arial"/>
          <w:szCs w:val="20"/>
        </w:rPr>
        <w:t xml:space="preserve">and linking </w:t>
      </w:r>
      <w:r w:rsidR="001F6982">
        <w:rPr>
          <w:rFonts w:ascii="Plan" w:hAnsi="Plan" w:cs="Arial"/>
          <w:szCs w:val="20"/>
        </w:rPr>
        <w:t>S</w:t>
      </w:r>
      <w:r w:rsidRPr="00253C3D">
        <w:rPr>
          <w:rFonts w:ascii="Plan" w:hAnsi="Plan" w:cs="Arial"/>
          <w:szCs w:val="20"/>
        </w:rPr>
        <w:t>GBV,</w:t>
      </w:r>
      <w:r w:rsidR="001F6982">
        <w:rPr>
          <w:rFonts w:ascii="Plan" w:hAnsi="Plan" w:cs="Arial"/>
          <w:szCs w:val="20"/>
        </w:rPr>
        <w:t xml:space="preserve"> Child protection and SRHR issues. </w:t>
      </w:r>
    </w:p>
    <w:p w14:paraId="6584EB9B" w14:textId="261627E1" w:rsidR="00460D6C" w:rsidRPr="00253C3D" w:rsidRDefault="00460D6C" w:rsidP="00460D6C">
      <w:pPr>
        <w:numPr>
          <w:ilvl w:val="0"/>
          <w:numId w:val="41"/>
        </w:numPr>
        <w:spacing w:after="0"/>
        <w:rPr>
          <w:rFonts w:ascii="Plan" w:hAnsi="Plan" w:cs="Arial"/>
          <w:szCs w:val="20"/>
        </w:rPr>
      </w:pPr>
      <w:r w:rsidRPr="00253C3D">
        <w:rPr>
          <w:rFonts w:ascii="Plan" w:hAnsi="Plan" w:cs="Arial"/>
          <w:szCs w:val="20"/>
        </w:rPr>
        <w:t>Experience of working with</w:t>
      </w:r>
      <w:r w:rsidR="001F6982">
        <w:rPr>
          <w:rFonts w:ascii="Plan" w:hAnsi="Plan" w:cs="Arial"/>
          <w:szCs w:val="20"/>
        </w:rPr>
        <w:t xml:space="preserve"> Gender in emergency, </w:t>
      </w:r>
      <w:r w:rsidRPr="00253C3D">
        <w:rPr>
          <w:rFonts w:ascii="Plan" w:hAnsi="Plan" w:cs="Arial"/>
          <w:szCs w:val="20"/>
        </w:rPr>
        <w:t xml:space="preserve"> Gender Equality, Women, Girls child and adolescents Rights</w:t>
      </w:r>
    </w:p>
    <w:bookmarkEnd w:id="7"/>
    <w:p w14:paraId="374F959E" w14:textId="77777777" w:rsidR="00460D6C" w:rsidRDefault="00460D6C" w:rsidP="00DB48F1">
      <w:pPr>
        <w:autoSpaceDE w:val="0"/>
        <w:autoSpaceDN w:val="0"/>
        <w:adjustRightInd w:val="0"/>
        <w:spacing w:after="0"/>
        <w:rPr>
          <w:rFonts w:ascii="Plan,Bold" w:hAnsi="Plan,Bold" w:cs="Plan,Bold"/>
          <w:b/>
          <w:bCs/>
          <w:color w:val="0000FF"/>
          <w:sz w:val="21"/>
          <w:szCs w:val="21"/>
          <w:lang w:val="en-US"/>
        </w:rPr>
      </w:pPr>
      <w:r>
        <w:rPr>
          <w:rFonts w:ascii="Plan,Bold" w:hAnsi="Plan,Bold" w:cs="Plan,Bold"/>
          <w:b/>
          <w:bCs/>
          <w:color w:val="0000FF"/>
          <w:sz w:val="21"/>
          <w:szCs w:val="21"/>
          <w:lang w:val="en-US"/>
        </w:rPr>
        <w:t>Skills:</w:t>
      </w:r>
    </w:p>
    <w:p w14:paraId="032B8EFE" w14:textId="6785728D"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Demonstrated ability to develop and implement gender transformative programs especially using</w:t>
      </w:r>
    </w:p>
    <w:p w14:paraId="3919496A" w14:textId="77777777" w:rsidR="00460D6C" w:rsidRPr="00253C3D" w:rsidRDefault="00460D6C" w:rsidP="00253C3D">
      <w:pPr>
        <w:spacing w:after="0"/>
        <w:ind w:left="720"/>
        <w:rPr>
          <w:rFonts w:ascii="Plan" w:hAnsi="Plan" w:cs="Arial"/>
          <w:szCs w:val="20"/>
        </w:rPr>
      </w:pPr>
      <w:r w:rsidRPr="00253C3D">
        <w:rPr>
          <w:rFonts w:ascii="Plan" w:hAnsi="Plan" w:cs="Arial"/>
          <w:szCs w:val="20"/>
        </w:rPr>
        <w:t>gender mainstreaming tools across project cycles.</w:t>
      </w:r>
    </w:p>
    <w:p w14:paraId="1A22489F" w14:textId="103785DD"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Excellent written and oral communication skills – able to write clear, engaging copy in plain</w:t>
      </w:r>
    </w:p>
    <w:p w14:paraId="3048AF77" w14:textId="77777777" w:rsidR="00460D6C" w:rsidRPr="00253C3D" w:rsidRDefault="00460D6C" w:rsidP="00253C3D">
      <w:pPr>
        <w:spacing w:after="0"/>
        <w:ind w:left="720"/>
        <w:rPr>
          <w:rFonts w:ascii="Plan" w:hAnsi="Plan" w:cs="Arial"/>
          <w:szCs w:val="20"/>
        </w:rPr>
      </w:pPr>
      <w:r w:rsidRPr="00253C3D">
        <w:rPr>
          <w:rFonts w:ascii="Plan" w:hAnsi="Plan" w:cs="Arial"/>
          <w:szCs w:val="20"/>
        </w:rPr>
        <w:t>English</w:t>
      </w:r>
    </w:p>
    <w:p w14:paraId="6F802871" w14:textId="13854AC5"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Creative thinking and problem solving skills</w:t>
      </w:r>
    </w:p>
    <w:p w14:paraId="229C6A71" w14:textId="305D4DC3"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Excellent organisational skills and ability to keep to strict deadlines</w:t>
      </w:r>
    </w:p>
    <w:p w14:paraId="65AC4066" w14:textId="03D09A78"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Ability to manage and priorities multiple demands and tasks</w:t>
      </w:r>
    </w:p>
    <w:p w14:paraId="1C2F709C" w14:textId="215C7F39"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Analytical skills, able to quickly analyse key trends and development and tie the knots together</w:t>
      </w:r>
    </w:p>
    <w:p w14:paraId="62FFC532" w14:textId="2F6294B2"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Well-developed reporting skills</w:t>
      </w:r>
    </w:p>
    <w:p w14:paraId="093CF5AB" w14:textId="24509512"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Excellent presentation skills</w:t>
      </w:r>
    </w:p>
    <w:p w14:paraId="02A9672F" w14:textId="756EE814"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Highly computer literate (SharePoint, data base management, social media communications)</w:t>
      </w:r>
    </w:p>
    <w:p w14:paraId="479D11CC" w14:textId="659B5495"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Ability to communicate with people from different cultures and time zones</w:t>
      </w:r>
      <w:r w:rsidR="001F6982">
        <w:rPr>
          <w:rFonts w:ascii="Plan" w:hAnsi="Plan" w:cs="Arial"/>
          <w:szCs w:val="20"/>
        </w:rPr>
        <w:t xml:space="preserve"> </w:t>
      </w:r>
      <w:r w:rsidRPr="00253C3D">
        <w:rPr>
          <w:rFonts w:ascii="Plan" w:hAnsi="Plan" w:cs="Arial"/>
          <w:szCs w:val="20"/>
        </w:rPr>
        <w:t xml:space="preserve">Functional </w:t>
      </w:r>
      <w:r w:rsidR="001F6982" w:rsidRPr="00253C3D">
        <w:rPr>
          <w:rFonts w:ascii="Plan" w:hAnsi="Plan" w:cs="Arial"/>
          <w:szCs w:val="20"/>
        </w:rPr>
        <w:t>Competence</w:t>
      </w:r>
    </w:p>
    <w:p w14:paraId="5725F6D7" w14:textId="77777777" w:rsidR="00460D6C" w:rsidRDefault="00460D6C" w:rsidP="00C5105A">
      <w:pPr>
        <w:spacing w:after="0"/>
        <w:ind w:left="360"/>
        <w:rPr>
          <w:rFonts w:ascii="Plan" w:hAnsi="Plan"/>
          <w:sz w:val="21"/>
          <w:szCs w:val="21"/>
        </w:rPr>
      </w:pPr>
    </w:p>
    <w:p w14:paraId="68F4B6B7" w14:textId="77777777" w:rsidR="00460D6C" w:rsidRDefault="00460D6C" w:rsidP="00460D6C">
      <w:pPr>
        <w:autoSpaceDE w:val="0"/>
        <w:autoSpaceDN w:val="0"/>
        <w:adjustRightInd w:val="0"/>
        <w:spacing w:after="0"/>
        <w:rPr>
          <w:rFonts w:ascii="Plan,Bold" w:hAnsi="Plan,Bold" w:cs="Plan,Bold"/>
          <w:b/>
          <w:bCs/>
          <w:color w:val="0000FF"/>
          <w:sz w:val="21"/>
          <w:szCs w:val="21"/>
          <w:lang w:val="en-US"/>
        </w:rPr>
      </w:pPr>
      <w:proofErr w:type="spellStart"/>
      <w:r>
        <w:rPr>
          <w:rFonts w:ascii="Plan,Bold" w:hAnsi="Plan,Bold" w:cs="Plan,Bold"/>
          <w:b/>
          <w:bCs/>
          <w:color w:val="0000FF"/>
          <w:sz w:val="21"/>
          <w:szCs w:val="21"/>
          <w:lang w:val="en-US"/>
        </w:rPr>
        <w:t>Behaviours</w:t>
      </w:r>
      <w:proofErr w:type="spellEnd"/>
      <w:r>
        <w:rPr>
          <w:rFonts w:ascii="Plan,Bold" w:hAnsi="Plan,Bold" w:cs="Plan,Bold"/>
          <w:b/>
          <w:bCs/>
          <w:color w:val="0000FF"/>
          <w:sz w:val="21"/>
          <w:szCs w:val="21"/>
          <w:lang w:val="en-US"/>
        </w:rPr>
        <w:t>:</w:t>
      </w:r>
    </w:p>
    <w:p w14:paraId="0F128B23" w14:textId="203CA60F"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Team player</w:t>
      </w:r>
    </w:p>
    <w:p w14:paraId="55706C78" w14:textId="5EE9F65C"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Able to influence people</w:t>
      </w:r>
    </w:p>
    <w:p w14:paraId="54FE1E9F" w14:textId="0F975EDC"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Excellent interpersonal skills</w:t>
      </w:r>
    </w:p>
    <w:p w14:paraId="33E98A3C" w14:textId="0689289D"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Goal orientated</w:t>
      </w:r>
    </w:p>
    <w:p w14:paraId="2168FCC9" w14:textId="632F8169"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t>Inclusive attitudes</w:t>
      </w:r>
    </w:p>
    <w:p w14:paraId="253AA562" w14:textId="392C77CD" w:rsidR="00460D6C" w:rsidRPr="00253C3D" w:rsidRDefault="00460D6C" w:rsidP="00253C3D">
      <w:pPr>
        <w:numPr>
          <w:ilvl w:val="0"/>
          <w:numId w:val="41"/>
        </w:numPr>
        <w:spacing w:after="0"/>
        <w:rPr>
          <w:rFonts w:ascii="Plan" w:hAnsi="Plan" w:cs="Arial"/>
          <w:szCs w:val="20"/>
        </w:rPr>
      </w:pPr>
      <w:r w:rsidRPr="00253C3D">
        <w:rPr>
          <w:rFonts w:ascii="Plan" w:hAnsi="Plan" w:cs="Arial"/>
          <w:szCs w:val="20"/>
        </w:rPr>
        <w:lastRenderedPageBreak/>
        <w:t>Ability to work under pressure</w:t>
      </w:r>
    </w:p>
    <w:p w14:paraId="78D34415" w14:textId="7476DC27" w:rsidR="00915BFE" w:rsidRPr="00253C3D" w:rsidRDefault="00915BFE" w:rsidP="00253C3D">
      <w:pPr>
        <w:spacing w:after="0"/>
        <w:ind w:left="720"/>
        <w:rPr>
          <w:rFonts w:ascii="Plan" w:hAnsi="Plan" w:cs="Arial"/>
          <w:szCs w:val="20"/>
        </w:rPr>
      </w:pPr>
      <w:r w:rsidRPr="00253C3D">
        <w:rPr>
          <w:rFonts w:ascii="Plan" w:hAnsi="Plan" w:cs="Arial"/>
          <w:szCs w:val="20"/>
        </w:rPr>
        <w:tab/>
      </w:r>
    </w:p>
    <w:p w14:paraId="0D8E7EF2" w14:textId="77777777" w:rsidR="00915BFE" w:rsidRPr="00EA4382" w:rsidRDefault="00915BFE" w:rsidP="00915BFE">
      <w:pPr>
        <w:spacing w:after="120"/>
        <w:rPr>
          <w:rFonts w:ascii="Plan" w:hAnsi="Plan" w:cs="Arial"/>
          <w:b/>
          <w:bCs/>
          <w:color w:val="0000FF"/>
          <w:sz w:val="21"/>
          <w:szCs w:val="21"/>
        </w:rPr>
      </w:pPr>
      <w:r w:rsidRPr="00EA4382">
        <w:rPr>
          <w:rFonts w:ascii="Plan" w:hAnsi="Plan" w:cs="Arial"/>
          <w:b/>
          <w:bCs/>
          <w:color w:val="0000FF"/>
          <w:sz w:val="21"/>
          <w:szCs w:val="21"/>
        </w:rPr>
        <w:t xml:space="preserve">Qualification and Experience Required </w:t>
      </w:r>
    </w:p>
    <w:p w14:paraId="28CC8B53" w14:textId="2B32EABB" w:rsidR="00915BFE" w:rsidRPr="002741A6" w:rsidRDefault="00261451" w:rsidP="00261451">
      <w:pPr>
        <w:autoSpaceDE w:val="0"/>
        <w:autoSpaceDN w:val="0"/>
        <w:adjustRightInd w:val="0"/>
        <w:spacing w:after="0"/>
        <w:rPr>
          <w:rFonts w:ascii="Plan" w:hAnsi="Plan" w:cs="Arial"/>
          <w:bCs/>
          <w:szCs w:val="20"/>
        </w:rPr>
      </w:pPr>
      <w:bookmarkStart w:id="8" w:name="_Hlk67736368"/>
      <w:r w:rsidRPr="002741A6">
        <w:rPr>
          <w:rFonts w:ascii="Plan" w:hAnsi="Plan" w:cs="Arial"/>
          <w:bCs/>
          <w:szCs w:val="20"/>
        </w:rPr>
        <w:t xml:space="preserve">Masters in Social Science, </w:t>
      </w:r>
      <w:r w:rsidR="001F6982">
        <w:rPr>
          <w:rFonts w:ascii="Plan" w:hAnsi="Plan" w:cs="Arial"/>
          <w:bCs/>
          <w:szCs w:val="20"/>
        </w:rPr>
        <w:t>disaster management,</w:t>
      </w:r>
      <w:r w:rsidRPr="002741A6">
        <w:rPr>
          <w:rFonts w:ascii="Plan" w:hAnsi="Plan" w:cs="Arial"/>
          <w:bCs/>
          <w:szCs w:val="20"/>
        </w:rPr>
        <w:t xml:space="preserve"> development studies, women and gender studies, law or anthropology with at 3 – 4 years’ experience in working on</w:t>
      </w:r>
      <w:r w:rsidR="001F6982">
        <w:rPr>
          <w:rFonts w:ascii="Plan" w:hAnsi="Plan" w:cs="Arial"/>
          <w:bCs/>
          <w:szCs w:val="20"/>
        </w:rPr>
        <w:t xml:space="preserve"> gender in emergency,</w:t>
      </w:r>
      <w:r w:rsidRPr="002741A6">
        <w:rPr>
          <w:rFonts w:ascii="Plan" w:hAnsi="Plan" w:cs="Arial"/>
          <w:bCs/>
          <w:szCs w:val="20"/>
        </w:rPr>
        <w:t xml:space="preserve"> gender equality, women’s rights, child –youth rights related projects in National and/or International Organizations.</w:t>
      </w:r>
    </w:p>
    <w:bookmarkEnd w:id="8"/>
    <w:p w14:paraId="4D30D099" w14:textId="77777777" w:rsidR="00261451" w:rsidRPr="00C5105A" w:rsidRDefault="00261451" w:rsidP="00261451">
      <w:pPr>
        <w:autoSpaceDE w:val="0"/>
        <w:autoSpaceDN w:val="0"/>
        <w:adjustRightInd w:val="0"/>
        <w:spacing w:after="0"/>
        <w:rPr>
          <w:rFonts w:ascii="Plan" w:hAnsi="Plan" w:cs="Arial"/>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24E005BC"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4655DE" w:rsidRDefault="009C7F2C" w:rsidP="009C7F2C">
          <w:pPr>
            <w:jc w:val="both"/>
            <w:rPr>
              <w:rFonts w:ascii="Arial" w:hAnsi="Arial" w:cs="Arial"/>
              <w:b/>
              <w:szCs w:val="20"/>
            </w:rPr>
          </w:pPr>
          <w:r w:rsidRPr="004655DE">
            <w:rPr>
              <w:rFonts w:ascii="Arial" w:hAnsi="Arial" w:cs="Arial"/>
              <w:b/>
              <w:szCs w:val="20"/>
            </w:rPr>
            <w:t>We are open and accountable</w:t>
          </w:r>
        </w:p>
        <w:p w14:paraId="4906C602" w14:textId="77777777" w:rsidR="009C7F2C"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Promotes a culture of openness and transparency, including with sponsors and donors.</w:t>
          </w:r>
        </w:p>
        <w:p w14:paraId="23E71F22" w14:textId="77777777" w:rsidR="009C7F2C"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Holds self and others accountable to achieve the highest standards of integrity.</w:t>
          </w:r>
        </w:p>
        <w:p w14:paraId="74A21E1C" w14:textId="77777777" w:rsidR="009C7F2C"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Consistent and fair in the treatment of people.</w:t>
          </w:r>
        </w:p>
        <w:p w14:paraId="3F76C42C" w14:textId="77777777" w:rsidR="00EA4BC8" w:rsidRPr="004655DE" w:rsidRDefault="009C7F2C" w:rsidP="00EA4BC8">
          <w:pPr>
            <w:pStyle w:val="ListParagraph"/>
            <w:numPr>
              <w:ilvl w:val="0"/>
              <w:numId w:val="28"/>
            </w:numPr>
            <w:jc w:val="both"/>
            <w:rPr>
              <w:rFonts w:ascii="Arial" w:hAnsi="Arial" w:cs="Arial"/>
              <w:szCs w:val="20"/>
            </w:rPr>
          </w:pPr>
          <w:r w:rsidRPr="004655DE">
            <w:rPr>
              <w:rFonts w:ascii="Arial" w:hAnsi="Arial" w:cs="Arial"/>
              <w:szCs w:val="20"/>
            </w:rPr>
            <w:t>Open about mistakes and keen to learn from them.</w:t>
          </w:r>
        </w:p>
        <w:p w14:paraId="0DD62C7D" w14:textId="4C19796B" w:rsidR="00EA4BC8" w:rsidRPr="004655DE" w:rsidRDefault="009C7F2C" w:rsidP="009C7F2C">
          <w:pPr>
            <w:pStyle w:val="ListParagraph"/>
            <w:numPr>
              <w:ilvl w:val="0"/>
              <w:numId w:val="28"/>
            </w:numPr>
            <w:jc w:val="both"/>
            <w:rPr>
              <w:rFonts w:ascii="Arial" w:hAnsi="Arial" w:cs="Arial"/>
              <w:szCs w:val="20"/>
            </w:rPr>
          </w:pPr>
          <w:r w:rsidRPr="004655DE">
            <w:rPr>
              <w:rFonts w:ascii="Arial" w:hAnsi="Arial" w:cs="Arial"/>
              <w:szCs w:val="20"/>
            </w:rPr>
            <w:t>Accountable for ensuring we are a safe organisation</w:t>
          </w:r>
          <w:r w:rsidRPr="004655DE">
            <w:rPr>
              <w:rFonts w:ascii="Arial" w:eastAsia="Times New Roman" w:hAnsi="Arial" w:cs="Arial"/>
              <w:szCs w:val="20"/>
              <w:lang w:val="en-US"/>
            </w:rPr>
            <w:t xml:space="preserve"> for all</w:t>
          </w:r>
          <w:r w:rsidR="004655DE">
            <w:rPr>
              <w:rFonts w:ascii="Arial" w:eastAsia="Times New Roman" w:hAnsi="Arial" w:cs="Arial"/>
              <w:szCs w:val="20"/>
              <w:lang w:val="en-US"/>
            </w:rPr>
            <w:t xml:space="preserve"> children, girls &amp; young people</w:t>
          </w:r>
        </w:p>
        <w:p w14:paraId="55D228D5" w14:textId="77777777" w:rsidR="009C7F2C" w:rsidRPr="004655DE" w:rsidRDefault="009C7F2C" w:rsidP="009C7F2C">
          <w:pPr>
            <w:jc w:val="both"/>
            <w:rPr>
              <w:rFonts w:ascii="Arial" w:hAnsi="Arial" w:cs="Arial"/>
              <w:b/>
              <w:szCs w:val="20"/>
            </w:rPr>
          </w:pPr>
          <w:r w:rsidRPr="004655DE">
            <w:rPr>
              <w:rFonts w:ascii="Arial" w:hAnsi="Arial" w:cs="Arial"/>
              <w:b/>
              <w:szCs w:val="20"/>
            </w:rPr>
            <w:t>We strive for lasting impact</w:t>
          </w:r>
        </w:p>
        <w:p w14:paraId="7A755097" w14:textId="77777777"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Articulates a clear purpose for staff and sets high expectations.</w:t>
          </w:r>
        </w:p>
        <w:p w14:paraId="01A1A034" w14:textId="77777777"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Creates a climate of continuous improvement, open to challenge and new ideas.</w:t>
          </w:r>
        </w:p>
        <w:p w14:paraId="308B9B5F" w14:textId="77777777"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Focuses resources to drive change and maximise long-term impact, responsive to changed priorities or crises.</w:t>
          </w:r>
        </w:p>
        <w:p w14:paraId="4A80CA8E" w14:textId="3C1B8E5E" w:rsidR="009C7F2C" w:rsidRPr="004655DE" w:rsidRDefault="009C7F2C" w:rsidP="004655DE">
          <w:pPr>
            <w:pStyle w:val="ListParagraph"/>
            <w:numPr>
              <w:ilvl w:val="0"/>
              <w:numId w:val="33"/>
            </w:numPr>
            <w:jc w:val="both"/>
            <w:rPr>
              <w:rFonts w:ascii="Arial" w:hAnsi="Arial" w:cs="Arial"/>
              <w:szCs w:val="20"/>
            </w:rPr>
          </w:pPr>
          <w:r w:rsidRPr="004655DE">
            <w:rPr>
              <w:rFonts w:ascii="Arial" w:hAnsi="Arial" w:cs="Arial"/>
              <w:szCs w:val="20"/>
            </w:rPr>
            <w:t>Evidence-based and evaluates effectiveness.</w:t>
          </w:r>
        </w:p>
        <w:p w14:paraId="49E77796" w14:textId="77777777" w:rsidR="009C7F2C" w:rsidRPr="004655DE" w:rsidRDefault="009C7F2C" w:rsidP="009C7F2C">
          <w:pPr>
            <w:jc w:val="both"/>
            <w:rPr>
              <w:rFonts w:ascii="Arial" w:hAnsi="Arial" w:cs="Arial"/>
              <w:b/>
              <w:szCs w:val="20"/>
            </w:rPr>
          </w:pPr>
          <w:r w:rsidRPr="004655DE">
            <w:rPr>
              <w:rFonts w:ascii="Arial" w:hAnsi="Arial" w:cs="Arial"/>
              <w:b/>
              <w:szCs w:val="20"/>
            </w:rPr>
            <w:t>We work well together</w:t>
          </w:r>
        </w:p>
        <w:p w14:paraId="4FE392B4"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Seeks constructive outcomes, listens to others, willing to compromise when appropriate.</w:t>
          </w:r>
        </w:p>
        <w:p w14:paraId="687FDBBB"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Builds constructive relationships across Plan International to support our shared goals.</w:t>
          </w:r>
        </w:p>
        <w:p w14:paraId="0C1D74B2"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Develops trusting and ‘win-win’ relationships with funders, partners and communities.</w:t>
          </w:r>
        </w:p>
        <w:p w14:paraId="61128962" w14:textId="77777777" w:rsidR="009C7F2C" w:rsidRPr="004655DE" w:rsidRDefault="009C7F2C" w:rsidP="004655DE">
          <w:pPr>
            <w:pStyle w:val="ListParagraph"/>
            <w:numPr>
              <w:ilvl w:val="0"/>
              <w:numId w:val="34"/>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Engages and works well with others outside the organization to build a better world for girls and all children.</w:t>
          </w:r>
        </w:p>
        <w:p w14:paraId="1F2D61B3" w14:textId="77777777" w:rsidR="009C7F2C" w:rsidRPr="004655DE" w:rsidRDefault="009C7F2C" w:rsidP="004655DE">
          <w:pPr>
            <w:pStyle w:val="ListParagraph"/>
            <w:numPr>
              <w:ilvl w:val="0"/>
              <w:numId w:val="0"/>
            </w:numPr>
            <w:spacing w:after="0" w:line="259" w:lineRule="auto"/>
            <w:ind w:left="720"/>
            <w:jc w:val="both"/>
            <w:rPr>
              <w:rFonts w:ascii="Arial" w:eastAsia="Times New Roman" w:hAnsi="Arial" w:cs="Arial"/>
              <w:szCs w:val="20"/>
              <w:lang w:val="en-US"/>
            </w:rPr>
          </w:pPr>
        </w:p>
        <w:p w14:paraId="36CC5ED8" w14:textId="77777777" w:rsidR="00CB2E27" w:rsidRDefault="009C7F2C" w:rsidP="00CB2E27">
          <w:pPr>
            <w:spacing w:after="0" w:line="259" w:lineRule="auto"/>
            <w:ind w:left="360" w:hanging="360"/>
            <w:jc w:val="both"/>
            <w:rPr>
              <w:rFonts w:ascii="Arial" w:eastAsia="Times New Roman" w:hAnsi="Arial" w:cs="Arial"/>
              <w:b/>
              <w:szCs w:val="20"/>
              <w:lang w:val="en-US"/>
            </w:rPr>
          </w:pPr>
          <w:r w:rsidRPr="004655DE">
            <w:rPr>
              <w:rFonts w:ascii="Arial" w:eastAsia="Times New Roman" w:hAnsi="Arial" w:cs="Arial"/>
              <w:b/>
              <w:szCs w:val="20"/>
              <w:lang w:val="en-US"/>
            </w:rPr>
            <w:t>We are inclusive and empowering</w:t>
          </w:r>
        </w:p>
        <w:p w14:paraId="3ADFCC4D" w14:textId="77777777" w:rsidR="00CB2E27" w:rsidRDefault="00CB2E27" w:rsidP="00CB2E27">
          <w:pPr>
            <w:spacing w:after="0" w:line="259" w:lineRule="auto"/>
            <w:ind w:left="360" w:hanging="360"/>
            <w:jc w:val="both"/>
            <w:rPr>
              <w:rFonts w:ascii="Arial" w:eastAsia="Times New Roman" w:hAnsi="Arial" w:cs="Arial"/>
              <w:b/>
              <w:szCs w:val="20"/>
              <w:lang w:val="en-US"/>
            </w:rPr>
          </w:pPr>
        </w:p>
        <w:p w14:paraId="3A99CE63" w14:textId="77777777" w:rsidR="00CB2E27" w:rsidRPr="00CB2E27" w:rsidRDefault="00CB2E27" w:rsidP="00CB2E27">
          <w:pPr>
            <w:pStyle w:val="ListParagraph"/>
            <w:numPr>
              <w:ilvl w:val="0"/>
              <w:numId w:val="37"/>
            </w:numPr>
            <w:spacing w:after="0" w:line="259" w:lineRule="auto"/>
            <w:jc w:val="both"/>
            <w:rPr>
              <w:rFonts w:ascii="Arial" w:eastAsia="Times New Roman" w:hAnsi="Arial" w:cs="Arial"/>
              <w:szCs w:val="20"/>
              <w:lang w:val="en-US"/>
            </w:rPr>
          </w:pPr>
          <w:r w:rsidRPr="00CB2E27">
            <w:rPr>
              <w:rFonts w:ascii="Arial" w:eastAsia="Times New Roman" w:hAnsi="Arial" w:cs="Arial"/>
              <w:szCs w:val="20"/>
              <w:lang w:val="en-US"/>
            </w:rPr>
            <w:t>We empower our staff to give their best and develop their potential</w:t>
          </w:r>
        </w:p>
        <w:p w14:paraId="2F7B6D5E" w14:textId="77777777" w:rsidR="00CB2E27" w:rsidRPr="00CB2E27" w:rsidRDefault="00CB2E27" w:rsidP="00CB2E27">
          <w:pPr>
            <w:pStyle w:val="ListParagraph"/>
            <w:numPr>
              <w:ilvl w:val="0"/>
              <w:numId w:val="37"/>
            </w:numPr>
            <w:spacing w:after="0" w:line="259" w:lineRule="auto"/>
            <w:jc w:val="both"/>
            <w:rPr>
              <w:rFonts w:ascii="Arial" w:eastAsia="Times New Roman" w:hAnsi="Arial" w:cs="Arial"/>
              <w:szCs w:val="20"/>
              <w:lang w:val="en-US"/>
            </w:rPr>
          </w:pPr>
          <w:r w:rsidRPr="00CB2E27">
            <w:rPr>
              <w:rFonts w:ascii="Arial" w:eastAsia="Times New Roman" w:hAnsi="Arial" w:cs="Arial"/>
              <w:szCs w:val="20"/>
              <w:lang w:val="en-US"/>
            </w:rPr>
            <w:t>We respect all people, appreciate differences and challenge equality in our programs and our workplace</w:t>
          </w:r>
        </w:p>
        <w:p w14:paraId="638568F9" w14:textId="1BC9459B" w:rsidR="009C7F2C" w:rsidRPr="00253C3D" w:rsidRDefault="00CB2E27" w:rsidP="00C4008C">
          <w:pPr>
            <w:pStyle w:val="ListParagraph"/>
            <w:numPr>
              <w:ilvl w:val="0"/>
              <w:numId w:val="37"/>
            </w:numPr>
            <w:spacing w:after="0" w:line="259" w:lineRule="auto"/>
            <w:jc w:val="both"/>
            <w:rPr>
              <w:rStyle w:val="section"/>
              <w:rFonts w:ascii="Arial" w:eastAsia="Times New Roman" w:hAnsi="Arial" w:cs="Arial"/>
              <w:b/>
              <w:szCs w:val="20"/>
              <w:lang w:val="en-US"/>
            </w:rPr>
          </w:pPr>
          <w:r w:rsidRPr="00CB2E27">
            <w:rPr>
              <w:rFonts w:ascii="Arial" w:eastAsia="Times New Roman" w:hAnsi="Arial" w:cs="Arial"/>
              <w:szCs w:val="20"/>
              <w:lang w:val="en-US"/>
            </w:rPr>
            <w:t>We support children, girls and young people to increase their confidence and to change their own lives</w:t>
          </w:r>
          <w:r>
            <w:rPr>
              <w:rFonts w:ascii="Arial" w:eastAsia="Times New Roman" w:hAnsi="Arial" w:cs="Arial"/>
              <w:szCs w:val="20"/>
              <w:lang w:val="en-US"/>
            </w:rPr>
            <w:t>.</w:t>
          </w:r>
          <w:r w:rsidRPr="00CB2E27">
            <w:rPr>
              <w:rFonts w:ascii="Arial" w:hAnsi="Arial" w:cs="Arial"/>
              <w:color w:val="464646"/>
              <w:lang w:val="en"/>
            </w:rPr>
            <w:t xml:space="preserve"> </w:t>
          </w:r>
        </w:p>
      </w:sdtContent>
    </w:sdt>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6A7FD5A9" w14:textId="77777777" w:rsidR="00915BFE" w:rsidRDefault="00915BFE" w:rsidP="00915BFE">
      <w:pPr>
        <w:spacing w:after="0"/>
        <w:rPr>
          <w:rFonts w:ascii="Plan" w:hAnsi="Plan" w:cs="Tahoma"/>
          <w:sz w:val="21"/>
          <w:szCs w:val="21"/>
        </w:rPr>
      </w:pPr>
    </w:p>
    <w:p w14:paraId="12EFD55F" w14:textId="7BECC2EF" w:rsidR="00DB48F1" w:rsidRDefault="00915BFE" w:rsidP="00DB48F1">
      <w:pPr>
        <w:spacing w:after="0"/>
        <w:rPr>
          <w:rFonts w:ascii="Plan" w:hAnsi="Plan" w:cs="Tahoma"/>
          <w:sz w:val="21"/>
          <w:szCs w:val="21"/>
        </w:rPr>
      </w:pPr>
      <w:r>
        <w:rPr>
          <w:rFonts w:ascii="Plan" w:hAnsi="Plan" w:cs="Tahoma"/>
          <w:sz w:val="21"/>
          <w:szCs w:val="21"/>
        </w:rPr>
        <w:t xml:space="preserve">Based at </w:t>
      </w:r>
      <w:r w:rsidR="001F6982">
        <w:rPr>
          <w:rFonts w:ascii="Plan" w:hAnsi="Plan" w:cs="Tahoma"/>
          <w:sz w:val="21"/>
          <w:szCs w:val="21"/>
        </w:rPr>
        <w:t xml:space="preserve">Cox’s Bazar </w:t>
      </w:r>
      <w:r>
        <w:rPr>
          <w:rFonts w:ascii="Plan" w:hAnsi="Plan" w:cs="Tahoma"/>
          <w:sz w:val="21"/>
          <w:szCs w:val="21"/>
        </w:rPr>
        <w:t xml:space="preserve">with </w:t>
      </w:r>
      <w:r w:rsidR="00DB48F1">
        <w:rPr>
          <w:rFonts w:ascii="Plan" w:hAnsi="Plan" w:cs="Tahoma"/>
          <w:sz w:val="21"/>
          <w:szCs w:val="21"/>
        </w:rPr>
        <w:t>4</w:t>
      </w:r>
      <w:r w:rsidR="00DB48F1" w:rsidRPr="003E0C8D">
        <w:rPr>
          <w:rFonts w:ascii="Plan" w:hAnsi="Plan" w:cs="Tahoma"/>
          <w:sz w:val="21"/>
          <w:szCs w:val="21"/>
        </w:rPr>
        <w:t xml:space="preserve">0% travel to </w:t>
      </w:r>
      <w:r w:rsidR="001F6982">
        <w:rPr>
          <w:rFonts w:ascii="Plan" w:hAnsi="Plan" w:cs="Tahoma"/>
          <w:sz w:val="21"/>
          <w:szCs w:val="21"/>
        </w:rPr>
        <w:t xml:space="preserve">camps and host communities. </w:t>
      </w:r>
    </w:p>
    <w:p w14:paraId="44FF4149" w14:textId="77777777" w:rsidR="001F6982" w:rsidRPr="00DB48F1" w:rsidRDefault="001F6982" w:rsidP="00DB48F1">
      <w:pPr>
        <w:spacing w:after="0"/>
        <w:rPr>
          <w:rFonts w:ascii="Plan" w:hAnsi="Plan" w:cs="Arial"/>
          <w:bCs/>
          <w:i/>
          <w:szCs w:val="20"/>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Default="004655DE" w:rsidP="009C7F2C">
      <w:pPr>
        <w:pStyle w:val="NormalWeb"/>
        <w:rPr>
          <w:rFonts w:asciiTheme="minorHAnsi" w:eastAsiaTheme="minorHAnsi" w:hAnsiTheme="minorHAnsi" w:cstheme="minorBidi"/>
          <w:color w:val="3B3059" w:themeColor="text2"/>
          <w:sz w:val="20"/>
          <w:szCs w:val="22"/>
          <w:lang w:val="en-GB"/>
        </w:rPr>
      </w:pPr>
    </w:p>
    <w:p w14:paraId="023DFCD2" w14:textId="35AE5973" w:rsidR="009C7F2C" w:rsidRPr="00CC1C31" w:rsidRDefault="009C7F2C" w:rsidP="009C7F2C">
      <w:pPr>
        <w:pStyle w:val="NormalWeb"/>
        <w:rPr>
          <w:rFonts w:ascii="Arial" w:hAnsi="Arial" w:cs="Arial"/>
          <w:sz w:val="20"/>
          <w:szCs w:val="20"/>
        </w:rPr>
      </w:pPr>
      <w:r w:rsidRPr="00CC1C31">
        <w:rPr>
          <w:rFonts w:ascii="Arial" w:hAnsi="Arial" w:cs="Arial"/>
          <w:sz w:val="20"/>
          <w:szCs w:val="20"/>
        </w:rPr>
        <w:t xml:space="preserve">Mid contact: Occasional interaction with children </w:t>
      </w:r>
    </w:p>
    <w:p w14:paraId="6AADFD5D" w14:textId="0FF76414" w:rsidR="001F6982" w:rsidRPr="00915BFE" w:rsidRDefault="001F6982" w:rsidP="001F6982">
      <w:pPr>
        <w:jc w:val="center"/>
        <w:rPr>
          <w:rFonts w:ascii="Plan" w:hAnsi="Plan" w:cs="Arial"/>
          <w:bCs/>
          <w:sz w:val="22"/>
        </w:rPr>
      </w:pPr>
    </w:p>
    <w:p w14:paraId="3D26E370" w14:textId="03797388" w:rsidR="009C7F2C" w:rsidRPr="00915BFE" w:rsidRDefault="009C7F2C" w:rsidP="00915BFE">
      <w:pPr>
        <w:rPr>
          <w:rFonts w:ascii="Plan" w:hAnsi="Plan" w:cs="Arial"/>
          <w:bCs/>
          <w:sz w:val="22"/>
        </w:rPr>
      </w:pPr>
    </w:p>
    <w:sectPr w:rsidR="009C7F2C" w:rsidRPr="00915BFE" w:rsidSect="00DF52DC">
      <w:headerReference w:type="default" r:id="rId11"/>
      <w:footerReference w:type="default" r:id="rId12"/>
      <w:headerReference w:type="first" r:id="rId13"/>
      <w:footerReference w:type="first" r:id="rId14"/>
      <w:pgSz w:w="11906" w:h="16838"/>
      <w:pgMar w:top="851" w:right="1134" w:bottom="117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BC814" w14:textId="77777777" w:rsidR="00605765" w:rsidRDefault="00605765" w:rsidP="001A5060">
      <w:pPr>
        <w:spacing w:after="0"/>
      </w:pPr>
      <w:r>
        <w:separator/>
      </w:r>
    </w:p>
  </w:endnote>
  <w:endnote w:type="continuationSeparator" w:id="0">
    <w:p w14:paraId="116C54EC" w14:textId="77777777" w:rsidR="00605765" w:rsidRDefault="00605765"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Haettenschweiler"/>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Bold">
    <w:altName w:val="Calibri"/>
    <w:panose1 w:val="00000000000000000000"/>
    <w:charset w:val="00"/>
    <w:family w:val="swiss"/>
    <w:notTrueType/>
    <w:pitch w:val="default"/>
    <w:sig w:usb0="00000003" w:usb1="00000000" w:usb2="00000000" w:usb3="00000000" w:csb0="00000001" w:csb1="00000000"/>
  </w:font>
  <w:font w:name="Plan">
    <w:altName w:val="Malgun Gothic"/>
    <w:charset w:val="00"/>
    <w:family w:val="swiss"/>
    <w:pitch w:val="variable"/>
    <w:sig w:usb0="00000000"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799A1A66" w:rsidR="00963A5A" w:rsidRDefault="00605765"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C7231A">
      <w:rPr>
        <w:noProof/>
      </w:rPr>
      <w:t>6</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FD6C0" w14:textId="77777777" w:rsidR="00605765" w:rsidRDefault="00605765" w:rsidP="00AD5F3A">
      <w:pPr>
        <w:pBdr>
          <w:between w:val="single" w:sz="4" w:space="1" w:color="EE52A4" w:themeColor="accent1" w:themeTint="99"/>
        </w:pBdr>
        <w:spacing w:after="0"/>
      </w:pPr>
    </w:p>
    <w:p w14:paraId="1C2E45D7" w14:textId="77777777" w:rsidR="00605765" w:rsidRDefault="00605765" w:rsidP="00AD5F3A">
      <w:pPr>
        <w:pBdr>
          <w:between w:val="single" w:sz="4" w:space="1" w:color="EE52A4" w:themeColor="accent1" w:themeTint="99"/>
        </w:pBdr>
        <w:spacing w:after="0"/>
      </w:pPr>
    </w:p>
  </w:footnote>
  <w:footnote w:type="continuationSeparator" w:id="0">
    <w:p w14:paraId="6ACC6417" w14:textId="77777777" w:rsidR="00605765" w:rsidRDefault="00605765"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C73215"/>
    <w:multiLevelType w:val="hybridMultilevel"/>
    <w:tmpl w:val="22962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72380"/>
    <w:multiLevelType w:val="hybridMultilevel"/>
    <w:tmpl w:val="3606036C"/>
    <w:lvl w:ilvl="0" w:tplc="6E4013F6">
      <w:start w:val="2"/>
      <w:numFmt w:val="decimal"/>
      <w:lvlText w:val="%1."/>
      <w:lvlJc w:val="left"/>
      <w:pPr>
        <w:tabs>
          <w:tab w:val="num" w:pos="1125"/>
        </w:tabs>
        <w:ind w:left="1125" w:hanging="360"/>
      </w:pPr>
      <w:rPr>
        <w:rFonts w:hint="default"/>
      </w:rPr>
    </w:lvl>
    <w:lvl w:ilvl="1" w:tplc="04090019">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6"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EE6BB3"/>
    <w:multiLevelType w:val="hybridMultilevel"/>
    <w:tmpl w:val="F6F84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A874BE"/>
    <w:multiLevelType w:val="hybridMultilevel"/>
    <w:tmpl w:val="FA7C1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3E2473F"/>
    <w:multiLevelType w:val="hybridMultilevel"/>
    <w:tmpl w:val="0E38E8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E6F80"/>
    <w:multiLevelType w:val="hybridMultilevel"/>
    <w:tmpl w:val="FAA657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CF410B"/>
    <w:multiLevelType w:val="hybridMultilevel"/>
    <w:tmpl w:val="23DE3C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1922DFA"/>
    <w:multiLevelType w:val="hybridMultilevel"/>
    <w:tmpl w:val="FD28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085726"/>
    <w:multiLevelType w:val="hybridMultilevel"/>
    <w:tmpl w:val="3954CB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AD3BC5"/>
    <w:multiLevelType w:val="hybridMultilevel"/>
    <w:tmpl w:val="7846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346F0"/>
    <w:multiLevelType w:val="hybridMultilevel"/>
    <w:tmpl w:val="6C1A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40"/>
  </w:num>
  <w:num w:numId="3">
    <w:abstractNumId w:val="21"/>
  </w:num>
  <w:num w:numId="4">
    <w:abstractNumId w:val="12"/>
  </w:num>
  <w:num w:numId="5">
    <w:abstractNumId w:val="26"/>
  </w:num>
  <w:num w:numId="6">
    <w:abstractNumId w:val="19"/>
  </w:num>
  <w:num w:numId="7">
    <w:abstractNumId w:val="17"/>
  </w:num>
  <w:num w:numId="8">
    <w:abstractNumId w:val="42"/>
  </w:num>
  <w:num w:numId="9">
    <w:abstractNumId w:val="6"/>
  </w:num>
  <w:num w:numId="10">
    <w:abstractNumId w:val="0"/>
  </w:num>
  <w:num w:numId="11">
    <w:abstractNumId w:val="34"/>
  </w:num>
  <w:num w:numId="12">
    <w:abstractNumId w:val="13"/>
  </w:num>
  <w:num w:numId="13">
    <w:abstractNumId w:val="16"/>
  </w:num>
  <w:num w:numId="14">
    <w:abstractNumId w:val="33"/>
  </w:num>
  <w:num w:numId="15">
    <w:abstractNumId w:val="41"/>
  </w:num>
  <w:num w:numId="16">
    <w:abstractNumId w:val="24"/>
  </w:num>
  <w:num w:numId="17">
    <w:abstractNumId w:val="37"/>
  </w:num>
  <w:num w:numId="18">
    <w:abstractNumId w:val="29"/>
  </w:num>
  <w:num w:numId="19">
    <w:abstractNumId w:val="20"/>
  </w:num>
  <w:num w:numId="20">
    <w:abstractNumId w:val="8"/>
  </w:num>
  <w:num w:numId="21">
    <w:abstractNumId w:val="35"/>
  </w:num>
  <w:num w:numId="22">
    <w:abstractNumId w:val="18"/>
  </w:num>
  <w:num w:numId="23">
    <w:abstractNumId w:val="32"/>
  </w:num>
  <w:num w:numId="24">
    <w:abstractNumId w:val="30"/>
  </w:num>
  <w:num w:numId="25">
    <w:abstractNumId w:val="45"/>
  </w:num>
  <w:num w:numId="26">
    <w:abstractNumId w:val="23"/>
  </w:num>
  <w:num w:numId="27">
    <w:abstractNumId w:val="18"/>
  </w:num>
  <w:num w:numId="28">
    <w:abstractNumId w:val="11"/>
  </w:num>
  <w:num w:numId="29">
    <w:abstractNumId w:val="3"/>
  </w:num>
  <w:num w:numId="30">
    <w:abstractNumId w:val="44"/>
  </w:num>
  <w:num w:numId="31">
    <w:abstractNumId w:val="2"/>
  </w:num>
  <w:num w:numId="32">
    <w:abstractNumId w:val="28"/>
  </w:num>
  <w:num w:numId="33">
    <w:abstractNumId w:val="43"/>
  </w:num>
  <w:num w:numId="34">
    <w:abstractNumId w:val="38"/>
  </w:num>
  <w:num w:numId="35">
    <w:abstractNumId w:val="6"/>
  </w:num>
  <w:num w:numId="36">
    <w:abstractNumId w:val="10"/>
  </w:num>
  <w:num w:numId="37">
    <w:abstractNumId w:val="4"/>
  </w:num>
  <w:num w:numId="38">
    <w:abstractNumId w:val="22"/>
  </w:num>
  <w:num w:numId="39">
    <w:abstractNumId w:val="5"/>
  </w:num>
  <w:num w:numId="40">
    <w:abstractNumId w:val="1"/>
  </w:num>
  <w:num w:numId="41">
    <w:abstractNumId w:val="9"/>
  </w:num>
  <w:num w:numId="42">
    <w:abstractNumId w:val="36"/>
  </w:num>
  <w:num w:numId="43">
    <w:abstractNumId w:val="25"/>
  </w:num>
  <w:num w:numId="44">
    <w:abstractNumId w:val="7"/>
  </w:num>
  <w:num w:numId="45">
    <w:abstractNumId w:val="15"/>
  </w:num>
  <w:num w:numId="46">
    <w:abstractNumId w:val="14"/>
  </w:num>
  <w:num w:numId="47">
    <w:abstractNumId w:val="31"/>
  </w:num>
  <w:num w:numId="48">
    <w:abstractNumId w:val="39"/>
  </w:num>
  <w:num w:numId="4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31C02"/>
    <w:rsid w:val="000379B7"/>
    <w:rsid w:val="00037A7C"/>
    <w:rsid w:val="00037BE9"/>
    <w:rsid w:val="00037DC0"/>
    <w:rsid w:val="0004041F"/>
    <w:rsid w:val="000420E5"/>
    <w:rsid w:val="00042B9F"/>
    <w:rsid w:val="00063C74"/>
    <w:rsid w:val="00064CE4"/>
    <w:rsid w:val="00074FB1"/>
    <w:rsid w:val="0008017A"/>
    <w:rsid w:val="00080677"/>
    <w:rsid w:val="00081236"/>
    <w:rsid w:val="00082B9C"/>
    <w:rsid w:val="0008547F"/>
    <w:rsid w:val="0009643D"/>
    <w:rsid w:val="000A787B"/>
    <w:rsid w:val="000B1F93"/>
    <w:rsid w:val="000B5BEE"/>
    <w:rsid w:val="000B6038"/>
    <w:rsid w:val="000D400E"/>
    <w:rsid w:val="000D4826"/>
    <w:rsid w:val="000D76F1"/>
    <w:rsid w:val="000E3BAC"/>
    <w:rsid w:val="000E4AE5"/>
    <w:rsid w:val="000E4EC8"/>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56C09"/>
    <w:rsid w:val="0016027A"/>
    <w:rsid w:val="0016460A"/>
    <w:rsid w:val="00164B32"/>
    <w:rsid w:val="0016652B"/>
    <w:rsid w:val="001706A2"/>
    <w:rsid w:val="001713E8"/>
    <w:rsid w:val="00183E0B"/>
    <w:rsid w:val="00192C48"/>
    <w:rsid w:val="001A0F1B"/>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1F6982"/>
    <w:rsid w:val="00200AF3"/>
    <w:rsid w:val="00211F09"/>
    <w:rsid w:val="00220242"/>
    <w:rsid w:val="00221D46"/>
    <w:rsid w:val="00225C04"/>
    <w:rsid w:val="0022610E"/>
    <w:rsid w:val="002344D3"/>
    <w:rsid w:val="0023532B"/>
    <w:rsid w:val="00237E21"/>
    <w:rsid w:val="00241172"/>
    <w:rsid w:val="002412DC"/>
    <w:rsid w:val="002434AA"/>
    <w:rsid w:val="00245FE8"/>
    <w:rsid w:val="00253C3D"/>
    <w:rsid w:val="00260962"/>
    <w:rsid w:val="00261451"/>
    <w:rsid w:val="0026564D"/>
    <w:rsid w:val="00267C12"/>
    <w:rsid w:val="00271FE2"/>
    <w:rsid w:val="002741A6"/>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D434C"/>
    <w:rsid w:val="002D4AC5"/>
    <w:rsid w:val="002D51BC"/>
    <w:rsid w:val="002E1BFE"/>
    <w:rsid w:val="002F2253"/>
    <w:rsid w:val="002F3588"/>
    <w:rsid w:val="002F48C9"/>
    <w:rsid w:val="002F5423"/>
    <w:rsid w:val="00306782"/>
    <w:rsid w:val="003078A6"/>
    <w:rsid w:val="003147B0"/>
    <w:rsid w:val="00314D30"/>
    <w:rsid w:val="00314F85"/>
    <w:rsid w:val="003232D1"/>
    <w:rsid w:val="00323D1A"/>
    <w:rsid w:val="00330B3E"/>
    <w:rsid w:val="00333F3E"/>
    <w:rsid w:val="00335DFE"/>
    <w:rsid w:val="00342511"/>
    <w:rsid w:val="00352EFB"/>
    <w:rsid w:val="00356643"/>
    <w:rsid w:val="003574FA"/>
    <w:rsid w:val="003626A9"/>
    <w:rsid w:val="00371E51"/>
    <w:rsid w:val="003740CE"/>
    <w:rsid w:val="0037650F"/>
    <w:rsid w:val="003A0C0F"/>
    <w:rsid w:val="003A2DBF"/>
    <w:rsid w:val="003A3C8A"/>
    <w:rsid w:val="003A45F3"/>
    <w:rsid w:val="003A50AD"/>
    <w:rsid w:val="003A5E79"/>
    <w:rsid w:val="003B41A2"/>
    <w:rsid w:val="003B751F"/>
    <w:rsid w:val="003D699F"/>
    <w:rsid w:val="003D777D"/>
    <w:rsid w:val="003E7CB1"/>
    <w:rsid w:val="003F06BF"/>
    <w:rsid w:val="003F364B"/>
    <w:rsid w:val="003F3B7D"/>
    <w:rsid w:val="003F3EF3"/>
    <w:rsid w:val="003F426A"/>
    <w:rsid w:val="004052C8"/>
    <w:rsid w:val="00414D4A"/>
    <w:rsid w:val="00420896"/>
    <w:rsid w:val="00423630"/>
    <w:rsid w:val="004323E7"/>
    <w:rsid w:val="00435A96"/>
    <w:rsid w:val="00436177"/>
    <w:rsid w:val="00440922"/>
    <w:rsid w:val="00444ABE"/>
    <w:rsid w:val="00444EBE"/>
    <w:rsid w:val="0044588A"/>
    <w:rsid w:val="004512C4"/>
    <w:rsid w:val="00460D6C"/>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C6B31"/>
    <w:rsid w:val="004E401D"/>
    <w:rsid w:val="004F4B5D"/>
    <w:rsid w:val="00501AC9"/>
    <w:rsid w:val="00506F33"/>
    <w:rsid w:val="00516AFE"/>
    <w:rsid w:val="00521F60"/>
    <w:rsid w:val="00524108"/>
    <w:rsid w:val="005248F3"/>
    <w:rsid w:val="00526221"/>
    <w:rsid w:val="00533FF0"/>
    <w:rsid w:val="00536511"/>
    <w:rsid w:val="0054249A"/>
    <w:rsid w:val="00544E26"/>
    <w:rsid w:val="00545C42"/>
    <w:rsid w:val="00552A25"/>
    <w:rsid w:val="0055717C"/>
    <w:rsid w:val="00561DBF"/>
    <w:rsid w:val="0057226B"/>
    <w:rsid w:val="0057369F"/>
    <w:rsid w:val="00580FBF"/>
    <w:rsid w:val="00581B8D"/>
    <w:rsid w:val="00585112"/>
    <w:rsid w:val="00585F26"/>
    <w:rsid w:val="005876B9"/>
    <w:rsid w:val="005931E1"/>
    <w:rsid w:val="005A6882"/>
    <w:rsid w:val="005C2468"/>
    <w:rsid w:val="005C5A9B"/>
    <w:rsid w:val="005D7A5A"/>
    <w:rsid w:val="005E02D3"/>
    <w:rsid w:val="005E1ADE"/>
    <w:rsid w:val="005E239F"/>
    <w:rsid w:val="005E66ED"/>
    <w:rsid w:val="005F0501"/>
    <w:rsid w:val="005F744C"/>
    <w:rsid w:val="005F7961"/>
    <w:rsid w:val="00605765"/>
    <w:rsid w:val="00614C16"/>
    <w:rsid w:val="00615D29"/>
    <w:rsid w:val="006208A8"/>
    <w:rsid w:val="00624BB4"/>
    <w:rsid w:val="00624C5F"/>
    <w:rsid w:val="00633A43"/>
    <w:rsid w:val="00635B2B"/>
    <w:rsid w:val="006419D0"/>
    <w:rsid w:val="00650267"/>
    <w:rsid w:val="0066749A"/>
    <w:rsid w:val="0068509D"/>
    <w:rsid w:val="00692B45"/>
    <w:rsid w:val="00693785"/>
    <w:rsid w:val="006A283D"/>
    <w:rsid w:val="006A57BC"/>
    <w:rsid w:val="006A7D15"/>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530B0"/>
    <w:rsid w:val="00754682"/>
    <w:rsid w:val="00761E7C"/>
    <w:rsid w:val="007675F8"/>
    <w:rsid w:val="0078678D"/>
    <w:rsid w:val="00787837"/>
    <w:rsid w:val="00792E3F"/>
    <w:rsid w:val="007973F3"/>
    <w:rsid w:val="007A560C"/>
    <w:rsid w:val="007A79CA"/>
    <w:rsid w:val="007B3210"/>
    <w:rsid w:val="007B3241"/>
    <w:rsid w:val="007B3A02"/>
    <w:rsid w:val="007B52AA"/>
    <w:rsid w:val="007C0828"/>
    <w:rsid w:val="007D419D"/>
    <w:rsid w:val="007D7DA8"/>
    <w:rsid w:val="007E2779"/>
    <w:rsid w:val="007E3F10"/>
    <w:rsid w:val="007E587E"/>
    <w:rsid w:val="007F35B2"/>
    <w:rsid w:val="007F716C"/>
    <w:rsid w:val="00801BBC"/>
    <w:rsid w:val="008110A6"/>
    <w:rsid w:val="00811D61"/>
    <w:rsid w:val="00816283"/>
    <w:rsid w:val="00827ADE"/>
    <w:rsid w:val="00830F37"/>
    <w:rsid w:val="0083115B"/>
    <w:rsid w:val="00833E0E"/>
    <w:rsid w:val="00834E51"/>
    <w:rsid w:val="00836B19"/>
    <w:rsid w:val="00842957"/>
    <w:rsid w:val="00843505"/>
    <w:rsid w:val="0084465B"/>
    <w:rsid w:val="0084502B"/>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1BD3"/>
    <w:rsid w:val="008C5BA6"/>
    <w:rsid w:val="008C6A83"/>
    <w:rsid w:val="008D2E0A"/>
    <w:rsid w:val="008E4F70"/>
    <w:rsid w:val="00901D4B"/>
    <w:rsid w:val="0090267A"/>
    <w:rsid w:val="00904E12"/>
    <w:rsid w:val="0090609F"/>
    <w:rsid w:val="00915BFE"/>
    <w:rsid w:val="0091726E"/>
    <w:rsid w:val="00920DB3"/>
    <w:rsid w:val="00922BF8"/>
    <w:rsid w:val="00925E31"/>
    <w:rsid w:val="0094095D"/>
    <w:rsid w:val="0094349C"/>
    <w:rsid w:val="00946265"/>
    <w:rsid w:val="00947FA2"/>
    <w:rsid w:val="009508A2"/>
    <w:rsid w:val="00961BE4"/>
    <w:rsid w:val="00963A5A"/>
    <w:rsid w:val="00965DD9"/>
    <w:rsid w:val="00967763"/>
    <w:rsid w:val="00972491"/>
    <w:rsid w:val="00973C32"/>
    <w:rsid w:val="00974096"/>
    <w:rsid w:val="00980010"/>
    <w:rsid w:val="009855A8"/>
    <w:rsid w:val="00985BC7"/>
    <w:rsid w:val="009868A1"/>
    <w:rsid w:val="00993873"/>
    <w:rsid w:val="00994945"/>
    <w:rsid w:val="009953D8"/>
    <w:rsid w:val="009A54DF"/>
    <w:rsid w:val="009B1D2E"/>
    <w:rsid w:val="009C21DC"/>
    <w:rsid w:val="009C27F4"/>
    <w:rsid w:val="009C4EB4"/>
    <w:rsid w:val="009C4EEF"/>
    <w:rsid w:val="009C748A"/>
    <w:rsid w:val="009C7F2C"/>
    <w:rsid w:val="009D7F24"/>
    <w:rsid w:val="009E1D02"/>
    <w:rsid w:val="009E229B"/>
    <w:rsid w:val="009E5C1D"/>
    <w:rsid w:val="009F328F"/>
    <w:rsid w:val="009F4742"/>
    <w:rsid w:val="009F4842"/>
    <w:rsid w:val="00A01395"/>
    <w:rsid w:val="00A06670"/>
    <w:rsid w:val="00A07D46"/>
    <w:rsid w:val="00A138A7"/>
    <w:rsid w:val="00A16EE8"/>
    <w:rsid w:val="00A2034F"/>
    <w:rsid w:val="00A2146C"/>
    <w:rsid w:val="00A22B6A"/>
    <w:rsid w:val="00A329CF"/>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4A13"/>
    <w:rsid w:val="00AF0425"/>
    <w:rsid w:val="00B125F5"/>
    <w:rsid w:val="00B17DD2"/>
    <w:rsid w:val="00B22EFE"/>
    <w:rsid w:val="00B279D6"/>
    <w:rsid w:val="00B33A75"/>
    <w:rsid w:val="00B36089"/>
    <w:rsid w:val="00B531EF"/>
    <w:rsid w:val="00B5336B"/>
    <w:rsid w:val="00B541B1"/>
    <w:rsid w:val="00B6024E"/>
    <w:rsid w:val="00B6140F"/>
    <w:rsid w:val="00B635ED"/>
    <w:rsid w:val="00B70AC9"/>
    <w:rsid w:val="00B72B94"/>
    <w:rsid w:val="00B73293"/>
    <w:rsid w:val="00B736DE"/>
    <w:rsid w:val="00B77164"/>
    <w:rsid w:val="00B81B53"/>
    <w:rsid w:val="00B84F09"/>
    <w:rsid w:val="00B93154"/>
    <w:rsid w:val="00B94DE2"/>
    <w:rsid w:val="00BA4A25"/>
    <w:rsid w:val="00BB18A3"/>
    <w:rsid w:val="00BB65A9"/>
    <w:rsid w:val="00BD1680"/>
    <w:rsid w:val="00BD4944"/>
    <w:rsid w:val="00BE324C"/>
    <w:rsid w:val="00BE3425"/>
    <w:rsid w:val="00BE5F17"/>
    <w:rsid w:val="00BF353D"/>
    <w:rsid w:val="00BF50E0"/>
    <w:rsid w:val="00BF6659"/>
    <w:rsid w:val="00C00918"/>
    <w:rsid w:val="00C06E95"/>
    <w:rsid w:val="00C1596F"/>
    <w:rsid w:val="00C170A7"/>
    <w:rsid w:val="00C375FF"/>
    <w:rsid w:val="00C4008C"/>
    <w:rsid w:val="00C426E3"/>
    <w:rsid w:val="00C44312"/>
    <w:rsid w:val="00C503B6"/>
    <w:rsid w:val="00C50B4E"/>
    <w:rsid w:val="00C5105A"/>
    <w:rsid w:val="00C60092"/>
    <w:rsid w:val="00C616CF"/>
    <w:rsid w:val="00C7084C"/>
    <w:rsid w:val="00C7231A"/>
    <w:rsid w:val="00C73847"/>
    <w:rsid w:val="00C745F2"/>
    <w:rsid w:val="00C765A4"/>
    <w:rsid w:val="00C7697D"/>
    <w:rsid w:val="00C77362"/>
    <w:rsid w:val="00C828AE"/>
    <w:rsid w:val="00C8315E"/>
    <w:rsid w:val="00C86F6D"/>
    <w:rsid w:val="00C92DD8"/>
    <w:rsid w:val="00C956E5"/>
    <w:rsid w:val="00C97F99"/>
    <w:rsid w:val="00CA6146"/>
    <w:rsid w:val="00CA6AB3"/>
    <w:rsid w:val="00CB2E27"/>
    <w:rsid w:val="00CB4EA0"/>
    <w:rsid w:val="00CC1909"/>
    <w:rsid w:val="00CC1C31"/>
    <w:rsid w:val="00CC1FB2"/>
    <w:rsid w:val="00CD2A57"/>
    <w:rsid w:val="00CF047F"/>
    <w:rsid w:val="00CF2EBF"/>
    <w:rsid w:val="00D013F8"/>
    <w:rsid w:val="00D0168D"/>
    <w:rsid w:val="00D051D5"/>
    <w:rsid w:val="00D063FB"/>
    <w:rsid w:val="00D06A62"/>
    <w:rsid w:val="00D1003B"/>
    <w:rsid w:val="00D102EA"/>
    <w:rsid w:val="00D1052A"/>
    <w:rsid w:val="00D10DB0"/>
    <w:rsid w:val="00D15878"/>
    <w:rsid w:val="00D20935"/>
    <w:rsid w:val="00D21D37"/>
    <w:rsid w:val="00D23B15"/>
    <w:rsid w:val="00D35B45"/>
    <w:rsid w:val="00D41ADE"/>
    <w:rsid w:val="00D61D15"/>
    <w:rsid w:val="00D62A9A"/>
    <w:rsid w:val="00D63605"/>
    <w:rsid w:val="00D642D7"/>
    <w:rsid w:val="00D656ED"/>
    <w:rsid w:val="00D65BF3"/>
    <w:rsid w:val="00D6762A"/>
    <w:rsid w:val="00D72215"/>
    <w:rsid w:val="00D800EC"/>
    <w:rsid w:val="00D80B71"/>
    <w:rsid w:val="00D84987"/>
    <w:rsid w:val="00D84CF7"/>
    <w:rsid w:val="00DA3AD5"/>
    <w:rsid w:val="00DB48F1"/>
    <w:rsid w:val="00DC4AED"/>
    <w:rsid w:val="00DC6BE1"/>
    <w:rsid w:val="00DD1A12"/>
    <w:rsid w:val="00DD6470"/>
    <w:rsid w:val="00DD7E84"/>
    <w:rsid w:val="00DE118F"/>
    <w:rsid w:val="00DE2D49"/>
    <w:rsid w:val="00DF1DBD"/>
    <w:rsid w:val="00DF52DC"/>
    <w:rsid w:val="00E04088"/>
    <w:rsid w:val="00E124DC"/>
    <w:rsid w:val="00E13ED9"/>
    <w:rsid w:val="00E15997"/>
    <w:rsid w:val="00E21ABB"/>
    <w:rsid w:val="00E23711"/>
    <w:rsid w:val="00E24FFA"/>
    <w:rsid w:val="00E263BD"/>
    <w:rsid w:val="00E26B04"/>
    <w:rsid w:val="00E3165B"/>
    <w:rsid w:val="00E331C8"/>
    <w:rsid w:val="00E36083"/>
    <w:rsid w:val="00E368D5"/>
    <w:rsid w:val="00E37927"/>
    <w:rsid w:val="00E5286B"/>
    <w:rsid w:val="00E63589"/>
    <w:rsid w:val="00E6399F"/>
    <w:rsid w:val="00E66D58"/>
    <w:rsid w:val="00E721C0"/>
    <w:rsid w:val="00E73EBB"/>
    <w:rsid w:val="00E75C0E"/>
    <w:rsid w:val="00E831C1"/>
    <w:rsid w:val="00E90C80"/>
    <w:rsid w:val="00EA1FBC"/>
    <w:rsid w:val="00EA4BC8"/>
    <w:rsid w:val="00EC66E1"/>
    <w:rsid w:val="00EE1C35"/>
    <w:rsid w:val="00EE2497"/>
    <w:rsid w:val="00EE4661"/>
    <w:rsid w:val="00EE4F7B"/>
    <w:rsid w:val="00EE63A0"/>
    <w:rsid w:val="00EF2CF3"/>
    <w:rsid w:val="00EF3F57"/>
    <w:rsid w:val="00EF4D84"/>
    <w:rsid w:val="00EF5042"/>
    <w:rsid w:val="00EF690C"/>
    <w:rsid w:val="00F209A0"/>
    <w:rsid w:val="00F307A8"/>
    <w:rsid w:val="00F3146B"/>
    <w:rsid w:val="00F31657"/>
    <w:rsid w:val="00F370F8"/>
    <w:rsid w:val="00F400E6"/>
    <w:rsid w:val="00F43056"/>
    <w:rsid w:val="00F44412"/>
    <w:rsid w:val="00F46250"/>
    <w:rsid w:val="00F47A6B"/>
    <w:rsid w:val="00F503F2"/>
    <w:rsid w:val="00F53773"/>
    <w:rsid w:val="00F54CC6"/>
    <w:rsid w:val="00F55ECC"/>
    <w:rsid w:val="00F64F2B"/>
    <w:rsid w:val="00F716A4"/>
    <w:rsid w:val="00F750D9"/>
    <w:rsid w:val="00F763FE"/>
    <w:rsid w:val="00F809FD"/>
    <w:rsid w:val="00F91795"/>
    <w:rsid w:val="00F94560"/>
    <w:rsid w:val="00F94EC1"/>
    <w:rsid w:val="00F97E2F"/>
    <w:rsid w:val="00FA0661"/>
    <w:rsid w:val="00FA39C6"/>
    <w:rsid w:val="00FC5E79"/>
    <w:rsid w:val="00FC7061"/>
    <w:rsid w:val="00FE292A"/>
    <w:rsid w:val="00FE34A4"/>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RedR Bullet List,Bullets,HT bullets,List Bullet Mary,List Paragraph (numbered (a)),Indent Paragraph,Numbered List Paragraph,body bullets,LIST OF TABLES.,List Paragraph1,WB List Paragraph,List Paragraph nowy,TOR Heading 1,Bulleted Para,L"/>
    <w:basedOn w:val="Normal"/>
    <w:link w:val="ListParagraphChar"/>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BodyTextIndent">
    <w:name w:val="Body Text Indent"/>
    <w:basedOn w:val="Normal"/>
    <w:link w:val="BodyTextIndentChar"/>
    <w:rsid w:val="00DF52DC"/>
    <w:pPr>
      <w:spacing w:after="120"/>
      <w:ind w:left="360"/>
    </w:pPr>
    <w:rPr>
      <w:rFonts w:ascii="Arial" w:eastAsia="Times New Roman" w:hAnsi="Arial" w:cs="Times New Roman"/>
      <w:color w:val="auto"/>
      <w:sz w:val="24"/>
      <w:szCs w:val="24"/>
      <w:lang w:val="x-none" w:eastAsia="x-none"/>
    </w:rPr>
  </w:style>
  <w:style w:type="character" w:customStyle="1" w:styleId="BodyTextIndentChar">
    <w:name w:val="Body Text Indent Char"/>
    <w:basedOn w:val="DefaultParagraphFont"/>
    <w:link w:val="BodyTextIndent"/>
    <w:rsid w:val="00DF52DC"/>
    <w:rPr>
      <w:rFonts w:ascii="Arial" w:eastAsia="Times New Roman" w:hAnsi="Arial" w:cs="Times New Roman"/>
      <w:sz w:val="24"/>
      <w:szCs w:val="24"/>
      <w:lang w:val="x-none" w:eastAsia="x-none"/>
    </w:rPr>
  </w:style>
  <w:style w:type="character" w:customStyle="1" w:styleId="ListParagraphChar">
    <w:name w:val="List Paragraph Char"/>
    <w:aliases w:val="RedR Bullet List Char,Bullets Char,HT bullets Char,List Bullet Mary Char,List Paragraph (numbered (a)) Char,Indent Paragraph Char,Numbered List Paragraph Char,body bullets Char,LIST OF TABLES. Char,List Paragraph1 Char,L Char"/>
    <w:basedOn w:val="DefaultParagraphFont"/>
    <w:link w:val="ListParagraph"/>
    <w:uiPriority w:val="34"/>
    <w:qFormat/>
    <w:locked/>
    <w:rsid w:val="00342511"/>
    <w:rPr>
      <w:color w:val="3B3059" w:themeColor="text2"/>
      <w:sz w:val="20"/>
    </w:rPr>
  </w:style>
  <w:style w:type="paragraph" w:customStyle="1" w:styleId="FWBL2">
    <w:name w:val="FWB_L2"/>
    <w:basedOn w:val="Normal"/>
    <w:autoRedefine/>
    <w:rsid w:val="00037BE9"/>
    <w:pPr>
      <w:spacing w:after="0"/>
      <w:ind w:left="360"/>
      <w:jc w:val="both"/>
    </w:pPr>
    <w:rPr>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69893842">
      <w:bodyDiv w:val="1"/>
      <w:marLeft w:val="0"/>
      <w:marRight w:val="0"/>
      <w:marTop w:val="0"/>
      <w:marBottom w:val="0"/>
      <w:divBdr>
        <w:top w:val="none" w:sz="0" w:space="0" w:color="auto"/>
        <w:left w:val="none" w:sz="0" w:space="0" w:color="auto"/>
        <w:bottom w:val="none" w:sz="0" w:space="0" w:color="auto"/>
        <w:right w:val="none" w:sz="0" w:space="0" w:color="auto"/>
      </w:divBdr>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73633338">
      <w:bodyDiv w:val="1"/>
      <w:marLeft w:val="0"/>
      <w:marRight w:val="0"/>
      <w:marTop w:val="0"/>
      <w:marBottom w:val="0"/>
      <w:divBdr>
        <w:top w:val="none" w:sz="0" w:space="0" w:color="auto"/>
        <w:left w:val="none" w:sz="0" w:space="0" w:color="auto"/>
        <w:bottom w:val="none" w:sz="0" w:space="0" w:color="auto"/>
        <w:right w:val="none" w:sz="0" w:space="0" w:color="auto"/>
      </w:divBdr>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Haettenschweiler"/>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Bold">
    <w:altName w:val="Calibri"/>
    <w:panose1 w:val="00000000000000000000"/>
    <w:charset w:val="00"/>
    <w:family w:val="swiss"/>
    <w:notTrueType/>
    <w:pitch w:val="default"/>
    <w:sig w:usb0="00000003" w:usb1="00000000" w:usb2="00000000" w:usb3="00000000" w:csb0="00000001" w:csb1="00000000"/>
  </w:font>
  <w:font w:name="Plan">
    <w:altName w:val="Malgun Gothic"/>
    <w:charset w:val="00"/>
    <w:family w:val="swiss"/>
    <w:pitch w:val="variable"/>
    <w:sig w:usb0="00000000"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1F08"/>
    <w:multiLevelType w:val="multilevel"/>
    <w:tmpl w:val="7D70A7EE"/>
    <w:lvl w:ilvl="0">
      <w:start w:val="1"/>
      <w:numFmt w:val="decimal"/>
      <w:pStyle w:val="B4AAAE8652C048CB98FA6A8577160ED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A0043"/>
    <w:multiLevelType w:val="multilevel"/>
    <w:tmpl w:val="57B634B4"/>
    <w:lvl w:ilvl="0">
      <w:start w:val="1"/>
      <w:numFmt w:val="decimal"/>
      <w:pStyle w:val="B4AAAE8652C048CB98FA6A8577160ED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27441"/>
    <w:rsid w:val="00033E87"/>
    <w:rsid w:val="001020F6"/>
    <w:rsid w:val="00153645"/>
    <w:rsid w:val="001A050C"/>
    <w:rsid w:val="001A1432"/>
    <w:rsid w:val="002364B5"/>
    <w:rsid w:val="00385C4E"/>
    <w:rsid w:val="005231BF"/>
    <w:rsid w:val="00547EDD"/>
    <w:rsid w:val="00607213"/>
    <w:rsid w:val="006113D3"/>
    <w:rsid w:val="00692A36"/>
    <w:rsid w:val="00736D5E"/>
    <w:rsid w:val="0078383F"/>
    <w:rsid w:val="007D3A75"/>
    <w:rsid w:val="0081380D"/>
    <w:rsid w:val="00835C3C"/>
    <w:rsid w:val="009978C4"/>
    <w:rsid w:val="009B0A5C"/>
    <w:rsid w:val="00AC07CC"/>
    <w:rsid w:val="00AC575E"/>
    <w:rsid w:val="00B117F2"/>
    <w:rsid w:val="00B62482"/>
    <w:rsid w:val="00D462B3"/>
    <w:rsid w:val="00D73430"/>
    <w:rsid w:val="00F9423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A5C"/>
    <w:rPr>
      <w:color w:val="808080"/>
    </w:rPr>
  </w:style>
  <w:style w:type="paragraph" w:customStyle="1" w:styleId="B58DEFA885FB410281D1A8187709E662">
    <w:name w:val="B58DEFA885FB410281D1A8187709E662"/>
    <w:rsid w:val="00D73430"/>
  </w:style>
  <w:style w:type="paragraph" w:customStyle="1" w:styleId="B4AAAE8652C048CB98FA6A8577160ED6">
    <w:name w:val="B4AAAE8652C048CB98FA6A8577160ED6"/>
    <w:rsid w:val="00D73430"/>
  </w:style>
  <w:style w:type="paragraph" w:customStyle="1" w:styleId="4427F2E137FA420B89E4DAD960C1AB12">
    <w:name w:val="4427F2E137FA420B89E4DAD960C1AB12"/>
    <w:rsid w:val="00D73430"/>
  </w:style>
  <w:style w:type="paragraph" w:customStyle="1" w:styleId="CAA94E397E454274909DD5CA8DBC87AF">
    <w:name w:val="CAA94E397E454274909DD5CA8DBC87AF"/>
    <w:rsid w:val="00D73430"/>
  </w:style>
  <w:style w:type="paragraph" w:customStyle="1" w:styleId="6647E39AA06B4750925D4E59DAF868D5">
    <w:name w:val="6647E39AA06B4750925D4E59DAF868D5"/>
    <w:rsid w:val="00D73430"/>
  </w:style>
  <w:style w:type="paragraph" w:customStyle="1" w:styleId="9A3DE5A8C2944BDD9A70369D4E268D98">
    <w:name w:val="9A3DE5A8C2944BDD9A70369D4E268D98"/>
    <w:rsid w:val="00D73430"/>
  </w:style>
  <w:style w:type="paragraph" w:customStyle="1" w:styleId="EF46AEBD29364315808B6C8D57A76A00">
    <w:name w:val="EF46AEBD29364315808B6C8D57A76A00"/>
    <w:rsid w:val="00D73430"/>
  </w:style>
  <w:style w:type="paragraph" w:customStyle="1" w:styleId="1497B4DF8FE34FA789A3EFCD00B478CB">
    <w:name w:val="1497B4DF8FE34FA789A3EFCD00B478CB"/>
    <w:rsid w:val="00D462B3"/>
    <w:pPr>
      <w:spacing w:after="240" w:line="240" w:lineRule="auto"/>
    </w:pPr>
    <w:rPr>
      <w:rFonts w:eastAsiaTheme="minorHAnsi"/>
      <w:color w:val="44546A" w:themeColor="text2"/>
      <w:sz w:val="20"/>
      <w:lang w:eastAsia="en-US"/>
    </w:rPr>
  </w:style>
  <w:style w:type="paragraph" w:customStyle="1" w:styleId="B58DEFA885FB410281D1A8187709E6621">
    <w:name w:val="B58DEFA885FB410281D1A8187709E6621"/>
    <w:rsid w:val="00D462B3"/>
    <w:pPr>
      <w:spacing w:after="240" w:line="240" w:lineRule="auto"/>
    </w:pPr>
    <w:rPr>
      <w:rFonts w:eastAsiaTheme="minorHAnsi"/>
      <w:color w:val="44546A" w:themeColor="text2"/>
      <w:sz w:val="20"/>
      <w:lang w:eastAsia="en-US"/>
    </w:rPr>
  </w:style>
  <w:style w:type="paragraph" w:customStyle="1" w:styleId="B4AAAE8652C048CB98FA6A8577160ED61">
    <w:name w:val="B4AAAE8652C048CB98FA6A8577160ED61"/>
    <w:rsid w:val="00D462B3"/>
    <w:pPr>
      <w:numPr>
        <w:numId w:val="1"/>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1">
    <w:name w:val="4427F2E137FA420B89E4DAD960C1AB121"/>
    <w:rsid w:val="00D462B3"/>
    <w:pPr>
      <w:spacing w:after="240" w:line="240" w:lineRule="auto"/>
    </w:pPr>
    <w:rPr>
      <w:rFonts w:eastAsiaTheme="minorHAnsi"/>
      <w:color w:val="44546A" w:themeColor="text2"/>
      <w:sz w:val="20"/>
      <w:lang w:eastAsia="en-US"/>
    </w:rPr>
  </w:style>
  <w:style w:type="paragraph" w:customStyle="1" w:styleId="CAA94E397E454274909DD5CA8DBC87AF1">
    <w:name w:val="CAA94E397E454274909DD5CA8DBC87AF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1">
    <w:name w:val="6647E39AA06B4750925D4E59DAF868D5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1">
    <w:name w:val="EF46AEBD29364315808B6C8D57A76A001"/>
    <w:rsid w:val="00D462B3"/>
    <w:pPr>
      <w:spacing w:after="240" w:line="240" w:lineRule="auto"/>
    </w:pPr>
    <w:rPr>
      <w:rFonts w:eastAsiaTheme="minorHAnsi"/>
      <w:color w:val="44546A" w:themeColor="text2"/>
      <w:sz w:val="20"/>
      <w:lang w:eastAsia="en-US"/>
    </w:rPr>
  </w:style>
  <w:style w:type="paragraph" w:customStyle="1" w:styleId="1497B4DF8FE34FA789A3EFCD00B478CB1">
    <w:name w:val="1497B4DF8FE34FA789A3EFCD00B478CB1"/>
    <w:rsid w:val="009B0A5C"/>
    <w:pPr>
      <w:spacing w:after="240" w:line="240" w:lineRule="auto"/>
    </w:pPr>
    <w:rPr>
      <w:rFonts w:eastAsiaTheme="minorHAnsi"/>
      <w:color w:val="44546A" w:themeColor="text2"/>
      <w:sz w:val="20"/>
      <w:lang w:eastAsia="en-US"/>
    </w:rPr>
  </w:style>
  <w:style w:type="paragraph" w:customStyle="1" w:styleId="B58DEFA885FB410281D1A8187709E6622">
    <w:name w:val="B58DEFA885FB410281D1A8187709E6622"/>
    <w:rsid w:val="009B0A5C"/>
    <w:pPr>
      <w:spacing w:after="240" w:line="240" w:lineRule="auto"/>
    </w:pPr>
    <w:rPr>
      <w:rFonts w:eastAsiaTheme="minorHAnsi"/>
      <w:color w:val="44546A" w:themeColor="text2"/>
      <w:sz w:val="20"/>
      <w:lang w:eastAsia="en-US"/>
    </w:rPr>
  </w:style>
  <w:style w:type="paragraph" w:customStyle="1" w:styleId="B4AAAE8652C048CB98FA6A8577160ED62">
    <w:name w:val="B4AAAE8652C048CB98FA6A8577160ED62"/>
    <w:rsid w:val="009B0A5C"/>
    <w:pPr>
      <w:numPr>
        <w:numId w:val="2"/>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2">
    <w:name w:val="4427F2E137FA420B89E4DAD960C1AB122"/>
    <w:rsid w:val="009B0A5C"/>
    <w:pPr>
      <w:spacing w:after="240" w:line="240" w:lineRule="auto"/>
    </w:pPr>
    <w:rPr>
      <w:rFonts w:eastAsiaTheme="minorHAnsi"/>
      <w:color w:val="44546A" w:themeColor="text2"/>
      <w:sz w:val="20"/>
      <w:lang w:eastAsia="en-US"/>
    </w:rPr>
  </w:style>
  <w:style w:type="paragraph" w:customStyle="1" w:styleId="CAA94E397E454274909DD5CA8DBC87AF2">
    <w:name w:val="CAA94E397E454274909DD5CA8DBC87AF2"/>
    <w:rsid w:val="009B0A5C"/>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2">
    <w:name w:val="6647E39AA06B4750925D4E59DAF868D52"/>
    <w:rsid w:val="009B0A5C"/>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2">
    <w:name w:val="EF46AEBD29364315808B6C8D57A76A002"/>
    <w:rsid w:val="009B0A5C"/>
    <w:pPr>
      <w:spacing w:after="240" w:line="240" w:lineRule="auto"/>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707CD45B7D334A94C1071A2F70ABF2" ma:contentTypeVersion="10" ma:contentTypeDescription="Create a new document." ma:contentTypeScope="" ma:versionID="b618886d4d4b1d420b2b4dd8f6b197f2">
  <xsd:schema xmlns:xsd="http://www.w3.org/2001/XMLSchema" xmlns:xs="http://www.w3.org/2001/XMLSchema" xmlns:p="http://schemas.microsoft.com/office/2006/metadata/properties" xmlns:ns3="4d37580d-0b1c-4dce-858e-82fabc38f62f" targetNamespace="http://schemas.microsoft.com/office/2006/metadata/properties" ma:root="true" ma:fieldsID="ed8bc6d9f56ec69be31797c6f191baa8" ns3:_="">
    <xsd:import namespace="4d37580d-0b1c-4dce-858e-82fabc38f6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7580d-0b1c-4dce-858e-82fabc38f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E1A17-F0E2-4C50-8108-5E8B42EB3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7580d-0b1c-4dce-858e-82fabc38f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8ABBF-751A-4BF4-B363-D435EC1D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47</TotalTime>
  <Pages>7</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Shajadur Rahman</cp:lastModifiedBy>
  <cp:revision>17</cp:revision>
  <cp:lastPrinted>2017-05-15T12:00:00Z</cp:lastPrinted>
  <dcterms:created xsi:type="dcterms:W3CDTF">2020-12-05T14:14:00Z</dcterms:created>
  <dcterms:modified xsi:type="dcterms:W3CDTF">2022-04-10T07:03:00Z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0x01010092707CD45B7D334A94C1071A2F70ABF2</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