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564B1C" w:rsidRDefault="00581B8D" w:rsidP="00331EE3">
            <w:pPr>
              <w:spacing w:after="0"/>
              <w:rPr>
                <w:rFonts w:ascii="Arial" w:hAnsi="Arial" w:cs="Arial"/>
                <w:sz w:val="22"/>
              </w:rPr>
            </w:pPr>
            <w:r w:rsidRPr="00564B1C">
              <w:rPr>
                <w:rFonts w:ascii="Arial" w:hAnsi="Arial" w:cs="Arial"/>
                <w:sz w:val="22"/>
              </w:rPr>
              <w:t>Title</w:t>
            </w:r>
            <w:r w:rsidR="00564B1C" w:rsidRPr="00564B1C">
              <w:rPr>
                <w:rFonts w:ascii="Arial" w:hAnsi="Arial" w:cs="Arial"/>
                <w:sz w:val="22"/>
              </w:rPr>
              <w:t>:</w:t>
            </w:r>
          </w:p>
        </w:tc>
        <w:tc>
          <w:tcPr>
            <w:tcW w:w="6379" w:type="dxa"/>
            <w:gridSpan w:val="3"/>
            <w:shd w:val="clear" w:color="auto" w:fill="98D7F0"/>
          </w:tcPr>
          <w:p w14:paraId="2DA40A1D" w14:textId="42D51761" w:rsidR="00581B8D" w:rsidRPr="00564B1C" w:rsidRDefault="00625141" w:rsidP="00160F4D">
            <w:pPr>
              <w:rPr>
                <w:rFonts w:ascii="Arial" w:hAnsi="Arial" w:cs="Arial"/>
                <w:sz w:val="22"/>
              </w:rPr>
            </w:pPr>
            <w:r>
              <w:rPr>
                <w:rFonts w:ascii="Arial" w:hAnsi="Arial" w:cs="Arial"/>
                <w:sz w:val="22"/>
              </w:rPr>
              <w:t>Technical Officer</w:t>
            </w:r>
            <w:r w:rsidR="004C7F35">
              <w:rPr>
                <w:rFonts w:ascii="Arial" w:hAnsi="Arial" w:cs="Arial"/>
                <w:sz w:val="22"/>
              </w:rPr>
              <w:t xml:space="preserve">- </w:t>
            </w:r>
            <w:proofErr w:type="spellStart"/>
            <w:r w:rsidR="00160F4D">
              <w:rPr>
                <w:rFonts w:ascii="Arial" w:hAnsi="Arial" w:cs="Arial"/>
                <w:sz w:val="22"/>
              </w:rPr>
              <w:t>EiE</w:t>
            </w:r>
            <w:proofErr w:type="spellEnd"/>
          </w:p>
        </w:tc>
      </w:tr>
      <w:tr w:rsidR="00581B8D" w:rsidRPr="00C7084C" w14:paraId="7F86AD87" w14:textId="77777777" w:rsidTr="00D1003B">
        <w:trPr>
          <w:trHeight w:val="274"/>
        </w:trPr>
        <w:tc>
          <w:tcPr>
            <w:tcW w:w="2830" w:type="dxa"/>
            <w:tcBorders>
              <w:bottom w:val="single" w:sz="4" w:space="0" w:color="0072CE"/>
            </w:tcBorders>
          </w:tcPr>
          <w:p w14:paraId="604E2E16" w14:textId="650D0FC8" w:rsidR="00581B8D" w:rsidRPr="00564B1C" w:rsidRDefault="00581B8D" w:rsidP="00331EE3">
            <w:pPr>
              <w:spacing w:after="0"/>
              <w:rPr>
                <w:rFonts w:ascii="Arial" w:hAnsi="Arial" w:cs="Arial"/>
                <w:sz w:val="22"/>
              </w:rPr>
            </w:pPr>
            <w:r w:rsidRPr="00564B1C">
              <w:rPr>
                <w:rFonts w:ascii="Arial" w:hAnsi="Arial" w:cs="Arial"/>
                <w:sz w:val="22"/>
              </w:rPr>
              <w:t>Functional Area</w:t>
            </w:r>
            <w:r w:rsidR="00564B1C" w:rsidRPr="00564B1C">
              <w:rPr>
                <w:rFonts w:ascii="Arial" w:hAnsi="Arial" w:cs="Arial"/>
                <w:sz w:val="22"/>
              </w:rPr>
              <w:t>:</w:t>
            </w:r>
          </w:p>
        </w:tc>
        <w:tc>
          <w:tcPr>
            <w:tcW w:w="6379" w:type="dxa"/>
            <w:gridSpan w:val="3"/>
            <w:tcBorders>
              <w:bottom w:val="single" w:sz="4" w:space="0" w:color="0072CE"/>
            </w:tcBorders>
          </w:tcPr>
          <w:p w14:paraId="324AED84" w14:textId="0A26AD01" w:rsidR="00581B8D" w:rsidRPr="00564B1C" w:rsidRDefault="00625141" w:rsidP="00331EE3">
            <w:pPr>
              <w:rPr>
                <w:rFonts w:ascii="Arial" w:hAnsi="Arial" w:cs="Arial"/>
                <w:sz w:val="22"/>
              </w:rPr>
            </w:pPr>
            <w:r>
              <w:rPr>
                <w:rFonts w:ascii="Arial" w:hAnsi="Arial" w:cs="Arial"/>
                <w:sz w:val="22"/>
              </w:rPr>
              <w:t>Programme</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564B1C" w:rsidRDefault="00CC1C31" w:rsidP="00331EE3">
            <w:pPr>
              <w:spacing w:after="0"/>
              <w:rPr>
                <w:rFonts w:ascii="Arial" w:hAnsi="Arial" w:cs="Arial"/>
                <w:sz w:val="22"/>
              </w:rPr>
            </w:pPr>
            <w:r w:rsidRPr="00564B1C">
              <w:rPr>
                <w:rFonts w:ascii="Arial" w:hAnsi="Arial" w:cs="Arial"/>
                <w:sz w:val="22"/>
              </w:rPr>
              <w:t>Reports to</w:t>
            </w:r>
            <w:r w:rsidR="00564B1C" w:rsidRPr="00564B1C">
              <w:rPr>
                <w:rFonts w:ascii="Arial" w:hAnsi="Arial" w:cs="Arial"/>
                <w:sz w:val="22"/>
              </w:rPr>
              <w:t>:</w:t>
            </w:r>
          </w:p>
        </w:tc>
        <w:tc>
          <w:tcPr>
            <w:tcW w:w="6379" w:type="dxa"/>
            <w:gridSpan w:val="3"/>
            <w:shd w:val="clear" w:color="auto" w:fill="98D7F0"/>
          </w:tcPr>
          <w:p w14:paraId="044ADEB1" w14:textId="3C6FB9E3" w:rsidR="00581B8D" w:rsidRPr="00564B1C" w:rsidRDefault="00E3253E" w:rsidP="00FA27CC">
            <w:pPr>
              <w:rPr>
                <w:rFonts w:ascii="Arial" w:hAnsi="Arial" w:cs="Arial"/>
                <w:sz w:val="22"/>
              </w:rPr>
            </w:pPr>
            <w:r>
              <w:rPr>
                <w:rFonts w:ascii="Arial" w:hAnsi="Arial" w:cs="Arial"/>
                <w:sz w:val="22"/>
              </w:rPr>
              <w:t>Project Manager</w:t>
            </w:r>
          </w:p>
        </w:tc>
      </w:tr>
      <w:tr w:rsidR="003F3EF3" w:rsidRPr="00C7084C" w14:paraId="4034A6F0" w14:textId="77777777" w:rsidTr="00D1003B">
        <w:tc>
          <w:tcPr>
            <w:tcW w:w="2830" w:type="dxa"/>
            <w:tcBorders>
              <w:bottom w:val="single" w:sz="4" w:space="0" w:color="0072CE"/>
            </w:tcBorders>
          </w:tcPr>
          <w:p w14:paraId="126EDCE1" w14:textId="02B1F95B" w:rsidR="003F3EF3" w:rsidRPr="00564B1C" w:rsidRDefault="003F3EF3" w:rsidP="00331EE3">
            <w:pPr>
              <w:rPr>
                <w:rFonts w:ascii="Arial" w:hAnsi="Arial" w:cs="Arial"/>
                <w:sz w:val="22"/>
              </w:rPr>
            </w:pPr>
            <w:r w:rsidRPr="00564B1C">
              <w:rPr>
                <w:rFonts w:ascii="Arial" w:hAnsi="Arial" w:cs="Arial"/>
                <w:sz w:val="22"/>
              </w:rPr>
              <w:t>Location</w:t>
            </w:r>
            <w:r w:rsidR="00564B1C" w:rsidRPr="00564B1C">
              <w:rPr>
                <w:rFonts w:ascii="Arial" w:hAnsi="Arial" w:cs="Arial"/>
                <w:sz w:val="22"/>
              </w:rPr>
              <w:t>:</w:t>
            </w:r>
          </w:p>
        </w:tc>
        <w:tc>
          <w:tcPr>
            <w:tcW w:w="1843" w:type="dxa"/>
            <w:tcBorders>
              <w:bottom w:val="single" w:sz="4" w:space="0" w:color="0072CE"/>
            </w:tcBorders>
          </w:tcPr>
          <w:p w14:paraId="421C6E98" w14:textId="3157DCEB" w:rsidR="003F3EF3" w:rsidRPr="00564B1C" w:rsidRDefault="00A12D42" w:rsidP="00D1003B">
            <w:pPr>
              <w:jc w:val="center"/>
              <w:rPr>
                <w:rFonts w:ascii="Arial" w:hAnsi="Arial" w:cs="Arial"/>
                <w:sz w:val="22"/>
              </w:rPr>
            </w:pPr>
            <w:r>
              <w:rPr>
                <w:rFonts w:ascii="Arial" w:hAnsi="Arial" w:cs="Arial"/>
                <w:sz w:val="22"/>
              </w:rPr>
              <w:t>Ukhiya</w:t>
            </w:r>
            <w:r w:rsidR="00625141">
              <w:rPr>
                <w:rFonts w:ascii="Arial" w:hAnsi="Arial" w:cs="Arial"/>
                <w:sz w:val="22"/>
              </w:rPr>
              <w:t>, Cox’s Bazar</w:t>
            </w:r>
          </w:p>
        </w:tc>
        <w:tc>
          <w:tcPr>
            <w:tcW w:w="2233" w:type="dxa"/>
            <w:tcBorders>
              <w:bottom w:val="single" w:sz="4" w:space="0" w:color="0072CE"/>
            </w:tcBorders>
          </w:tcPr>
          <w:p w14:paraId="57CB824D" w14:textId="23141A75" w:rsidR="003F3EF3" w:rsidRPr="00564B1C" w:rsidRDefault="003F3EF3" w:rsidP="00331EE3">
            <w:pPr>
              <w:rPr>
                <w:rFonts w:ascii="Arial" w:hAnsi="Arial" w:cs="Arial"/>
                <w:sz w:val="22"/>
              </w:rPr>
            </w:pPr>
            <w:r w:rsidRPr="00564B1C">
              <w:rPr>
                <w:rFonts w:ascii="Arial" w:hAnsi="Arial" w:cs="Arial"/>
                <w:sz w:val="22"/>
              </w:rPr>
              <w:t>Travel required</w:t>
            </w:r>
            <w:r w:rsidR="00564B1C" w:rsidRPr="00564B1C">
              <w:rPr>
                <w:rFonts w:ascii="Arial" w:hAnsi="Arial" w:cs="Arial"/>
                <w:sz w:val="22"/>
              </w:rPr>
              <w:t>:</w:t>
            </w:r>
          </w:p>
        </w:tc>
        <w:tc>
          <w:tcPr>
            <w:tcW w:w="2303" w:type="dxa"/>
            <w:tcBorders>
              <w:bottom w:val="single" w:sz="4" w:space="0" w:color="0072CE"/>
            </w:tcBorders>
          </w:tcPr>
          <w:p w14:paraId="3552AFF2" w14:textId="418FC82B" w:rsidR="003F3EF3" w:rsidRPr="00564B1C" w:rsidRDefault="00625141" w:rsidP="00331EE3">
            <w:pPr>
              <w:rPr>
                <w:rFonts w:ascii="Arial" w:hAnsi="Arial" w:cs="Arial"/>
                <w:sz w:val="22"/>
              </w:rPr>
            </w:pPr>
            <w:r>
              <w:rPr>
                <w:rFonts w:ascii="Arial" w:hAnsi="Arial" w:cs="Arial"/>
                <w:sz w:val="22"/>
              </w:rPr>
              <w:t>Yes</w:t>
            </w: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564B1C" w:rsidRDefault="003F3EF3" w:rsidP="00331EE3">
            <w:pPr>
              <w:spacing w:after="0"/>
              <w:rPr>
                <w:rFonts w:ascii="Arial" w:hAnsi="Arial" w:cs="Arial"/>
                <w:sz w:val="22"/>
              </w:rPr>
            </w:pPr>
            <w:r w:rsidRPr="00564B1C">
              <w:rPr>
                <w:rFonts w:ascii="Arial" w:hAnsi="Arial" w:cs="Arial"/>
                <w:sz w:val="22"/>
              </w:rPr>
              <w:t>Effective Date</w:t>
            </w:r>
            <w:r w:rsidR="00564B1C" w:rsidRPr="00564B1C">
              <w:rPr>
                <w:rFonts w:ascii="Arial" w:hAnsi="Arial" w:cs="Arial"/>
                <w:sz w:val="22"/>
              </w:rPr>
              <w:t>:</w:t>
            </w:r>
          </w:p>
        </w:tc>
        <w:tc>
          <w:tcPr>
            <w:tcW w:w="1843" w:type="dxa"/>
            <w:shd w:val="clear" w:color="auto" w:fill="98D7F0"/>
          </w:tcPr>
          <w:p w14:paraId="5CA8A1BB" w14:textId="66B9A399" w:rsidR="003F3EF3" w:rsidRPr="00564B1C" w:rsidRDefault="004C7F35" w:rsidP="00331EE3">
            <w:pPr>
              <w:rPr>
                <w:rFonts w:ascii="Arial" w:hAnsi="Arial" w:cs="Arial"/>
                <w:sz w:val="22"/>
              </w:rPr>
            </w:pPr>
            <w:r>
              <w:rPr>
                <w:rFonts w:ascii="Arial" w:hAnsi="Arial" w:cs="Arial"/>
                <w:sz w:val="22"/>
              </w:rPr>
              <w:t>ASAP</w:t>
            </w:r>
          </w:p>
        </w:tc>
        <w:tc>
          <w:tcPr>
            <w:tcW w:w="2233" w:type="dxa"/>
            <w:shd w:val="clear" w:color="auto" w:fill="98D7F0"/>
          </w:tcPr>
          <w:p w14:paraId="4C516CCF" w14:textId="5547CE31" w:rsidR="003F3EF3" w:rsidRPr="00564B1C" w:rsidRDefault="003F3EF3" w:rsidP="00331EE3">
            <w:pPr>
              <w:rPr>
                <w:rFonts w:ascii="Arial" w:hAnsi="Arial" w:cs="Arial"/>
                <w:sz w:val="22"/>
              </w:rPr>
            </w:pPr>
            <w:r w:rsidRPr="00564B1C">
              <w:rPr>
                <w:rFonts w:ascii="Arial" w:hAnsi="Arial" w:cs="Arial"/>
                <w:sz w:val="22"/>
              </w:rPr>
              <w:t>Grade</w:t>
            </w:r>
            <w:r w:rsidR="00564B1C" w:rsidRPr="00564B1C">
              <w:rPr>
                <w:rFonts w:ascii="Arial" w:hAnsi="Arial" w:cs="Arial"/>
                <w:sz w:val="22"/>
              </w:rPr>
              <w:t>:</w:t>
            </w:r>
          </w:p>
        </w:tc>
        <w:tc>
          <w:tcPr>
            <w:tcW w:w="2303" w:type="dxa"/>
            <w:shd w:val="clear" w:color="auto" w:fill="98D7F0"/>
          </w:tcPr>
          <w:p w14:paraId="6AC80DEC" w14:textId="3ABB48C9" w:rsidR="003F3EF3" w:rsidRPr="00564B1C" w:rsidRDefault="00625141" w:rsidP="00331EE3">
            <w:pPr>
              <w:rPr>
                <w:rFonts w:ascii="Arial" w:hAnsi="Arial" w:cs="Arial"/>
                <w:sz w:val="22"/>
              </w:rPr>
            </w:pPr>
            <w:r>
              <w:rPr>
                <w:rFonts w:ascii="Arial" w:hAnsi="Arial" w:cs="Arial"/>
                <w:sz w:val="22"/>
              </w:rPr>
              <w:t>B</w:t>
            </w: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363B7F17" w14:textId="5E890E23" w:rsidR="00625141" w:rsidRPr="004145CA" w:rsidRDefault="00625141" w:rsidP="008F19E8">
      <w:pPr>
        <w:spacing w:after="0"/>
        <w:jc w:val="both"/>
        <w:rPr>
          <w:rFonts w:ascii="Arial" w:hAnsi="Arial" w:cs="Arial"/>
          <w:bCs/>
          <w:color w:val="auto"/>
          <w:sz w:val="22"/>
        </w:rPr>
      </w:pPr>
      <w:r w:rsidRPr="004145CA">
        <w:rPr>
          <w:rFonts w:ascii="Arial" w:hAnsi="Arial" w:cs="Arial"/>
          <w:bCs/>
          <w:color w:val="auto"/>
          <w:sz w:val="22"/>
        </w:rPr>
        <w:t xml:space="preserve">Plan International is an independent development and humanitarian organisation that advances children’s rights and equality for girls. </w:t>
      </w:r>
    </w:p>
    <w:p w14:paraId="4553E914" w14:textId="77777777" w:rsidR="008F19E8" w:rsidRDefault="00625141" w:rsidP="008F19E8">
      <w:pPr>
        <w:spacing w:after="0"/>
        <w:jc w:val="both"/>
        <w:rPr>
          <w:rFonts w:ascii="Arial" w:hAnsi="Arial" w:cs="Arial"/>
          <w:bCs/>
          <w:color w:val="auto"/>
          <w:sz w:val="22"/>
        </w:rPr>
      </w:pPr>
      <w:r w:rsidRPr="004145CA">
        <w:rPr>
          <w:rFonts w:ascii="Arial" w:hAnsi="Arial" w:cs="Arial"/>
          <w:bCs/>
          <w:color w:val="auto"/>
          <w:sz w:val="22"/>
        </w:rPr>
        <w:br/>
        <w:t>We believe in the power and potential of every child and the young people. But this is often suppressed by poverty, violence, exclusion and discrimination. In addition, its girls and young women who are most affected. Working together with children, young people, our supporters and partners, we strive for a just world, tackling the root causes of the challenges facing girls and all vulnerable</w:t>
      </w:r>
      <w:r w:rsidR="00B96B5C" w:rsidRPr="004145CA">
        <w:rPr>
          <w:rFonts w:ascii="Arial" w:hAnsi="Arial" w:cs="Arial"/>
          <w:bCs/>
          <w:color w:val="auto"/>
          <w:sz w:val="22"/>
        </w:rPr>
        <w:t xml:space="preserve"> </w:t>
      </w:r>
      <w:r w:rsidRPr="004145CA">
        <w:rPr>
          <w:rFonts w:ascii="Arial" w:hAnsi="Arial" w:cs="Arial"/>
          <w:bCs/>
          <w:color w:val="auto"/>
          <w:sz w:val="22"/>
        </w:rPr>
        <w:t>children.</w:t>
      </w:r>
    </w:p>
    <w:p w14:paraId="23876767" w14:textId="76D3BEE6" w:rsidR="00625141" w:rsidRPr="004145CA" w:rsidRDefault="00625141" w:rsidP="008F19E8">
      <w:pPr>
        <w:spacing w:after="0"/>
        <w:jc w:val="both"/>
        <w:rPr>
          <w:rFonts w:ascii="Arial" w:hAnsi="Arial" w:cs="Arial"/>
          <w:bCs/>
          <w:color w:val="auto"/>
          <w:sz w:val="22"/>
        </w:rPr>
      </w:pPr>
    </w:p>
    <w:p w14:paraId="7D6DE376" w14:textId="6C1DBD12" w:rsidR="004145CA" w:rsidRDefault="00625141" w:rsidP="008F19E8">
      <w:pPr>
        <w:jc w:val="both"/>
        <w:rPr>
          <w:rFonts w:ascii="Arial" w:hAnsi="Arial" w:cs="Arial"/>
          <w:bCs/>
          <w:color w:val="auto"/>
          <w:sz w:val="22"/>
        </w:rPr>
      </w:pPr>
      <w:r w:rsidRPr="004145CA">
        <w:rPr>
          <w:rFonts w:ascii="Arial" w:hAnsi="Arial" w:cs="Arial"/>
          <w:bCs/>
          <w:color w:val="auto"/>
          <w:sz w:val="22"/>
        </w:rPr>
        <w:t xml:space="preserve">Plan has responded to the Rohingya crisis across Ukhiya and </w:t>
      </w:r>
      <w:proofErr w:type="spellStart"/>
      <w:r w:rsidRPr="004145CA">
        <w:rPr>
          <w:rFonts w:ascii="Arial" w:hAnsi="Arial" w:cs="Arial"/>
          <w:bCs/>
          <w:color w:val="auto"/>
          <w:sz w:val="22"/>
        </w:rPr>
        <w:t>Teknaf</w:t>
      </w:r>
      <w:proofErr w:type="spellEnd"/>
      <w:r w:rsidRPr="004145CA">
        <w:rPr>
          <w:rFonts w:ascii="Arial" w:hAnsi="Arial" w:cs="Arial"/>
          <w:bCs/>
          <w:color w:val="auto"/>
          <w:sz w:val="22"/>
        </w:rPr>
        <w:t xml:space="preserve"> camps to deliver a timely and appropriate (quality and scale) response to the current crisis. Plan is cognizant that its response should builds strong links to the existing programmes in Bangladesh and build’s on Plan’s experience of 1</w:t>
      </w:r>
      <w:r w:rsidRPr="004145CA">
        <w:rPr>
          <w:rFonts w:ascii="Arial" w:hAnsi="Arial" w:cs="Arial"/>
          <w:bCs/>
          <w:color w:val="auto"/>
          <w:sz w:val="22"/>
          <w:vertAlign w:val="superscript"/>
        </w:rPr>
        <w:t>st</w:t>
      </w:r>
      <w:r w:rsidRPr="004145CA">
        <w:rPr>
          <w:rFonts w:ascii="Arial" w:hAnsi="Arial" w:cs="Arial"/>
          <w:bCs/>
          <w:color w:val="auto"/>
          <w:sz w:val="22"/>
        </w:rPr>
        <w:t xml:space="preserve"> phase refugee response</w:t>
      </w:r>
      <w:r w:rsidR="004145CA">
        <w:rPr>
          <w:rFonts w:ascii="Arial" w:hAnsi="Arial" w:cs="Arial"/>
          <w:bCs/>
          <w:color w:val="auto"/>
          <w:sz w:val="22"/>
        </w:rPr>
        <w:t xml:space="preserve">s. </w:t>
      </w:r>
    </w:p>
    <w:p w14:paraId="67B5B62A" w14:textId="4CE90D8F" w:rsidR="004C7F35" w:rsidRPr="004C7F35" w:rsidRDefault="004C7F35" w:rsidP="004C7F35">
      <w:pPr>
        <w:pStyle w:val="Heading1"/>
        <w:numPr>
          <w:ilvl w:val="0"/>
          <w:numId w:val="0"/>
        </w:numPr>
        <w:jc w:val="both"/>
        <w:rPr>
          <w:rFonts w:ascii="Arial" w:eastAsiaTheme="minorHAnsi" w:hAnsi="Arial" w:cs="Arial"/>
          <w:caps w:val="0"/>
          <w:color w:val="auto"/>
          <w:sz w:val="22"/>
          <w:szCs w:val="22"/>
        </w:rPr>
      </w:pPr>
      <w:r w:rsidRPr="004C7F35">
        <w:rPr>
          <w:rFonts w:ascii="Arial" w:eastAsiaTheme="minorHAnsi" w:hAnsi="Arial" w:cs="Arial"/>
          <w:caps w:val="0"/>
          <w:color w:val="auto"/>
          <w:sz w:val="22"/>
          <w:szCs w:val="22"/>
        </w:rPr>
        <w:t>S/he will be responsible for the implementation of the basic education component targeting children aged 3-</w:t>
      </w:r>
      <w:r w:rsidR="00A12D42">
        <w:rPr>
          <w:rFonts w:ascii="Arial" w:eastAsiaTheme="minorHAnsi" w:hAnsi="Arial" w:cs="Arial"/>
          <w:caps w:val="0"/>
          <w:color w:val="auto"/>
          <w:sz w:val="22"/>
          <w:szCs w:val="22"/>
        </w:rPr>
        <w:t>18</w:t>
      </w:r>
      <w:r w:rsidRPr="004C7F35">
        <w:rPr>
          <w:rFonts w:ascii="Arial" w:eastAsiaTheme="minorHAnsi" w:hAnsi="Arial" w:cs="Arial"/>
          <w:caps w:val="0"/>
          <w:color w:val="auto"/>
          <w:sz w:val="22"/>
          <w:szCs w:val="22"/>
        </w:rPr>
        <w:t>. She/he will ensure the delivery and achievement of programme outputs in particular establishment of shared learning centre (</w:t>
      </w:r>
      <w:proofErr w:type="spellStart"/>
      <w:r w:rsidRPr="004C7F35">
        <w:rPr>
          <w:rFonts w:ascii="Arial" w:eastAsiaTheme="minorHAnsi" w:hAnsi="Arial" w:cs="Arial"/>
          <w:caps w:val="0"/>
          <w:color w:val="auto"/>
          <w:sz w:val="22"/>
          <w:szCs w:val="22"/>
        </w:rPr>
        <w:t>slc</w:t>
      </w:r>
      <w:proofErr w:type="spellEnd"/>
      <w:r w:rsidRPr="004C7F35">
        <w:rPr>
          <w:rFonts w:ascii="Arial" w:eastAsiaTheme="minorHAnsi" w:hAnsi="Arial" w:cs="Arial"/>
          <w:caps w:val="0"/>
          <w:color w:val="auto"/>
          <w:sz w:val="22"/>
          <w:szCs w:val="22"/>
        </w:rPr>
        <w:t>), out-reach tutoring (</w:t>
      </w:r>
      <w:proofErr w:type="spellStart"/>
      <w:r w:rsidRPr="004C7F35">
        <w:rPr>
          <w:rFonts w:ascii="Arial" w:eastAsiaTheme="minorHAnsi" w:hAnsi="Arial" w:cs="Arial"/>
          <w:caps w:val="0"/>
          <w:color w:val="auto"/>
          <w:sz w:val="22"/>
          <w:szCs w:val="22"/>
        </w:rPr>
        <w:t>ot</w:t>
      </w:r>
      <w:proofErr w:type="spellEnd"/>
      <w:r w:rsidRPr="004C7F35">
        <w:rPr>
          <w:rFonts w:ascii="Arial" w:eastAsiaTheme="minorHAnsi" w:hAnsi="Arial" w:cs="Arial"/>
          <w:caps w:val="0"/>
          <w:color w:val="auto"/>
          <w:sz w:val="22"/>
          <w:szCs w:val="22"/>
        </w:rPr>
        <w:t xml:space="preserve">), </w:t>
      </w:r>
      <w:r w:rsidR="00527633" w:rsidRPr="00716790">
        <w:rPr>
          <w:rFonts w:ascii="Arial" w:eastAsiaTheme="minorHAnsi" w:hAnsi="Arial" w:cs="Arial"/>
          <w:caps w:val="0"/>
          <w:color w:val="auto"/>
          <w:sz w:val="22"/>
          <w:szCs w:val="22"/>
        </w:rPr>
        <w:t>parenting education groups, training of ECD facilitators and caregivers</w:t>
      </w:r>
      <w:r w:rsidR="00527633">
        <w:rPr>
          <w:rFonts w:ascii="Arial" w:eastAsiaTheme="minorHAnsi" w:hAnsi="Arial" w:cs="Arial"/>
          <w:caps w:val="0"/>
          <w:color w:val="auto"/>
          <w:sz w:val="22"/>
          <w:szCs w:val="22"/>
        </w:rPr>
        <w:t xml:space="preserve">, </w:t>
      </w:r>
      <w:proofErr w:type="spellStart"/>
      <w:r w:rsidRPr="004C7F35">
        <w:rPr>
          <w:rFonts w:ascii="Arial" w:eastAsiaTheme="minorHAnsi" w:hAnsi="Arial" w:cs="Arial"/>
          <w:caps w:val="0"/>
          <w:color w:val="auto"/>
          <w:sz w:val="22"/>
          <w:szCs w:val="22"/>
        </w:rPr>
        <w:t>sbk</w:t>
      </w:r>
      <w:proofErr w:type="spellEnd"/>
      <w:r w:rsidRPr="004C7F35">
        <w:rPr>
          <w:rFonts w:ascii="Arial" w:eastAsiaTheme="minorHAnsi" w:hAnsi="Arial" w:cs="Arial"/>
          <w:caps w:val="0"/>
          <w:color w:val="auto"/>
          <w:sz w:val="22"/>
          <w:szCs w:val="22"/>
        </w:rPr>
        <w:t xml:space="preserve"> support for the identification and mobilization of teachers/facilitators in displaced and host communities, support for teachers training, delivery of education activities for targeted children including psychosocial support and referral, delivery of learning and teaching material. </w:t>
      </w:r>
      <w:r w:rsidR="008D0CC5" w:rsidRPr="00716790">
        <w:rPr>
          <w:rFonts w:ascii="Arial" w:eastAsiaTheme="minorHAnsi" w:hAnsi="Arial" w:cs="Arial"/>
          <w:caps w:val="0"/>
          <w:color w:val="auto"/>
          <w:sz w:val="22"/>
          <w:szCs w:val="22"/>
        </w:rPr>
        <w:t>S/he will communicate frequently with Project Manager for expenditure, reporting and donor compliance</w:t>
      </w:r>
      <w:r w:rsidR="008D0CC5">
        <w:rPr>
          <w:rFonts w:ascii="Arial" w:eastAsiaTheme="minorHAnsi" w:hAnsi="Arial" w:cs="Arial"/>
          <w:caps w:val="0"/>
          <w:color w:val="auto"/>
          <w:sz w:val="22"/>
          <w:szCs w:val="22"/>
        </w:rPr>
        <w:t xml:space="preserve"> as well as for technical matter communicate with </w:t>
      </w:r>
      <w:proofErr w:type="spellStart"/>
      <w:r w:rsidR="008D0CC5">
        <w:rPr>
          <w:rFonts w:ascii="Arial" w:eastAsiaTheme="minorHAnsi" w:hAnsi="Arial" w:cs="Arial"/>
          <w:caps w:val="0"/>
          <w:color w:val="auto"/>
          <w:sz w:val="22"/>
          <w:szCs w:val="22"/>
        </w:rPr>
        <w:t>eie</w:t>
      </w:r>
      <w:proofErr w:type="spellEnd"/>
      <w:r w:rsidR="008D0CC5">
        <w:rPr>
          <w:rFonts w:ascii="Arial" w:eastAsiaTheme="minorHAnsi" w:hAnsi="Arial" w:cs="Arial"/>
          <w:caps w:val="0"/>
          <w:color w:val="auto"/>
          <w:sz w:val="22"/>
          <w:szCs w:val="22"/>
        </w:rPr>
        <w:t xml:space="preserve"> specialist</w:t>
      </w:r>
      <w:r w:rsidR="008D0CC5" w:rsidRPr="00716790">
        <w:rPr>
          <w:rFonts w:ascii="Arial" w:eastAsiaTheme="minorHAnsi" w:hAnsi="Arial" w:cs="Arial"/>
          <w:caps w:val="0"/>
          <w:color w:val="auto"/>
          <w:sz w:val="22"/>
          <w:szCs w:val="22"/>
        </w:rPr>
        <w:t>. S/he will take proactive stance in identifying and mitigating Child Protection related risk in the implementation of the project interventions and will represent Plan at sub District Level (</w:t>
      </w:r>
      <w:proofErr w:type="spellStart"/>
      <w:r w:rsidR="008D0CC5" w:rsidRPr="00716790">
        <w:rPr>
          <w:rFonts w:ascii="Arial" w:eastAsiaTheme="minorHAnsi" w:hAnsi="Arial" w:cs="Arial"/>
          <w:caps w:val="0"/>
          <w:color w:val="auto"/>
          <w:sz w:val="22"/>
          <w:szCs w:val="22"/>
        </w:rPr>
        <w:t>Ukiya</w:t>
      </w:r>
      <w:proofErr w:type="spellEnd"/>
      <w:r w:rsidR="008D0CC5" w:rsidRPr="00716790">
        <w:rPr>
          <w:rFonts w:ascii="Arial" w:eastAsiaTheme="minorHAnsi" w:hAnsi="Arial" w:cs="Arial"/>
          <w:caps w:val="0"/>
          <w:color w:val="auto"/>
          <w:sz w:val="22"/>
          <w:szCs w:val="22"/>
        </w:rPr>
        <w:t>).</w:t>
      </w:r>
      <w:r w:rsidRPr="004C7F35">
        <w:rPr>
          <w:rFonts w:ascii="Arial" w:eastAsiaTheme="minorHAnsi" w:hAnsi="Arial" w:cs="Arial"/>
          <w:caps w:val="0"/>
          <w:color w:val="auto"/>
          <w:sz w:val="22"/>
          <w:szCs w:val="22"/>
        </w:rPr>
        <w:t xml:space="preserve">). </w:t>
      </w:r>
    </w:p>
    <w:p w14:paraId="4BEB4A95" w14:textId="77777777" w:rsidR="004C7F35" w:rsidRDefault="004C7F35" w:rsidP="008F19E8">
      <w:pPr>
        <w:jc w:val="both"/>
        <w:rPr>
          <w:rFonts w:ascii="Arial" w:hAnsi="Arial" w:cs="Arial"/>
          <w:bCs/>
          <w:color w:val="auto"/>
          <w:sz w:val="22"/>
        </w:rPr>
      </w:pPr>
    </w:p>
    <w:p w14:paraId="74618896" w14:textId="77777777" w:rsidR="003F3EF3" w:rsidRPr="00B635ED" w:rsidRDefault="003F3EF3" w:rsidP="003F3EF3">
      <w:pPr>
        <w:pStyle w:val="Heading1nonumber"/>
        <w:rPr>
          <w:rStyle w:val="section"/>
          <w:sz w:val="36"/>
          <w:szCs w:val="36"/>
        </w:rPr>
      </w:pPr>
      <w:r w:rsidRPr="00B635ED">
        <w:rPr>
          <w:rStyle w:val="section"/>
          <w:sz w:val="36"/>
          <w:szCs w:val="36"/>
        </w:rPr>
        <w:lastRenderedPageBreak/>
        <w:t>Dimensions of the Role</w:t>
      </w:r>
    </w:p>
    <w:p w14:paraId="685590A5" w14:textId="736F74C3" w:rsidR="00765F8E" w:rsidRPr="00110398" w:rsidRDefault="00937873" w:rsidP="00110398">
      <w:pPr>
        <w:spacing w:before="100" w:beforeAutospacing="1" w:after="100" w:afterAutospacing="1"/>
        <w:jc w:val="both"/>
        <w:rPr>
          <w:rFonts w:ascii="Arial" w:hAnsi="Arial" w:cs="Arial"/>
          <w:b/>
          <w:bCs/>
          <w:color w:val="auto"/>
          <w:sz w:val="22"/>
          <w:u w:val="single"/>
        </w:rPr>
      </w:pPr>
      <w:r w:rsidRPr="00110398">
        <w:rPr>
          <w:rFonts w:ascii="Arial" w:hAnsi="Arial" w:cs="Arial"/>
          <w:b/>
          <w:bCs/>
          <w:color w:val="auto"/>
          <w:sz w:val="22"/>
          <w:u w:val="single"/>
        </w:rPr>
        <w:t>Budget/Asset management:</w:t>
      </w:r>
    </w:p>
    <w:p w14:paraId="63B3B3DF" w14:textId="3EECBA9A" w:rsidR="009F77C5" w:rsidRPr="004145CA" w:rsidRDefault="00765F8E" w:rsidP="00110398">
      <w:pPr>
        <w:spacing w:before="100" w:beforeAutospacing="1" w:after="100" w:afterAutospacing="1"/>
        <w:jc w:val="both"/>
        <w:rPr>
          <w:rFonts w:ascii="Arial" w:hAnsi="Arial" w:cs="Arial"/>
          <w:color w:val="000000" w:themeColor="text1"/>
          <w:sz w:val="22"/>
          <w:u w:val="single"/>
        </w:rPr>
      </w:pPr>
      <w:r w:rsidRPr="004145CA">
        <w:rPr>
          <w:rFonts w:ascii="Arial" w:hAnsi="Arial" w:cs="Arial"/>
          <w:color w:val="auto"/>
          <w:sz w:val="22"/>
        </w:rPr>
        <w:t xml:space="preserve">The position holder will not manage the project budget directly but will support to Project </w:t>
      </w:r>
      <w:r w:rsidR="004C7F35">
        <w:rPr>
          <w:rFonts w:ascii="Arial" w:hAnsi="Arial" w:cs="Arial"/>
          <w:color w:val="auto"/>
          <w:sz w:val="22"/>
        </w:rPr>
        <w:t>Manager for expenditure</w:t>
      </w:r>
      <w:r w:rsidRPr="004145CA">
        <w:rPr>
          <w:rFonts w:ascii="Arial" w:hAnsi="Arial" w:cs="Arial"/>
          <w:color w:val="auto"/>
          <w:sz w:val="22"/>
        </w:rPr>
        <w:t>.</w:t>
      </w:r>
    </w:p>
    <w:p w14:paraId="2B5E47DA" w14:textId="0E9A08D4" w:rsidR="00937873" w:rsidRPr="00110398" w:rsidRDefault="00937873" w:rsidP="00110398">
      <w:pPr>
        <w:spacing w:before="100" w:beforeAutospacing="1" w:after="100" w:afterAutospacing="1"/>
        <w:jc w:val="both"/>
        <w:rPr>
          <w:rFonts w:ascii="Arial" w:hAnsi="Arial" w:cs="Arial"/>
          <w:b/>
          <w:bCs/>
          <w:color w:val="auto"/>
          <w:sz w:val="22"/>
          <w:u w:val="single"/>
        </w:rPr>
      </w:pPr>
      <w:r w:rsidRPr="00110398">
        <w:rPr>
          <w:rFonts w:ascii="Arial" w:hAnsi="Arial" w:cs="Arial"/>
          <w:b/>
          <w:bCs/>
          <w:color w:val="auto"/>
          <w:sz w:val="22"/>
          <w:u w:val="single"/>
        </w:rPr>
        <w:t>Direct and indirect reports:</w:t>
      </w:r>
    </w:p>
    <w:p w14:paraId="5AF73489" w14:textId="27CFDFEE" w:rsidR="00937873" w:rsidRPr="004145CA" w:rsidRDefault="00765F8E" w:rsidP="00110398">
      <w:pPr>
        <w:spacing w:before="100" w:beforeAutospacing="1" w:after="100" w:afterAutospacing="1"/>
        <w:jc w:val="both"/>
        <w:rPr>
          <w:rFonts w:ascii="Arial" w:hAnsi="Arial" w:cs="Arial"/>
          <w:color w:val="auto"/>
          <w:sz w:val="22"/>
          <w:u w:val="single"/>
        </w:rPr>
      </w:pPr>
      <w:r w:rsidRPr="004145CA">
        <w:rPr>
          <w:rFonts w:ascii="Arial" w:hAnsi="Arial" w:cs="Arial"/>
          <w:color w:val="auto"/>
          <w:sz w:val="22"/>
        </w:rPr>
        <w:t>The position holder directly working with teachers, community level volunteers and have not direct reporting staff.</w:t>
      </w:r>
    </w:p>
    <w:p w14:paraId="58A74A67" w14:textId="77777777" w:rsidR="00937873" w:rsidRPr="00110398" w:rsidRDefault="00937873" w:rsidP="00110398">
      <w:pPr>
        <w:spacing w:before="100" w:beforeAutospacing="1" w:after="100" w:afterAutospacing="1"/>
        <w:jc w:val="both"/>
        <w:rPr>
          <w:rFonts w:ascii="Arial" w:hAnsi="Arial" w:cs="Arial"/>
          <w:b/>
          <w:bCs/>
          <w:color w:val="auto"/>
          <w:sz w:val="22"/>
          <w:u w:val="single"/>
        </w:rPr>
      </w:pPr>
      <w:r w:rsidRPr="00110398">
        <w:rPr>
          <w:rFonts w:ascii="Arial" w:hAnsi="Arial" w:cs="Arial"/>
          <w:b/>
          <w:bCs/>
          <w:color w:val="auto"/>
          <w:sz w:val="22"/>
          <w:u w:val="single"/>
        </w:rPr>
        <w:t>Communications requirement:</w:t>
      </w:r>
    </w:p>
    <w:p w14:paraId="24716169" w14:textId="0D79F5F9" w:rsidR="00765F8E" w:rsidRPr="004145CA" w:rsidRDefault="00765F8E" w:rsidP="00110398">
      <w:pPr>
        <w:spacing w:before="100" w:beforeAutospacing="1" w:after="100" w:afterAutospacing="1"/>
        <w:jc w:val="both"/>
        <w:rPr>
          <w:rFonts w:ascii="Arial" w:hAnsi="Arial" w:cs="Arial"/>
          <w:bCs/>
          <w:color w:val="auto"/>
          <w:sz w:val="22"/>
        </w:rPr>
      </w:pPr>
      <w:r w:rsidRPr="004145CA">
        <w:rPr>
          <w:rFonts w:ascii="Arial" w:hAnsi="Arial" w:cs="Arial"/>
          <w:color w:val="auto"/>
          <w:sz w:val="22"/>
        </w:rPr>
        <w:t xml:space="preserve">Maintain strong working relationships with Camp level officials, </w:t>
      </w:r>
      <w:proofErr w:type="spellStart"/>
      <w:r w:rsidRPr="004145CA">
        <w:rPr>
          <w:rFonts w:ascii="Arial" w:hAnsi="Arial" w:cs="Arial"/>
          <w:color w:val="auto"/>
          <w:sz w:val="22"/>
        </w:rPr>
        <w:t>Majhis</w:t>
      </w:r>
      <w:proofErr w:type="spellEnd"/>
      <w:r w:rsidRPr="004145CA">
        <w:rPr>
          <w:rFonts w:ascii="Arial" w:hAnsi="Arial" w:cs="Arial"/>
          <w:color w:val="auto"/>
          <w:sz w:val="22"/>
        </w:rPr>
        <w:t xml:space="preserve">, volunteers, community people and sub-district level officials, school teachers in host community including negotiating scope of works, addressing requisite revisions in project work, and addressing issues that may arise. Also, s/he must maintain strong coordination between the project, </w:t>
      </w:r>
      <w:r w:rsidR="00A65317" w:rsidRPr="004145CA">
        <w:rPr>
          <w:rFonts w:ascii="Arial" w:hAnsi="Arial" w:cs="Arial"/>
          <w:color w:val="auto"/>
          <w:sz w:val="22"/>
        </w:rPr>
        <w:t xml:space="preserve">other working </w:t>
      </w:r>
      <w:r w:rsidRPr="004145CA">
        <w:rPr>
          <w:rFonts w:ascii="Arial" w:hAnsi="Arial" w:cs="Arial"/>
          <w:color w:val="auto"/>
          <w:sz w:val="22"/>
        </w:rPr>
        <w:t>partner and respective government departments to avoid duplication, leverage comparative strengths, and contribute to joint advocacy.</w:t>
      </w:r>
    </w:p>
    <w:p w14:paraId="7C8CD95B" w14:textId="781862B3" w:rsidR="00937873" w:rsidRPr="00110398" w:rsidRDefault="00937873" w:rsidP="00110398">
      <w:pPr>
        <w:spacing w:before="100" w:beforeAutospacing="1" w:after="100" w:afterAutospacing="1"/>
        <w:jc w:val="both"/>
        <w:rPr>
          <w:rFonts w:ascii="Arial" w:hAnsi="Arial" w:cs="Arial"/>
          <w:b/>
          <w:bCs/>
          <w:color w:val="auto"/>
          <w:sz w:val="22"/>
          <w:u w:val="single"/>
        </w:rPr>
      </w:pPr>
      <w:r w:rsidRPr="00110398">
        <w:rPr>
          <w:rFonts w:ascii="Arial" w:hAnsi="Arial" w:cs="Arial"/>
          <w:b/>
          <w:bCs/>
          <w:color w:val="auto"/>
          <w:sz w:val="22"/>
          <w:u w:val="single"/>
        </w:rPr>
        <w:t>Risk management:</w:t>
      </w:r>
    </w:p>
    <w:p w14:paraId="5A8F54F4" w14:textId="28195DFB" w:rsidR="00A65317" w:rsidRPr="004145CA" w:rsidRDefault="00A65317" w:rsidP="00110398">
      <w:pPr>
        <w:spacing w:before="100" w:beforeAutospacing="1" w:after="100" w:afterAutospacing="1"/>
        <w:jc w:val="both"/>
        <w:rPr>
          <w:rFonts w:ascii="Arial" w:hAnsi="Arial" w:cs="Arial"/>
          <w:bCs/>
          <w:color w:val="auto"/>
          <w:sz w:val="22"/>
          <w:u w:val="single"/>
        </w:rPr>
      </w:pPr>
      <w:r w:rsidRPr="004145CA">
        <w:rPr>
          <w:rFonts w:ascii="Arial" w:hAnsi="Arial" w:cs="Arial"/>
          <w:color w:val="auto"/>
          <w:sz w:val="22"/>
        </w:rPr>
        <w:t>S/he will take pro-active stance for Plan International Bangladesh in identifying and mitigating risks in project implementation, especially children aged 0 to 8 years, person/children with disabilities, young/adolescent mothers and pregnant girls and women, ethnic and religious minorities, children without parental care, elderly, and others as relevant. His/her behaviours and practices reflect Plan International’s child protection and gender policy in compliance.</w:t>
      </w:r>
    </w:p>
    <w:p w14:paraId="0ED296E6" w14:textId="77777777" w:rsidR="00A65317" w:rsidRPr="00110398" w:rsidRDefault="00937873" w:rsidP="00110398">
      <w:pPr>
        <w:spacing w:before="100" w:beforeAutospacing="1" w:after="100" w:afterAutospacing="1"/>
        <w:jc w:val="both"/>
        <w:rPr>
          <w:rFonts w:ascii="Arial" w:hAnsi="Arial" w:cs="Arial"/>
          <w:b/>
          <w:bCs/>
          <w:color w:val="auto"/>
          <w:sz w:val="22"/>
          <w:u w:val="single"/>
        </w:rPr>
      </w:pPr>
      <w:r w:rsidRPr="00110398">
        <w:rPr>
          <w:rFonts w:ascii="Arial" w:hAnsi="Arial" w:cs="Arial"/>
          <w:b/>
          <w:bCs/>
          <w:color w:val="auto"/>
          <w:sz w:val="22"/>
          <w:u w:val="single"/>
        </w:rPr>
        <w:t>External representation:</w:t>
      </w:r>
    </w:p>
    <w:p w14:paraId="05523B0A" w14:textId="2921A8D7" w:rsidR="00A65317" w:rsidRPr="004145CA" w:rsidRDefault="00A65317" w:rsidP="00110398">
      <w:pPr>
        <w:spacing w:before="100" w:beforeAutospacing="1" w:after="100" w:afterAutospacing="1"/>
        <w:jc w:val="both"/>
        <w:rPr>
          <w:rFonts w:ascii="Arial" w:hAnsi="Arial" w:cs="Arial"/>
          <w:bCs/>
          <w:color w:val="000000" w:themeColor="text1"/>
          <w:sz w:val="22"/>
          <w:u w:val="single"/>
        </w:rPr>
      </w:pPr>
      <w:r w:rsidRPr="004145CA">
        <w:rPr>
          <w:rFonts w:ascii="Arial" w:hAnsi="Arial" w:cs="Arial"/>
          <w:color w:val="auto"/>
          <w:sz w:val="22"/>
          <w:lang w:val="en-US"/>
        </w:rPr>
        <w:t xml:space="preserve">S/he actively participates in meetings/workshops/seminars/trainings at the camp, sub-district and district level, as well as national level as asked/guided. S/he also represents Plan International Bangladesh in the concerned network related to Education in emergency and </w:t>
      </w:r>
      <w:r w:rsidR="004C7F35">
        <w:rPr>
          <w:rFonts w:ascii="Arial" w:hAnsi="Arial" w:cs="Arial"/>
          <w:color w:val="auto"/>
          <w:sz w:val="22"/>
          <w:lang w:val="en-US"/>
        </w:rPr>
        <w:t xml:space="preserve">Learning </w:t>
      </w:r>
      <w:r w:rsidRPr="004145CA">
        <w:rPr>
          <w:rFonts w:ascii="Arial" w:hAnsi="Arial" w:cs="Arial"/>
          <w:color w:val="auto"/>
          <w:sz w:val="22"/>
          <w:lang w:val="en-US"/>
        </w:rPr>
        <w:t>in emergency at district and national level.</w:t>
      </w:r>
    </w:p>
    <w:p w14:paraId="2E3D60E3" w14:textId="77777777" w:rsidR="00667EEF" w:rsidRPr="00110398" w:rsidRDefault="00937873" w:rsidP="00110398">
      <w:pPr>
        <w:spacing w:before="100" w:beforeAutospacing="1" w:after="100" w:afterAutospacing="1"/>
        <w:jc w:val="both"/>
        <w:rPr>
          <w:rFonts w:ascii="Arial" w:hAnsi="Arial" w:cs="Arial"/>
          <w:b/>
          <w:bCs/>
          <w:color w:val="auto"/>
          <w:sz w:val="22"/>
          <w:u w:val="single"/>
        </w:rPr>
      </w:pPr>
      <w:r w:rsidRPr="00110398">
        <w:rPr>
          <w:rFonts w:ascii="Arial" w:hAnsi="Arial" w:cs="Arial"/>
          <w:b/>
          <w:bCs/>
          <w:color w:val="auto"/>
          <w:sz w:val="22"/>
          <w:u w:val="single"/>
        </w:rPr>
        <w:t xml:space="preserve">Reach/breadth of the post/ or area of responsibilities: </w:t>
      </w:r>
    </w:p>
    <w:p w14:paraId="3DEC3692" w14:textId="3C13050F" w:rsidR="00BA4A25" w:rsidRDefault="00302125" w:rsidP="00110398">
      <w:pPr>
        <w:spacing w:before="100" w:beforeAutospacing="1" w:after="100" w:afterAutospacing="1"/>
        <w:jc w:val="both"/>
        <w:rPr>
          <w:rFonts w:ascii="Arial" w:hAnsi="Arial" w:cs="Arial"/>
          <w:bCs/>
          <w:color w:val="auto"/>
          <w:sz w:val="22"/>
        </w:rPr>
      </w:pPr>
      <w:r w:rsidRPr="004145CA">
        <w:rPr>
          <w:rFonts w:ascii="Arial" w:hAnsi="Arial" w:cs="Arial"/>
          <w:color w:val="auto"/>
          <w:sz w:val="22"/>
        </w:rPr>
        <w:t xml:space="preserve">The position holder will supervise and follow up volunteers, facilitators, caregivers </w:t>
      </w:r>
      <w:r w:rsidR="004145CA">
        <w:rPr>
          <w:rFonts w:ascii="Arial" w:hAnsi="Arial" w:cs="Arial"/>
          <w:color w:val="auto"/>
          <w:sz w:val="22"/>
        </w:rPr>
        <w:t xml:space="preserve">in </w:t>
      </w:r>
      <w:r w:rsidRPr="004145CA">
        <w:rPr>
          <w:rFonts w:ascii="Arial" w:hAnsi="Arial" w:cs="Arial"/>
          <w:color w:val="auto"/>
          <w:sz w:val="22"/>
        </w:rPr>
        <w:t>accomplishing the project activities as per plan. S/he will c</w:t>
      </w:r>
      <w:r w:rsidR="004C7F35">
        <w:rPr>
          <w:rFonts w:ascii="Arial" w:hAnsi="Arial" w:cs="Arial"/>
          <w:color w:val="auto"/>
          <w:sz w:val="22"/>
        </w:rPr>
        <w:t xml:space="preserve">ommunicate frequently with </w:t>
      </w:r>
      <w:r w:rsidR="00A12D42">
        <w:rPr>
          <w:rFonts w:ascii="Arial" w:hAnsi="Arial" w:cs="Arial"/>
          <w:color w:val="auto"/>
          <w:sz w:val="22"/>
        </w:rPr>
        <w:t>Technical S</w:t>
      </w:r>
      <w:r w:rsidR="00A65317" w:rsidRPr="004145CA">
        <w:rPr>
          <w:rFonts w:ascii="Arial" w:hAnsi="Arial" w:cs="Arial"/>
          <w:color w:val="auto"/>
          <w:sz w:val="22"/>
        </w:rPr>
        <w:t>pecialist</w:t>
      </w:r>
      <w:r w:rsidR="00A12D42">
        <w:rPr>
          <w:rFonts w:ascii="Arial" w:hAnsi="Arial" w:cs="Arial"/>
          <w:color w:val="auto"/>
          <w:sz w:val="22"/>
        </w:rPr>
        <w:t>s</w:t>
      </w:r>
      <w:r w:rsidR="00A65317" w:rsidRPr="004145CA">
        <w:rPr>
          <w:rFonts w:ascii="Arial" w:hAnsi="Arial" w:cs="Arial"/>
          <w:color w:val="auto"/>
          <w:sz w:val="22"/>
        </w:rPr>
        <w:t xml:space="preserve"> for implementing the project interventions with quality and donor compliance.</w:t>
      </w:r>
      <w:r w:rsidRPr="004145CA">
        <w:rPr>
          <w:rFonts w:ascii="Arial" w:hAnsi="Arial" w:cs="Arial"/>
          <w:color w:val="auto"/>
          <w:sz w:val="22"/>
        </w:rPr>
        <w:t xml:space="preserve"> S/he will t</w:t>
      </w:r>
      <w:r w:rsidR="00A65317" w:rsidRPr="004145CA">
        <w:rPr>
          <w:rFonts w:ascii="Arial" w:hAnsi="Arial" w:cs="Arial"/>
          <w:color w:val="auto"/>
          <w:sz w:val="22"/>
        </w:rPr>
        <w:t>ake proactive stance in identifying and mitigating Child Protection related risk in the implementati</w:t>
      </w:r>
      <w:r w:rsidRPr="004145CA">
        <w:rPr>
          <w:rFonts w:ascii="Arial" w:hAnsi="Arial" w:cs="Arial"/>
          <w:color w:val="auto"/>
          <w:sz w:val="22"/>
        </w:rPr>
        <w:t>on of the project interventions. S/he will m</w:t>
      </w:r>
      <w:r w:rsidR="00A65317" w:rsidRPr="004145CA">
        <w:rPr>
          <w:rFonts w:ascii="Arial" w:hAnsi="Arial" w:cs="Arial"/>
          <w:bCs/>
          <w:color w:val="auto"/>
          <w:sz w:val="22"/>
        </w:rPr>
        <w:t>aintain a functional relationship with the Cox’s Bazar’s other programs to remain aligned with and make meaningful contributions to the achievements of Cox’s Bazar’s Program.</w:t>
      </w:r>
      <w:r w:rsidRPr="004145CA">
        <w:rPr>
          <w:rFonts w:ascii="Arial" w:hAnsi="Arial" w:cs="Arial"/>
          <w:bCs/>
          <w:color w:val="auto"/>
          <w:sz w:val="22"/>
        </w:rPr>
        <w:t xml:space="preserve"> S/he will support Project Manager in e</w:t>
      </w:r>
      <w:r w:rsidR="00A65317" w:rsidRPr="004145CA">
        <w:rPr>
          <w:rFonts w:ascii="Arial" w:hAnsi="Arial" w:cs="Arial"/>
          <w:bCs/>
          <w:color w:val="auto"/>
          <w:sz w:val="22"/>
        </w:rPr>
        <w:t>nsur</w:t>
      </w:r>
      <w:r w:rsidRPr="004145CA">
        <w:rPr>
          <w:rFonts w:ascii="Arial" w:hAnsi="Arial" w:cs="Arial"/>
          <w:bCs/>
          <w:color w:val="auto"/>
          <w:sz w:val="22"/>
        </w:rPr>
        <w:t>ing</w:t>
      </w:r>
      <w:r w:rsidR="00A65317" w:rsidRPr="004145CA">
        <w:rPr>
          <w:rFonts w:ascii="Arial" w:hAnsi="Arial" w:cs="Arial"/>
          <w:bCs/>
          <w:color w:val="auto"/>
          <w:sz w:val="22"/>
        </w:rPr>
        <w:t xml:space="preserve"> compliance in reporting the Donor, Plan and Bangladesh government and Non-governmental stakeholders.</w:t>
      </w:r>
    </w:p>
    <w:p w14:paraId="40B5E26C" w14:textId="1CBC1823" w:rsidR="00110398" w:rsidRDefault="00110398" w:rsidP="004145CA">
      <w:pPr>
        <w:spacing w:before="100" w:beforeAutospacing="1" w:after="100" w:afterAutospacing="1"/>
        <w:rPr>
          <w:rFonts w:ascii="Arial" w:hAnsi="Arial" w:cs="Arial"/>
          <w:bCs/>
          <w:color w:val="auto"/>
          <w:sz w:val="22"/>
          <w:u w:val="single"/>
        </w:rPr>
      </w:pPr>
    </w:p>
    <w:p w14:paraId="76F6B474" w14:textId="77777777" w:rsidR="00110398" w:rsidRDefault="00110398" w:rsidP="004145CA">
      <w:pPr>
        <w:spacing w:before="100" w:beforeAutospacing="1" w:after="100" w:afterAutospacing="1"/>
        <w:rPr>
          <w:rFonts w:ascii="Arial" w:hAnsi="Arial" w:cs="Arial"/>
          <w:bCs/>
          <w:color w:val="auto"/>
          <w:sz w:val="22"/>
          <w:u w:val="single"/>
        </w:rPr>
      </w:pPr>
    </w:p>
    <w:p w14:paraId="304FE97E" w14:textId="77777777" w:rsidR="00811D61" w:rsidRDefault="00B541B1" w:rsidP="00811D61">
      <w:pPr>
        <w:pStyle w:val="Heading1nonumber"/>
        <w:rPr>
          <w:rStyle w:val="section"/>
          <w:sz w:val="36"/>
          <w:szCs w:val="36"/>
        </w:rPr>
      </w:pPr>
      <w:r w:rsidRPr="00B635ED">
        <w:rPr>
          <w:rStyle w:val="section"/>
          <w:sz w:val="36"/>
          <w:szCs w:val="36"/>
        </w:rPr>
        <w:lastRenderedPageBreak/>
        <w:t>Accountabilities</w:t>
      </w:r>
    </w:p>
    <w:p w14:paraId="4F4D6178" w14:textId="2381A1D7" w:rsidR="001247EA" w:rsidRDefault="001247EA" w:rsidP="004145CA">
      <w:pPr>
        <w:pStyle w:val="NormalWeb"/>
        <w:ind w:left="360"/>
        <w:jc w:val="both"/>
        <w:rPr>
          <w:rFonts w:ascii="Arial" w:hAnsi="Arial" w:cs="Arial"/>
          <w:sz w:val="20"/>
          <w:szCs w:val="20"/>
          <w:lang w:val="en"/>
        </w:rPr>
      </w:pPr>
    </w:p>
    <w:p w14:paraId="3F2A6FA0" w14:textId="556BE314" w:rsidR="00866449" w:rsidRDefault="00866449" w:rsidP="004145CA">
      <w:pPr>
        <w:pStyle w:val="NormalWeb"/>
        <w:ind w:left="360"/>
        <w:jc w:val="both"/>
        <w:rPr>
          <w:rFonts w:ascii="Arial" w:hAnsi="Arial" w:cs="Arial"/>
          <w:sz w:val="20"/>
          <w:szCs w:val="20"/>
          <w:lang w:val="en"/>
        </w:rPr>
      </w:pPr>
    </w:p>
    <w:p w14:paraId="50E17D9E" w14:textId="77777777" w:rsidR="00110398" w:rsidRDefault="00110398" w:rsidP="00110398">
      <w:pPr>
        <w:pStyle w:val="NormalWeb"/>
        <w:ind w:left="360"/>
        <w:jc w:val="both"/>
        <w:rPr>
          <w:rFonts w:ascii="Arial" w:hAnsi="Arial" w:cs="Arial"/>
          <w:sz w:val="20"/>
          <w:szCs w:val="20"/>
          <w:lang w:val="en"/>
        </w:rPr>
      </w:pPr>
    </w:p>
    <w:p w14:paraId="759D013E" w14:textId="77777777" w:rsidR="00110398" w:rsidRPr="00703539" w:rsidRDefault="00110398" w:rsidP="00110398">
      <w:pPr>
        <w:pStyle w:val="Heading1"/>
        <w:keepLines w:val="0"/>
        <w:numPr>
          <w:ilvl w:val="0"/>
          <w:numId w:val="0"/>
        </w:numPr>
        <w:spacing w:after="120"/>
        <w:jc w:val="both"/>
        <w:rPr>
          <w:rFonts w:ascii="Arial" w:hAnsi="Arial" w:cs="Arial"/>
          <w:bCs w:val="0"/>
          <w:sz w:val="22"/>
          <w:szCs w:val="22"/>
        </w:rPr>
      </w:pPr>
      <w:r w:rsidRPr="00703539">
        <w:rPr>
          <w:rFonts w:ascii="Arial" w:hAnsi="Arial" w:cs="Arial"/>
          <w:bCs w:val="0"/>
          <w:sz w:val="22"/>
          <w:szCs w:val="22"/>
        </w:rPr>
        <w:t>Assessment</w:t>
      </w:r>
    </w:p>
    <w:p w14:paraId="2345A87A" w14:textId="77777777" w:rsidR="00110398" w:rsidRPr="00667EEF" w:rsidRDefault="00110398" w:rsidP="00110398">
      <w:pPr>
        <w:numPr>
          <w:ilvl w:val="0"/>
          <w:numId w:val="5"/>
        </w:numPr>
        <w:spacing w:after="0"/>
        <w:jc w:val="both"/>
        <w:rPr>
          <w:rFonts w:ascii="Arial" w:hAnsi="Arial" w:cs="Arial"/>
          <w:color w:val="auto"/>
          <w:sz w:val="22"/>
        </w:rPr>
      </w:pPr>
      <w:r w:rsidRPr="00667EEF">
        <w:rPr>
          <w:rFonts w:ascii="Arial" w:hAnsi="Arial" w:cs="Arial"/>
          <w:color w:val="auto"/>
          <w:sz w:val="22"/>
        </w:rPr>
        <w:t>Support education/ECD needs assessment as needed in intervention target areas</w:t>
      </w:r>
    </w:p>
    <w:p w14:paraId="425D1B06" w14:textId="0D13F218" w:rsidR="00110398" w:rsidRPr="00667EEF" w:rsidRDefault="00110398" w:rsidP="00110398">
      <w:pPr>
        <w:numPr>
          <w:ilvl w:val="0"/>
          <w:numId w:val="5"/>
        </w:numPr>
        <w:spacing w:after="0"/>
        <w:jc w:val="both"/>
        <w:rPr>
          <w:rFonts w:ascii="Arial" w:hAnsi="Arial" w:cs="Arial"/>
          <w:color w:val="auto"/>
          <w:sz w:val="22"/>
        </w:rPr>
      </w:pPr>
      <w:r w:rsidRPr="00667EEF">
        <w:rPr>
          <w:rFonts w:ascii="Arial" w:hAnsi="Arial" w:cs="Arial"/>
          <w:color w:val="auto"/>
          <w:sz w:val="22"/>
        </w:rPr>
        <w:t>Review, assess and update the ECD/education situation in areas affected by emergency (camps sites and host communities) (including, but not limited to – depending on the context – access and barriers for vulnerable groups including girls and children with disabilities, barriers for teachers, safe learning environment for children and teachers, quality of learning and teaching, conflict sensitivity, community participation)</w:t>
      </w:r>
    </w:p>
    <w:p w14:paraId="08E292B2" w14:textId="47CD409E" w:rsidR="00110398" w:rsidRPr="00667EEF" w:rsidRDefault="00110398" w:rsidP="00110398">
      <w:pPr>
        <w:pStyle w:val="BodyText2"/>
        <w:numPr>
          <w:ilvl w:val="0"/>
          <w:numId w:val="5"/>
        </w:numPr>
        <w:jc w:val="both"/>
        <w:rPr>
          <w:rFonts w:ascii="Arial" w:hAnsi="Arial" w:cs="Arial"/>
          <w:sz w:val="22"/>
          <w:szCs w:val="22"/>
        </w:rPr>
      </w:pPr>
      <w:r w:rsidRPr="00667EEF">
        <w:rPr>
          <w:rFonts w:ascii="Arial" w:hAnsi="Arial" w:cs="Arial"/>
          <w:sz w:val="22"/>
          <w:szCs w:val="22"/>
        </w:rPr>
        <w:t xml:space="preserve">Highlight education/ECD related issues requiring an immediate or medium-term response and inform the PM/ECD specialist and relevant technical specialists. </w:t>
      </w:r>
    </w:p>
    <w:p w14:paraId="77225E26" w14:textId="513B2C4E" w:rsidR="00110398" w:rsidRPr="008C44AE" w:rsidRDefault="00110398" w:rsidP="00110398">
      <w:pPr>
        <w:numPr>
          <w:ilvl w:val="0"/>
          <w:numId w:val="5"/>
        </w:numPr>
        <w:spacing w:after="0"/>
        <w:jc w:val="both"/>
        <w:rPr>
          <w:rFonts w:ascii="Arial" w:hAnsi="Arial" w:cs="Arial"/>
          <w:color w:val="auto"/>
          <w:sz w:val="22"/>
        </w:rPr>
      </w:pPr>
      <w:r w:rsidRPr="00667EEF">
        <w:rPr>
          <w:rFonts w:ascii="Arial" w:hAnsi="Arial" w:cs="Arial"/>
          <w:color w:val="auto"/>
          <w:sz w:val="22"/>
        </w:rPr>
        <w:t>Assist in ECD facilitators and caregivers training in coordination with the ECD Specialist and the EIE lead.</w:t>
      </w:r>
    </w:p>
    <w:p w14:paraId="7C82CD70" w14:textId="77777777" w:rsidR="00110398" w:rsidRPr="00703539" w:rsidRDefault="00110398" w:rsidP="00110398">
      <w:pPr>
        <w:spacing w:after="0"/>
        <w:ind w:left="720"/>
        <w:jc w:val="both"/>
        <w:rPr>
          <w:rFonts w:ascii="Arial" w:hAnsi="Arial" w:cs="Arial"/>
          <w:sz w:val="22"/>
        </w:rPr>
      </w:pPr>
    </w:p>
    <w:p w14:paraId="411048C9" w14:textId="77777777" w:rsidR="00110398" w:rsidRPr="00703539" w:rsidRDefault="00110398" w:rsidP="00110398">
      <w:pPr>
        <w:pStyle w:val="Heading1"/>
        <w:keepLines w:val="0"/>
        <w:numPr>
          <w:ilvl w:val="0"/>
          <w:numId w:val="0"/>
        </w:numPr>
        <w:spacing w:after="120"/>
        <w:jc w:val="both"/>
        <w:rPr>
          <w:rFonts w:ascii="Arial" w:hAnsi="Arial" w:cs="Arial"/>
          <w:bCs w:val="0"/>
          <w:sz w:val="22"/>
          <w:szCs w:val="22"/>
        </w:rPr>
      </w:pPr>
      <w:r w:rsidRPr="00703539">
        <w:rPr>
          <w:rFonts w:ascii="Arial" w:hAnsi="Arial" w:cs="Arial"/>
          <w:bCs w:val="0"/>
          <w:sz w:val="22"/>
          <w:szCs w:val="22"/>
        </w:rPr>
        <w:t>Response Management and Implementation</w:t>
      </w:r>
    </w:p>
    <w:p w14:paraId="28C50DAE" w14:textId="77777777" w:rsidR="00110398" w:rsidRPr="00667EEF" w:rsidRDefault="00110398" w:rsidP="00110398">
      <w:pPr>
        <w:numPr>
          <w:ilvl w:val="0"/>
          <w:numId w:val="3"/>
        </w:numPr>
        <w:spacing w:after="0"/>
        <w:jc w:val="both"/>
        <w:rPr>
          <w:rFonts w:ascii="Arial" w:hAnsi="Arial" w:cs="Arial"/>
          <w:color w:val="auto"/>
          <w:sz w:val="22"/>
        </w:rPr>
      </w:pPr>
      <w:r w:rsidRPr="00667EEF">
        <w:rPr>
          <w:rFonts w:ascii="Arial" w:hAnsi="Arial" w:cs="Arial"/>
          <w:color w:val="auto"/>
          <w:sz w:val="22"/>
        </w:rPr>
        <w:t>Track the progress of ECD activities and provide regular update to the Project Manager/ECD specialist. Visit programme/project sites on regular basis to supervise and monitor learning related activities in the affected communities.</w:t>
      </w:r>
    </w:p>
    <w:p w14:paraId="2AAA8AB4" w14:textId="77777777" w:rsidR="00110398" w:rsidRPr="00667EEF" w:rsidRDefault="00110398" w:rsidP="00110398">
      <w:pPr>
        <w:numPr>
          <w:ilvl w:val="0"/>
          <w:numId w:val="3"/>
        </w:numPr>
        <w:spacing w:after="0"/>
        <w:jc w:val="both"/>
        <w:rPr>
          <w:rFonts w:ascii="Arial" w:hAnsi="Arial" w:cs="Arial"/>
          <w:color w:val="auto"/>
          <w:sz w:val="22"/>
        </w:rPr>
      </w:pPr>
      <w:r w:rsidRPr="00667EEF">
        <w:rPr>
          <w:rFonts w:ascii="Arial" w:hAnsi="Arial" w:cs="Arial"/>
          <w:color w:val="auto"/>
          <w:sz w:val="22"/>
        </w:rPr>
        <w:t>Participate in ECD programme review meeting at sub-district level.</w:t>
      </w:r>
    </w:p>
    <w:p w14:paraId="6B97E199" w14:textId="77777777" w:rsidR="00110398" w:rsidRPr="00667EEF" w:rsidRDefault="00110398" w:rsidP="00110398">
      <w:pPr>
        <w:pStyle w:val="NormalWeb"/>
        <w:numPr>
          <w:ilvl w:val="0"/>
          <w:numId w:val="3"/>
        </w:numPr>
        <w:jc w:val="both"/>
        <w:rPr>
          <w:rFonts w:ascii="Arial" w:hAnsi="Arial" w:cs="Arial"/>
          <w:sz w:val="22"/>
          <w:szCs w:val="22"/>
          <w:lang w:val="en"/>
        </w:rPr>
      </w:pPr>
      <w:r w:rsidRPr="00667EEF">
        <w:rPr>
          <w:rFonts w:ascii="Arial" w:hAnsi="Arial" w:cs="Arial"/>
          <w:sz w:val="22"/>
          <w:szCs w:val="22"/>
          <w:lang w:val="en"/>
        </w:rPr>
        <w:t>Organize and conduct teacher/facilitator trainings as per project plan</w:t>
      </w:r>
    </w:p>
    <w:p w14:paraId="3CB68BFD" w14:textId="77777777" w:rsidR="00110398" w:rsidRPr="00667EEF" w:rsidRDefault="00110398" w:rsidP="00110398">
      <w:pPr>
        <w:numPr>
          <w:ilvl w:val="0"/>
          <w:numId w:val="3"/>
        </w:numPr>
        <w:spacing w:after="0"/>
        <w:jc w:val="both"/>
        <w:rPr>
          <w:rFonts w:ascii="Arial" w:hAnsi="Arial" w:cs="Arial"/>
          <w:color w:val="auto"/>
          <w:sz w:val="22"/>
        </w:rPr>
      </w:pPr>
      <w:r w:rsidRPr="00667EEF">
        <w:rPr>
          <w:rFonts w:ascii="Arial" w:hAnsi="Arial" w:cs="Arial"/>
          <w:color w:val="auto"/>
          <w:sz w:val="22"/>
        </w:rPr>
        <w:t>Gather and provide information for progress reports to ensure timely implementation of ECD and learning activities.</w:t>
      </w:r>
    </w:p>
    <w:p w14:paraId="422547D8" w14:textId="77777777" w:rsidR="00110398" w:rsidRPr="00667EEF" w:rsidRDefault="00110398" w:rsidP="00110398">
      <w:pPr>
        <w:numPr>
          <w:ilvl w:val="0"/>
          <w:numId w:val="3"/>
        </w:numPr>
        <w:spacing w:after="0"/>
        <w:jc w:val="both"/>
        <w:rPr>
          <w:rFonts w:ascii="Arial" w:hAnsi="Arial" w:cs="Arial"/>
          <w:color w:val="auto"/>
          <w:sz w:val="22"/>
        </w:rPr>
      </w:pPr>
      <w:r w:rsidRPr="00667EEF">
        <w:rPr>
          <w:rFonts w:ascii="Arial" w:hAnsi="Arial" w:cs="Arial"/>
          <w:color w:val="auto"/>
          <w:sz w:val="22"/>
        </w:rPr>
        <w:t>Facilitate in identifying target children and their parents with plan to organize parenting education sessions and home visit as per need.</w:t>
      </w:r>
    </w:p>
    <w:p w14:paraId="2B4208A1" w14:textId="77777777" w:rsidR="00110398" w:rsidRPr="00667EEF" w:rsidRDefault="00110398" w:rsidP="00110398">
      <w:pPr>
        <w:numPr>
          <w:ilvl w:val="0"/>
          <w:numId w:val="3"/>
        </w:numPr>
        <w:spacing w:after="0"/>
        <w:jc w:val="both"/>
        <w:rPr>
          <w:rFonts w:ascii="Arial" w:hAnsi="Arial" w:cs="Arial"/>
          <w:color w:val="auto"/>
          <w:sz w:val="22"/>
        </w:rPr>
      </w:pPr>
      <w:r w:rsidRPr="00667EEF">
        <w:rPr>
          <w:rFonts w:ascii="Arial" w:hAnsi="Arial" w:cs="Arial"/>
          <w:color w:val="auto"/>
          <w:sz w:val="22"/>
        </w:rPr>
        <w:t>Document best practices and success stories for shared learning.</w:t>
      </w:r>
    </w:p>
    <w:p w14:paraId="1F51D631" w14:textId="77777777" w:rsidR="00110398" w:rsidRPr="00667EEF" w:rsidRDefault="00110398" w:rsidP="00110398">
      <w:pPr>
        <w:numPr>
          <w:ilvl w:val="0"/>
          <w:numId w:val="3"/>
        </w:numPr>
        <w:spacing w:after="0"/>
        <w:jc w:val="both"/>
        <w:rPr>
          <w:rFonts w:ascii="Arial" w:hAnsi="Arial" w:cs="Arial"/>
          <w:color w:val="auto"/>
          <w:sz w:val="22"/>
        </w:rPr>
      </w:pPr>
      <w:r w:rsidRPr="00667EEF">
        <w:rPr>
          <w:rFonts w:ascii="Arial" w:hAnsi="Arial" w:cs="Arial"/>
          <w:bCs/>
          <w:color w:val="auto"/>
          <w:sz w:val="22"/>
        </w:rPr>
        <w:t>Assist the Project Manager/ECD specialist in data collection and storage</w:t>
      </w:r>
    </w:p>
    <w:p w14:paraId="2192D724" w14:textId="77777777" w:rsidR="00110398" w:rsidRPr="00667EEF" w:rsidRDefault="00110398" w:rsidP="00110398">
      <w:pPr>
        <w:numPr>
          <w:ilvl w:val="0"/>
          <w:numId w:val="3"/>
        </w:numPr>
        <w:spacing w:after="0"/>
        <w:jc w:val="both"/>
        <w:rPr>
          <w:rFonts w:ascii="Arial" w:hAnsi="Arial" w:cs="Arial"/>
          <w:color w:val="auto"/>
          <w:sz w:val="22"/>
        </w:rPr>
      </w:pPr>
      <w:r w:rsidRPr="00667EEF">
        <w:rPr>
          <w:rFonts w:ascii="Arial" w:hAnsi="Arial" w:cs="Arial"/>
          <w:color w:val="auto"/>
          <w:sz w:val="22"/>
        </w:rPr>
        <w:t>Support the monitoring and reporting of major concerns on ECD/education as well as child protection concerns inside and around the learning centres/spaces in camps and schools in host community.</w:t>
      </w:r>
    </w:p>
    <w:p w14:paraId="1954428B" w14:textId="77777777" w:rsidR="00110398" w:rsidRDefault="00110398" w:rsidP="00110398">
      <w:pPr>
        <w:numPr>
          <w:ilvl w:val="0"/>
          <w:numId w:val="3"/>
        </w:numPr>
        <w:spacing w:after="0"/>
        <w:jc w:val="both"/>
        <w:rPr>
          <w:rFonts w:ascii="Arial" w:hAnsi="Arial" w:cs="Arial"/>
          <w:color w:val="auto"/>
          <w:sz w:val="22"/>
        </w:rPr>
      </w:pPr>
      <w:r w:rsidRPr="00667EEF">
        <w:rPr>
          <w:rFonts w:ascii="Arial" w:hAnsi="Arial" w:cs="Arial"/>
          <w:color w:val="auto"/>
          <w:sz w:val="22"/>
        </w:rPr>
        <w:t xml:space="preserve">Ensure early and rigorous implementation of quality and accountability mechanisms. </w:t>
      </w:r>
    </w:p>
    <w:p w14:paraId="50898664" w14:textId="77777777" w:rsidR="00110398" w:rsidRPr="008C44AE" w:rsidRDefault="00110398" w:rsidP="00110398">
      <w:pPr>
        <w:spacing w:after="0"/>
        <w:ind w:left="720"/>
        <w:jc w:val="both"/>
        <w:rPr>
          <w:rFonts w:ascii="Arial" w:hAnsi="Arial" w:cs="Arial"/>
          <w:color w:val="auto"/>
          <w:sz w:val="22"/>
        </w:rPr>
      </w:pPr>
    </w:p>
    <w:p w14:paraId="46F59780" w14:textId="77777777" w:rsidR="00110398" w:rsidRPr="00703539" w:rsidRDefault="00110398" w:rsidP="00110398">
      <w:pPr>
        <w:pStyle w:val="Heading1"/>
        <w:keepLines w:val="0"/>
        <w:numPr>
          <w:ilvl w:val="0"/>
          <w:numId w:val="0"/>
        </w:numPr>
        <w:spacing w:after="120"/>
        <w:jc w:val="both"/>
        <w:rPr>
          <w:rFonts w:ascii="Arial" w:hAnsi="Arial" w:cs="Arial"/>
          <w:bCs w:val="0"/>
          <w:sz w:val="22"/>
          <w:szCs w:val="22"/>
        </w:rPr>
      </w:pPr>
      <w:r w:rsidRPr="00703539">
        <w:rPr>
          <w:rFonts w:ascii="Arial" w:hAnsi="Arial" w:cs="Arial"/>
          <w:bCs w:val="0"/>
          <w:sz w:val="22"/>
          <w:szCs w:val="22"/>
        </w:rPr>
        <w:t>Response Reporting &amp; Evaluation</w:t>
      </w:r>
    </w:p>
    <w:p w14:paraId="56C1D5ED" w14:textId="77777777" w:rsidR="00110398" w:rsidRDefault="00110398" w:rsidP="00110398">
      <w:pPr>
        <w:pStyle w:val="ListParagraph"/>
        <w:numPr>
          <w:ilvl w:val="0"/>
          <w:numId w:val="7"/>
        </w:numPr>
        <w:jc w:val="both"/>
        <w:rPr>
          <w:rFonts w:ascii="Arial" w:hAnsi="Arial" w:cs="Arial"/>
          <w:color w:val="auto"/>
          <w:sz w:val="22"/>
        </w:rPr>
      </w:pPr>
      <w:r w:rsidRPr="00667EEF">
        <w:rPr>
          <w:rFonts w:ascii="Arial" w:hAnsi="Arial" w:cs="Arial"/>
          <w:color w:val="auto"/>
          <w:sz w:val="22"/>
        </w:rPr>
        <w:t xml:space="preserve">Support reporting and evaluation of ECD programmes output and outcome results achievement </w:t>
      </w:r>
    </w:p>
    <w:p w14:paraId="6538C96D" w14:textId="77777777" w:rsidR="00110398" w:rsidRDefault="00110398" w:rsidP="00110398">
      <w:pPr>
        <w:pStyle w:val="ListParagraph"/>
        <w:numPr>
          <w:ilvl w:val="0"/>
          <w:numId w:val="0"/>
        </w:numPr>
        <w:ind w:left="720"/>
        <w:jc w:val="both"/>
        <w:rPr>
          <w:rFonts w:ascii="Arial" w:hAnsi="Arial" w:cs="Arial"/>
          <w:color w:val="auto"/>
          <w:sz w:val="22"/>
        </w:rPr>
      </w:pPr>
    </w:p>
    <w:p w14:paraId="4E943CC1" w14:textId="77777777" w:rsidR="00110398" w:rsidRPr="00703539" w:rsidRDefault="00110398" w:rsidP="00110398">
      <w:pPr>
        <w:pStyle w:val="Heading1"/>
        <w:keepLines w:val="0"/>
        <w:numPr>
          <w:ilvl w:val="0"/>
          <w:numId w:val="0"/>
        </w:numPr>
        <w:spacing w:after="120"/>
        <w:jc w:val="both"/>
        <w:rPr>
          <w:rFonts w:ascii="Arial" w:hAnsi="Arial" w:cs="Arial"/>
          <w:bCs w:val="0"/>
          <w:sz w:val="22"/>
          <w:szCs w:val="22"/>
        </w:rPr>
      </w:pPr>
      <w:r w:rsidRPr="00703539">
        <w:rPr>
          <w:rFonts w:ascii="Arial" w:hAnsi="Arial" w:cs="Arial"/>
          <w:bCs w:val="0"/>
          <w:sz w:val="22"/>
          <w:szCs w:val="22"/>
        </w:rPr>
        <w:t>Information and Co-ordination</w:t>
      </w:r>
    </w:p>
    <w:p w14:paraId="27EB9002" w14:textId="77777777" w:rsidR="00110398" w:rsidRPr="00667EEF" w:rsidRDefault="00110398" w:rsidP="00110398">
      <w:pPr>
        <w:numPr>
          <w:ilvl w:val="0"/>
          <w:numId w:val="6"/>
        </w:numPr>
        <w:spacing w:after="0"/>
        <w:jc w:val="both"/>
        <w:rPr>
          <w:rFonts w:ascii="Arial" w:hAnsi="Arial" w:cs="Arial"/>
          <w:color w:val="auto"/>
          <w:sz w:val="22"/>
        </w:rPr>
      </w:pPr>
      <w:r w:rsidRPr="00667EEF">
        <w:rPr>
          <w:rFonts w:ascii="Arial" w:hAnsi="Arial" w:cs="Arial"/>
          <w:color w:val="auto"/>
          <w:sz w:val="22"/>
        </w:rPr>
        <w:t>Provide regular updates to Project Manager and the ECD specialist on progress, priorities and constraints – verbally and in writing on an agreed frequency.</w:t>
      </w:r>
    </w:p>
    <w:p w14:paraId="130052AE" w14:textId="77777777" w:rsidR="00110398" w:rsidRPr="008C44AE" w:rsidRDefault="00110398" w:rsidP="00110398">
      <w:pPr>
        <w:numPr>
          <w:ilvl w:val="0"/>
          <w:numId w:val="6"/>
        </w:numPr>
        <w:spacing w:after="0"/>
        <w:jc w:val="both"/>
        <w:rPr>
          <w:rFonts w:ascii="Arial" w:hAnsi="Arial" w:cs="Arial"/>
          <w:sz w:val="22"/>
        </w:rPr>
      </w:pPr>
      <w:r w:rsidRPr="00667EEF">
        <w:rPr>
          <w:rFonts w:ascii="Arial" w:hAnsi="Arial" w:cs="Arial"/>
          <w:color w:val="auto"/>
          <w:sz w:val="22"/>
        </w:rPr>
        <w:t>Engage and follow up with relevant implementation manager, specialist and coordinator(s)</w:t>
      </w:r>
    </w:p>
    <w:p w14:paraId="0E70884C" w14:textId="77777777" w:rsidR="00110398" w:rsidRDefault="00110398" w:rsidP="00110398">
      <w:pPr>
        <w:pStyle w:val="NormalWeb"/>
        <w:jc w:val="both"/>
        <w:rPr>
          <w:rFonts w:ascii="Arial" w:hAnsi="Arial" w:cs="Arial"/>
          <w:sz w:val="20"/>
          <w:szCs w:val="20"/>
          <w:lang w:val="en"/>
        </w:rPr>
      </w:pPr>
    </w:p>
    <w:p w14:paraId="0E299019" w14:textId="77777777" w:rsidR="00110398" w:rsidRPr="00703539" w:rsidRDefault="00110398" w:rsidP="00110398">
      <w:pPr>
        <w:pStyle w:val="Heading1"/>
        <w:keepLines w:val="0"/>
        <w:numPr>
          <w:ilvl w:val="0"/>
          <w:numId w:val="0"/>
        </w:numPr>
        <w:spacing w:after="120"/>
        <w:jc w:val="both"/>
        <w:rPr>
          <w:rFonts w:ascii="Arial" w:hAnsi="Arial" w:cs="Arial"/>
          <w:bCs w:val="0"/>
          <w:sz w:val="22"/>
          <w:szCs w:val="22"/>
        </w:rPr>
      </w:pPr>
      <w:r>
        <w:rPr>
          <w:rFonts w:ascii="Arial" w:hAnsi="Arial" w:cs="Arial"/>
          <w:bCs w:val="0"/>
          <w:sz w:val="22"/>
          <w:szCs w:val="22"/>
        </w:rPr>
        <w:t>Child protection, gender equality and inclusion</w:t>
      </w:r>
    </w:p>
    <w:p w14:paraId="6B89C34E" w14:textId="77777777" w:rsidR="00110398" w:rsidRPr="008C44AE" w:rsidRDefault="00110398" w:rsidP="00110398">
      <w:pPr>
        <w:pStyle w:val="ListParagraph"/>
        <w:numPr>
          <w:ilvl w:val="0"/>
          <w:numId w:val="16"/>
        </w:numPr>
        <w:spacing w:after="120"/>
        <w:rPr>
          <w:rFonts w:ascii="Arial" w:hAnsi="Arial" w:cs="Arial"/>
          <w:color w:val="000000"/>
          <w:sz w:val="22"/>
          <w:lang w:val="en-US"/>
        </w:rPr>
      </w:pPr>
      <w:r w:rsidRPr="008C44AE">
        <w:rPr>
          <w:rFonts w:ascii="Arial" w:hAnsi="Arial" w:cs="Arial"/>
          <w:color w:val="000000"/>
          <w:sz w:val="22"/>
          <w:lang w:val="en-US"/>
        </w:rPr>
        <w:t xml:space="preserve">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w:t>
      </w:r>
    </w:p>
    <w:p w14:paraId="1F167855" w14:textId="77777777" w:rsidR="00110398" w:rsidRPr="00C61FC4" w:rsidRDefault="00110398" w:rsidP="00110398">
      <w:pPr>
        <w:tabs>
          <w:tab w:val="left" w:pos="3240"/>
        </w:tabs>
        <w:jc w:val="both"/>
        <w:rPr>
          <w:rStyle w:val="section"/>
          <w:rFonts w:ascii="Arial" w:hAnsi="Arial" w:cs="Arial"/>
          <w:b/>
        </w:rPr>
      </w:pPr>
    </w:p>
    <w:p w14:paraId="4060B3ED" w14:textId="77777777" w:rsidR="00C7084C" w:rsidRPr="00C61FC4" w:rsidRDefault="00C7084C" w:rsidP="00C61FC4">
      <w:pPr>
        <w:tabs>
          <w:tab w:val="left" w:pos="3240"/>
        </w:tabs>
        <w:jc w:val="both"/>
        <w:rPr>
          <w:rStyle w:val="section"/>
          <w:rFonts w:ascii="Arial" w:hAnsi="Arial" w:cs="Arial"/>
          <w:b/>
        </w:rPr>
      </w:pPr>
    </w:p>
    <w:p w14:paraId="130B2706" w14:textId="77777777" w:rsidR="00C7084C" w:rsidRPr="00C7084C" w:rsidRDefault="0009643D" w:rsidP="00C7084C">
      <w:pPr>
        <w:pStyle w:val="Heading1nonumber"/>
        <w:rPr>
          <w:rStyle w:val="section"/>
          <w:sz w:val="36"/>
          <w:szCs w:val="36"/>
        </w:rPr>
      </w:pPr>
      <w:r w:rsidRPr="00C7084C">
        <w:rPr>
          <w:rStyle w:val="section"/>
          <w:sz w:val="36"/>
          <w:szCs w:val="36"/>
        </w:rPr>
        <w:t>Key relationships</w:t>
      </w:r>
    </w:p>
    <w:p w14:paraId="232D454A" w14:textId="77777777" w:rsidR="000D335C" w:rsidRPr="00110398" w:rsidRDefault="000D335C" w:rsidP="000D335C">
      <w:pPr>
        <w:rPr>
          <w:rFonts w:ascii="Arial" w:hAnsi="Arial" w:cs="Arial"/>
          <w:b/>
          <w:bCs/>
        </w:rPr>
      </w:pPr>
      <w:r w:rsidRPr="00110398">
        <w:rPr>
          <w:rFonts w:ascii="Arial" w:hAnsi="Arial" w:cs="Arial"/>
          <w:b/>
          <w:bCs/>
        </w:rPr>
        <w:t>Internal Contact</w:t>
      </w:r>
    </w:p>
    <w:tbl>
      <w:tblPr>
        <w:tblW w:w="9428" w:type="dxa"/>
        <w:tblInd w:w="1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701"/>
        <w:gridCol w:w="4207"/>
        <w:gridCol w:w="2520"/>
      </w:tblGrid>
      <w:tr w:rsidR="000D335C" w:rsidRPr="00110398" w14:paraId="05BD19B9" w14:textId="77777777" w:rsidTr="00421B66">
        <w:trPr>
          <w:trHeight w:val="460"/>
        </w:trPr>
        <w:tc>
          <w:tcPr>
            <w:tcW w:w="2701" w:type="dxa"/>
          </w:tcPr>
          <w:p w14:paraId="1AC7DB10" w14:textId="77777777" w:rsidR="000D335C" w:rsidRPr="00110398" w:rsidRDefault="000D335C" w:rsidP="00582353">
            <w:pPr>
              <w:ind w:left="-89"/>
              <w:jc w:val="center"/>
              <w:rPr>
                <w:rFonts w:ascii="Arial" w:hAnsi="Arial" w:cs="Arial"/>
                <w:b/>
              </w:rPr>
            </w:pPr>
            <w:r w:rsidRPr="00110398">
              <w:rPr>
                <w:rFonts w:ascii="Arial" w:hAnsi="Arial" w:cs="Arial"/>
                <w:b/>
              </w:rPr>
              <w:t>Position</w:t>
            </w:r>
          </w:p>
        </w:tc>
        <w:tc>
          <w:tcPr>
            <w:tcW w:w="4207" w:type="dxa"/>
          </w:tcPr>
          <w:p w14:paraId="002BAA9E" w14:textId="77777777" w:rsidR="000D335C" w:rsidRPr="00110398" w:rsidRDefault="000D335C" w:rsidP="00582353">
            <w:pPr>
              <w:jc w:val="center"/>
              <w:rPr>
                <w:rFonts w:ascii="Arial" w:hAnsi="Arial" w:cs="Arial"/>
                <w:b/>
              </w:rPr>
            </w:pPr>
            <w:r w:rsidRPr="00110398">
              <w:rPr>
                <w:rFonts w:ascii="Arial" w:hAnsi="Arial" w:cs="Arial"/>
                <w:b/>
              </w:rPr>
              <w:t>Reasons for contact</w:t>
            </w:r>
          </w:p>
        </w:tc>
        <w:tc>
          <w:tcPr>
            <w:tcW w:w="2520" w:type="dxa"/>
          </w:tcPr>
          <w:p w14:paraId="263D0C8C" w14:textId="77777777" w:rsidR="000D335C" w:rsidRPr="00110398" w:rsidRDefault="000D335C" w:rsidP="00421B66">
            <w:pPr>
              <w:spacing w:after="0"/>
              <w:jc w:val="center"/>
              <w:rPr>
                <w:rFonts w:ascii="Arial" w:hAnsi="Arial" w:cs="Arial"/>
                <w:b/>
              </w:rPr>
            </w:pPr>
            <w:r w:rsidRPr="00110398">
              <w:rPr>
                <w:rFonts w:ascii="Arial" w:hAnsi="Arial" w:cs="Arial"/>
                <w:b/>
              </w:rPr>
              <w:t>Level</w:t>
            </w:r>
          </w:p>
          <w:p w14:paraId="0F172397" w14:textId="77777777" w:rsidR="000D335C" w:rsidRPr="00110398" w:rsidRDefault="000D335C" w:rsidP="00582353">
            <w:pPr>
              <w:jc w:val="center"/>
              <w:rPr>
                <w:rFonts w:ascii="Arial" w:hAnsi="Arial" w:cs="Arial"/>
                <w:b/>
              </w:rPr>
            </w:pPr>
            <w:r w:rsidRPr="00110398">
              <w:rPr>
                <w:rFonts w:ascii="Arial" w:hAnsi="Arial" w:cs="Arial"/>
                <w:b/>
              </w:rPr>
              <w:t>(high, medium, low)</w:t>
            </w:r>
          </w:p>
        </w:tc>
      </w:tr>
      <w:tr w:rsidR="000D335C" w:rsidRPr="00110398" w14:paraId="64FB48F0" w14:textId="77777777" w:rsidTr="00421B66">
        <w:trPr>
          <w:trHeight w:val="318"/>
        </w:trPr>
        <w:tc>
          <w:tcPr>
            <w:tcW w:w="2701" w:type="dxa"/>
          </w:tcPr>
          <w:p w14:paraId="429074B8" w14:textId="079F2F04" w:rsidR="000D335C" w:rsidRPr="00110398" w:rsidRDefault="00BF1B78" w:rsidP="00110398">
            <w:pPr>
              <w:spacing w:after="0"/>
              <w:rPr>
                <w:rFonts w:ascii="Arial" w:hAnsi="Arial" w:cs="Arial"/>
                <w:color w:val="auto"/>
              </w:rPr>
            </w:pPr>
            <w:r w:rsidRPr="00110398">
              <w:rPr>
                <w:rFonts w:ascii="Arial" w:hAnsi="Arial" w:cs="Arial"/>
                <w:color w:val="auto"/>
              </w:rPr>
              <w:t>Project Manager</w:t>
            </w:r>
          </w:p>
        </w:tc>
        <w:tc>
          <w:tcPr>
            <w:tcW w:w="4207" w:type="dxa"/>
          </w:tcPr>
          <w:p w14:paraId="3ADA9E9F" w14:textId="62F0B5D7" w:rsidR="000D335C" w:rsidRPr="00110398" w:rsidRDefault="00BF1B78" w:rsidP="00110398">
            <w:pPr>
              <w:spacing w:after="0"/>
              <w:rPr>
                <w:rFonts w:ascii="Arial" w:hAnsi="Arial" w:cs="Arial"/>
                <w:color w:val="auto"/>
              </w:rPr>
            </w:pPr>
            <w:r w:rsidRPr="00110398">
              <w:rPr>
                <w:rFonts w:ascii="Arial" w:hAnsi="Arial" w:cs="Arial"/>
                <w:color w:val="auto"/>
              </w:rPr>
              <w:t>Project implementation</w:t>
            </w:r>
          </w:p>
        </w:tc>
        <w:tc>
          <w:tcPr>
            <w:tcW w:w="2520" w:type="dxa"/>
          </w:tcPr>
          <w:p w14:paraId="70040330" w14:textId="56DBAB2A" w:rsidR="000D335C" w:rsidRPr="00110398" w:rsidRDefault="00BF1B78" w:rsidP="00421B66">
            <w:pPr>
              <w:spacing w:after="0"/>
              <w:jc w:val="center"/>
              <w:rPr>
                <w:rFonts w:ascii="Arial" w:hAnsi="Arial" w:cs="Arial"/>
                <w:color w:val="auto"/>
              </w:rPr>
            </w:pPr>
            <w:r w:rsidRPr="00110398">
              <w:rPr>
                <w:rFonts w:ascii="Arial" w:hAnsi="Arial" w:cs="Arial"/>
                <w:color w:val="auto"/>
              </w:rPr>
              <w:t>High</w:t>
            </w:r>
          </w:p>
        </w:tc>
      </w:tr>
      <w:tr w:rsidR="000D335C" w:rsidRPr="00110398" w14:paraId="10044645" w14:textId="77777777" w:rsidTr="00421B66">
        <w:trPr>
          <w:trHeight w:val="408"/>
        </w:trPr>
        <w:tc>
          <w:tcPr>
            <w:tcW w:w="2701" w:type="dxa"/>
          </w:tcPr>
          <w:p w14:paraId="172A0CCF" w14:textId="7175B9C1" w:rsidR="000D335C" w:rsidRPr="00110398" w:rsidRDefault="000702B9" w:rsidP="00110398">
            <w:pPr>
              <w:spacing w:after="0"/>
              <w:rPr>
                <w:rFonts w:ascii="Arial" w:hAnsi="Arial" w:cs="Arial"/>
                <w:color w:val="auto"/>
              </w:rPr>
            </w:pPr>
            <w:r w:rsidRPr="00110398">
              <w:rPr>
                <w:rFonts w:ascii="Arial" w:hAnsi="Arial" w:cs="Arial"/>
                <w:color w:val="auto"/>
              </w:rPr>
              <w:t>Learning</w:t>
            </w:r>
            <w:r w:rsidR="00D5447E" w:rsidRPr="00110398">
              <w:rPr>
                <w:rFonts w:ascii="Arial" w:hAnsi="Arial" w:cs="Arial"/>
                <w:color w:val="auto"/>
              </w:rPr>
              <w:t>/</w:t>
            </w:r>
            <w:proofErr w:type="spellStart"/>
            <w:r w:rsidR="00D5447E" w:rsidRPr="00110398">
              <w:rPr>
                <w:rFonts w:ascii="Arial" w:hAnsi="Arial" w:cs="Arial"/>
                <w:color w:val="auto"/>
              </w:rPr>
              <w:t>EiE</w:t>
            </w:r>
            <w:proofErr w:type="spellEnd"/>
            <w:r w:rsidR="00D5447E" w:rsidRPr="00110398">
              <w:rPr>
                <w:rFonts w:ascii="Arial" w:hAnsi="Arial" w:cs="Arial"/>
                <w:color w:val="auto"/>
              </w:rPr>
              <w:t xml:space="preserve"> </w:t>
            </w:r>
            <w:r w:rsidR="00BF1B78" w:rsidRPr="00110398">
              <w:rPr>
                <w:rFonts w:ascii="Arial" w:hAnsi="Arial" w:cs="Arial"/>
                <w:color w:val="auto"/>
              </w:rPr>
              <w:t>Specialist</w:t>
            </w:r>
            <w:r w:rsidR="00D5447E" w:rsidRPr="00110398">
              <w:rPr>
                <w:rFonts w:ascii="Arial" w:hAnsi="Arial" w:cs="Arial"/>
                <w:color w:val="auto"/>
              </w:rPr>
              <w:t>(s), Coordinators</w:t>
            </w:r>
          </w:p>
        </w:tc>
        <w:tc>
          <w:tcPr>
            <w:tcW w:w="4207" w:type="dxa"/>
          </w:tcPr>
          <w:p w14:paraId="433A3113" w14:textId="31D7B4C3" w:rsidR="000D335C" w:rsidRPr="00110398" w:rsidRDefault="00BF1B78" w:rsidP="00110398">
            <w:pPr>
              <w:spacing w:after="0"/>
              <w:rPr>
                <w:rFonts w:ascii="Arial" w:hAnsi="Arial" w:cs="Arial"/>
                <w:color w:val="auto"/>
              </w:rPr>
            </w:pPr>
            <w:r w:rsidRPr="00110398">
              <w:rPr>
                <w:rFonts w:ascii="Arial" w:hAnsi="Arial" w:cs="Arial"/>
                <w:color w:val="auto"/>
              </w:rPr>
              <w:t>Technical assistance and quality assurance</w:t>
            </w:r>
          </w:p>
        </w:tc>
        <w:tc>
          <w:tcPr>
            <w:tcW w:w="2520" w:type="dxa"/>
          </w:tcPr>
          <w:p w14:paraId="2A797182" w14:textId="28B884DB" w:rsidR="000D335C" w:rsidRPr="00110398" w:rsidRDefault="00BF1B78" w:rsidP="00421B66">
            <w:pPr>
              <w:spacing w:after="0"/>
              <w:jc w:val="center"/>
              <w:rPr>
                <w:rFonts w:ascii="Arial" w:hAnsi="Arial" w:cs="Arial"/>
                <w:color w:val="auto"/>
              </w:rPr>
            </w:pPr>
            <w:r w:rsidRPr="00110398">
              <w:rPr>
                <w:rFonts w:ascii="Arial" w:hAnsi="Arial" w:cs="Arial"/>
                <w:color w:val="auto"/>
              </w:rPr>
              <w:t>High</w:t>
            </w:r>
          </w:p>
        </w:tc>
      </w:tr>
      <w:tr w:rsidR="000D335C" w:rsidRPr="00110398" w14:paraId="3EE517AE" w14:textId="77777777" w:rsidTr="00421B66">
        <w:trPr>
          <w:trHeight w:val="475"/>
        </w:trPr>
        <w:tc>
          <w:tcPr>
            <w:tcW w:w="2701" w:type="dxa"/>
          </w:tcPr>
          <w:p w14:paraId="0F0887D5" w14:textId="5EDAC6C2" w:rsidR="000D335C" w:rsidRPr="00110398" w:rsidRDefault="00BF1B78" w:rsidP="00110398">
            <w:pPr>
              <w:spacing w:after="0"/>
              <w:ind w:left="-89"/>
              <w:rPr>
                <w:rFonts w:ascii="Arial" w:hAnsi="Arial" w:cs="Arial"/>
                <w:color w:val="auto"/>
              </w:rPr>
            </w:pPr>
            <w:r w:rsidRPr="00110398">
              <w:rPr>
                <w:rFonts w:ascii="Arial" w:hAnsi="Arial" w:cs="Arial"/>
                <w:color w:val="auto"/>
              </w:rPr>
              <w:t>Admin &amp; Finance</w:t>
            </w:r>
          </w:p>
        </w:tc>
        <w:tc>
          <w:tcPr>
            <w:tcW w:w="4207" w:type="dxa"/>
          </w:tcPr>
          <w:p w14:paraId="554FA3C9" w14:textId="4D6B7F86" w:rsidR="000D335C" w:rsidRPr="00110398" w:rsidRDefault="00BF1B78" w:rsidP="00110398">
            <w:pPr>
              <w:spacing w:after="0"/>
              <w:rPr>
                <w:rFonts w:ascii="Arial" w:hAnsi="Arial" w:cs="Arial"/>
                <w:color w:val="auto"/>
              </w:rPr>
            </w:pPr>
            <w:r w:rsidRPr="00110398">
              <w:rPr>
                <w:rFonts w:ascii="Arial" w:hAnsi="Arial" w:cs="Arial"/>
                <w:color w:val="auto"/>
              </w:rPr>
              <w:t>Purchase Requisition and Budget clearance</w:t>
            </w:r>
          </w:p>
        </w:tc>
        <w:tc>
          <w:tcPr>
            <w:tcW w:w="2520" w:type="dxa"/>
          </w:tcPr>
          <w:p w14:paraId="6B4B32B4" w14:textId="45B01FB6" w:rsidR="000D335C" w:rsidRPr="00110398" w:rsidRDefault="00BF1B78" w:rsidP="00421B66">
            <w:pPr>
              <w:spacing w:after="0"/>
              <w:jc w:val="center"/>
              <w:rPr>
                <w:rFonts w:ascii="Arial" w:hAnsi="Arial" w:cs="Arial"/>
                <w:color w:val="auto"/>
              </w:rPr>
            </w:pPr>
            <w:r w:rsidRPr="00110398">
              <w:rPr>
                <w:rFonts w:ascii="Arial" w:hAnsi="Arial" w:cs="Arial"/>
                <w:color w:val="auto"/>
              </w:rPr>
              <w:t>Medium</w:t>
            </w:r>
          </w:p>
        </w:tc>
      </w:tr>
      <w:tr w:rsidR="00862E87" w:rsidRPr="00110398" w14:paraId="7E58288E" w14:textId="77777777" w:rsidTr="00421B66">
        <w:trPr>
          <w:trHeight w:val="475"/>
        </w:trPr>
        <w:tc>
          <w:tcPr>
            <w:tcW w:w="2701" w:type="dxa"/>
          </w:tcPr>
          <w:p w14:paraId="0E84274B" w14:textId="67DBBC0A" w:rsidR="00862E87" w:rsidRPr="00110398" w:rsidRDefault="00862E87" w:rsidP="00110398">
            <w:pPr>
              <w:ind w:left="-89"/>
              <w:rPr>
                <w:rFonts w:ascii="Arial" w:hAnsi="Arial" w:cs="Arial"/>
                <w:color w:val="auto"/>
              </w:rPr>
            </w:pPr>
            <w:r w:rsidRPr="00110398">
              <w:rPr>
                <w:rFonts w:ascii="Arial" w:hAnsi="Arial" w:cs="Arial"/>
                <w:color w:val="auto"/>
              </w:rPr>
              <w:t>MER&amp;A</w:t>
            </w:r>
          </w:p>
        </w:tc>
        <w:tc>
          <w:tcPr>
            <w:tcW w:w="4207" w:type="dxa"/>
          </w:tcPr>
          <w:p w14:paraId="7EE41340" w14:textId="65A02C8D" w:rsidR="00862E87" w:rsidRPr="00110398" w:rsidRDefault="00862E87" w:rsidP="00110398">
            <w:pPr>
              <w:spacing w:after="0"/>
              <w:rPr>
                <w:rFonts w:ascii="Arial" w:hAnsi="Arial" w:cs="Arial"/>
                <w:color w:val="auto"/>
              </w:rPr>
            </w:pPr>
            <w:r w:rsidRPr="00110398">
              <w:rPr>
                <w:rFonts w:ascii="Arial" w:hAnsi="Arial" w:cs="Arial"/>
                <w:color w:val="auto"/>
              </w:rPr>
              <w:t>For Monitoring, Evaluation, Research and Accountability</w:t>
            </w:r>
          </w:p>
        </w:tc>
        <w:tc>
          <w:tcPr>
            <w:tcW w:w="2520" w:type="dxa"/>
          </w:tcPr>
          <w:p w14:paraId="0EC3887F" w14:textId="6FCA7EE5" w:rsidR="00862E87" w:rsidRPr="00110398" w:rsidRDefault="00862E87" w:rsidP="00582353">
            <w:pPr>
              <w:jc w:val="center"/>
              <w:rPr>
                <w:rFonts w:ascii="Arial" w:hAnsi="Arial" w:cs="Arial"/>
                <w:color w:val="auto"/>
              </w:rPr>
            </w:pPr>
            <w:r w:rsidRPr="00110398">
              <w:rPr>
                <w:rFonts w:ascii="Arial" w:hAnsi="Arial" w:cs="Arial"/>
                <w:color w:val="auto"/>
              </w:rPr>
              <w:t>Medium</w:t>
            </w:r>
          </w:p>
        </w:tc>
      </w:tr>
    </w:tbl>
    <w:p w14:paraId="76EA51E4" w14:textId="77777777" w:rsidR="008C44AE" w:rsidRDefault="008C44AE" w:rsidP="000D335C">
      <w:pPr>
        <w:rPr>
          <w:rFonts w:ascii="Plan" w:hAnsi="Plan" w:cs="Arial"/>
          <w:b/>
          <w:bCs/>
        </w:rPr>
      </w:pPr>
    </w:p>
    <w:p w14:paraId="6BB0F29A" w14:textId="122029A5" w:rsidR="000D335C" w:rsidRPr="00110398" w:rsidRDefault="000D335C" w:rsidP="000D335C">
      <w:pPr>
        <w:rPr>
          <w:rFonts w:ascii="Arial" w:hAnsi="Arial" w:cs="Arial"/>
          <w:b/>
          <w:bCs/>
        </w:rPr>
      </w:pPr>
      <w:r w:rsidRPr="00110398">
        <w:rPr>
          <w:rFonts w:ascii="Arial" w:hAnsi="Arial" w:cs="Arial"/>
          <w:b/>
          <w:bCs/>
        </w:rPr>
        <w:t>External Contact</w:t>
      </w:r>
    </w:p>
    <w:tbl>
      <w:tblPr>
        <w:tblW w:w="9541" w:type="dxa"/>
        <w:tblInd w:w="1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701"/>
        <w:gridCol w:w="4027"/>
        <w:gridCol w:w="2813"/>
      </w:tblGrid>
      <w:tr w:rsidR="000D335C" w:rsidRPr="00110398" w14:paraId="3CD002EF" w14:textId="77777777" w:rsidTr="00421B66">
        <w:trPr>
          <w:trHeight w:val="460"/>
        </w:trPr>
        <w:tc>
          <w:tcPr>
            <w:tcW w:w="2701" w:type="dxa"/>
          </w:tcPr>
          <w:p w14:paraId="7E57DD7A" w14:textId="77777777" w:rsidR="000D335C" w:rsidRPr="00110398" w:rsidRDefault="000D335C" w:rsidP="00582353">
            <w:pPr>
              <w:ind w:left="-89"/>
              <w:jc w:val="center"/>
              <w:rPr>
                <w:rFonts w:ascii="Arial" w:hAnsi="Arial" w:cs="Arial"/>
                <w:b/>
              </w:rPr>
            </w:pPr>
            <w:r w:rsidRPr="00110398">
              <w:rPr>
                <w:rFonts w:ascii="Arial" w:hAnsi="Arial" w:cs="Arial"/>
                <w:b/>
              </w:rPr>
              <w:t>Position</w:t>
            </w:r>
          </w:p>
        </w:tc>
        <w:tc>
          <w:tcPr>
            <w:tcW w:w="4027" w:type="dxa"/>
          </w:tcPr>
          <w:p w14:paraId="0BD881F1" w14:textId="77777777" w:rsidR="000D335C" w:rsidRPr="00110398" w:rsidRDefault="000D335C" w:rsidP="00582353">
            <w:pPr>
              <w:jc w:val="center"/>
              <w:rPr>
                <w:rFonts w:ascii="Arial" w:hAnsi="Arial" w:cs="Arial"/>
                <w:b/>
              </w:rPr>
            </w:pPr>
            <w:r w:rsidRPr="00110398">
              <w:rPr>
                <w:rFonts w:ascii="Arial" w:hAnsi="Arial" w:cs="Arial"/>
                <w:b/>
              </w:rPr>
              <w:t>Reasons for contact</w:t>
            </w:r>
          </w:p>
        </w:tc>
        <w:tc>
          <w:tcPr>
            <w:tcW w:w="2813" w:type="dxa"/>
          </w:tcPr>
          <w:p w14:paraId="0BFDAE54" w14:textId="77777777" w:rsidR="000D335C" w:rsidRPr="00110398" w:rsidRDefault="000D335C" w:rsidP="00421B66">
            <w:pPr>
              <w:spacing w:after="0"/>
              <w:jc w:val="center"/>
              <w:rPr>
                <w:rFonts w:ascii="Arial" w:hAnsi="Arial" w:cs="Arial"/>
                <w:b/>
              </w:rPr>
            </w:pPr>
            <w:r w:rsidRPr="00110398">
              <w:rPr>
                <w:rFonts w:ascii="Arial" w:hAnsi="Arial" w:cs="Arial"/>
                <w:b/>
              </w:rPr>
              <w:t>Level</w:t>
            </w:r>
          </w:p>
          <w:p w14:paraId="1E1593B3" w14:textId="77777777" w:rsidR="000D335C" w:rsidRPr="00110398" w:rsidRDefault="000D335C" w:rsidP="00421B66">
            <w:pPr>
              <w:spacing w:after="0"/>
              <w:jc w:val="center"/>
              <w:rPr>
                <w:rFonts w:ascii="Arial" w:hAnsi="Arial" w:cs="Arial"/>
                <w:b/>
              </w:rPr>
            </w:pPr>
            <w:r w:rsidRPr="00110398">
              <w:rPr>
                <w:rFonts w:ascii="Arial" w:hAnsi="Arial" w:cs="Arial"/>
                <w:b/>
              </w:rPr>
              <w:t>(high, medium, low)</w:t>
            </w:r>
          </w:p>
        </w:tc>
      </w:tr>
      <w:tr w:rsidR="000D335C" w:rsidRPr="00110398" w14:paraId="5EF4B78C" w14:textId="77777777" w:rsidTr="00421B66">
        <w:trPr>
          <w:trHeight w:val="297"/>
        </w:trPr>
        <w:tc>
          <w:tcPr>
            <w:tcW w:w="2701" w:type="dxa"/>
          </w:tcPr>
          <w:p w14:paraId="130D5A8D" w14:textId="7637D4CA" w:rsidR="000D335C" w:rsidRPr="00110398" w:rsidRDefault="00BF1B78" w:rsidP="00582353">
            <w:pPr>
              <w:ind w:left="-89"/>
              <w:rPr>
                <w:rFonts w:ascii="Arial" w:hAnsi="Arial" w:cs="Arial"/>
                <w:color w:val="auto"/>
              </w:rPr>
            </w:pPr>
            <w:r w:rsidRPr="00110398">
              <w:rPr>
                <w:rFonts w:ascii="Arial" w:hAnsi="Arial" w:cs="Arial"/>
                <w:color w:val="auto"/>
              </w:rPr>
              <w:t>UNO</w:t>
            </w:r>
          </w:p>
        </w:tc>
        <w:tc>
          <w:tcPr>
            <w:tcW w:w="4027" w:type="dxa"/>
          </w:tcPr>
          <w:p w14:paraId="025790E5" w14:textId="4CF863C1" w:rsidR="000D335C" w:rsidRPr="00110398" w:rsidRDefault="00BF1B78" w:rsidP="00421B66">
            <w:pPr>
              <w:spacing w:after="0"/>
              <w:rPr>
                <w:rFonts w:ascii="Arial" w:hAnsi="Arial" w:cs="Arial"/>
                <w:color w:val="auto"/>
              </w:rPr>
            </w:pPr>
            <w:r w:rsidRPr="00110398">
              <w:rPr>
                <w:rFonts w:ascii="Arial" w:hAnsi="Arial" w:cs="Arial"/>
                <w:color w:val="auto"/>
              </w:rPr>
              <w:t xml:space="preserve">Implementing </w:t>
            </w:r>
            <w:proofErr w:type="spellStart"/>
            <w:r w:rsidRPr="00110398">
              <w:rPr>
                <w:rFonts w:ascii="Arial" w:hAnsi="Arial" w:cs="Arial"/>
                <w:color w:val="auto"/>
              </w:rPr>
              <w:t>Upazial</w:t>
            </w:r>
            <w:proofErr w:type="spellEnd"/>
            <w:r w:rsidRPr="00110398">
              <w:rPr>
                <w:rFonts w:ascii="Arial" w:hAnsi="Arial" w:cs="Arial"/>
                <w:color w:val="auto"/>
              </w:rPr>
              <w:t xml:space="preserve"> level </w:t>
            </w:r>
            <w:r w:rsidR="00862E87" w:rsidRPr="00110398">
              <w:rPr>
                <w:rFonts w:ascii="Arial" w:hAnsi="Arial" w:cs="Arial"/>
                <w:color w:val="auto"/>
              </w:rPr>
              <w:t>project activities</w:t>
            </w:r>
          </w:p>
        </w:tc>
        <w:tc>
          <w:tcPr>
            <w:tcW w:w="2813" w:type="dxa"/>
          </w:tcPr>
          <w:p w14:paraId="745E411C" w14:textId="69BF5229" w:rsidR="000D335C" w:rsidRPr="00110398" w:rsidRDefault="00BF1B78" w:rsidP="00582353">
            <w:pPr>
              <w:jc w:val="center"/>
              <w:rPr>
                <w:rFonts w:ascii="Arial" w:hAnsi="Arial" w:cs="Arial"/>
                <w:color w:val="auto"/>
              </w:rPr>
            </w:pPr>
            <w:r w:rsidRPr="00110398">
              <w:rPr>
                <w:rFonts w:ascii="Arial" w:hAnsi="Arial" w:cs="Arial"/>
                <w:color w:val="auto"/>
              </w:rPr>
              <w:t>Medium</w:t>
            </w:r>
          </w:p>
        </w:tc>
      </w:tr>
      <w:tr w:rsidR="000D335C" w:rsidRPr="00110398" w14:paraId="7A5FA2B8" w14:textId="77777777" w:rsidTr="00421B66">
        <w:trPr>
          <w:trHeight w:val="723"/>
        </w:trPr>
        <w:tc>
          <w:tcPr>
            <w:tcW w:w="2701" w:type="dxa"/>
          </w:tcPr>
          <w:p w14:paraId="6D3267AC" w14:textId="0726B795" w:rsidR="000D335C" w:rsidRPr="00110398" w:rsidRDefault="00862E87" w:rsidP="00421B66">
            <w:pPr>
              <w:spacing w:after="0"/>
              <w:rPr>
                <w:rFonts w:ascii="Arial" w:hAnsi="Arial" w:cs="Arial"/>
                <w:color w:val="auto"/>
              </w:rPr>
            </w:pPr>
            <w:proofErr w:type="spellStart"/>
            <w:r w:rsidRPr="00110398">
              <w:rPr>
                <w:rFonts w:ascii="Arial" w:hAnsi="Arial" w:cs="Arial"/>
                <w:color w:val="auto"/>
              </w:rPr>
              <w:t>CiC</w:t>
            </w:r>
            <w:proofErr w:type="spellEnd"/>
            <w:r w:rsidRPr="00110398">
              <w:rPr>
                <w:rFonts w:ascii="Arial" w:hAnsi="Arial" w:cs="Arial"/>
                <w:color w:val="auto"/>
              </w:rPr>
              <w:t xml:space="preserve">, </w:t>
            </w:r>
            <w:proofErr w:type="spellStart"/>
            <w:r w:rsidR="00BF1B78" w:rsidRPr="00110398">
              <w:rPr>
                <w:rFonts w:ascii="Arial" w:hAnsi="Arial" w:cs="Arial"/>
                <w:color w:val="auto"/>
              </w:rPr>
              <w:t>ACiC</w:t>
            </w:r>
            <w:proofErr w:type="spellEnd"/>
            <w:r w:rsidRPr="00110398">
              <w:rPr>
                <w:rFonts w:ascii="Arial" w:hAnsi="Arial" w:cs="Arial"/>
                <w:color w:val="auto"/>
              </w:rPr>
              <w:t xml:space="preserve"> &amp; Site Management</w:t>
            </w:r>
          </w:p>
        </w:tc>
        <w:tc>
          <w:tcPr>
            <w:tcW w:w="4027" w:type="dxa"/>
          </w:tcPr>
          <w:p w14:paraId="41C02E51" w14:textId="354B92B4" w:rsidR="000D335C" w:rsidRPr="00110398" w:rsidRDefault="00862E87" w:rsidP="00421B66">
            <w:pPr>
              <w:spacing w:after="0"/>
              <w:rPr>
                <w:rFonts w:ascii="Arial" w:hAnsi="Arial" w:cs="Arial"/>
                <w:color w:val="auto"/>
              </w:rPr>
            </w:pPr>
            <w:r w:rsidRPr="00110398">
              <w:rPr>
                <w:rFonts w:ascii="Arial" w:hAnsi="Arial" w:cs="Arial"/>
                <w:color w:val="auto"/>
              </w:rPr>
              <w:t>Implementing Camp level project activities</w:t>
            </w:r>
          </w:p>
        </w:tc>
        <w:tc>
          <w:tcPr>
            <w:tcW w:w="2813" w:type="dxa"/>
          </w:tcPr>
          <w:p w14:paraId="04BDA495" w14:textId="2F118DF9" w:rsidR="000D335C" w:rsidRPr="00110398" w:rsidRDefault="00862E87" w:rsidP="00582353">
            <w:pPr>
              <w:jc w:val="center"/>
              <w:rPr>
                <w:rFonts w:ascii="Arial" w:hAnsi="Arial" w:cs="Arial"/>
                <w:color w:val="auto"/>
              </w:rPr>
            </w:pPr>
            <w:r w:rsidRPr="00110398">
              <w:rPr>
                <w:rFonts w:ascii="Arial" w:hAnsi="Arial" w:cs="Arial"/>
                <w:color w:val="auto"/>
              </w:rPr>
              <w:t>High</w:t>
            </w:r>
          </w:p>
        </w:tc>
      </w:tr>
      <w:tr w:rsidR="00862E87" w:rsidRPr="00110398" w14:paraId="4B66BA27" w14:textId="77777777" w:rsidTr="00421B66">
        <w:trPr>
          <w:trHeight w:val="297"/>
        </w:trPr>
        <w:tc>
          <w:tcPr>
            <w:tcW w:w="2701" w:type="dxa"/>
          </w:tcPr>
          <w:p w14:paraId="5BE273A9" w14:textId="512D9C01" w:rsidR="00862E87" w:rsidRPr="00110398" w:rsidRDefault="00862E87" w:rsidP="00421B66">
            <w:pPr>
              <w:spacing w:after="0"/>
              <w:rPr>
                <w:rFonts w:ascii="Arial" w:hAnsi="Arial" w:cs="Arial"/>
                <w:color w:val="auto"/>
              </w:rPr>
            </w:pPr>
            <w:proofErr w:type="gramStart"/>
            <w:r w:rsidRPr="00110398">
              <w:rPr>
                <w:rFonts w:ascii="Arial" w:hAnsi="Arial" w:cs="Arial"/>
                <w:color w:val="auto"/>
              </w:rPr>
              <w:t>UEO,URC</w:t>
            </w:r>
            <w:proofErr w:type="gramEnd"/>
            <w:r w:rsidRPr="00110398">
              <w:rPr>
                <w:rFonts w:ascii="Arial" w:hAnsi="Arial" w:cs="Arial"/>
                <w:color w:val="auto"/>
              </w:rPr>
              <w:t>-Instructor &amp; AUEO</w:t>
            </w:r>
          </w:p>
        </w:tc>
        <w:tc>
          <w:tcPr>
            <w:tcW w:w="4027" w:type="dxa"/>
          </w:tcPr>
          <w:p w14:paraId="197C0E29" w14:textId="18F431D2" w:rsidR="00862E87" w:rsidRPr="00110398" w:rsidRDefault="00862E87" w:rsidP="00421B66">
            <w:pPr>
              <w:spacing w:after="0"/>
              <w:rPr>
                <w:rFonts w:ascii="Arial" w:hAnsi="Arial" w:cs="Arial"/>
                <w:color w:val="auto"/>
              </w:rPr>
            </w:pPr>
            <w:r w:rsidRPr="00110398">
              <w:rPr>
                <w:rFonts w:ascii="Arial" w:hAnsi="Arial" w:cs="Arial"/>
                <w:color w:val="auto"/>
              </w:rPr>
              <w:t>Implement host community level project activities</w:t>
            </w:r>
          </w:p>
        </w:tc>
        <w:tc>
          <w:tcPr>
            <w:tcW w:w="2813" w:type="dxa"/>
          </w:tcPr>
          <w:p w14:paraId="473806B9" w14:textId="44474F40" w:rsidR="00862E87" w:rsidRPr="00110398" w:rsidRDefault="00862E87" w:rsidP="00582353">
            <w:pPr>
              <w:jc w:val="center"/>
              <w:rPr>
                <w:rFonts w:ascii="Arial" w:hAnsi="Arial" w:cs="Arial"/>
                <w:color w:val="auto"/>
              </w:rPr>
            </w:pPr>
            <w:r w:rsidRPr="00110398">
              <w:rPr>
                <w:rFonts w:ascii="Arial" w:hAnsi="Arial" w:cs="Arial"/>
                <w:color w:val="auto"/>
              </w:rPr>
              <w:t>High</w:t>
            </w:r>
          </w:p>
        </w:tc>
      </w:tr>
      <w:tr w:rsidR="00862E87" w:rsidRPr="00110398" w14:paraId="4D7634D7" w14:textId="77777777" w:rsidTr="00421B66">
        <w:trPr>
          <w:trHeight w:val="297"/>
        </w:trPr>
        <w:tc>
          <w:tcPr>
            <w:tcW w:w="2701" w:type="dxa"/>
          </w:tcPr>
          <w:p w14:paraId="64046473" w14:textId="74CF6F81" w:rsidR="00862E87" w:rsidRPr="00110398" w:rsidRDefault="00B93755" w:rsidP="00421B66">
            <w:pPr>
              <w:spacing w:after="0"/>
              <w:rPr>
                <w:rFonts w:ascii="Arial" w:hAnsi="Arial" w:cs="Arial"/>
                <w:color w:val="auto"/>
              </w:rPr>
            </w:pPr>
            <w:r w:rsidRPr="00110398">
              <w:rPr>
                <w:rFonts w:ascii="Arial" w:hAnsi="Arial" w:cs="Arial"/>
                <w:color w:val="auto"/>
              </w:rPr>
              <w:t xml:space="preserve">Other service provider </w:t>
            </w:r>
          </w:p>
        </w:tc>
        <w:tc>
          <w:tcPr>
            <w:tcW w:w="4027" w:type="dxa"/>
          </w:tcPr>
          <w:p w14:paraId="178E73F6" w14:textId="506EE7BB" w:rsidR="00862E87" w:rsidRPr="00110398" w:rsidRDefault="00B93755" w:rsidP="00421B66">
            <w:pPr>
              <w:spacing w:after="0"/>
              <w:rPr>
                <w:rFonts w:ascii="Arial" w:hAnsi="Arial" w:cs="Arial"/>
                <w:color w:val="auto"/>
              </w:rPr>
            </w:pPr>
            <w:r w:rsidRPr="00110398">
              <w:rPr>
                <w:rFonts w:ascii="Arial" w:hAnsi="Arial" w:cs="Arial"/>
                <w:color w:val="auto"/>
              </w:rPr>
              <w:t>As per project need</w:t>
            </w:r>
          </w:p>
        </w:tc>
        <w:tc>
          <w:tcPr>
            <w:tcW w:w="2813" w:type="dxa"/>
          </w:tcPr>
          <w:p w14:paraId="4F035239" w14:textId="4B022220" w:rsidR="00862E87" w:rsidRPr="00110398" w:rsidRDefault="00B93755" w:rsidP="00421B66">
            <w:pPr>
              <w:spacing w:after="0"/>
              <w:jc w:val="center"/>
              <w:rPr>
                <w:rFonts w:ascii="Arial" w:hAnsi="Arial" w:cs="Arial"/>
                <w:color w:val="auto"/>
              </w:rPr>
            </w:pPr>
            <w:r w:rsidRPr="00110398">
              <w:rPr>
                <w:rFonts w:ascii="Arial" w:hAnsi="Arial" w:cs="Arial"/>
                <w:color w:val="auto"/>
              </w:rPr>
              <w:t>Low</w:t>
            </w:r>
          </w:p>
        </w:tc>
      </w:tr>
    </w:tbl>
    <w:p w14:paraId="2D4558DE" w14:textId="77777777" w:rsidR="00C7084C" w:rsidRPr="00C7084C" w:rsidRDefault="00C7084C" w:rsidP="00C7084C"/>
    <w:p w14:paraId="1790D0A8" w14:textId="77777777"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617A66D0" w14:textId="109574C7" w:rsidR="0009643D" w:rsidRPr="0085302F" w:rsidRDefault="0009643D" w:rsidP="000D4826">
      <w:pPr>
        <w:rPr>
          <w:rFonts w:ascii="Arial" w:hAnsi="Arial" w:cs="Arial"/>
          <w:b/>
          <w:sz w:val="22"/>
        </w:rPr>
      </w:pPr>
      <w:r w:rsidRPr="0085302F">
        <w:rPr>
          <w:rFonts w:ascii="Arial" w:hAnsi="Arial" w:cs="Arial"/>
          <w:b/>
          <w:sz w:val="22"/>
        </w:rPr>
        <w:t>Essential</w:t>
      </w:r>
    </w:p>
    <w:p w14:paraId="2090B6AF" w14:textId="77777777" w:rsidR="00B93755" w:rsidRPr="00C721B0" w:rsidRDefault="00B93755" w:rsidP="00B93755">
      <w:pPr>
        <w:spacing w:after="0"/>
        <w:rPr>
          <w:rFonts w:ascii="Arial" w:hAnsi="Arial" w:cs="Arial"/>
          <w:bCs/>
          <w:szCs w:val="20"/>
        </w:rPr>
      </w:pPr>
      <w:r w:rsidRPr="00C721B0">
        <w:rPr>
          <w:rFonts w:ascii="Arial" w:hAnsi="Arial" w:cs="Arial"/>
          <w:b/>
          <w:i/>
          <w:szCs w:val="20"/>
        </w:rPr>
        <w:t xml:space="preserve">Educational Qualifications and work experience  </w:t>
      </w:r>
    </w:p>
    <w:p w14:paraId="6ABD16F6" w14:textId="1CC2FDF9" w:rsidR="00B93755" w:rsidRPr="00110398" w:rsidRDefault="00B93755" w:rsidP="00CF27AD">
      <w:pPr>
        <w:numPr>
          <w:ilvl w:val="0"/>
          <w:numId w:val="4"/>
        </w:numPr>
        <w:spacing w:after="0" w:line="276" w:lineRule="auto"/>
        <w:rPr>
          <w:rFonts w:ascii="Arial" w:hAnsi="Arial" w:cs="Arial"/>
          <w:color w:val="auto"/>
          <w:sz w:val="22"/>
        </w:rPr>
      </w:pPr>
      <w:r w:rsidRPr="00110398">
        <w:rPr>
          <w:rFonts w:ascii="Arial" w:hAnsi="Arial" w:cs="Arial"/>
          <w:color w:val="auto"/>
          <w:sz w:val="22"/>
        </w:rPr>
        <w:t xml:space="preserve">Minimum Masters level educational qualification in </w:t>
      </w:r>
      <w:r w:rsidR="007778BE" w:rsidRPr="00110398">
        <w:rPr>
          <w:rFonts w:ascii="Arial" w:hAnsi="Arial" w:cs="Arial"/>
          <w:color w:val="auto"/>
          <w:sz w:val="22"/>
        </w:rPr>
        <w:t>Education</w:t>
      </w:r>
      <w:r w:rsidR="000702B9" w:rsidRPr="00110398">
        <w:rPr>
          <w:rFonts w:ascii="Arial" w:hAnsi="Arial" w:cs="Arial"/>
          <w:color w:val="auto"/>
          <w:sz w:val="22"/>
        </w:rPr>
        <w:t>,</w:t>
      </w:r>
      <w:r w:rsidRPr="00110398">
        <w:rPr>
          <w:rFonts w:ascii="Arial" w:hAnsi="Arial" w:cs="Arial"/>
          <w:color w:val="auto"/>
          <w:sz w:val="22"/>
        </w:rPr>
        <w:t xml:space="preserve"> social studies or any relevant subject.</w:t>
      </w:r>
    </w:p>
    <w:p w14:paraId="7B67F0CD" w14:textId="7EBD4DFE" w:rsidR="00B93755" w:rsidRPr="00110398" w:rsidRDefault="00B93755" w:rsidP="00CF27AD">
      <w:pPr>
        <w:numPr>
          <w:ilvl w:val="0"/>
          <w:numId w:val="4"/>
        </w:numPr>
        <w:spacing w:after="0" w:line="276" w:lineRule="auto"/>
        <w:rPr>
          <w:rFonts w:ascii="Arial" w:hAnsi="Arial" w:cs="Arial"/>
          <w:color w:val="auto"/>
          <w:sz w:val="22"/>
        </w:rPr>
      </w:pPr>
      <w:r w:rsidRPr="00110398">
        <w:rPr>
          <w:rFonts w:ascii="Arial" w:hAnsi="Arial" w:cs="Arial"/>
          <w:color w:val="auto"/>
          <w:sz w:val="22"/>
        </w:rPr>
        <w:t>2 years of experience in education sector. Experience in humanitarian settings is an asset</w:t>
      </w:r>
    </w:p>
    <w:p w14:paraId="609D6B18" w14:textId="0C2400B1" w:rsidR="00B93755" w:rsidRPr="00110398" w:rsidRDefault="00B93755" w:rsidP="00CF27AD">
      <w:pPr>
        <w:numPr>
          <w:ilvl w:val="0"/>
          <w:numId w:val="4"/>
        </w:numPr>
        <w:spacing w:after="0" w:line="276" w:lineRule="auto"/>
        <w:rPr>
          <w:rFonts w:ascii="Arial" w:hAnsi="Arial" w:cs="Arial"/>
          <w:color w:val="auto"/>
          <w:sz w:val="22"/>
        </w:rPr>
      </w:pPr>
      <w:r w:rsidRPr="00110398">
        <w:rPr>
          <w:rFonts w:ascii="Arial" w:hAnsi="Arial" w:cs="Arial"/>
          <w:color w:val="auto"/>
          <w:sz w:val="22"/>
        </w:rPr>
        <w:t>INGO work experience is preferred.</w:t>
      </w:r>
    </w:p>
    <w:p w14:paraId="122252FC" w14:textId="77777777" w:rsidR="00B93755" w:rsidRDefault="00B93755" w:rsidP="00B93755">
      <w:pPr>
        <w:spacing w:after="0"/>
        <w:rPr>
          <w:rFonts w:ascii="Arial" w:hAnsi="Arial" w:cs="Arial"/>
          <w:szCs w:val="20"/>
        </w:rPr>
      </w:pPr>
    </w:p>
    <w:p w14:paraId="49D64A2A" w14:textId="77777777" w:rsidR="00B93755" w:rsidRPr="00407F9F" w:rsidRDefault="00B93755" w:rsidP="00B93755">
      <w:pPr>
        <w:spacing w:after="0"/>
        <w:rPr>
          <w:rFonts w:ascii="Arial" w:hAnsi="Arial" w:cs="Arial"/>
          <w:b/>
          <w:i/>
          <w:szCs w:val="20"/>
        </w:rPr>
      </w:pPr>
      <w:r w:rsidRPr="00407F9F">
        <w:rPr>
          <w:rFonts w:ascii="Arial" w:hAnsi="Arial" w:cs="Arial"/>
          <w:b/>
          <w:i/>
          <w:szCs w:val="20"/>
        </w:rPr>
        <w:t xml:space="preserve">Knowledge </w:t>
      </w:r>
    </w:p>
    <w:p w14:paraId="3CE80513" w14:textId="77777777" w:rsidR="00B93755" w:rsidRPr="00110398" w:rsidRDefault="00B93755" w:rsidP="00CF27AD">
      <w:pPr>
        <w:numPr>
          <w:ilvl w:val="0"/>
          <w:numId w:val="4"/>
        </w:numPr>
        <w:spacing w:after="0" w:line="276" w:lineRule="auto"/>
        <w:rPr>
          <w:rFonts w:ascii="Arial" w:hAnsi="Arial" w:cs="Arial"/>
          <w:color w:val="auto"/>
          <w:sz w:val="22"/>
        </w:rPr>
      </w:pPr>
      <w:r w:rsidRPr="00110398">
        <w:rPr>
          <w:rFonts w:ascii="Arial" w:hAnsi="Arial" w:cs="Arial"/>
          <w:color w:val="auto"/>
          <w:sz w:val="22"/>
        </w:rPr>
        <w:t>Comprehensive understanding of the Humanitarian architecture of the Rohingya Response its operating and regulatory environment.</w:t>
      </w:r>
    </w:p>
    <w:p w14:paraId="2C177F3F" w14:textId="48AD13A9" w:rsidR="00B93755" w:rsidRPr="00110398" w:rsidRDefault="00A12D42" w:rsidP="00CF27AD">
      <w:pPr>
        <w:numPr>
          <w:ilvl w:val="0"/>
          <w:numId w:val="4"/>
        </w:numPr>
        <w:spacing w:after="0" w:line="276" w:lineRule="auto"/>
        <w:rPr>
          <w:rFonts w:ascii="Arial" w:hAnsi="Arial" w:cs="Arial"/>
          <w:color w:val="auto"/>
          <w:sz w:val="22"/>
        </w:rPr>
      </w:pPr>
      <w:r w:rsidRPr="00110398">
        <w:rPr>
          <w:rFonts w:ascii="Arial" w:hAnsi="Arial" w:cs="Arial"/>
          <w:color w:val="auto"/>
          <w:sz w:val="22"/>
        </w:rPr>
        <w:t>Understanding g</w:t>
      </w:r>
      <w:r w:rsidR="00B93755" w:rsidRPr="00110398">
        <w:rPr>
          <w:rFonts w:ascii="Arial" w:hAnsi="Arial" w:cs="Arial"/>
          <w:color w:val="auto"/>
          <w:sz w:val="22"/>
        </w:rPr>
        <w:t>eneral finance, administration and information management</w:t>
      </w:r>
    </w:p>
    <w:p w14:paraId="78CF719C" w14:textId="77777777" w:rsidR="00B93755" w:rsidRPr="00110398" w:rsidRDefault="00B93755" w:rsidP="00CF27AD">
      <w:pPr>
        <w:numPr>
          <w:ilvl w:val="0"/>
          <w:numId w:val="4"/>
        </w:numPr>
        <w:spacing w:after="0" w:line="276" w:lineRule="auto"/>
        <w:rPr>
          <w:rFonts w:ascii="Arial" w:hAnsi="Arial" w:cs="Arial"/>
          <w:color w:val="auto"/>
          <w:sz w:val="22"/>
        </w:rPr>
      </w:pPr>
      <w:r w:rsidRPr="00110398">
        <w:rPr>
          <w:rFonts w:ascii="Arial" w:hAnsi="Arial" w:cs="Arial"/>
          <w:color w:val="auto"/>
          <w:sz w:val="22"/>
        </w:rPr>
        <w:t>Knowledge and understanding of Plan’s vision, mission values.</w:t>
      </w:r>
    </w:p>
    <w:p w14:paraId="49467225" w14:textId="586150FA" w:rsidR="00B93755" w:rsidRPr="00110398" w:rsidRDefault="00B93755" w:rsidP="00CF27AD">
      <w:pPr>
        <w:numPr>
          <w:ilvl w:val="0"/>
          <w:numId w:val="4"/>
        </w:numPr>
        <w:spacing w:after="0" w:line="276" w:lineRule="auto"/>
        <w:rPr>
          <w:rFonts w:ascii="Arial" w:hAnsi="Arial" w:cs="Arial"/>
          <w:color w:val="auto"/>
          <w:sz w:val="22"/>
        </w:rPr>
      </w:pPr>
      <w:r w:rsidRPr="00110398">
        <w:rPr>
          <w:rFonts w:ascii="Arial" w:hAnsi="Arial" w:cs="Arial"/>
          <w:color w:val="auto"/>
          <w:sz w:val="22"/>
        </w:rPr>
        <w:t>In-depth understanding of Child Protection</w:t>
      </w:r>
    </w:p>
    <w:p w14:paraId="450CC584" w14:textId="77777777" w:rsidR="00B93755" w:rsidRDefault="00B93755" w:rsidP="00B93755">
      <w:pPr>
        <w:spacing w:after="0"/>
        <w:rPr>
          <w:rFonts w:ascii="Arial" w:hAnsi="Arial" w:cs="Arial"/>
          <w:b/>
          <w:i/>
          <w:szCs w:val="20"/>
        </w:rPr>
      </w:pPr>
    </w:p>
    <w:p w14:paraId="16023C89" w14:textId="77777777" w:rsidR="00B93755" w:rsidRPr="007344AE" w:rsidRDefault="00B93755" w:rsidP="00B93755">
      <w:pPr>
        <w:spacing w:after="0"/>
        <w:rPr>
          <w:rFonts w:ascii="Arial" w:hAnsi="Arial" w:cs="Arial"/>
          <w:b/>
          <w:i/>
          <w:szCs w:val="20"/>
        </w:rPr>
      </w:pPr>
      <w:r w:rsidRPr="007344AE">
        <w:rPr>
          <w:rFonts w:ascii="Arial" w:hAnsi="Arial" w:cs="Arial"/>
          <w:b/>
          <w:i/>
          <w:szCs w:val="20"/>
        </w:rPr>
        <w:t>Skills &amp;</w:t>
      </w:r>
      <w:r>
        <w:rPr>
          <w:rFonts w:ascii="Arial" w:hAnsi="Arial" w:cs="Arial"/>
          <w:b/>
          <w:i/>
          <w:szCs w:val="20"/>
        </w:rPr>
        <w:t xml:space="preserve"> </w:t>
      </w:r>
      <w:r w:rsidRPr="007344AE">
        <w:rPr>
          <w:rFonts w:ascii="Arial" w:hAnsi="Arial" w:cs="Arial"/>
          <w:b/>
          <w:i/>
          <w:szCs w:val="20"/>
        </w:rPr>
        <w:t>Ability</w:t>
      </w:r>
    </w:p>
    <w:p w14:paraId="3C2673D1" w14:textId="77777777" w:rsidR="00DB02FC" w:rsidRPr="00110398" w:rsidRDefault="00B93755" w:rsidP="00CD6F65">
      <w:pPr>
        <w:numPr>
          <w:ilvl w:val="0"/>
          <w:numId w:val="4"/>
        </w:numPr>
        <w:spacing w:after="0" w:line="276" w:lineRule="auto"/>
        <w:rPr>
          <w:rFonts w:ascii="Arial" w:hAnsi="Arial" w:cs="Arial"/>
          <w:color w:val="auto"/>
          <w:sz w:val="22"/>
        </w:rPr>
      </w:pPr>
      <w:r w:rsidRPr="00110398">
        <w:rPr>
          <w:rFonts w:ascii="Arial" w:hAnsi="Arial" w:cs="Arial"/>
          <w:color w:val="auto"/>
          <w:sz w:val="22"/>
        </w:rPr>
        <w:t>Maintaining work relationships (internal/external)</w:t>
      </w:r>
    </w:p>
    <w:p w14:paraId="1DE072AB" w14:textId="109195A4" w:rsidR="00B93755" w:rsidRPr="00110398" w:rsidRDefault="00B93755" w:rsidP="00CD6F65">
      <w:pPr>
        <w:numPr>
          <w:ilvl w:val="0"/>
          <w:numId w:val="4"/>
        </w:numPr>
        <w:spacing w:after="0" w:line="276" w:lineRule="auto"/>
        <w:rPr>
          <w:rFonts w:ascii="Arial" w:hAnsi="Arial" w:cs="Arial"/>
          <w:color w:val="auto"/>
          <w:sz w:val="22"/>
        </w:rPr>
      </w:pPr>
      <w:r w:rsidRPr="00110398">
        <w:rPr>
          <w:rFonts w:ascii="Arial" w:hAnsi="Arial" w:cs="Arial"/>
          <w:color w:val="auto"/>
          <w:sz w:val="22"/>
        </w:rPr>
        <w:lastRenderedPageBreak/>
        <w:t xml:space="preserve">Communicating, one to one &amp; in groups, written &amp; verbal, presentations and reports in English; knowledge of Bangla would be necessary; </w:t>
      </w:r>
    </w:p>
    <w:p w14:paraId="469BD25A" w14:textId="77777777" w:rsidR="00B93755" w:rsidRPr="00110398" w:rsidRDefault="00B93755" w:rsidP="00CF27AD">
      <w:pPr>
        <w:numPr>
          <w:ilvl w:val="0"/>
          <w:numId w:val="4"/>
        </w:numPr>
        <w:spacing w:after="0" w:line="276" w:lineRule="auto"/>
        <w:rPr>
          <w:rFonts w:ascii="Arial" w:hAnsi="Arial" w:cs="Arial"/>
          <w:color w:val="auto"/>
          <w:sz w:val="22"/>
        </w:rPr>
      </w:pPr>
      <w:r w:rsidRPr="00110398">
        <w:rPr>
          <w:rFonts w:ascii="Arial" w:hAnsi="Arial" w:cs="Arial"/>
          <w:color w:val="auto"/>
          <w:sz w:val="22"/>
        </w:rPr>
        <w:t>Budget management and assessment of financial operations in humanitarian situations</w:t>
      </w:r>
    </w:p>
    <w:p w14:paraId="62E1A46E" w14:textId="77777777" w:rsidR="00B93755" w:rsidRPr="00110398" w:rsidRDefault="00B93755" w:rsidP="00CF27AD">
      <w:pPr>
        <w:numPr>
          <w:ilvl w:val="0"/>
          <w:numId w:val="4"/>
        </w:numPr>
        <w:spacing w:after="0" w:line="276" w:lineRule="auto"/>
        <w:rPr>
          <w:rFonts w:ascii="Arial" w:hAnsi="Arial" w:cs="Arial"/>
          <w:color w:val="auto"/>
          <w:sz w:val="22"/>
        </w:rPr>
      </w:pPr>
      <w:r w:rsidRPr="00110398">
        <w:rPr>
          <w:rFonts w:ascii="Arial" w:hAnsi="Arial" w:cs="Arial"/>
          <w:color w:val="auto"/>
          <w:sz w:val="22"/>
        </w:rPr>
        <w:t xml:space="preserve">Facilitation, negotiation and networking </w:t>
      </w:r>
    </w:p>
    <w:p w14:paraId="66053FC1" w14:textId="77777777" w:rsidR="00B93755" w:rsidRPr="00110398" w:rsidRDefault="00B93755" w:rsidP="00CF27AD">
      <w:pPr>
        <w:numPr>
          <w:ilvl w:val="0"/>
          <w:numId w:val="4"/>
        </w:numPr>
        <w:spacing w:after="0" w:line="276" w:lineRule="auto"/>
        <w:rPr>
          <w:rFonts w:ascii="Arial" w:hAnsi="Arial" w:cs="Arial"/>
          <w:color w:val="auto"/>
          <w:sz w:val="22"/>
        </w:rPr>
      </w:pPr>
      <w:r w:rsidRPr="00110398">
        <w:rPr>
          <w:rFonts w:ascii="Arial" w:hAnsi="Arial" w:cs="Arial"/>
          <w:color w:val="auto"/>
          <w:sz w:val="22"/>
        </w:rPr>
        <w:t>Persuasion and ability to influence.</w:t>
      </w:r>
    </w:p>
    <w:p w14:paraId="2B11461E" w14:textId="77777777" w:rsidR="009C7F2C" w:rsidRPr="0085302F" w:rsidRDefault="009C7F2C" w:rsidP="0009643D">
      <w:pPr>
        <w:rPr>
          <w:rFonts w:ascii="Arial" w:hAnsi="Arial" w:cs="Arial"/>
          <w:b/>
          <w:sz w:val="22"/>
        </w:rPr>
      </w:pPr>
    </w:p>
    <w:p w14:paraId="50BBAA44" w14:textId="77777777" w:rsidR="0009643D" w:rsidRPr="0085302F" w:rsidRDefault="0009643D" w:rsidP="0009643D">
      <w:pPr>
        <w:rPr>
          <w:rFonts w:ascii="Arial" w:hAnsi="Arial" w:cs="Arial"/>
          <w:b/>
          <w:sz w:val="22"/>
        </w:rPr>
      </w:pPr>
      <w:r w:rsidRPr="0085302F">
        <w:rPr>
          <w:rFonts w:ascii="Arial" w:hAnsi="Arial" w:cs="Arial"/>
          <w:b/>
          <w:sz w:val="22"/>
        </w:rPr>
        <w:t>Desirable</w:t>
      </w:r>
    </w:p>
    <w:p w14:paraId="1EEAAAC5" w14:textId="77777777" w:rsidR="007778BE" w:rsidRPr="00110398" w:rsidRDefault="007778BE" w:rsidP="00CF27AD">
      <w:pPr>
        <w:numPr>
          <w:ilvl w:val="0"/>
          <w:numId w:val="4"/>
        </w:numPr>
        <w:spacing w:after="0" w:line="276" w:lineRule="auto"/>
        <w:rPr>
          <w:rFonts w:ascii="Arial" w:hAnsi="Arial" w:cs="Arial"/>
          <w:color w:val="auto"/>
          <w:sz w:val="22"/>
        </w:rPr>
      </w:pPr>
      <w:r w:rsidRPr="00110398">
        <w:rPr>
          <w:rFonts w:ascii="Arial" w:hAnsi="Arial" w:cs="Arial"/>
          <w:color w:val="auto"/>
          <w:sz w:val="22"/>
        </w:rPr>
        <w:t xml:space="preserve">Good knowledge and understanding of DO NO HARM principles and established education in emergencies standards </w:t>
      </w:r>
    </w:p>
    <w:p w14:paraId="0200B0C0" w14:textId="569F3E3A" w:rsidR="00B93755" w:rsidRPr="00110398" w:rsidRDefault="00B93755" w:rsidP="00CF27AD">
      <w:pPr>
        <w:numPr>
          <w:ilvl w:val="0"/>
          <w:numId w:val="4"/>
        </w:numPr>
        <w:spacing w:after="0" w:line="276" w:lineRule="auto"/>
        <w:rPr>
          <w:rFonts w:ascii="Arial" w:hAnsi="Arial" w:cs="Arial"/>
          <w:color w:val="auto"/>
          <w:sz w:val="22"/>
        </w:rPr>
      </w:pPr>
      <w:r w:rsidRPr="00110398">
        <w:rPr>
          <w:rFonts w:ascii="Arial" w:hAnsi="Arial" w:cs="Arial"/>
          <w:color w:val="auto"/>
          <w:sz w:val="22"/>
        </w:rPr>
        <w:t>Ability to represent the organization at key external and internal events when required.</w:t>
      </w:r>
    </w:p>
    <w:p w14:paraId="6F8977FC" w14:textId="77777777" w:rsidR="00B93755" w:rsidRPr="00110398" w:rsidRDefault="00B93755" w:rsidP="00CF27AD">
      <w:pPr>
        <w:numPr>
          <w:ilvl w:val="0"/>
          <w:numId w:val="4"/>
        </w:numPr>
        <w:spacing w:after="0" w:line="276" w:lineRule="auto"/>
        <w:rPr>
          <w:rFonts w:ascii="Arial" w:hAnsi="Arial" w:cs="Arial"/>
          <w:color w:val="auto"/>
          <w:sz w:val="22"/>
        </w:rPr>
      </w:pPr>
      <w:r w:rsidRPr="00110398">
        <w:rPr>
          <w:rFonts w:ascii="Arial" w:hAnsi="Arial" w:cs="Arial"/>
          <w:color w:val="auto"/>
          <w:sz w:val="22"/>
        </w:rPr>
        <w:t xml:space="preserve">Ability to solve problems, handle setbacks and pressure </w:t>
      </w:r>
    </w:p>
    <w:p w14:paraId="07CCEE45" w14:textId="77777777" w:rsidR="00B93755" w:rsidRPr="00110398" w:rsidRDefault="00B93755" w:rsidP="00CF27AD">
      <w:pPr>
        <w:numPr>
          <w:ilvl w:val="0"/>
          <w:numId w:val="4"/>
        </w:numPr>
        <w:spacing w:after="0" w:line="276" w:lineRule="auto"/>
        <w:rPr>
          <w:rFonts w:ascii="Arial" w:hAnsi="Arial" w:cs="Arial"/>
          <w:color w:val="auto"/>
          <w:sz w:val="22"/>
        </w:rPr>
      </w:pPr>
      <w:r w:rsidRPr="00110398">
        <w:rPr>
          <w:rFonts w:ascii="Arial" w:hAnsi="Arial" w:cs="Arial"/>
          <w:color w:val="auto"/>
          <w:sz w:val="22"/>
        </w:rPr>
        <w:t>Ability to use basic office electronic equipment &amp; computer applications</w:t>
      </w:r>
    </w:p>
    <w:p w14:paraId="5BDD90E0" w14:textId="77777777" w:rsidR="00B93755" w:rsidRPr="00110398" w:rsidRDefault="00B93755" w:rsidP="00CF27AD">
      <w:pPr>
        <w:numPr>
          <w:ilvl w:val="0"/>
          <w:numId w:val="4"/>
        </w:numPr>
        <w:spacing w:after="0" w:line="276" w:lineRule="auto"/>
        <w:rPr>
          <w:rFonts w:ascii="Arial" w:hAnsi="Arial" w:cs="Arial"/>
          <w:color w:val="auto"/>
          <w:sz w:val="22"/>
        </w:rPr>
      </w:pPr>
      <w:r w:rsidRPr="00110398">
        <w:rPr>
          <w:rFonts w:ascii="Arial" w:hAnsi="Arial" w:cs="Arial"/>
          <w:color w:val="auto"/>
          <w:sz w:val="22"/>
        </w:rPr>
        <w:t>Fluency in English, written and spoken. Understanding and speaking local language of Cox’s Bazar or Chittagong is an advantage.</w:t>
      </w:r>
    </w:p>
    <w:p w14:paraId="227AF1D2" w14:textId="5B771D99" w:rsidR="0009643D" w:rsidRPr="0009643D" w:rsidRDefault="0009643D" w:rsidP="000D4826">
      <w:pPr>
        <w:spacing w:after="0"/>
        <w:rPr>
          <w:rFonts w:ascii="Arial" w:hAnsi="Arial" w:cs="Arial"/>
          <w:szCs w:val="20"/>
        </w:rPr>
      </w:pPr>
    </w:p>
    <w:p w14:paraId="79E6EA5F" w14:textId="77777777"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2ABA3A85" w14:textId="77777777" w:rsidR="00C61FC4" w:rsidRPr="0085302F" w:rsidRDefault="00C61FC4" w:rsidP="0085302F">
      <w:pPr>
        <w:pStyle w:val="NoSpacing"/>
        <w:rPr>
          <w:rFonts w:ascii="Arial" w:hAnsi="Arial" w:cs="Arial"/>
          <w:b/>
          <w:sz w:val="22"/>
        </w:rPr>
      </w:pPr>
      <w:r w:rsidRPr="0085302F">
        <w:rPr>
          <w:rFonts w:ascii="Arial" w:hAnsi="Arial" w:cs="Arial"/>
          <w:b/>
          <w:sz w:val="22"/>
        </w:rPr>
        <w:t>We are open and accountable</w:t>
      </w:r>
    </w:p>
    <w:p w14:paraId="468FF303"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 xml:space="preserve">We create a climate of trust inside and outside the </w:t>
      </w:r>
      <w:proofErr w:type="spellStart"/>
      <w:r w:rsidRPr="0085302F">
        <w:rPr>
          <w:rFonts w:ascii="Arial" w:eastAsia="Times New Roman" w:hAnsi="Arial" w:cs="Arial"/>
          <w:sz w:val="22"/>
          <w:lang w:val="en-US"/>
        </w:rPr>
        <w:t>organisation</w:t>
      </w:r>
      <w:proofErr w:type="spellEnd"/>
      <w:r w:rsidRPr="0085302F">
        <w:rPr>
          <w:rFonts w:ascii="Arial" w:eastAsia="Times New Roman" w:hAnsi="Arial" w:cs="Arial"/>
          <w:sz w:val="22"/>
          <w:lang w:val="en-US"/>
        </w:rPr>
        <w:t xml:space="preserve"> by being open, honest and transparent. We hold ourselves and others to account for th</w:t>
      </w:r>
      <w:bookmarkStart w:id="0" w:name="_GoBack"/>
      <w:bookmarkEnd w:id="0"/>
      <w:r w:rsidRPr="0085302F">
        <w:rPr>
          <w:rFonts w:ascii="Arial" w:eastAsia="Times New Roman" w:hAnsi="Arial" w:cs="Arial"/>
          <w:sz w:val="22"/>
          <w:lang w:val="en-US"/>
        </w:rPr>
        <w:t>e decisions we make and for our impact on others, while doing what we say we will do.</w:t>
      </w:r>
    </w:p>
    <w:p w14:paraId="1B6AA4B7" w14:textId="77777777" w:rsidR="0035259C" w:rsidRPr="0085302F" w:rsidRDefault="0035259C" w:rsidP="0085302F">
      <w:pPr>
        <w:pStyle w:val="NoSpacing"/>
        <w:rPr>
          <w:rFonts w:ascii="Arial" w:eastAsia="Times New Roman" w:hAnsi="Arial" w:cs="Arial"/>
          <w:color w:val="000000"/>
          <w:sz w:val="22"/>
          <w:lang w:val="en" w:eastAsia="en-GB"/>
        </w:rPr>
      </w:pPr>
    </w:p>
    <w:p w14:paraId="6FE7125F" w14:textId="77777777" w:rsidR="00C61FC4" w:rsidRPr="0085302F" w:rsidRDefault="00C61FC4" w:rsidP="0085302F">
      <w:pPr>
        <w:pStyle w:val="NoSpacing"/>
        <w:rPr>
          <w:rFonts w:ascii="Arial" w:hAnsi="Arial" w:cs="Arial"/>
          <w:b/>
          <w:sz w:val="22"/>
        </w:rPr>
      </w:pPr>
      <w:r w:rsidRPr="0085302F">
        <w:rPr>
          <w:rFonts w:ascii="Arial" w:hAnsi="Arial" w:cs="Arial"/>
          <w:b/>
          <w:sz w:val="22"/>
        </w:rPr>
        <w:t>We strive for lasting impact</w:t>
      </w:r>
    </w:p>
    <w:p w14:paraId="4DD366EE"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85302F" w:rsidRDefault="0035259C" w:rsidP="0085302F">
      <w:pPr>
        <w:pStyle w:val="NoSpacing"/>
        <w:rPr>
          <w:rFonts w:ascii="Arial" w:eastAsia="Times New Roman" w:hAnsi="Arial" w:cs="Arial"/>
          <w:color w:val="000000"/>
          <w:sz w:val="22"/>
          <w:lang w:val="en" w:eastAsia="en-GB"/>
        </w:rPr>
      </w:pPr>
    </w:p>
    <w:p w14:paraId="47A996FB" w14:textId="77777777" w:rsidR="00C61FC4" w:rsidRPr="0085302F" w:rsidRDefault="00C61FC4" w:rsidP="0085302F">
      <w:pPr>
        <w:pStyle w:val="NoSpacing"/>
        <w:rPr>
          <w:rFonts w:ascii="Arial" w:hAnsi="Arial" w:cs="Arial"/>
          <w:b/>
          <w:sz w:val="22"/>
        </w:rPr>
      </w:pPr>
      <w:r w:rsidRPr="0085302F">
        <w:rPr>
          <w:rFonts w:ascii="Arial" w:hAnsi="Arial" w:cs="Arial"/>
          <w:b/>
          <w:sz w:val="22"/>
        </w:rPr>
        <w:t>We work well together</w:t>
      </w:r>
    </w:p>
    <w:p w14:paraId="3556252B"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 xml:space="preserve">We succeed by working effectively with others, inside and outside the </w:t>
      </w:r>
      <w:proofErr w:type="spellStart"/>
      <w:r w:rsidRPr="0085302F">
        <w:rPr>
          <w:rFonts w:ascii="Arial" w:eastAsia="Times New Roman" w:hAnsi="Arial" w:cs="Arial"/>
          <w:sz w:val="22"/>
          <w:lang w:val="en-US"/>
        </w:rPr>
        <w:t>organisation</w:t>
      </w:r>
      <w:proofErr w:type="spellEnd"/>
      <w:r w:rsidRPr="0085302F">
        <w:rPr>
          <w:rFonts w:ascii="Arial" w:eastAsia="Times New Roman" w:hAnsi="Arial" w:cs="Arial"/>
          <w:sz w:val="22"/>
          <w:lang w:val="en-US"/>
        </w:rPr>
        <w:t>, including our sponsors and donors. We actively support our colleagues, helping them to achieve their goals. We come together to create and implement solutions in our teams, across Plan International, with children, girls, young people, communities and our partners.</w:t>
      </w:r>
    </w:p>
    <w:p w14:paraId="0A855CA7" w14:textId="77777777" w:rsidR="00C61FC4" w:rsidRPr="0085302F" w:rsidRDefault="00C61FC4" w:rsidP="0085302F">
      <w:pPr>
        <w:pStyle w:val="NoSpacing"/>
        <w:rPr>
          <w:rFonts w:ascii="Arial" w:eastAsia="Times New Roman" w:hAnsi="Arial" w:cs="Arial"/>
          <w:sz w:val="22"/>
          <w:lang w:val="en-US"/>
        </w:rPr>
      </w:pPr>
    </w:p>
    <w:p w14:paraId="3940283E" w14:textId="77777777" w:rsidR="00C61FC4" w:rsidRPr="0085302F" w:rsidRDefault="00C61FC4" w:rsidP="0085302F">
      <w:pPr>
        <w:pStyle w:val="NoSpacing"/>
        <w:rPr>
          <w:rFonts w:ascii="Arial" w:eastAsia="Times New Roman" w:hAnsi="Arial" w:cs="Arial"/>
          <w:b/>
          <w:sz w:val="22"/>
          <w:lang w:val="en-US"/>
        </w:rPr>
      </w:pPr>
      <w:r w:rsidRPr="0085302F">
        <w:rPr>
          <w:rFonts w:ascii="Arial" w:eastAsia="Times New Roman" w:hAnsi="Arial" w:cs="Arial"/>
          <w:b/>
          <w:sz w:val="22"/>
          <w:lang w:val="en-US"/>
        </w:rPr>
        <w:t>We are inclusive and empowering</w:t>
      </w:r>
    </w:p>
    <w:p w14:paraId="7B12D4E2"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 xml:space="preserve">We respect all people, appreciate differences and challenge inequality in our </w:t>
      </w:r>
      <w:proofErr w:type="spellStart"/>
      <w:r w:rsidRPr="0085302F">
        <w:rPr>
          <w:rFonts w:ascii="Arial" w:eastAsia="Times New Roman" w:hAnsi="Arial" w:cs="Arial"/>
          <w:sz w:val="22"/>
          <w:lang w:val="en-US"/>
        </w:rPr>
        <w:t>programmes</w:t>
      </w:r>
      <w:proofErr w:type="spellEnd"/>
      <w:r w:rsidRPr="0085302F">
        <w:rPr>
          <w:rFonts w:ascii="Arial" w:eastAsia="Times New Roman" w:hAnsi="Arial" w:cs="Arial"/>
          <w:sz w:val="22"/>
          <w:lang w:val="en-US"/>
        </w:rPr>
        <w:t xml:space="preserve"> and our workplace. We support children, girls and young people to increase their confidence and to change their own lives. We empower our staff to give their best and develop their potential.</w:t>
      </w:r>
    </w:p>
    <w:p w14:paraId="249ED93D" w14:textId="77777777" w:rsidR="0035259C" w:rsidRDefault="0035259C" w:rsidP="004655DE">
      <w:pPr>
        <w:pStyle w:val="Heading1nonumber"/>
        <w:rPr>
          <w:rStyle w:val="section"/>
          <w:sz w:val="36"/>
          <w:szCs w:val="36"/>
        </w:rPr>
      </w:pPr>
    </w:p>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2464F2F6" w14:textId="13FA2587" w:rsidR="006E149C" w:rsidRPr="004145CA" w:rsidRDefault="00AA116A" w:rsidP="006E149C">
      <w:pPr>
        <w:rPr>
          <w:rFonts w:ascii="Arial" w:hAnsi="Arial" w:cs="Arial"/>
          <w:color w:val="auto"/>
        </w:rPr>
      </w:pPr>
      <w:r w:rsidRPr="004145CA">
        <w:rPr>
          <w:rFonts w:ascii="Arial" w:hAnsi="Arial" w:cs="Arial"/>
          <w:color w:val="auto"/>
          <w:sz w:val="22"/>
        </w:rPr>
        <w:t xml:space="preserve">The incumbent will be based at the Ukhiya Office of Plan International Bangladesh with at least 50% travel to projects to ensure technical inputs, on-site support for improved implementation of </w:t>
      </w:r>
      <w:r>
        <w:rPr>
          <w:rFonts w:ascii="Arial" w:hAnsi="Arial" w:cs="Arial"/>
          <w:color w:val="auto"/>
          <w:sz w:val="22"/>
        </w:rPr>
        <w:t xml:space="preserve">project </w:t>
      </w:r>
      <w:r w:rsidRPr="004145CA">
        <w:rPr>
          <w:rFonts w:ascii="Arial" w:hAnsi="Arial" w:cs="Arial"/>
          <w:color w:val="auto"/>
          <w:sz w:val="22"/>
        </w:rPr>
        <w:t>activities; meetings with government offices, civil-society organizations. At office, s/he uses computer/laptop for communication, documentation, report preparation etc. Needs to visit fields in the project location where s/he needs to use local transport occasionally. Needs to maintain a dress code, which is culturally acceptable and facilitates the rapport building with the targeted stakeholders.</w:t>
      </w: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lastRenderedPageBreak/>
        <w:t>Level of contact with children</w:t>
      </w:r>
    </w:p>
    <w:p w14:paraId="78016BE8" w14:textId="4A3ECE66" w:rsidR="00833E0E" w:rsidRPr="00833E0E" w:rsidRDefault="00AA116A" w:rsidP="00DB02FC">
      <w:pPr>
        <w:pStyle w:val="NormalWeb"/>
      </w:pPr>
      <w:r w:rsidRPr="004145CA">
        <w:rPr>
          <w:rFonts w:ascii="Arial" w:eastAsiaTheme="minorHAnsi" w:hAnsi="Arial" w:cs="Arial"/>
          <w:b/>
          <w:color w:val="000000"/>
          <w:sz w:val="22"/>
          <w:szCs w:val="22"/>
        </w:rPr>
        <w:t xml:space="preserve">High level: Frequent interaction with children </w:t>
      </w:r>
    </w:p>
    <w:sectPr w:rsidR="00833E0E" w:rsidRPr="00833E0E" w:rsidSect="004145CA">
      <w:headerReference w:type="default" r:id="rId12"/>
      <w:footerReference w:type="default" r:id="rId13"/>
      <w:headerReference w:type="first" r:id="rId14"/>
      <w:footerReference w:type="first" r:id="rId15"/>
      <w:pgSz w:w="11906" w:h="16838" w:code="9"/>
      <w:pgMar w:top="850" w:right="1138" w:bottom="1987" w:left="1411"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D5C81" w14:textId="77777777" w:rsidR="0042774F" w:rsidRDefault="0042774F" w:rsidP="001A5060">
      <w:pPr>
        <w:spacing w:after="0"/>
      </w:pPr>
      <w:r>
        <w:separator/>
      </w:r>
    </w:p>
  </w:endnote>
  <w:endnote w:type="continuationSeparator" w:id="0">
    <w:p w14:paraId="13143D87" w14:textId="77777777" w:rsidR="0042774F" w:rsidRDefault="0042774F"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Impact"/>
    <w:panose1 w:val="00000000000000000000"/>
    <w:charset w:val="00"/>
    <w:family w:val="modern"/>
    <w:notTrueType/>
    <w:pitch w:val="variable"/>
    <w:sig w:usb0="00000001"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
    <w:altName w:val="Malgun Gothic Semilight"/>
    <w:charset w:val="00"/>
    <w:family w:val="swiss"/>
    <w:pitch w:val="variable"/>
    <w:sig w:usb0="00000000"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F99A" w14:textId="4FB3FA55" w:rsidR="00963A5A" w:rsidRDefault="0042774F"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31045D">
      <w:rPr>
        <w:noProof/>
      </w:rPr>
      <w:t>2</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E4E65" w14:textId="77777777" w:rsidR="0042774F" w:rsidRDefault="0042774F" w:rsidP="00AD5F3A">
      <w:pPr>
        <w:pBdr>
          <w:between w:val="single" w:sz="4" w:space="1" w:color="EE52A4" w:themeColor="accent1" w:themeTint="99"/>
        </w:pBdr>
        <w:spacing w:after="0"/>
      </w:pPr>
    </w:p>
    <w:p w14:paraId="146264F7" w14:textId="77777777" w:rsidR="0042774F" w:rsidRDefault="0042774F" w:rsidP="00AD5F3A">
      <w:pPr>
        <w:pBdr>
          <w:between w:val="single" w:sz="4" w:space="1" w:color="EE52A4" w:themeColor="accent1" w:themeTint="99"/>
        </w:pBdr>
        <w:spacing w:after="0"/>
      </w:pPr>
    </w:p>
  </w:footnote>
  <w:footnote w:type="continuationSeparator" w:id="0">
    <w:p w14:paraId="211782C3" w14:textId="77777777" w:rsidR="0042774F" w:rsidRDefault="0042774F"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6EF6" w14:textId="77777777" w:rsidR="00F91795" w:rsidRDefault="003F3B7D">
    <w:pPr>
      <w:pStyle w:val="Header"/>
      <w:rPr>
        <w:noProof/>
        <w:lang w:eastAsia="en-GB"/>
      </w:rPr>
    </w:pPr>
    <w:r>
      <w:rPr>
        <w:noProof/>
        <w:lang w:val="en-US"/>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2E4"/>
    <w:multiLevelType w:val="hybridMultilevel"/>
    <w:tmpl w:val="E024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4A5B"/>
    <w:multiLevelType w:val="hybridMultilevel"/>
    <w:tmpl w:val="8B30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C5D6B"/>
    <w:multiLevelType w:val="hybridMultilevel"/>
    <w:tmpl w:val="31B2C4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BDE557F"/>
    <w:multiLevelType w:val="hybridMultilevel"/>
    <w:tmpl w:val="4FE0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D0A7F"/>
    <w:multiLevelType w:val="hybridMultilevel"/>
    <w:tmpl w:val="94F86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2A8046E"/>
    <w:multiLevelType w:val="hybridMultilevel"/>
    <w:tmpl w:val="4326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0677B"/>
    <w:multiLevelType w:val="hybridMultilevel"/>
    <w:tmpl w:val="37E00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279C0"/>
    <w:multiLevelType w:val="hybridMultilevel"/>
    <w:tmpl w:val="1A2A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42DC7"/>
    <w:multiLevelType w:val="hybridMultilevel"/>
    <w:tmpl w:val="DE36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27E6D"/>
    <w:multiLevelType w:val="hybridMultilevel"/>
    <w:tmpl w:val="D7D80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9A01EE"/>
    <w:multiLevelType w:val="hybridMultilevel"/>
    <w:tmpl w:val="75EA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C15DF8"/>
    <w:multiLevelType w:val="hybridMultilevel"/>
    <w:tmpl w:val="7094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270E4"/>
    <w:multiLevelType w:val="hybridMultilevel"/>
    <w:tmpl w:val="4E90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1C38A0"/>
    <w:multiLevelType w:val="hybridMultilevel"/>
    <w:tmpl w:val="CFCC5B2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92D1900"/>
    <w:multiLevelType w:val="hybridMultilevel"/>
    <w:tmpl w:val="7D8AA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273B39"/>
    <w:multiLevelType w:val="hybridMultilevel"/>
    <w:tmpl w:val="83DE6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8"/>
  </w:num>
  <w:num w:numId="4">
    <w:abstractNumId w:val="12"/>
  </w:num>
  <w:num w:numId="5">
    <w:abstractNumId w:val="5"/>
  </w:num>
  <w:num w:numId="6">
    <w:abstractNumId w:val="17"/>
  </w:num>
  <w:num w:numId="7">
    <w:abstractNumId w:val="1"/>
  </w:num>
  <w:num w:numId="8">
    <w:abstractNumId w:val="7"/>
  </w:num>
  <w:num w:numId="9">
    <w:abstractNumId w:val="0"/>
  </w:num>
  <w:num w:numId="10">
    <w:abstractNumId w:val="10"/>
  </w:num>
  <w:num w:numId="11">
    <w:abstractNumId w:val="16"/>
  </w:num>
  <w:num w:numId="12">
    <w:abstractNumId w:val="14"/>
  </w:num>
  <w:num w:numId="13">
    <w:abstractNumId w:val="9"/>
  </w:num>
  <w:num w:numId="14">
    <w:abstractNumId w:val="4"/>
  </w:num>
  <w:num w:numId="15">
    <w:abstractNumId w:val="11"/>
  </w:num>
  <w:num w:numId="16">
    <w:abstractNumId w:val="13"/>
  </w:num>
  <w:num w:numId="17">
    <w:abstractNumId w:val="2"/>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31C02"/>
    <w:rsid w:val="000379B7"/>
    <w:rsid w:val="00037A7C"/>
    <w:rsid w:val="00037DC0"/>
    <w:rsid w:val="0004041F"/>
    <w:rsid w:val="000420E5"/>
    <w:rsid w:val="00042B9F"/>
    <w:rsid w:val="00063C74"/>
    <w:rsid w:val="00064CE4"/>
    <w:rsid w:val="000702B9"/>
    <w:rsid w:val="00074FB1"/>
    <w:rsid w:val="0008017A"/>
    <w:rsid w:val="00080677"/>
    <w:rsid w:val="00081236"/>
    <w:rsid w:val="00082B9C"/>
    <w:rsid w:val="0008547F"/>
    <w:rsid w:val="0009063D"/>
    <w:rsid w:val="0009643D"/>
    <w:rsid w:val="000A7059"/>
    <w:rsid w:val="000A787B"/>
    <w:rsid w:val="000B1F93"/>
    <w:rsid w:val="000B5BEE"/>
    <w:rsid w:val="000B6038"/>
    <w:rsid w:val="000D335C"/>
    <w:rsid w:val="000D400E"/>
    <w:rsid w:val="000D4826"/>
    <w:rsid w:val="000D76F1"/>
    <w:rsid w:val="000E3BAC"/>
    <w:rsid w:val="000E4AE5"/>
    <w:rsid w:val="000F0C16"/>
    <w:rsid w:val="000F135A"/>
    <w:rsid w:val="00102F77"/>
    <w:rsid w:val="00107B90"/>
    <w:rsid w:val="00110398"/>
    <w:rsid w:val="00117AEA"/>
    <w:rsid w:val="001247EA"/>
    <w:rsid w:val="00127399"/>
    <w:rsid w:val="001302F3"/>
    <w:rsid w:val="0013139A"/>
    <w:rsid w:val="00140744"/>
    <w:rsid w:val="00141BD0"/>
    <w:rsid w:val="00146D5B"/>
    <w:rsid w:val="0015066D"/>
    <w:rsid w:val="00153A15"/>
    <w:rsid w:val="001540B4"/>
    <w:rsid w:val="001564E0"/>
    <w:rsid w:val="0016027A"/>
    <w:rsid w:val="00160F4D"/>
    <w:rsid w:val="0016460A"/>
    <w:rsid w:val="00164B32"/>
    <w:rsid w:val="0016652B"/>
    <w:rsid w:val="001706A2"/>
    <w:rsid w:val="001713E8"/>
    <w:rsid w:val="00192C48"/>
    <w:rsid w:val="001A2D1B"/>
    <w:rsid w:val="001A4272"/>
    <w:rsid w:val="001A5060"/>
    <w:rsid w:val="001A5402"/>
    <w:rsid w:val="001B4326"/>
    <w:rsid w:val="001C2F04"/>
    <w:rsid w:val="001C3EAC"/>
    <w:rsid w:val="001D2669"/>
    <w:rsid w:val="001D5ED8"/>
    <w:rsid w:val="001E12C4"/>
    <w:rsid w:val="001E5154"/>
    <w:rsid w:val="001E539F"/>
    <w:rsid w:val="001F066E"/>
    <w:rsid w:val="001F0DCC"/>
    <w:rsid w:val="001F162F"/>
    <w:rsid w:val="001F55A6"/>
    <w:rsid w:val="002005D8"/>
    <w:rsid w:val="00200AF3"/>
    <w:rsid w:val="00201B38"/>
    <w:rsid w:val="00211F09"/>
    <w:rsid w:val="00212D2B"/>
    <w:rsid w:val="00220242"/>
    <w:rsid w:val="00221D46"/>
    <w:rsid w:val="00225C04"/>
    <w:rsid w:val="0022610E"/>
    <w:rsid w:val="002344D3"/>
    <w:rsid w:val="0023532B"/>
    <w:rsid w:val="00241172"/>
    <w:rsid w:val="002412DC"/>
    <w:rsid w:val="002434AA"/>
    <w:rsid w:val="00245FE8"/>
    <w:rsid w:val="00260962"/>
    <w:rsid w:val="0026564D"/>
    <w:rsid w:val="00267C12"/>
    <w:rsid w:val="00271FE2"/>
    <w:rsid w:val="002839E7"/>
    <w:rsid w:val="0028432D"/>
    <w:rsid w:val="00284545"/>
    <w:rsid w:val="002857C8"/>
    <w:rsid w:val="00285A5D"/>
    <w:rsid w:val="00292837"/>
    <w:rsid w:val="0029765F"/>
    <w:rsid w:val="002A2F46"/>
    <w:rsid w:val="002A332C"/>
    <w:rsid w:val="002A4E64"/>
    <w:rsid w:val="002B2DF1"/>
    <w:rsid w:val="002B5793"/>
    <w:rsid w:val="002C0AFD"/>
    <w:rsid w:val="002C0BBA"/>
    <w:rsid w:val="002C194B"/>
    <w:rsid w:val="002C290D"/>
    <w:rsid w:val="002D434C"/>
    <w:rsid w:val="002D4AC5"/>
    <w:rsid w:val="002D51BC"/>
    <w:rsid w:val="002E1BFE"/>
    <w:rsid w:val="002E2D0D"/>
    <w:rsid w:val="002F2253"/>
    <w:rsid w:val="002F3588"/>
    <w:rsid w:val="002F48C9"/>
    <w:rsid w:val="00302125"/>
    <w:rsid w:val="00306782"/>
    <w:rsid w:val="003078A6"/>
    <w:rsid w:val="0031045D"/>
    <w:rsid w:val="003147B0"/>
    <w:rsid w:val="00323D1A"/>
    <w:rsid w:val="00330B3E"/>
    <w:rsid w:val="00331BF7"/>
    <w:rsid w:val="00333F3E"/>
    <w:rsid w:val="00335DFE"/>
    <w:rsid w:val="0035259C"/>
    <w:rsid w:val="00352EFB"/>
    <w:rsid w:val="00356643"/>
    <w:rsid w:val="003574FA"/>
    <w:rsid w:val="003626A9"/>
    <w:rsid w:val="00371E51"/>
    <w:rsid w:val="003740CE"/>
    <w:rsid w:val="003A0C0F"/>
    <w:rsid w:val="003A2DBF"/>
    <w:rsid w:val="003A3C8A"/>
    <w:rsid w:val="003A50AD"/>
    <w:rsid w:val="003A5E79"/>
    <w:rsid w:val="003B41A2"/>
    <w:rsid w:val="003B751F"/>
    <w:rsid w:val="003C679F"/>
    <w:rsid w:val="003C7335"/>
    <w:rsid w:val="003D699F"/>
    <w:rsid w:val="003D777D"/>
    <w:rsid w:val="003E7CB1"/>
    <w:rsid w:val="003F06BF"/>
    <w:rsid w:val="003F364B"/>
    <w:rsid w:val="003F3B7D"/>
    <w:rsid w:val="003F3EF3"/>
    <w:rsid w:val="003F426A"/>
    <w:rsid w:val="004023E8"/>
    <w:rsid w:val="004145CA"/>
    <w:rsid w:val="00414D4A"/>
    <w:rsid w:val="00420896"/>
    <w:rsid w:val="00421B66"/>
    <w:rsid w:val="0042774F"/>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37E1"/>
    <w:rsid w:val="00487B6B"/>
    <w:rsid w:val="00495723"/>
    <w:rsid w:val="004A0F15"/>
    <w:rsid w:val="004A4C26"/>
    <w:rsid w:val="004A4CCC"/>
    <w:rsid w:val="004B1D6D"/>
    <w:rsid w:val="004B5754"/>
    <w:rsid w:val="004C7F35"/>
    <w:rsid w:val="004E401D"/>
    <w:rsid w:val="004F4B5D"/>
    <w:rsid w:val="00501AC9"/>
    <w:rsid w:val="00506F33"/>
    <w:rsid w:val="00516AFE"/>
    <w:rsid w:val="00524108"/>
    <w:rsid w:val="00526221"/>
    <w:rsid w:val="00527633"/>
    <w:rsid w:val="00536511"/>
    <w:rsid w:val="0054249A"/>
    <w:rsid w:val="00544E26"/>
    <w:rsid w:val="00552A25"/>
    <w:rsid w:val="0055717C"/>
    <w:rsid w:val="00564B1C"/>
    <w:rsid w:val="0057226B"/>
    <w:rsid w:val="0057369F"/>
    <w:rsid w:val="00580FBF"/>
    <w:rsid w:val="00581B8D"/>
    <w:rsid w:val="00585112"/>
    <w:rsid w:val="00585F26"/>
    <w:rsid w:val="005876B9"/>
    <w:rsid w:val="005931E1"/>
    <w:rsid w:val="005A6882"/>
    <w:rsid w:val="005C2468"/>
    <w:rsid w:val="005C30C6"/>
    <w:rsid w:val="005C5A9B"/>
    <w:rsid w:val="005D7A5A"/>
    <w:rsid w:val="005E02D3"/>
    <w:rsid w:val="005E1ADE"/>
    <w:rsid w:val="005E239F"/>
    <w:rsid w:val="005E66ED"/>
    <w:rsid w:val="005F0501"/>
    <w:rsid w:val="005F3E9D"/>
    <w:rsid w:val="005F3EE5"/>
    <w:rsid w:val="005F7961"/>
    <w:rsid w:val="00615D29"/>
    <w:rsid w:val="006208A8"/>
    <w:rsid w:val="0062442D"/>
    <w:rsid w:val="00624ABF"/>
    <w:rsid w:val="00624C5F"/>
    <w:rsid w:val="00625141"/>
    <w:rsid w:val="00633A43"/>
    <w:rsid w:val="00635B2B"/>
    <w:rsid w:val="006419D0"/>
    <w:rsid w:val="00650267"/>
    <w:rsid w:val="00660EB2"/>
    <w:rsid w:val="0066749A"/>
    <w:rsid w:val="00667EEF"/>
    <w:rsid w:val="0068509D"/>
    <w:rsid w:val="0069020C"/>
    <w:rsid w:val="00692B45"/>
    <w:rsid w:val="00693785"/>
    <w:rsid w:val="006A283D"/>
    <w:rsid w:val="006A57BC"/>
    <w:rsid w:val="006B381F"/>
    <w:rsid w:val="006B3EE3"/>
    <w:rsid w:val="006C01A0"/>
    <w:rsid w:val="006C399C"/>
    <w:rsid w:val="006D4970"/>
    <w:rsid w:val="006D6286"/>
    <w:rsid w:val="006E149C"/>
    <w:rsid w:val="006E39BB"/>
    <w:rsid w:val="006E4EC0"/>
    <w:rsid w:val="006E68D4"/>
    <w:rsid w:val="00700752"/>
    <w:rsid w:val="0070256E"/>
    <w:rsid w:val="00703E7D"/>
    <w:rsid w:val="00704329"/>
    <w:rsid w:val="007057B4"/>
    <w:rsid w:val="00707024"/>
    <w:rsid w:val="0071278C"/>
    <w:rsid w:val="00713D02"/>
    <w:rsid w:val="0071625F"/>
    <w:rsid w:val="00716790"/>
    <w:rsid w:val="00726F9D"/>
    <w:rsid w:val="00737FB2"/>
    <w:rsid w:val="007437CC"/>
    <w:rsid w:val="00750D36"/>
    <w:rsid w:val="00765F8E"/>
    <w:rsid w:val="007675F8"/>
    <w:rsid w:val="007778BE"/>
    <w:rsid w:val="0078678D"/>
    <w:rsid w:val="00792E3F"/>
    <w:rsid w:val="007973F3"/>
    <w:rsid w:val="007A560C"/>
    <w:rsid w:val="007A79CA"/>
    <w:rsid w:val="007B3210"/>
    <w:rsid w:val="007B3241"/>
    <w:rsid w:val="007B3A02"/>
    <w:rsid w:val="007B52AA"/>
    <w:rsid w:val="007C0828"/>
    <w:rsid w:val="007E2779"/>
    <w:rsid w:val="007E587E"/>
    <w:rsid w:val="007F1A32"/>
    <w:rsid w:val="007F35B2"/>
    <w:rsid w:val="007F716C"/>
    <w:rsid w:val="00801BBC"/>
    <w:rsid w:val="008110A6"/>
    <w:rsid w:val="00811D61"/>
    <w:rsid w:val="00816283"/>
    <w:rsid w:val="00827ADE"/>
    <w:rsid w:val="00830F37"/>
    <w:rsid w:val="0083115B"/>
    <w:rsid w:val="00833E0E"/>
    <w:rsid w:val="00834E51"/>
    <w:rsid w:val="00842957"/>
    <w:rsid w:val="00843505"/>
    <w:rsid w:val="0084465B"/>
    <w:rsid w:val="0084502B"/>
    <w:rsid w:val="0085302F"/>
    <w:rsid w:val="00856C38"/>
    <w:rsid w:val="008614B5"/>
    <w:rsid w:val="00862E87"/>
    <w:rsid w:val="00866449"/>
    <w:rsid w:val="008711BC"/>
    <w:rsid w:val="008751A2"/>
    <w:rsid w:val="008757C4"/>
    <w:rsid w:val="00877ABF"/>
    <w:rsid w:val="00880543"/>
    <w:rsid w:val="008861BA"/>
    <w:rsid w:val="00886800"/>
    <w:rsid w:val="0089352A"/>
    <w:rsid w:val="00897B89"/>
    <w:rsid w:val="008A17D8"/>
    <w:rsid w:val="008A4B01"/>
    <w:rsid w:val="008B7741"/>
    <w:rsid w:val="008C1638"/>
    <w:rsid w:val="008C1A66"/>
    <w:rsid w:val="008C44AE"/>
    <w:rsid w:val="008C5BA6"/>
    <w:rsid w:val="008C6A83"/>
    <w:rsid w:val="008D0CC5"/>
    <w:rsid w:val="008D2E0A"/>
    <w:rsid w:val="008E4F70"/>
    <w:rsid w:val="008F19E8"/>
    <w:rsid w:val="0090267A"/>
    <w:rsid w:val="00904E12"/>
    <w:rsid w:val="00905FB6"/>
    <w:rsid w:val="0090609F"/>
    <w:rsid w:val="0091726E"/>
    <w:rsid w:val="00920DB3"/>
    <w:rsid w:val="00922BF8"/>
    <w:rsid w:val="00937873"/>
    <w:rsid w:val="0094349C"/>
    <w:rsid w:val="009508A2"/>
    <w:rsid w:val="00961BE4"/>
    <w:rsid w:val="00963A5A"/>
    <w:rsid w:val="00963BF4"/>
    <w:rsid w:val="00967763"/>
    <w:rsid w:val="00972491"/>
    <w:rsid w:val="00973C32"/>
    <w:rsid w:val="00974096"/>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F293B"/>
    <w:rsid w:val="009F328F"/>
    <w:rsid w:val="009F4742"/>
    <w:rsid w:val="009F4842"/>
    <w:rsid w:val="009F77C5"/>
    <w:rsid w:val="00A01395"/>
    <w:rsid w:val="00A06670"/>
    <w:rsid w:val="00A07D46"/>
    <w:rsid w:val="00A12D42"/>
    <w:rsid w:val="00A138A7"/>
    <w:rsid w:val="00A16EE8"/>
    <w:rsid w:val="00A2034F"/>
    <w:rsid w:val="00A2146C"/>
    <w:rsid w:val="00A33932"/>
    <w:rsid w:val="00A3471A"/>
    <w:rsid w:val="00A354D2"/>
    <w:rsid w:val="00A35970"/>
    <w:rsid w:val="00A41BDF"/>
    <w:rsid w:val="00A44581"/>
    <w:rsid w:val="00A47302"/>
    <w:rsid w:val="00A52FF9"/>
    <w:rsid w:val="00A56AC7"/>
    <w:rsid w:val="00A65317"/>
    <w:rsid w:val="00A6548C"/>
    <w:rsid w:val="00A811F8"/>
    <w:rsid w:val="00AA116A"/>
    <w:rsid w:val="00AA28CE"/>
    <w:rsid w:val="00AB7EED"/>
    <w:rsid w:val="00AC0997"/>
    <w:rsid w:val="00AC6C42"/>
    <w:rsid w:val="00AC7B2E"/>
    <w:rsid w:val="00AD4E11"/>
    <w:rsid w:val="00AD5F3A"/>
    <w:rsid w:val="00AE4A13"/>
    <w:rsid w:val="00AF0425"/>
    <w:rsid w:val="00B125F5"/>
    <w:rsid w:val="00B17DD2"/>
    <w:rsid w:val="00B22EFE"/>
    <w:rsid w:val="00B279D6"/>
    <w:rsid w:val="00B33A75"/>
    <w:rsid w:val="00B36089"/>
    <w:rsid w:val="00B4725E"/>
    <w:rsid w:val="00B531EF"/>
    <w:rsid w:val="00B5336B"/>
    <w:rsid w:val="00B541B1"/>
    <w:rsid w:val="00B6140F"/>
    <w:rsid w:val="00B635ED"/>
    <w:rsid w:val="00B70AC9"/>
    <w:rsid w:val="00B72B94"/>
    <w:rsid w:val="00B73293"/>
    <w:rsid w:val="00B77164"/>
    <w:rsid w:val="00B81B53"/>
    <w:rsid w:val="00B84F09"/>
    <w:rsid w:val="00B93154"/>
    <w:rsid w:val="00B93755"/>
    <w:rsid w:val="00B94DE2"/>
    <w:rsid w:val="00B96B5C"/>
    <w:rsid w:val="00BA4A25"/>
    <w:rsid w:val="00BB65A9"/>
    <w:rsid w:val="00BD1680"/>
    <w:rsid w:val="00BD2C89"/>
    <w:rsid w:val="00BD4944"/>
    <w:rsid w:val="00BE324C"/>
    <w:rsid w:val="00BE3425"/>
    <w:rsid w:val="00BE5F17"/>
    <w:rsid w:val="00BF1B78"/>
    <w:rsid w:val="00BF353D"/>
    <w:rsid w:val="00BF50E0"/>
    <w:rsid w:val="00BF6659"/>
    <w:rsid w:val="00C00918"/>
    <w:rsid w:val="00C05E1D"/>
    <w:rsid w:val="00C1596F"/>
    <w:rsid w:val="00C170A7"/>
    <w:rsid w:val="00C24522"/>
    <w:rsid w:val="00C375FF"/>
    <w:rsid w:val="00C4008C"/>
    <w:rsid w:val="00C41FE5"/>
    <w:rsid w:val="00C426E3"/>
    <w:rsid w:val="00C44312"/>
    <w:rsid w:val="00C503B6"/>
    <w:rsid w:val="00C50B4E"/>
    <w:rsid w:val="00C60092"/>
    <w:rsid w:val="00C613C9"/>
    <w:rsid w:val="00C616CF"/>
    <w:rsid w:val="00C61FC4"/>
    <w:rsid w:val="00C7084C"/>
    <w:rsid w:val="00C73847"/>
    <w:rsid w:val="00C745F2"/>
    <w:rsid w:val="00C77362"/>
    <w:rsid w:val="00C828AE"/>
    <w:rsid w:val="00C8315E"/>
    <w:rsid w:val="00C86F6D"/>
    <w:rsid w:val="00C903F5"/>
    <w:rsid w:val="00C92DD8"/>
    <w:rsid w:val="00C956E5"/>
    <w:rsid w:val="00C97F99"/>
    <w:rsid w:val="00CA6146"/>
    <w:rsid w:val="00CB2E27"/>
    <w:rsid w:val="00CB3E97"/>
    <w:rsid w:val="00CB4EA0"/>
    <w:rsid w:val="00CC1909"/>
    <w:rsid w:val="00CC1C31"/>
    <w:rsid w:val="00CC1FB2"/>
    <w:rsid w:val="00CD2A57"/>
    <w:rsid w:val="00CF047F"/>
    <w:rsid w:val="00CF27AD"/>
    <w:rsid w:val="00D013F8"/>
    <w:rsid w:val="00D0168D"/>
    <w:rsid w:val="00D03732"/>
    <w:rsid w:val="00D051D5"/>
    <w:rsid w:val="00D06A62"/>
    <w:rsid w:val="00D1003B"/>
    <w:rsid w:val="00D102EA"/>
    <w:rsid w:val="00D1052A"/>
    <w:rsid w:val="00D10DB0"/>
    <w:rsid w:val="00D15878"/>
    <w:rsid w:val="00D20935"/>
    <w:rsid w:val="00D21D37"/>
    <w:rsid w:val="00D23B15"/>
    <w:rsid w:val="00D35B45"/>
    <w:rsid w:val="00D41ADE"/>
    <w:rsid w:val="00D529BE"/>
    <w:rsid w:val="00D5447E"/>
    <w:rsid w:val="00D57CE3"/>
    <w:rsid w:val="00D61D15"/>
    <w:rsid w:val="00D62A9A"/>
    <w:rsid w:val="00D63605"/>
    <w:rsid w:val="00D642D7"/>
    <w:rsid w:val="00D656ED"/>
    <w:rsid w:val="00D65BF3"/>
    <w:rsid w:val="00D6762A"/>
    <w:rsid w:val="00D800EC"/>
    <w:rsid w:val="00D80B71"/>
    <w:rsid w:val="00D84987"/>
    <w:rsid w:val="00D84CF7"/>
    <w:rsid w:val="00DA3AD5"/>
    <w:rsid w:val="00DB02FC"/>
    <w:rsid w:val="00DC6BE1"/>
    <w:rsid w:val="00DD1A12"/>
    <w:rsid w:val="00DD6470"/>
    <w:rsid w:val="00DD7E84"/>
    <w:rsid w:val="00DE2D49"/>
    <w:rsid w:val="00DF1DBD"/>
    <w:rsid w:val="00E04088"/>
    <w:rsid w:val="00E124DC"/>
    <w:rsid w:val="00E13ED9"/>
    <w:rsid w:val="00E15997"/>
    <w:rsid w:val="00E21ABB"/>
    <w:rsid w:val="00E24FFA"/>
    <w:rsid w:val="00E26B04"/>
    <w:rsid w:val="00E3253E"/>
    <w:rsid w:val="00E331C8"/>
    <w:rsid w:val="00E36083"/>
    <w:rsid w:val="00E368D5"/>
    <w:rsid w:val="00E5286B"/>
    <w:rsid w:val="00E623C8"/>
    <w:rsid w:val="00E63589"/>
    <w:rsid w:val="00E6399F"/>
    <w:rsid w:val="00E65292"/>
    <w:rsid w:val="00E66D58"/>
    <w:rsid w:val="00E721C0"/>
    <w:rsid w:val="00E73EBB"/>
    <w:rsid w:val="00E831C1"/>
    <w:rsid w:val="00E90C80"/>
    <w:rsid w:val="00EA4BC8"/>
    <w:rsid w:val="00EC65F9"/>
    <w:rsid w:val="00EC66E1"/>
    <w:rsid w:val="00EE1C35"/>
    <w:rsid w:val="00EE2497"/>
    <w:rsid w:val="00EE4661"/>
    <w:rsid w:val="00EE4F7B"/>
    <w:rsid w:val="00EE63A0"/>
    <w:rsid w:val="00EF2CF3"/>
    <w:rsid w:val="00EF3F57"/>
    <w:rsid w:val="00EF4D84"/>
    <w:rsid w:val="00EF5042"/>
    <w:rsid w:val="00EF690C"/>
    <w:rsid w:val="00F1606F"/>
    <w:rsid w:val="00F209A0"/>
    <w:rsid w:val="00F307A8"/>
    <w:rsid w:val="00F400E6"/>
    <w:rsid w:val="00F40CDC"/>
    <w:rsid w:val="00F4478F"/>
    <w:rsid w:val="00F46250"/>
    <w:rsid w:val="00F47A6B"/>
    <w:rsid w:val="00F503F2"/>
    <w:rsid w:val="00F53773"/>
    <w:rsid w:val="00F54CC6"/>
    <w:rsid w:val="00F55ECC"/>
    <w:rsid w:val="00F6062C"/>
    <w:rsid w:val="00F64F2B"/>
    <w:rsid w:val="00F716A4"/>
    <w:rsid w:val="00F750D9"/>
    <w:rsid w:val="00F763FE"/>
    <w:rsid w:val="00F809FD"/>
    <w:rsid w:val="00F91795"/>
    <w:rsid w:val="00F94560"/>
    <w:rsid w:val="00F94EC1"/>
    <w:rsid w:val="00F97E2F"/>
    <w:rsid w:val="00FA0661"/>
    <w:rsid w:val="00FA27CC"/>
    <w:rsid w:val="00FA39C6"/>
    <w:rsid w:val="00FC5E79"/>
    <w:rsid w:val="00FC7061"/>
    <w:rsid w:val="00FD47BD"/>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styleId="BodyText2">
    <w:name w:val="Body Text 2"/>
    <w:basedOn w:val="Normal"/>
    <w:link w:val="BodyText2Char"/>
    <w:rsid w:val="001247EA"/>
    <w:pPr>
      <w:spacing w:after="0"/>
    </w:pPr>
    <w:rPr>
      <w:rFonts w:ascii="Times New Roman" w:eastAsia="Times New Roman" w:hAnsi="Times New Roman" w:cs="Times New Roman"/>
      <w:color w:val="auto"/>
      <w:szCs w:val="24"/>
    </w:rPr>
  </w:style>
  <w:style w:type="character" w:customStyle="1" w:styleId="BodyText2Char">
    <w:name w:val="Body Text 2 Char"/>
    <w:basedOn w:val="DefaultParagraphFont"/>
    <w:link w:val="BodyText2"/>
    <w:rsid w:val="001247EA"/>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anDocumentDate xmlns="abd790a8-4060-4d86-a330-db469739327f">2016-05-17T23:00:00+00:00</PlanDocumentDate>
    <Language xmlns="http://schemas.microsoft.com/sharepoint/v3">English</Language>
    <PlanDocumentCountry xmlns="abd790a8-4060-4d86-a330-db469739327f">
      <Value>72</Value>
    </PlanDocumentCountry>
    <PlanOwnership xmlns="abd790a8-4060-4d86-a330-db469739327f">Plan</PlanOwnership>
    <PlanDocumentTypesTaxHTField0 xmlns="abd790a8-4060-4d86-a330-db469739327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ebcb2fda-7bf9-49c3-bc87-32f42b9f8175</TermId>
        </TermInfo>
      </Terms>
    </PlanDocumentTypesTaxHTField0>
    <PlanConfidentiality xmlns="abd790a8-4060-4d86-a330-db469739327f">Open</PlanConfidentiality>
    <PlanKeywordsTaxHTField0 xmlns="abd790a8-4060-4d86-a330-db469739327f">
      <Terms xmlns="http://schemas.microsoft.com/office/infopath/2007/PartnerControls"/>
    </PlanKeywordsTaxHTField0>
    <PlanRegionsTaxHTField0 xmlns="abd790a8-4060-4d86-a330-db469739327f">
      <Terms xmlns="http://schemas.microsoft.com/office/infopath/2007/PartnerControls">
        <TermInfo xmlns="http://schemas.microsoft.com/office/infopath/2007/PartnerControls">
          <TermName xmlns="http://schemas.microsoft.com/office/infopath/2007/PartnerControls">GLO</TermName>
          <TermId xmlns="http://schemas.microsoft.com/office/infopath/2007/PartnerControls">2eeb3e66-b4de-4e5e-bc1a-12be912226f8</TermId>
        </TermInfo>
      </Terms>
    </PlanRegionsTaxHTField0>
    <Document xmlns="abd790a8-4060-4d86-a330-db469739327f">Policy</Document>
    <File_x0020_format xmlns="abd790a8-4060-4d86-a330-db469739327f">Microsoft Word</File_x0020_format>
    <PlanWorkAreas xmlns="abd790a8-4060-4d86-a330-db469739327f">
      <Value>Communications</Value>
    </PlanWorkAreas>
    <TaxCatchAll xmlns="0d05f0d1-de04-45e0-a7e1-2f9d05b983ee">
      <Value>5</Value>
      <Value>51</Value>
    </TaxCatchAll>
    <PlanDocumentStatus xmlns="abd790a8-4060-4d86-a330-db469739327f">Final</PlanDocumentStatus>
    <i517497ae73a48dd98943626454fd50b xmlns="0d05f0d1-de04-45e0-a7e1-2f9d05b983ee">
      <Terms xmlns="http://schemas.microsoft.com/office/infopath/2007/PartnerControls"/>
    </i517497ae73a48dd98943626454fd50b>
    <_dlc_DocId xmlns="0d05f0d1-de04-45e0-a7e1-2f9d05b983ee">PLANET-384-39</_dlc_DocId>
    <_dlc_DocIdUrl xmlns="0d05f0d1-de04-45e0-a7e1-2f9d05b983ee">
      <Url>https://planet.planapps.org/StaffInfo/GlobalBrand/_layouts/15/DocIdRedir.aspx?ID=PLANET-384-39</Url>
      <Description>PLANET-384-39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lan Core Document Content Type" ma:contentTypeID="0x010100EDA1ED0CC29E40D1BD7FFB599015EB280024B8CC613753184094CBE969C298E20E" ma:contentTypeVersion="19" ma:contentTypeDescription="Plan Core Document Content Type" ma:contentTypeScope="" ma:versionID="3ee3e9b7215dbd795ac9055de3172b67">
  <xsd:schema xmlns:xsd="http://www.w3.org/2001/XMLSchema" xmlns:xs="http://www.w3.org/2001/XMLSchema" xmlns:p="http://schemas.microsoft.com/office/2006/metadata/properties" xmlns:ns1="http://schemas.microsoft.com/sharepoint/v3" xmlns:ns2="abd790a8-4060-4d86-a330-db469739327f" xmlns:ns3="0d05f0d1-de04-45e0-a7e1-2f9d05b983ee" targetNamespace="http://schemas.microsoft.com/office/2006/metadata/properties" ma:root="true" ma:fieldsID="bb9e7ef74a7b79e86f6b06c7b8a49f08" ns1:_="" ns2:_="" ns3:_="">
    <xsd:import namespace="http://schemas.microsoft.com/sharepoint/v3"/>
    <xsd:import namespace="abd790a8-4060-4d86-a330-db469739327f"/>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3:TaxCatchAll" minOccurs="0"/>
                <xsd:element ref="ns2:PlanKeywordsTaxHTField0" minOccurs="0"/>
                <xsd:element ref="ns3:TaxCatchAllLabel" minOccurs="0"/>
                <xsd:element ref="ns2:Document" minOccurs="0"/>
                <xsd:element ref="ns2:File_x0020_format" minOccurs="0"/>
                <xsd:element ref="ns3:i517497ae73a48dd98943626454fd50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d790a8-4060-4d86-a330-db469739327f" elementFormDefault="qualified">
    <xsd:import namespace="http://schemas.microsoft.com/office/2006/documentManagement/types"/>
    <xsd:import namespace="http://schemas.microsoft.com/office/infopath/2007/PartnerControls"/>
    <xsd:element name="PlanDocumentDate" ma:index="2" ma:displayName="Document Date" ma:format="DateOnly" ma:internalName="PlanDocumentDate">
      <xsd:simpleType>
        <xsd:restriction base="dms:DateTime"/>
      </xsd:simpleType>
    </xsd:element>
    <xsd:element name="PlanDocumentCountry" ma:index="4"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5" nillable="true" ma:displayName="Document Status" ma:default="Final" ma:format="Dropdown" ma:internalName="PlanDocumentStatus">
      <xsd:simpleType>
        <xsd:restriction base="dms:Choice">
          <xsd:enumeration value="Arch"/>
          <xsd:enumeration value="Draft"/>
          <xsd:enumeration value="Final Draft"/>
          <xsd:enumeration value="Final"/>
        </xsd:restriction>
      </xsd:simpleType>
    </xsd:element>
    <xsd:element name="PlanConfidentiality" ma:index="6" ma:displayName="Confidentiality" ma:default="Open" ma:format="Dropdown" ma:internalName="PlanConfidentiality">
      <xsd:simpleType>
        <xsd:restriction base="dms:Choice">
          <xsd:enumeration value="Open"/>
          <xsd:enumeration value="Confidential"/>
        </xsd:restriction>
      </xsd:simpleType>
    </xsd:element>
    <xsd:element name="PlanOwnership" ma:index="7" ma:displayName="Ownership" ma:default="Plan" ma:format="Dropdown" ma:internalName="PlanOwnership">
      <xsd:simpleType>
        <xsd:restriction base="dms:Choice">
          <xsd:enumeration value="Plan"/>
          <xsd:enumeration value="Non Plan"/>
        </xsd:restriction>
      </xsd:simpleType>
    </xsd:element>
    <xsd:element name="PlanWorkAreas" ma:index="17" nillable="true" ma:displayName="Plan Work Area" ma:hidden="true" ma:internalName="PlanWorkAreas" ma:readOnly="false">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8" ma:taxonomy="true" ma:internalName="PlanRegionsTaxHTField0" ma:taxonomyFieldName="PlanRegions" ma:displayName="Plan Regions"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19" ma:taxonomy="true" ma:internalName="PlanDocumentTypesTaxHTField0" ma:taxonomyFieldName="PlanDocumentType" ma:displayName="Document Type" ma:readOnly="fals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KeywordsTaxHTField0" ma:index="21" nillable="true" ma:taxonomy="true" ma:internalName="PlanKeywordsTaxHTField0" ma:taxonomyFieldName="PlanKeywords" ma:displayName="Keywords" ma:readOnly="false" ma:default=""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element name="Document" ma:index="24" nillable="true" ma:displayName="Document" ma:default="Agenda" ma:format="Dropdown" ma:internalName="Document">
      <xsd:simpleType>
        <xsd:restriction base="dms:Choice">
          <xsd:enumeration value="Agenda"/>
          <xsd:enumeration value="Document"/>
          <xsd:enumeration value="Graphic Elements"/>
          <xsd:enumeration value="Letter"/>
          <xsd:enumeration value="Minutes"/>
          <xsd:enumeration value="Newsletter"/>
          <xsd:enumeration value="Policy"/>
          <xsd:enumeration value="Poster"/>
          <xsd:enumeration value="PowerPoint"/>
          <xsd:enumeration value="Press release (1 page)"/>
          <xsd:enumeration value="Press release (2 pages)"/>
          <xsd:enumeration value="Report"/>
          <xsd:enumeration value="Success story"/>
          <xsd:enumeration value="OTHER"/>
        </xsd:restriction>
      </xsd:simpleType>
    </xsd:element>
    <xsd:element name="File_x0020_format" ma:index="25" nillable="true" ma:displayName="File format" ma:default="Microsoft Word" ma:format="Dropdown" ma:internalName="File_x0020_format">
      <xsd:simpleType>
        <xsd:restriction base="dms:Choice">
          <xsd:enumeration value="Microsoft Word"/>
          <xsd:enumeration value="Microsoft PowerPoint"/>
          <xsd:enumeration value="PDF"/>
          <xsd:enumeration value="WinZip"/>
        </xsd:restriction>
      </xsd:simple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90d83d3-aed9-4ec3-a534-f7cce60d36a3}" ma:internalName="TaxCatchAllLabel" ma:readOnly="true" ma:showField="CatchAllDataLabel"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i517497ae73a48dd98943626454fd50b" ma:index="26" nillable="true" ma:taxonomy="true" ma:internalName="i517497ae73a48dd98943626454fd50b" ma:taxonomyFieldName="Plan_x0020_Work_x0020_Areas" ma:displayName="Plan Work Areas" ma:default="" ma:fieldId="{2517497a-e73a-48dd-9894-3626454fd50b}" ma:sspId="7c8c3aeb-66a8-450a-92de-7fdfd18cf00c" ma:termSetId="ebb02785-29d3-48c1-aaa6-2d2f59514912"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2.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customXml/itemProps3.xml><?xml version="1.0" encoding="utf-8"?>
<ds:datastoreItem xmlns:ds="http://schemas.openxmlformats.org/officeDocument/2006/customXml" ds:itemID="{41CDC22C-3C26-46A8-BBB4-7B4B3995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790a8-4060-4d86-a330-db469739327f"/>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5A7974-6795-46BF-AD91-89DEBF421685}">
  <ds:schemaRefs>
    <ds:schemaRef ds:uri="http://schemas.microsoft.com/sharepoint/events"/>
  </ds:schemaRefs>
</ds:datastoreItem>
</file>

<file path=customXml/itemProps5.xml><?xml version="1.0" encoding="utf-8"?>
<ds:datastoreItem xmlns:ds="http://schemas.openxmlformats.org/officeDocument/2006/customXml" ds:itemID="{4CFAAC0D-3BBC-4387-8BEE-D6E78759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GLO-Policy_Document-Final-IO-Eng-may16.dotx</Template>
  <TotalTime>34</TotalTime>
  <Pages>6</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Nurul.Islam3</cp:lastModifiedBy>
  <cp:revision>9</cp:revision>
  <cp:lastPrinted>2017-05-15T12:00:00Z</cp:lastPrinted>
  <dcterms:created xsi:type="dcterms:W3CDTF">2020-08-04T08:15:00Z</dcterms:created>
  <dcterms:modified xsi:type="dcterms:W3CDTF">2021-01-07T09:00:00Z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0x010100EDA1ED0CC29E40D1BD7FFB599015EB280024B8CC613753184094CBE969C298E20E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