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70A1F" w14:textId="2BD0AE95" w:rsidR="00365DD9" w:rsidRDefault="004E7677" w:rsidP="00D72BD1">
      <w:pPr>
        <w:spacing w:after="0" w:line="240" w:lineRule="auto"/>
        <w:jc w:val="center"/>
        <w:rPr>
          <w:rFonts w:ascii="Arial" w:eastAsia="Arial" w:hAnsi="Arial" w:cs="Arial"/>
          <w:b/>
        </w:rPr>
      </w:pPr>
      <w:bookmarkStart w:id="0" w:name="_GoBack"/>
      <w:bookmarkEnd w:id="0"/>
      <w:r w:rsidRPr="003D06BE">
        <w:rPr>
          <w:rFonts w:ascii="Arial" w:eastAsia="Arial" w:hAnsi="Arial" w:cs="Arial"/>
          <w:b/>
        </w:rPr>
        <w:t>Terms of Reference (</w:t>
      </w:r>
      <w:proofErr w:type="spellStart"/>
      <w:r w:rsidRPr="003D06BE">
        <w:rPr>
          <w:rFonts w:ascii="Arial" w:eastAsia="Arial" w:hAnsi="Arial" w:cs="Arial"/>
          <w:b/>
        </w:rPr>
        <w:t>ToR</w:t>
      </w:r>
      <w:proofErr w:type="spellEnd"/>
      <w:r w:rsidRPr="003D06BE">
        <w:rPr>
          <w:rFonts w:ascii="Arial" w:eastAsia="Arial" w:hAnsi="Arial" w:cs="Arial"/>
          <w:b/>
        </w:rPr>
        <w:t>)</w:t>
      </w:r>
    </w:p>
    <w:p w14:paraId="7FC663BD" w14:textId="13DCAE7F" w:rsidR="00365DD9" w:rsidRDefault="00365DD9" w:rsidP="00D72BD1">
      <w:pPr>
        <w:spacing w:after="0" w:line="240" w:lineRule="auto"/>
        <w:jc w:val="center"/>
        <w:rPr>
          <w:rFonts w:ascii="Arial" w:eastAsia="Arial" w:hAnsi="Arial" w:cs="Arial"/>
          <w:b/>
        </w:rPr>
      </w:pPr>
      <w:r>
        <w:rPr>
          <w:rFonts w:ascii="Arial" w:eastAsia="Arial" w:hAnsi="Arial" w:cs="Arial"/>
          <w:b/>
        </w:rPr>
        <w:t>Enumerators Hiring for UPCW Research</w:t>
      </w:r>
    </w:p>
    <w:p w14:paraId="039D94E6" w14:textId="77777777" w:rsidR="00365DD9" w:rsidRDefault="00365DD9" w:rsidP="00D72BD1">
      <w:pPr>
        <w:spacing w:after="0" w:line="240" w:lineRule="auto"/>
        <w:jc w:val="both"/>
        <w:rPr>
          <w:rFonts w:ascii="Arial" w:eastAsia="Arial" w:hAnsi="Arial" w:cs="Arial"/>
          <w:b/>
        </w:rPr>
      </w:pPr>
    </w:p>
    <w:p w14:paraId="185B1B38" w14:textId="13C836CB" w:rsidR="004E7677" w:rsidRPr="003D06BE" w:rsidRDefault="00365DD9" w:rsidP="00D72BD1">
      <w:pPr>
        <w:spacing w:after="0" w:line="240" w:lineRule="auto"/>
        <w:jc w:val="both"/>
        <w:rPr>
          <w:rFonts w:ascii="Arial" w:eastAsia="Arial" w:hAnsi="Arial" w:cs="Arial"/>
        </w:rPr>
      </w:pPr>
      <w:r>
        <w:rPr>
          <w:rFonts w:ascii="Arial" w:eastAsia="Arial" w:hAnsi="Arial" w:cs="Arial"/>
          <w:b/>
        </w:rPr>
        <w:t>F</w:t>
      </w:r>
      <w:r w:rsidR="004E7677" w:rsidRPr="003D06BE">
        <w:rPr>
          <w:rFonts w:ascii="Arial" w:eastAsia="Arial" w:hAnsi="Arial" w:cs="Arial"/>
        </w:rPr>
        <w:t xml:space="preserve">or hiring 02 enumerators </w:t>
      </w:r>
      <w:r w:rsidR="007A687E" w:rsidRPr="003D06BE">
        <w:rPr>
          <w:rFonts w:ascii="Arial" w:eastAsia="Arial" w:hAnsi="Arial" w:cs="Arial"/>
        </w:rPr>
        <w:t xml:space="preserve">(female and male) </w:t>
      </w:r>
      <w:r w:rsidR="004E7677" w:rsidRPr="003D06BE">
        <w:rPr>
          <w:rFonts w:ascii="Arial" w:eastAsia="Arial" w:hAnsi="Arial" w:cs="Arial"/>
        </w:rPr>
        <w:t xml:space="preserve">to conduct </w:t>
      </w:r>
      <w:r w:rsidR="00126919" w:rsidRPr="003D06BE">
        <w:rPr>
          <w:rFonts w:ascii="Arial" w:eastAsia="Arial" w:hAnsi="Arial" w:cs="Arial"/>
        </w:rPr>
        <w:t>Focus Group Discussion (</w:t>
      </w:r>
      <w:r w:rsidR="004E7677" w:rsidRPr="003D06BE">
        <w:rPr>
          <w:rFonts w:ascii="Arial" w:eastAsia="Arial" w:hAnsi="Arial" w:cs="Arial"/>
        </w:rPr>
        <w:t>FGD</w:t>
      </w:r>
      <w:r w:rsidR="00126919" w:rsidRPr="003D06BE">
        <w:rPr>
          <w:rFonts w:ascii="Arial" w:eastAsia="Arial" w:hAnsi="Arial" w:cs="Arial"/>
        </w:rPr>
        <w:t>)</w:t>
      </w:r>
      <w:r w:rsidR="004E7677" w:rsidRPr="003D06BE">
        <w:rPr>
          <w:rFonts w:ascii="Arial" w:eastAsia="Arial" w:hAnsi="Arial" w:cs="Arial"/>
        </w:rPr>
        <w:t xml:space="preserve"> and </w:t>
      </w:r>
      <w:r w:rsidR="00126919" w:rsidRPr="003D06BE">
        <w:rPr>
          <w:rFonts w:ascii="Arial" w:eastAsia="Arial" w:hAnsi="Arial" w:cs="Arial"/>
        </w:rPr>
        <w:t>In-dept Interview (</w:t>
      </w:r>
      <w:r w:rsidR="004E7677" w:rsidRPr="003D06BE">
        <w:rPr>
          <w:rFonts w:ascii="Arial" w:eastAsia="Arial" w:hAnsi="Arial" w:cs="Arial"/>
        </w:rPr>
        <w:t>IDI</w:t>
      </w:r>
      <w:r w:rsidR="00126919" w:rsidRPr="003D06BE">
        <w:rPr>
          <w:rFonts w:ascii="Arial" w:eastAsia="Arial" w:hAnsi="Arial" w:cs="Arial"/>
        </w:rPr>
        <w:t>)</w:t>
      </w:r>
      <w:r w:rsidR="00CB5955" w:rsidRPr="003D06BE">
        <w:rPr>
          <w:rFonts w:ascii="Arial" w:eastAsia="Arial" w:hAnsi="Arial" w:cs="Arial"/>
        </w:rPr>
        <w:t>/KII</w:t>
      </w:r>
      <w:r w:rsidR="004E7677" w:rsidRPr="003D06BE">
        <w:rPr>
          <w:rFonts w:ascii="Arial" w:eastAsia="Arial" w:hAnsi="Arial" w:cs="Arial"/>
        </w:rPr>
        <w:t xml:space="preserve"> </w:t>
      </w:r>
      <w:r w:rsidR="00CE3618">
        <w:rPr>
          <w:rFonts w:ascii="Arial" w:eastAsia="Arial" w:hAnsi="Arial" w:cs="Arial"/>
        </w:rPr>
        <w:t xml:space="preserve">produce English transcription </w:t>
      </w:r>
      <w:r w:rsidR="004E7677" w:rsidRPr="003D06BE">
        <w:rPr>
          <w:rFonts w:ascii="Arial" w:eastAsia="Arial" w:hAnsi="Arial" w:cs="Arial"/>
        </w:rPr>
        <w:t>under Strengthening Health Outcomes f</w:t>
      </w:r>
      <w:r w:rsidR="00CB5955" w:rsidRPr="003D06BE">
        <w:rPr>
          <w:rFonts w:ascii="Arial" w:eastAsia="Arial" w:hAnsi="Arial" w:cs="Arial"/>
        </w:rPr>
        <w:t>or</w:t>
      </w:r>
      <w:r w:rsidR="004E7677" w:rsidRPr="003D06BE">
        <w:rPr>
          <w:rFonts w:ascii="Arial" w:eastAsia="Arial" w:hAnsi="Arial" w:cs="Arial"/>
        </w:rPr>
        <w:t xml:space="preserve"> Women and Children (SHOW) Project-II, Bangladesh. </w:t>
      </w:r>
    </w:p>
    <w:p w14:paraId="7A2FDFC6" w14:textId="77777777" w:rsidR="00903413" w:rsidRPr="003D06BE" w:rsidRDefault="00903413" w:rsidP="00D72BD1">
      <w:pPr>
        <w:spacing w:after="0" w:line="240" w:lineRule="auto"/>
        <w:jc w:val="both"/>
        <w:rPr>
          <w:rFonts w:ascii="Arial" w:eastAsia="Arial" w:hAnsi="Arial" w:cs="Arial"/>
          <w:b/>
        </w:rPr>
      </w:pPr>
    </w:p>
    <w:p w14:paraId="19A8A41F" w14:textId="77777777" w:rsidR="00DE0B4E" w:rsidRPr="003D06BE" w:rsidRDefault="00DE0B4E" w:rsidP="00D72BD1">
      <w:pPr>
        <w:pBdr>
          <w:top w:val="nil"/>
          <w:left w:val="nil"/>
          <w:bottom w:val="nil"/>
          <w:right w:val="nil"/>
          <w:between w:val="nil"/>
        </w:pBdr>
        <w:spacing w:after="0" w:line="240" w:lineRule="auto"/>
        <w:jc w:val="both"/>
        <w:rPr>
          <w:rFonts w:ascii="Arial" w:eastAsia="Arial" w:hAnsi="Arial" w:cs="Arial"/>
          <w:b/>
        </w:rPr>
      </w:pPr>
      <w:r w:rsidRPr="003D06BE">
        <w:rPr>
          <w:rFonts w:ascii="Arial" w:eastAsia="Arial" w:hAnsi="Arial" w:cs="Arial"/>
          <w:b/>
        </w:rPr>
        <w:t>Background of the organization:</w:t>
      </w:r>
    </w:p>
    <w:p w14:paraId="75ACF008" w14:textId="77777777" w:rsidR="00903413" w:rsidRPr="003D06BE" w:rsidRDefault="00903413" w:rsidP="00D72BD1">
      <w:pPr>
        <w:pBdr>
          <w:top w:val="nil"/>
          <w:left w:val="nil"/>
          <w:bottom w:val="nil"/>
          <w:right w:val="nil"/>
          <w:between w:val="nil"/>
        </w:pBdr>
        <w:spacing w:after="0" w:line="240" w:lineRule="auto"/>
        <w:jc w:val="both"/>
        <w:rPr>
          <w:rFonts w:ascii="Arial" w:hAnsi="Arial" w:cs="Arial"/>
        </w:rPr>
      </w:pPr>
      <w:r w:rsidRPr="003D06BE">
        <w:rPr>
          <w:rFonts w:ascii="Arial" w:eastAsia="Arial" w:hAnsi="Arial" w:cs="Arial"/>
        </w:rPr>
        <w:t xml:space="preserve">Plan International, founded in 1937, is an independent development and humanitarian organization that advances children’s rights and equality for girls. Plan International envisages a world in which all children and young people realise their full potential, a vision now shared by the 193 Heads of State and Government who adopted the 2030 Agenda for Sustainable Development in September 2015. We believe in the power and potential of every child which is often suppressed by poverty, violence, exclusion and discrimination. In this context, girls are most affected. Therefore, Plan International's Global Strategy aims to transform the lives of 100 million girls worldwide over the next decade. </w:t>
      </w:r>
    </w:p>
    <w:p w14:paraId="06815AA5" w14:textId="77777777" w:rsidR="00903413" w:rsidRPr="003D06BE" w:rsidRDefault="00903413" w:rsidP="00D72BD1">
      <w:pPr>
        <w:pBdr>
          <w:top w:val="nil"/>
          <w:left w:val="nil"/>
          <w:bottom w:val="nil"/>
          <w:right w:val="nil"/>
          <w:between w:val="nil"/>
        </w:pBdr>
        <w:spacing w:after="0" w:line="240" w:lineRule="auto"/>
        <w:jc w:val="both"/>
        <w:rPr>
          <w:rFonts w:ascii="Arial" w:eastAsia="Arial" w:hAnsi="Arial" w:cs="Arial"/>
          <w:bCs/>
        </w:rPr>
      </w:pPr>
    </w:p>
    <w:p w14:paraId="2B7F299C" w14:textId="3CB23170" w:rsidR="00903413" w:rsidRPr="003D06BE" w:rsidRDefault="00903413" w:rsidP="00D72BD1">
      <w:pPr>
        <w:pBdr>
          <w:top w:val="nil"/>
          <w:left w:val="nil"/>
          <w:bottom w:val="nil"/>
          <w:right w:val="nil"/>
          <w:between w:val="nil"/>
        </w:pBdr>
        <w:spacing w:after="0" w:line="240" w:lineRule="auto"/>
        <w:jc w:val="both"/>
        <w:rPr>
          <w:rFonts w:ascii="Arial" w:eastAsia="Arial" w:hAnsi="Arial" w:cs="Arial"/>
        </w:rPr>
      </w:pPr>
      <w:r w:rsidRPr="003D06BE">
        <w:rPr>
          <w:rFonts w:ascii="Arial" w:eastAsia="Arial" w:hAnsi="Arial" w:cs="Arial"/>
          <w:bCs/>
        </w:rPr>
        <w:t>Plan International Bangladesh</w:t>
      </w:r>
      <w:r w:rsidRPr="003D06BE">
        <w:rPr>
          <w:rFonts w:ascii="Arial" w:eastAsia="Arial" w:hAnsi="Arial" w:cs="Arial"/>
        </w:rPr>
        <w:t xml:space="preserve"> has been operating in Bangladesh since 1994, helping marginalised children to access their rights to health, sanitation, education, livelihoods and protection. Plan International is independent, with no religious, political or governmental affiliations. Currently, Plan International Bangladesh operates through </w:t>
      </w:r>
      <w:r w:rsidR="000B7930" w:rsidRPr="003D06BE">
        <w:rPr>
          <w:rFonts w:ascii="Arial" w:eastAsia="Arial" w:hAnsi="Arial" w:cs="Arial"/>
        </w:rPr>
        <w:t xml:space="preserve">country office and </w:t>
      </w:r>
      <w:r w:rsidRPr="003D06BE">
        <w:rPr>
          <w:rFonts w:ascii="Arial" w:eastAsia="Arial" w:hAnsi="Arial" w:cs="Arial"/>
        </w:rPr>
        <w:t>three divisional offices across 22 districts.</w:t>
      </w:r>
    </w:p>
    <w:p w14:paraId="486C0BF4" w14:textId="77777777" w:rsidR="00903413" w:rsidRPr="003D06BE" w:rsidRDefault="00903413" w:rsidP="00D72BD1">
      <w:pPr>
        <w:pBdr>
          <w:top w:val="nil"/>
          <w:left w:val="nil"/>
          <w:bottom w:val="nil"/>
          <w:right w:val="nil"/>
          <w:between w:val="nil"/>
        </w:pBdr>
        <w:spacing w:after="0" w:line="240" w:lineRule="auto"/>
        <w:jc w:val="both"/>
        <w:rPr>
          <w:rFonts w:ascii="Arial" w:eastAsia="Arial" w:hAnsi="Arial" w:cs="Arial"/>
        </w:rPr>
      </w:pPr>
    </w:p>
    <w:p w14:paraId="74137803" w14:textId="77777777" w:rsidR="00903413" w:rsidRPr="003D06BE" w:rsidRDefault="00903413" w:rsidP="00D72BD1">
      <w:pPr>
        <w:spacing w:after="0" w:line="240" w:lineRule="auto"/>
        <w:jc w:val="both"/>
        <w:rPr>
          <w:rFonts w:ascii="Arial" w:eastAsia="Arial" w:hAnsi="Arial" w:cs="Arial"/>
          <w:b/>
        </w:rPr>
      </w:pPr>
      <w:r w:rsidRPr="003D06BE">
        <w:rPr>
          <w:rFonts w:ascii="Arial" w:eastAsia="Arial" w:hAnsi="Arial" w:cs="Arial"/>
          <w:b/>
        </w:rPr>
        <w:t>Project</w:t>
      </w:r>
      <w:r w:rsidRPr="003D06BE">
        <w:rPr>
          <w:rFonts w:ascii="Arial" w:eastAsia="Arial" w:hAnsi="Arial" w:cs="Arial"/>
          <w:b/>
          <w:spacing w:val="7"/>
        </w:rPr>
        <w:t xml:space="preserve"> </w:t>
      </w:r>
      <w:r w:rsidRPr="003D06BE">
        <w:rPr>
          <w:rFonts w:ascii="Arial" w:eastAsia="Arial" w:hAnsi="Arial" w:cs="Arial"/>
          <w:b/>
          <w:w w:val="106"/>
        </w:rPr>
        <w:t>Descriptio</w:t>
      </w:r>
      <w:r w:rsidRPr="003D06BE">
        <w:rPr>
          <w:rFonts w:ascii="Arial" w:eastAsia="Arial" w:hAnsi="Arial" w:cs="Arial"/>
          <w:b/>
          <w:spacing w:val="-19"/>
          <w:w w:val="107"/>
        </w:rPr>
        <w:t>n</w:t>
      </w:r>
      <w:r w:rsidRPr="003D06BE">
        <w:rPr>
          <w:rFonts w:ascii="Arial" w:eastAsia="Arial" w:hAnsi="Arial" w:cs="Arial"/>
          <w:b/>
          <w:w w:val="191"/>
        </w:rPr>
        <w:t>:</w:t>
      </w:r>
    </w:p>
    <w:p w14:paraId="29F00C45" w14:textId="74A15506" w:rsidR="002153DB" w:rsidRPr="003D06BE" w:rsidRDefault="002153DB" w:rsidP="00D72BD1">
      <w:pPr>
        <w:spacing w:after="0" w:line="240" w:lineRule="auto"/>
        <w:jc w:val="both"/>
        <w:rPr>
          <w:rFonts w:ascii="Arial" w:eastAsia="Arial" w:hAnsi="Arial" w:cs="Arial"/>
          <w:w w:val="105"/>
        </w:rPr>
      </w:pPr>
      <w:r w:rsidRPr="003D06BE">
        <w:rPr>
          <w:rFonts w:ascii="Arial" w:eastAsia="Arial" w:hAnsi="Arial" w:cs="Arial"/>
          <w:w w:val="105"/>
        </w:rPr>
        <w:t>Plan International Bangladesh is one of four countries including Ghana, Nigeria, and Senegal implementing the “Strengthening Health Outcome</w:t>
      </w:r>
      <w:r w:rsidR="00582257">
        <w:rPr>
          <w:rFonts w:ascii="Arial" w:eastAsia="Arial" w:hAnsi="Arial" w:cs="Arial"/>
          <w:w w:val="105"/>
        </w:rPr>
        <w:t>s</w:t>
      </w:r>
      <w:r w:rsidRPr="003D06BE">
        <w:rPr>
          <w:rFonts w:ascii="Arial" w:eastAsia="Arial" w:hAnsi="Arial" w:cs="Arial"/>
          <w:w w:val="105"/>
        </w:rPr>
        <w:t xml:space="preserve"> for Women and Children (SHOW)” </w:t>
      </w:r>
      <w:r w:rsidR="00C4177C" w:rsidRPr="003D06BE">
        <w:rPr>
          <w:rFonts w:ascii="Arial" w:eastAsia="Arial" w:hAnsi="Arial" w:cs="Arial"/>
          <w:w w:val="105"/>
        </w:rPr>
        <w:t>se</w:t>
      </w:r>
      <w:r w:rsidR="00A87F59" w:rsidRPr="003D06BE">
        <w:rPr>
          <w:rFonts w:ascii="Arial" w:eastAsia="Arial" w:hAnsi="Arial" w:cs="Arial"/>
          <w:w w:val="105"/>
        </w:rPr>
        <w:t xml:space="preserve">cond </w:t>
      </w:r>
      <w:r w:rsidRPr="003D06BE">
        <w:rPr>
          <w:rFonts w:ascii="Arial" w:eastAsia="Arial" w:hAnsi="Arial" w:cs="Arial"/>
          <w:w w:val="105"/>
        </w:rPr>
        <w:t xml:space="preserve">cost extension project that seeks to contribute to the reduction of maternal and child mortality addressing COVID-19 situation and emphasizing on unpaid care work (UPCW). </w:t>
      </w:r>
      <w:r w:rsidR="00112974">
        <w:rPr>
          <w:rFonts w:ascii="Arial" w:eastAsia="Arial" w:hAnsi="Arial" w:cs="Arial"/>
          <w:w w:val="105"/>
        </w:rPr>
        <w:t xml:space="preserve">Project is also encouraging equitable sharing of unpaid care work </w:t>
      </w:r>
      <w:r w:rsidR="00CE3618">
        <w:rPr>
          <w:rFonts w:ascii="Arial" w:eastAsia="Arial" w:hAnsi="Arial" w:cs="Arial"/>
          <w:w w:val="105"/>
        </w:rPr>
        <w:t xml:space="preserve">(UPCW) </w:t>
      </w:r>
      <w:r w:rsidR="00112974">
        <w:rPr>
          <w:rFonts w:ascii="Arial" w:eastAsia="Arial" w:hAnsi="Arial" w:cs="Arial"/>
          <w:w w:val="105"/>
        </w:rPr>
        <w:t xml:space="preserve">among male </w:t>
      </w:r>
      <w:r w:rsidR="00CE3618">
        <w:rPr>
          <w:rFonts w:ascii="Arial" w:eastAsia="Arial" w:hAnsi="Arial" w:cs="Arial"/>
          <w:w w:val="105"/>
        </w:rPr>
        <w:t>and female family members. In this regard</w:t>
      </w:r>
      <w:r w:rsidR="00582257">
        <w:rPr>
          <w:rFonts w:ascii="Arial" w:eastAsia="Arial" w:hAnsi="Arial" w:cs="Arial"/>
          <w:w w:val="105"/>
        </w:rPr>
        <w:t>,</w:t>
      </w:r>
      <w:r w:rsidR="00CE3618">
        <w:rPr>
          <w:rFonts w:ascii="Arial" w:eastAsia="Arial" w:hAnsi="Arial" w:cs="Arial"/>
          <w:w w:val="105"/>
        </w:rPr>
        <w:t xml:space="preserve"> following are </w:t>
      </w:r>
      <w:r w:rsidR="00582257">
        <w:rPr>
          <w:rFonts w:ascii="Arial" w:eastAsia="Arial" w:hAnsi="Arial" w:cs="Arial"/>
          <w:w w:val="105"/>
        </w:rPr>
        <w:t xml:space="preserve">the </w:t>
      </w:r>
      <w:r w:rsidR="00CE3618">
        <w:rPr>
          <w:rFonts w:ascii="Arial" w:eastAsia="Arial" w:hAnsi="Arial" w:cs="Arial"/>
          <w:w w:val="105"/>
        </w:rPr>
        <w:t xml:space="preserve">relevant </w:t>
      </w:r>
      <w:r w:rsidRPr="003D06BE">
        <w:rPr>
          <w:rFonts w:ascii="Arial" w:eastAsia="Arial" w:hAnsi="Arial" w:cs="Arial"/>
          <w:w w:val="105"/>
        </w:rPr>
        <w:t xml:space="preserve">key </w:t>
      </w:r>
      <w:r w:rsidR="00CE3618">
        <w:rPr>
          <w:rFonts w:ascii="Arial" w:eastAsia="Arial" w:hAnsi="Arial" w:cs="Arial"/>
          <w:w w:val="105"/>
        </w:rPr>
        <w:t xml:space="preserve">project </w:t>
      </w:r>
      <w:r w:rsidRPr="003D06BE">
        <w:rPr>
          <w:rFonts w:ascii="Arial" w:eastAsia="Arial" w:hAnsi="Arial" w:cs="Arial"/>
          <w:w w:val="105"/>
        </w:rPr>
        <w:t xml:space="preserve">activities: </w:t>
      </w:r>
    </w:p>
    <w:p w14:paraId="79136C3C" w14:textId="77777777" w:rsidR="005E542B" w:rsidRPr="003D06BE" w:rsidRDefault="005E542B" w:rsidP="00D72BD1">
      <w:pPr>
        <w:spacing w:after="0" w:line="240" w:lineRule="auto"/>
        <w:jc w:val="both"/>
        <w:rPr>
          <w:rFonts w:ascii="Arial" w:eastAsia="Arial" w:hAnsi="Arial" w:cs="Arial"/>
          <w:w w:val="105"/>
        </w:rPr>
      </w:pPr>
    </w:p>
    <w:p w14:paraId="3A9C96E0" w14:textId="77777777" w:rsidR="00A170B0" w:rsidRPr="003D06BE" w:rsidRDefault="00420173" w:rsidP="00D72BD1">
      <w:pPr>
        <w:pStyle w:val="NormalWeb"/>
        <w:numPr>
          <w:ilvl w:val="0"/>
          <w:numId w:val="41"/>
        </w:numPr>
        <w:spacing w:before="0" w:beforeAutospacing="0" w:after="0" w:afterAutospacing="0"/>
        <w:jc w:val="both"/>
        <w:rPr>
          <w:rFonts w:ascii="Arial" w:hAnsi="Arial" w:cs="Arial"/>
          <w:sz w:val="22"/>
          <w:szCs w:val="22"/>
        </w:rPr>
      </w:pPr>
      <w:r w:rsidRPr="003D06BE">
        <w:rPr>
          <w:rFonts w:ascii="Arial" w:hAnsi="Arial" w:cs="Arial"/>
          <w:sz w:val="22"/>
          <w:szCs w:val="22"/>
        </w:rPr>
        <w:t>Increase m</w:t>
      </w:r>
      <w:r w:rsidR="008C3C24" w:rsidRPr="003D06BE">
        <w:rPr>
          <w:rFonts w:ascii="Arial" w:hAnsi="Arial" w:cs="Arial"/>
          <w:sz w:val="22"/>
          <w:szCs w:val="22"/>
        </w:rPr>
        <w:t xml:space="preserve">ale engagement in </w:t>
      </w:r>
      <w:r w:rsidRPr="003D06BE">
        <w:rPr>
          <w:rFonts w:ascii="Arial" w:hAnsi="Arial" w:cs="Arial"/>
          <w:sz w:val="22"/>
          <w:szCs w:val="22"/>
        </w:rPr>
        <w:t xml:space="preserve">household </w:t>
      </w:r>
      <w:r w:rsidR="00A87F59" w:rsidRPr="003D06BE">
        <w:rPr>
          <w:rFonts w:ascii="Arial" w:hAnsi="Arial" w:cs="Arial"/>
          <w:sz w:val="22"/>
          <w:szCs w:val="22"/>
        </w:rPr>
        <w:t>chores/</w:t>
      </w:r>
      <w:r w:rsidR="008C3C24" w:rsidRPr="003D06BE">
        <w:rPr>
          <w:rFonts w:ascii="Arial" w:hAnsi="Arial" w:cs="Arial"/>
          <w:sz w:val="22"/>
          <w:szCs w:val="22"/>
        </w:rPr>
        <w:t xml:space="preserve">unpaid care work </w:t>
      </w:r>
    </w:p>
    <w:p w14:paraId="2454DEE0" w14:textId="77777777" w:rsidR="00BE3D2E" w:rsidRPr="003D06BE" w:rsidRDefault="00917DE8" w:rsidP="00D72BD1">
      <w:pPr>
        <w:pStyle w:val="NormalWeb"/>
        <w:numPr>
          <w:ilvl w:val="0"/>
          <w:numId w:val="41"/>
        </w:numPr>
        <w:spacing w:before="0" w:beforeAutospacing="0" w:after="0" w:afterAutospacing="0"/>
        <w:jc w:val="both"/>
        <w:rPr>
          <w:rFonts w:ascii="Arial" w:hAnsi="Arial" w:cs="Arial"/>
          <w:sz w:val="22"/>
          <w:szCs w:val="22"/>
        </w:rPr>
      </w:pPr>
      <w:r w:rsidRPr="003D06BE">
        <w:rPr>
          <w:rFonts w:ascii="Arial" w:hAnsi="Arial" w:cs="Arial"/>
          <w:sz w:val="22"/>
          <w:szCs w:val="22"/>
        </w:rPr>
        <w:t>En</w:t>
      </w:r>
      <w:r w:rsidR="00F824BF" w:rsidRPr="003D06BE">
        <w:rPr>
          <w:rFonts w:ascii="Arial" w:hAnsi="Arial" w:cs="Arial"/>
          <w:sz w:val="22"/>
          <w:szCs w:val="22"/>
        </w:rPr>
        <w:t>sure</w:t>
      </w:r>
      <w:r w:rsidR="00420173" w:rsidRPr="003D06BE">
        <w:rPr>
          <w:rFonts w:ascii="Arial" w:hAnsi="Arial" w:cs="Arial"/>
          <w:sz w:val="22"/>
          <w:szCs w:val="22"/>
        </w:rPr>
        <w:t xml:space="preserve"> male female work balance to create a</w:t>
      </w:r>
      <w:r w:rsidR="00BE3D2E" w:rsidRPr="003D06BE">
        <w:rPr>
          <w:rFonts w:ascii="Arial" w:hAnsi="Arial" w:cs="Arial"/>
          <w:sz w:val="22"/>
          <w:szCs w:val="22"/>
        </w:rPr>
        <w:t xml:space="preserve">n enabling environment and </w:t>
      </w:r>
      <w:r w:rsidR="00420173" w:rsidRPr="003D06BE">
        <w:rPr>
          <w:rFonts w:ascii="Arial" w:hAnsi="Arial" w:cs="Arial"/>
          <w:sz w:val="22"/>
          <w:szCs w:val="22"/>
        </w:rPr>
        <w:t>health</w:t>
      </w:r>
      <w:r w:rsidR="00BE3D2E" w:rsidRPr="003D06BE">
        <w:rPr>
          <w:rFonts w:ascii="Arial" w:hAnsi="Arial" w:cs="Arial"/>
          <w:sz w:val="22"/>
          <w:szCs w:val="22"/>
        </w:rPr>
        <w:t>y</w:t>
      </w:r>
      <w:r w:rsidR="00420173" w:rsidRPr="003D06BE">
        <w:rPr>
          <w:rFonts w:ascii="Arial" w:hAnsi="Arial" w:cs="Arial"/>
          <w:sz w:val="22"/>
          <w:szCs w:val="22"/>
        </w:rPr>
        <w:t xml:space="preserve"> relationship</w:t>
      </w:r>
      <w:r w:rsidR="00BE3D2E" w:rsidRPr="003D06BE">
        <w:rPr>
          <w:rFonts w:ascii="Arial" w:hAnsi="Arial" w:cs="Arial"/>
          <w:sz w:val="22"/>
          <w:szCs w:val="22"/>
        </w:rPr>
        <w:t xml:space="preserve"> with</w:t>
      </w:r>
      <w:r w:rsidR="00A87F59" w:rsidRPr="003D06BE">
        <w:rPr>
          <w:rFonts w:ascii="Arial" w:hAnsi="Arial" w:cs="Arial"/>
          <w:sz w:val="22"/>
          <w:szCs w:val="22"/>
        </w:rPr>
        <w:t>in</w:t>
      </w:r>
      <w:r w:rsidR="00BE3D2E" w:rsidRPr="003D06BE">
        <w:rPr>
          <w:rFonts w:ascii="Arial" w:hAnsi="Arial" w:cs="Arial"/>
          <w:sz w:val="22"/>
          <w:szCs w:val="22"/>
        </w:rPr>
        <w:t xml:space="preserve"> family members</w:t>
      </w:r>
      <w:r w:rsidR="00420173" w:rsidRPr="003D06BE">
        <w:rPr>
          <w:rFonts w:ascii="Arial" w:hAnsi="Arial" w:cs="Arial"/>
          <w:sz w:val="22"/>
          <w:szCs w:val="22"/>
        </w:rPr>
        <w:t xml:space="preserve">. </w:t>
      </w:r>
    </w:p>
    <w:p w14:paraId="66F7067F" w14:textId="77777777" w:rsidR="006B3635" w:rsidRPr="003D06BE" w:rsidRDefault="006B3635" w:rsidP="00D72BD1">
      <w:pPr>
        <w:spacing w:after="0" w:line="240" w:lineRule="auto"/>
        <w:jc w:val="both"/>
        <w:rPr>
          <w:rFonts w:ascii="Arial" w:eastAsia="Arial" w:hAnsi="Arial" w:cs="Arial"/>
          <w:b/>
          <w:w w:val="102"/>
        </w:rPr>
      </w:pPr>
    </w:p>
    <w:p w14:paraId="2DC12F26" w14:textId="45E2B1C1" w:rsidR="00173920" w:rsidRPr="003D06BE" w:rsidRDefault="00173920" w:rsidP="00D72BD1">
      <w:pPr>
        <w:spacing w:after="0" w:line="240" w:lineRule="auto"/>
        <w:jc w:val="both"/>
        <w:rPr>
          <w:rFonts w:ascii="Arial" w:eastAsia="Arial" w:hAnsi="Arial" w:cs="Arial"/>
          <w:w w:val="102"/>
        </w:rPr>
      </w:pPr>
      <w:r w:rsidRPr="003D06BE">
        <w:rPr>
          <w:rFonts w:ascii="Arial" w:eastAsia="Arial" w:hAnsi="Arial" w:cs="Arial"/>
          <w:w w:val="102"/>
        </w:rPr>
        <w:t xml:space="preserve">To know the outcomes of </w:t>
      </w:r>
      <w:r w:rsidR="00CE3618">
        <w:rPr>
          <w:rFonts w:ascii="Arial" w:eastAsia="Arial" w:hAnsi="Arial" w:cs="Arial"/>
          <w:w w:val="102"/>
        </w:rPr>
        <w:t xml:space="preserve">UPCW related </w:t>
      </w:r>
      <w:r w:rsidRPr="003D06BE">
        <w:rPr>
          <w:rFonts w:ascii="Arial" w:eastAsia="Arial" w:hAnsi="Arial" w:cs="Arial"/>
          <w:w w:val="102"/>
        </w:rPr>
        <w:t xml:space="preserve">intervention of </w:t>
      </w:r>
      <w:r w:rsidR="00CE3618">
        <w:rPr>
          <w:rFonts w:ascii="Arial" w:eastAsia="Arial" w:hAnsi="Arial" w:cs="Arial"/>
          <w:w w:val="102"/>
        </w:rPr>
        <w:t xml:space="preserve">the SHOW </w:t>
      </w:r>
      <w:r w:rsidR="00A87F59" w:rsidRPr="003D06BE">
        <w:rPr>
          <w:rFonts w:ascii="Arial" w:eastAsia="Arial" w:hAnsi="Arial" w:cs="Arial"/>
          <w:w w:val="102"/>
        </w:rPr>
        <w:t xml:space="preserve">second </w:t>
      </w:r>
      <w:r w:rsidR="00582257">
        <w:rPr>
          <w:rFonts w:ascii="Arial" w:eastAsia="Arial" w:hAnsi="Arial" w:cs="Arial"/>
          <w:w w:val="102"/>
        </w:rPr>
        <w:t xml:space="preserve">cost </w:t>
      </w:r>
      <w:r w:rsidRPr="003D06BE">
        <w:rPr>
          <w:rFonts w:ascii="Arial" w:eastAsia="Arial" w:hAnsi="Arial" w:cs="Arial"/>
          <w:w w:val="102"/>
        </w:rPr>
        <w:t>extension period</w:t>
      </w:r>
      <w:r w:rsidR="00A87F59" w:rsidRPr="003D06BE">
        <w:rPr>
          <w:rFonts w:ascii="Arial" w:eastAsia="Arial" w:hAnsi="Arial" w:cs="Arial"/>
          <w:w w:val="102"/>
        </w:rPr>
        <w:t>,</w:t>
      </w:r>
      <w:r w:rsidRPr="003D06BE">
        <w:rPr>
          <w:rFonts w:ascii="Arial" w:eastAsia="Arial" w:hAnsi="Arial" w:cs="Arial"/>
          <w:w w:val="102"/>
        </w:rPr>
        <w:t xml:space="preserve"> a </w:t>
      </w:r>
      <w:r w:rsidR="00CE3618">
        <w:rPr>
          <w:rFonts w:ascii="Arial" w:eastAsia="Arial" w:hAnsi="Arial" w:cs="Arial"/>
          <w:w w:val="102"/>
        </w:rPr>
        <w:t xml:space="preserve">qualitative </w:t>
      </w:r>
      <w:r w:rsidRPr="003D06BE">
        <w:rPr>
          <w:rFonts w:ascii="Arial" w:eastAsia="Arial" w:hAnsi="Arial" w:cs="Arial"/>
          <w:w w:val="102"/>
        </w:rPr>
        <w:t xml:space="preserve">study will be </w:t>
      </w:r>
      <w:r w:rsidR="00BE3D2E" w:rsidRPr="003D06BE">
        <w:rPr>
          <w:rFonts w:ascii="Arial" w:eastAsia="Arial" w:hAnsi="Arial" w:cs="Arial"/>
          <w:w w:val="102"/>
        </w:rPr>
        <w:t>carried out</w:t>
      </w:r>
      <w:r w:rsidR="00A87F59" w:rsidRPr="003D06BE">
        <w:rPr>
          <w:rFonts w:ascii="Arial" w:eastAsia="Arial" w:hAnsi="Arial" w:cs="Arial"/>
          <w:w w:val="102"/>
        </w:rPr>
        <w:t>.</w:t>
      </w:r>
      <w:r w:rsidRPr="003D06BE">
        <w:rPr>
          <w:rFonts w:ascii="Arial" w:eastAsia="Arial" w:hAnsi="Arial" w:cs="Arial"/>
          <w:w w:val="102"/>
        </w:rPr>
        <w:t xml:space="preserve"> </w:t>
      </w:r>
      <w:r w:rsidR="00A87F59" w:rsidRPr="003D06BE">
        <w:rPr>
          <w:rFonts w:ascii="Arial" w:eastAsia="Arial" w:hAnsi="Arial" w:cs="Arial"/>
          <w:w w:val="102"/>
        </w:rPr>
        <w:t>T</w:t>
      </w:r>
      <w:r w:rsidRPr="003D06BE">
        <w:rPr>
          <w:rFonts w:ascii="Arial" w:eastAsia="Arial" w:hAnsi="Arial" w:cs="Arial"/>
          <w:w w:val="102"/>
        </w:rPr>
        <w:t>herefore</w:t>
      </w:r>
      <w:r w:rsidR="00BE3D2E" w:rsidRPr="003D06BE">
        <w:rPr>
          <w:rFonts w:ascii="Arial" w:eastAsia="Arial" w:hAnsi="Arial" w:cs="Arial"/>
          <w:w w:val="102"/>
        </w:rPr>
        <w:t>,</w:t>
      </w:r>
      <w:r w:rsidRPr="003D06BE">
        <w:rPr>
          <w:rFonts w:ascii="Arial" w:eastAsia="Arial" w:hAnsi="Arial" w:cs="Arial"/>
          <w:w w:val="102"/>
        </w:rPr>
        <w:t xml:space="preserve"> 2 enumerators</w:t>
      </w:r>
      <w:r w:rsidR="00A87F59" w:rsidRPr="003D06BE">
        <w:rPr>
          <w:rFonts w:ascii="Arial" w:eastAsia="Arial" w:hAnsi="Arial" w:cs="Arial"/>
          <w:w w:val="102"/>
        </w:rPr>
        <w:t xml:space="preserve"> </w:t>
      </w:r>
      <w:r w:rsidRPr="003D06BE">
        <w:rPr>
          <w:rFonts w:ascii="Arial" w:eastAsia="Arial" w:hAnsi="Arial" w:cs="Arial"/>
          <w:w w:val="102"/>
        </w:rPr>
        <w:t>are required</w:t>
      </w:r>
      <w:r w:rsidR="00CE3618">
        <w:rPr>
          <w:rFonts w:ascii="Arial" w:eastAsia="Arial" w:hAnsi="Arial" w:cs="Arial"/>
          <w:w w:val="102"/>
        </w:rPr>
        <w:t xml:space="preserve"> with excellent English and Bangla language skills,</w:t>
      </w:r>
      <w:r w:rsidRPr="003D06BE">
        <w:rPr>
          <w:rFonts w:ascii="Arial" w:eastAsia="Arial" w:hAnsi="Arial" w:cs="Arial"/>
          <w:w w:val="102"/>
        </w:rPr>
        <w:t xml:space="preserve"> to facilitate FGD and IDI</w:t>
      </w:r>
      <w:r w:rsidR="00A87F59" w:rsidRPr="003D06BE">
        <w:rPr>
          <w:rFonts w:ascii="Arial" w:eastAsia="Arial" w:hAnsi="Arial" w:cs="Arial"/>
          <w:w w:val="102"/>
        </w:rPr>
        <w:t>/KII</w:t>
      </w:r>
      <w:r w:rsidR="00CE3618">
        <w:rPr>
          <w:rFonts w:ascii="Arial" w:eastAsia="Arial" w:hAnsi="Arial" w:cs="Arial"/>
          <w:w w:val="102"/>
        </w:rPr>
        <w:t xml:space="preserve"> in Bangla language,</w:t>
      </w:r>
      <w:r w:rsidRPr="003D06BE">
        <w:rPr>
          <w:rFonts w:ascii="Arial" w:eastAsia="Arial" w:hAnsi="Arial" w:cs="Arial"/>
          <w:w w:val="102"/>
        </w:rPr>
        <w:t xml:space="preserve"> </w:t>
      </w:r>
      <w:r w:rsidR="00CE3618">
        <w:rPr>
          <w:rFonts w:ascii="Arial" w:eastAsia="Arial" w:hAnsi="Arial" w:cs="Arial"/>
          <w:w w:val="102"/>
        </w:rPr>
        <w:t xml:space="preserve">transcribe in English language </w:t>
      </w:r>
      <w:r w:rsidR="00A8440E">
        <w:rPr>
          <w:rFonts w:ascii="Arial" w:eastAsia="Arial" w:hAnsi="Arial" w:cs="Arial"/>
          <w:w w:val="102"/>
        </w:rPr>
        <w:t xml:space="preserve">to </w:t>
      </w:r>
      <w:r w:rsidR="00CE3618">
        <w:rPr>
          <w:rFonts w:ascii="Arial" w:eastAsia="Arial" w:hAnsi="Arial" w:cs="Arial"/>
          <w:w w:val="102"/>
        </w:rPr>
        <w:t xml:space="preserve">complete </w:t>
      </w:r>
      <w:r w:rsidR="00A8440E">
        <w:rPr>
          <w:rFonts w:ascii="Arial" w:eastAsia="Arial" w:hAnsi="Arial" w:cs="Arial"/>
          <w:w w:val="102"/>
        </w:rPr>
        <w:t xml:space="preserve">the </w:t>
      </w:r>
      <w:r w:rsidR="00CE3618">
        <w:rPr>
          <w:rFonts w:ascii="Arial" w:eastAsia="Arial" w:hAnsi="Arial" w:cs="Arial"/>
          <w:w w:val="102"/>
        </w:rPr>
        <w:t>FGDs</w:t>
      </w:r>
      <w:r w:rsidR="00A8440E">
        <w:rPr>
          <w:rFonts w:ascii="Arial" w:eastAsia="Arial" w:hAnsi="Arial" w:cs="Arial"/>
          <w:w w:val="102"/>
        </w:rPr>
        <w:t xml:space="preserve"> and </w:t>
      </w:r>
      <w:r w:rsidR="00CE3618">
        <w:rPr>
          <w:rFonts w:ascii="Arial" w:eastAsia="Arial" w:hAnsi="Arial" w:cs="Arial"/>
          <w:w w:val="102"/>
        </w:rPr>
        <w:t>IDI</w:t>
      </w:r>
      <w:r w:rsidR="00A8440E">
        <w:rPr>
          <w:rFonts w:ascii="Arial" w:eastAsia="Arial" w:hAnsi="Arial" w:cs="Arial"/>
          <w:w w:val="102"/>
        </w:rPr>
        <w:t>s</w:t>
      </w:r>
      <w:r w:rsidR="00CE3618">
        <w:rPr>
          <w:rFonts w:ascii="Arial" w:eastAsia="Arial" w:hAnsi="Arial" w:cs="Arial"/>
          <w:w w:val="102"/>
        </w:rPr>
        <w:t>/KII</w:t>
      </w:r>
      <w:r w:rsidR="00A8440E">
        <w:rPr>
          <w:rFonts w:ascii="Arial" w:eastAsia="Arial" w:hAnsi="Arial" w:cs="Arial"/>
          <w:w w:val="102"/>
        </w:rPr>
        <w:t>s</w:t>
      </w:r>
      <w:r w:rsidR="00CE3618">
        <w:rPr>
          <w:rFonts w:ascii="Arial" w:eastAsia="Arial" w:hAnsi="Arial" w:cs="Arial"/>
          <w:w w:val="102"/>
        </w:rPr>
        <w:t>.</w:t>
      </w:r>
      <w:r w:rsidRPr="003D06BE">
        <w:rPr>
          <w:rFonts w:ascii="Arial" w:eastAsia="Arial" w:hAnsi="Arial" w:cs="Arial"/>
          <w:w w:val="102"/>
        </w:rPr>
        <w:t xml:space="preserve"> </w:t>
      </w:r>
    </w:p>
    <w:p w14:paraId="673A85B1" w14:textId="77777777" w:rsidR="00173920" w:rsidRPr="003D06BE" w:rsidRDefault="00173920" w:rsidP="00D72BD1">
      <w:pPr>
        <w:spacing w:after="0" w:line="240" w:lineRule="auto"/>
        <w:jc w:val="both"/>
        <w:rPr>
          <w:rFonts w:ascii="Arial" w:eastAsia="Arial" w:hAnsi="Arial" w:cs="Arial"/>
          <w:w w:val="102"/>
        </w:rPr>
      </w:pPr>
      <w:r w:rsidRPr="003D06BE">
        <w:rPr>
          <w:rFonts w:ascii="Arial" w:eastAsia="Arial" w:hAnsi="Arial" w:cs="Arial"/>
          <w:w w:val="102"/>
        </w:rPr>
        <w:t xml:space="preserve"> </w:t>
      </w:r>
    </w:p>
    <w:p w14:paraId="4B27BCAE" w14:textId="77777777" w:rsidR="000760DC" w:rsidRDefault="000760DC" w:rsidP="00D72BD1">
      <w:pPr>
        <w:spacing w:after="0" w:line="240" w:lineRule="auto"/>
        <w:jc w:val="both"/>
        <w:rPr>
          <w:rFonts w:ascii="Arial" w:eastAsia="Arial" w:hAnsi="Arial" w:cs="Arial"/>
          <w:b/>
          <w:w w:val="102"/>
        </w:rPr>
      </w:pPr>
    </w:p>
    <w:p w14:paraId="4E7E2FD5" w14:textId="77777777" w:rsidR="000760DC" w:rsidRDefault="000760DC" w:rsidP="00D72BD1">
      <w:pPr>
        <w:spacing w:after="0" w:line="240" w:lineRule="auto"/>
        <w:jc w:val="both"/>
        <w:rPr>
          <w:rFonts w:ascii="Arial" w:eastAsia="Arial" w:hAnsi="Arial" w:cs="Arial"/>
          <w:b/>
          <w:w w:val="102"/>
        </w:rPr>
      </w:pPr>
    </w:p>
    <w:p w14:paraId="59FDE94D" w14:textId="77777777" w:rsidR="000760DC" w:rsidRDefault="000760DC" w:rsidP="00D72BD1">
      <w:pPr>
        <w:spacing w:after="0" w:line="240" w:lineRule="auto"/>
        <w:jc w:val="both"/>
        <w:rPr>
          <w:rFonts w:ascii="Arial" w:eastAsia="Arial" w:hAnsi="Arial" w:cs="Arial"/>
          <w:b/>
          <w:w w:val="102"/>
        </w:rPr>
      </w:pPr>
    </w:p>
    <w:p w14:paraId="7CEC1087" w14:textId="77777777" w:rsidR="00903413" w:rsidRPr="003D06BE" w:rsidRDefault="00903413" w:rsidP="00D72BD1">
      <w:pPr>
        <w:spacing w:after="0" w:line="240" w:lineRule="auto"/>
        <w:jc w:val="both"/>
        <w:rPr>
          <w:rFonts w:ascii="Arial" w:eastAsia="Arial" w:hAnsi="Arial" w:cs="Arial"/>
          <w:b/>
        </w:rPr>
      </w:pPr>
      <w:r w:rsidRPr="003D06BE">
        <w:rPr>
          <w:rFonts w:ascii="Arial" w:eastAsia="Arial" w:hAnsi="Arial" w:cs="Arial"/>
          <w:b/>
          <w:w w:val="102"/>
        </w:rPr>
        <w:t>Objectives:</w:t>
      </w:r>
    </w:p>
    <w:p w14:paraId="0742F7EB" w14:textId="77777777" w:rsidR="00665759" w:rsidRPr="003D06BE" w:rsidRDefault="00840A92" w:rsidP="00D72BD1">
      <w:pPr>
        <w:pStyle w:val="ListParagraph"/>
        <w:numPr>
          <w:ilvl w:val="0"/>
          <w:numId w:val="40"/>
        </w:numPr>
        <w:tabs>
          <w:tab w:val="left" w:pos="840"/>
        </w:tabs>
        <w:spacing w:line="240" w:lineRule="auto"/>
        <w:rPr>
          <w:rFonts w:eastAsia="Arial"/>
          <w:color w:val="auto"/>
          <w:sz w:val="22"/>
        </w:rPr>
      </w:pPr>
      <w:r w:rsidRPr="003D06BE">
        <w:rPr>
          <w:rFonts w:eastAsia="Arial"/>
          <w:color w:val="auto"/>
          <w:sz w:val="22"/>
        </w:rPr>
        <w:t xml:space="preserve">Hiring 2 enumerators (1 female and 1 male) for </w:t>
      </w:r>
      <w:r w:rsidR="00173920" w:rsidRPr="003D06BE">
        <w:rPr>
          <w:rFonts w:eastAsia="Arial"/>
          <w:color w:val="auto"/>
          <w:sz w:val="22"/>
        </w:rPr>
        <w:t>facilitating Focus Group Discussion (FGD) and In-depth Interview (IDI)</w:t>
      </w:r>
      <w:r w:rsidR="000C4BDF" w:rsidRPr="003D06BE">
        <w:rPr>
          <w:rFonts w:eastAsia="Arial"/>
          <w:color w:val="auto"/>
          <w:sz w:val="22"/>
        </w:rPr>
        <w:t>/Key Informant Interview (KII)</w:t>
      </w:r>
      <w:r w:rsidR="00173920" w:rsidRPr="003D06BE">
        <w:rPr>
          <w:rFonts w:eastAsia="Arial"/>
          <w:color w:val="auto"/>
          <w:sz w:val="22"/>
        </w:rPr>
        <w:t xml:space="preserve"> on COVID-19 and UPCW</w:t>
      </w:r>
    </w:p>
    <w:p w14:paraId="2F2DA300" w14:textId="2772C549" w:rsidR="00665759" w:rsidRPr="003D06BE" w:rsidRDefault="00CE3618" w:rsidP="00D72BD1">
      <w:pPr>
        <w:pStyle w:val="ListParagraph"/>
        <w:numPr>
          <w:ilvl w:val="0"/>
          <w:numId w:val="40"/>
        </w:numPr>
        <w:tabs>
          <w:tab w:val="left" w:pos="840"/>
        </w:tabs>
        <w:spacing w:line="240" w:lineRule="auto"/>
        <w:rPr>
          <w:rFonts w:eastAsia="Arial"/>
          <w:color w:val="auto"/>
          <w:sz w:val="22"/>
        </w:rPr>
      </w:pPr>
      <w:r>
        <w:rPr>
          <w:rFonts w:eastAsia="Arial"/>
          <w:color w:val="auto"/>
          <w:sz w:val="22"/>
        </w:rPr>
        <w:t xml:space="preserve">Transcribe </w:t>
      </w:r>
      <w:r w:rsidR="00173920" w:rsidRPr="003D06BE">
        <w:rPr>
          <w:rFonts w:eastAsia="Arial"/>
          <w:color w:val="auto"/>
          <w:sz w:val="22"/>
        </w:rPr>
        <w:t>FGD and IDI</w:t>
      </w:r>
      <w:r w:rsidR="000C4BDF" w:rsidRPr="003D06BE">
        <w:rPr>
          <w:rFonts w:eastAsia="Arial"/>
          <w:color w:val="auto"/>
          <w:sz w:val="22"/>
        </w:rPr>
        <w:t>/KII</w:t>
      </w:r>
      <w:r w:rsidR="00173920" w:rsidRPr="003D06BE">
        <w:rPr>
          <w:rFonts w:eastAsia="Arial"/>
          <w:color w:val="auto"/>
          <w:sz w:val="22"/>
        </w:rPr>
        <w:t xml:space="preserve"> </w:t>
      </w:r>
      <w:r>
        <w:rPr>
          <w:rFonts w:eastAsia="Arial"/>
          <w:color w:val="auto"/>
          <w:sz w:val="22"/>
        </w:rPr>
        <w:t xml:space="preserve">in </w:t>
      </w:r>
      <w:r w:rsidR="00413783" w:rsidRPr="003D06BE">
        <w:rPr>
          <w:rFonts w:eastAsia="Arial"/>
          <w:color w:val="auto"/>
          <w:sz w:val="22"/>
        </w:rPr>
        <w:t xml:space="preserve">English </w:t>
      </w:r>
      <w:r>
        <w:rPr>
          <w:rFonts w:eastAsia="Arial"/>
          <w:color w:val="auto"/>
          <w:sz w:val="22"/>
        </w:rPr>
        <w:t>language</w:t>
      </w:r>
      <w:r w:rsidR="00351428">
        <w:rPr>
          <w:rFonts w:eastAsia="Arial"/>
          <w:color w:val="auto"/>
          <w:sz w:val="22"/>
        </w:rPr>
        <w:t xml:space="preserve"> from Bangla </w:t>
      </w:r>
    </w:p>
    <w:p w14:paraId="04D30C6C" w14:textId="77777777" w:rsidR="00903413" w:rsidRPr="003D06BE" w:rsidRDefault="00903413" w:rsidP="00D72BD1">
      <w:pPr>
        <w:spacing w:after="0" w:line="240" w:lineRule="auto"/>
        <w:jc w:val="both"/>
        <w:rPr>
          <w:rFonts w:ascii="Arial" w:hAnsi="Arial" w:cs="Arial"/>
        </w:rPr>
      </w:pPr>
    </w:p>
    <w:p w14:paraId="041D3D3D" w14:textId="6A32F7AC" w:rsidR="006227C1" w:rsidRPr="00691426" w:rsidRDefault="006227C1" w:rsidP="00D72BD1">
      <w:pPr>
        <w:pStyle w:val="ListParagraph"/>
        <w:spacing w:line="240" w:lineRule="auto"/>
        <w:ind w:left="720" w:firstLine="0"/>
        <w:rPr>
          <w:rFonts w:eastAsia="Arial"/>
          <w:bCs/>
        </w:rPr>
      </w:pPr>
    </w:p>
    <w:p w14:paraId="3FB4527C" w14:textId="77777777" w:rsidR="00CE3618" w:rsidRDefault="00CE3618" w:rsidP="00D72BD1">
      <w:pPr>
        <w:spacing w:after="0" w:line="240" w:lineRule="auto"/>
        <w:jc w:val="both"/>
        <w:rPr>
          <w:rFonts w:ascii="Arial" w:eastAsia="Arial" w:hAnsi="Arial" w:cs="Arial"/>
          <w:b/>
        </w:rPr>
      </w:pPr>
    </w:p>
    <w:p w14:paraId="2F904169" w14:textId="439751E2" w:rsidR="00685C5F" w:rsidRPr="003D06BE" w:rsidRDefault="00845175" w:rsidP="00D72BD1">
      <w:pPr>
        <w:spacing w:after="0" w:line="240" w:lineRule="auto"/>
        <w:jc w:val="both"/>
        <w:rPr>
          <w:rFonts w:ascii="Arial" w:eastAsia="Arial" w:hAnsi="Arial" w:cs="Arial"/>
        </w:rPr>
      </w:pPr>
      <w:r w:rsidRPr="003D06BE">
        <w:rPr>
          <w:rFonts w:ascii="Arial" w:eastAsia="Arial" w:hAnsi="Arial" w:cs="Arial"/>
          <w:b/>
        </w:rPr>
        <w:t>Geographic Location:</w:t>
      </w:r>
      <w:r w:rsidRPr="003D06BE">
        <w:rPr>
          <w:rFonts w:ascii="Arial" w:eastAsia="Arial" w:hAnsi="Arial" w:cs="Arial"/>
        </w:rPr>
        <w:t xml:space="preserve"> The individual/agency will be visiting the following area for the tasks:</w:t>
      </w:r>
      <w:r w:rsidR="00281AD4" w:rsidRPr="003D06BE">
        <w:rPr>
          <w:rFonts w:ascii="Arial" w:eastAsia="Arial" w:hAnsi="Arial" w:cs="Arial"/>
        </w:rPr>
        <w:t xml:space="preserve"> </w:t>
      </w:r>
      <w:r w:rsidR="0048323F" w:rsidRPr="003D06BE">
        <w:rPr>
          <w:rFonts w:ascii="Arial" w:eastAsia="Arial" w:hAnsi="Arial" w:cs="Arial"/>
        </w:rPr>
        <w:t xml:space="preserve">Saidpur, </w:t>
      </w:r>
      <w:proofErr w:type="spellStart"/>
      <w:r w:rsidR="0048323F" w:rsidRPr="003D06BE">
        <w:rPr>
          <w:rFonts w:ascii="Arial" w:eastAsia="Arial" w:hAnsi="Arial" w:cs="Arial"/>
        </w:rPr>
        <w:t>Kishor</w:t>
      </w:r>
      <w:r w:rsidRPr="003D06BE">
        <w:rPr>
          <w:rFonts w:ascii="Arial" w:eastAsia="Arial" w:hAnsi="Arial" w:cs="Arial"/>
        </w:rPr>
        <w:t>egonj</w:t>
      </w:r>
      <w:proofErr w:type="spellEnd"/>
      <w:r w:rsidRPr="003D06BE">
        <w:rPr>
          <w:rFonts w:ascii="Arial" w:eastAsia="Arial" w:hAnsi="Arial" w:cs="Arial"/>
        </w:rPr>
        <w:t xml:space="preserve"> and </w:t>
      </w:r>
      <w:proofErr w:type="spellStart"/>
      <w:r w:rsidRPr="003D06BE">
        <w:rPr>
          <w:rFonts w:ascii="Arial" w:eastAsia="Arial" w:hAnsi="Arial" w:cs="Arial"/>
        </w:rPr>
        <w:t>Jaldhaka</w:t>
      </w:r>
      <w:proofErr w:type="spellEnd"/>
      <w:r w:rsidRPr="003D06BE">
        <w:rPr>
          <w:rFonts w:ascii="Arial" w:eastAsia="Arial" w:hAnsi="Arial" w:cs="Arial"/>
        </w:rPr>
        <w:t xml:space="preserve"> </w:t>
      </w:r>
      <w:proofErr w:type="spellStart"/>
      <w:r w:rsidRPr="003D06BE">
        <w:rPr>
          <w:rFonts w:ascii="Arial" w:eastAsia="Arial" w:hAnsi="Arial" w:cs="Arial"/>
        </w:rPr>
        <w:t>Upazila</w:t>
      </w:r>
      <w:proofErr w:type="spellEnd"/>
      <w:r w:rsidRPr="003D06BE">
        <w:rPr>
          <w:rFonts w:ascii="Arial" w:eastAsia="Arial" w:hAnsi="Arial" w:cs="Arial"/>
        </w:rPr>
        <w:t xml:space="preserve"> of Nilphamari district.</w:t>
      </w:r>
    </w:p>
    <w:p w14:paraId="4C2A1922" w14:textId="77777777" w:rsidR="006B3635" w:rsidRPr="003D06BE" w:rsidRDefault="006B3635" w:rsidP="00D72BD1">
      <w:pPr>
        <w:pStyle w:val="ListParagraph"/>
        <w:spacing w:line="240" w:lineRule="auto"/>
        <w:ind w:left="0" w:firstLine="0"/>
        <w:rPr>
          <w:rFonts w:eastAsia="Arial"/>
          <w:color w:val="auto"/>
          <w:sz w:val="22"/>
        </w:rPr>
      </w:pPr>
    </w:p>
    <w:p w14:paraId="06130BD7" w14:textId="77777777" w:rsidR="00685C5F" w:rsidRPr="003D06BE" w:rsidRDefault="00685C5F" w:rsidP="00D72BD1">
      <w:pPr>
        <w:spacing w:after="0" w:line="240" w:lineRule="auto"/>
        <w:jc w:val="both"/>
        <w:rPr>
          <w:rFonts w:ascii="Arial" w:eastAsia="Arial" w:hAnsi="Arial" w:cs="Arial"/>
          <w:b/>
          <w:w w:val="93"/>
        </w:rPr>
      </w:pPr>
      <w:r w:rsidRPr="003D06BE">
        <w:rPr>
          <w:rFonts w:ascii="Arial" w:eastAsia="Arial" w:hAnsi="Arial" w:cs="Arial"/>
          <w:b/>
          <w:w w:val="95"/>
        </w:rPr>
        <w:lastRenderedPageBreak/>
        <w:t>Scope</w:t>
      </w:r>
      <w:r w:rsidRPr="003D06BE">
        <w:rPr>
          <w:rFonts w:ascii="Arial" w:eastAsia="Arial" w:hAnsi="Arial" w:cs="Arial"/>
          <w:b/>
          <w:spacing w:val="-9"/>
          <w:w w:val="95"/>
        </w:rPr>
        <w:t xml:space="preserve"> </w:t>
      </w:r>
      <w:r w:rsidRPr="003D06BE">
        <w:rPr>
          <w:rFonts w:ascii="Arial" w:eastAsia="Arial" w:hAnsi="Arial" w:cs="Arial"/>
          <w:b/>
        </w:rPr>
        <w:t>of</w:t>
      </w:r>
      <w:r w:rsidRPr="003D06BE">
        <w:rPr>
          <w:rFonts w:ascii="Arial" w:eastAsia="Arial" w:hAnsi="Arial" w:cs="Arial"/>
          <w:b/>
          <w:spacing w:val="23"/>
        </w:rPr>
        <w:t xml:space="preserve"> </w:t>
      </w:r>
      <w:r w:rsidRPr="003D06BE">
        <w:rPr>
          <w:rFonts w:ascii="Arial" w:eastAsia="Arial" w:hAnsi="Arial" w:cs="Arial"/>
          <w:b/>
        </w:rPr>
        <w:t>work</w:t>
      </w:r>
      <w:r w:rsidRPr="003D06BE">
        <w:rPr>
          <w:rFonts w:ascii="Arial" w:eastAsia="Arial" w:hAnsi="Arial" w:cs="Arial"/>
          <w:b/>
          <w:w w:val="93"/>
        </w:rPr>
        <w:t>:</w:t>
      </w:r>
    </w:p>
    <w:p w14:paraId="23B9EC75" w14:textId="77777777" w:rsidR="00685C5F" w:rsidRPr="003D06BE" w:rsidRDefault="00685C5F" w:rsidP="00D72BD1">
      <w:pPr>
        <w:spacing w:after="0" w:line="240" w:lineRule="auto"/>
        <w:jc w:val="both"/>
        <w:rPr>
          <w:rFonts w:ascii="Arial" w:hAnsi="Arial" w:cs="Arial"/>
        </w:rPr>
      </w:pPr>
    </w:p>
    <w:p w14:paraId="613E704C" w14:textId="28447E22" w:rsidR="0080728E" w:rsidRPr="0080728E" w:rsidRDefault="003E74FC" w:rsidP="00D72BD1">
      <w:pPr>
        <w:pStyle w:val="ListParagraph"/>
        <w:numPr>
          <w:ilvl w:val="0"/>
          <w:numId w:val="38"/>
        </w:numPr>
        <w:spacing w:line="240" w:lineRule="auto"/>
        <w:rPr>
          <w:rFonts w:eastAsia="Arial"/>
          <w:color w:val="auto"/>
          <w:sz w:val="22"/>
        </w:rPr>
      </w:pPr>
      <w:r w:rsidRPr="003D06BE">
        <w:rPr>
          <w:rFonts w:eastAsia="Arial"/>
          <w:color w:val="auto"/>
          <w:sz w:val="22"/>
        </w:rPr>
        <w:t>Revi</w:t>
      </w:r>
      <w:r w:rsidRPr="003D06BE">
        <w:rPr>
          <w:rFonts w:eastAsia="Arial"/>
          <w:color w:val="auto"/>
          <w:spacing w:val="-10"/>
          <w:sz w:val="22"/>
        </w:rPr>
        <w:t>e</w:t>
      </w:r>
      <w:r w:rsidRPr="003D06BE">
        <w:rPr>
          <w:rFonts w:eastAsia="Arial"/>
          <w:color w:val="auto"/>
          <w:sz w:val="22"/>
        </w:rPr>
        <w:t>w</w:t>
      </w:r>
      <w:r w:rsidRPr="003D06BE">
        <w:rPr>
          <w:rFonts w:eastAsia="Arial"/>
          <w:color w:val="auto"/>
          <w:spacing w:val="14"/>
          <w:sz w:val="22"/>
        </w:rPr>
        <w:t xml:space="preserve"> </w:t>
      </w:r>
      <w:r w:rsidRPr="003D06BE">
        <w:rPr>
          <w:rFonts w:eastAsia="Arial"/>
          <w:color w:val="auto"/>
          <w:sz w:val="22"/>
        </w:rPr>
        <w:t>Pro</w:t>
      </w:r>
      <w:r w:rsidRPr="003D06BE">
        <w:rPr>
          <w:rFonts w:eastAsia="Arial"/>
          <w:color w:val="auto"/>
          <w:spacing w:val="-14"/>
          <w:sz w:val="22"/>
        </w:rPr>
        <w:t>j</w:t>
      </w:r>
      <w:r w:rsidRPr="003D06BE">
        <w:rPr>
          <w:rFonts w:eastAsia="Arial"/>
          <w:color w:val="auto"/>
          <w:spacing w:val="3"/>
          <w:sz w:val="22"/>
        </w:rPr>
        <w:t>e</w:t>
      </w:r>
      <w:r w:rsidRPr="003D06BE">
        <w:rPr>
          <w:rFonts w:eastAsia="Arial"/>
          <w:color w:val="auto"/>
          <w:sz w:val="22"/>
        </w:rPr>
        <w:t>ct</w:t>
      </w:r>
      <w:r w:rsidRPr="003D06BE">
        <w:rPr>
          <w:rFonts w:eastAsia="Arial"/>
          <w:color w:val="auto"/>
          <w:spacing w:val="35"/>
          <w:sz w:val="22"/>
        </w:rPr>
        <w:t xml:space="preserve"> </w:t>
      </w:r>
      <w:r w:rsidRPr="003D06BE">
        <w:rPr>
          <w:rFonts w:eastAsia="Arial"/>
          <w:color w:val="auto"/>
          <w:w w:val="103"/>
          <w:sz w:val="22"/>
        </w:rPr>
        <w:t>D</w:t>
      </w:r>
      <w:r w:rsidRPr="003D06BE">
        <w:rPr>
          <w:rFonts w:eastAsia="Arial"/>
          <w:color w:val="auto"/>
          <w:spacing w:val="-7"/>
          <w:w w:val="103"/>
          <w:sz w:val="22"/>
        </w:rPr>
        <w:t>o</w:t>
      </w:r>
      <w:r w:rsidRPr="003D06BE">
        <w:rPr>
          <w:rFonts w:eastAsia="Arial"/>
          <w:color w:val="auto"/>
          <w:spacing w:val="-4"/>
          <w:w w:val="95"/>
          <w:sz w:val="22"/>
        </w:rPr>
        <w:t>c</w:t>
      </w:r>
      <w:r w:rsidRPr="003D06BE">
        <w:rPr>
          <w:rFonts w:eastAsia="Arial"/>
          <w:color w:val="auto"/>
          <w:w w:val="110"/>
          <w:sz w:val="22"/>
        </w:rPr>
        <w:t>u</w:t>
      </w:r>
      <w:r w:rsidRPr="003D06BE">
        <w:rPr>
          <w:rFonts w:eastAsia="Arial"/>
          <w:color w:val="auto"/>
          <w:spacing w:val="-4"/>
          <w:w w:val="110"/>
          <w:sz w:val="22"/>
        </w:rPr>
        <w:t>m</w:t>
      </w:r>
      <w:r w:rsidRPr="003D06BE">
        <w:rPr>
          <w:rFonts w:eastAsia="Arial"/>
          <w:color w:val="auto"/>
          <w:spacing w:val="-2"/>
          <w:sz w:val="22"/>
        </w:rPr>
        <w:t>e</w:t>
      </w:r>
      <w:r w:rsidRPr="003D06BE">
        <w:rPr>
          <w:rFonts w:eastAsia="Arial"/>
          <w:color w:val="auto"/>
          <w:w w:val="120"/>
          <w:sz w:val="22"/>
        </w:rPr>
        <w:t>n</w:t>
      </w:r>
      <w:r w:rsidRPr="003D06BE">
        <w:rPr>
          <w:rFonts w:eastAsia="Arial"/>
          <w:color w:val="auto"/>
          <w:spacing w:val="-2"/>
          <w:w w:val="119"/>
          <w:sz w:val="22"/>
        </w:rPr>
        <w:t>t</w:t>
      </w:r>
      <w:r w:rsidRPr="003D06BE">
        <w:rPr>
          <w:rFonts w:eastAsia="Arial"/>
          <w:color w:val="auto"/>
          <w:w w:val="142"/>
          <w:sz w:val="22"/>
        </w:rPr>
        <w:t>:</w:t>
      </w:r>
      <w:r w:rsidRPr="003D06BE">
        <w:rPr>
          <w:rFonts w:eastAsia="Arial"/>
          <w:color w:val="auto"/>
          <w:spacing w:val="-13"/>
          <w:sz w:val="22"/>
        </w:rPr>
        <w:t xml:space="preserve"> </w:t>
      </w:r>
      <w:r w:rsidR="006227C1">
        <w:rPr>
          <w:rFonts w:eastAsia="Arial"/>
          <w:color w:val="auto"/>
          <w:spacing w:val="-13"/>
          <w:sz w:val="22"/>
        </w:rPr>
        <w:t>Enumerators/</w:t>
      </w:r>
      <w:r w:rsidRPr="003D06BE">
        <w:rPr>
          <w:rFonts w:eastAsia="Arial"/>
          <w:color w:val="auto"/>
          <w:sz w:val="22"/>
        </w:rPr>
        <w:t>Vendor</w:t>
      </w:r>
      <w:r w:rsidRPr="003D06BE">
        <w:rPr>
          <w:rFonts w:eastAsia="Arial"/>
          <w:color w:val="auto"/>
          <w:spacing w:val="-1"/>
          <w:sz w:val="22"/>
        </w:rPr>
        <w:t xml:space="preserve"> </w:t>
      </w:r>
      <w:r w:rsidRPr="003D06BE">
        <w:rPr>
          <w:rFonts w:eastAsia="Arial"/>
          <w:color w:val="auto"/>
          <w:sz w:val="22"/>
        </w:rPr>
        <w:t>will</w:t>
      </w:r>
      <w:r w:rsidRPr="003D06BE">
        <w:rPr>
          <w:rFonts w:eastAsia="Arial"/>
          <w:color w:val="auto"/>
          <w:spacing w:val="31"/>
          <w:sz w:val="22"/>
        </w:rPr>
        <w:t xml:space="preserve"> </w:t>
      </w:r>
      <w:r w:rsidR="006227C1">
        <w:rPr>
          <w:rFonts w:eastAsia="Arial"/>
          <w:color w:val="auto"/>
          <w:spacing w:val="31"/>
          <w:sz w:val="22"/>
        </w:rPr>
        <w:t xml:space="preserve">have </w:t>
      </w:r>
      <w:r w:rsidR="00616667">
        <w:rPr>
          <w:rFonts w:eastAsia="Arial"/>
          <w:color w:val="auto"/>
          <w:spacing w:val="31"/>
          <w:sz w:val="22"/>
        </w:rPr>
        <w:t>to</w:t>
      </w:r>
      <w:r w:rsidR="006227C1">
        <w:rPr>
          <w:rFonts w:eastAsia="Arial"/>
          <w:color w:val="auto"/>
          <w:spacing w:val="31"/>
          <w:sz w:val="22"/>
        </w:rPr>
        <w:t xml:space="preserve"> </w:t>
      </w:r>
      <w:r w:rsidRPr="003D06BE">
        <w:rPr>
          <w:rFonts w:eastAsia="Arial"/>
          <w:color w:val="auto"/>
          <w:sz w:val="22"/>
        </w:rPr>
        <w:t>study</w:t>
      </w:r>
      <w:r w:rsidRPr="003D06BE">
        <w:rPr>
          <w:rFonts w:eastAsia="Arial"/>
          <w:color w:val="auto"/>
          <w:spacing w:val="12"/>
          <w:sz w:val="22"/>
        </w:rPr>
        <w:t xml:space="preserve"> </w:t>
      </w:r>
      <w:r w:rsidR="0080728E">
        <w:rPr>
          <w:rFonts w:eastAsia="Arial"/>
          <w:color w:val="auto"/>
          <w:spacing w:val="12"/>
          <w:sz w:val="22"/>
        </w:rPr>
        <w:t>following documents:</w:t>
      </w:r>
    </w:p>
    <w:p w14:paraId="608F166C" w14:textId="6C5C099E" w:rsidR="0080728E" w:rsidRDefault="0080728E" w:rsidP="00D72BD1">
      <w:pPr>
        <w:pStyle w:val="ListParagraph"/>
        <w:numPr>
          <w:ilvl w:val="1"/>
          <w:numId w:val="38"/>
        </w:numPr>
        <w:spacing w:line="240" w:lineRule="auto"/>
        <w:ind w:left="1134"/>
        <w:rPr>
          <w:rFonts w:eastAsia="Arial"/>
          <w:color w:val="auto"/>
          <w:sz w:val="22"/>
        </w:rPr>
      </w:pPr>
      <w:r>
        <w:rPr>
          <w:rFonts w:eastAsia="Arial"/>
          <w:color w:val="auto"/>
          <w:spacing w:val="12"/>
          <w:sz w:val="22"/>
        </w:rPr>
        <w:t>SHOW CE2 P</w:t>
      </w:r>
      <w:r w:rsidR="003E74FC" w:rsidRPr="003D06BE">
        <w:rPr>
          <w:rFonts w:eastAsia="Arial"/>
          <w:color w:val="auto"/>
          <w:sz w:val="22"/>
        </w:rPr>
        <w:t>roject</w:t>
      </w:r>
      <w:r>
        <w:rPr>
          <w:rFonts w:eastAsia="Arial"/>
          <w:color w:val="auto"/>
          <w:sz w:val="22"/>
        </w:rPr>
        <w:t xml:space="preserve"> Document (section on </w:t>
      </w:r>
      <w:r w:rsidR="006227C1">
        <w:rPr>
          <w:rFonts w:eastAsia="Arial"/>
          <w:color w:val="auto"/>
          <w:sz w:val="22"/>
        </w:rPr>
        <w:t xml:space="preserve">unpaid care work </w:t>
      </w:r>
      <w:r>
        <w:rPr>
          <w:rFonts w:eastAsia="Arial"/>
          <w:color w:val="auto"/>
          <w:sz w:val="22"/>
        </w:rPr>
        <w:t>only)</w:t>
      </w:r>
    </w:p>
    <w:p w14:paraId="1508B1EE" w14:textId="77777777" w:rsidR="0080728E" w:rsidRDefault="0080728E" w:rsidP="00D72BD1">
      <w:pPr>
        <w:pStyle w:val="ListParagraph"/>
        <w:numPr>
          <w:ilvl w:val="1"/>
          <w:numId w:val="38"/>
        </w:numPr>
        <w:spacing w:line="240" w:lineRule="auto"/>
        <w:ind w:left="1134"/>
        <w:rPr>
          <w:rFonts w:eastAsia="Arial"/>
          <w:color w:val="auto"/>
          <w:sz w:val="22"/>
        </w:rPr>
      </w:pPr>
      <w:r>
        <w:rPr>
          <w:rFonts w:eastAsia="Arial"/>
          <w:color w:val="auto"/>
          <w:sz w:val="22"/>
        </w:rPr>
        <w:t>SHOW Bangladesh Gender Assessment</w:t>
      </w:r>
    </w:p>
    <w:p w14:paraId="024BDDDF" w14:textId="01A9EFDA" w:rsidR="0080728E" w:rsidRDefault="006227C1" w:rsidP="00D72BD1">
      <w:pPr>
        <w:pStyle w:val="ListParagraph"/>
        <w:numPr>
          <w:ilvl w:val="1"/>
          <w:numId w:val="38"/>
        </w:numPr>
        <w:spacing w:line="240" w:lineRule="auto"/>
        <w:ind w:left="1134"/>
        <w:rPr>
          <w:rFonts w:eastAsia="Arial"/>
          <w:color w:val="auto"/>
          <w:sz w:val="22"/>
        </w:rPr>
      </w:pPr>
      <w:r>
        <w:rPr>
          <w:rFonts w:eastAsia="Arial"/>
          <w:color w:val="auto"/>
          <w:sz w:val="22"/>
        </w:rPr>
        <w:t xml:space="preserve">Male UPCW </w:t>
      </w:r>
      <w:r w:rsidR="0080728E">
        <w:rPr>
          <w:rFonts w:eastAsia="Arial"/>
          <w:color w:val="auto"/>
          <w:sz w:val="22"/>
        </w:rPr>
        <w:t>M</w:t>
      </w:r>
      <w:r>
        <w:rPr>
          <w:rFonts w:eastAsia="Arial"/>
          <w:color w:val="auto"/>
          <w:sz w:val="22"/>
        </w:rPr>
        <w:t>odule</w:t>
      </w:r>
    </w:p>
    <w:p w14:paraId="2EB10492" w14:textId="5BD47C1B" w:rsidR="003E74FC" w:rsidRPr="003D06BE" w:rsidRDefault="006227C1" w:rsidP="00D72BD1">
      <w:pPr>
        <w:pStyle w:val="ListParagraph"/>
        <w:numPr>
          <w:ilvl w:val="1"/>
          <w:numId w:val="38"/>
        </w:numPr>
        <w:spacing w:line="240" w:lineRule="auto"/>
        <w:ind w:left="1134"/>
        <w:rPr>
          <w:rFonts w:eastAsia="Arial"/>
          <w:color w:val="auto"/>
          <w:sz w:val="22"/>
        </w:rPr>
      </w:pPr>
      <w:r>
        <w:rPr>
          <w:rFonts w:eastAsia="Arial"/>
          <w:color w:val="auto"/>
          <w:sz w:val="22"/>
        </w:rPr>
        <w:t>Female UPCW Module</w:t>
      </w:r>
    </w:p>
    <w:p w14:paraId="5EB9CD1A" w14:textId="698C3C6B" w:rsidR="006227C1" w:rsidRDefault="006227C1" w:rsidP="00D72BD1">
      <w:pPr>
        <w:pStyle w:val="ListParagraph"/>
        <w:numPr>
          <w:ilvl w:val="0"/>
          <w:numId w:val="38"/>
        </w:numPr>
        <w:spacing w:line="240" w:lineRule="auto"/>
        <w:rPr>
          <w:rFonts w:eastAsia="Arial"/>
          <w:color w:val="auto"/>
          <w:sz w:val="22"/>
        </w:rPr>
      </w:pPr>
      <w:r>
        <w:rPr>
          <w:rFonts w:eastAsia="Arial"/>
          <w:color w:val="auto"/>
          <w:sz w:val="22"/>
        </w:rPr>
        <w:t>GE Orientation</w:t>
      </w:r>
      <w:r w:rsidR="0080728E">
        <w:rPr>
          <w:rFonts w:eastAsia="Arial"/>
          <w:color w:val="auto"/>
          <w:sz w:val="22"/>
        </w:rPr>
        <w:t xml:space="preserve">, Training of Data Collection Tools. </w:t>
      </w:r>
    </w:p>
    <w:p w14:paraId="43F6D0BA" w14:textId="6F047A53" w:rsidR="0080728E" w:rsidRDefault="0080728E" w:rsidP="00D72BD1">
      <w:pPr>
        <w:pStyle w:val="ListParagraph"/>
        <w:numPr>
          <w:ilvl w:val="1"/>
          <w:numId w:val="38"/>
        </w:numPr>
        <w:spacing w:line="240" w:lineRule="auto"/>
        <w:ind w:left="1134"/>
        <w:rPr>
          <w:rFonts w:eastAsia="Arial"/>
          <w:color w:val="auto"/>
          <w:sz w:val="22"/>
        </w:rPr>
      </w:pPr>
      <w:r>
        <w:rPr>
          <w:rFonts w:eastAsia="Arial"/>
          <w:color w:val="auto"/>
          <w:sz w:val="22"/>
        </w:rPr>
        <w:t xml:space="preserve">The GE Specialist will orient the enumerators on GE considerations of SHOW CE2, the UPCW focus of project and training activities </w:t>
      </w:r>
    </w:p>
    <w:p w14:paraId="19D5BC5D" w14:textId="252AA21A" w:rsidR="0080728E" w:rsidRDefault="0080728E" w:rsidP="00D72BD1">
      <w:pPr>
        <w:pStyle w:val="ListParagraph"/>
        <w:numPr>
          <w:ilvl w:val="1"/>
          <w:numId w:val="38"/>
        </w:numPr>
        <w:spacing w:line="240" w:lineRule="auto"/>
        <w:ind w:left="1134"/>
        <w:rPr>
          <w:rFonts w:eastAsia="Arial"/>
          <w:color w:val="auto"/>
          <w:sz w:val="22"/>
        </w:rPr>
      </w:pPr>
      <w:r>
        <w:rPr>
          <w:rFonts w:eastAsia="Arial"/>
          <w:color w:val="auto"/>
          <w:sz w:val="22"/>
        </w:rPr>
        <w:t>Orient enumerators on the qualitative data collection tools – FGD, IDI/KII</w:t>
      </w:r>
    </w:p>
    <w:p w14:paraId="7D71A4D0" w14:textId="77777777" w:rsidR="0042245B" w:rsidRDefault="0080728E" w:rsidP="00D72BD1">
      <w:pPr>
        <w:pStyle w:val="ListParagraph"/>
        <w:numPr>
          <w:ilvl w:val="1"/>
          <w:numId w:val="38"/>
        </w:numPr>
        <w:spacing w:line="240" w:lineRule="auto"/>
        <w:ind w:left="1134"/>
        <w:rPr>
          <w:rFonts w:eastAsia="Arial"/>
          <w:color w:val="auto"/>
          <w:sz w:val="22"/>
        </w:rPr>
      </w:pPr>
      <w:r>
        <w:rPr>
          <w:rFonts w:eastAsia="Arial"/>
          <w:color w:val="auto"/>
          <w:sz w:val="22"/>
        </w:rPr>
        <w:t>Orient enumerators on FGD facilitation skills and GE considerations during field data collections</w:t>
      </w:r>
      <w:r w:rsidR="0042245B">
        <w:rPr>
          <w:rFonts w:eastAsia="Arial"/>
          <w:color w:val="auto"/>
          <w:sz w:val="22"/>
        </w:rPr>
        <w:t xml:space="preserve">. </w:t>
      </w:r>
    </w:p>
    <w:p w14:paraId="2FB49403" w14:textId="66A79C51" w:rsidR="0080728E" w:rsidRDefault="0042245B" w:rsidP="00D72BD1">
      <w:pPr>
        <w:pStyle w:val="ListParagraph"/>
        <w:numPr>
          <w:ilvl w:val="1"/>
          <w:numId w:val="38"/>
        </w:numPr>
        <w:spacing w:line="240" w:lineRule="auto"/>
        <w:ind w:left="1134"/>
        <w:rPr>
          <w:rFonts w:eastAsia="Arial"/>
          <w:color w:val="auto"/>
          <w:sz w:val="22"/>
        </w:rPr>
      </w:pPr>
      <w:r>
        <w:rPr>
          <w:rFonts w:eastAsia="Arial"/>
          <w:color w:val="auto"/>
          <w:sz w:val="22"/>
        </w:rPr>
        <w:t xml:space="preserve">Plan partner’s identified staff or community-based facilitators will also be invited during the training for participation. They will be required to take extensive notes while the enumerator will lead the FGD proceedings. </w:t>
      </w:r>
    </w:p>
    <w:p w14:paraId="26E863AE" w14:textId="4724B195" w:rsidR="00B744D8" w:rsidRDefault="00B744D8" w:rsidP="00D72BD1">
      <w:pPr>
        <w:pStyle w:val="ListParagraph"/>
        <w:numPr>
          <w:ilvl w:val="1"/>
          <w:numId w:val="38"/>
        </w:numPr>
        <w:spacing w:line="240" w:lineRule="auto"/>
        <w:ind w:left="1134"/>
        <w:rPr>
          <w:rFonts w:eastAsia="Arial"/>
          <w:color w:val="auto"/>
          <w:sz w:val="22"/>
        </w:rPr>
      </w:pPr>
      <w:r>
        <w:rPr>
          <w:rFonts w:eastAsia="Arial"/>
          <w:color w:val="auto"/>
          <w:sz w:val="22"/>
        </w:rPr>
        <w:t xml:space="preserve">The Enumerator will translate the FGD and IDI/KII guide from English to Bangla language under the supervision of the GE specialist. </w:t>
      </w:r>
    </w:p>
    <w:p w14:paraId="6FEE67A7" w14:textId="30D89121" w:rsidR="00B744D8" w:rsidRDefault="00B744D8" w:rsidP="00D72BD1">
      <w:pPr>
        <w:pStyle w:val="ListParagraph"/>
        <w:numPr>
          <w:ilvl w:val="1"/>
          <w:numId w:val="38"/>
        </w:numPr>
        <w:spacing w:line="240" w:lineRule="auto"/>
        <w:ind w:left="1134"/>
        <w:rPr>
          <w:rFonts w:eastAsia="Arial"/>
          <w:color w:val="auto"/>
          <w:sz w:val="22"/>
        </w:rPr>
      </w:pPr>
      <w:r>
        <w:rPr>
          <w:rFonts w:eastAsia="Arial"/>
          <w:color w:val="auto"/>
          <w:sz w:val="22"/>
        </w:rPr>
        <w:t xml:space="preserve">The </w:t>
      </w:r>
      <w:r w:rsidR="00616667">
        <w:rPr>
          <w:rFonts w:eastAsia="Arial"/>
          <w:color w:val="auto"/>
          <w:sz w:val="22"/>
        </w:rPr>
        <w:t>E</w:t>
      </w:r>
      <w:r>
        <w:rPr>
          <w:rFonts w:eastAsia="Arial"/>
          <w:color w:val="auto"/>
          <w:sz w:val="22"/>
        </w:rPr>
        <w:t xml:space="preserve">numerator will pretest the FGD and IDI/KII to fine tune the Bangla language. </w:t>
      </w:r>
    </w:p>
    <w:p w14:paraId="348BC3B1" w14:textId="77777777" w:rsidR="0080728E" w:rsidRDefault="007361F9" w:rsidP="00D72BD1">
      <w:pPr>
        <w:pStyle w:val="ListParagraph"/>
        <w:numPr>
          <w:ilvl w:val="0"/>
          <w:numId w:val="38"/>
        </w:numPr>
        <w:spacing w:line="240" w:lineRule="auto"/>
        <w:rPr>
          <w:rFonts w:eastAsia="Arial"/>
          <w:color w:val="auto"/>
          <w:sz w:val="22"/>
        </w:rPr>
      </w:pPr>
      <w:r w:rsidRPr="003D06BE">
        <w:rPr>
          <w:rFonts w:eastAsia="Arial"/>
          <w:color w:val="auto"/>
          <w:sz w:val="22"/>
        </w:rPr>
        <w:t>Data collection through FGD and IDI</w:t>
      </w:r>
      <w:r w:rsidR="000C4BDF" w:rsidRPr="003D06BE">
        <w:rPr>
          <w:rFonts w:eastAsia="Arial"/>
          <w:color w:val="auto"/>
          <w:sz w:val="22"/>
        </w:rPr>
        <w:t>/KII</w:t>
      </w:r>
    </w:p>
    <w:p w14:paraId="61F0E840" w14:textId="00D5E527" w:rsidR="0080728E" w:rsidRPr="00B744D8" w:rsidRDefault="0080728E" w:rsidP="00D72BD1">
      <w:pPr>
        <w:pStyle w:val="ListParagraph"/>
        <w:numPr>
          <w:ilvl w:val="1"/>
          <w:numId w:val="38"/>
        </w:numPr>
        <w:spacing w:line="240" w:lineRule="auto"/>
        <w:ind w:left="1134"/>
        <w:rPr>
          <w:rFonts w:eastAsia="Arial"/>
          <w:color w:val="auto"/>
          <w:sz w:val="22"/>
        </w:rPr>
      </w:pPr>
      <w:r>
        <w:rPr>
          <w:rFonts w:eastAsia="Arial"/>
          <w:color w:val="auto"/>
          <w:sz w:val="22"/>
        </w:rPr>
        <w:t xml:space="preserve">Male enumerator will conduct 8 Focus Group Discussions with men </w:t>
      </w:r>
      <w:r w:rsidR="00B744D8">
        <w:rPr>
          <w:rFonts w:eastAsia="Arial"/>
          <w:color w:val="auto"/>
          <w:sz w:val="22"/>
        </w:rPr>
        <w:t>groups –</w:t>
      </w:r>
      <w:r>
        <w:rPr>
          <w:rFonts w:eastAsia="Arial"/>
          <w:color w:val="auto"/>
          <w:sz w:val="22"/>
        </w:rPr>
        <w:t xml:space="preserve"> roughly in </w:t>
      </w:r>
      <w:r w:rsidRPr="003D06BE">
        <w:rPr>
          <w:rFonts w:eastAsia="Arial"/>
        </w:rPr>
        <w:t>Saidpur</w:t>
      </w:r>
      <w:r w:rsidR="000A4AED">
        <w:rPr>
          <w:rFonts w:eastAsia="Arial"/>
        </w:rPr>
        <w:t xml:space="preserve"> (3)</w:t>
      </w:r>
      <w:r w:rsidRPr="003D06BE">
        <w:rPr>
          <w:rFonts w:eastAsia="Arial"/>
        </w:rPr>
        <w:t xml:space="preserve">, </w:t>
      </w:r>
      <w:proofErr w:type="spellStart"/>
      <w:r w:rsidRPr="003D06BE">
        <w:rPr>
          <w:rFonts w:eastAsia="Arial"/>
        </w:rPr>
        <w:t>Kishoregonj</w:t>
      </w:r>
      <w:proofErr w:type="spellEnd"/>
      <w:r w:rsidR="000A4AED">
        <w:rPr>
          <w:rFonts w:eastAsia="Arial"/>
        </w:rPr>
        <w:t xml:space="preserve"> (3)</w:t>
      </w:r>
      <w:r w:rsidRPr="003D06BE">
        <w:rPr>
          <w:rFonts w:eastAsia="Arial"/>
        </w:rPr>
        <w:t xml:space="preserve"> and </w:t>
      </w:r>
      <w:proofErr w:type="spellStart"/>
      <w:r w:rsidRPr="003D06BE">
        <w:rPr>
          <w:rFonts w:eastAsia="Arial"/>
        </w:rPr>
        <w:t>Jaldhaka</w:t>
      </w:r>
      <w:proofErr w:type="spellEnd"/>
      <w:r w:rsidRPr="003D06BE">
        <w:rPr>
          <w:rFonts w:eastAsia="Arial"/>
        </w:rPr>
        <w:t xml:space="preserve"> </w:t>
      </w:r>
      <w:r w:rsidR="000A4AED">
        <w:rPr>
          <w:rFonts w:eastAsia="Arial"/>
        </w:rPr>
        <w:t xml:space="preserve">(2) </w:t>
      </w:r>
      <w:r w:rsidRPr="003D06BE">
        <w:rPr>
          <w:rFonts w:eastAsia="Arial"/>
        </w:rPr>
        <w:t>Upazila</w:t>
      </w:r>
      <w:r>
        <w:rPr>
          <w:rFonts w:eastAsia="Arial"/>
        </w:rPr>
        <w:t>s</w:t>
      </w:r>
      <w:r w:rsidR="0042245B">
        <w:rPr>
          <w:rFonts w:eastAsia="Arial"/>
        </w:rPr>
        <w:t>. After each FGD, the enumerator and note taker will clean the field notes.</w:t>
      </w:r>
      <w:r>
        <w:rPr>
          <w:rFonts w:eastAsia="Arial"/>
        </w:rPr>
        <w:t xml:space="preserve"> </w:t>
      </w:r>
    </w:p>
    <w:p w14:paraId="4E6E6D06" w14:textId="421F176D" w:rsidR="00B744D8" w:rsidRPr="00B744D8" w:rsidRDefault="0080728E" w:rsidP="00D72BD1">
      <w:pPr>
        <w:pStyle w:val="ListParagraph"/>
        <w:numPr>
          <w:ilvl w:val="1"/>
          <w:numId w:val="38"/>
        </w:numPr>
        <w:spacing w:line="240" w:lineRule="auto"/>
        <w:ind w:left="1134"/>
        <w:rPr>
          <w:rFonts w:eastAsia="Arial"/>
          <w:color w:val="auto"/>
          <w:sz w:val="22"/>
        </w:rPr>
      </w:pPr>
      <w:r>
        <w:rPr>
          <w:rFonts w:eastAsia="Arial"/>
          <w:color w:val="auto"/>
          <w:sz w:val="22"/>
        </w:rPr>
        <w:t xml:space="preserve">Male </w:t>
      </w:r>
      <w:r w:rsidR="00B744D8">
        <w:rPr>
          <w:rFonts w:eastAsia="Arial"/>
          <w:color w:val="auto"/>
          <w:sz w:val="22"/>
        </w:rPr>
        <w:t>e</w:t>
      </w:r>
      <w:r>
        <w:rPr>
          <w:rFonts w:eastAsia="Arial"/>
          <w:color w:val="auto"/>
          <w:sz w:val="22"/>
        </w:rPr>
        <w:t>numerator</w:t>
      </w:r>
      <w:r w:rsidR="00B744D8">
        <w:rPr>
          <w:rFonts w:eastAsia="Arial"/>
          <w:color w:val="auto"/>
          <w:sz w:val="22"/>
        </w:rPr>
        <w:t xml:space="preserve"> will conduct </w:t>
      </w:r>
      <w:r>
        <w:rPr>
          <w:rFonts w:eastAsia="Arial"/>
        </w:rPr>
        <w:t xml:space="preserve">2 IDI/KII </w:t>
      </w:r>
      <w:r w:rsidR="000A4AED">
        <w:rPr>
          <w:rFonts w:eastAsia="Arial"/>
        </w:rPr>
        <w:t xml:space="preserve">in </w:t>
      </w:r>
      <w:proofErr w:type="spellStart"/>
      <w:r w:rsidR="000A4AED" w:rsidRPr="003D06BE">
        <w:rPr>
          <w:rFonts w:eastAsia="Arial"/>
        </w:rPr>
        <w:t>Kishoregonj</w:t>
      </w:r>
      <w:proofErr w:type="spellEnd"/>
      <w:r w:rsidR="000A4AED">
        <w:rPr>
          <w:rFonts w:eastAsia="Arial"/>
        </w:rPr>
        <w:t xml:space="preserve"> (1)</w:t>
      </w:r>
      <w:r w:rsidR="000A4AED" w:rsidRPr="003D06BE">
        <w:rPr>
          <w:rFonts w:eastAsia="Arial"/>
        </w:rPr>
        <w:t xml:space="preserve"> and </w:t>
      </w:r>
      <w:proofErr w:type="spellStart"/>
      <w:r w:rsidR="000A4AED" w:rsidRPr="003D06BE">
        <w:rPr>
          <w:rFonts w:eastAsia="Arial"/>
        </w:rPr>
        <w:t>Jaldhaka</w:t>
      </w:r>
      <w:proofErr w:type="spellEnd"/>
      <w:r w:rsidR="000A4AED" w:rsidRPr="003D06BE">
        <w:rPr>
          <w:rFonts w:eastAsia="Arial"/>
        </w:rPr>
        <w:t xml:space="preserve"> </w:t>
      </w:r>
      <w:r w:rsidR="000A4AED">
        <w:rPr>
          <w:rFonts w:eastAsia="Arial"/>
        </w:rPr>
        <w:t xml:space="preserve">(1) </w:t>
      </w:r>
      <w:r w:rsidR="000A4AED" w:rsidRPr="003D06BE">
        <w:rPr>
          <w:rFonts w:eastAsia="Arial"/>
        </w:rPr>
        <w:t>Upazila</w:t>
      </w:r>
      <w:r w:rsidR="000A4AED">
        <w:rPr>
          <w:rFonts w:eastAsia="Arial"/>
        </w:rPr>
        <w:t xml:space="preserve">s </w:t>
      </w:r>
      <w:r w:rsidR="00B744D8">
        <w:rPr>
          <w:rFonts w:eastAsia="Arial"/>
        </w:rPr>
        <w:t xml:space="preserve">with those identified </w:t>
      </w:r>
      <w:r>
        <w:rPr>
          <w:rFonts w:eastAsia="Arial"/>
        </w:rPr>
        <w:t xml:space="preserve">men who can offer much deeper information </w:t>
      </w:r>
      <w:r w:rsidR="00B744D8">
        <w:rPr>
          <w:rFonts w:eastAsia="Arial"/>
        </w:rPr>
        <w:t xml:space="preserve">on the impact of UPCW Modules learning on them and their wives/partners lives, if any. </w:t>
      </w:r>
    </w:p>
    <w:p w14:paraId="0881677F" w14:textId="2B378D46" w:rsidR="00B744D8" w:rsidRPr="00B50582" w:rsidRDefault="00B744D8" w:rsidP="00D72BD1">
      <w:pPr>
        <w:pStyle w:val="ListParagraph"/>
        <w:numPr>
          <w:ilvl w:val="1"/>
          <w:numId w:val="38"/>
        </w:numPr>
        <w:spacing w:line="240" w:lineRule="auto"/>
        <w:ind w:left="1134"/>
        <w:rPr>
          <w:rFonts w:eastAsia="Arial"/>
          <w:color w:val="auto"/>
          <w:sz w:val="22"/>
        </w:rPr>
      </w:pPr>
      <w:r>
        <w:rPr>
          <w:rFonts w:eastAsia="Arial"/>
          <w:color w:val="auto"/>
          <w:sz w:val="22"/>
        </w:rPr>
        <w:t xml:space="preserve">Female enumerator will conduct 6/8 Focus Group Discussions with women groups – roughly two each in </w:t>
      </w:r>
      <w:r w:rsidR="000A4AED" w:rsidRPr="003D06BE">
        <w:rPr>
          <w:rFonts w:eastAsia="Arial"/>
        </w:rPr>
        <w:t>Saidpur</w:t>
      </w:r>
      <w:r w:rsidR="000A4AED">
        <w:rPr>
          <w:rFonts w:eastAsia="Arial"/>
        </w:rPr>
        <w:t xml:space="preserve"> (3)</w:t>
      </w:r>
      <w:r w:rsidR="000A4AED" w:rsidRPr="003D06BE">
        <w:rPr>
          <w:rFonts w:eastAsia="Arial"/>
        </w:rPr>
        <w:t xml:space="preserve">, </w:t>
      </w:r>
      <w:proofErr w:type="spellStart"/>
      <w:r w:rsidR="000A4AED" w:rsidRPr="003D06BE">
        <w:rPr>
          <w:rFonts w:eastAsia="Arial"/>
        </w:rPr>
        <w:t>Kishoregonj</w:t>
      </w:r>
      <w:proofErr w:type="spellEnd"/>
      <w:r w:rsidR="000A4AED">
        <w:rPr>
          <w:rFonts w:eastAsia="Arial"/>
        </w:rPr>
        <w:t xml:space="preserve"> (3)</w:t>
      </w:r>
      <w:r w:rsidR="000A4AED" w:rsidRPr="003D06BE">
        <w:rPr>
          <w:rFonts w:eastAsia="Arial"/>
        </w:rPr>
        <w:t xml:space="preserve"> and </w:t>
      </w:r>
      <w:proofErr w:type="spellStart"/>
      <w:r w:rsidR="000A4AED" w:rsidRPr="003D06BE">
        <w:rPr>
          <w:rFonts w:eastAsia="Arial"/>
        </w:rPr>
        <w:t>Jaldhaka</w:t>
      </w:r>
      <w:proofErr w:type="spellEnd"/>
      <w:r w:rsidR="000A4AED" w:rsidRPr="003D06BE">
        <w:rPr>
          <w:rFonts w:eastAsia="Arial"/>
        </w:rPr>
        <w:t xml:space="preserve"> </w:t>
      </w:r>
      <w:r w:rsidR="000A4AED">
        <w:rPr>
          <w:rFonts w:eastAsia="Arial"/>
        </w:rPr>
        <w:t xml:space="preserve">(2) </w:t>
      </w:r>
      <w:r w:rsidRPr="003D06BE">
        <w:rPr>
          <w:rFonts w:eastAsia="Arial"/>
        </w:rPr>
        <w:t>Upazila</w:t>
      </w:r>
      <w:r>
        <w:rPr>
          <w:rFonts w:eastAsia="Arial"/>
        </w:rPr>
        <w:t xml:space="preserve">s. </w:t>
      </w:r>
      <w:r w:rsidR="0042245B">
        <w:rPr>
          <w:rFonts w:eastAsia="Arial"/>
        </w:rPr>
        <w:t>After each FGD, the enumerator and note taker will clean the field notes.</w:t>
      </w:r>
    </w:p>
    <w:p w14:paraId="676C2AE2" w14:textId="0D337632" w:rsidR="00B744D8" w:rsidRPr="00B50582" w:rsidRDefault="00B744D8" w:rsidP="00D72BD1">
      <w:pPr>
        <w:pStyle w:val="ListParagraph"/>
        <w:numPr>
          <w:ilvl w:val="1"/>
          <w:numId w:val="38"/>
        </w:numPr>
        <w:spacing w:line="240" w:lineRule="auto"/>
        <w:ind w:left="1134"/>
        <w:rPr>
          <w:rFonts w:eastAsia="Arial"/>
          <w:color w:val="auto"/>
          <w:sz w:val="22"/>
        </w:rPr>
      </w:pPr>
      <w:r>
        <w:rPr>
          <w:rFonts w:eastAsia="Arial"/>
          <w:color w:val="auto"/>
          <w:sz w:val="22"/>
        </w:rPr>
        <w:t xml:space="preserve">Female enumerator will conduct </w:t>
      </w:r>
      <w:r>
        <w:rPr>
          <w:rFonts w:eastAsia="Arial"/>
        </w:rPr>
        <w:t xml:space="preserve">2 IDI/KII </w:t>
      </w:r>
      <w:r w:rsidR="000A4AED">
        <w:rPr>
          <w:rFonts w:eastAsia="Arial"/>
        </w:rPr>
        <w:t xml:space="preserve">in </w:t>
      </w:r>
      <w:r w:rsidR="000A4AED" w:rsidRPr="003D06BE">
        <w:rPr>
          <w:rFonts w:eastAsia="Arial"/>
        </w:rPr>
        <w:t>Saidpur</w:t>
      </w:r>
      <w:r w:rsidR="000A4AED">
        <w:rPr>
          <w:rFonts w:eastAsia="Arial"/>
        </w:rPr>
        <w:t xml:space="preserve"> (1)</w:t>
      </w:r>
      <w:r w:rsidR="000A4AED" w:rsidRPr="003D06BE">
        <w:rPr>
          <w:rFonts w:eastAsia="Arial"/>
        </w:rPr>
        <w:t xml:space="preserve">, </w:t>
      </w:r>
      <w:proofErr w:type="spellStart"/>
      <w:r w:rsidR="000A4AED" w:rsidRPr="003D06BE">
        <w:rPr>
          <w:rFonts w:eastAsia="Arial"/>
        </w:rPr>
        <w:t>Kishoregonj</w:t>
      </w:r>
      <w:proofErr w:type="spellEnd"/>
      <w:r w:rsidR="000A4AED">
        <w:rPr>
          <w:rFonts w:eastAsia="Arial"/>
        </w:rPr>
        <w:t xml:space="preserve"> (1) </w:t>
      </w:r>
      <w:proofErr w:type="spellStart"/>
      <w:r w:rsidR="000A4AED" w:rsidRPr="003D06BE">
        <w:rPr>
          <w:rFonts w:eastAsia="Arial"/>
        </w:rPr>
        <w:t>Upazila</w:t>
      </w:r>
      <w:r w:rsidR="00426BA1">
        <w:rPr>
          <w:rFonts w:eastAsia="Arial"/>
        </w:rPr>
        <w:t>s</w:t>
      </w:r>
      <w:proofErr w:type="spellEnd"/>
      <w:r w:rsidR="000A4AED">
        <w:rPr>
          <w:rFonts w:eastAsia="Arial"/>
        </w:rPr>
        <w:t xml:space="preserve"> </w:t>
      </w:r>
      <w:r>
        <w:rPr>
          <w:rFonts w:eastAsia="Arial"/>
        </w:rPr>
        <w:t xml:space="preserve">with those identified women who can offer much deeper information on the impact of UPCW Modules learning on them and their husband/partners lives, if any. </w:t>
      </w:r>
    </w:p>
    <w:p w14:paraId="226D1FF2" w14:textId="0A4A25BF" w:rsidR="0042245B" w:rsidRDefault="00B744D8" w:rsidP="00D72BD1">
      <w:pPr>
        <w:pStyle w:val="ListParagraph"/>
        <w:numPr>
          <w:ilvl w:val="1"/>
          <w:numId w:val="38"/>
        </w:numPr>
        <w:spacing w:line="240" w:lineRule="auto"/>
        <w:ind w:left="1134"/>
        <w:rPr>
          <w:rFonts w:eastAsia="Arial"/>
          <w:color w:val="auto"/>
          <w:sz w:val="22"/>
        </w:rPr>
      </w:pPr>
      <w:r>
        <w:rPr>
          <w:rFonts w:eastAsia="Arial"/>
          <w:color w:val="auto"/>
          <w:sz w:val="22"/>
        </w:rPr>
        <w:t>All FGD and IDI/KII will be audio reco</w:t>
      </w:r>
      <w:r w:rsidR="00426BA1">
        <w:rPr>
          <w:rFonts w:eastAsia="Arial"/>
          <w:color w:val="auto"/>
          <w:sz w:val="22"/>
        </w:rPr>
        <w:t>r</w:t>
      </w:r>
      <w:r>
        <w:rPr>
          <w:rFonts w:eastAsia="Arial"/>
          <w:color w:val="auto"/>
          <w:sz w:val="22"/>
        </w:rPr>
        <w:t xml:space="preserve">ded. </w:t>
      </w:r>
    </w:p>
    <w:p w14:paraId="4462CAFF" w14:textId="2152A040" w:rsidR="0080728E" w:rsidRPr="00B50582" w:rsidRDefault="00B744D8" w:rsidP="00D72BD1">
      <w:pPr>
        <w:pStyle w:val="ListParagraph"/>
        <w:numPr>
          <w:ilvl w:val="1"/>
          <w:numId w:val="38"/>
        </w:numPr>
        <w:spacing w:line="240" w:lineRule="auto"/>
        <w:ind w:left="1134"/>
        <w:rPr>
          <w:rFonts w:eastAsia="Arial"/>
          <w:color w:val="auto"/>
          <w:sz w:val="22"/>
        </w:rPr>
      </w:pPr>
      <w:r>
        <w:rPr>
          <w:rFonts w:eastAsia="Arial"/>
          <w:color w:val="auto"/>
          <w:sz w:val="22"/>
        </w:rPr>
        <w:t>During FGDs</w:t>
      </w:r>
      <w:r w:rsidR="00426BA1">
        <w:rPr>
          <w:rFonts w:eastAsia="Arial"/>
          <w:color w:val="auto"/>
          <w:sz w:val="22"/>
        </w:rPr>
        <w:t>,</w:t>
      </w:r>
      <w:r>
        <w:rPr>
          <w:rFonts w:eastAsia="Arial"/>
          <w:color w:val="auto"/>
          <w:sz w:val="22"/>
        </w:rPr>
        <w:t xml:space="preserve"> the enumerator</w:t>
      </w:r>
      <w:r w:rsidR="00426BA1">
        <w:rPr>
          <w:rFonts w:eastAsia="Arial"/>
          <w:color w:val="auto"/>
          <w:sz w:val="22"/>
        </w:rPr>
        <w:t>s</w:t>
      </w:r>
      <w:r>
        <w:rPr>
          <w:rFonts w:eastAsia="Arial"/>
          <w:color w:val="auto"/>
          <w:sz w:val="22"/>
        </w:rPr>
        <w:t xml:space="preserve"> will be supported by Plan International partner staff </w:t>
      </w:r>
      <w:r w:rsidR="00426BA1">
        <w:rPr>
          <w:rFonts w:eastAsia="Arial"/>
          <w:color w:val="auto"/>
          <w:sz w:val="22"/>
        </w:rPr>
        <w:t xml:space="preserve">(LAMB) </w:t>
      </w:r>
      <w:r>
        <w:rPr>
          <w:rFonts w:eastAsia="Arial"/>
          <w:color w:val="auto"/>
          <w:sz w:val="22"/>
        </w:rPr>
        <w:t>or community-based facilitator</w:t>
      </w:r>
      <w:r w:rsidR="00426BA1">
        <w:rPr>
          <w:rFonts w:eastAsia="Arial"/>
          <w:color w:val="auto"/>
          <w:sz w:val="22"/>
        </w:rPr>
        <w:t xml:space="preserve"> who</w:t>
      </w:r>
      <w:r>
        <w:rPr>
          <w:rFonts w:eastAsia="Arial"/>
          <w:color w:val="auto"/>
          <w:sz w:val="22"/>
        </w:rPr>
        <w:t xml:space="preserve"> </w:t>
      </w:r>
      <w:r w:rsidR="0042245B">
        <w:rPr>
          <w:rFonts w:eastAsia="Arial"/>
          <w:color w:val="auto"/>
          <w:sz w:val="22"/>
        </w:rPr>
        <w:t xml:space="preserve">will take extensive notes on a prescribe </w:t>
      </w:r>
      <w:r w:rsidR="009F38CA">
        <w:rPr>
          <w:rFonts w:eastAsia="Arial"/>
          <w:color w:val="auto"/>
          <w:sz w:val="22"/>
        </w:rPr>
        <w:t>format</w:t>
      </w:r>
      <w:r>
        <w:rPr>
          <w:rFonts w:eastAsia="Arial"/>
          <w:color w:val="auto"/>
          <w:sz w:val="22"/>
        </w:rPr>
        <w:t xml:space="preserve">. </w:t>
      </w:r>
    </w:p>
    <w:p w14:paraId="2C7DCE03" w14:textId="79DA80AD" w:rsidR="0080728E" w:rsidRPr="00B744D8" w:rsidRDefault="00B744D8" w:rsidP="00D72BD1">
      <w:pPr>
        <w:pStyle w:val="ListParagraph"/>
        <w:numPr>
          <w:ilvl w:val="1"/>
          <w:numId w:val="38"/>
        </w:numPr>
        <w:spacing w:line="240" w:lineRule="auto"/>
        <w:ind w:left="1134"/>
        <w:rPr>
          <w:rFonts w:eastAsia="Arial"/>
          <w:color w:val="auto"/>
          <w:sz w:val="22"/>
        </w:rPr>
      </w:pPr>
      <w:r>
        <w:rPr>
          <w:rFonts w:eastAsia="Arial"/>
          <w:color w:val="auto"/>
          <w:sz w:val="22"/>
        </w:rPr>
        <w:t>The Plan Partners staff will organize all FGD meetings and identify women and men to participate in IDIs (these will not be husband</w:t>
      </w:r>
      <w:r w:rsidR="00426BA1">
        <w:rPr>
          <w:rFonts w:eastAsia="Arial"/>
          <w:color w:val="auto"/>
          <w:sz w:val="22"/>
        </w:rPr>
        <w:t>s</w:t>
      </w:r>
      <w:r>
        <w:rPr>
          <w:rFonts w:eastAsia="Arial"/>
          <w:color w:val="auto"/>
          <w:sz w:val="22"/>
        </w:rPr>
        <w:t xml:space="preserve"> and wives).</w:t>
      </w:r>
    </w:p>
    <w:p w14:paraId="4AC11374" w14:textId="2554A4FF" w:rsidR="00B744D8" w:rsidRDefault="00757B19" w:rsidP="00D72BD1">
      <w:pPr>
        <w:pStyle w:val="ListParagraph"/>
        <w:numPr>
          <w:ilvl w:val="0"/>
          <w:numId w:val="38"/>
        </w:numPr>
        <w:spacing w:line="240" w:lineRule="auto"/>
        <w:rPr>
          <w:rFonts w:eastAsia="Arial"/>
          <w:color w:val="auto"/>
          <w:sz w:val="22"/>
        </w:rPr>
      </w:pPr>
      <w:r w:rsidRPr="003D06BE">
        <w:rPr>
          <w:rFonts w:eastAsia="Arial"/>
          <w:color w:val="auto"/>
          <w:sz w:val="22"/>
        </w:rPr>
        <w:t>Trans</w:t>
      </w:r>
      <w:r w:rsidR="00B744D8">
        <w:rPr>
          <w:rFonts w:eastAsia="Arial"/>
          <w:color w:val="auto"/>
          <w:sz w:val="22"/>
        </w:rPr>
        <w:t xml:space="preserve">cription/Translation </w:t>
      </w:r>
      <w:r w:rsidR="00200475" w:rsidRPr="003D06BE">
        <w:rPr>
          <w:rFonts w:eastAsia="Arial"/>
          <w:color w:val="auto"/>
          <w:sz w:val="22"/>
        </w:rPr>
        <w:t xml:space="preserve">from </w:t>
      </w:r>
      <w:r w:rsidR="00B744D8">
        <w:rPr>
          <w:rFonts w:eastAsia="Arial"/>
          <w:color w:val="auto"/>
          <w:sz w:val="22"/>
        </w:rPr>
        <w:t xml:space="preserve">Bangla </w:t>
      </w:r>
      <w:r w:rsidR="00200475" w:rsidRPr="003D06BE">
        <w:rPr>
          <w:rFonts w:eastAsia="Arial"/>
          <w:color w:val="auto"/>
          <w:sz w:val="22"/>
        </w:rPr>
        <w:t>audio recording</w:t>
      </w:r>
    </w:p>
    <w:p w14:paraId="16AA05F2" w14:textId="3C7ADCF4" w:rsidR="00B744D8" w:rsidRDefault="00B744D8" w:rsidP="00D72BD1">
      <w:pPr>
        <w:pStyle w:val="ListParagraph"/>
        <w:numPr>
          <w:ilvl w:val="1"/>
          <w:numId w:val="38"/>
        </w:numPr>
        <w:spacing w:line="240" w:lineRule="auto"/>
        <w:ind w:left="1134"/>
        <w:rPr>
          <w:rFonts w:eastAsia="Arial"/>
          <w:color w:val="auto"/>
          <w:sz w:val="22"/>
        </w:rPr>
      </w:pPr>
      <w:r>
        <w:rPr>
          <w:rFonts w:eastAsia="Arial"/>
          <w:color w:val="auto"/>
          <w:sz w:val="22"/>
        </w:rPr>
        <w:t xml:space="preserve">Enumerator will transcribe all </w:t>
      </w:r>
      <w:r w:rsidR="000A4AED">
        <w:rPr>
          <w:rFonts w:eastAsia="Arial"/>
          <w:color w:val="auto"/>
          <w:sz w:val="22"/>
        </w:rPr>
        <w:t>Bangla</w:t>
      </w:r>
      <w:r>
        <w:rPr>
          <w:rFonts w:eastAsia="Arial"/>
          <w:color w:val="auto"/>
          <w:sz w:val="22"/>
        </w:rPr>
        <w:t xml:space="preserve"> audio recordings of FGDs and IDI</w:t>
      </w:r>
      <w:r w:rsidR="00426BA1">
        <w:rPr>
          <w:rFonts w:eastAsia="Arial"/>
          <w:color w:val="auto"/>
          <w:sz w:val="22"/>
        </w:rPr>
        <w:t>s</w:t>
      </w:r>
      <w:r>
        <w:rPr>
          <w:rFonts w:eastAsia="Arial"/>
          <w:color w:val="auto"/>
          <w:sz w:val="22"/>
        </w:rPr>
        <w:t>/KII</w:t>
      </w:r>
      <w:r w:rsidR="00426BA1">
        <w:rPr>
          <w:rFonts w:eastAsia="Arial"/>
          <w:color w:val="auto"/>
          <w:sz w:val="22"/>
        </w:rPr>
        <w:t>s</w:t>
      </w:r>
      <w:r>
        <w:rPr>
          <w:rFonts w:eastAsia="Arial"/>
          <w:color w:val="auto"/>
          <w:sz w:val="22"/>
        </w:rPr>
        <w:t xml:space="preserve"> into English language notes</w:t>
      </w:r>
      <w:r w:rsidR="0042245B">
        <w:rPr>
          <w:rFonts w:eastAsia="Arial"/>
          <w:color w:val="auto"/>
          <w:sz w:val="22"/>
        </w:rPr>
        <w:t xml:space="preserve"> using MS Word </w:t>
      </w:r>
      <w:r w:rsidR="000A4AED">
        <w:rPr>
          <w:rFonts w:eastAsia="Arial"/>
          <w:color w:val="auto"/>
          <w:sz w:val="22"/>
        </w:rPr>
        <w:t>computer software</w:t>
      </w:r>
      <w:r>
        <w:rPr>
          <w:rFonts w:eastAsia="Arial"/>
          <w:color w:val="auto"/>
          <w:sz w:val="22"/>
        </w:rPr>
        <w:t xml:space="preserve">. </w:t>
      </w:r>
    </w:p>
    <w:p w14:paraId="5353CD91" w14:textId="37B43EFE" w:rsidR="00200475" w:rsidRPr="003D06BE" w:rsidRDefault="00B744D8" w:rsidP="00D72BD1">
      <w:pPr>
        <w:pStyle w:val="ListParagraph"/>
        <w:numPr>
          <w:ilvl w:val="1"/>
          <w:numId w:val="38"/>
        </w:numPr>
        <w:spacing w:line="240" w:lineRule="auto"/>
        <w:ind w:left="1134"/>
        <w:rPr>
          <w:rFonts w:eastAsia="Arial"/>
          <w:color w:val="auto"/>
          <w:sz w:val="22"/>
        </w:rPr>
      </w:pPr>
      <w:r>
        <w:rPr>
          <w:rFonts w:eastAsia="Arial"/>
          <w:color w:val="auto"/>
          <w:sz w:val="22"/>
        </w:rPr>
        <w:t>Enumerators will ensure that</w:t>
      </w:r>
      <w:r w:rsidR="0042245B">
        <w:rPr>
          <w:rFonts w:eastAsia="Arial"/>
          <w:color w:val="auto"/>
          <w:sz w:val="22"/>
        </w:rPr>
        <w:t xml:space="preserve"> FGD field notes on participants’ soundbites/reactions are also incorporated into the English trans</w:t>
      </w:r>
      <w:r w:rsidR="00A21AB5">
        <w:rPr>
          <w:rFonts w:eastAsia="Arial"/>
          <w:color w:val="auto"/>
          <w:sz w:val="22"/>
        </w:rPr>
        <w:t>crip</w:t>
      </w:r>
      <w:r w:rsidR="0042245B">
        <w:rPr>
          <w:rFonts w:eastAsia="Arial"/>
          <w:color w:val="auto"/>
          <w:sz w:val="22"/>
        </w:rPr>
        <w:t>tion</w:t>
      </w:r>
      <w:r w:rsidR="00426BA1">
        <w:rPr>
          <w:rFonts w:eastAsia="Arial"/>
          <w:color w:val="auto"/>
          <w:sz w:val="22"/>
        </w:rPr>
        <w:t>,</w:t>
      </w:r>
      <w:r w:rsidR="0042245B">
        <w:rPr>
          <w:rFonts w:eastAsia="Arial"/>
          <w:color w:val="auto"/>
          <w:sz w:val="22"/>
        </w:rPr>
        <w:t xml:space="preserve"> </w:t>
      </w:r>
      <w:r w:rsidR="00757B19" w:rsidRPr="003D06BE">
        <w:rPr>
          <w:rFonts w:eastAsia="Arial"/>
          <w:color w:val="auto"/>
          <w:sz w:val="22"/>
        </w:rPr>
        <w:t xml:space="preserve">typing and sharing </w:t>
      </w:r>
      <w:r w:rsidR="00371FB1" w:rsidRPr="003D06BE">
        <w:rPr>
          <w:rFonts w:eastAsia="Arial"/>
          <w:color w:val="auto"/>
          <w:sz w:val="22"/>
        </w:rPr>
        <w:t>in</w:t>
      </w:r>
      <w:r w:rsidR="00757B19" w:rsidRPr="003D06BE">
        <w:rPr>
          <w:rFonts w:eastAsia="Arial"/>
          <w:color w:val="auto"/>
          <w:sz w:val="22"/>
        </w:rPr>
        <w:t xml:space="preserve"> </w:t>
      </w:r>
      <w:r w:rsidR="00371FB1" w:rsidRPr="003D06BE">
        <w:rPr>
          <w:rFonts w:eastAsia="Arial"/>
          <w:color w:val="auto"/>
          <w:sz w:val="22"/>
        </w:rPr>
        <w:t xml:space="preserve">individual </w:t>
      </w:r>
      <w:r w:rsidR="00757B19" w:rsidRPr="003D06BE">
        <w:rPr>
          <w:rFonts w:eastAsia="Arial"/>
          <w:color w:val="auto"/>
          <w:sz w:val="22"/>
        </w:rPr>
        <w:t>word file</w:t>
      </w:r>
      <w:r w:rsidR="00371FB1" w:rsidRPr="003D06BE">
        <w:rPr>
          <w:rFonts w:eastAsia="Arial"/>
          <w:color w:val="auto"/>
          <w:sz w:val="22"/>
        </w:rPr>
        <w:t xml:space="preserve"> for each</w:t>
      </w:r>
      <w:r w:rsidR="00426BA1">
        <w:rPr>
          <w:rFonts w:eastAsia="Arial"/>
          <w:color w:val="auto"/>
          <w:sz w:val="22"/>
        </w:rPr>
        <w:t>.</w:t>
      </w:r>
      <w:r w:rsidR="00371FB1" w:rsidRPr="003D06BE">
        <w:rPr>
          <w:rFonts w:eastAsia="Arial"/>
          <w:color w:val="auto"/>
          <w:sz w:val="22"/>
        </w:rPr>
        <w:t xml:space="preserve"> </w:t>
      </w:r>
    </w:p>
    <w:p w14:paraId="5102159B" w14:textId="77777777" w:rsidR="00705AAF" w:rsidRPr="003D06BE" w:rsidRDefault="00705AAF" w:rsidP="00D72BD1">
      <w:pPr>
        <w:pStyle w:val="ListParagraph"/>
        <w:spacing w:line="240" w:lineRule="auto"/>
        <w:ind w:left="0" w:firstLine="0"/>
        <w:rPr>
          <w:rFonts w:eastAsia="Arial"/>
          <w:color w:val="auto"/>
          <w:sz w:val="22"/>
        </w:rPr>
      </w:pPr>
    </w:p>
    <w:p w14:paraId="5803C4A8" w14:textId="77777777" w:rsidR="00705AAF" w:rsidRPr="003D06BE" w:rsidRDefault="00705AAF" w:rsidP="00D72BD1">
      <w:pPr>
        <w:widowControl/>
        <w:spacing w:after="0" w:line="240" w:lineRule="auto"/>
        <w:jc w:val="both"/>
        <w:rPr>
          <w:rFonts w:ascii="Arial" w:eastAsia="Arial" w:hAnsi="Arial" w:cs="Arial"/>
          <w:b/>
          <w:bCs/>
          <w:position w:val="-1"/>
        </w:rPr>
      </w:pPr>
      <w:r w:rsidRPr="003D06BE">
        <w:rPr>
          <w:rFonts w:ascii="Arial" w:eastAsia="Arial" w:hAnsi="Arial" w:cs="Arial"/>
          <w:b/>
          <w:bCs/>
          <w:position w:val="-1"/>
        </w:rPr>
        <w:t>Volume of Work</w:t>
      </w:r>
    </w:p>
    <w:p w14:paraId="239C49B5" w14:textId="77777777" w:rsidR="008F2482" w:rsidRPr="003D06BE" w:rsidRDefault="008F2482" w:rsidP="00D72BD1">
      <w:pPr>
        <w:widowControl/>
        <w:spacing w:after="0" w:line="240" w:lineRule="auto"/>
        <w:jc w:val="both"/>
        <w:rPr>
          <w:rFonts w:ascii="Arial" w:eastAsia="Arial" w:hAnsi="Arial" w:cs="Arial"/>
          <w:b/>
          <w:bCs/>
          <w:position w:val="-1"/>
        </w:rPr>
      </w:pPr>
    </w:p>
    <w:tbl>
      <w:tblPr>
        <w:tblStyle w:val="TableGrid"/>
        <w:tblW w:w="9097" w:type="dxa"/>
        <w:tblLook w:val="04A0" w:firstRow="1" w:lastRow="0" w:firstColumn="1" w:lastColumn="0" w:noHBand="0" w:noVBand="1"/>
      </w:tblPr>
      <w:tblGrid>
        <w:gridCol w:w="485"/>
        <w:gridCol w:w="4709"/>
        <w:gridCol w:w="1673"/>
        <w:gridCol w:w="2230"/>
      </w:tblGrid>
      <w:tr w:rsidR="00ED17AE" w:rsidRPr="003D06BE" w14:paraId="31E3F8EE" w14:textId="77777777" w:rsidTr="00AF264B">
        <w:trPr>
          <w:trHeight w:val="229"/>
        </w:trPr>
        <w:tc>
          <w:tcPr>
            <w:tcW w:w="421" w:type="dxa"/>
          </w:tcPr>
          <w:p w14:paraId="3DC47514" w14:textId="77777777" w:rsidR="00ED17AE" w:rsidRPr="003D06BE" w:rsidRDefault="00ED17AE" w:rsidP="00D72BD1">
            <w:pPr>
              <w:widowControl/>
              <w:spacing w:after="0" w:line="240" w:lineRule="auto"/>
              <w:jc w:val="center"/>
              <w:rPr>
                <w:rFonts w:ascii="Arial" w:eastAsia="Arial" w:hAnsi="Arial" w:cs="Arial"/>
                <w:b/>
                <w:bCs/>
                <w:position w:val="-1"/>
              </w:rPr>
            </w:pPr>
            <w:r w:rsidRPr="003D06BE">
              <w:rPr>
                <w:rFonts w:ascii="Arial" w:eastAsia="Arial" w:hAnsi="Arial" w:cs="Arial"/>
                <w:b/>
                <w:bCs/>
                <w:position w:val="-1"/>
              </w:rPr>
              <w:t>SI. #</w:t>
            </w:r>
          </w:p>
        </w:tc>
        <w:tc>
          <w:tcPr>
            <w:tcW w:w="4749" w:type="dxa"/>
          </w:tcPr>
          <w:p w14:paraId="34CC4F51" w14:textId="751963B8" w:rsidR="00ED17AE" w:rsidRPr="003D06BE" w:rsidRDefault="00ED17AE" w:rsidP="00D72BD1">
            <w:pPr>
              <w:widowControl/>
              <w:spacing w:after="0" w:line="240" w:lineRule="auto"/>
              <w:jc w:val="center"/>
              <w:rPr>
                <w:rFonts w:ascii="Arial" w:eastAsia="Arial" w:hAnsi="Arial" w:cs="Arial"/>
                <w:b/>
                <w:bCs/>
                <w:position w:val="-1"/>
              </w:rPr>
            </w:pPr>
            <w:r w:rsidRPr="003D06BE">
              <w:rPr>
                <w:rFonts w:ascii="Arial" w:eastAsia="Arial" w:hAnsi="Arial" w:cs="Arial"/>
                <w:b/>
                <w:bCs/>
                <w:position w:val="-1"/>
              </w:rPr>
              <w:t>Activity</w:t>
            </w:r>
          </w:p>
        </w:tc>
        <w:tc>
          <w:tcPr>
            <w:tcW w:w="1681" w:type="dxa"/>
          </w:tcPr>
          <w:p w14:paraId="1D0BA21B" w14:textId="77777777" w:rsidR="00ED17AE" w:rsidRPr="003D06BE" w:rsidRDefault="00ED17AE" w:rsidP="00D72BD1">
            <w:pPr>
              <w:widowControl/>
              <w:spacing w:after="0" w:line="240" w:lineRule="auto"/>
              <w:jc w:val="center"/>
              <w:rPr>
                <w:rFonts w:ascii="Arial" w:eastAsia="Arial" w:hAnsi="Arial" w:cs="Arial"/>
                <w:b/>
                <w:bCs/>
                <w:position w:val="-1"/>
              </w:rPr>
            </w:pPr>
            <w:r w:rsidRPr="003D06BE">
              <w:rPr>
                <w:rFonts w:ascii="Arial" w:eastAsia="Arial" w:hAnsi="Arial" w:cs="Arial"/>
                <w:b/>
                <w:bCs/>
                <w:position w:val="-1"/>
              </w:rPr>
              <w:t>Number</w:t>
            </w:r>
          </w:p>
        </w:tc>
        <w:tc>
          <w:tcPr>
            <w:tcW w:w="2246" w:type="dxa"/>
          </w:tcPr>
          <w:p w14:paraId="6256AAD1" w14:textId="77777777" w:rsidR="00ED17AE" w:rsidRPr="003D06BE" w:rsidRDefault="00ED17AE" w:rsidP="00D72BD1">
            <w:pPr>
              <w:widowControl/>
              <w:spacing w:after="0" w:line="240" w:lineRule="auto"/>
              <w:jc w:val="center"/>
              <w:rPr>
                <w:rFonts w:ascii="Arial" w:eastAsia="Arial" w:hAnsi="Arial" w:cs="Arial"/>
                <w:b/>
                <w:bCs/>
                <w:position w:val="-1"/>
              </w:rPr>
            </w:pPr>
            <w:r w:rsidRPr="003D06BE">
              <w:rPr>
                <w:rFonts w:ascii="Arial" w:eastAsia="Arial" w:hAnsi="Arial" w:cs="Arial"/>
                <w:b/>
                <w:bCs/>
                <w:position w:val="-1"/>
              </w:rPr>
              <w:t>Group Type</w:t>
            </w:r>
          </w:p>
        </w:tc>
      </w:tr>
      <w:tr w:rsidR="00ED17AE" w:rsidRPr="003D06BE" w14:paraId="72B7F484" w14:textId="77777777" w:rsidTr="00AF264B">
        <w:trPr>
          <w:trHeight w:val="193"/>
        </w:trPr>
        <w:tc>
          <w:tcPr>
            <w:tcW w:w="421" w:type="dxa"/>
          </w:tcPr>
          <w:p w14:paraId="11D1969C" w14:textId="77777777" w:rsidR="00ED17AE" w:rsidRPr="003D06BE" w:rsidRDefault="00ED17AE" w:rsidP="00D72BD1">
            <w:pPr>
              <w:pStyle w:val="ListParagraph"/>
              <w:numPr>
                <w:ilvl w:val="0"/>
                <w:numId w:val="27"/>
              </w:numPr>
              <w:spacing w:line="240" w:lineRule="auto"/>
              <w:ind w:left="0" w:firstLine="0"/>
              <w:jc w:val="center"/>
              <w:rPr>
                <w:rFonts w:eastAsia="Arial"/>
                <w:bCs/>
                <w:color w:val="auto"/>
                <w:position w:val="-1"/>
                <w:sz w:val="22"/>
              </w:rPr>
            </w:pPr>
          </w:p>
        </w:tc>
        <w:tc>
          <w:tcPr>
            <w:tcW w:w="4749" w:type="dxa"/>
          </w:tcPr>
          <w:p w14:paraId="308B9179" w14:textId="0B085BA9" w:rsidR="00ED17AE" w:rsidRPr="003D06BE" w:rsidRDefault="00ED17AE" w:rsidP="00D72BD1">
            <w:pPr>
              <w:widowControl/>
              <w:spacing w:after="0" w:line="240" w:lineRule="auto"/>
              <w:jc w:val="both"/>
              <w:rPr>
                <w:rFonts w:ascii="Arial" w:eastAsia="Arial" w:hAnsi="Arial" w:cs="Arial"/>
                <w:bCs/>
                <w:position w:val="-1"/>
              </w:rPr>
            </w:pPr>
            <w:r>
              <w:rPr>
                <w:rFonts w:ascii="Arial" w:eastAsia="Arial" w:hAnsi="Arial" w:cs="Arial"/>
                <w:bCs/>
                <w:position w:val="-1"/>
              </w:rPr>
              <w:t xml:space="preserve">Conduct </w:t>
            </w:r>
            <w:r w:rsidRPr="003D06BE">
              <w:rPr>
                <w:rFonts w:ascii="Arial" w:eastAsia="Arial" w:hAnsi="Arial" w:cs="Arial"/>
                <w:bCs/>
                <w:position w:val="-1"/>
              </w:rPr>
              <w:t>Focus Group Discussion (FGD)</w:t>
            </w:r>
          </w:p>
        </w:tc>
        <w:tc>
          <w:tcPr>
            <w:tcW w:w="1681" w:type="dxa"/>
          </w:tcPr>
          <w:p w14:paraId="7558AEA3" w14:textId="77777777" w:rsidR="00ED17AE" w:rsidRPr="003D06BE" w:rsidRDefault="00ED17AE" w:rsidP="00D72BD1">
            <w:pPr>
              <w:widowControl/>
              <w:spacing w:after="0" w:line="240" w:lineRule="auto"/>
              <w:jc w:val="center"/>
              <w:rPr>
                <w:rFonts w:ascii="Arial" w:eastAsia="Arial" w:hAnsi="Arial" w:cs="Arial"/>
                <w:bCs/>
                <w:position w:val="-1"/>
              </w:rPr>
            </w:pPr>
            <w:r w:rsidRPr="003D06BE">
              <w:rPr>
                <w:rFonts w:ascii="Arial" w:eastAsia="Arial" w:hAnsi="Arial" w:cs="Arial"/>
                <w:bCs/>
                <w:position w:val="-1"/>
              </w:rPr>
              <w:t>8</w:t>
            </w:r>
          </w:p>
        </w:tc>
        <w:tc>
          <w:tcPr>
            <w:tcW w:w="2246" w:type="dxa"/>
          </w:tcPr>
          <w:p w14:paraId="6630A1B1" w14:textId="77777777" w:rsidR="00ED17AE" w:rsidRPr="003D06BE" w:rsidRDefault="00ED17AE" w:rsidP="00D72BD1">
            <w:pPr>
              <w:widowControl/>
              <w:spacing w:after="0" w:line="240" w:lineRule="auto"/>
              <w:jc w:val="center"/>
              <w:rPr>
                <w:rFonts w:ascii="Arial" w:eastAsia="Arial" w:hAnsi="Arial" w:cs="Arial"/>
                <w:bCs/>
                <w:position w:val="-1"/>
              </w:rPr>
            </w:pPr>
            <w:r w:rsidRPr="003D06BE">
              <w:rPr>
                <w:rFonts w:ascii="Arial" w:eastAsia="Arial" w:hAnsi="Arial" w:cs="Arial"/>
                <w:bCs/>
                <w:position w:val="-1"/>
              </w:rPr>
              <w:t>Female</w:t>
            </w:r>
          </w:p>
        </w:tc>
      </w:tr>
      <w:tr w:rsidR="00ED17AE" w:rsidRPr="003D06BE" w14:paraId="4DAC4A8C" w14:textId="77777777" w:rsidTr="00AF264B">
        <w:trPr>
          <w:trHeight w:val="211"/>
        </w:trPr>
        <w:tc>
          <w:tcPr>
            <w:tcW w:w="421" w:type="dxa"/>
          </w:tcPr>
          <w:p w14:paraId="162C5767" w14:textId="77777777" w:rsidR="00ED17AE" w:rsidRPr="003D06BE" w:rsidRDefault="00ED17AE" w:rsidP="00D72BD1">
            <w:pPr>
              <w:pStyle w:val="ListParagraph"/>
              <w:numPr>
                <w:ilvl w:val="0"/>
                <w:numId w:val="27"/>
              </w:numPr>
              <w:spacing w:line="240" w:lineRule="auto"/>
              <w:ind w:left="0" w:firstLine="0"/>
              <w:jc w:val="center"/>
              <w:rPr>
                <w:rFonts w:eastAsia="Arial"/>
                <w:bCs/>
                <w:color w:val="auto"/>
                <w:position w:val="-1"/>
                <w:sz w:val="22"/>
              </w:rPr>
            </w:pPr>
          </w:p>
        </w:tc>
        <w:tc>
          <w:tcPr>
            <w:tcW w:w="4749" w:type="dxa"/>
          </w:tcPr>
          <w:p w14:paraId="3E21D02D" w14:textId="544818B6" w:rsidR="00ED17AE" w:rsidRPr="003D06BE" w:rsidRDefault="00ED17AE" w:rsidP="00D72BD1">
            <w:pPr>
              <w:widowControl/>
              <w:spacing w:after="0" w:line="240" w:lineRule="auto"/>
              <w:jc w:val="both"/>
              <w:rPr>
                <w:rFonts w:ascii="Arial" w:eastAsia="Arial" w:hAnsi="Arial" w:cs="Arial"/>
                <w:bCs/>
                <w:position w:val="-1"/>
              </w:rPr>
            </w:pPr>
            <w:r w:rsidRPr="003D06BE">
              <w:rPr>
                <w:rFonts w:ascii="Arial" w:eastAsia="Arial" w:hAnsi="Arial" w:cs="Arial"/>
                <w:bCs/>
                <w:position w:val="-1"/>
              </w:rPr>
              <w:t>Focus Group Discussion (FGD)</w:t>
            </w:r>
          </w:p>
        </w:tc>
        <w:tc>
          <w:tcPr>
            <w:tcW w:w="1681" w:type="dxa"/>
          </w:tcPr>
          <w:p w14:paraId="323C2C4F" w14:textId="77777777" w:rsidR="00ED17AE" w:rsidRPr="003D06BE" w:rsidRDefault="00ED17AE" w:rsidP="00D72BD1">
            <w:pPr>
              <w:widowControl/>
              <w:spacing w:after="0" w:line="240" w:lineRule="auto"/>
              <w:jc w:val="center"/>
              <w:rPr>
                <w:rFonts w:ascii="Arial" w:eastAsia="Arial" w:hAnsi="Arial" w:cs="Arial"/>
                <w:bCs/>
                <w:position w:val="-1"/>
              </w:rPr>
            </w:pPr>
            <w:r w:rsidRPr="003D06BE">
              <w:rPr>
                <w:rFonts w:ascii="Arial" w:eastAsia="Arial" w:hAnsi="Arial" w:cs="Arial"/>
                <w:bCs/>
                <w:position w:val="-1"/>
              </w:rPr>
              <w:t>8</w:t>
            </w:r>
          </w:p>
        </w:tc>
        <w:tc>
          <w:tcPr>
            <w:tcW w:w="2246" w:type="dxa"/>
          </w:tcPr>
          <w:p w14:paraId="497CA3FF" w14:textId="77777777" w:rsidR="00ED17AE" w:rsidRPr="003D06BE" w:rsidRDefault="00ED17AE" w:rsidP="00D72BD1">
            <w:pPr>
              <w:widowControl/>
              <w:spacing w:after="0" w:line="240" w:lineRule="auto"/>
              <w:jc w:val="center"/>
              <w:rPr>
                <w:rFonts w:ascii="Arial" w:eastAsia="Arial" w:hAnsi="Arial" w:cs="Arial"/>
                <w:bCs/>
                <w:position w:val="-1"/>
              </w:rPr>
            </w:pPr>
            <w:r w:rsidRPr="003D06BE">
              <w:rPr>
                <w:rFonts w:ascii="Arial" w:eastAsia="Arial" w:hAnsi="Arial" w:cs="Arial"/>
                <w:bCs/>
                <w:position w:val="-1"/>
              </w:rPr>
              <w:t>Male</w:t>
            </w:r>
          </w:p>
        </w:tc>
      </w:tr>
      <w:tr w:rsidR="00ED17AE" w:rsidRPr="003D06BE" w14:paraId="71A4701C" w14:textId="77777777" w:rsidTr="00AF264B">
        <w:trPr>
          <w:trHeight w:val="229"/>
        </w:trPr>
        <w:tc>
          <w:tcPr>
            <w:tcW w:w="421" w:type="dxa"/>
          </w:tcPr>
          <w:p w14:paraId="65B4BFB0" w14:textId="77777777" w:rsidR="00ED17AE" w:rsidRPr="003D06BE" w:rsidRDefault="00ED17AE" w:rsidP="00D72BD1">
            <w:pPr>
              <w:pStyle w:val="ListParagraph"/>
              <w:numPr>
                <w:ilvl w:val="0"/>
                <w:numId w:val="27"/>
              </w:numPr>
              <w:spacing w:line="240" w:lineRule="auto"/>
              <w:ind w:left="0" w:firstLine="0"/>
              <w:jc w:val="center"/>
              <w:rPr>
                <w:rFonts w:eastAsia="Arial"/>
                <w:bCs/>
                <w:color w:val="auto"/>
                <w:position w:val="-1"/>
                <w:sz w:val="22"/>
              </w:rPr>
            </w:pPr>
          </w:p>
        </w:tc>
        <w:tc>
          <w:tcPr>
            <w:tcW w:w="4749" w:type="dxa"/>
          </w:tcPr>
          <w:p w14:paraId="622AB32E" w14:textId="3E386694" w:rsidR="00ED17AE" w:rsidRPr="003D06BE" w:rsidRDefault="00ED17AE" w:rsidP="00D72BD1">
            <w:pPr>
              <w:widowControl/>
              <w:spacing w:after="0" w:line="240" w:lineRule="auto"/>
              <w:jc w:val="both"/>
              <w:rPr>
                <w:rFonts w:ascii="Arial" w:eastAsia="Arial" w:hAnsi="Arial" w:cs="Arial"/>
                <w:bCs/>
                <w:position w:val="-1"/>
              </w:rPr>
            </w:pPr>
            <w:r w:rsidRPr="003D06BE">
              <w:rPr>
                <w:rFonts w:ascii="Arial" w:eastAsia="Arial" w:hAnsi="Arial" w:cs="Arial"/>
                <w:bCs/>
                <w:position w:val="-1"/>
              </w:rPr>
              <w:t>In-depth Interview (IDI)/KII</w:t>
            </w:r>
          </w:p>
        </w:tc>
        <w:tc>
          <w:tcPr>
            <w:tcW w:w="1681" w:type="dxa"/>
          </w:tcPr>
          <w:p w14:paraId="1B28C94D" w14:textId="77777777" w:rsidR="00ED17AE" w:rsidRPr="003D06BE" w:rsidRDefault="00ED17AE" w:rsidP="00D72BD1">
            <w:pPr>
              <w:widowControl/>
              <w:spacing w:after="0" w:line="240" w:lineRule="auto"/>
              <w:jc w:val="center"/>
              <w:rPr>
                <w:rFonts w:ascii="Arial" w:eastAsia="Arial" w:hAnsi="Arial" w:cs="Arial"/>
                <w:bCs/>
                <w:position w:val="-1"/>
              </w:rPr>
            </w:pPr>
            <w:r w:rsidRPr="003D06BE">
              <w:rPr>
                <w:rFonts w:ascii="Arial" w:eastAsia="Arial" w:hAnsi="Arial" w:cs="Arial"/>
                <w:bCs/>
                <w:position w:val="-1"/>
              </w:rPr>
              <w:t>2</w:t>
            </w:r>
          </w:p>
        </w:tc>
        <w:tc>
          <w:tcPr>
            <w:tcW w:w="2246" w:type="dxa"/>
          </w:tcPr>
          <w:p w14:paraId="06BF3D6F" w14:textId="77777777" w:rsidR="00ED17AE" w:rsidRPr="003D06BE" w:rsidRDefault="00ED17AE" w:rsidP="00D72BD1">
            <w:pPr>
              <w:widowControl/>
              <w:spacing w:after="0" w:line="240" w:lineRule="auto"/>
              <w:jc w:val="center"/>
              <w:rPr>
                <w:rFonts w:ascii="Arial" w:eastAsia="Arial" w:hAnsi="Arial" w:cs="Arial"/>
                <w:bCs/>
                <w:position w:val="-1"/>
              </w:rPr>
            </w:pPr>
            <w:r w:rsidRPr="003D06BE">
              <w:rPr>
                <w:rFonts w:ascii="Arial" w:eastAsia="Arial" w:hAnsi="Arial" w:cs="Arial"/>
                <w:bCs/>
                <w:position w:val="-1"/>
              </w:rPr>
              <w:t>Female</w:t>
            </w:r>
          </w:p>
        </w:tc>
      </w:tr>
      <w:tr w:rsidR="00ED17AE" w:rsidRPr="003D06BE" w14:paraId="34674B89" w14:textId="77777777" w:rsidTr="00AF264B">
        <w:trPr>
          <w:trHeight w:val="237"/>
        </w:trPr>
        <w:tc>
          <w:tcPr>
            <w:tcW w:w="421" w:type="dxa"/>
          </w:tcPr>
          <w:p w14:paraId="4C6DE97E" w14:textId="77777777" w:rsidR="00ED17AE" w:rsidRPr="003D06BE" w:rsidRDefault="00ED17AE" w:rsidP="00D72BD1">
            <w:pPr>
              <w:pStyle w:val="ListParagraph"/>
              <w:numPr>
                <w:ilvl w:val="0"/>
                <w:numId w:val="27"/>
              </w:numPr>
              <w:spacing w:line="240" w:lineRule="auto"/>
              <w:ind w:left="0" w:firstLine="0"/>
              <w:jc w:val="center"/>
              <w:rPr>
                <w:rFonts w:eastAsia="Arial"/>
                <w:bCs/>
                <w:color w:val="auto"/>
                <w:position w:val="-1"/>
                <w:sz w:val="22"/>
              </w:rPr>
            </w:pPr>
          </w:p>
        </w:tc>
        <w:tc>
          <w:tcPr>
            <w:tcW w:w="4749" w:type="dxa"/>
          </w:tcPr>
          <w:p w14:paraId="2FA36269" w14:textId="407538E1" w:rsidR="00ED17AE" w:rsidRPr="003D06BE" w:rsidRDefault="00ED17AE" w:rsidP="00D72BD1">
            <w:pPr>
              <w:widowControl/>
              <w:spacing w:after="0" w:line="240" w:lineRule="auto"/>
              <w:jc w:val="both"/>
              <w:rPr>
                <w:rFonts w:ascii="Arial" w:eastAsia="Arial" w:hAnsi="Arial" w:cs="Arial"/>
                <w:bCs/>
                <w:position w:val="-1"/>
              </w:rPr>
            </w:pPr>
            <w:r w:rsidRPr="003D06BE">
              <w:rPr>
                <w:rFonts w:ascii="Arial" w:eastAsia="Arial" w:hAnsi="Arial" w:cs="Arial"/>
                <w:bCs/>
                <w:position w:val="-1"/>
              </w:rPr>
              <w:t>In-depth Interview</w:t>
            </w:r>
            <w:r w:rsidRPr="003D06BE">
              <w:rPr>
                <w:rFonts w:ascii="Arial" w:eastAsia="Arial" w:hAnsi="Arial" w:cs="Arial"/>
                <w:b/>
                <w:bCs/>
                <w:position w:val="-1"/>
              </w:rPr>
              <w:t xml:space="preserve"> </w:t>
            </w:r>
            <w:r w:rsidRPr="003D06BE">
              <w:rPr>
                <w:rFonts w:ascii="Arial" w:eastAsia="Arial" w:hAnsi="Arial" w:cs="Arial"/>
                <w:bCs/>
                <w:position w:val="-1"/>
              </w:rPr>
              <w:t>(IDI)/KII</w:t>
            </w:r>
          </w:p>
        </w:tc>
        <w:tc>
          <w:tcPr>
            <w:tcW w:w="1681" w:type="dxa"/>
          </w:tcPr>
          <w:p w14:paraId="2A03359B" w14:textId="77777777" w:rsidR="00ED17AE" w:rsidRPr="003D06BE" w:rsidRDefault="00ED17AE" w:rsidP="00D72BD1">
            <w:pPr>
              <w:widowControl/>
              <w:spacing w:after="0" w:line="240" w:lineRule="auto"/>
              <w:jc w:val="center"/>
              <w:rPr>
                <w:rFonts w:ascii="Arial" w:eastAsia="Arial" w:hAnsi="Arial" w:cs="Arial"/>
                <w:bCs/>
                <w:position w:val="-1"/>
              </w:rPr>
            </w:pPr>
            <w:r w:rsidRPr="003D06BE">
              <w:rPr>
                <w:rFonts w:ascii="Arial" w:eastAsia="Arial" w:hAnsi="Arial" w:cs="Arial"/>
                <w:bCs/>
                <w:position w:val="-1"/>
              </w:rPr>
              <w:t>2</w:t>
            </w:r>
          </w:p>
        </w:tc>
        <w:tc>
          <w:tcPr>
            <w:tcW w:w="2246" w:type="dxa"/>
          </w:tcPr>
          <w:p w14:paraId="582C3E85" w14:textId="77777777" w:rsidR="00ED17AE" w:rsidRPr="003D06BE" w:rsidRDefault="00ED17AE" w:rsidP="00D72BD1">
            <w:pPr>
              <w:widowControl/>
              <w:spacing w:after="0" w:line="240" w:lineRule="auto"/>
              <w:jc w:val="center"/>
              <w:rPr>
                <w:rFonts w:ascii="Arial" w:eastAsia="Arial" w:hAnsi="Arial" w:cs="Arial"/>
                <w:bCs/>
                <w:position w:val="-1"/>
              </w:rPr>
            </w:pPr>
            <w:r w:rsidRPr="003D06BE">
              <w:rPr>
                <w:rFonts w:ascii="Arial" w:eastAsia="Arial" w:hAnsi="Arial" w:cs="Arial"/>
                <w:bCs/>
                <w:position w:val="-1"/>
              </w:rPr>
              <w:t>Male</w:t>
            </w:r>
          </w:p>
        </w:tc>
      </w:tr>
      <w:tr w:rsidR="00ED17AE" w:rsidRPr="003D06BE" w14:paraId="14B4F890" w14:textId="77777777" w:rsidTr="00AF264B">
        <w:trPr>
          <w:trHeight w:val="274"/>
        </w:trPr>
        <w:tc>
          <w:tcPr>
            <w:tcW w:w="421" w:type="dxa"/>
          </w:tcPr>
          <w:p w14:paraId="1C2A3C63" w14:textId="77777777" w:rsidR="00ED17AE" w:rsidRPr="003D06BE" w:rsidRDefault="00ED17AE" w:rsidP="00D72BD1">
            <w:pPr>
              <w:pStyle w:val="ListParagraph"/>
              <w:numPr>
                <w:ilvl w:val="0"/>
                <w:numId w:val="27"/>
              </w:numPr>
              <w:spacing w:line="240" w:lineRule="auto"/>
              <w:ind w:left="0" w:firstLine="0"/>
              <w:jc w:val="center"/>
              <w:rPr>
                <w:rFonts w:eastAsia="Arial"/>
                <w:bCs/>
                <w:color w:val="auto"/>
                <w:position w:val="-1"/>
                <w:sz w:val="22"/>
              </w:rPr>
            </w:pPr>
          </w:p>
        </w:tc>
        <w:tc>
          <w:tcPr>
            <w:tcW w:w="4749" w:type="dxa"/>
          </w:tcPr>
          <w:p w14:paraId="1B5B5EF6" w14:textId="5236ECF9" w:rsidR="00ED17AE" w:rsidRPr="003D06BE" w:rsidRDefault="00ED17AE" w:rsidP="00D72BD1">
            <w:pPr>
              <w:widowControl/>
              <w:spacing w:after="0" w:line="240" w:lineRule="auto"/>
              <w:jc w:val="both"/>
              <w:rPr>
                <w:rFonts w:ascii="Arial" w:eastAsia="Arial" w:hAnsi="Arial" w:cs="Arial"/>
                <w:bCs/>
                <w:position w:val="-1"/>
              </w:rPr>
            </w:pPr>
            <w:r>
              <w:rPr>
                <w:rFonts w:ascii="Arial" w:eastAsia="Arial" w:hAnsi="Arial" w:cs="Arial"/>
                <w:bCs/>
                <w:position w:val="-1"/>
              </w:rPr>
              <w:t xml:space="preserve">English Transcription of FGDs </w:t>
            </w:r>
          </w:p>
        </w:tc>
        <w:tc>
          <w:tcPr>
            <w:tcW w:w="1681" w:type="dxa"/>
          </w:tcPr>
          <w:p w14:paraId="1B56B14D" w14:textId="3FE0B94B" w:rsidR="00ED17AE" w:rsidRPr="003D06BE" w:rsidRDefault="00ED17AE" w:rsidP="00D72BD1">
            <w:pPr>
              <w:widowControl/>
              <w:spacing w:after="0" w:line="240" w:lineRule="auto"/>
              <w:jc w:val="center"/>
              <w:rPr>
                <w:rFonts w:ascii="Arial" w:eastAsia="Arial" w:hAnsi="Arial" w:cs="Arial"/>
                <w:bCs/>
                <w:position w:val="-1"/>
              </w:rPr>
            </w:pPr>
            <w:r w:rsidRPr="003D06BE">
              <w:rPr>
                <w:rFonts w:ascii="Arial" w:eastAsia="Arial" w:hAnsi="Arial" w:cs="Arial"/>
                <w:bCs/>
                <w:position w:val="-1"/>
              </w:rPr>
              <w:t>8</w:t>
            </w:r>
          </w:p>
        </w:tc>
        <w:tc>
          <w:tcPr>
            <w:tcW w:w="2246" w:type="dxa"/>
          </w:tcPr>
          <w:p w14:paraId="67DC97B5" w14:textId="6AE8BA4F" w:rsidR="00ED17AE" w:rsidRPr="003D06BE" w:rsidRDefault="00ED17AE" w:rsidP="00D72BD1">
            <w:pPr>
              <w:widowControl/>
              <w:spacing w:after="0" w:line="240" w:lineRule="auto"/>
              <w:jc w:val="center"/>
              <w:rPr>
                <w:rFonts w:ascii="Arial" w:eastAsia="Arial" w:hAnsi="Arial" w:cs="Arial"/>
                <w:bCs/>
                <w:position w:val="-1"/>
              </w:rPr>
            </w:pPr>
            <w:r w:rsidRPr="003D06BE">
              <w:rPr>
                <w:rFonts w:ascii="Arial" w:eastAsia="Arial" w:hAnsi="Arial" w:cs="Arial"/>
                <w:bCs/>
                <w:position w:val="-1"/>
              </w:rPr>
              <w:t>Female</w:t>
            </w:r>
          </w:p>
        </w:tc>
      </w:tr>
      <w:tr w:rsidR="00ED17AE" w:rsidRPr="003D06BE" w14:paraId="01022E5C" w14:textId="77777777" w:rsidTr="00AF264B">
        <w:trPr>
          <w:trHeight w:val="274"/>
        </w:trPr>
        <w:tc>
          <w:tcPr>
            <w:tcW w:w="421" w:type="dxa"/>
          </w:tcPr>
          <w:p w14:paraId="32278EE1" w14:textId="77777777" w:rsidR="00ED17AE" w:rsidRPr="003D06BE" w:rsidRDefault="00ED17AE" w:rsidP="00D72BD1">
            <w:pPr>
              <w:pStyle w:val="ListParagraph"/>
              <w:numPr>
                <w:ilvl w:val="0"/>
                <w:numId w:val="27"/>
              </w:numPr>
              <w:spacing w:line="240" w:lineRule="auto"/>
              <w:ind w:left="0" w:firstLine="0"/>
              <w:jc w:val="center"/>
              <w:rPr>
                <w:rFonts w:eastAsia="Arial"/>
                <w:bCs/>
                <w:color w:val="auto"/>
                <w:position w:val="-1"/>
                <w:sz w:val="22"/>
              </w:rPr>
            </w:pPr>
          </w:p>
        </w:tc>
        <w:tc>
          <w:tcPr>
            <w:tcW w:w="4749" w:type="dxa"/>
          </w:tcPr>
          <w:p w14:paraId="32A108DC" w14:textId="1C5BBE1C" w:rsidR="00ED17AE" w:rsidRDefault="00ED17AE" w:rsidP="00D72BD1">
            <w:pPr>
              <w:widowControl/>
              <w:spacing w:after="0" w:line="240" w:lineRule="auto"/>
              <w:jc w:val="both"/>
              <w:rPr>
                <w:rFonts w:ascii="Arial" w:eastAsia="Arial" w:hAnsi="Arial" w:cs="Arial"/>
                <w:bCs/>
                <w:position w:val="-1"/>
              </w:rPr>
            </w:pPr>
            <w:r>
              <w:rPr>
                <w:rFonts w:ascii="Arial" w:eastAsia="Arial" w:hAnsi="Arial" w:cs="Arial"/>
                <w:bCs/>
                <w:position w:val="-1"/>
              </w:rPr>
              <w:t>English Transcription of FGDs</w:t>
            </w:r>
          </w:p>
        </w:tc>
        <w:tc>
          <w:tcPr>
            <w:tcW w:w="1681" w:type="dxa"/>
          </w:tcPr>
          <w:p w14:paraId="66DD9F76" w14:textId="2B3159CC" w:rsidR="00ED17AE" w:rsidRPr="003D06BE" w:rsidRDefault="00ED17AE" w:rsidP="00D72BD1">
            <w:pPr>
              <w:widowControl/>
              <w:spacing w:after="0" w:line="240" w:lineRule="auto"/>
              <w:jc w:val="center"/>
              <w:rPr>
                <w:rFonts w:ascii="Arial" w:eastAsia="Arial" w:hAnsi="Arial" w:cs="Arial"/>
                <w:bCs/>
                <w:position w:val="-1"/>
              </w:rPr>
            </w:pPr>
            <w:r w:rsidRPr="003D06BE">
              <w:rPr>
                <w:rFonts w:ascii="Arial" w:eastAsia="Arial" w:hAnsi="Arial" w:cs="Arial"/>
                <w:bCs/>
                <w:position w:val="-1"/>
              </w:rPr>
              <w:t>8</w:t>
            </w:r>
          </w:p>
        </w:tc>
        <w:tc>
          <w:tcPr>
            <w:tcW w:w="2246" w:type="dxa"/>
          </w:tcPr>
          <w:p w14:paraId="5F3B4CE7" w14:textId="7D405C63" w:rsidR="00ED17AE" w:rsidRPr="003D06BE" w:rsidRDefault="00ED17AE" w:rsidP="00D72BD1">
            <w:pPr>
              <w:widowControl/>
              <w:spacing w:after="0" w:line="240" w:lineRule="auto"/>
              <w:jc w:val="center"/>
              <w:rPr>
                <w:rFonts w:ascii="Arial" w:eastAsia="Arial" w:hAnsi="Arial" w:cs="Arial"/>
                <w:bCs/>
                <w:position w:val="-1"/>
              </w:rPr>
            </w:pPr>
            <w:r w:rsidRPr="003D06BE">
              <w:rPr>
                <w:rFonts w:ascii="Arial" w:eastAsia="Arial" w:hAnsi="Arial" w:cs="Arial"/>
                <w:bCs/>
                <w:position w:val="-1"/>
              </w:rPr>
              <w:t>Male</w:t>
            </w:r>
          </w:p>
        </w:tc>
      </w:tr>
      <w:tr w:rsidR="00ED17AE" w:rsidRPr="003D06BE" w14:paraId="217CF87F" w14:textId="77777777" w:rsidTr="00AF264B">
        <w:trPr>
          <w:trHeight w:val="263"/>
        </w:trPr>
        <w:tc>
          <w:tcPr>
            <w:tcW w:w="421" w:type="dxa"/>
          </w:tcPr>
          <w:p w14:paraId="099F23D9" w14:textId="77777777" w:rsidR="00ED17AE" w:rsidRPr="003D06BE" w:rsidRDefault="00ED17AE" w:rsidP="00D72BD1">
            <w:pPr>
              <w:pStyle w:val="ListParagraph"/>
              <w:numPr>
                <w:ilvl w:val="0"/>
                <w:numId w:val="27"/>
              </w:numPr>
              <w:spacing w:line="240" w:lineRule="auto"/>
              <w:ind w:left="0" w:firstLine="0"/>
              <w:jc w:val="center"/>
              <w:rPr>
                <w:rFonts w:eastAsia="Arial"/>
                <w:bCs/>
                <w:color w:val="auto"/>
                <w:position w:val="-1"/>
                <w:sz w:val="22"/>
              </w:rPr>
            </w:pPr>
          </w:p>
        </w:tc>
        <w:tc>
          <w:tcPr>
            <w:tcW w:w="4749" w:type="dxa"/>
          </w:tcPr>
          <w:p w14:paraId="392EFE38" w14:textId="01BE6B85" w:rsidR="00ED17AE" w:rsidRPr="00ED17AE" w:rsidRDefault="00ED17AE" w:rsidP="00D72BD1">
            <w:pPr>
              <w:widowControl/>
              <w:spacing w:after="0" w:line="240" w:lineRule="auto"/>
              <w:jc w:val="both"/>
              <w:rPr>
                <w:rFonts w:ascii="Arial" w:eastAsia="Arial" w:hAnsi="Arial" w:cs="Arial"/>
                <w:bCs/>
                <w:position w:val="-1"/>
              </w:rPr>
            </w:pPr>
            <w:r w:rsidRPr="00ED17AE">
              <w:rPr>
                <w:rFonts w:ascii="Arial" w:eastAsia="Arial" w:hAnsi="Arial" w:cs="Arial"/>
                <w:bCs/>
                <w:position w:val="-1"/>
              </w:rPr>
              <w:t>English Transcription of IDI/KII</w:t>
            </w:r>
          </w:p>
        </w:tc>
        <w:tc>
          <w:tcPr>
            <w:tcW w:w="1681" w:type="dxa"/>
          </w:tcPr>
          <w:p w14:paraId="5ADB81A2" w14:textId="1F4EC200" w:rsidR="00ED17AE" w:rsidRPr="003D06BE" w:rsidRDefault="00ED17AE" w:rsidP="00D72BD1">
            <w:pPr>
              <w:widowControl/>
              <w:spacing w:after="0" w:line="240" w:lineRule="auto"/>
              <w:jc w:val="center"/>
              <w:rPr>
                <w:rFonts w:ascii="Arial" w:eastAsia="Arial" w:hAnsi="Arial" w:cs="Arial"/>
                <w:bCs/>
                <w:position w:val="-1"/>
              </w:rPr>
            </w:pPr>
            <w:r w:rsidRPr="003D06BE">
              <w:rPr>
                <w:rFonts w:ascii="Arial" w:eastAsia="Arial" w:hAnsi="Arial" w:cs="Arial"/>
                <w:bCs/>
                <w:position w:val="-1"/>
              </w:rPr>
              <w:t>2</w:t>
            </w:r>
          </w:p>
        </w:tc>
        <w:tc>
          <w:tcPr>
            <w:tcW w:w="2246" w:type="dxa"/>
          </w:tcPr>
          <w:p w14:paraId="32091525" w14:textId="29252D30" w:rsidR="00ED17AE" w:rsidRPr="003D06BE" w:rsidRDefault="00ED17AE" w:rsidP="00D72BD1">
            <w:pPr>
              <w:widowControl/>
              <w:spacing w:after="0" w:line="240" w:lineRule="auto"/>
              <w:jc w:val="center"/>
              <w:rPr>
                <w:rFonts w:ascii="Arial" w:eastAsia="Arial" w:hAnsi="Arial" w:cs="Arial"/>
                <w:bCs/>
                <w:position w:val="-1"/>
              </w:rPr>
            </w:pPr>
            <w:r w:rsidRPr="003D06BE">
              <w:rPr>
                <w:rFonts w:ascii="Arial" w:eastAsia="Arial" w:hAnsi="Arial" w:cs="Arial"/>
                <w:bCs/>
                <w:position w:val="-1"/>
              </w:rPr>
              <w:t>Female</w:t>
            </w:r>
          </w:p>
        </w:tc>
      </w:tr>
      <w:tr w:rsidR="00ED17AE" w:rsidRPr="003D06BE" w14:paraId="5793EE3D" w14:textId="77777777" w:rsidTr="00AF264B">
        <w:trPr>
          <w:trHeight w:val="282"/>
        </w:trPr>
        <w:tc>
          <w:tcPr>
            <w:tcW w:w="421" w:type="dxa"/>
          </w:tcPr>
          <w:p w14:paraId="1BF6749A" w14:textId="77777777" w:rsidR="00ED17AE" w:rsidRPr="003D06BE" w:rsidRDefault="00ED17AE" w:rsidP="00D72BD1">
            <w:pPr>
              <w:pStyle w:val="ListParagraph"/>
              <w:numPr>
                <w:ilvl w:val="0"/>
                <w:numId w:val="27"/>
              </w:numPr>
              <w:spacing w:line="240" w:lineRule="auto"/>
              <w:ind w:left="0" w:firstLine="0"/>
              <w:jc w:val="center"/>
              <w:rPr>
                <w:rFonts w:eastAsia="Arial"/>
                <w:bCs/>
                <w:color w:val="auto"/>
                <w:position w:val="-1"/>
                <w:sz w:val="22"/>
              </w:rPr>
            </w:pPr>
          </w:p>
        </w:tc>
        <w:tc>
          <w:tcPr>
            <w:tcW w:w="4749" w:type="dxa"/>
          </w:tcPr>
          <w:p w14:paraId="58E3EEF1" w14:textId="553EDC01" w:rsidR="00ED17AE" w:rsidRPr="00ED17AE" w:rsidRDefault="00ED17AE" w:rsidP="00D72BD1">
            <w:pPr>
              <w:widowControl/>
              <w:spacing w:after="0" w:line="240" w:lineRule="auto"/>
              <w:jc w:val="both"/>
              <w:rPr>
                <w:rFonts w:ascii="Arial" w:eastAsia="Arial" w:hAnsi="Arial" w:cs="Arial"/>
                <w:bCs/>
                <w:position w:val="-1"/>
              </w:rPr>
            </w:pPr>
            <w:r w:rsidRPr="00ED17AE">
              <w:rPr>
                <w:rFonts w:ascii="Arial" w:eastAsia="Arial" w:hAnsi="Arial" w:cs="Arial"/>
                <w:bCs/>
                <w:position w:val="-1"/>
              </w:rPr>
              <w:t>English Transcription of IDI/KII</w:t>
            </w:r>
          </w:p>
        </w:tc>
        <w:tc>
          <w:tcPr>
            <w:tcW w:w="1681" w:type="dxa"/>
          </w:tcPr>
          <w:p w14:paraId="3B5279D4" w14:textId="2B753A24" w:rsidR="00ED17AE" w:rsidRPr="003D06BE" w:rsidRDefault="00ED17AE" w:rsidP="00D72BD1">
            <w:pPr>
              <w:widowControl/>
              <w:spacing w:after="0" w:line="240" w:lineRule="auto"/>
              <w:jc w:val="center"/>
              <w:rPr>
                <w:rFonts w:ascii="Arial" w:eastAsia="Arial" w:hAnsi="Arial" w:cs="Arial"/>
                <w:bCs/>
                <w:position w:val="-1"/>
              </w:rPr>
            </w:pPr>
            <w:r w:rsidRPr="003D06BE">
              <w:rPr>
                <w:rFonts w:ascii="Arial" w:eastAsia="Arial" w:hAnsi="Arial" w:cs="Arial"/>
                <w:bCs/>
                <w:position w:val="-1"/>
              </w:rPr>
              <w:t>2</w:t>
            </w:r>
          </w:p>
        </w:tc>
        <w:tc>
          <w:tcPr>
            <w:tcW w:w="2246" w:type="dxa"/>
          </w:tcPr>
          <w:p w14:paraId="66189188" w14:textId="12436195" w:rsidR="00ED17AE" w:rsidRPr="003D06BE" w:rsidRDefault="00ED17AE" w:rsidP="00D72BD1">
            <w:pPr>
              <w:widowControl/>
              <w:spacing w:after="0" w:line="240" w:lineRule="auto"/>
              <w:jc w:val="center"/>
              <w:rPr>
                <w:rFonts w:ascii="Arial" w:eastAsia="Arial" w:hAnsi="Arial" w:cs="Arial"/>
                <w:bCs/>
                <w:position w:val="-1"/>
              </w:rPr>
            </w:pPr>
            <w:r w:rsidRPr="003D06BE">
              <w:rPr>
                <w:rFonts w:ascii="Arial" w:eastAsia="Arial" w:hAnsi="Arial" w:cs="Arial"/>
                <w:bCs/>
                <w:position w:val="-1"/>
              </w:rPr>
              <w:t>Male</w:t>
            </w:r>
          </w:p>
        </w:tc>
      </w:tr>
    </w:tbl>
    <w:p w14:paraId="79C98ABA" w14:textId="77777777" w:rsidR="00705AAF" w:rsidRPr="003D06BE" w:rsidRDefault="00705AAF" w:rsidP="00D72BD1">
      <w:pPr>
        <w:widowControl/>
        <w:spacing w:after="0" w:line="240" w:lineRule="auto"/>
        <w:jc w:val="both"/>
        <w:rPr>
          <w:rFonts w:ascii="Arial" w:eastAsia="Arial" w:hAnsi="Arial" w:cs="Arial"/>
          <w:b/>
          <w:bCs/>
          <w:position w:val="-1"/>
        </w:rPr>
      </w:pPr>
    </w:p>
    <w:p w14:paraId="43DBF81B" w14:textId="77777777" w:rsidR="003E49E3" w:rsidRPr="003D06BE" w:rsidRDefault="003E49E3" w:rsidP="00D72BD1">
      <w:pPr>
        <w:widowControl/>
        <w:spacing w:after="0" w:line="240" w:lineRule="auto"/>
        <w:jc w:val="both"/>
        <w:rPr>
          <w:rFonts w:ascii="Arial" w:eastAsia="Arial" w:hAnsi="Arial" w:cs="Arial"/>
          <w:b/>
          <w:bCs/>
          <w:position w:val="-1"/>
        </w:rPr>
      </w:pPr>
      <w:r w:rsidRPr="003D06BE">
        <w:rPr>
          <w:rFonts w:ascii="Arial" w:eastAsia="Arial" w:hAnsi="Arial" w:cs="Arial"/>
          <w:b/>
          <w:bCs/>
          <w:position w:val="-1"/>
        </w:rPr>
        <w:t>Methodology</w:t>
      </w:r>
    </w:p>
    <w:p w14:paraId="68CA0B6F" w14:textId="77777777" w:rsidR="003E49E3" w:rsidRPr="003D06BE" w:rsidRDefault="003E49E3" w:rsidP="00D72BD1">
      <w:pPr>
        <w:pStyle w:val="ListParagraph"/>
        <w:numPr>
          <w:ilvl w:val="0"/>
          <w:numId w:val="37"/>
        </w:numPr>
        <w:spacing w:line="240" w:lineRule="auto"/>
        <w:rPr>
          <w:snapToGrid w:val="0"/>
          <w:color w:val="auto"/>
          <w:sz w:val="22"/>
        </w:rPr>
      </w:pPr>
      <w:r w:rsidRPr="003D06BE">
        <w:rPr>
          <w:snapToGrid w:val="0"/>
          <w:color w:val="auto"/>
          <w:sz w:val="22"/>
          <w:lang w:val="en-GB"/>
        </w:rPr>
        <w:t xml:space="preserve">Plan International Bangladesh will provide </w:t>
      </w:r>
      <w:r w:rsidR="008153A9" w:rsidRPr="003D06BE">
        <w:rPr>
          <w:snapToGrid w:val="0"/>
          <w:color w:val="auto"/>
          <w:sz w:val="22"/>
          <w:lang w:val="en-GB"/>
        </w:rPr>
        <w:t>a</w:t>
      </w:r>
      <w:r w:rsidR="004D63B9" w:rsidRPr="003D06BE">
        <w:rPr>
          <w:snapToGrid w:val="0"/>
          <w:color w:val="auto"/>
          <w:sz w:val="22"/>
          <w:lang w:val="en-GB"/>
        </w:rPr>
        <w:t>n</w:t>
      </w:r>
      <w:r w:rsidR="008153A9" w:rsidRPr="003D06BE">
        <w:rPr>
          <w:snapToGrid w:val="0"/>
          <w:color w:val="auto"/>
          <w:sz w:val="22"/>
          <w:lang w:val="en-GB"/>
        </w:rPr>
        <w:t xml:space="preserve"> </w:t>
      </w:r>
      <w:r w:rsidR="004D63B9" w:rsidRPr="003D06BE">
        <w:rPr>
          <w:snapToGrid w:val="0"/>
          <w:color w:val="auto"/>
          <w:sz w:val="22"/>
          <w:lang w:val="en-GB"/>
        </w:rPr>
        <w:t xml:space="preserve">orientation </w:t>
      </w:r>
      <w:r w:rsidRPr="003D06BE">
        <w:rPr>
          <w:snapToGrid w:val="0"/>
          <w:color w:val="auto"/>
          <w:sz w:val="22"/>
          <w:lang w:val="en-GB"/>
        </w:rPr>
        <w:t xml:space="preserve">training </w:t>
      </w:r>
      <w:r w:rsidR="008153A9" w:rsidRPr="003D06BE">
        <w:rPr>
          <w:snapToGrid w:val="0"/>
          <w:color w:val="auto"/>
          <w:sz w:val="22"/>
          <w:lang w:val="en-GB"/>
        </w:rPr>
        <w:t xml:space="preserve">to the enumerators </w:t>
      </w:r>
      <w:r w:rsidRPr="003D06BE">
        <w:rPr>
          <w:snapToGrid w:val="0"/>
          <w:color w:val="auto"/>
          <w:sz w:val="22"/>
          <w:lang w:val="en-GB"/>
        </w:rPr>
        <w:t xml:space="preserve">on </w:t>
      </w:r>
      <w:r w:rsidR="000F65DE" w:rsidRPr="003D06BE">
        <w:rPr>
          <w:snapToGrid w:val="0"/>
          <w:color w:val="auto"/>
          <w:sz w:val="22"/>
          <w:lang w:val="en-GB"/>
        </w:rPr>
        <w:t xml:space="preserve">study </w:t>
      </w:r>
      <w:r w:rsidRPr="003D06BE">
        <w:rPr>
          <w:snapToGrid w:val="0"/>
          <w:color w:val="auto"/>
          <w:sz w:val="22"/>
          <w:lang w:val="en-GB"/>
        </w:rPr>
        <w:t>tools which may take place in 1</w:t>
      </w:r>
      <w:r w:rsidRPr="003D06BE">
        <w:rPr>
          <w:snapToGrid w:val="0"/>
          <w:color w:val="auto"/>
          <w:sz w:val="22"/>
          <w:vertAlign w:val="superscript"/>
          <w:lang w:val="en-GB"/>
        </w:rPr>
        <w:t>st</w:t>
      </w:r>
      <w:r w:rsidRPr="003D06BE">
        <w:rPr>
          <w:snapToGrid w:val="0"/>
          <w:color w:val="auto"/>
          <w:sz w:val="22"/>
          <w:lang w:val="en-GB"/>
        </w:rPr>
        <w:t xml:space="preserve"> or 2</w:t>
      </w:r>
      <w:r w:rsidRPr="003D06BE">
        <w:rPr>
          <w:snapToGrid w:val="0"/>
          <w:color w:val="auto"/>
          <w:sz w:val="22"/>
          <w:vertAlign w:val="superscript"/>
          <w:lang w:val="en-GB"/>
        </w:rPr>
        <w:t>nd</w:t>
      </w:r>
      <w:r w:rsidRPr="003D06BE">
        <w:rPr>
          <w:snapToGrid w:val="0"/>
          <w:color w:val="auto"/>
          <w:sz w:val="22"/>
          <w:lang w:val="en-GB"/>
        </w:rPr>
        <w:t xml:space="preserve"> week of </w:t>
      </w:r>
      <w:r w:rsidR="00570923" w:rsidRPr="003D06BE">
        <w:rPr>
          <w:snapToGrid w:val="0"/>
          <w:color w:val="auto"/>
          <w:sz w:val="22"/>
          <w:lang w:val="en-GB"/>
        </w:rPr>
        <w:t>Oc</w:t>
      </w:r>
      <w:r w:rsidRPr="003D06BE">
        <w:rPr>
          <w:snapToGrid w:val="0"/>
          <w:color w:val="auto"/>
          <w:sz w:val="22"/>
          <w:lang w:val="en-GB"/>
        </w:rPr>
        <w:t>tober</w:t>
      </w:r>
      <w:r w:rsidR="004D63B9" w:rsidRPr="003D06BE">
        <w:rPr>
          <w:snapToGrid w:val="0"/>
          <w:color w:val="auto"/>
          <w:sz w:val="22"/>
          <w:lang w:val="en-GB"/>
        </w:rPr>
        <w:t xml:space="preserve"> </w:t>
      </w:r>
      <w:r w:rsidRPr="003D06BE">
        <w:rPr>
          <w:snapToGrid w:val="0"/>
          <w:color w:val="auto"/>
          <w:sz w:val="22"/>
          <w:lang w:val="en-GB"/>
        </w:rPr>
        <w:t>’21</w:t>
      </w:r>
    </w:p>
    <w:p w14:paraId="2A25832F" w14:textId="77777777" w:rsidR="000F65DE" w:rsidRPr="003D06BE" w:rsidRDefault="000F65DE" w:rsidP="00D72BD1">
      <w:pPr>
        <w:pStyle w:val="ListParagraph"/>
        <w:numPr>
          <w:ilvl w:val="0"/>
          <w:numId w:val="37"/>
        </w:numPr>
        <w:spacing w:line="240" w:lineRule="auto"/>
        <w:rPr>
          <w:snapToGrid w:val="0"/>
          <w:color w:val="auto"/>
          <w:sz w:val="22"/>
        </w:rPr>
      </w:pPr>
      <w:r w:rsidRPr="003D06BE">
        <w:rPr>
          <w:snapToGrid w:val="0"/>
          <w:color w:val="auto"/>
          <w:sz w:val="22"/>
          <w:lang w:val="en-GB"/>
        </w:rPr>
        <w:t>Plan International Bangladesh will share p</w:t>
      </w:r>
      <w:r w:rsidR="003E49E3" w:rsidRPr="003D06BE">
        <w:rPr>
          <w:snapToGrid w:val="0"/>
          <w:color w:val="auto"/>
          <w:sz w:val="22"/>
          <w:lang w:val="en-GB"/>
        </w:rPr>
        <w:t xml:space="preserve">articipant list with detail information </w:t>
      </w:r>
    </w:p>
    <w:p w14:paraId="7C265E17" w14:textId="77777777" w:rsidR="003E49E3" w:rsidRPr="003D06BE" w:rsidRDefault="003E49E3" w:rsidP="00D72BD1">
      <w:pPr>
        <w:pStyle w:val="ListParagraph"/>
        <w:numPr>
          <w:ilvl w:val="0"/>
          <w:numId w:val="37"/>
        </w:numPr>
        <w:spacing w:line="240" w:lineRule="auto"/>
        <w:rPr>
          <w:snapToGrid w:val="0"/>
          <w:color w:val="auto"/>
          <w:sz w:val="22"/>
        </w:rPr>
      </w:pPr>
      <w:r w:rsidRPr="003D06BE">
        <w:rPr>
          <w:snapToGrid w:val="0"/>
          <w:color w:val="auto"/>
          <w:sz w:val="22"/>
        </w:rPr>
        <w:t>Fie</w:t>
      </w:r>
      <w:r w:rsidR="008153A9" w:rsidRPr="003D06BE">
        <w:rPr>
          <w:snapToGrid w:val="0"/>
          <w:color w:val="auto"/>
          <w:sz w:val="22"/>
        </w:rPr>
        <w:t>l</w:t>
      </w:r>
      <w:r w:rsidRPr="003D06BE">
        <w:rPr>
          <w:snapToGrid w:val="0"/>
          <w:color w:val="auto"/>
          <w:sz w:val="22"/>
        </w:rPr>
        <w:t>d visit will be completed by the end of October</w:t>
      </w:r>
      <w:r w:rsidR="004D63B9" w:rsidRPr="003D06BE">
        <w:rPr>
          <w:snapToGrid w:val="0"/>
          <w:color w:val="auto"/>
          <w:sz w:val="22"/>
        </w:rPr>
        <w:t xml:space="preserve"> </w:t>
      </w:r>
      <w:r w:rsidRPr="003D06BE">
        <w:rPr>
          <w:snapToGrid w:val="0"/>
          <w:color w:val="auto"/>
          <w:sz w:val="22"/>
        </w:rPr>
        <w:t>’21</w:t>
      </w:r>
    </w:p>
    <w:p w14:paraId="66F48526" w14:textId="7735A60B" w:rsidR="00E37C46" w:rsidRPr="003D06BE" w:rsidRDefault="00E37C46" w:rsidP="00D72BD1">
      <w:pPr>
        <w:pStyle w:val="ListParagraph"/>
        <w:numPr>
          <w:ilvl w:val="0"/>
          <w:numId w:val="37"/>
        </w:numPr>
        <w:spacing w:line="240" w:lineRule="auto"/>
        <w:rPr>
          <w:snapToGrid w:val="0"/>
          <w:color w:val="auto"/>
          <w:sz w:val="22"/>
        </w:rPr>
      </w:pPr>
      <w:r w:rsidRPr="003D06BE">
        <w:rPr>
          <w:snapToGrid w:val="0"/>
          <w:color w:val="auto"/>
          <w:sz w:val="22"/>
          <w:lang w:val="en-GB"/>
        </w:rPr>
        <w:t xml:space="preserve">The enumerators must </w:t>
      </w:r>
      <w:r w:rsidR="000F65DE" w:rsidRPr="003D06BE">
        <w:rPr>
          <w:snapToGrid w:val="0"/>
          <w:color w:val="auto"/>
          <w:sz w:val="22"/>
          <w:lang w:val="en-GB"/>
        </w:rPr>
        <w:t>share the FGD and IDI</w:t>
      </w:r>
      <w:r w:rsidR="004D63B9" w:rsidRPr="003D06BE">
        <w:rPr>
          <w:snapToGrid w:val="0"/>
          <w:color w:val="auto"/>
          <w:sz w:val="22"/>
          <w:lang w:val="en-GB"/>
        </w:rPr>
        <w:t>/KII</w:t>
      </w:r>
      <w:r w:rsidR="000F65DE" w:rsidRPr="003D06BE">
        <w:rPr>
          <w:snapToGrid w:val="0"/>
          <w:color w:val="auto"/>
          <w:sz w:val="22"/>
          <w:lang w:val="en-GB"/>
        </w:rPr>
        <w:t xml:space="preserve"> </w:t>
      </w:r>
      <w:r w:rsidR="006D63DE">
        <w:rPr>
          <w:snapToGrid w:val="0"/>
          <w:color w:val="auto"/>
          <w:sz w:val="22"/>
          <w:lang w:val="en-GB"/>
        </w:rPr>
        <w:t>transcriptions</w:t>
      </w:r>
      <w:r w:rsidR="009B0726" w:rsidRPr="003D06BE">
        <w:rPr>
          <w:snapToGrid w:val="0"/>
          <w:color w:val="auto"/>
          <w:sz w:val="22"/>
          <w:lang w:val="en-GB"/>
        </w:rPr>
        <w:t xml:space="preserve"> </w:t>
      </w:r>
      <w:r w:rsidR="000F65DE" w:rsidRPr="003D06BE">
        <w:rPr>
          <w:snapToGrid w:val="0"/>
          <w:color w:val="auto"/>
          <w:sz w:val="22"/>
          <w:lang w:val="en-GB"/>
        </w:rPr>
        <w:t>in English</w:t>
      </w:r>
    </w:p>
    <w:p w14:paraId="4DA4F91E" w14:textId="77777777" w:rsidR="000F65DE" w:rsidRPr="003D06BE" w:rsidRDefault="000F65DE" w:rsidP="00D72BD1">
      <w:pPr>
        <w:pStyle w:val="ListParagraph"/>
        <w:numPr>
          <w:ilvl w:val="0"/>
          <w:numId w:val="37"/>
        </w:numPr>
        <w:spacing w:line="240" w:lineRule="auto"/>
        <w:rPr>
          <w:snapToGrid w:val="0"/>
          <w:color w:val="auto"/>
          <w:sz w:val="22"/>
        </w:rPr>
      </w:pPr>
      <w:r w:rsidRPr="003D06BE">
        <w:rPr>
          <w:snapToGrid w:val="0"/>
          <w:color w:val="auto"/>
          <w:sz w:val="22"/>
          <w:lang w:val="en-GB"/>
        </w:rPr>
        <w:t>The enumerators must share the FGD and IDI</w:t>
      </w:r>
      <w:r w:rsidR="004D63B9" w:rsidRPr="003D06BE">
        <w:rPr>
          <w:snapToGrid w:val="0"/>
          <w:color w:val="auto"/>
          <w:sz w:val="22"/>
          <w:lang w:val="en-GB"/>
        </w:rPr>
        <w:t>/KII</w:t>
      </w:r>
      <w:r w:rsidRPr="003D06BE">
        <w:rPr>
          <w:snapToGrid w:val="0"/>
          <w:color w:val="auto"/>
          <w:sz w:val="22"/>
          <w:lang w:val="en-GB"/>
        </w:rPr>
        <w:t xml:space="preserve"> report</w:t>
      </w:r>
      <w:r w:rsidR="00AC3945" w:rsidRPr="003D06BE">
        <w:rPr>
          <w:snapToGrid w:val="0"/>
          <w:color w:val="auto"/>
          <w:sz w:val="22"/>
          <w:lang w:val="en-GB"/>
        </w:rPr>
        <w:t>s</w:t>
      </w:r>
      <w:r w:rsidRPr="003D06BE">
        <w:rPr>
          <w:snapToGrid w:val="0"/>
          <w:color w:val="auto"/>
          <w:sz w:val="22"/>
          <w:lang w:val="en-GB"/>
        </w:rPr>
        <w:t xml:space="preserve"> </w:t>
      </w:r>
      <w:r w:rsidR="00AC3945" w:rsidRPr="003D06BE">
        <w:rPr>
          <w:snapToGrid w:val="0"/>
          <w:color w:val="auto"/>
          <w:sz w:val="22"/>
          <w:lang w:val="en-GB"/>
        </w:rPr>
        <w:t>in separate word file</w:t>
      </w:r>
    </w:p>
    <w:p w14:paraId="4CF5C678" w14:textId="6C9270E6" w:rsidR="004D63B9" w:rsidRPr="003D06BE" w:rsidRDefault="004D63B9" w:rsidP="00D72BD1">
      <w:pPr>
        <w:pStyle w:val="ListParagraph"/>
        <w:numPr>
          <w:ilvl w:val="0"/>
          <w:numId w:val="37"/>
        </w:numPr>
        <w:spacing w:line="240" w:lineRule="auto"/>
        <w:rPr>
          <w:snapToGrid w:val="0"/>
          <w:color w:val="auto"/>
          <w:sz w:val="22"/>
        </w:rPr>
      </w:pPr>
      <w:r w:rsidRPr="003D06BE">
        <w:rPr>
          <w:snapToGrid w:val="0"/>
          <w:color w:val="auto"/>
          <w:sz w:val="22"/>
        </w:rPr>
        <w:t xml:space="preserve">All </w:t>
      </w:r>
      <w:r w:rsidR="009B0726">
        <w:rPr>
          <w:snapToGrid w:val="0"/>
          <w:color w:val="auto"/>
          <w:sz w:val="22"/>
        </w:rPr>
        <w:t>fie</w:t>
      </w:r>
      <w:r w:rsidR="00CB253A">
        <w:rPr>
          <w:snapToGrid w:val="0"/>
          <w:color w:val="auto"/>
          <w:sz w:val="22"/>
        </w:rPr>
        <w:t>l</w:t>
      </w:r>
      <w:r w:rsidR="009B0726">
        <w:rPr>
          <w:snapToGrid w:val="0"/>
          <w:color w:val="auto"/>
          <w:sz w:val="22"/>
        </w:rPr>
        <w:t xml:space="preserve">d notes </w:t>
      </w:r>
      <w:r w:rsidRPr="003D06BE">
        <w:rPr>
          <w:snapToGrid w:val="0"/>
          <w:color w:val="auto"/>
          <w:sz w:val="22"/>
        </w:rPr>
        <w:t xml:space="preserve">documents should also </w:t>
      </w:r>
      <w:r w:rsidR="006D63DE">
        <w:rPr>
          <w:snapToGrid w:val="0"/>
          <w:color w:val="auto"/>
          <w:sz w:val="22"/>
        </w:rPr>
        <w:t xml:space="preserve">be </w:t>
      </w:r>
      <w:r w:rsidR="00E819AF" w:rsidRPr="003D06BE">
        <w:rPr>
          <w:snapToGrid w:val="0"/>
          <w:color w:val="auto"/>
          <w:sz w:val="22"/>
        </w:rPr>
        <w:t>submit</w:t>
      </w:r>
      <w:r w:rsidR="00E819AF">
        <w:rPr>
          <w:snapToGrid w:val="0"/>
          <w:color w:val="auto"/>
          <w:sz w:val="22"/>
        </w:rPr>
        <w:t>ted</w:t>
      </w:r>
    </w:p>
    <w:p w14:paraId="0BCBC9E1" w14:textId="77777777" w:rsidR="00141368" w:rsidRPr="003D06BE" w:rsidRDefault="00141368" w:rsidP="00D72BD1">
      <w:pPr>
        <w:pStyle w:val="ListParagraph"/>
        <w:numPr>
          <w:ilvl w:val="0"/>
          <w:numId w:val="37"/>
        </w:numPr>
        <w:spacing w:line="240" w:lineRule="auto"/>
        <w:rPr>
          <w:snapToGrid w:val="0"/>
          <w:color w:val="auto"/>
          <w:sz w:val="22"/>
        </w:rPr>
      </w:pPr>
      <w:r w:rsidRPr="003D06BE">
        <w:rPr>
          <w:snapToGrid w:val="0"/>
          <w:color w:val="auto"/>
          <w:sz w:val="22"/>
        </w:rPr>
        <w:t>Enumerators should have audio record</w:t>
      </w:r>
      <w:r w:rsidR="00045E46">
        <w:rPr>
          <w:snapToGrid w:val="0"/>
          <w:color w:val="auto"/>
          <w:sz w:val="22"/>
        </w:rPr>
        <w:t>er</w:t>
      </w:r>
      <w:r w:rsidRPr="003D06BE">
        <w:rPr>
          <w:snapToGrid w:val="0"/>
          <w:color w:val="auto"/>
          <w:sz w:val="22"/>
        </w:rPr>
        <w:t xml:space="preserve"> by their own</w:t>
      </w:r>
    </w:p>
    <w:p w14:paraId="240C7FE0" w14:textId="29FD42C2" w:rsidR="003E49E3" w:rsidRPr="003D06BE" w:rsidRDefault="003E49E3" w:rsidP="00D72BD1">
      <w:pPr>
        <w:pStyle w:val="ListParagraph"/>
        <w:numPr>
          <w:ilvl w:val="0"/>
          <w:numId w:val="37"/>
        </w:numPr>
        <w:spacing w:line="240" w:lineRule="auto"/>
        <w:rPr>
          <w:b/>
          <w:snapToGrid w:val="0"/>
          <w:color w:val="auto"/>
          <w:sz w:val="22"/>
        </w:rPr>
      </w:pPr>
      <w:r w:rsidRPr="003D06BE">
        <w:rPr>
          <w:snapToGrid w:val="0"/>
          <w:color w:val="auto"/>
          <w:sz w:val="22"/>
          <w:lang w:val="en-GB"/>
        </w:rPr>
        <w:t xml:space="preserve">All the task </w:t>
      </w:r>
      <w:r w:rsidR="006D63DE">
        <w:rPr>
          <w:snapToGrid w:val="0"/>
          <w:color w:val="auto"/>
          <w:sz w:val="22"/>
          <w:lang w:val="en-GB"/>
        </w:rPr>
        <w:t>including</w:t>
      </w:r>
      <w:r w:rsidR="009B0726">
        <w:rPr>
          <w:snapToGrid w:val="0"/>
          <w:color w:val="auto"/>
          <w:sz w:val="22"/>
          <w:lang w:val="en-GB"/>
        </w:rPr>
        <w:t xml:space="preserve"> English transcription </w:t>
      </w:r>
      <w:r w:rsidRPr="003D06BE">
        <w:rPr>
          <w:snapToGrid w:val="0"/>
          <w:color w:val="auto"/>
          <w:sz w:val="22"/>
          <w:lang w:val="en-GB"/>
        </w:rPr>
        <w:t xml:space="preserve">will be completed </w:t>
      </w:r>
      <w:r w:rsidR="00051E22" w:rsidRPr="003D06BE">
        <w:rPr>
          <w:snapToGrid w:val="0"/>
          <w:color w:val="auto"/>
          <w:sz w:val="22"/>
          <w:lang w:val="en-GB"/>
        </w:rPr>
        <w:t xml:space="preserve">by </w:t>
      </w:r>
      <w:r w:rsidR="000257B1" w:rsidRPr="003D06BE">
        <w:rPr>
          <w:snapToGrid w:val="0"/>
          <w:color w:val="auto"/>
          <w:sz w:val="22"/>
          <w:lang w:val="en-GB"/>
        </w:rPr>
        <w:t>mid-November</w:t>
      </w:r>
      <w:r w:rsidR="004D63B9" w:rsidRPr="003D06BE">
        <w:rPr>
          <w:snapToGrid w:val="0"/>
          <w:color w:val="auto"/>
          <w:sz w:val="22"/>
          <w:lang w:val="en-GB"/>
        </w:rPr>
        <w:t xml:space="preserve"> </w:t>
      </w:r>
      <w:r w:rsidR="000257B1" w:rsidRPr="003D06BE">
        <w:rPr>
          <w:snapToGrid w:val="0"/>
          <w:color w:val="auto"/>
          <w:sz w:val="22"/>
          <w:lang w:val="en-GB"/>
        </w:rPr>
        <w:t>’21</w:t>
      </w:r>
    </w:p>
    <w:p w14:paraId="0E9284A0" w14:textId="77777777" w:rsidR="003E49E3" w:rsidRPr="003D06BE" w:rsidRDefault="003E49E3" w:rsidP="00D72BD1">
      <w:pPr>
        <w:widowControl/>
        <w:spacing w:after="0" w:line="240" w:lineRule="auto"/>
        <w:jc w:val="both"/>
        <w:rPr>
          <w:rFonts w:ascii="Arial" w:eastAsia="Arial" w:hAnsi="Arial" w:cs="Arial"/>
          <w:b/>
          <w:bCs/>
          <w:position w:val="-1"/>
        </w:rPr>
      </w:pPr>
    </w:p>
    <w:p w14:paraId="25F6B635" w14:textId="77777777" w:rsidR="003E49E3" w:rsidRPr="003D06BE" w:rsidRDefault="003E49E3" w:rsidP="00D72BD1">
      <w:pPr>
        <w:widowControl/>
        <w:spacing w:after="0" w:line="240" w:lineRule="auto"/>
        <w:jc w:val="both"/>
        <w:rPr>
          <w:rFonts w:ascii="Arial" w:eastAsia="Arial" w:hAnsi="Arial" w:cs="Arial"/>
          <w:b/>
          <w:bCs/>
          <w:position w:val="-1"/>
        </w:rPr>
      </w:pPr>
      <w:r w:rsidRPr="003D06BE">
        <w:rPr>
          <w:rFonts w:ascii="Arial" w:eastAsia="Arial" w:hAnsi="Arial" w:cs="Arial"/>
          <w:b/>
          <w:bCs/>
          <w:position w:val="-1"/>
        </w:rPr>
        <w:t>Expected Deliverables</w:t>
      </w:r>
    </w:p>
    <w:p w14:paraId="04B8DF0E" w14:textId="77777777" w:rsidR="003E49E3" w:rsidRPr="003D06BE" w:rsidRDefault="000257B1" w:rsidP="00D72BD1">
      <w:pPr>
        <w:spacing w:after="0" w:line="240" w:lineRule="auto"/>
        <w:rPr>
          <w:rFonts w:ascii="Arial" w:eastAsia="Arial" w:hAnsi="Arial" w:cs="Arial"/>
          <w:bCs/>
          <w:position w:val="-1"/>
        </w:rPr>
      </w:pPr>
      <w:r w:rsidRPr="003D06BE">
        <w:rPr>
          <w:rFonts w:ascii="Arial" w:eastAsia="Arial" w:hAnsi="Arial" w:cs="Arial"/>
          <w:bCs/>
          <w:position w:val="-1"/>
        </w:rPr>
        <w:t>Selected Enumerators will provide</w:t>
      </w:r>
      <w:r w:rsidR="009354CA" w:rsidRPr="003D06BE">
        <w:rPr>
          <w:rFonts w:ascii="Arial" w:eastAsia="Arial" w:hAnsi="Arial" w:cs="Arial"/>
          <w:bCs/>
          <w:position w:val="-1"/>
        </w:rPr>
        <w:t xml:space="preserve"> below findings</w:t>
      </w:r>
    </w:p>
    <w:p w14:paraId="4351E0B8" w14:textId="483876E4" w:rsidR="000257B1" w:rsidRPr="003D06BE" w:rsidRDefault="00856C60" w:rsidP="00D72BD1">
      <w:pPr>
        <w:pStyle w:val="ListParagraph"/>
        <w:numPr>
          <w:ilvl w:val="0"/>
          <w:numId w:val="36"/>
        </w:numPr>
        <w:spacing w:line="240" w:lineRule="auto"/>
        <w:jc w:val="left"/>
        <w:rPr>
          <w:rFonts w:eastAsia="Arial"/>
          <w:bCs/>
          <w:color w:val="auto"/>
          <w:position w:val="-1"/>
          <w:sz w:val="22"/>
        </w:rPr>
      </w:pPr>
      <w:r w:rsidRPr="003D06BE">
        <w:rPr>
          <w:rFonts w:eastAsia="Arial"/>
          <w:bCs/>
          <w:color w:val="auto"/>
          <w:position w:val="-1"/>
          <w:sz w:val="22"/>
        </w:rPr>
        <w:t>4 IDI</w:t>
      </w:r>
      <w:r w:rsidR="00CA0196" w:rsidRPr="003D06BE">
        <w:rPr>
          <w:rFonts w:eastAsia="Arial"/>
          <w:bCs/>
          <w:color w:val="auto"/>
          <w:position w:val="-1"/>
          <w:sz w:val="22"/>
        </w:rPr>
        <w:t>/KII</w:t>
      </w:r>
      <w:r w:rsidRPr="003D06BE">
        <w:rPr>
          <w:rFonts w:eastAsia="Arial"/>
          <w:bCs/>
          <w:color w:val="auto"/>
          <w:position w:val="-1"/>
          <w:sz w:val="22"/>
        </w:rPr>
        <w:t xml:space="preserve"> </w:t>
      </w:r>
      <w:r w:rsidR="00051E22" w:rsidRPr="003D06BE">
        <w:rPr>
          <w:rFonts w:eastAsia="Arial"/>
          <w:bCs/>
          <w:color w:val="auto"/>
          <w:position w:val="-1"/>
          <w:sz w:val="22"/>
        </w:rPr>
        <w:t>transcription in English</w:t>
      </w:r>
      <w:r w:rsidR="009B0726">
        <w:rPr>
          <w:rFonts w:eastAsia="Arial"/>
          <w:bCs/>
          <w:color w:val="auto"/>
          <w:position w:val="-1"/>
          <w:sz w:val="22"/>
        </w:rPr>
        <w:t xml:space="preserve"> (MS Word)</w:t>
      </w:r>
      <w:r w:rsidR="00BB4A63" w:rsidRPr="003D06BE">
        <w:rPr>
          <w:rFonts w:eastAsia="Arial"/>
          <w:bCs/>
          <w:color w:val="auto"/>
          <w:position w:val="-1"/>
          <w:sz w:val="22"/>
        </w:rPr>
        <w:t xml:space="preserve"> </w:t>
      </w:r>
      <w:r w:rsidR="009B0726">
        <w:rPr>
          <w:rFonts w:eastAsia="Arial"/>
          <w:bCs/>
          <w:color w:val="auto"/>
          <w:position w:val="-1"/>
          <w:sz w:val="22"/>
        </w:rPr>
        <w:t>approved by Plan International Bangladesh</w:t>
      </w:r>
    </w:p>
    <w:p w14:paraId="3726DB5F" w14:textId="622338DA" w:rsidR="006B3635" w:rsidRPr="003D06BE" w:rsidRDefault="00856C60" w:rsidP="00D72BD1">
      <w:pPr>
        <w:pStyle w:val="ListParagraph"/>
        <w:numPr>
          <w:ilvl w:val="0"/>
          <w:numId w:val="36"/>
        </w:numPr>
        <w:spacing w:line="240" w:lineRule="auto"/>
        <w:jc w:val="left"/>
        <w:rPr>
          <w:rFonts w:eastAsia="Arial"/>
          <w:b/>
          <w:bCs/>
          <w:color w:val="auto"/>
          <w:position w:val="-1"/>
          <w:sz w:val="22"/>
        </w:rPr>
      </w:pPr>
      <w:r w:rsidRPr="003D06BE">
        <w:rPr>
          <w:rFonts w:eastAsia="Arial"/>
          <w:bCs/>
          <w:color w:val="auto"/>
          <w:position w:val="-1"/>
          <w:sz w:val="22"/>
        </w:rPr>
        <w:t xml:space="preserve">16 FGD </w:t>
      </w:r>
      <w:r w:rsidR="00051E22" w:rsidRPr="003D06BE">
        <w:rPr>
          <w:rFonts w:eastAsia="Arial"/>
          <w:bCs/>
          <w:color w:val="auto"/>
          <w:position w:val="-1"/>
          <w:sz w:val="22"/>
        </w:rPr>
        <w:t xml:space="preserve">Transcription in English </w:t>
      </w:r>
      <w:r w:rsidR="009B0726">
        <w:rPr>
          <w:rFonts w:eastAsia="Arial"/>
          <w:bCs/>
          <w:color w:val="auto"/>
          <w:position w:val="-1"/>
          <w:sz w:val="22"/>
        </w:rPr>
        <w:t>(MS Word)</w:t>
      </w:r>
      <w:r w:rsidR="009B0726" w:rsidRPr="003D06BE">
        <w:rPr>
          <w:rFonts w:eastAsia="Arial"/>
          <w:bCs/>
          <w:color w:val="auto"/>
          <w:position w:val="-1"/>
          <w:sz w:val="22"/>
        </w:rPr>
        <w:t xml:space="preserve"> </w:t>
      </w:r>
      <w:r w:rsidR="009B0726">
        <w:rPr>
          <w:rFonts w:eastAsia="Arial"/>
          <w:bCs/>
          <w:color w:val="auto"/>
          <w:position w:val="-1"/>
          <w:sz w:val="22"/>
        </w:rPr>
        <w:t>approved by Plan International Bangladesh</w:t>
      </w:r>
    </w:p>
    <w:p w14:paraId="68BA8DE5" w14:textId="77777777" w:rsidR="00856C60" w:rsidRPr="003D06BE" w:rsidRDefault="00856C60" w:rsidP="00D72BD1">
      <w:pPr>
        <w:pStyle w:val="ListParagraph"/>
        <w:spacing w:line="240" w:lineRule="auto"/>
        <w:ind w:left="720" w:firstLine="0"/>
        <w:rPr>
          <w:rFonts w:eastAsia="Arial"/>
          <w:b/>
          <w:bCs/>
          <w:color w:val="auto"/>
          <w:position w:val="-1"/>
          <w:sz w:val="22"/>
        </w:rPr>
      </w:pPr>
    </w:p>
    <w:p w14:paraId="57E287D8" w14:textId="77777777" w:rsidR="00275D48" w:rsidRPr="003D06BE" w:rsidRDefault="00275D48" w:rsidP="00D72BD1">
      <w:pPr>
        <w:widowControl/>
        <w:spacing w:after="0" w:line="240" w:lineRule="auto"/>
        <w:jc w:val="both"/>
        <w:rPr>
          <w:rFonts w:ascii="Arial" w:eastAsia="Arial" w:hAnsi="Arial" w:cs="Arial"/>
          <w:b/>
          <w:bCs/>
          <w:position w:val="-1"/>
        </w:rPr>
      </w:pPr>
      <w:r w:rsidRPr="003D06BE">
        <w:rPr>
          <w:rFonts w:ascii="Arial" w:eastAsia="Arial" w:hAnsi="Arial" w:cs="Arial"/>
          <w:b/>
          <w:bCs/>
          <w:position w:val="-1"/>
        </w:rPr>
        <w:t>When (Timetable):</w:t>
      </w:r>
    </w:p>
    <w:p w14:paraId="28825AC3" w14:textId="55F9F6AC" w:rsidR="00275D48" w:rsidRPr="003D06BE" w:rsidRDefault="00275D48" w:rsidP="00D72BD1">
      <w:pPr>
        <w:widowControl/>
        <w:spacing w:after="0" w:line="240" w:lineRule="auto"/>
        <w:jc w:val="both"/>
        <w:rPr>
          <w:rFonts w:ascii="Arial" w:eastAsia="Arial" w:hAnsi="Arial" w:cs="Arial"/>
          <w:bCs/>
          <w:position w:val="-1"/>
        </w:rPr>
      </w:pPr>
      <w:r w:rsidRPr="003D06BE">
        <w:rPr>
          <w:rFonts w:ascii="Arial" w:eastAsia="Arial" w:hAnsi="Arial" w:cs="Arial"/>
          <w:bCs/>
          <w:position w:val="-1"/>
        </w:rPr>
        <w:t xml:space="preserve">Time duration will be from </w:t>
      </w:r>
      <w:r w:rsidR="00733B65" w:rsidRPr="003D06BE">
        <w:rPr>
          <w:rFonts w:ascii="Arial" w:eastAsia="Arial" w:hAnsi="Arial" w:cs="Arial"/>
          <w:bCs/>
          <w:position w:val="-1"/>
        </w:rPr>
        <w:t>1</w:t>
      </w:r>
      <w:r w:rsidR="00733B65" w:rsidRPr="003D06BE">
        <w:rPr>
          <w:rFonts w:ascii="Arial" w:eastAsia="Arial" w:hAnsi="Arial" w:cs="Arial"/>
          <w:bCs/>
          <w:position w:val="-1"/>
          <w:vertAlign w:val="superscript"/>
        </w:rPr>
        <w:t>st</w:t>
      </w:r>
      <w:r w:rsidR="00733B65" w:rsidRPr="003D06BE">
        <w:rPr>
          <w:rFonts w:ascii="Arial" w:eastAsia="Arial" w:hAnsi="Arial" w:cs="Arial"/>
          <w:bCs/>
          <w:position w:val="-1"/>
        </w:rPr>
        <w:t xml:space="preserve"> October to 15</w:t>
      </w:r>
      <w:r w:rsidR="00733B65" w:rsidRPr="003D06BE">
        <w:rPr>
          <w:rFonts w:ascii="Arial" w:eastAsia="Arial" w:hAnsi="Arial" w:cs="Arial"/>
          <w:bCs/>
          <w:position w:val="-1"/>
          <w:vertAlign w:val="superscript"/>
        </w:rPr>
        <w:t>th</w:t>
      </w:r>
      <w:r w:rsidR="00733B65" w:rsidRPr="003D06BE">
        <w:rPr>
          <w:rFonts w:ascii="Arial" w:eastAsia="Arial" w:hAnsi="Arial" w:cs="Arial"/>
          <w:bCs/>
          <w:position w:val="-1"/>
        </w:rPr>
        <w:t xml:space="preserve"> November</w:t>
      </w:r>
      <w:r w:rsidR="004D3FB3" w:rsidRPr="003D06BE">
        <w:rPr>
          <w:rFonts w:ascii="Arial" w:eastAsia="Arial" w:hAnsi="Arial" w:cs="Arial"/>
          <w:bCs/>
          <w:position w:val="-1"/>
        </w:rPr>
        <w:t>, 20</w:t>
      </w:r>
      <w:r w:rsidR="00733B65" w:rsidRPr="003D06BE">
        <w:rPr>
          <w:rFonts w:ascii="Arial" w:eastAsia="Arial" w:hAnsi="Arial" w:cs="Arial"/>
          <w:bCs/>
          <w:position w:val="-1"/>
        </w:rPr>
        <w:t>21</w:t>
      </w:r>
      <w:r w:rsidR="00E34BEF">
        <w:rPr>
          <w:rFonts w:ascii="Arial" w:eastAsia="Arial" w:hAnsi="Arial" w:cs="Arial"/>
          <w:bCs/>
          <w:position w:val="-1"/>
        </w:rPr>
        <w:t>/</w:t>
      </w:r>
      <w:r w:rsidR="00B64CCE">
        <w:rPr>
          <w:rFonts w:ascii="Arial" w:eastAsia="Arial" w:hAnsi="Arial" w:cs="Arial"/>
          <w:bCs/>
          <w:position w:val="-1"/>
        </w:rPr>
        <w:t>one and half month</w:t>
      </w:r>
      <w:r w:rsidR="00E34BEF">
        <w:rPr>
          <w:rFonts w:ascii="Arial" w:eastAsia="Arial" w:hAnsi="Arial" w:cs="Arial"/>
          <w:bCs/>
          <w:position w:val="-1"/>
        </w:rPr>
        <w:t xml:space="preserve"> (</w:t>
      </w:r>
      <w:r w:rsidR="00B64CCE">
        <w:rPr>
          <w:rFonts w:ascii="Arial" w:eastAsia="Arial" w:hAnsi="Arial" w:cs="Arial"/>
          <w:bCs/>
          <w:position w:val="-1"/>
        </w:rPr>
        <w:t>45 days</w:t>
      </w:r>
      <w:r w:rsidR="00E34BEF">
        <w:rPr>
          <w:rFonts w:ascii="Arial" w:eastAsia="Arial" w:hAnsi="Arial" w:cs="Arial"/>
          <w:bCs/>
          <w:position w:val="-1"/>
        </w:rPr>
        <w:t>) from starting of the assignment</w:t>
      </w:r>
      <w:r w:rsidR="00733B65" w:rsidRPr="003D06BE">
        <w:rPr>
          <w:rFonts w:ascii="Arial" w:eastAsia="Arial" w:hAnsi="Arial" w:cs="Arial"/>
          <w:bCs/>
          <w:position w:val="-1"/>
        </w:rPr>
        <w:t>.</w:t>
      </w:r>
    </w:p>
    <w:p w14:paraId="2BE0B6E5" w14:textId="77777777" w:rsidR="006B3635" w:rsidRPr="003D06BE" w:rsidRDefault="006B3635" w:rsidP="00D72BD1">
      <w:pPr>
        <w:spacing w:after="0" w:line="240" w:lineRule="auto"/>
        <w:jc w:val="both"/>
        <w:rPr>
          <w:rFonts w:ascii="Arial" w:hAnsi="Arial" w:cs="Arial"/>
          <w:b/>
        </w:rPr>
      </w:pPr>
    </w:p>
    <w:p w14:paraId="66D530AD" w14:textId="77777777" w:rsidR="005B6A5F" w:rsidRPr="003D06BE" w:rsidRDefault="005B6A5F" w:rsidP="00D72BD1">
      <w:pPr>
        <w:spacing w:after="0" w:line="240" w:lineRule="auto"/>
        <w:jc w:val="both"/>
        <w:rPr>
          <w:rFonts w:ascii="Arial" w:hAnsi="Arial" w:cs="Arial"/>
          <w:b/>
        </w:rPr>
      </w:pPr>
      <w:r w:rsidRPr="003D06BE">
        <w:rPr>
          <w:rFonts w:ascii="Arial" w:hAnsi="Arial" w:cs="Arial"/>
          <w:b/>
        </w:rPr>
        <w:t>Who (Persons involved in carrying out the task/assignment):</w:t>
      </w:r>
    </w:p>
    <w:p w14:paraId="1BB9539D" w14:textId="77777777" w:rsidR="005B6A5F" w:rsidRPr="003D06BE" w:rsidRDefault="005B6A5F" w:rsidP="00D72BD1">
      <w:pPr>
        <w:widowControl/>
        <w:spacing w:after="0" w:line="240" w:lineRule="auto"/>
        <w:jc w:val="both"/>
        <w:rPr>
          <w:rFonts w:ascii="Arial" w:eastAsia="Arial" w:hAnsi="Arial" w:cs="Arial"/>
          <w:bCs/>
          <w:position w:val="-1"/>
        </w:rPr>
      </w:pPr>
      <w:r w:rsidRPr="003D06BE">
        <w:rPr>
          <w:rFonts w:ascii="Arial" w:eastAsia="Arial" w:hAnsi="Arial" w:cs="Arial"/>
          <w:bCs/>
          <w:position w:val="-1"/>
        </w:rPr>
        <w:t>Effat Nur, Gender Specialist, SHOW Project</w:t>
      </w:r>
      <w:r w:rsidR="00CA0196" w:rsidRPr="003D06BE">
        <w:rPr>
          <w:rFonts w:ascii="Arial" w:eastAsia="Arial" w:hAnsi="Arial" w:cs="Arial"/>
          <w:bCs/>
          <w:position w:val="-1"/>
        </w:rPr>
        <w:t xml:space="preserve"> as representative/on behalf of Dr. Omar Faruk, Manager of the Project</w:t>
      </w:r>
      <w:r w:rsidR="00D515F0" w:rsidRPr="003D06BE">
        <w:rPr>
          <w:rFonts w:ascii="Arial" w:eastAsia="Arial" w:hAnsi="Arial" w:cs="Arial"/>
          <w:bCs/>
          <w:position w:val="-1"/>
        </w:rPr>
        <w:t>.</w:t>
      </w:r>
    </w:p>
    <w:p w14:paraId="2FC95DB1" w14:textId="77777777" w:rsidR="006B3635" w:rsidRPr="003D06BE" w:rsidRDefault="006B3635" w:rsidP="00D72BD1">
      <w:pPr>
        <w:spacing w:after="0" w:line="240" w:lineRule="auto"/>
        <w:jc w:val="both"/>
        <w:rPr>
          <w:rFonts w:ascii="Arial" w:hAnsi="Arial" w:cs="Arial"/>
          <w:b/>
        </w:rPr>
      </w:pPr>
    </w:p>
    <w:p w14:paraId="5B1C16DB" w14:textId="77777777" w:rsidR="005B6A5F" w:rsidRPr="003D06BE" w:rsidRDefault="005B6A5F" w:rsidP="00D72BD1">
      <w:pPr>
        <w:spacing w:after="0" w:line="240" w:lineRule="auto"/>
        <w:jc w:val="both"/>
        <w:rPr>
          <w:rFonts w:ascii="Arial" w:hAnsi="Arial" w:cs="Arial"/>
          <w:b/>
        </w:rPr>
      </w:pPr>
      <w:r w:rsidRPr="003D06BE">
        <w:rPr>
          <w:rFonts w:ascii="Arial" w:hAnsi="Arial" w:cs="Arial"/>
          <w:b/>
        </w:rPr>
        <w:t>How the task/assignment will be carried out:</w:t>
      </w:r>
    </w:p>
    <w:p w14:paraId="5FA5BB4E" w14:textId="6402F8AD" w:rsidR="005B6A5F" w:rsidRPr="003D06BE" w:rsidRDefault="005B6A5F" w:rsidP="00D72BD1">
      <w:pPr>
        <w:autoSpaceDE w:val="0"/>
        <w:autoSpaceDN w:val="0"/>
        <w:adjustRightInd w:val="0"/>
        <w:spacing w:after="0" w:line="240" w:lineRule="auto"/>
        <w:jc w:val="both"/>
        <w:rPr>
          <w:rFonts w:ascii="Arial" w:hAnsi="Arial" w:cs="Arial"/>
          <w:b/>
          <w:bCs/>
        </w:rPr>
      </w:pPr>
      <w:r w:rsidRPr="003D06BE">
        <w:rPr>
          <w:rFonts w:ascii="Arial" w:hAnsi="Arial" w:cs="Arial"/>
        </w:rPr>
        <w:t xml:space="preserve">The enumerators will perform the task </w:t>
      </w:r>
      <w:r w:rsidR="00A32F58" w:rsidRPr="003D06BE">
        <w:rPr>
          <w:rFonts w:ascii="Arial" w:hAnsi="Arial" w:cs="Arial"/>
        </w:rPr>
        <w:t>in</w:t>
      </w:r>
      <w:r w:rsidRPr="003D06BE">
        <w:rPr>
          <w:rFonts w:ascii="Arial" w:hAnsi="Arial" w:cs="Arial"/>
        </w:rPr>
        <w:t xml:space="preserve"> coordination with SHOW project`s assigned staffs </w:t>
      </w:r>
      <w:r w:rsidR="00CA0196" w:rsidRPr="003D06BE">
        <w:rPr>
          <w:rFonts w:ascii="Arial" w:hAnsi="Arial" w:cs="Arial"/>
        </w:rPr>
        <w:t xml:space="preserve">of Plan and partner </w:t>
      </w:r>
      <w:r w:rsidRPr="003D06BE">
        <w:rPr>
          <w:rFonts w:ascii="Arial" w:hAnsi="Arial" w:cs="Arial"/>
        </w:rPr>
        <w:t>and tak</w:t>
      </w:r>
      <w:r w:rsidR="00A32F58" w:rsidRPr="003D06BE">
        <w:rPr>
          <w:rFonts w:ascii="Arial" w:hAnsi="Arial" w:cs="Arial"/>
        </w:rPr>
        <w:t>e</w:t>
      </w:r>
      <w:r w:rsidRPr="003D06BE">
        <w:rPr>
          <w:rFonts w:ascii="Arial" w:hAnsi="Arial" w:cs="Arial"/>
        </w:rPr>
        <w:t xml:space="preserve"> </w:t>
      </w:r>
      <w:r w:rsidR="00D72BD1" w:rsidRPr="003D06BE">
        <w:rPr>
          <w:rFonts w:ascii="Arial" w:hAnsi="Arial" w:cs="Arial"/>
        </w:rPr>
        <w:t>need-based</w:t>
      </w:r>
      <w:r w:rsidRPr="003D06BE">
        <w:rPr>
          <w:rFonts w:ascii="Arial" w:hAnsi="Arial" w:cs="Arial"/>
        </w:rPr>
        <w:t xml:space="preserve"> assistance regarding more clarification about any part of the tools.</w:t>
      </w:r>
    </w:p>
    <w:p w14:paraId="740F80D1" w14:textId="77777777" w:rsidR="005B6A5F" w:rsidRPr="003D06BE" w:rsidRDefault="005B6A5F" w:rsidP="00D72BD1">
      <w:pPr>
        <w:spacing w:after="0" w:line="240" w:lineRule="auto"/>
        <w:jc w:val="both"/>
        <w:rPr>
          <w:rFonts w:ascii="Arial" w:hAnsi="Arial" w:cs="Arial"/>
          <w:u w:val="single"/>
        </w:rPr>
      </w:pPr>
    </w:p>
    <w:p w14:paraId="11CDB7D5" w14:textId="77777777" w:rsidR="00A32F58" w:rsidRPr="003D06BE" w:rsidRDefault="005B6A5F" w:rsidP="00D72BD1">
      <w:pPr>
        <w:spacing w:after="0" w:line="240" w:lineRule="auto"/>
        <w:jc w:val="both"/>
        <w:rPr>
          <w:rFonts w:ascii="Arial" w:hAnsi="Arial" w:cs="Arial"/>
          <w:b/>
        </w:rPr>
      </w:pPr>
      <w:r w:rsidRPr="003D06BE">
        <w:rPr>
          <w:rFonts w:ascii="Arial" w:hAnsi="Arial" w:cs="Arial"/>
          <w:b/>
        </w:rPr>
        <w:t xml:space="preserve">Parameters for selection </w:t>
      </w:r>
      <w:r w:rsidR="00CA0196" w:rsidRPr="003D06BE">
        <w:rPr>
          <w:rFonts w:ascii="Arial" w:hAnsi="Arial" w:cs="Arial"/>
          <w:b/>
        </w:rPr>
        <w:t xml:space="preserve">of </w:t>
      </w:r>
      <w:r w:rsidRPr="003D06BE">
        <w:rPr>
          <w:rFonts w:ascii="Arial" w:hAnsi="Arial" w:cs="Arial"/>
          <w:b/>
        </w:rPr>
        <w:t>the consultant</w:t>
      </w:r>
      <w:r w:rsidR="00CA0196" w:rsidRPr="003D06BE">
        <w:rPr>
          <w:rFonts w:ascii="Arial" w:hAnsi="Arial" w:cs="Arial"/>
          <w:b/>
        </w:rPr>
        <w:t>s</w:t>
      </w:r>
      <w:r w:rsidRPr="003D06BE">
        <w:rPr>
          <w:rFonts w:ascii="Arial" w:hAnsi="Arial" w:cs="Arial"/>
          <w:b/>
        </w:rPr>
        <w:t>:</w:t>
      </w:r>
    </w:p>
    <w:p w14:paraId="1C121B0E" w14:textId="77777777" w:rsidR="00A32F58" w:rsidRPr="003D06BE" w:rsidRDefault="00A32F58" w:rsidP="00D72BD1">
      <w:pPr>
        <w:pStyle w:val="ListParagraph"/>
        <w:numPr>
          <w:ilvl w:val="0"/>
          <w:numId w:val="35"/>
        </w:numPr>
        <w:spacing w:line="240" w:lineRule="auto"/>
        <w:rPr>
          <w:color w:val="auto"/>
          <w:sz w:val="22"/>
        </w:rPr>
      </w:pPr>
      <w:r w:rsidRPr="003D06BE">
        <w:rPr>
          <w:color w:val="auto"/>
          <w:sz w:val="22"/>
        </w:rPr>
        <w:t xml:space="preserve">Social science background will be preferred </w:t>
      </w:r>
      <w:r w:rsidR="00715B85" w:rsidRPr="003D06BE">
        <w:rPr>
          <w:color w:val="auto"/>
          <w:sz w:val="22"/>
        </w:rPr>
        <w:t>with graduation or Masters in Development Studies, Gender Studies, Anthropology, Sociology, Social Work, Public Health etc.</w:t>
      </w:r>
    </w:p>
    <w:p w14:paraId="7DA4B628" w14:textId="77777777" w:rsidR="00CA0196" w:rsidRPr="003D06BE" w:rsidRDefault="00CA0196" w:rsidP="00D72BD1">
      <w:pPr>
        <w:pStyle w:val="ListParagraph"/>
        <w:numPr>
          <w:ilvl w:val="0"/>
          <w:numId w:val="35"/>
        </w:numPr>
        <w:spacing w:line="240" w:lineRule="auto"/>
        <w:rPr>
          <w:color w:val="auto"/>
          <w:sz w:val="22"/>
        </w:rPr>
      </w:pPr>
      <w:r w:rsidRPr="003D06BE">
        <w:rPr>
          <w:color w:val="auto"/>
          <w:sz w:val="22"/>
        </w:rPr>
        <w:t>Preferred to have knowledge of PRA/Qualitative research methodology</w:t>
      </w:r>
    </w:p>
    <w:p w14:paraId="32ED2713" w14:textId="7C337F95" w:rsidR="005B6A5F" w:rsidRPr="003D06BE" w:rsidRDefault="005B6A5F" w:rsidP="00D72BD1">
      <w:pPr>
        <w:pStyle w:val="ListParagraph"/>
        <w:numPr>
          <w:ilvl w:val="0"/>
          <w:numId w:val="35"/>
        </w:numPr>
        <w:spacing w:line="240" w:lineRule="auto"/>
        <w:rPr>
          <w:color w:val="auto"/>
          <w:sz w:val="22"/>
        </w:rPr>
      </w:pPr>
      <w:r w:rsidRPr="003D06BE">
        <w:rPr>
          <w:color w:val="auto"/>
          <w:sz w:val="22"/>
        </w:rPr>
        <w:t xml:space="preserve">S/he should have </w:t>
      </w:r>
      <w:r w:rsidR="00785F90">
        <w:rPr>
          <w:color w:val="auto"/>
          <w:sz w:val="22"/>
        </w:rPr>
        <w:t xml:space="preserve">2-years’ </w:t>
      </w:r>
      <w:r w:rsidR="00F75EC4" w:rsidRPr="003D06BE">
        <w:rPr>
          <w:color w:val="auto"/>
          <w:sz w:val="22"/>
        </w:rPr>
        <w:t>experience in data collection</w:t>
      </w:r>
      <w:r w:rsidR="00124A79">
        <w:rPr>
          <w:color w:val="auto"/>
          <w:sz w:val="22"/>
        </w:rPr>
        <w:t xml:space="preserve"> especially on </w:t>
      </w:r>
      <w:r w:rsidR="00785F90">
        <w:rPr>
          <w:color w:val="auto"/>
          <w:sz w:val="22"/>
        </w:rPr>
        <w:t>FGD</w:t>
      </w:r>
      <w:r w:rsidR="00124A79">
        <w:rPr>
          <w:color w:val="auto"/>
          <w:sz w:val="22"/>
        </w:rPr>
        <w:t xml:space="preserve"> and </w:t>
      </w:r>
      <w:r w:rsidR="00785F90">
        <w:rPr>
          <w:color w:val="auto"/>
          <w:sz w:val="22"/>
        </w:rPr>
        <w:t>IDI</w:t>
      </w:r>
      <w:r w:rsidR="00F75EC4" w:rsidRPr="003D06BE">
        <w:rPr>
          <w:color w:val="auto"/>
          <w:sz w:val="22"/>
        </w:rPr>
        <w:t xml:space="preserve"> from community</w:t>
      </w:r>
      <w:r w:rsidRPr="003D06BE">
        <w:rPr>
          <w:color w:val="auto"/>
          <w:sz w:val="22"/>
        </w:rPr>
        <w:t>.</w:t>
      </w:r>
    </w:p>
    <w:p w14:paraId="4F00D832" w14:textId="7D14E697" w:rsidR="00ED6E27" w:rsidRPr="003D06BE" w:rsidRDefault="00ED6E27" w:rsidP="00D72BD1">
      <w:pPr>
        <w:pStyle w:val="ListParagraph"/>
        <w:numPr>
          <w:ilvl w:val="0"/>
          <w:numId w:val="35"/>
        </w:numPr>
        <w:spacing w:line="240" w:lineRule="auto"/>
        <w:rPr>
          <w:color w:val="auto"/>
          <w:sz w:val="22"/>
        </w:rPr>
      </w:pPr>
      <w:r w:rsidRPr="003D06BE">
        <w:rPr>
          <w:color w:val="auto"/>
          <w:sz w:val="22"/>
        </w:rPr>
        <w:t xml:space="preserve">S/he must have the capacity to </w:t>
      </w:r>
      <w:r w:rsidR="00A32F58" w:rsidRPr="003D06BE">
        <w:rPr>
          <w:color w:val="auto"/>
          <w:sz w:val="22"/>
        </w:rPr>
        <w:t xml:space="preserve">directly </w:t>
      </w:r>
      <w:r w:rsidRPr="003D06BE">
        <w:rPr>
          <w:color w:val="auto"/>
          <w:sz w:val="22"/>
        </w:rPr>
        <w:t xml:space="preserve">translate from </w:t>
      </w:r>
      <w:r w:rsidR="00785F90">
        <w:rPr>
          <w:color w:val="auto"/>
          <w:sz w:val="22"/>
        </w:rPr>
        <w:t xml:space="preserve">Bangla </w:t>
      </w:r>
      <w:r w:rsidRPr="003D06BE">
        <w:rPr>
          <w:color w:val="auto"/>
          <w:sz w:val="22"/>
        </w:rPr>
        <w:t>audio recording</w:t>
      </w:r>
      <w:r w:rsidR="00785F90">
        <w:rPr>
          <w:color w:val="auto"/>
          <w:sz w:val="22"/>
        </w:rPr>
        <w:t xml:space="preserve"> into English </w:t>
      </w:r>
      <w:r w:rsidR="00124A79">
        <w:rPr>
          <w:color w:val="auto"/>
          <w:sz w:val="22"/>
        </w:rPr>
        <w:t>l</w:t>
      </w:r>
      <w:r w:rsidR="00785F90">
        <w:rPr>
          <w:color w:val="auto"/>
          <w:sz w:val="22"/>
        </w:rPr>
        <w:t>anguage</w:t>
      </w:r>
    </w:p>
    <w:p w14:paraId="67C7B963" w14:textId="6D22C19B" w:rsidR="00785F90" w:rsidRPr="00785F90" w:rsidRDefault="00785F90" w:rsidP="00D72BD1">
      <w:pPr>
        <w:pStyle w:val="ListParagraph"/>
        <w:numPr>
          <w:ilvl w:val="0"/>
          <w:numId w:val="35"/>
        </w:numPr>
        <w:spacing w:line="240" w:lineRule="auto"/>
        <w:rPr>
          <w:color w:val="auto"/>
          <w:sz w:val="22"/>
        </w:rPr>
      </w:pPr>
      <w:r w:rsidRPr="00785F90">
        <w:rPr>
          <w:color w:val="auto"/>
          <w:sz w:val="22"/>
        </w:rPr>
        <w:t>Excellent command of MS W</w:t>
      </w:r>
      <w:r w:rsidR="00124A79">
        <w:rPr>
          <w:color w:val="auto"/>
          <w:sz w:val="22"/>
        </w:rPr>
        <w:t>ord</w:t>
      </w:r>
      <w:r w:rsidRPr="00785F90">
        <w:rPr>
          <w:color w:val="auto"/>
          <w:sz w:val="22"/>
        </w:rPr>
        <w:t xml:space="preserve"> computer software and English typing skills</w:t>
      </w:r>
      <w:r>
        <w:rPr>
          <w:color w:val="auto"/>
          <w:sz w:val="22"/>
        </w:rPr>
        <w:t>.</w:t>
      </w:r>
    </w:p>
    <w:p w14:paraId="6E72DD43" w14:textId="696A37F7" w:rsidR="00F75EC4" w:rsidRPr="003D06BE" w:rsidRDefault="00CA0196" w:rsidP="00D72BD1">
      <w:pPr>
        <w:pStyle w:val="ListParagraph"/>
        <w:numPr>
          <w:ilvl w:val="0"/>
          <w:numId w:val="35"/>
        </w:numPr>
        <w:spacing w:line="240" w:lineRule="auto"/>
        <w:rPr>
          <w:color w:val="auto"/>
          <w:sz w:val="22"/>
        </w:rPr>
      </w:pPr>
      <w:r w:rsidRPr="003D06BE">
        <w:rPr>
          <w:color w:val="auto"/>
          <w:sz w:val="22"/>
        </w:rPr>
        <w:t>Preferred</w:t>
      </w:r>
      <w:r w:rsidR="00F75EC4" w:rsidRPr="003D06BE">
        <w:rPr>
          <w:color w:val="auto"/>
          <w:sz w:val="22"/>
        </w:rPr>
        <w:t xml:space="preserve"> experience </w:t>
      </w:r>
      <w:r w:rsidRPr="003D06BE">
        <w:rPr>
          <w:color w:val="auto"/>
          <w:sz w:val="22"/>
        </w:rPr>
        <w:t>of</w:t>
      </w:r>
      <w:r w:rsidR="00F75EC4" w:rsidRPr="003D06BE">
        <w:rPr>
          <w:color w:val="auto"/>
          <w:sz w:val="22"/>
        </w:rPr>
        <w:t xml:space="preserve"> working in norther</w:t>
      </w:r>
      <w:r w:rsidR="00124A79">
        <w:rPr>
          <w:color w:val="auto"/>
          <w:sz w:val="22"/>
        </w:rPr>
        <w:t>n</w:t>
      </w:r>
      <w:r w:rsidR="00F75EC4" w:rsidRPr="003D06BE">
        <w:rPr>
          <w:color w:val="auto"/>
          <w:sz w:val="22"/>
        </w:rPr>
        <w:t xml:space="preserve"> part or well-acquainted with local language of Nilphamari district.</w:t>
      </w:r>
    </w:p>
    <w:p w14:paraId="2B5D6BE4" w14:textId="2AF1E4DC" w:rsidR="00785F90" w:rsidRPr="001866A3" w:rsidRDefault="00785F90" w:rsidP="00D72BD1">
      <w:pPr>
        <w:pStyle w:val="ListParagraph"/>
        <w:numPr>
          <w:ilvl w:val="0"/>
          <w:numId w:val="35"/>
        </w:numPr>
        <w:spacing w:line="240" w:lineRule="auto"/>
        <w:rPr>
          <w:rFonts w:eastAsia="Arial"/>
          <w:bCs/>
          <w:sz w:val="22"/>
          <w:szCs w:val="24"/>
        </w:rPr>
      </w:pPr>
      <w:r w:rsidRPr="001866A3">
        <w:rPr>
          <w:rFonts w:eastAsia="Arial"/>
          <w:bCs/>
          <w:sz w:val="22"/>
          <w:szCs w:val="24"/>
        </w:rPr>
        <w:t>Excellent interpersonal skill, and ability to handle community group conversations.</w:t>
      </w:r>
    </w:p>
    <w:p w14:paraId="45F8D162" w14:textId="20850D56" w:rsidR="005E2274" w:rsidRDefault="005E2274" w:rsidP="00D72BD1">
      <w:pPr>
        <w:pStyle w:val="ListParagraph"/>
        <w:numPr>
          <w:ilvl w:val="0"/>
          <w:numId w:val="35"/>
        </w:numPr>
        <w:spacing w:line="240" w:lineRule="auto"/>
        <w:rPr>
          <w:color w:val="auto"/>
          <w:sz w:val="22"/>
        </w:rPr>
      </w:pPr>
      <w:r w:rsidRPr="003D06BE">
        <w:rPr>
          <w:color w:val="auto"/>
          <w:sz w:val="22"/>
        </w:rPr>
        <w:t xml:space="preserve">Previous work experience with Plan International Bangladesh will </w:t>
      </w:r>
      <w:r w:rsidR="00A32F58" w:rsidRPr="003D06BE">
        <w:rPr>
          <w:color w:val="auto"/>
          <w:sz w:val="22"/>
        </w:rPr>
        <w:t>add value</w:t>
      </w:r>
      <w:r w:rsidRPr="003D06BE">
        <w:rPr>
          <w:color w:val="auto"/>
          <w:sz w:val="22"/>
        </w:rPr>
        <w:t xml:space="preserve"> </w:t>
      </w:r>
    </w:p>
    <w:p w14:paraId="25555A72" w14:textId="77777777" w:rsidR="00785F90" w:rsidRPr="00785F90" w:rsidRDefault="00785F90" w:rsidP="00D72BD1">
      <w:pPr>
        <w:pStyle w:val="ListParagraph"/>
        <w:numPr>
          <w:ilvl w:val="0"/>
          <w:numId w:val="35"/>
        </w:numPr>
        <w:spacing w:line="240" w:lineRule="auto"/>
        <w:rPr>
          <w:color w:val="auto"/>
          <w:sz w:val="22"/>
        </w:rPr>
      </w:pPr>
      <w:r w:rsidRPr="00785F90">
        <w:rPr>
          <w:color w:val="auto"/>
          <w:sz w:val="22"/>
        </w:rPr>
        <w:t>Problem solving skills</w:t>
      </w:r>
    </w:p>
    <w:p w14:paraId="326E17B2" w14:textId="77777777" w:rsidR="00785F90" w:rsidRPr="00365DD9" w:rsidRDefault="00785F90" w:rsidP="00D72BD1">
      <w:pPr>
        <w:pStyle w:val="ListParagraph"/>
        <w:spacing w:line="240" w:lineRule="auto"/>
        <w:ind w:left="720" w:firstLine="0"/>
        <w:rPr>
          <w:color w:val="auto"/>
          <w:sz w:val="22"/>
        </w:rPr>
      </w:pPr>
    </w:p>
    <w:p w14:paraId="3C45C34E" w14:textId="15D76404" w:rsidR="00365DD9" w:rsidRPr="00365DD9" w:rsidRDefault="00365DD9" w:rsidP="00D72BD1">
      <w:pPr>
        <w:spacing w:after="0" w:line="240" w:lineRule="auto"/>
        <w:jc w:val="both"/>
        <w:rPr>
          <w:rFonts w:ascii="Arial" w:hAnsi="Arial" w:cs="Arial"/>
        </w:rPr>
      </w:pPr>
      <w:r w:rsidRPr="00365DD9">
        <w:rPr>
          <w:rFonts w:ascii="Arial" w:hAnsi="Arial" w:cs="Arial"/>
        </w:rPr>
        <w:t xml:space="preserve">Note: At recruitment time, the candidates should be tested to translate one paragraph of </w:t>
      </w:r>
      <w:r w:rsidR="00D72BD1">
        <w:rPr>
          <w:rFonts w:ascii="Arial" w:hAnsi="Arial" w:cs="Arial"/>
        </w:rPr>
        <w:t>Bangla</w:t>
      </w:r>
      <w:r w:rsidRPr="00365DD9">
        <w:rPr>
          <w:rFonts w:ascii="Arial" w:hAnsi="Arial" w:cs="Arial"/>
        </w:rPr>
        <w:t xml:space="preserve"> text into English language using MS Word Computer Software. Requirement is that </w:t>
      </w:r>
      <w:r w:rsidRPr="00365DD9">
        <w:rPr>
          <w:rFonts w:ascii="Arial" w:hAnsi="Arial" w:cs="Arial"/>
        </w:rPr>
        <w:lastRenderedPageBreak/>
        <w:t xml:space="preserve">the English translation conveys the meaning of the Bangla text and not a literal translation, and excellent typing skills on MS word </w:t>
      </w:r>
      <w:r w:rsidR="00D72BD1">
        <w:rPr>
          <w:rFonts w:ascii="Arial" w:hAnsi="Arial" w:cs="Arial"/>
        </w:rPr>
        <w:t>s</w:t>
      </w:r>
      <w:r w:rsidRPr="00365DD9">
        <w:rPr>
          <w:rFonts w:ascii="Arial" w:hAnsi="Arial" w:cs="Arial"/>
        </w:rPr>
        <w:t>oftware.</w:t>
      </w:r>
    </w:p>
    <w:p w14:paraId="75856761" w14:textId="1B31C4E2" w:rsidR="007E2E18" w:rsidRPr="00365DD9" w:rsidRDefault="007E2E18" w:rsidP="00D72BD1">
      <w:pPr>
        <w:spacing w:after="0" w:line="240" w:lineRule="auto"/>
        <w:jc w:val="both"/>
        <w:rPr>
          <w:rFonts w:ascii="Arial" w:hAnsi="Arial" w:cs="Arial"/>
          <w:b/>
        </w:rPr>
      </w:pPr>
    </w:p>
    <w:p w14:paraId="5F5ADFBA" w14:textId="77777777" w:rsidR="00365DD9" w:rsidRPr="003D06BE" w:rsidRDefault="00365DD9" w:rsidP="00D72BD1">
      <w:pPr>
        <w:spacing w:after="0" w:line="240" w:lineRule="auto"/>
        <w:jc w:val="both"/>
        <w:rPr>
          <w:rFonts w:ascii="Arial" w:hAnsi="Arial" w:cs="Arial"/>
          <w:b/>
        </w:rPr>
      </w:pPr>
    </w:p>
    <w:p w14:paraId="19DBD8B8" w14:textId="77777777" w:rsidR="005B6A5F" w:rsidRPr="003D06BE" w:rsidRDefault="005B6A5F" w:rsidP="00D72BD1">
      <w:pPr>
        <w:spacing w:after="0" w:line="240" w:lineRule="auto"/>
        <w:jc w:val="both"/>
        <w:rPr>
          <w:rFonts w:ascii="Arial" w:hAnsi="Arial" w:cs="Arial"/>
          <w:b/>
        </w:rPr>
      </w:pPr>
      <w:r w:rsidRPr="003D06BE">
        <w:rPr>
          <w:rFonts w:ascii="Arial" w:hAnsi="Arial" w:cs="Arial"/>
          <w:b/>
        </w:rPr>
        <w:t>The Schedule: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749"/>
      </w:tblGrid>
      <w:tr w:rsidR="003D06BE" w:rsidRPr="003D06BE" w14:paraId="1D8EC8AD" w14:textId="77777777" w:rsidTr="00FA0779">
        <w:tc>
          <w:tcPr>
            <w:tcW w:w="2552" w:type="dxa"/>
          </w:tcPr>
          <w:p w14:paraId="2215D4A6" w14:textId="77777777" w:rsidR="005B6A5F" w:rsidRPr="003D06BE" w:rsidRDefault="00723F9B" w:rsidP="00D72BD1">
            <w:pPr>
              <w:spacing w:after="0" w:line="240" w:lineRule="auto"/>
              <w:jc w:val="both"/>
              <w:rPr>
                <w:rFonts w:ascii="Arial" w:hAnsi="Arial" w:cs="Arial"/>
              </w:rPr>
            </w:pPr>
            <w:r w:rsidRPr="003D06BE">
              <w:rPr>
                <w:rFonts w:ascii="Arial" w:hAnsi="Arial" w:cs="Arial"/>
              </w:rPr>
              <w:t>1</w:t>
            </w:r>
            <w:r w:rsidRPr="003D06BE">
              <w:rPr>
                <w:rFonts w:ascii="Arial" w:hAnsi="Arial" w:cs="Arial"/>
                <w:vertAlign w:val="superscript"/>
              </w:rPr>
              <w:t>st</w:t>
            </w:r>
            <w:r w:rsidRPr="003D06BE">
              <w:rPr>
                <w:rFonts w:ascii="Arial" w:hAnsi="Arial" w:cs="Arial"/>
              </w:rPr>
              <w:t xml:space="preserve"> October 2021</w:t>
            </w:r>
          </w:p>
        </w:tc>
        <w:tc>
          <w:tcPr>
            <w:tcW w:w="4749" w:type="dxa"/>
          </w:tcPr>
          <w:p w14:paraId="3A8BBAEC" w14:textId="19255555" w:rsidR="005B6A5F" w:rsidRPr="003D06BE" w:rsidRDefault="005B6A5F" w:rsidP="00D72BD1">
            <w:pPr>
              <w:spacing w:after="0" w:line="240" w:lineRule="auto"/>
              <w:jc w:val="both"/>
              <w:rPr>
                <w:rFonts w:ascii="Arial" w:hAnsi="Arial" w:cs="Arial"/>
              </w:rPr>
            </w:pPr>
            <w:r w:rsidRPr="003D06BE">
              <w:rPr>
                <w:rFonts w:ascii="Arial" w:hAnsi="Arial" w:cs="Arial"/>
              </w:rPr>
              <w:t>Start</w:t>
            </w:r>
            <w:r w:rsidR="00CF5657">
              <w:rPr>
                <w:rFonts w:ascii="Arial" w:hAnsi="Arial" w:cs="Arial"/>
              </w:rPr>
              <w:t xml:space="preserve"> date</w:t>
            </w:r>
            <w:r w:rsidRPr="003D06BE">
              <w:rPr>
                <w:rFonts w:ascii="Arial" w:hAnsi="Arial" w:cs="Arial"/>
              </w:rPr>
              <w:t xml:space="preserve"> of work</w:t>
            </w:r>
          </w:p>
        </w:tc>
      </w:tr>
      <w:tr w:rsidR="005B6A5F" w:rsidRPr="003D06BE" w14:paraId="58074109" w14:textId="77777777" w:rsidTr="00FA0779">
        <w:tc>
          <w:tcPr>
            <w:tcW w:w="2552" w:type="dxa"/>
          </w:tcPr>
          <w:p w14:paraId="09B55FA1" w14:textId="77777777" w:rsidR="005B6A5F" w:rsidRPr="003D06BE" w:rsidRDefault="00103FC3" w:rsidP="00D72BD1">
            <w:pPr>
              <w:spacing w:after="0" w:line="240" w:lineRule="auto"/>
              <w:jc w:val="both"/>
              <w:rPr>
                <w:rFonts w:ascii="Arial" w:hAnsi="Arial" w:cs="Arial"/>
              </w:rPr>
            </w:pPr>
            <w:r w:rsidRPr="003D06BE">
              <w:rPr>
                <w:rFonts w:ascii="Arial" w:hAnsi="Arial" w:cs="Arial"/>
              </w:rPr>
              <w:t>15</w:t>
            </w:r>
            <w:r w:rsidRPr="003D06BE">
              <w:rPr>
                <w:rFonts w:ascii="Arial" w:hAnsi="Arial" w:cs="Arial"/>
                <w:vertAlign w:val="superscript"/>
              </w:rPr>
              <w:t>th</w:t>
            </w:r>
            <w:r w:rsidRPr="003D06BE">
              <w:rPr>
                <w:rFonts w:ascii="Arial" w:hAnsi="Arial" w:cs="Arial"/>
              </w:rPr>
              <w:t xml:space="preserve"> November 2021</w:t>
            </w:r>
          </w:p>
        </w:tc>
        <w:tc>
          <w:tcPr>
            <w:tcW w:w="4749" w:type="dxa"/>
          </w:tcPr>
          <w:p w14:paraId="0E22619B" w14:textId="77777777" w:rsidR="005B6A5F" w:rsidRPr="003D06BE" w:rsidRDefault="005B6A5F" w:rsidP="00D72BD1">
            <w:pPr>
              <w:spacing w:after="0" w:line="240" w:lineRule="auto"/>
              <w:jc w:val="both"/>
              <w:rPr>
                <w:rFonts w:ascii="Arial" w:hAnsi="Arial" w:cs="Arial"/>
              </w:rPr>
            </w:pPr>
            <w:r w:rsidRPr="003D06BE">
              <w:rPr>
                <w:rFonts w:ascii="Arial" w:hAnsi="Arial" w:cs="Arial"/>
              </w:rPr>
              <w:t>End date of delivery</w:t>
            </w:r>
          </w:p>
        </w:tc>
      </w:tr>
    </w:tbl>
    <w:p w14:paraId="2956EC49" w14:textId="77777777" w:rsidR="005B6A5F" w:rsidRPr="003D06BE" w:rsidRDefault="005B6A5F" w:rsidP="00D72BD1">
      <w:pPr>
        <w:spacing w:after="0" w:line="240" w:lineRule="auto"/>
        <w:jc w:val="both"/>
        <w:rPr>
          <w:rFonts w:ascii="Arial" w:hAnsi="Arial" w:cs="Arial"/>
          <w:b/>
        </w:rPr>
      </w:pPr>
    </w:p>
    <w:p w14:paraId="06B36339" w14:textId="77777777" w:rsidR="005B6A5F" w:rsidRPr="003D06BE" w:rsidRDefault="005B6A5F" w:rsidP="00D72BD1">
      <w:pPr>
        <w:spacing w:after="0" w:line="240" w:lineRule="auto"/>
        <w:jc w:val="both"/>
        <w:rPr>
          <w:rFonts w:ascii="Arial" w:hAnsi="Arial" w:cs="Arial"/>
          <w:b/>
        </w:rPr>
      </w:pPr>
      <w:r w:rsidRPr="003D06BE">
        <w:rPr>
          <w:rFonts w:ascii="Arial" w:hAnsi="Arial" w:cs="Arial"/>
          <w:b/>
        </w:rPr>
        <w:t>Submission check list:</w:t>
      </w:r>
    </w:p>
    <w:p w14:paraId="2AF225C0" w14:textId="7544E7FE" w:rsidR="005B6A5F" w:rsidRPr="003D06BE" w:rsidRDefault="005B6A5F" w:rsidP="00D72BD1">
      <w:pPr>
        <w:pStyle w:val="ListParagraph"/>
        <w:numPr>
          <w:ilvl w:val="0"/>
          <w:numId w:val="32"/>
        </w:numPr>
        <w:spacing w:line="240" w:lineRule="auto"/>
        <w:rPr>
          <w:color w:val="auto"/>
          <w:sz w:val="22"/>
        </w:rPr>
      </w:pPr>
      <w:r w:rsidRPr="003D06BE">
        <w:rPr>
          <w:color w:val="auto"/>
          <w:sz w:val="22"/>
        </w:rPr>
        <w:t>Required papers and bill from the farm or individual</w:t>
      </w:r>
      <w:r w:rsidR="00CF5657">
        <w:rPr>
          <w:color w:val="auto"/>
          <w:sz w:val="22"/>
        </w:rPr>
        <w:t>/s</w:t>
      </w:r>
    </w:p>
    <w:p w14:paraId="269EF864" w14:textId="77777777" w:rsidR="005B6A5F" w:rsidRPr="003D06BE" w:rsidRDefault="005B6A5F" w:rsidP="00D72BD1">
      <w:pPr>
        <w:pStyle w:val="ListParagraph"/>
        <w:numPr>
          <w:ilvl w:val="0"/>
          <w:numId w:val="32"/>
        </w:numPr>
        <w:spacing w:line="240" w:lineRule="auto"/>
        <w:rPr>
          <w:color w:val="auto"/>
          <w:sz w:val="22"/>
        </w:rPr>
      </w:pPr>
      <w:r w:rsidRPr="003D06BE">
        <w:rPr>
          <w:color w:val="auto"/>
          <w:sz w:val="22"/>
        </w:rPr>
        <w:t xml:space="preserve">End date of delivery on or before </w:t>
      </w:r>
      <w:r w:rsidR="0016336B" w:rsidRPr="003D06BE">
        <w:rPr>
          <w:color w:val="auto"/>
          <w:sz w:val="22"/>
        </w:rPr>
        <w:t>15</w:t>
      </w:r>
      <w:r w:rsidR="0016336B" w:rsidRPr="003D06BE">
        <w:rPr>
          <w:color w:val="auto"/>
          <w:sz w:val="22"/>
          <w:vertAlign w:val="superscript"/>
        </w:rPr>
        <w:t>th</w:t>
      </w:r>
      <w:r w:rsidR="0016336B" w:rsidRPr="003D06BE">
        <w:rPr>
          <w:color w:val="auto"/>
          <w:sz w:val="22"/>
        </w:rPr>
        <w:t xml:space="preserve"> November, 2021</w:t>
      </w:r>
    </w:p>
    <w:p w14:paraId="3BABCC4D" w14:textId="77777777" w:rsidR="00685C5F" w:rsidRPr="003D06BE" w:rsidRDefault="005B6A5F" w:rsidP="00D72BD1">
      <w:pPr>
        <w:pStyle w:val="ListParagraph"/>
        <w:numPr>
          <w:ilvl w:val="0"/>
          <w:numId w:val="32"/>
        </w:numPr>
        <w:spacing w:line="240" w:lineRule="auto"/>
        <w:rPr>
          <w:rFonts w:eastAsia="Arial"/>
          <w:bCs/>
          <w:color w:val="auto"/>
          <w:position w:val="-1"/>
          <w:sz w:val="22"/>
        </w:rPr>
      </w:pPr>
      <w:r w:rsidRPr="003D06BE">
        <w:rPr>
          <w:color w:val="auto"/>
          <w:sz w:val="22"/>
        </w:rPr>
        <w:t xml:space="preserve">Address: Plan International Bangladesh, </w:t>
      </w:r>
      <w:r w:rsidR="0016336B" w:rsidRPr="003D06BE">
        <w:rPr>
          <w:rFonts w:eastAsia="Arial"/>
          <w:bCs/>
          <w:color w:val="auto"/>
          <w:position w:val="-1"/>
          <w:sz w:val="22"/>
        </w:rPr>
        <w:t xml:space="preserve">Rangpur Divisional Office, House 272, Road 01, G, L. Roy Road, </w:t>
      </w:r>
      <w:proofErr w:type="spellStart"/>
      <w:r w:rsidR="0016336B" w:rsidRPr="003D06BE">
        <w:rPr>
          <w:rFonts w:eastAsia="Arial"/>
          <w:bCs/>
          <w:color w:val="auto"/>
          <w:position w:val="-1"/>
          <w:sz w:val="22"/>
        </w:rPr>
        <w:t>Purba</w:t>
      </w:r>
      <w:proofErr w:type="spellEnd"/>
      <w:r w:rsidR="0016336B" w:rsidRPr="003D06BE">
        <w:rPr>
          <w:rFonts w:eastAsia="Arial"/>
          <w:bCs/>
          <w:color w:val="auto"/>
          <w:position w:val="-1"/>
          <w:sz w:val="22"/>
        </w:rPr>
        <w:t xml:space="preserve"> Kamal </w:t>
      </w:r>
      <w:proofErr w:type="spellStart"/>
      <w:r w:rsidR="0016336B" w:rsidRPr="003D06BE">
        <w:rPr>
          <w:rFonts w:eastAsia="Arial"/>
          <w:bCs/>
          <w:color w:val="auto"/>
          <w:position w:val="-1"/>
          <w:sz w:val="22"/>
        </w:rPr>
        <w:t>Kachna</w:t>
      </w:r>
      <w:proofErr w:type="spellEnd"/>
      <w:r w:rsidR="0016336B" w:rsidRPr="003D06BE">
        <w:rPr>
          <w:rFonts w:eastAsia="Arial"/>
          <w:bCs/>
          <w:color w:val="auto"/>
          <w:position w:val="-1"/>
          <w:sz w:val="22"/>
        </w:rPr>
        <w:t>, Rangpur-5400, Bangladesh.</w:t>
      </w:r>
    </w:p>
    <w:p w14:paraId="48C973BF" w14:textId="77777777" w:rsidR="00D36CA9" w:rsidRPr="003D06BE" w:rsidRDefault="00D36CA9" w:rsidP="00D72BD1">
      <w:pPr>
        <w:tabs>
          <w:tab w:val="left" w:pos="1380"/>
        </w:tabs>
        <w:spacing w:after="0" w:line="240" w:lineRule="auto"/>
        <w:jc w:val="both"/>
        <w:rPr>
          <w:rFonts w:ascii="Arial" w:eastAsia="Arial" w:hAnsi="Arial" w:cs="Arial"/>
          <w:b/>
          <w:spacing w:val="7"/>
          <w:position w:val="-2"/>
        </w:rPr>
      </w:pPr>
    </w:p>
    <w:p w14:paraId="736A550E" w14:textId="77777777" w:rsidR="003F42A4" w:rsidRPr="003D06BE" w:rsidRDefault="003F42A4" w:rsidP="00D72BD1">
      <w:pPr>
        <w:spacing w:after="0" w:line="240" w:lineRule="auto"/>
        <w:rPr>
          <w:rFonts w:ascii="Arial" w:hAnsi="Arial" w:cs="Arial"/>
          <w:b/>
        </w:rPr>
      </w:pPr>
      <w:r w:rsidRPr="003D06BE">
        <w:rPr>
          <w:rFonts w:ascii="Arial" w:hAnsi="Arial" w:cs="Arial"/>
          <w:b/>
        </w:rPr>
        <w:t>Mode of Payment:</w:t>
      </w:r>
    </w:p>
    <w:p w14:paraId="514DDECA" w14:textId="77777777" w:rsidR="003F42A4" w:rsidRPr="003D06BE" w:rsidRDefault="003F42A4" w:rsidP="00D72BD1">
      <w:pPr>
        <w:spacing w:after="0" w:line="240" w:lineRule="auto"/>
        <w:jc w:val="both"/>
        <w:rPr>
          <w:rFonts w:ascii="Arial" w:hAnsi="Arial" w:cs="Arial"/>
        </w:rPr>
      </w:pPr>
      <w:r w:rsidRPr="003D06BE">
        <w:rPr>
          <w:rFonts w:ascii="Arial" w:hAnsi="Arial" w:cs="Arial"/>
        </w:rPr>
        <w:t>The mode of payment will be through account payee cheque/bank transfer in the name of the individual</w:t>
      </w:r>
      <w:r w:rsidR="007E2E18" w:rsidRPr="003D06BE">
        <w:rPr>
          <w:rFonts w:ascii="Arial" w:hAnsi="Arial" w:cs="Arial"/>
        </w:rPr>
        <w:t>/f</w:t>
      </w:r>
      <w:r w:rsidR="0050383F" w:rsidRPr="003D06BE">
        <w:rPr>
          <w:rFonts w:ascii="Arial" w:hAnsi="Arial" w:cs="Arial"/>
        </w:rPr>
        <w:t>i</w:t>
      </w:r>
      <w:r w:rsidR="007E2E18" w:rsidRPr="003D06BE">
        <w:rPr>
          <w:rFonts w:ascii="Arial" w:hAnsi="Arial" w:cs="Arial"/>
        </w:rPr>
        <w:t>rm</w:t>
      </w:r>
      <w:r w:rsidRPr="003D06BE">
        <w:rPr>
          <w:rFonts w:ascii="Arial" w:hAnsi="Arial" w:cs="Arial"/>
        </w:rPr>
        <w:t>. Plan International Bangladesh will deduct VAT and Tax at source as per Bangladesh Government rules. Advance payment to the vendor shall be done in accordance with normal procedures of Plan International Bangladesh. The payment schedule will be as follow</w:t>
      </w:r>
      <w:r w:rsidR="007E2E18" w:rsidRPr="003D06BE">
        <w:rPr>
          <w:rFonts w:ascii="Arial" w:hAnsi="Arial" w:cs="Arial"/>
        </w:rPr>
        <w:t>s</w:t>
      </w:r>
      <w:r w:rsidRPr="003D06BE">
        <w:rPr>
          <w:rFonts w:ascii="Arial" w:hAnsi="Arial" w:cs="Arial"/>
        </w:rPr>
        <w:t>:</w:t>
      </w:r>
    </w:p>
    <w:p w14:paraId="3368CA05" w14:textId="77777777" w:rsidR="007E2E18" w:rsidRPr="003D06BE" w:rsidRDefault="007E2E18" w:rsidP="00D72BD1">
      <w:pPr>
        <w:spacing w:after="0" w:line="240" w:lineRule="auto"/>
        <w:jc w:val="both"/>
        <w:rPr>
          <w:rFonts w:ascii="Arial" w:hAnsi="Arial" w:cs="Arial"/>
        </w:rPr>
      </w:pPr>
    </w:p>
    <w:p w14:paraId="561AE51A" w14:textId="77777777" w:rsidR="003F42A4" w:rsidRPr="003D06BE" w:rsidRDefault="003F42A4" w:rsidP="00D72BD1">
      <w:pPr>
        <w:pStyle w:val="ListParagraph"/>
        <w:numPr>
          <w:ilvl w:val="0"/>
          <w:numId w:val="33"/>
        </w:numPr>
        <w:spacing w:line="240" w:lineRule="auto"/>
        <w:rPr>
          <w:color w:val="auto"/>
          <w:sz w:val="22"/>
        </w:rPr>
      </w:pPr>
      <w:r w:rsidRPr="003D06BE">
        <w:rPr>
          <w:color w:val="auto"/>
          <w:sz w:val="22"/>
        </w:rPr>
        <w:t>1</w:t>
      </w:r>
      <w:r w:rsidRPr="003D06BE">
        <w:rPr>
          <w:color w:val="auto"/>
          <w:sz w:val="22"/>
          <w:vertAlign w:val="superscript"/>
        </w:rPr>
        <w:t>st</w:t>
      </w:r>
      <w:r w:rsidRPr="003D06BE">
        <w:rPr>
          <w:color w:val="auto"/>
          <w:sz w:val="22"/>
        </w:rPr>
        <w:t xml:space="preserve"> payment, 40% before field travel</w:t>
      </w:r>
    </w:p>
    <w:p w14:paraId="60D3F4A1" w14:textId="77777777" w:rsidR="003F42A4" w:rsidRPr="003D06BE" w:rsidRDefault="003F42A4" w:rsidP="00D72BD1">
      <w:pPr>
        <w:pStyle w:val="ListParagraph"/>
        <w:numPr>
          <w:ilvl w:val="0"/>
          <w:numId w:val="33"/>
        </w:numPr>
        <w:spacing w:line="240" w:lineRule="auto"/>
        <w:rPr>
          <w:color w:val="auto"/>
          <w:sz w:val="22"/>
        </w:rPr>
      </w:pPr>
      <w:r w:rsidRPr="003D06BE">
        <w:rPr>
          <w:color w:val="auto"/>
          <w:sz w:val="22"/>
        </w:rPr>
        <w:t>2</w:t>
      </w:r>
      <w:r w:rsidRPr="003D06BE">
        <w:rPr>
          <w:color w:val="auto"/>
          <w:sz w:val="22"/>
          <w:vertAlign w:val="superscript"/>
        </w:rPr>
        <w:t>nd</w:t>
      </w:r>
      <w:r w:rsidRPr="003D06BE">
        <w:rPr>
          <w:color w:val="auto"/>
          <w:sz w:val="22"/>
        </w:rPr>
        <w:t xml:space="preserve"> payment, 30% of total payment: after completing the data collection</w:t>
      </w:r>
    </w:p>
    <w:p w14:paraId="3E5CAAB1" w14:textId="77777777" w:rsidR="003F42A4" w:rsidRPr="003D06BE" w:rsidRDefault="003F42A4" w:rsidP="00D72BD1">
      <w:pPr>
        <w:pStyle w:val="ListParagraph"/>
        <w:numPr>
          <w:ilvl w:val="0"/>
          <w:numId w:val="33"/>
        </w:numPr>
        <w:spacing w:line="240" w:lineRule="auto"/>
        <w:rPr>
          <w:color w:val="auto"/>
          <w:sz w:val="22"/>
        </w:rPr>
      </w:pPr>
      <w:r w:rsidRPr="003D06BE">
        <w:rPr>
          <w:color w:val="auto"/>
          <w:sz w:val="22"/>
        </w:rPr>
        <w:t xml:space="preserve">Final payment, 30% of total payment: after submitting all English transcription and getting approval from the responsible person of SHOW project on the findings. </w:t>
      </w:r>
    </w:p>
    <w:p w14:paraId="040D18DA" w14:textId="77777777" w:rsidR="00685C5F" w:rsidRPr="003D06BE" w:rsidRDefault="00685C5F" w:rsidP="00D72BD1">
      <w:pPr>
        <w:spacing w:after="0" w:line="240" w:lineRule="auto"/>
        <w:jc w:val="both"/>
        <w:rPr>
          <w:rFonts w:ascii="Arial" w:hAnsi="Arial" w:cs="Arial"/>
        </w:rPr>
      </w:pPr>
    </w:p>
    <w:p w14:paraId="057F20CA" w14:textId="77777777" w:rsidR="00BE2651" w:rsidRPr="003D06BE" w:rsidRDefault="00BE2651" w:rsidP="00D72BD1">
      <w:pPr>
        <w:spacing w:after="0" w:line="240" w:lineRule="auto"/>
        <w:jc w:val="both"/>
        <w:rPr>
          <w:rFonts w:ascii="Arial" w:eastAsia="Arial" w:hAnsi="Arial" w:cs="Arial"/>
        </w:rPr>
      </w:pPr>
      <w:r w:rsidRPr="003D06BE">
        <w:rPr>
          <w:rFonts w:ascii="Arial" w:eastAsia="Arial" w:hAnsi="Arial" w:cs="Arial"/>
          <w:b/>
          <w:bCs/>
        </w:rPr>
        <w:t>Duration</w:t>
      </w:r>
      <w:r w:rsidRPr="003D06BE">
        <w:rPr>
          <w:rFonts w:ascii="Arial" w:eastAsia="Arial" w:hAnsi="Arial" w:cs="Arial"/>
          <w:b/>
          <w:bCs/>
          <w:spacing w:val="30"/>
        </w:rPr>
        <w:t xml:space="preserve"> </w:t>
      </w:r>
      <w:r w:rsidRPr="003D06BE">
        <w:rPr>
          <w:rFonts w:ascii="Arial" w:eastAsia="Arial" w:hAnsi="Arial" w:cs="Arial"/>
          <w:b/>
          <w:bCs/>
        </w:rPr>
        <w:t>of</w:t>
      </w:r>
      <w:r w:rsidRPr="003D06BE">
        <w:rPr>
          <w:rFonts w:ascii="Arial" w:eastAsia="Arial" w:hAnsi="Arial" w:cs="Arial"/>
          <w:b/>
          <w:bCs/>
          <w:spacing w:val="13"/>
        </w:rPr>
        <w:t xml:space="preserve"> </w:t>
      </w:r>
      <w:r w:rsidRPr="003D06BE">
        <w:rPr>
          <w:rFonts w:ascii="Arial" w:eastAsia="Arial" w:hAnsi="Arial" w:cs="Arial"/>
          <w:b/>
          <w:bCs/>
          <w:w w:val="105"/>
        </w:rPr>
        <w:t>Agreement:</w:t>
      </w:r>
    </w:p>
    <w:p w14:paraId="7919A4B2" w14:textId="6474AC70" w:rsidR="00BE2651" w:rsidRPr="003D06BE" w:rsidRDefault="00BE2651" w:rsidP="00D72BD1">
      <w:pPr>
        <w:spacing w:after="0" w:line="240" w:lineRule="auto"/>
        <w:jc w:val="both"/>
        <w:rPr>
          <w:rFonts w:ascii="Arial" w:eastAsia="Arial" w:hAnsi="Arial" w:cs="Arial"/>
        </w:rPr>
      </w:pPr>
      <w:r w:rsidRPr="003D06BE">
        <w:rPr>
          <w:rFonts w:ascii="Arial" w:eastAsia="Arial" w:hAnsi="Arial" w:cs="Arial"/>
        </w:rPr>
        <w:t>This</w:t>
      </w:r>
      <w:r w:rsidRPr="003D06BE">
        <w:rPr>
          <w:rFonts w:ascii="Arial" w:eastAsia="Arial" w:hAnsi="Arial" w:cs="Arial"/>
          <w:spacing w:val="50"/>
        </w:rPr>
        <w:t xml:space="preserve"> </w:t>
      </w:r>
      <w:r w:rsidRPr="003D06BE">
        <w:rPr>
          <w:rFonts w:ascii="Arial" w:eastAsia="Arial" w:hAnsi="Arial" w:cs="Arial"/>
        </w:rPr>
        <w:t xml:space="preserve">Agreement </w:t>
      </w:r>
      <w:r w:rsidR="00C81C0E" w:rsidRPr="003D06BE">
        <w:rPr>
          <w:rFonts w:ascii="Arial" w:eastAsia="Arial" w:hAnsi="Arial" w:cs="Arial"/>
          <w:spacing w:val="9"/>
        </w:rPr>
        <w:t>will be</w:t>
      </w:r>
      <w:r w:rsidRPr="003D06BE">
        <w:rPr>
          <w:rFonts w:ascii="Arial" w:eastAsia="Arial" w:hAnsi="Arial" w:cs="Arial"/>
          <w:spacing w:val="38"/>
        </w:rPr>
        <w:t xml:space="preserve"> </w:t>
      </w:r>
      <w:r w:rsidRPr="003D06BE">
        <w:rPr>
          <w:rFonts w:ascii="Arial" w:eastAsia="Arial" w:hAnsi="Arial" w:cs="Arial"/>
        </w:rPr>
        <w:t>signed</w:t>
      </w:r>
      <w:r w:rsidRPr="003D06BE">
        <w:rPr>
          <w:rFonts w:ascii="Arial" w:eastAsia="Arial" w:hAnsi="Arial" w:cs="Arial"/>
          <w:spacing w:val="51"/>
        </w:rPr>
        <w:t xml:space="preserve"> </w:t>
      </w:r>
      <w:r w:rsidRPr="003D06BE">
        <w:rPr>
          <w:rFonts w:ascii="Arial" w:eastAsia="Arial" w:hAnsi="Arial" w:cs="Arial"/>
        </w:rPr>
        <w:t>on</w:t>
      </w:r>
      <w:r w:rsidR="00CF5657">
        <w:rPr>
          <w:rFonts w:ascii="Arial" w:eastAsia="Arial" w:hAnsi="Arial" w:cs="Arial"/>
        </w:rPr>
        <w:t xml:space="preserve"> 30</w:t>
      </w:r>
      <w:r w:rsidR="00CF5657" w:rsidRPr="00CF5657">
        <w:rPr>
          <w:rFonts w:ascii="Arial" w:eastAsia="Arial" w:hAnsi="Arial" w:cs="Arial"/>
          <w:vertAlign w:val="superscript"/>
        </w:rPr>
        <w:t>th</w:t>
      </w:r>
      <w:r w:rsidR="00CF5657">
        <w:rPr>
          <w:rFonts w:ascii="Arial" w:eastAsia="Arial" w:hAnsi="Arial" w:cs="Arial"/>
        </w:rPr>
        <w:t xml:space="preserve"> September with effective date of </w:t>
      </w:r>
      <w:r w:rsidR="00D37F63" w:rsidRPr="003D06BE">
        <w:rPr>
          <w:rFonts w:ascii="Arial" w:eastAsia="Arial" w:hAnsi="Arial" w:cs="Arial"/>
        </w:rPr>
        <w:t>1</w:t>
      </w:r>
      <w:r w:rsidR="00D37F63" w:rsidRPr="003D06BE">
        <w:rPr>
          <w:rFonts w:ascii="Arial" w:eastAsia="Arial" w:hAnsi="Arial" w:cs="Arial"/>
          <w:vertAlign w:val="superscript"/>
        </w:rPr>
        <w:t>st</w:t>
      </w:r>
      <w:r w:rsidR="00D37F63" w:rsidRPr="003D06BE">
        <w:rPr>
          <w:rFonts w:ascii="Arial" w:eastAsia="Arial" w:hAnsi="Arial" w:cs="Arial"/>
        </w:rPr>
        <w:t xml:space="preserve"> October</w:t>
      </w:r>
      <w:r w:rsidRPr="003D06BE">
        <w:rPr>
          <w:rFonts w:ascii="Arial" w:eastAsia="Arial" w:hAnsi="Arial" w:cs="Arial"/>
        </w:rPr>
        <w:t>,</w:t>
      </w:r>
      <w:r w:rsidRPr="003D06BE">
        <w:rPr>
          <w:rFonts w:ascii="Arial" w:eastAsia="Arial" w:hAnsi="Arial" w:cs="Arial"/>
          <w:spacing w:val="33"/>
        </w:rPr>
        <w:t xml:space="preserve"> </w:t>
      </w:r>
      <w:r w:rsidRPr="003D06BE">
        <w:rPr>
          <w:rFonts w:ascii="Arial" w:eastAsia="Arial" w:hAnsi="Arial" w:cs="Arial"/>
        </w:rPr>
        <w:t>202</w:t>
      </w:r>
      <w:r w:rsidR="00D37F63" w:rsidRPr="003D06BE">
        <w:rPr>
          <w:rFonts w:ascii="Arial" w:eastAsia="Arial" w:hAnsi="Arial" w:cs="Arial"/>
        </w:rPr>
        <w:t>1</w:t>
      </w:r>
      <w:r w:rsidRPr="003D06BE">
        <w:rPr>
          <w:rFonts w:ascii="Arial" w:eastAsia="Arial" w:hAnsi="Arial" w:cs="Arial"/>
          <w:spacing w:val="44"/>
        </w:rPr>
        <w:t xml:space="preserve"> </w:t>
      </w:r>
      <w:r w:rsidRPr="003D06BE">
        <w:rPr>
          <w:rFonts w:ascii="Arial" w:eastAsia="Arial" w:hAnsi="Arial" w:cs="Arial"/>
        </w:rPr>
        <w:t>and</w:t>
      </w:r>
      <w:r w:rsidRPr="003D06BE">
        <w:rPr>
          <w:rFonts w:ascii="Arial" w:eastAsia="Arial" w:hAnsi="Arial" w:cs="Arial"/>
          <w:spacing w:val="49"/>
        </w:rPr>
        <w:t xml:space="preserve"> </w:t>
      </w:r>
      <w:r w:rsidRPr="003D06BE">
        <w:rPr>
          <w:rFonts w:ascii="Arial" w:eastAsia="Arial" w:hAnsi="Arial" w:cs="Arial"/>
        </w:rPr>
        <w:t>will</w:t>
      </w:r>
      <w:r w:rsidRPr="003D06BE">
        <w:rPr>
          <w:rFonts w:ascii="Arial" w:eastAsia="Arial" w:hAnsi="Arial" w:cs="Arial"/>
          <w:spacing w:val="33"/>
        </w:rPr>
        <w:t xml:space="preserve"> </w:t>
      </w:r>
      <w:r w:rsidRPr="003D06BE">
        <w:rPr>
          <w:rFonts w:ascii="Arial" w:eastAsia="Arial" w:hAnsi="Arial" w:cs="Arial"/>
        </w:rPr>
        <w:t>be</w:t>
      </w:r>
      <w:r w:rsidRPr="003D06BE">
        <w:rPr>
          <w:rFonts w:ascii="Arial" w:eastAsia="Arial" w:hAnsi="Arial" w:cs="Arial"/>
          <w:spacing w:val="44"/>
        </w:rPr>
        <w:t xml:space="preserve"> </w:t>
      </w:r>
      <w:r w:rsidRPr="003D06BE">
        <w:rPr>
          <w:rFonts w:ascii="Arial" w:eastAsia="Arial" w:hAnsi="Arial" w:cs="Arial"/>
        </w:rPr>
        <w:t xml:space="preserve">commencing </w:t>
      </w:r>
      <w:r w:rsidRPr="003D06BE">
        <w:rPr>
          <w:rFonts w:ascii="Arial" w:eastAsia="Arial" w:hAnsi="Arial" w:cs="Arial"/>
          <w:spacing w:val="23"/>
        </w:rPr>
        <w:t>for</w:t>
      </w:r>
      <w:r w:rsidRPr="003D06BE">
        <w:rPr>
          <w:rFonts w:ascii="Arial" w:eastAsia="Arial" w:hAnsi="Arial" w:cs="Arial"/>
          <w:spacing w:val="45"/>
        </w:rPr>
        <w:t xml:space="preserve"> </w:t>
      </w:r>
      <w:r w:rsidRPr="003D06BE">
        <w:rPr>
          <w:rFonts w:ascii="Arial" w:eastAsia="Arial" w:hAnsi="Arial" w:cs="Arial"/>
        </w:rPr>
        <w:t>the</w:t>
      </w:r>
      <w:r w:rsidRPr="003D06BE">
        <w:rPr>
          <w:rFonts w:ascii="Arial" w:eastAsia="Arial" w:hAnsi="Arial" w:cs="Arial"/>
          <w:spacing w:val="38"/>
        </w:rPr>
        <w:t xml:space="preserve"> </w:t>
      </w:r>
      <w:r w:rsidRPr="003D06BE">
        <w:rPr>
          <w:rFonts w:ascii="Arial" w:eastAsia="Arial" w:hAnsi="Arial" w:cs="Arial"/>
        </w:rPr>
        <w:t>period</w:t>
      </w:r>
      <w:r w:rsidRPr="003D06BE">
        <w:rPr>
          <w:rFonts w:ascii="Arial" w:eastAsia="Arial" w:hAnsi="Arial" w:cs="Arial"/>
          <w:spacing w:val="48"/>
        </w:rPr>
        <w:t xml:space="preserve"> </w:t>
      </w:r>
      <w:r w:rsidRPr="003D06BE">
        <w:rPr>
          <w:rFonts w:ascii="Arial" w:eastAsia="Arial" w:hAnsi="Arial" w:cs="Arial"/>
          <w:w w:val="108"/>
        </w:rPr>
        <w:t xml:space="preserve">as </w:t>
      </w:r>
      <w:r w:rsidRPr="003D06BE">
        <w:rPr>
          <w:rFonts w:ascii="Arial" w:eastAsia="Arial" w:hAnsi="Arial" w:cs="Arial"/>
          <w:w w:val="104"/>
        </w:rPr>
        <w:t>follows:</w:t>
      </w:r>
    </w:p>
    <w:p w14:paraId="67D02D28" w14:textId="77777777" w:rsidR="00BE2651" w:rsidRPr="003D06BE" w:rsidRDefault="00BE2651" w:rsidP="00D72BD1">
      <w:pPr>
        <w:pStyle w:val="ListParagraph"/>
        <w:numPr>
          <w:ilvl w:val="0"/>
          <w:numId w:val="34"/>
        </w:numPr>
        <w:tabs>
          <w:tab w:val="left" w:pos="920"/>
        </w:tabs>
        <w:spacing w:line="240" w:lineRule="auto"/>
        <w:rPr>
          <w:rFonts w:eastAsia="Arial"/>
          <w:color w:val="auto"/>
          <w:sz w:val="22"/>
        </w:rPr>
      </w:pPr>
      <w:r w:rsidRPr="003D06BE">
        <w:rPr>
          <w:rFonts w:eastAsia="Arial"/>
          <w:color w:val="auto"/>
          <w:sz w:val="22"/>
        </w:rPr>
        <w:t>Contract</w:t>
      </w:r>
      <w:r w:rsidRPr="003D06BE">
        <w:rPr>
          <w:rFonts w:eastAsia="Arial"/>
          <w:color w:val="auto"/>
          <w:spacing w:val="44"/>
          <w:sz w:val="22"/>
        </w:rPr>
        <w:t xml:space="preserve"> </w:t>
      </w:r>
      <w:r w:rsidRPr="003D06BE">
        <w:rPr>
          <w:rFonts w:eastAsia="Arial"/>
          <w:color w:val="auto"/>
          <w:sz w:val="22"/>
        </w:rPr>
        <w:t>period</w:t>
      </w:r>
      <w:r w:rsidRPr="003D06BE">
        <w:rPr>
          <w:rFonts w:eastAsia="Arial"/>
          <w:color w:val="auto"/>
          <w:spacing w:val="17"/>
          <w:sz w:val="22"/>
        </w:rPr>
        <w:t xml:space="preserve"> </w:t>
      </w:r>
      <w:r w:rsidRPr="003D06BE">
        <w:rPr>
          <w:rFonts w:eastAsia="Arial"/>
          <w:color w:val="auto"/>
          <w:sz w:val="22"/>
        </w:rPr>
        <w:t>of</w:t>
      </w:r>
      <w:r w:rsidRPr="003D06BE">
        <w:rPr>
          <w:rFonts w:eastAsia="Arial"/>
          <w:color w:val="auto"/>
          <w:spacing w:val="16"/>
          <w:sz w:val="22"/>
        </w:rPr>
        <w:t xml:space="preserve"> </w:t>
      </w:r>
      <w:r w:rsidRPr="003D06BE">
        <w:rPr>
          <w:rFonts w:eastAsia="Arial"/>
          <w:color w:val="auto"/>
          <w:w w:val="106"/>
          <w:sz w:val="22"/>
        </w:rPr>
        <w:t>a</w:t>
      </w:r>
      <w:r w:rsidRPr="003D06BE">
        <w:rPr>
          <w:rFonts w:eastAsia="Arial"/>
          <w:color w:val="auto"/>
          <w:spacing w:val="-12"/>
          <w:w w:val="106"/>
          <w:sz w:val="22"/>
        </w:rPr>
        <w:t>g</w:t>
      </w:r>
      <w:r w:rsidRPr="003D06BE">
        <w:rPr>
          <w:rFonts w:eastAsia="Arial"/>
          <w:color w:val="auto"/>
          <w:w w:val="106"/>
          <w:sz w:val="22"/>
        </w:rPr>
        <w:t>ree</w:t>
      </w:r>
      <w:r w:rsidRPr="003D06BE">
        <w:rPr>
          <w:rFonts w:eastAsia="Arial"/>
          <w:color w:val="auto"/>
          <w:spacing w:val="-16"/>
          <w:w w:val="106"/>
          <w:sz w:val="22"/>
        </w:rPr>
        <w:t>m</w:t>
      </w:r>
      <w:r w:rsidRPr="003D06BE">
        <w:rPr>
          <w:rFonts w:eastAsia="Arial"/>
          <w:color w:val="auto"/>
          <w:w w:val="106"/>
          <w:sz w:val="22"/>
        </w:rPr>
        <w:t>ent:</w:t>
      </w:r>
      <w:r w:rsidRPr="003D06BE">
        <w:rPr>
          <w:rFonts w:eastAsia="Arial"/>
          <w:color w:val="auto"/>
          <w:spacing w:val="-2"/>
          <w:w w:val="106"/>
          <w:sz w:val="22"/>
        </w:rPr>
        <w:t xml:space="preserve"> </w:t>
      </w:r>
      <w:r w:rsidR="00D37F63" w:rsidRPr="003D06BE">
        <w:rPr>
          <w:rFonts w:eastAsia="Arial"/>
          <w:color w:val="auto"/>
          <w:sz w:val="22"/>
        </w:rPr>
        <w:t>1</w:t>
      </w:r>
      <w:r w:rsidR="00D37F63" w:rsidRPr="003D06BE">
        <w:rPr>
          <w:rFonts w:eastAsia="Arial"/>
          <w:color w:val="auto"/>
          <w:sz w:val="22"/>
          <w:vertAlign w:val="superscript"/>
        </w:rPr>
        <w:t>st</w:t>
      </w:r>
      <w:r w:rsidR="00D37F63" w:rsidRPr="003D06BE">
        <w:rPr>
          <w:rFonts w:eastAsia="Arial"/>
          <w:color w:val="auto"/>
          <w:sz w:val="22"/>
        </w:rPr>
        <w:t xml:space="preserve"> October</w:t>
      </w:r>
      <w:r w:rsidRPr="003D06BE">
        <w:rPr>
          <w:rFonts w:eastAsia="Arial"/>
          <w:color w:val="auto"/>
          <w:spacing w:val="38"/>
          <w:sz w:val="22"/>
        </w:rPr>
        <w:t xml:space="preserve"> </w:t>
      </w:r>
      <w:r w:rsidRPr="003D06BE">
        <w:rPr>
          <w:rFonts w:eastAsia="Arial"/>
          <w:color w:val="auto"/>
          <w:sz w:val="22"/>
        </w:rPr>
        <w:t>202</w:t>
      </w:r>
      <w:r w:rsidR="00D37F63" w:rsidRPr="003D06BE">
        <w:rPr>
          <w:rFonts w:eastAsia="Arial"/>
          <w:color w:val="auto"/>
          <w:sz w:val="22"/>
        </w:rPr>
        <w:t>1</w:t>
      </w:r>
      <w:r w:rsidRPr="003D06BE">
        <w:rPr>
          <w:rFonts w:eastAsia="Arial"/>
          <w:color w:val="auto"/>
          <w:spacing w:val="9"/>
          <w:sz w:val="22"/>
        </w:rPr>
        <w:t xml:space="preserve"> </w:t>
      </w:r>
      <w:r w:rsidRPr="003D06BE">
        <w:rPr>
          <w:rFonts w:eastAsia="Arial"/>
          <w:color w:val="auto"/>
          <w:sz w:val="22"/>
        </w:rPr>
        <w:t>to</w:t>
      </w:r>
      <w:r w:rsidRPr="003D06BE">
        <w:rPr>
          <w:rFonts w:eastAsia="Arial"/>
          <w:color w:val="auto"/>
          <w:spacing w:val="12"/>
          <w:sz w:val="22"/>
        </w:rPr>
        <w:t xml:space="preserve"> </w:t>
      </w:r>
      <w:r w:rsidRPr="003D06BE">
        <w:rPr>
          <w:rFonts w:eastAsia="Arial"/>
          <w:color w:val="auto"/>
          <w:sz w:val="22"/>
        </w:rPr>
        <w:t>15</w:t>
      </w:r>
      <w:r w:rsidRPr="003D06BE">
        <w:rPr>
          <w:rFonts w:eastAsia="Arial"/>
          <w:color w:val="auto"/>
          <w:spacing w:val="11"/>
          <w:sz w:val="22"/>
        </w:rPr>
        <w:t xml:space="preserve"> </w:t>
      </w:r>
      <w:r w:rsidR="00D37F63" w:rsidRPr="003D06BE">
        <w:rPr>
          <w:rFonts w:eastAsia="Arial"/>
          <w:color w:val="auto"/>
          <w:sz w:val="22"/>
        </w:rPr>
        <w:t>November</w:t>
      </w:r>
      <w:r w:rsidRPr="003D06BE">
        <w:rPr>
          <w:rFonts w:eastAsia="Arial"/>
          <w:color w:val="auto"/>
          <w:spacing w:val="34"/>
          <w:sz w:val="22"/>
        </w:rPr>
        <w:t xml:space="preserve"> </w:t>
      </w:r>
      <w:r w:rsidRPr="003D06BE">
        <w:rPr>
          <w:rFonts w:eastAsia="Arial"/>
          <w:color w:val="auto"/>
          <w:w w:val="107"/>
          <w:sz w:val="22"/>
        </w:rPr>
        <w:t>202</w:t>
      </w:r>
      <w:r w:rsidRPr="003D06BE">
        <w:rPr>
          <w:rFonts w:eastAsia="Arial"/>
          <w:color w:val="auto"/>
          <w:spacing w:val="-11"/>
          <w:w w:val="107"/>
          <w:sz w:val="22"/>
        </w:rPr>
        <w:t>1</w:t>
      </w:r>
      <w:r w:rsidRPr="003D06BE">
        <w:rPr>
          <w:rFonts w:eastAsia="Arial"/>
          <w:color w:val="auto"/>
          <w:w w:val="143"/>
          <w:sz w:val="22"/>
        </w:rPr>
        <w:t>.</w:t>
      </w:r>
    </w:p>
    <w:p w14:paraId="38615855" w14:textId="77777777" w:rsidR="00BE2651" w:rsidRPr="003D06BE" w:rsidRDefault="00BE2651" w:rsidP="00D72BD1">
      <w:pPr>
        <w:spacing w:after="0" w:line="240" w:lineRule="auto"/>
        <w:jc w:val="both"/>
        <w:rPr>
          <w:rFonts w:ascii="Arial" w:hAnsi="Arial" w:cs="Arial"/>
        </w:rPr>
      </w:pPr>
    </w:p>
    <w:p w14:paraId="098697F0" w14:textId="3B14F9E1" w:rsidR="00685C5F" w:rsidRPr="003D06BE" w:rsidRDefault="00B956C1" w:rsidP="00D72BD1">
      <w:pPr>
        <w:tabs>
          <w:tab w:val="left" w:pos="820"/>
        </w:tabs>
        <w:spacing w:after="0" w:line="240" w:lineRule="auto"/>
        <w:jc w:val="both"/>
        <w:rPr>
          <w:rFonts w:ascii="Arial" w:hAnsi="Arial" w:cs="Arial"/>
          <w:b/>
        </w:rPr>
      </w:pPr>
      <w:r w:rsidRPr="003D06BE">
        <w:rPr>
          <w:rFonts w:ascii="Arial" w:hAnsi="Arial" w:cs="Arial"/>
          <w:b/>
          <w:lang w:val="en-GB"/>
        </w:rPr>
        <w:t xml:space="preserve">Proposal Submission: </w:t>
      </w:r>
      <w:r w:rsidRPr="003D06BE">
        <w:rPr>
          <w:rFonts w:ascii="Arial" w:hAnsi="Arial" w:cs="Arial"/>
        </w:rPr>
        <w:t xml:space="preserve">Please submit </w:t>
      </w:r>
      <w:r w:rsidR="001A21E9" w:rsidRPr="003D06BE">
        <w:rPr>
          <w:rFonts w:ascii="Arial" w:hAnsi="Arial" w:cs="Arial"/>
        </w:rPr>
        <w:t xml:space="preserve">your CV </w:t>
      </w:r>
      <w:r w:rsidR="003A1924" w:rsidRPr="003D06BE">
        <w:rPr>
          <w:rFonts w:ascii="Arial" w:hAnsi="Arial" w:cs="Arial"/>
        </w:rPr>
        <w:t xml:space="preserve">along with NID </w:t>
      </w:r>
      <w:r w:rsidR="001A21E9" w:rsidRPr="003D06BE">
        <w:rPr>
          <w:rFonts w:ascii="Arial" w:hAnsi="Arial" w:cs="Arial"/>
        </w:rPr>
        <w:t>mentioning all relevant experience</w:t>
      </w:r>
      <w:r w:rsidRPr="003D06BE">
        <w:rPr>
          <w:rFonts w:ascii="Arial" w:hAnsi="Arial" w:cs="Arial"/>
        </w:rPr>
        <w:t xml:space="preserve"> </w:t>
      </w:r>
      <w:r w:rsidR="00C7037F" w:rsidRPr="003D06BE">
        <w:rPr>
          <w:rFonts w:ascii="Arial" w:hAnsi="Arial" w:cs="Arial"/>
        </w:rPr>
        <w:t xml:space="preserve">and </w:t>
      </w:r>
      <w:r w:rsidR="007A2CC6" w:rsidRPr="003D06BE">
        <w:rPr>
          <w:rFonts w:ascii="Arial" w:hAnsi="Arial" w:cs="Arial"/>
        </w:rPr>
        <w:t xml:space="preserve">expected </w:t>
      </w:r>
      <w:r w:rsidR="00C7037F" w:rsidRPr="003D06BE">
        <w:rPr>
          <w:rFonts w:ascii="Arial" w:hAnsi="Arial" w:cs="Arial"/>
        </w:rPr>
        <w:t xml:space="preserve">fees/remuneration </w:t>
      </w:r>
      <w:r w:rsidRPr="003D06BE">
        <w:rPr>
          <w:rFonts w:ascii="Arial" w:hAnsi="Arial" w:cs="Arial"/>
        </w:rPr>
        <w:t xml:space="preserve">to Plan International Bangladesh on </w:t>
      </w:r>
      <w:r w:rsidRPr="003D06BE">
        <w:rPr>
          <w:rFonts w:ascii="Arial" w:hAnsi="Arial" w:cs="Arial"/>
          <w:b/>
        </w:rPr>
        <w:t xml:space="preserve">or before </w:t>
      </w:r>
      <w:r w:rsidR="008C44E0">
        <w:rPr>
          <w:rFonts w:ascii="Arial" w:hAnsi="Arial" w:cs="Arial"/>
          <w:b/>
          <w:highlight w:val="lightGray"/>
        </w:rPr>
        <w:t>20</w:t>
      </w:r>
      <w:r w:rsidR="00560061" w:rsidRPr="003806E0">
        <w:rPr>
          <w:rFonts w:ascii="Arial" w:hAnsi="Arial" w:cs="Arial"/>
          <w:b/>
          <w:highlight w:val="lightGray"/>
          <w:vertAlign w:val="superscript"/>
        </w:rPr>
        <w:t>th</w:t>
      </w:r>
      <w:r w:rsidR="00560061" w:rsidRPr="003806E0">
        <w:rPr>
          <w:rFonts w:ascii="Arial" w:hAnsi="Arial" w:cs="Arial"/>
          <w:b/>
          <w:highlight w:val="lightGray"/>
        </w:rPr>
        <w:t xml:space="preserve"> </w:t>
      </w:r>
      <w:r w:rsidR="00A909A4" w:rsidRPr="003806E0">
        <w:rPr>
          <w:rFonts w:ascii="Arial" w:hAnsi="Arial" w:cs="Arial"/>
          <w:b/>
          <w:highlight w:val="lightGray"/>
        </w:rPr>
        <w:t>September</w:t>
      </w:r>
      <w:r w:rsidRPr="003806E0">
        <w:rPr>
          <w:rFonts w:ascii="Arial" w:hAnsi="Arial" w:cs="Arial"/>
          <w:b/>
          <w:highlight w:val="lightGray"/>
        </w:rPr>
        <w:t xml:space="preserve"> 202</w:t>
      </w:r>
      <w:r w:rsidR="00A909A4" w:rsidRPr="003806E0">
        <w:rPr>
          <w:rFonts w:ascii="Arial" w:hAnsi="Arial" w:cs="Arial"/>
          <w:b/>
          <w:highlight w:val="lightGray"/>
        </w:rPr>
        <w:t>1</w:t>
      </w:r>
      <w:r w:rsidRPr="00CF5657">
        <w:rPr>
          <w:rFonts w:ascii="Arial" w:hAnsi="Arial" w:cs="Arial"/>
        </w:rPr>
        <w:t xml:space="preserve"> </w:t>
      </w:r>
      <w:r w:rsidRPr="003D06BE">
        <w:rPr>
          <w:rFonts w:ascii="Arial" w:hAnsi="Arial" w:cs="Arial"/>
          <w:b/>
        </w:rPr>
        <w:t xml:space="preserve">by 5:00 PM to the mentioned </w:t>
      </w:r>
      <w:r w:rsidR="00274566" w:rsidRPr="003D06BE">
        <w:rPr>
          <w:rFonts w:ascii="Arial" w:hAnsi="Arial" w:cs="Arial"/>
          <w:b/>
        </w:rPr>
        <w:t>email address</w:t>
      </w:r>
      <w:r w:rsidRPr="003D06BE">
        <w:rPr>
          <w:rFonts w:ascii="Arial" w:hAnsi="Arial" w:cs="Arial"/>
          <w:b/>
        </w:rPr>
        <w:t>:</w:t>
      </w:r>
      <w:r w:rsidR="00F90D30" w:rsidRPr="003D06BE">
        <w:rPr>
          <w:rFonts w:ascii="Arial" w:hAnsi="Arial" w:cs="Arial"/>
          <w:b/>
        </w:rPr>
        <w:t xml:space="preserve"> </w:t>
      </w:r>
      <w:hyperlink r:id="rId8" w:history="1">
        <w:r w:rsidR="00F90D30" w:rsidRPr="003D06BE">
          <w:rPr>
            <w:rStyle w:val="Hyperlink"/>
            <w:rFonts w:ascii="Arial" w:hAnsi="Arial" w:cs="Arial"/>
            <w:b/>
            <w:color w:val="auto"/>
          </w:rPr>
          <w:t>planbd.purchase@plan-international.org</w:t>
        </w:r>
      </w:hyperlink>
    </w:p>
    <w:p w14:paraId="0B7F8A9D" w14:textId="77777777" w:rsidR="00A85748" w:rsidRPr="003D06BE" w:rsidRDefault="00A85748" w:rsidP="00D72BD1">
      <w:pPr>
        <w:spacing w:after="0" w:line="240" w:lineRule="auto"/>
        <w:jc w:val="both"/>
        <w:rPr>
          <w:rFonts w:ascii="Arial" w:eastAsia="Arial" w:hAnsi="Arial" w:cs="Arial"/>
          <w:b/>
          <w:w w:val="108"/>
        </w:rPr>
      </w:pPr>
    </w:p>
    <w:p w14:paraId="36F553E5" w14:textId="77777777" w:rsidR="00685C5F" w:rsidRPr="003D06BE" w:rsidRDefault="00685C5F" w:rsidP="00D72BD1">
      <w:pPr>
        <w:spacing w:after="0" w:line="240" w:lineRule="auto"/>
        <w:jc w:val="both"/>
        <w:rPr>
          <w:rFonts w:ascii="Arial" w:eastAsia="Arial" w:hAnsi="Arial" w:cs="Arial"/>
        </w:rPr>
      </w:pPr>
      <w:r w:rsidRPr="003D06BE">
        <w:rPr>
          <w:rFonts w:ascii="Arial" w:eastAsia="Arial" w:hAnsi="Arial" w:cs="Arial"/>
          <w:b/>
          <w:w w:val="108"/>
        </w:rPr>
        <w:t>Intellectual</w:t>
      </w:r>
      <w:r w:rsidRPr="003D06BE">
        <w:rPr>
          <w:rFonts w:ascii="Arial" w:eastAsia="Arial" w:hAnsi="Arial" w:cs="Arial"/>
          <w:b/>
          <w:spacing w:val="4"/>
          <w:w w:val="108"/>
        </w:rPr>
        <w:t xml:space="preserve"> </w:t>
      </w:r>
      <w:r w:rsidRPr="003D06BE">
        <w:rPr>
          <w:rFonts w:ascii="Arial" w:eastAsia="Arial" w:hAnsi="Arial" w:cs="Arial"/>
          <w:b/>
          <w:spacing w:val="-1"/>
        </w:rPr>
        <w:t>P</w:t>
      </w:r>
      <w:r w:rsidRPr="003D06BE">
        <w:rPr>
          <w:rFonts w:ascii="Arial" w:eastAsia="Arial" w:hAnsi="Arial" w:cs="Arial"/>
          <w:b/>
        </w:rPr>
        <w:t xml:space="preserve">roperty: </w:t>
      </w:r>
      <w:r w:rsidRPr="003D06BE">
        <w:rPr>
          <w:rFonts w:ascii="Arial" w:eastAsia="Arial" w:hAnsi="Arial" w:cs="Arial"/>
          <w:b/>
          <w:spacing w:val="42"/>
        </w:rPr>
        <w:t xml:space="preserve"> </w:t>
      </w:r>
      <w:r w:rsidRPr="003D06BE">
        <w:rPr>
          <w:rFonts w:ascii="Arial" w:eastAsia="Arial" w:hAnsi="Arial" w:cs="Arial"/>
        </w:rPr>
        <w:t>All</w:t>
      </w:r>
      <w:r w:rsidRPr="003D06BE">
        <w:rPr>
          <w:rFonts w:ascii="Arial" w:eastAsia="Arial" w:hAnsi="Arial" w:cs="Arial"/>
          <w:spacing w:val="40"/>
        </w:rPr>
        <w:t xml:space="preserve"> </w:t>
      </w:r>
      <w:r w:rsidRPr="003D06BE">
        <w:rPr>
          <w:rFonts w:ascii="Arial" w:eastAsia="Arial" w:hAnsi="Arial" w:cs="Arial"/>
          <w:w w:val="108"/>
        </w:rPr>
        <w:t>inform</w:t>
      </w:r>
      <w:r w:rsidRPr="003D06BE">
        <w:rPr>
          <w:rFonts w:ascii="Arial" w:eastAsia="Arial" w:hAnsi="Arial" w:cs="Arial"/>
          <w:spacing w:val="-1"/>
          <w:w w:val="108"/>
        </w:rPr>
        <w:t>a</w:t>
      </w:r>
      <w:r w:rsidRPr="003D06BE">
        <w:rPr>
          <w:rFonts w:ascii="Arial" w:eastAsia="Arial" w:hAnsi="Arial" w:cs="Arial"/>
          <w:spacing w:val="3"/>
          <w:w w:val="108"/>
        </w:rPr>
        <w:t>t</w:t>
      </w:r>
      <w:r w:rsidRPr="003D06BE">
        <w:rPr>
          <w:rFonts w:ascii="Arial" w:eastAsia="Arial" w:hAnsi="Arial" w:cs="Arial"/>
          <w:w w:val="108"/>
        </w:rPr>
        <w:t>ion</w:t>
      </w:r>
      <w:r w:rsidRPr="003D06BE">
        <w:rPr>
          <w:rFonts w:ascii="Arial" w:eastAsia="Arial" w:hAnsi="Arial" w:cs="Arial"/>
          <w:spacing w:val="37"/>
          <w:w w:val="108"/>
        </w:rPr>
        <w:t xml:space="preserve"> </w:t>
      </w:r>
      <w:r w:rsidR="00F90D30" w:rsidRPr="003D06BE">
        <w:rPr>
          <w:rFonts w:ascii="Arial" w:eastAsia="Arial" w:hAnsi="Arial" w:cs="Arial"/>
        </w:rPr>
        <w:t xml:space="preserve">pertaining </w:t>
      </w:r>
      <w:r w:rsidR="008F2482" w:rsidRPr="003D06BE">
        <w:rPr>
          <w:rFonts w:ascii="Arial" w:eastAsia="Arial" w:hAnsi="Arial" w:cs="Arial"/>
        </w:rPr>
        <w:t>to</w:t>
      </w:r>
      <w:r w:rsidR="00F90D30" w:rsidRPr="003D06BE">
        <w:rPr>
          <w:rFonts w:ascii="Arial" w:eastAsia="Arial" w:hAnsi="Arial" w:cs="Arial"/>
        </w:rPr>
        <w:t xml:space="preserve"> </w:t>
      </w:r>
      <w:r w:rsidR="00F90D30" w:rsidRPr="003D06BE">
        <w:rPr>
          <w:rFonts w:ascii="Arial" w:eastAsia="Arial" w:hAnsi="Arial" w:cs="Arial"/>
          <w:spacing w:val="17"/>
        </w:rPr>
        <w:t>this</w:t>
      </w:r>
      <w:r w:rsidRPr="003D06BE">
        <w:rPr>
          <w:rFonts w:ascii="Arial" w:eastAsia="Arial" w:hAnsi="Arial" w:cs="Arial"/>
          <w:spacing w:val="55"/>
        </w:rPr>
        <w:t xml:space="preserve"> </w:t>
      </w:r>
      <w:r w:rsidR="00F90D30" w:rsidRPr="003D06BE">
        <w:rPr>
          <w:rFonts w:ascii="Arial" w:eastAsia="Arial" w:hAnsi="Arial" w:cs="Arial"/>
          <w:spacing w:val="-6"/>
        </w:rPr>
        <w:t>p</w:t>
      </w:r>
      <w:r w:rsidR="00F90D30" w:rsidRPr="003D06BE">
        <w:rPr>
          <w:rFonts w:ascii="Arial" w:eastAsia="Arial" w:hAnsi="Arial" w:cs="Arial"/>
          <w:spacing w:val="5"/>
        </w:rPr>
        <w:t>r</w:t>
      </w:r>
      <w:r w:rsidR="00F90D30" w:rsidRPr="003D06BE">
        <w:rPr>
          <w:rFonts w:ascii="Arial" w:eastAsia="Arial" w:hAnsi="Arial" w:cs="Arial"/>
        </w:rPr>
        <w:t xml:space="preserve">oject </w:t>
      </w:r>
      <w:r w:rsidR="00F90D30" w:rsidRPr="003D06BE">
        <w:rPr>
          <w:rFonts w:ascii="Arial" w:eastAsia="Arial" w:hAnsi="Arial" w:cs="Arial"/>
          <w:spacing w:val="35"/>
        </w:rPr>
        <w:t>(</w:t>
      </w:r>
      <w:r w:rsidR="00F90D30" w:rsidRPr="003D06BE">
        <w:rPr>
          <w:rFonts w:ascii="Arial" w:eastAsia="Arial" w:hAnsi="Arial" w:cs="Arial"/>
        </w:rPr>
        <w:t xml:space="preserve">documentary, </w:t>
      </w:r>
      <w:r w:rsidR="00F90D30" w:rsidRPr="003D06BE">
        <w:rPr>
          <w:rFonts w:ascii="Arial" w:eastAsia="Arial" w:hAnsi="Arial" w:cs="Arial"/>
          <w:spacing w:val="9"/>
        </w:rPr>
        <w:t>audio</w:t>
      </w:r>
      <w:r w:rsidRPr="003D06BE">
        <w:rPr>
          <w:rFonts w:ascii="Arial" w:eastAsia="Arial" w:hAnsi="Arial" w:cs="Arial"/>
        </w:rPr>
        <w:t>,</w:t>
      </w:r>
      <w:r w:rsidR="00F5123C" w:rsidRPr="003D06BE">
        <w:rPr>
          <w:rFonts w:ascii="Arial" w:eastAsia="Arial" w:hAnsi="Arial" w:cs="Arial"/>
          <w:spacing w:val="33"/>
        </w:rPr>
        <w:t xml:space="preserve"> </w:t>
      </w:r>
      <w:r w:rsidRPr="003D06BE">
        <w:rPr>
          <w:rFonts w:ascii="Arial" w:eastAsia="Arial" w:hAnsi="Arial" w:cs="Arial"/>
        </w:rPr>
        <w:t>digital,</w:t>
      </w:r>
      <w:r w:rsidRPr="003D06BE">
        <w:rPr>
          <w:rFonts w:ascii="Arial" w:eastAsia="Arial" w:hAnsi="Arial" w:cs="Arial"/>
          <w:spacing w:val="39"/>
        </w:rPr>
        <w:t xml:space="preserve"> </w:t>
      </w:r>
      <w:r w:rsidRPr="003D06BE">
        <w:rPr>
          <w:rFonts w:ascii="Arial" w:eastAsia="Arial" w:hAnsi="Arial" w:cs="Arial"/>
          <w:w w:val="102"/>
        </w:rPr>
        <w:t>cyb</w:t>
      </w:r>
      <w:r w:rsidR="0068478D" w:rsidRPr="003D06BE">
        <w:rPr>
          <w:rFonts w:ascii="Arial" w:eastAsia="Arial" w:hAnsi="Arial" w:cs="Arial"/>
          <w:w w:val="102"/>
        </w:rPr>
        <w:t>e</w:t>
      </w:r>
      <w:r w:rsidRPr="003D06BE">
        <w:rPr>
          <w:rFonts w:ascii="Arial" w:eastAsia="Arial" w:hAnsi="Arial" w:cs="Arial"/>
          <w:w w:val="102"/>
        </w:rPr>
        <w:t xml:space="preserve">r, </w:t>
      </w:r>
      <w:r w:rsidRPr="003D06BE">
        <w:rPr>
          <w:rFonts w:ascii="Arial" w:eastAsia="Arial" w:hAnsi="Arial" w:cs="Arial"/>
        </w:rPr>
        <w:t>project</w:t>
      </w:r>
      <w:r w:rsidRPr="003D06BE">
        <w:rPr>
          <w:rFonts w:ascii="Arial" w:eastAsia="Arial" w:hAnsi="Arial" w:cs="Arial"/>
          <w:spacing w:val="36"/>
        </w:rPr>
        <w:t xml:space="preserve"> </w:t>
      </w:r>
      <w:r w:rsidRPr="003D06BE">
        <w:rPr>
          <w:rFonts w:ascii="Arial" w:eastAsia="Arial" w:hAnsi="Arial" w:cs="Arial"/>
          <w:w w:val="101"/>
        </w:rPr>
        <w:t>document</w:t>
      </w:r>
      <w:r w:rsidRPr="003D06BE">
        <w:rPr>
          <w:rFonts w:ascii="Arial" w:eastAsia="Arial" w:hAnsi="Arial" w:cs="Arial"/>
          <w:spacing w:val="-12"/>
          <w:w w:val="102"/>
        </w:rPr>
        <w:t>s</w:t>
      </w:r>
      <w:r w:rsidRPr="003D06BE">
        <w:rPr>
          <w:rFonts w:ascii="Arial" w:eastAsia="Arial" w:hAnsi="Arial" w:cs="Arial"/>
          <w:w w:val="179"/>
        </w:rPr>
        <w:t>,</w:t>
      </w:r>
      <w:r w:rsidRPr="003D06BE">
        <w:rPr>
          <w:rFonts w:ascii="Arial" w:eastAsia="Arial" w:hAnsi="Arial" w:cs="Arial"/>
          <w:spacing w:val="-22"/>
        </w:rPr>
        <w:t xml:space="preserve"> </w:t>
      </w:r>
      <w:r w:rsidRPr="003D06BE">
        <w:rPr>
          <w:rFonts w:ascii="Arial" w:eastAsia="Arial" w:hAnsi="Arial" w:cs="Arial"/>
        </w:rPr>
        <w:t>etc.)</w:t>
      </w:r>
      <w:r w:rsidRPr="003D06BE">
        <w:rPr>
          <w:rFonts w:ascii="Arial" w:eastAsia="Arial" w:hAnsi="Arial" w:cs="Arial"/>
          <w:spacing w:val="15"/>
        </w:rPr>
        <w:t xml:space="preserve"> </w:t>
      </w:r>
      <w:r w:rsidRPr="003D06BE">
        <w:rPr>
          <w:rFonts w:ascii="Arial" w:eastAsia="Arial" w:hAnsi="Arial" w:cs="Arial"/>
        </w:rPr>
        <w:t>belonging</w:t>
      </w:r>
      <w:r w:rsidRPr="003D06BE">
        <w:rPr>
          <w:rFonts w:ascii="Arial" w:eastAsia="Arial" w:hAnsi="Arial" w:cs="Arial"/>
          <w:spacing w:val="20"/>
        </w:rPr>
        <w:t xml:space="preserve"> </w:t>
      </w:r>
      <w:r w:rsidRPr="003D06BE">
        <w:rPr>
          <w:rFonts w:ascii="Arial" w:eastAsia="Arial" w:hAnsi="Arial" w:cs="Arial"/>
        </w:rPr>
        <w:t>to</w:t>
      </w:r>
      <w:r w:rsidRPr="003D06BE">
        <w:rPr>
          <w:rFonts w:ascii="Arial" w:eastAsia="Arial" w:hAnsi="Arial" w:cs="Arial"/>
          <w:spacing w:val="35"/>
        </w:rPr>
        <w:t xml:space="preserve"> </w:t>
      </w:r>
      <w:r w:rsidRPr="003D06BE">
        <w:rPr>
          <w:rFonts w:ascii="Arial" w:eastAsia="Arial" w:hAnsi="Arial" w:cs="Arial"/>
        </w:rPr>
        <w:t>the</w:t>
      </w:r>
      <w:r w:rsidRPr="003D06BE">
        <w:rPr>
          <w:rFonts w:ascii="Arial" w:eastAsia="Arial" w:hAnsi="Arial" w:cs="Arial"/>
          <w:spacing w:val="14"/>
        </w:rPr>
        <w:t xml:space="preserve"> </w:t>
      </w:r>
      <w:r w:rsidRPr="003D06BE">
        <w:rPr>
          <w:rFonts w:ascii="Arial" w:eastAsia="Arial" w:hAnsi="Arial" w:cs="Arial"/>
        </w:rPr>
        <w:t>client,</w:t>
      </w:r>
      <w:r w:rsidRPr="003D06BE">
        <w:rPr>
          <w:rFonts w:ascii="Arial" w:eastAsia="Arial" w:hAnsi="Arial" w:cs="Arial"/>
          <w:spacing w:val="-3"/>
        </w:rPr>
        <w:t xml:space="preserve"> </w:t>
      </w:r>
      <w:r w:rsidRPr="003D06BE">
        <w:rPr>
          <w:rFonts w:ascii="Arial" w:eastAsia="Arial" w:hAnsi="Arial" w:cs="Arial"/>
        </w:rPr>
        <w:t>which</w:t>
      </w:r>
      <w:r w:rsidRPr="003D06BE">
        <w:rPr>
          <w:rFonts w:ascii="Arial" w:eastAsia="Arial" w:hAnsi="Arial" w:cs="Arial"/>
          <w:spacing w:val="20"/>
        </w:rPr>
        <w:t xml:space="preserve"> </w:t>
      </w:r>
      <w:r w:rsidRPr="003D06BE">
        <w:rPr>
          <w:rFonts w:ascii="Arial" w:eastAsia="Arial" w:hAnsi="Arial" w:cs="Arial"/>
        </w:rPr>
        <w:t>the</w:t>
      </w:r>
      <w:r w:rsidRPr="003D06BE">
        <w:rPr>
          <w:rFonts w:ascii="Arial" w:eastAsia="Arial" w:hAnsi="Arial" w:cs="Arial"/>
          <w:spacing w:val="15"/>
        </w:rPr>
        <w:t xml:space="preserve"> </w:t>
      </w:r>
      <w:r w:rsidRPr="003D06BE">
        <w:rPr>
          <w:rFonts w:ascii="Arial" w:eastAsia="Arial" w:hAnsi="Arial" w:cs="Arial"/>
        </w:rPr>
        <w:t>service</w:t>
      </w:r>
      <w:r w:rsidRPr="003D06BE">
        <w:rPr>
          <w:rFonts w:ascii="Arial" w:eastAsia="Arial" w:hAnsi="Arial" w:cs="Arial"/>
          <w:spacing w:val="3"/>
        </w:rPr>
        <w:t xml:space="preserve"> </w:t>
      </w:r>
      <w:r w:rsidRPr="003D06BE">
        <w:rPr>
          <w:rFonts w:ascii="Arial" w:eastAsia="Arial" w:hAnsi="Arial" w:cs="Arial"/>
        </w:rPr>
        <w:t>provider</w:t>
      </w:r>
      <w:r w:rsidRPr="003D06BE">
        <w:rPr>
          <w:rFonts w:ascii="Arial" w:eastAsia="Arial" w:hAnsi="Arial" w:cs="Arial"/>
          <w:spacing w:val="46"/>
        </w:rPr>
        <w:t xml:space="preserve"> </w:t>
      </w:r>
      <w:r w:rsidRPr="003D06BE">
        <w:rPr>
          <w:rFonts w:ascii="Arial" w:eastAsia="Arial" w:hAnsi="Arial" w:cs="Arial"/>
        </w:rPr>
        <w:t>may</w:t>
      </w:r>
      <w:r w:rsidRPr="003D06BE">
        <w:rPr>
          <w:rFonts w:ascii="Arial" w:eastAsia="Arial" w:hAnsi="Arial" w:cs="Arial"/>
          <w:spacing w:val="22"/>
        </w:rPr>
        <w:t xml:space="preserve"> </w:t>
      </w:r>
      <w:r w:rsidRPr="003D06BE">
        <w:rPr>
          <w:rFonts w:ascii="Arial" w:eastAsia="Arial" w:hAnsi="Arial" w:cs="Arial"/>
        </w:rPr>
        <w:t>come</w:t>
      </w:r>
      <w:r w:rsidRPr="003D06BE">
        <w:rPr>
          <w:rFonts w:ascii="Arial" w:eastAsia="Arial" w:hAnsi="Arial" w:cs="Arial"/>
          <w:spacing w:val="4"/>
        </w:rPr>
        <w:t xml:space="preserve"> </w:t>
      </w:r>
      <w:r w:rsidRPr="003D06BE">
        <w:rPr>
          <w:rFonts w:ascii="Arial" w:eastAsia="Arial" w:hAnsi="Arial" w:cs="Arial"/>
        </w:rPr>
        <w:t>into</w:t>
      </w:r>
      <w:r w:rsidRPr="003D06BE">
        <w:rPr>
          <w:rFonts w:ascii="Arial" w:eastAsia="Arial" w:hAnsi="Arial" w:cs="Arial"/>
          <w:spacing w:val="47"/>
        </w:rPr>
        <w:t xml:space="preserve"> </w:t>
      </w:r>
      <w:r w:rsidRPr="003D06BE">
        <w:rPr>
          <w:rFonts w:ascii="Arial" w:eastAsia="Arial" w:hAnsi="Arial" w:cs="Arial"/>
        </w:rPr>
        <w:t>contact</w:t>
      </w:r>
      <w:r w:rsidRPr="003D06BE">
        <w:rPr>
          <w:rFonts w:ascii="Arial" w:eastAsia="Arial" w:hAnsi="Arial" w:cs="Arial"/>
          <w:spacing w:val="15"/>
        </w:rPr>
        <w:t xml:space="preserve"> </w:t>
      </w:r>
      <w:r w:rsidRPr="003D06BE">
        <w:rPr>
          <w:rFonts w:ascii="Arial" w:eastAsia="Arial" w:hAnsi="Arial" w:cs="Arial"/>
          <w:w w:val="111"/>
        </w:rPr>
        <w:t xml:space="preserve">with </w:t>
      </w:r>
      <w:r w:rsidRPr="003D06BE">
        <w:rPr>
          <w:rFonts w:ascii="Arial" w:eastAsia="Arial" w:hAnsi="Arial" w:cs="Arial"/>
        </w:rPr>
        <w:t>in</w:t>
      </w:r>
      <w:r w:rsidRPr="003D06BE">
        <w:rPr>
          <w:rFonts w:ascii="Arial" w:eastAsia="Arial" w:hAnsi="Arial" w:cs="Arial"/>
          <w:spacing w:val="18"/>
        </w:rPr>
        <w:t xml:space="preserve"> </w:t>
      </w:r>
      <w:r w:rsidRPr="003D06BE">
        <w:rPr>
          <w:rFonts w:ascii="Arial" w:eastAsia="Arial" w:hAnsi="Arial" w:cs="Arial"/>
        </w:rPr>
        <w:t>the</w:t>
      </w:r>
      <w:r w:rsidRPr="003D06BE">
        <w:rPr>
          <w:rFonts w:ascii="Arial" w:eastAsia="Arial" w:hAnsi="Arial" w:cs="Arial"/>
          <w:spacing w:val="20"/>
        </w:rPr>
        <w:t xml:space="preserve"> </w:t>
      </w:r>
      <w:r w:rsidRPr="003D06BE">
        <w:rPr>
          <w:rFonts w:ascii="Arial" w:eastAsia="Arial" w:hAnsi="Arial" w:cs="Arial"/>
        </w:rPr>
        <w:t>performan</w:t>
      </w:r>
      <w:r w:rsidRPr="003D06BE">
        <w:rPr>
          <w:rFonts w:ascii="Arial" w:eastAsia="Arial" w:hAnsi="Arial" w:cs="Arial"/>
          <w:spacing w:val="-8"/>
        </w:rPr>
        <w:t>c</w:t>
      </w:r>
      <w:r w:rsidRPr="003D06BE">
        <w:rPr>
          <w:rFonts w:ascii="Arial" w:eastAsia="Arial" w:hAnsi="Arial" w:cs="Arial"/>
        </w:rPr>
        <w:t>e</w:t>
      </w:r>
      <w:r w:rsidRPr="003D06BE">
        <w:rPr>
          <w:rFonts w:ascii="Arial" w:eastAsia="Arial" w:hAnsi="Arial" w:cs="Arial"/>
          <w:spacing w:val="50"/>
        </w:rPr>
        <w:t xml:space="preserve"> </w:t>
      </w:r>
      <w:r w:rsidRPr="003D06BE">
        <w:rPr>
          <w:rFonts w:ascii="Arial" w:eastAsia="Arial" w:hAnsi="Arial" w:cs="Arial"/>
        </w:rPr>
        <w:t>of</w:t>
      </w:r>
      <w:r w:rsidRPr="003D06BE">
        <w:rPr>
          <w:rFonts w:ascii="Arial" w:eastAsia="Arial" w:hAnsi="Arial" w:cs="Arial"/>
          <w:spacing w:val="29"/>
        </w:rPr>
        <w:t xml:space="preserve"> </w:t>
      </w:r>
      <w:r w:rsidRPr="003D06BE">
        <w:rPr>
          <w:rFonts w:ascii="Arial" w:eastAsia="Arial" w:hAnsi="Arial" w:cs="Arial"/>
        </w:rPr>
        <w:t>his/her,</w:t>
      </w:r>
      <w:r w:rsidRPr="003D06BE">
        <w:rPr>
          <w:rFonts w:ascii="Arial" w:eastAsia="Arial" w:hAnsi="Arial" w:cs="Arial"/>
          <w:spacing w:val="18"/>
        </w:rPr>
        <w:t xml:space="preserve"> </w:t>
      </w:r>
      <w:r w:rsidRPr="003D06BE">
        <w:rPr>
          <w:rFonts w:ascii="Arial" w:eastAsia="Arial" w:hAnsi="Arial" w:cs="Arial"/>
        </w:rPr>
        <w:t>duties</w:t>
      </w:r>
      <w:r w:rsidRPr="003D06BE">
        <w:rPr>
          <w:rFonts w:ascii="Arial" w:eastAsia="Arial" w:hAnsi="Arial" w:cs="Arial"/>
          <w:spacing w:val="14"/>
        </w:rPr>
        <w:t xml:space="preserve"> </w:t>
      </w:r>
      <w:r w:rsidRPr="003D06BE">
        <w:rPr>
          <w:rFonts w:ascii="Arial" w:eastAsia="Arial" w:hAnsi="Arial" w:cs="Arial"/>
        </w:rPr>
        <w:t>under</w:t>
      </w:r>
      <w:r w:rsidRPr="003D06BE">
        <w:rPr>
          <w:rFonts w:ascii="Arial" w:eastAsia="Arial" w:hAnsi="Arial" w:cs="Arial"/>
          <w:spacing w:val="35"/>
        </w:rPr>
        <w:t xml:space="preserve"> </w:t>
      </w:r>
      <w:r w:rsidRPr="003D06BE">
        <w:rPr>
          <w:rFonts w:ascii="Arial" w:eastAsia="Arial" w:hAnsi="Arial" w:cs="Arial"/>
        </w:rPr>
        <w:t>this</w:t>
      </w:r>
      <w:r w:rsidRPr="003D06BE">
        <w:rPr>
          <w:rFonts w:ascii="Arial" w:eastAsia="Arial" w:hAnsi="Arial" w:cs="Arial"/>
          <w:spacing w:val="17"/>
        </w:rPr>
        <w:t xml:space="preserve"> </w:t>
      </w:r>
      <w:r w:rsidRPr="003D06BE">
        <w:rPr>
          <w:rFonts w:ascii="Arial" w:eastAsia="Arial" w:hAnsi="Arial" w:cs="Arial"/>
          <w:w w:val="96"/>
        </w:rPr>
        <w:t>Consultancy</w:t>
      </w:r>
      <w:r w:rsidRPr="003D06BE">
        <w:rPr>
          <w:rFonts w:ascii="Arial" w:eastAsia="Arial" w:hAnsi="Arial" w:cs="Arial"/>
          <w:spacing w:val="6"/>
          <w:w w:val="96"/>
        </w:rPr>
        <w:t xml:space="preserve"> </w:t>
      </w:r>
      <w:r w:rsidRPr="003D06BE">
        <w:rPr>
          <w:rFonts w:ascii="Arial" w:eastAsia="Arial" w:hAnsi="Arial" w:cs="Arial"/>
        </w:rPr>
        <w:t>shall</w:t>
      </w:r>
      <w:r w:rsidRPr="003D06BE">
        <w:rPr>
          <w:rFonts w:ascii="Arial" w:eastAsia="Arial" w:hAnsi="Arial" w:cs="Arial"/>
          <w:spacing w:val="-7"/>
        </w:rPr>
        <w:t xml:space="preserve"> </w:t>
      </w:r>
      <w:r w:rsidRPr="003D06BE">
        <w:rPr>
          <w:rFonts w:ascii="Arial" w:eastAsia="Arial" w:hAnsi="Arial" w:cs="Arial"/>
        </w:rPr>
        <w:t>remain</w:t>
      </w:r>
      <w:r w:rsidRPr="003D06BE">
        <w:rPr>
          <w:rFonts w:ascii="Arial" w:eastAsia="Arial" w:hAnsi="Arial" w:cs="Arial"/>
          <w:spacing w:val="32"/>
        </w:rPr>
        <w:t xml:space="preserve"> </w:t>
      </w:r>
      <w:r w:rsidRPr="003D06BE">
        <w:rPr>
          <w:rFonts w:ascii="Arial" w:eastAsia="Arial" w:hAnsi="Arial" w:cs="Arial"/>
        </w:rPr>
        <w:t>the</w:t>
      </w:r>
      <w:r w:rsidRPr="003D06BE">
        <w:rPr>
          <w:rFonts w:ascii="Arial" w:eastAsia="Arial" w:hAnsi="Arial" w:cs="Arial"/>
          <w:spacing w:val="30"/>
        </w:rPr>
        <w:t xml:space="preserve"> </w:t>
      </w:r>
      <w:r w:rsidRPr="003D06BE">
        <w:rPr>
          <w:rFonts w:ascii="Arial" w:eastAsia="Arial" w:hAnsi="Arial" w:cs="Arial"/>
        </w:rPr>
        <w:t>property</w:t>
      </w:r>
      <w:r w:rsidRPr="003D06BE">
        <w:rPr>
          <w:rFonts w:ascii="Arial" w:eastAsia="Arial" w:hAnsi="Arial" w:cs="Arial"/>
          <w:spacing w:val="54"/>
        </w:rPr>
        <w:t xml:space="preserve"> </w:t>
      </w:r>
      <w:r w:rsidRPr="003D06BE">
        <w:rPr>
          <w:rFonts w:ascii="Arial" w:eastAsia="Arial" w:hAnsi="Arial" w:cs="Arial"/>
        </w:rPr>
        <w:t>of</w:t>
      </w:r>
      <w:r w:rsidRPr="003D06BE">
        <w:rPr>
          <w:rFonts w:ascii="Arial" w:eastAsia="Arial" w:hAnsi="Arial" w:cs="Arial"/>
          <w:spacing w:val="29"/>
        </w:rPr>
        <w:t xml:space="preserve"> </w:t>
      </w:r>
      <w:r w:rsidRPr="003D06BE">
        <w:rPr>
          <w:rFonts w:ascii="Arial" w:eastAsia="Arial" w:hAnsi="Arial" w:cs="Arial"/>
        </w:rPr>
        <w:t>the</w:t>
      </w:r>
      <w:r w:rsidRPr="003D06BE">
        <w:rPr>
          <w:rFonts w:ascii="Arial" w:eastAsia="Arial" w:hAnsi="Arial" w:cs="Arial"/>
          <w:spacing w:val="17"/>
        </w:rPr>
        <w:t xml:space="preserve"> </w:t>
      </w:r>
      <w:r w:rsidR="00EA152A" w:rsidRPr="003D06BE">
        <w:rPr>
          <w:rFonts w:ascii="Arial" w:eastAsia="Arial" w:hAnsi="Arial" w:cs="Arial"/>
          <w:w w:val="92"/>
        </w:rPr>
        <w:t xml:space="preserve">Plan International Bangladesh </w:t>
      </w:r>
      <w:r w:rsidR="00F90D30" w:rsidRPr="003D06BE">
        <w:rPr>
          <w:rFonts w:ascii="Arial" w:eastAsia="Arial" w:hAnsi="Arial" w:cs="Arial"/>
        </w:rPr>
        <w:t xml:space="preserve">who </w:t>
      </w:r>
      <w:r w:rsidR="00F90D30" w:rsidRPr="003D06BE">
        <w:rPr>
          <w:rFonts w:ascii="Arial" w:eastAsia="Arial" w:hAnsi="Arial" w:cs="Arial"/>
          <w:spacing w:val="24"/>
        </w:rPr>
        <w:t>shall</w:t>
      </w:r>
      <w:r w:rsidRPr="003D06BE">
        <w:rPr>
          <w:rFonts w:ascii="Arial" w:eastAsia="Arial" w:hAnsi="Arial" w:cs="Arial"/>
          <w:spacing w:val="55"/>
        </w:rPr>
        <w:t xml:space="preserve"> </w:t>
      </w:r>
      <w:r w:rsidR="00F90D30" w:rsidRPr="003D06BE">
        <w:rPr>
          <w:rFonts w:ascii="Arial" w:eastAsia="Arial" w:hAnsi="Arial" w:cs="Arial"/>
        </w:rPr>
        <w:t xml:space="preserve">have </w:t>
      </w:r>
      <w:r w:rsidR="00F90D30" w:rsidRPr="003D06BE">
        <w:rPr>
          <w:rFonts w:ascii="Arial" w:eastAsia="Arial" w:hAnsi="Arial" w:cs="Arial"/>
          <w:spacing w:val="7"/>
        </w:rPr>
        <w:t>exclusive</w:t>
      </w:r>
      <w:r w:rsidRPr="003D06BE">
        <w:rPr>
          <w:rFonts w:ascii="Arial" w:eastAsia="Arial" w:hAnsi="Arial" w:cs="Arial"/>
          <w:spacing w:val="50"/>
        </w:rPr>
        <w:t xml:space="preserve"> </w:t>
      </w:r>
      <w:r w:rsidR="00F90D30" w:rsidRPr="003D06BE">
        <w:rPr>
          <w:rFonts w:ascii="Arial" w:eastAsia="Arial" w:hAnsi="Arial" w:cs="Arial"/>
        </w:rPr>
        <w:t xml:space="preserve">rights </w:t>
      </w:r>
      <w:r w:rsidR="00F90D30" w:rsidRPr="003D06BE">
        <w:rPr>
          <w:rFonts w:ascii="Arial" w:eastAsia="Arial" w:hAnsi="Arial" w:cs="Arial"/>
          <w:spacing w:val="27"/>
        </w:rPr>
        <w:t>over</w:t>
      </w:r>
      <w:r w:rsidR="00F90D30" w:rsidRPr="003D06BE">
        <w:rPr>
          <w:rFonts w:ascii="Arial" w:eastAsia="Arial" w:hAnsi="Arial" w:cs="Arial"/>
        </w:rPr>
        <w:t xml:space="preserve"> </w:t>
      </w:r>
      <w:r w:rsidR="00F90D30" w:rsidRPr="003D06BE">
        <w:rPr>
          <w:rFonts w:ascii="Arial" w:eastAsia="Arial" w:hAnsi="Arial" w:cs="Arial"/>
          <w:spacing w:val="20"/>
        </w:rPr>
        <w:t>their</w:t>
      </w:r>
      <w:r w:rsidR="00F90D30" w:rsidRPr="003D06BE">
        <w:rPr>
          <w:rFonts w:ascii="Arial" w:eastAsia="Arial" w:hAnsi="Arial" w:cs="Arial"/>
        </w:rPr>
        <w:t xml:space="preserve"> </w:t>
      </w:r>
      <w:r w:rsidR="00F90D30" w:rsidRPr="003D06BE">
        <w:rPr>
          <w:rFonts w:ascii="Arial" w:eastAsia="Arial" w:hAnsi="Arial" w:cs="Arial"/>
          <w:spacing w:val="40"/>
        </w:rPr>
        <w:t>use</w:t>
      </w:r>
      <w:r w:rsidRPr="003D06BE">
        <w:rPr>
          <w:rFonts w:ascii="Arial" w:eastAsia="Arial" w:hAnsi="Arial" w:cs="Arial"/>
        </w:rPr>
        <w:t>.</w:t>
      </w:r>
      <w:r w:rsidRPr="003D06BE">
        <w:rPr>
          <w:rFonts w:ascii="Arial" w:eastAsia="Arial" w:hAnsi="Arial" w:cs="Arial"/>
          <w:spacing w:val="35"/>
        </w:rPr>
        <w:t xml:space="preserve"> </w:t>
      </w:r>
      <w:r w:rsidRPr="003D06BE">
        <w:rPr>
          <w:rFonts w:ascii="Arial" w:eastAsia="Arial" w:hAnsi="Arial" w:cs="Arial"/>
        </w:rPr>
        <w:t>Except</w:t>
      </w:r>
      <w:r w:rsidRPr="003D06BE">
        <w:rPr>
          <w:rFonts w:ascii="Arial" w:eastAsia="Arial" w:hAnsi="Arial" w:cs="Arial"/>
          <w:spacing w:val="49"/>
        </w:rPr>
        <w:t xml:space="preserve"> </w:t>
      </w:r>
      <w:r w:rsidRPr="003D06BE">
        <w:rPr>
          <w:rFonts w:ascii="Arial" w:eastAsia="Arial" w:hAnsi="Arial" w:cs="Arial"/>
        </w:rPr>
        <w:t xml:space="preserve">for purposes of this assignment, the </w:t>
      </w:r>
      <w:r w:rsidRPr="003D06BE">
        <w:rPr>
          <w:rFonts w:ascii="Arial" w:eastAsia="Arial" w:hAnsi="Arial" w:cs="Arial"/>
          <w:w w:val="107"/>
        </w:rPr>
        <w:t>informati</w:t>
      </w:r>
      <w:r w:rsidRPr="003D06BE">
        <w:rPr>
          <w:rFonts w:ascii="Arial" w:eastAsia="Arial" w:hAnsi="Arial" w:cs="Arial"/>
          <w:spacing w:val="-3"/>
          <w:w w:val="107"/>
        </w:rPr>
        <w:t>o</w:t>
      </w:r>
      <w:r w:rsidRPr="003D06BE">
        <w:rPr>
          <w:rFonts w:ascii="Arial" w:eastAsia="Arial" w:hAnsi="Arial" w:cs="Arial"/>
          <w:w w:val="107"/>
        </w:rPr>
        <w:t>n</w:t>
      </w:r>
      <w:r w:rsidRPr="003D06BE">
        <w:rPr>
          <w:rFonts w:ascii="Arial" w:eastAsia="Arial" w:hAnsi="Arial" w:cs="Arial"/>
          <w:spacing w:val="-8"/>
          <w:w w:val="107"/>
        </w:rPr>
        <w:t xml:space="preserve"> </w:t>
      </w:r>
      <w:r w:rsidRPr="003D06BE">
        <w:rPr>
          <w:rFonts w:ascii="Arial" w:eastAsia="Arial" w:hAnsi="Arial" w:cs="Arial"/>
        </w:rPr>
        <w:t>shall</w:t>
      </w:r>
      <w:r w:rsidRPr="003D06BE">
        <w:rPr>
          <w:rFonts w:ascii="Arial" w:eastAsia="Arial" w:hAnsi="Arial" w:cs="Arial"/>
          <w:spacing w:val="-3"/>
        </w:rPr>
        <w:t xml:space="preserve"> </w:t>
      </w:r>
      <w:r w:rsidRPr="003D06BE">
        <w:rPr>
          <w:rFonts w:ascii="Arial" w:eastAsia="Arial" w:hAnsi="Arial" w:cs="Arial"/>
        </w:rPr>
        <w:t>not</w:t>
      </w:r>
      <w:r w:rsidRPr="003D06BE">
        <w:rPr>
          <w:rFonts w:ascii="Arial" w:eastAsia="Arial" w:hAnsi="Arial" w:cs="Arial"/>
          <w:spacing w:val="19"/>
        </w:rPr>
        <w:t xml:space="preserve"> </w:t>
      </w:r>
      <w:r w:rsidRPr="003D06BE">
        <w:rPr>
          <w:rFonts w:ascii="Arial" w:eastAsia="Arial" w:hAnsi="Arial" w:cs="Arial"/>
        </w:rPr>
        <w:t>be</w:t>
      </w:r>
      <w:r w:rsidRPr="003D06BE">
        <w:rPr>
          <w:rFonts w:ascii="Arial" w:eastAsia="Arial" w:hAnsi="Arial" w:cs="Arial"/>
          <w:spacing w:val="7"/>
        </w:rPr>
        <w:t xml:space="preserve"> </w:t>
      </w:r>
      <w:r w:rsidRPr="003D06BE">
        <w:rPr>
          <w:rFonts w:ascii="Arial" w:eastAsia="Arial" w:hAnsi="Arial" w:cs="Arial"/>
        </w:rPr>
        <w:t>disclosed</w:t>
      </w:r>
      <w:r w:rsidRPr="003D06BE">
        <w:rPr>
          <w:rFonts w:ascii="Arial" w:eastAsia="Arial" w:hAnsi="Arial" w:cs="Arial"/>
          <w:spacing w:val="-8"/>
        </w:rPr>
        <w:t xml:space="preserve"> </w:t>
      </w:r>
      <w:r w:rsidRPr="003D06BE">
        <w:rPr>
          <w:rFonts w:ascii="Arial" w:eastAsia="Arial" w:hAnsi="Arial" w:cs="Arial"/>
        </w:rPr>
        <w:t>to</w:t>
      </w:r>
      <w:r w:rsidRPr="003D06BE">
        <w:rPr>
          <w:rFonts w:ascii="Arial" w:eastAsia="Arial" w:hAnsi="Arial" w:cs="Arial"/>
          <w:spacing w:val="26"/>
        </w:rPr>
        <w:t xml:space="preserve"> </w:t>
      </w:r>
      <w:r w:rsidRPr="003D06BE">
        <w:rPr>
          <w:rFonts w:ascii="Arial" w:eastAsia="Arial" w:hAnsi="Arial" w:cs="Arial"/>
        </w:rPr>
        <w:t>the</w:t>
      </w:r>
      <w:r w:rsidRPr="003D06BE">
        <w:rPr>
          <w:rFonts w:ascii="Arial" w:eastAsia="Arial" w:hAnsi="Arial" w:cs="Arial"/>
          <w:spacing w:val="20"/>
        </w:rPr>
        <w:t xml:space="preserve"> </w:t>
      </w:r>
      <w:r w:rsidRPr="003D06BE">
        <w:rPr>
          <w:rFonts w:ascii="Arial" w:eastAsia="Arial" w:hAnsi="Arial" w:cs="Arial"/>
        </w:rPr>
        <w:t>public</w:t>
      </w:r>
      <w:r w:rsidRPr="003D06BE">
        <w:rPr>
          <w:rFonts w:ascii="Arial" w:eastAsia="Arial" w:hAnsi="Arial" w:cs="Arial"/>
          <w:spacing w:val="18"/>
        </w:rPr>
        <w:t xml:space="preserve"> </w:t>
      </w:r>
      <w:r w:rsidRPr="003D06BE">
        <w:rPr>
          <w:rFonts w:ascii="Arial" w:eastAsia="Arial" w:hAnsi="Arial" w:cs="Arial"/>
        </w:rPr>
        <w:t>nor</w:t>
      </w:r>
      <w:r w:rsidRPr="003D06BE">
        <w:rPr>
          <w:rFonts w:ascii="Arial" w:eastAsia="Arial" w:hAnsi="Arial" w:cs="Arial"/>
          <w:spacing w:val="16"/>
        </w:rPr>
        <w:t xml:space="preserve"> </w:t>
      </w:r>
      <w:r w:rsidRPr="003D06BE">
        <w:rPr>
          <w:rFonts w:ascii="Arial" w:eastAsia="Arial" w:hAnsi="Arial" w:cs="Arial"/>
        </w:rPr>
        <w:t>used</w:t>
      </w:r>
      <w:r w:rsidRPr="003D06BE">
        <w:rPr>
          <w:rFonts w:ascii="Arial" w:eastAsia="Arial" w:hAnsi="Arial" w:cs="Arial"/>
          <w:spacing w:val="-12"/>
        </w:rPr>
        <w:t xml:space="preserve"> </w:t>
      </w:r>
      <w:r w:rsidRPr="003D06BE">
        <w:rPr>
          <w:rFonts w:ascii="Arial" w:eastAsia="Arial" w:hAnsi="Arial" w:cs="Arial"/>
        </w:rPr>
        <w:t>in</w:t>
      </w:r>
      <w:r w:rsidRPr="003D06BE">
        <w:rPr>
          <w:rFonts w:ascii="Arial" w:eastAsia="Arial" w:hAnsi="Arial" w:cs="Arial"/>
          <w:spacing w:val="13"/>
        </w:rPr>
        <w:t xml:space="preserve"> </w:t>
      </w:r>
      <w:r w:rsidRPr="003D06BE">
        <w:rPr>
          <w:rFonts w:ascii="Arial" w:eastAsia="Arial" w:hAnsi="Arial" w:cs="Arial"/>
        </w:rPr>
        <w:t>whatever</w:t>
      </w:r>
      <w:r w:rsidRPr="003D06BE">
        <w:rPr>
          <w:rFonts w:ascii="Arial" w:eastAsia="Arial" w:hAnsi="Arial" w:cs="Arial"/>
          <w:spacing w:val="25"/>
        </w:rPr>
        <w:t xml:space="preserve"> </w:t>
      </w:r>
      <w:r w:rsidRPr="003D06BE">
        <w:rPr>
          <w:rFonts w:ascii="Arial" w:eastAsia="Arial" w:hAnsi="Arial" w:cs="Arial"/>
        </w:rPr>
        <w:t>form</w:t>
      </w:r>
      <w:r w:rsidRPr="003D06BE">
        <w:rPr>
          <w:rFonts w:ascii="Arial" w:eastAsia="Arial" w:hAnsi="Arial" w:cs="Arial"/>
          <w:spacing w:val="39"/>
        </w:rPr>
        <w:t xml:space="preserve"> </w:t>
      </w:r>
      <w:r w:rsidRPr="003D06BE">
        <w:rPr>
          <w:rFonts w:ascii="Arial" w:eastAsia="Arial" w:hAnsi="Arial" w:cs="Arial"/>
        </w:rPr>
        <w:t>without written</w:t>
      </w:r>
      <w:r w:rsidRPr="003D06BE">
        <w:rPr>
          <w:rFonts w:ascii="Arial" w:eastAsia="Arial" w:hAnsi="Arial" w:cs="Arial"/>
          <w:spacing w:val="51"/>
        </w:rPr>
        <w:t xml:space="preserve"> </w:t>
      </w:r>
      <w:r w:rsidRPr="003D06BE">
        <w:rPr>
          <w:rFonts w:ascii="Arial" w:eastAsia="Arial" w:hAnsi="Arial" w:cs="Arial"/>
        </w:rPr>
        <w:t>permis</w:t>
      </w:r>
      <w:r w:rsidRPr="003D06BE">
        <w:rPr>
          <w:rFonts w:ascii="Arial" w:eastAsia="Arial" w:hAnsi="Arial" w:cs="Arial"/>
          <w:spacing w:val="-10"/>
        </w:rPr>
        <w:t>s</w:t>
      </w:r>
      <w:r w:rsidRPr="003D06BE">
        <w:rPr>
          <w:rFonts w:ascii="Arial" w:eastAsia="Arial" w:hAnsi="Arial" w:cs="Arial"/>
        </w:rPr>
        <w:t>ion</w:t>
      </w:r>
      <w:r w:rsidRPr="003D06BE">
        <w:rPr>
          <w:rFonts w:ascii="Arial" w:eastAsia="Arial" w:hAnsi="Arial" w:cs="Arial"/>
          <w:spacing w:val="21"/>
        </w:rPr>
        <w:t xml:space="preserve"> </w:t>
      </w:r>
      <w:r w:rsidRPr="003D06BE">
        <w:rPr>
          <w:rFonts w:ascii="Arial" w:eastAsia="Arial" w:hAnsi="Arial" w:cs="Arial"/>
          <w:w w:val="108"/>
        </w:rPr>
        <w:t xml:space="preserve">of </w:t>
      </w:r>
      <w:r w:rsidRPr="003D06BE">
        <w:rPr>
          <w:rFonts w:ascii="Arial" w:eastAsia="Arial" w:hAnsi="Arial" w:cs="Arial"/>
        </w:rPr>
        <w:t>the</w:t>
      </w:r>
      <w:r w:rsidR="006B3635" w:rsidRPr="003D06BE">
        <w:rPr>
          <w:rFonts w:ascii="Arial" w:eastAsia="Arial" w:hAnsi="Arial" w:cs="Arial"/>
          <w:spacing w:val="7"/>
        </w:rPr>
        <w:t xml:space="preserve"> Plan International Bangladesh. </w:t>
      </w:r>
    </w:p>
    <w:p w14:paraId="7CA04E21" w14:textId="77777777" w:rsidR="00685C5F" w:rsidRPr="003D06BE" w:rsidRDefault="00685C5F" w:rsidP="00D72BD1">
      <w:pPr>
        <w:spacing w:after="0" w:line="240" w:lineRule="auto"/>
        <w:jc w:val="both"/>
        <w:rPr>
          <w:rFonts w:ascii="Arial" w:hAnsi="Arial" w:cs="Arial"/>
        </w:rPr>
      </w:pPr>
    </w:p>
    <w:p w14:paraId="2CE2554E" w14:textId="77777777" w:rsidR="006B3635" w:rsidRPr="003D06BE" w:rsidRDefault="006B3635" w:rsidP="00D72BD1">
      <w:pPr>
        <w:spacing w:after="0" w:line="240" w:lineRule="auto"/>
        <w:jc w:val="both"/>
        <w:rPr>
          <w:rFonts w:ascii="Arial" w:eastAsia="Arial" w:hAnsi="Arial" w:cs="Arial"/>
        </w:rPr>
      </w:pPr>
      <w:r w:rsidRPr="003D06BE">
        <w:rPr>
          <w:rFonts w:ascii="Arial" w:eastAsia="Arial" w:hAnsi="Arial" w:cs="Arial"/>
          <w:b/>
        </w:rPr>
        <w:t xml:space="preserve">Disclaimer: </w:t>
      </w:r>
      <w:r w:rsidRPr="003D06BE">
        <w:rPr>
          <w:rFonts w:ascii="Arial" w:eastAsia="Arial" w:hAnsi="Arial" w:cs="Arial"/>
        </w:rPr>
        <w:t>Plan International Bangladesh reserves the right to accept or reject any or all proposals without assigning any reason what so ever.</w:t>
      </w:r>
    </w:p>
    <w:p w14:paraId="01EF5AFF" w14:textId="77777777" w:rsidR="00AC7207" w:rsidRPr="003D06BE" w:rsidRDefault="00AC7207" w:rsidP="00D72BD1">
      <w:pPr>
        <w:spacing w:after="0" w:line="240" w:lineRule="auto"/>
        <w:jc w:val="both"/>
        <w:rPr>
          <w:rFonts w:ascii="Arial" w:eastAsia="Arial" w:hAnsi="Arial" w:cs="Arial"/>
          <w:b/>
        </w:rPr>
      </w:pPr>
    </w:p>
    <w:p w14:paraId="56828AF4" w14:textId="781AF5D6" w:rsidR="00685C5F" w:rsidRPr="003D06BE" w:rsidRDefault="00B94B0A" w:rsidP="00D72BD1">
      <w:pPr>
        <w:spacing w:after="0" w:line="240" w:lineRule="auto"/>
        <w:jc w:val="both"/>
        <w:rPr>
          <w:rFonts w:ascii="Arial" w:eastAsia="Arial" w:hAnsi="Arial" w:cs="Arial"/>
        </w:rPr>
      </w:pPr>
      <w:r>
        <w:rPr>
          <w:rFonts w:ascii="Arial" w:eastAsia="Arial" w:hAnsi="Arial" w:cs="Arial"/>
          <w:b/>
        </w:rPr>
        <w:t>Global Policy Safeguarding Children and Young People</w:t>
      </w:r>
      <w:r w:rsidR="00A31742" w:rsidRPr="003D06BE">
        <w:rPr>
          <w:rFonts w:ascii="Arial" w:eastAsia="Arial" w:hAnsi="Arial" w:cs="Arial"/>
          <w:b/>
          <w:spacing w:val="13"/>
          <w:w w:val="190"/>
        </w:rPr>
        <w:t>:</w:t>
      </w:r>
      <w:r w:rsidR="00A31742" w:rsidRPr="003D06BE">
        <w:rPr>
          <w:rFonts w:ascii="Arial" w:eastAsia="Arial" w:hAnsi="Arial" w:cs="Arial"/>
          <w:w w:val="97"/>
        </w:rPr>
        <w:t xml:space="preserve"> T</w:t>
      </w:r>
      <w:r w:rsidR="00A31742" w:rsidRPr="003D06BE">
        <w:rPr>
          <w:rFonts w:ascii="Arial" w:eastAsia="Arial" w:hAnsi="Arial" w:cs="Arial"/>
          <w:w w:val="98"/>
        </w:rPr>
        <w:t>he</w:t>
      </w:r>
      <w:r w:rsidR="00685C5F" w:rsidRPr="003D06BE">
        <w:rPr>
          <w:rFonts w:ascii="Arial" w:eastAsia="Arial" w:hAnsi="Arial" w:cs="Arial"/>
          <w:spacing w:val="-1"/>
        </w:rPr>
        <w:t xml:space="preserve"> </w:t>
      </w:r>
      <w:r w:rsidR="00685C5F" w:rsidRPr="003D06BE">
        <w:rPr>
          <w:rFonts w:ascii="Arial" w:eastAsia="Arial" w:hAnsi="Arial" w:cs="Arial"/>
        </w:rPr>
        <w:t>individual</w:t>
      </w:r>
      <w:r w:rsidR="008C094E" w:rsidRPr="003D06BE">
        <w:rPr>
          <w:rFonts w:ascii="Arial" w:eastAsia="Arial" w:hAnsi="Arial" w:cs="Arial"/>
          <w:spacing w:val="24"/>
        </w:rPr>
        <w:t>/</w:t>
      </w:r>
      <w:r w:rsidR="00685C5F" w:rsidRPr="003D06BE">
        <w:rPr>
          <w:rFonts w:ascii="Arial" w:eastAsia="Arial" w:hAnsi="Arial" w:cs="Arial"/>
        </w:rPr>
        <w:t>agency</w:t>
      </w:r>
      <w:r w:rsidR="00685C5F" w:rsidRPr="003D06BE">
        <w:rPr>
          <w:rFonts w:ascii="Arial" w:eastAsia="Arial" w:hAnsi="Arial" w:cs="Arial"/>
          <w:spacing w:val="4"/>
        </w:rPr>
        <w:t xml:space="preserve"> </w:t>
      </w:r>
      <w:r w:rsidR="00685C5F" w:rsidRPr="003D06BE">
        <w:rPr>
          <w:rFonts w:ascii="Arial" w:eastAsia="Arial" w:hAnsi="Arial" w:cs="Arial"/>
        </w:rPr>
        <w:t>shall</w:t>
      </w:r>
      <w:r w:rsidR="00685C5F" w:rsidRPr="003D06BE">
        <w:rPr>
          <w:rFonts w:ascii="Arial" w:eastAsia="Arial" w:hAnsi="Arial" w:cs="Arial"/>
          <w:spacing w:val="-7"/>
        </w:rPr>
        <w:t xml:space="preserve"> </w:t>
      </w:r>
      <w:r w:rsidR="00685C5F" w:rsidRPr="003D06BE">
        <w:rPr>
          <w:rFonts w:ascii="Arial" w:eastAsia="Arial" w:hAnsi="Arial" w:cs="Arial"/>
        </w:rPr>
        <w:t>comply</w:t>
      </w:r>
      <w:r w:rsidR="00685C5F" w:rsidRPr="003D06BE">
        <w:rPr>
          <w:rFonts w:ascii="Arial" w:eastAsia="Arial" w:hAnsi="Arial" w:cs="Arial"/>
          <w:spacing w:val="28"/>
        </w:rPr>
        <w:t xml:space="preserve"> </w:t>
      </w:r>
      <w:r w:rsidR="00685C5F" w:rsidRPr="003D06BE">
        <w:rPr>
          <w:rFonts w:ascii="Arial" w:eastAsia="Arial" w:hAnsi="Arial" w:cs="Arial"/>
          <w:spacing w:val="5"/>
        </w:rPr>
        <w:t>w</w:t>
      </w:r>
      <w:r w:rsidR="00685C5F" w:rsidRPr="003D06BE">
        <w:rPr>
          <w:rFonts w:ascii="Arial" w:eastAsia="Arial" w:hAnsi="Arial" w:cs="Arial"/>
        </w:rPr>
        <w:t>ith</w:t>
      </w:r>
      <w:r w:rsidR="00685C5F" w:rsidRPr="003D06BE">
        <w:rPr>
          <w:rFonts w:ascii="Arial" w:eastAsia="Arial" w:hAnsi="Arial" w:cs="Arial"/>
          <w:spacing w:val="50"/>
        </w:rPr>
        <w:t xml:space="preserve"> </w:t>
      </w:r>
      <w:r w:rsidR="00685C5F" w:rsidRPr="003D06BE">
        <w:rPr>
          <w:rFonts w:ascii="Arial" w:eastAsia="Arial" w:hAnsi="Arial" w:cs="Arial"/>
        </w:rPr>
        <w:t>the</w:t>
      </w:r>
      <w:r w:rsidR="00685C5F" w:rsidRPr="003D06BE">
        <w:rPr>
          <w:rFonts w:ascii="Arial" w:eastAsia="Arial" w:hAnsi="Arial" w:cs="Arial"/>
          <w:spacing w:val="16"/>
        </w:rPr>
        <w:t xml:space="preserve"> </w:t>
      </w:r>
      <w:r>
        <w:rPr>
          <w:rFonts w:ascii="Arial" w:eastAsia="Arial" w:hAnsi="Arial" w:cs="Arial"/>
        </w:rPr>
        <w:t>Global Policy Safeguarding Children and Young People</w:t>
      </w:r>
      <w:r w:rsidR="00685C5F" w:rsidRPr="003D06BE">
        <w:rPr>
          <w:rFonts w:ascii="Arial" w:eastAsia="Arial" w:hAnsi="Arial" w:cs="Arial"/>
        </w:rPr>
        <w:t xml:space="preserve"> of</w:t>
      </w:r>
      <w:r w:rsidR="00685C5F" w:rsidRPr="003D06BE">
        <w:rPr>
          <w:rFonts w:ascii="Arial" w:eastAsia="Arial" w:hAnsi="Arial" w:cs="Arial"/>
          <w:spacing w:val="47"/>
        </w:rPr>
        <w:t xml:space="preserve"> </w:t>
      </w:r>
      <w:r w:rsidR="00685C5F" w:rsidRPr="003D06BE">
        <w:rPr>
          <w:rFonts w:ascii="Arial" w:eastAsia="Arial" w:hAnsi="Arial" w:cs="Arial"/>
        </w:rPr>
        <w:t>Plan</w:t>
      </w:r>
      <w:r w:rsidR="00685C5F" w:rsidRPr="003D06BE">
        <w:rPr>
          <w:rFonts w:ascii="Arial" w:eastAsia="Arial" w:hAnsi="Arial" w:cs="Arial"/>
          <w:spacing w:val="12"/>
        </w:rPr>
        <w:t xml:space="preserve"> </w:t>
      </w:r>
      <w:r w:rsidR="00685C5F" w:rsidRPr="003D06BE">
        <w:rPr>
          <w:rFonts w:ascii="Arial" w:eastAsia="Arial" w:hAnsi="Arial" w:cs="Arial"/>
          <w:spacing w:val="-15"/>
          <w:w w:val="150"/>
        </w:rPr>
        <w:t>I</w:t>
      </w:r>
      <w:r w:rsidR="00685C5F" w:rsidRPr="003D06BE">
        <w:rPr>
          <w:rFonts w:ascii="Arial" w:eastAsia="Arial" w:hAnsi="Arial" w:cs="Arial"/>
          <w:w w:val="104"/>
        </w:rPr>
        <w:t>nternation</w:t>
      </w:r>
      <w:r w:rsidR="00685C5F" w:rsidRPr="003D06BE">
        <w:rPr>
          <w:rFonts w:ascii="Arial" w:eastAsia="Arial" w:hAnsi="Arial" w:cs="Arial"/>
          <w:spacing w:val="9"/>
          <w:w w:val="105"/>
        </w:rPr>
        <w:t>a</w:t>
      </w:r>
      <w:r w:rsidR="00685C5F" w:rsidRPr="003D06BE">
        <w:rPr>
          <w:rFonts w:ascii="Arial" w:eastAsia="Arial" w:hAnsi="Arial" w:cs="Arial"/>
          <w:w w:val="163"/>
        </w:rPr>
        <w:t>l</w:t>
      </w:r>
      <w:r w:rsidR="00685C5F" w:rsidRPr="003D06BE">
        <w:rPr>
          <w:rFonts w:ascii="Arial" w:eastAsia="Arial" w:hAnsi="Arial" w:cs="Arial"/>
          <w:spacing w:val="13"/>
        </w:rPr>
        <w:t xml:space="preserve"> </w:t>
      </w:r>
      <w:r w:rsidR="00685C5F" w:rsidRPr="003D06BE">
        <w:rPr>
          <w:rFonts w:ascii="Arial" w:eastAsia="Arial" w:hAnsi="Arial" w:cs="Arial"/>
          <w:w w:val="96"/>
        </w:rPr>
        <w:t>Bangladesh.</w:t>
      </w:r>
      <w:r w:rsidR="00685C5F" w:rsidRPr="003D06BE">
        <w:rPr>
          <w:rFonts w:ascii="Arial" w:eastAsia="Arial" w:hAnsi="Arial" w:cs="Arial"/>
          <w:spacing w:val="19"/>
          <w:w w:val="96"/>
        </w:rPr>
        <w:t xml:space="preserve"> </w:t>
      </w:r>
      <w:r w:rsidR="00685C5F" w:rsidRPr="003D06BE">
        <w:rPr>
          <w:rFonts w:ascii="Arial" w:eastAsia="Arial" w:hAnsi="Arial" w:cs="Arial"/>
        </w:rPr>
        <w:t>Any</w:t>
      </w:r>
      <w:r w:rsidR="00685C5F" w:rsidRPr="003D06BE">
        <w:rPr>
          <w:rFonts w:ascii="Arial" w:eastAsia="Arial" w:hAnsi="Arial" w:cs="Arial"/>
          <w:spacing w:val="23"/>
        </w:rPr>
        <w:t xml:space="preserve"> </w:t>
      </w:r>
      <w:r w:rsidR="008C094E" w:rsidRPr="003D06BE">
        <w:rPr>
          <w:rFonts w:ascii="Arial" w:eastAsia="Arial" w:hAnsi="Arial" w:cs="Arial"/>
        </w:rPr>
        <w:t xml:space="preserve">violation </w:t>
      </w:r>
      <w:r w:rsidR="008C094E" w:rsidRPr="003D06BE">
        <w:rPr>
          <w:rFonts w:ascii="Arial" w:eastAsia="Arial" w:hAnsi="Arial" w:cs="Arial"/>
          <w:spacing w:val="13"/>
        </w:rPr>
        <w:t>/</w:t>
      </w:r>
      <w:r w:rsidR="008C094E" w:rsidRPr="003D06BE">
        <w:rPr>
          <w:rFonts w:ascii="Arial" w:eastAsia="Arial" w:hAnsi="Arial" w:cs="Arial"/>
        </w:rPr>
        <w:t xml:space="preserve">deviation </w:t>
      </w:r>
      <w:r w:rsidR="008C094E" w:rsidRPr="003D06BE">
        <w:rPr>
          <w:rFonts w:ascii="Arial" w:eastAsia="Arial" w:hAnsi="Arial" w:cs="Arial"/>
          <w:spacing w:val="34"/>
        </w:rPr>
        <w:t>in</w:t>
      </w:r>
      <w:r w:rsidR="00685C5F" w:rsidRPr="003D06BE">
        <w:rPr>
          <w:rFonts w:ascii="Arial" w:eastAsia="Arial" w:hAnsi="Arial" w:cs="Arial"/>
          <w:spacing w:val="42"/>
        </w:rPr>
        <w:t xml:space="preserve"> </w:t>
      </w:r>
      <w:r w:rsidR="00685C5F" w:rsidRPr="003D06BE">
        <w:rPr>
          <w:rFonts w:ascii="Arial" w:eastAsia="Arial" w:hAnsi="Arial" w:cs="Arial"/>
        </w:rPr>
        <w:t>complying</w:t>
      </w:r>
      <w:r w:rsidR="00685C5F" w:rsidRPr="003D06BE">
        <w:rPr>
          <w:rFonts w:ascii="Arial" w:eastAsia="Arial" w:hAnsi="Arial" w:cs="Arial"/>
          <w:spacing w:val="53"/>
        </w:rPr>
        <w:t xml:space="preserve"> </w:t>
      </w:r>
      <w:r w:rsidR="008C094E" w:rsidRPr="003D06BE">
        <w:rPr>
          <w:rFonts w:ascii="Arial" w:eastAsia="Arial" w:hAnsi="Arial" w:cs="Arial"/>
        </w:rPr>
        <w:t xml:space="preserve">with </w:t>
      </w:r>
      <w:r w:rsidR="008C094E" w:rsidRPr="003D06BE">
        <w:rPr>
          <w:rFonts w:ascii="Arial" w:eastAsia="Arial" w:hAnsi="Arial" w:cs="Arial"/>
          <w:spacing w:val="12"/>
        </w:rPr>
        <w:t>Plan’s</w:t>
      </w:r>
      <w:r w:rsidR="00685C5F" w:rsidRPr="003D06BE">
        <w:rPr>
          <w:rFonts w:ascii="Arial" w:eastAsia="Arial" w:hAnsi="Arial" w:cs="Arial"/>
          <w:spacing w:val="22"/>
        </w:rPr>
        <w:t xml:space="preserve"> </w:t>
      </w:r>
      <w:r>
        <w:rPr>
          <w:rFonts w:ascii="Arial" w:eastAsia="Arial" w:hAnsi="Arial" w:cs="Arial"/>
        </w:rPr>
        <w:t>Global Policy Safeguarding Children and Young People</w:t>
      </w:r>
      <w:r w:rsidR="00685C5F" w:rsidRPr="003D06BE">
        <w:rPr>
          <w:rFonts w:ascii="Arial" w:eastAsia="Arial" w:hAnsi="Arial" w:cs="Arial"/>
          <w:spacing w:val="18"/>
        </w:rPr>
        <w:t xml:space="preserve"> </w:t>
      </w:r>
      <w:r w:rsidR="00685C5F" w:rsidRPr="003D06BE">
        <w:rPr>
          <w:rFonts w:ascii="Arial" w:eastAsia="Arial" w:hAnsi="Arial" w:cs="Arial"/>
        </w:rPr>
        <w:t>will</w:t>
      </w:r>
      <w:r w:rsidR="00685C5F" w:rsidRPr="003D06BE">
        <w:rPr>
          <w:rFonts w:ascii="Arial" w:eastAsia="Arial" w:hAnsi="Arial" w:cs="Arial"/>
          <w:spacing w:val="19"/>
        </w:rPr>
        <w:t xml:space="preserve"> </w:t>
      </w:r>
      <w:r w:rsidR="00685C5F" w:rsidRPr="003D06BE">
        <w:rPr>
          <w:rFonts w:ascii="Arial" w:eastAsia="Arial" w:hAnsi="Arial" w:cs="Arial"/>
        </w:rPr>
        <w:t>not</w:t>
      </w:r>
      <w:r w:rsidR="00685C5F" w:rsidRPr="003D06BE">
        <w:rPr>
          <w:rFonts w:ascii="Arial" w:eastAsia="Arial" w:hAnsi="Arial" w:cs="Arial"/>
          <w:spacing w:val="28"/>
        </w:rPr>
        <w:t xml:space="preserve"> </w:t>
      </w:r>
      <w:r w:rsidR="00685C5F" w:rsidRPr="003D06BE">
        <w:rPr>
          <w:rFonts w:ascii="Arial" w:eastAsia="Arial" w:hAnsi="Arial" w:cs="Arial"/>
        </w:rPr>
        <w:t>only</w:t>
      </w:r>
      <w:r w:rsidR="00685C5F" w:rsidRPr="003D06BE">
        <w:rPr>
          <w:rFonts w:ascii="Arial" w:eastAsia="Arial" w:hAnsi="Arial" w:cs="Arial"/>
          <w:spacing w:val="32"/>
        </w:rPr>
        <w:t xml:space="preserve"> </w:t>
      </w:r>
      <w:r w:rsidR="00685C5F" w:rsidRPr="003D06BE">
        <w:rPr>
          <w:rFonts w:ascii="Arial" w:eastAsia="Arial" w:hAnsi="Arial" w:cs="Arial"/>
        </w:rPr>
        <w:t>result-in</w:t>
      </w:r>
      <w:r w:rsidR="00685C5F" w:rsidRPr="003D06BE">
        <w:rPr>
          <w:rFonts w:ascii="Arial" w:eastAsia="Arial" w:hAnsi="Arial" w:cs="Arial"/>
          <w:spacing w:val="36"/>
        </w:rPr>
        <w:t xml:space="preserve"> </w:t>
      </w:r>
      <w:r w:rsidR="00685C5F" w:rsidRPr="003D06BE">
        <w:rPr>
          <w:rFonts w:ascii="Arial" w:eastAsia="Arial" w:hAnsi="Arial" w:cs="Arial"/>
          <w:w w:val="107"/>
        </w:rPr>
        <w:t>termination</w:t>
      </w:r>
      <w:r w:rsidR="00685C5F" w:rsidRPr="003D06BE">
        <w:rPr>
          <w:rFonts w:ascii="Arial" w:eastAsia="Arial" w:hAnsi="Arial" w:cs="Arial"/>
          <w:spacing w:val="-6"/>
          <w:w w:val="107"/>
        </w:rPr>
        <w:t xml:space="preserve"> </w:t>
      </w:r>
      <w:r w:rsidR="00685C5F" w:rsidRPr="003D06BE">
        <w:rPr>
          <w:rFonts w:ascii="Arial" w:eastAsia="Arial" w:hAnsi="Arial" w:cs="Arial"/>
        </w:rPr>
        <w:t>of</w:t>
      </w:r>
      <w:r w:rsidR="00685C5F" w:rsidRPr="003D06BE">
        <w:rPr>
          <w:rFonts w:ascii="Arial" w:eastAsia="Arial" w:hAnsi="Arial" w:cs="Arial"/>
          <w:spacing w:val="20"/>
        </w:rPr>
        <w:t xml:space="preserve"> </w:t>
      </w:r>
      <w:r w:rsidR="00685C5F" w:rsidRPr="003D06BE">
        <w:rPr>
          <w:rFonts w:ascii="Arial" w:eastAsia="Arial" w:hAnsi="Arial" w:cs="Arial"/>
        </w:rPr>
        <w:t>the</w:t>
      </w:r>
      <w:r w:rsidR="00685C5F" w:rsidRPr="003D06BE">
        <w:rPr>
          <w:rFonts w:ascii="Arial" w:eastAsia="Arial" w:hAnsi="Arial" w:cs="Arial"/>
          <w:spacing w:val="26"/>
        </w:rPr>
        <w:t xml:space="preserve"> </w:t>
      </w:r>
      <w:r w:rsidR="00685C5F" w:rsidRPr="003D06BE">
        <w:rPr>
          <w:rFonts w:ascii="Arial" w:eastAsia="Arial" w:hAnsi="Arial" w:cs="Arial"/>
        </w:rPr>
        <w:t>agreement</w:t>
      </w:r>
      <w:r w:rsidR="00685C5F" w:rsidRPr="003D06BE">
        <w:rPr>
          <w:rFonts w:ascii="Arial" w:eastAsia="Arial" w:hAnsi="Arial" w:cs="Arial"/>
          <w:spacing w:val="24"/>
        </w:rPr>
        <w:t xml:space="preserve"> </w:t>
      </w:r>
      <w:r w:rsidR="00685C5F" w:rsidRPr="003D06BE">
        <w:rPr>
          <w:rFonts w:ascii="Arial" w:eastAsia="Arial" w:hAnsi="Arial" w:cs="Arial"/>
        </w:rPr>
        <w:t>but</w:t>
      </w:r>
      <w:r w:rsidR="00685C5F" w:rsidRPr="003D06BE">
        <w:rPr>
          <w:rFonts w:ascii="Arial" w:eastAsia="Arial" w:hAnsi="Arial" w:cs="Arial"/>
          <w:spacing w:val="25"/>
        </w:rPr>
        <w:t xml:space="preserve"> </w:t>
      </w:r>
      <w:r w:rsidR="00685C5F" w:rsidRPr="003D06BE">
        <w:rPr>
          <w:rFonts w:ascii="Arial" w:eastAsia="Arial" w:hAnsi="Arial" w:cs="Arial"/>
        </w:rPr>
        <w:t>also</w:t>
      </w:r>
      <w:r w:rsidR="00685C5F" w:rsidRPr="003D06BE">
        <w:rPr>
          <w:rFonts w:ascii="Arial" w:eastAsia="Arial" w:hAnsi="Arial" w:cs="Arial"/>
          <w:spacing w:val="-3"/>
        </w:rPr>
        <w:t xml:space="preserve"> </w:t>
      </w:r>
      <w:r w:rsidR="00685C5F" w:rsidRPr="003D06BE">
        <w:rPr>
          <w:rFonts w:ascii="Arial" w:eastAsia="Arial" w:hAnsi="Arial" w:cs="Arial"/>
        </w:rPr>
        <w:t>Plan</w:t>
      </w:r>
      <w:r w:rsidR="00685C5F" w:rsidRPr="003D06BE">
        <w:rPr>
          <w:rFonts w:ascii="Arial" w:eastAsia="Arial" w:hAnsi="Arial" w:cs="Arial"/>
          <w:spacing w:val="-8"/>
        </w:rPr>
        <w:t xml:space="preserve"> </w:t>
      </w:r>
      <w:r w:rsidR="00685C5F" w:rsidRPr="003D06BE">
        <w:rPr>
          <w:rFonts w:ascii="Arial" w:eastAsia="Arial" w:hAnsi="Arial" w:cs="Arial"/>
        </w:rPr>
        <w:t>will</w:t>
      </w:r>
      <w:r w:rsidR="00685C5F" w:rsidRPr="003D06BE">
        <w:rPr>
          <w:rFonts w:ascii="Arial" w:eastAsia="Arial" w:hAnsi="Arial" w:cs="Arial"/>
          <w:spacing w:val="33"/>
        </w:rPr>
        <w:t xml:space="preserve"> </w:t>
      </w:r>
      <w:r w:rsidR="008C094E" w:rsidRPr="003D06BE">
        <w:rPr>
          <w:rFonts w:ascii="Arial" w:eastAsia="Arial" w:hAnsi="Arial" w:cs="Arial"/>
        </w:rPr>
        <w:t xml:space="preserve">initiate </w:t>
      </w:r>
      <w:r w:rsidR="008C094E" w:rsidRPr="003D06BE">
        <w:rPr>
          <w:rFonts w:ascii="Arial" w:eastAsia="Arial" w:hAnsi="Arial" w:cs="Arial"/>
          <w:spacing w:val="3"/>
        </w:rPr>
        <w:t>appropriate</w:t>
      </w:r>
      <w:r w:rsidR="00685C5F" w:rsidRPr="003D06BE">
        <w:rPr>
          <w:rFonts w:ascii="Arial" w:eastAsia="Arial" w:hAnsi="Arial" w:cs="Arial"/>
          <w:spacing w:val="38"/>
        </w:rPr>
        <w:t xml:space="preserve"> </w:t>
      </w:r>
      <w:r w:rsidR="00685C5F" w:rsidRPr="003D06BE">
        <w:rPr>
          <w:rFonts w:ascii="Arial" w:eastAsia="Arial" w:hAnsi="Arial" w:cs="Arial"/>
          <w:w w:val="103"/>
        </w:rPr>
        <w:t xml:space="preserve">action </w:t>
      </w:r>
      <w:r w:rsidR="00685C5F" w:rsidRPr="003D06BE">
        <w:rPr>
          <w:rFonts w:ascii="Arial" w:eastAsia="Arial" w:hAnsi="Arial" w:cs="Arial"/>
        </w:rPr>
        <w:t>in</w:t>
      </w:r>
      <w:r w:rsidR="00685C5F" w:rsidRPr="003D06BE">
        <w:rPr>
          <w:rFonts w:ascii="Arial" w:eastAsia="Arial" w:hAnsi="Arial" w:cs="Arial"/>
          <w:spacing w:val="33"/>
        </w:rPr>
        <w:t xml:space="preserve"> </w:t>
      </w:r>
      <w:r w:rsidR="00685C5F" w:rsidRPr="003D06BE">
        <w:rPr>
          <w:rFonts w:ascii="Arial" w:eastAsia="Arial" w:hAnsi="Arial" w:cs="Arial"/>
        </w:rPr>
        <w:t>order</w:t>
      </w:r>
      <w:r w:rsidR="00685C5F" w:rsidRPr="003D06BE">
        <w:rPr>
          <w:rFonts w:ascii="Arial" w:eastAsia="Arial" w:hAnsi="Arial" w:cs="Arial"/>
          <w:spacing w:val="44"/>
        </w:rPr>
        <w:t xml:space="preserve"> </w:t>
      </w:r>
      <w:r w:rsidR="00685C5F" w:rsidRPr="003D06BE">
        <w:rPr>
          <w:rFonts w:ascii="Arial" w:eastAsia="Arial" w:hAnsi="Arial" w:cs="Arial"/>
        </w:rPr>
        <w:t>to</w:t>
      </w:r>
      <w:r w:rsidR="00685C5F" w:rsidRPr="003D06BE">
        <w:rPr>
          <w:rFonts w:ascii="Arial" w:eastAsia="Arial" w:hAnsi="Arial" w:cs="Arial"/>
          <w:spacing w:val="35"/>
        </w:rPr>
        <w:t xml:space="preserve"> </w:t>
      </w:r>
      <w:r w:rsidR="00685C5F" w:rsidRPr="003D06BE">
        <w:rPr>
          <w:rFonts w:ascii="Arial" w:eastAsia="Arial" w:hAnsi="Arial" w:cs="Arial"/>
        </w:rPr>
        <w:t>make</w:t>
      </w:r>
      <w:r w:rsidR="00685C5F" w:rsidRPr="003D06BE">
        <w:rPr>
          <w:rFonts w:ascii="Arial" w:eastAsia="Arial" w:hAnsi="Arial" w:cs="Arial"/>
          <w:spacing w:val="26"/>
        </w:rPr>
        <w:t xml:space="preserve"> </w:t>
      </w:r>
      <w:r w:rsidR="00685C5F" w:rsidRPr="003D06BE">
        <w:rPr>
          <w:rFonts w:ascii="Arial" w:eastAsia="Arial" w:hAnsi="Arial" w:cs="Arial"/>
        </w:rPr>
        <w:t>good</w:t>
      </w:r>
      <w:r w:rsidR="00685C5F" w:rsidRPr="003D06BE">
        <w:rPr>
          <w:rFonts w:ascii="Arial" w:eastAsia="Arial" w:hAnsi="Arial" w:cs="Arial"/>
          <w:spacing w:val="29"/>
        </w:rPr>
        <w:t xml:space="preserve"> </w:t>
      </w:r>
      <w:r w:rsidR="00685C5F" w:rsidRPr="003D06BE">
        <w:rPr>
          <w:rFonts w:ascii="Arial" w:eastAsia="Arial" w:hAnsi="Arial" w:cs="Arial"/>
        </w:rPr>
        <w:t>the</w:t>
      </w:r>
      <w:r w:rsidR="00685C5F" w:rsidRPr="003D06BE">
        <w:rPr>
          <w:rFonts w:ascii="Arial" w:eastAsia="Arial" w:hAnsi="Arial" w:cs="Arial"/>
          <w:spacing w:val="44"/>
        </w:rPr>
        <w:t xml:space="preserve"> </w:t>
      </w:r>
      <w:r w:rsidR="00685C5F" w:rsidRPr="003D06BE">
        <w:rPr>
          <w:rFonts w:ascii="Arial" w:eastAsia="Arial" w:hAnsi="Arial" w:cs="Arial"/>
        </w:rPr>
        <w:t>damages/losses</w:t>
      </w:r>
      <w:r w:rsidR="00685C5F" w:rsidRPr="003D06BE">
        <w:rPr>
          <w:rFonts w:ascii="Arial" w:eastAsia="Arial" w:hAnsi="Arial" w:cs="Arial"/>
          <w:spacing w:val="-12"/>
        </w:rPr>
        <w:t xml:space="preserve"> </w:t>
      </w:r>
      <w:r w:rsidR="00685C5F" w:rsidRPr="003D06BE">
        <w:rPr>
          <w:rFonts w:ascii="Arial" w:eastAsia="Arial" w:hAnsi="Arial" w:cs="Arial"/>
        </w:rPr>
        <w:t>caused</w:t>
      </w:r>
      <w:r w:rsidR="00685C5F" w:rsidRPr="003D06BE">
        <w:rPr>
          <w:rFonts w:ascii="Arial" w:eastAsia="Arial" w:hAnsi="Arial" w:cs="Arial"/>
          <w:spacing w:val="-1"/>
        </w:rPr>
        <w:t xml:space="preserve"> </w:t>
      </w:r>
      <w:r w:rsidR="00685C5F" w:rsidRPr="003D06BE">
        <w:rPr>
          <w:rFonts w:ascii="Arial" w:eastAsia="Arial" w:hAnsi="Arial" w:cs="Arial"/>
        </w:rPr>
        <w:t>due</w:t>
      </w:r>
      <w:r w:rsidR="00685C5F" w:rsidRPr="003D06BE">
        <w:rPr>
          <w:rFonts w:ascii="Arial" w:eastAsia="Arial" w:hAnsi="Arial" w:cs="Arial"/>
          <w:spacing w:val="35"/>
        </w:rPr>
        <w:t xml:space="preserve"> </w:t>
      </w:r>
      <w:r w:rsidR="00685C5F" w:rsidRPr="003D06BE">
        <w:rPr>
          <w:rFonts w:ascii="Arial" w:eastAsia="Arial" w:hAnsi="Arial" w:cs="Arial"/>
        </w:rPr>
        <w:t>to</w:t>
      </w:r>
      <w:r w:rsidR="00685C5F" w:rsidRPr="003D06BE">
        <w:rPr>
          <w:rFonts w:ascii="Arial" w:eastAsia="Arial" w:hAnsi="Arial" w:cs="Arial"/>
          <w:spacing w:val="34"/>
        </w:rPr>
        <w:t xml:space="preserve"> </w:t>
      </w:r>
      <w:r w:rsidR="00F27FC7" w:rsidRPr="003D06BE">
        <w:rPr>
          <w:rFonts w:ascii="Arial" w:eastAsia="Arial" w:hAnsi="Arial" w:cs="Arial"/>
        </w:rPr>
        <w:t>non</w:t>
      </w:r>
      <w:r w:rsidR="00F27FC7" w:rsidRPr="003D06BE">
        <w:rPr>
          <w:rFonts w:ascii="Arial" w:eastAsia="Arial" w:hAnsi="Arial" w:cs="Arial"/>
          <w:spacing w:val="35"/>
        </w:rPr>
        <w:t>-</w:t>
      </w:r>
      <w:r w:rsidR="00F27FC7" w:rsidRPr="003D06BE">
        <w:rPr>
          <w:rFonts w:ascii="Arial" w:eastAsia="Arial" w:hAnsi="Arial" w:cs="Arial"/>
        </w:rPr>
        <w:t>complian</w:t>
      </w:r>
      <w:r w:rsidR="00F27FC7" w:rsidRPr="003D06BE">
        <w:rPr>
          <w:rFonts w:ascii="Arial" w:eastAsia="Arial" w:hAnsi="Arial" w:cs="Arial"/>
          <w:spacing w:val="1"/>
        </w:rPr>
        <w:t>c</w:t>
      </w:r>
      <w:r w:rsidR="00F27FC7" w:rsidRPr="003D06BE">
        <w:rPr>
          <w:rFonts w:ascii="Arial" w:eastAsia="Arial" w:hAnsi="Arial" w:cs="Arial"/>
        </w:rPr>
        <w:t>e</w:t>
      </w:r>
      <w:r w:rsidR="00685C5F" w:rsidRPr="003D06BE">
        <w:rPr>
          <w:rFonts w:ascii="Arial" w:eastAsia="Arial" w:hAnsi="Arial" w:cs="Arial"/>
          <w:spacing w:val="43"/>
        </w:rPr>
        <w:t xml:space="preserve"> </w:t>
      </w:r>
      <w:r w:rsidR="00685C5F" w:rsidRPr="003D06BE">
        <w:rPr>
          <w:rFonts w:ascii="Arial" w:eastAsia="Arial" w:hAnsi="Arial" w:cs="Arial"/>
        </w:rPr>
        <w:t>of</w:t>
      </w:r>
      <w:r w:rsidR="00685C5F" w:rsidRPr="003D06BE">
        <w:rPr>
          <w:rFonts w:ascii="Arial" w:eastAsia="Arial" w:hAnsi="Arial" w:cs="Arial"/>
          <w:spacing w:val="35"/>
        </w:rPr>
        <w:t xml:space="preserve"> </w:t>
      </w:r>
      <w:r w:rsidR="00685C5F" w:rsidRPr="003D06BE">
        <w:rPr>
          <w:rFonts w:ascii="Arial" w:eastAsia="Arial" w:hAnsi="Arial" w:cs="Arial"/>
        </w:rPr>
        <w:t>Plan's</w:t>
      </w:r>
      <w:r w:rsidR="00685C5F" w:rsidRPr="003D06BE">
        <w:rPr>
          <w:rFonts w:ascii="Arial" w:eastAsia="Arial" w:hAnsi="Arial" w:cs="Arial"/>
          <w:spacing w:val="9"/>
        </w:rPr>
        <w:t xml:space="preserve"> </w:t>
      </w:r>
      <w:r>
        <w:rPr>
          <w:rFonts w:ascii="Arial" w:eastAsia="Arial" w:hAnsi="Arial" w:cs="Arial"/>
        </w:rPr>
        <w:t>Global Policy Safeguarding Children and Young People</w:t>
      </w:r>
      <w:r w:rsidR="00685C5F" w:rsidRPr="003D06BE">
        <w:rPr>
          <w:rFonts w:ascii="Arial" w:eastAsia="Arial" w:hAnsi="Arial" w:cs="Arial"/>
        </w:rPr>
        <w:t>.</w:t>
      </w:r>
    </w:p>
    <w:p w14:paraId="691993D3" w14:textId="77777777" w:rsidR="00FE53DC" w:rsidRPr="003D06BE" w:rsidRDefault="00FE53DC" w:rsidP="00D72BD1">
      <w:pPr>
        <w:spacing w:after="0" w:line="240" w:lineRule="auto"/>
        <w:jc w:val="both"/>
        <w:rPr>
          <w:rFonts w:ascii="Arial" w:eastAsia="Arial" w:hAnsi="Arial" w:cs="Arial"/>
        </w:rPr>
      </w:pPr>
    </w:p>
    <w:p w14:paraId="1548E6B0" w14:textId="77777777" w:rsidR="00FE53DC" w:rsidRPr="003D06BE" w:rsidRDefault="00FE53DC" w:rsidP="00D72BD1">
      <w:pPr>
        <w:spacing w:after="0" w:line="240" w:lineRule="auto"/>
        <w:jc w:val="both"/>
        <w:rPr>
          <w:rFonts w:ascii="Arial" w:hAnsi="Arial" w:cs="Arial"/>
        </w:rPr>
      </w:pPr>
      <w:r w:rsidRPr="003D06BE">
        <w:rPr>
          <w:rFonts w:ascii="Arial" w:hAnsi="Arial" w:cs="Arial"/>
          <w:b/>
          <w:bCs/>
        </w:rPr>
        <w:t>N</w:t>
      </w:r>
      <w:r w:rsidRPr="003D06BE">
        <w:rPr>
          <w:rFonts w:ascii="Arial" w:hAnsi="Arial" w:cs="Arial"/>
          <w:b/>
          <w:bCs/>
          <w:spacing w:val="2"/>
        </w:rPr>
        <w:t>o</w:t>
      </w:r>
      <w:r w:rsidRPr="003D06BE">
        <w:rPr>
          <w:rFonts w:ascii="Arial" w:hAnsi="Arial" w:cs="Arial"/>
          <w:b/>
          <w:bCs/>
        </w:rPr>
        <w:t>n</w:t>
      </w:r>
      <w:r w:rsidRPr="003D06BE">
        <w:rPr>
          <w:rFonts w:ascii="Arial" w:hAnsi="Arial" w:cs="Arial"/>
          <w:b/>
          <w:bCs/>
          <w:spacing w:val="1"/>
        </w:rPr>
        <w:t>-</w:t>
      </w:r>
      <w:r w:rsidRPr="003D06BE">
        <w:rPr>
          <w:rFonts w:ascii="Arial" w:hAnsi="Arial" w:cs="Arial"/>
          <w:b/>
          <w:bCs/>
          <w:spacing w:val="-1"/>
        </w:rPr>
        <w:t>S</w:t>
      </w:r>
      <w:r w:rsidRPr="003D06BE">
        <w:rPr>
          <w:rFonts w:ascii="Arial" w:hAnsi="Arial" w:cs="Arial"/>
          <w:b/>
          <w:bCs/>
          <w:spacing w:val="2"/>
        </w:rPr>
        <w:t>t</w:t>
      </w:r>
      <w:r w:rsidRPr="003D06BE">
        <w:rPr>
          <w:rFonts w:ascii="Arial" w:hAnsi="Arial" w:cs="Arial"/>
          <w:b/>
          <w:bCs/>
        </w:rPr>
        <w:t>a</w:t>
      </w:r>
      <w:r w:rsidRPr="003D06BE">
        <w:rPr>
          <w:rFonts w:ascii="Arial" w:hAnsi="Arial" w:cs="Arial"/>
          <w:b/>
          <w:bCs/>
          <w:spacing w:val="2"/>
        </w:rPr>
        <w:t>f</w:t>
      </w:r>
      <w:r w:rsidRPr="003D06BE">
        <w:rPr>
          <w:rFonts w:ascii="Arial" w:hAnsi="Arial" w:cs="Arial"/>
          <w:b/>
          <w:bCs/>
        </w:rPr>
        <w:t>f</w:t>
      </w:r>
      <w:r w:rsidRPr="003D06BE">
        <w:rPr>
          <w:rFonts w:ascii="Arial" w:hAnsi="Arial" w:cs="Arial"/>
          <w:b/>
          <w:bCs/>
          <w:spacing w:val="-6"/>
        </w:rPr>
        <w:t xml:space="preserve"> </w:t>
      </w:r>
      <w:r w:rsidRPr="003D06BE">
        <w:rPr>
          <w:rFonts w:ascii="Arial" w:hAnsi="Arial" w:cs="Arial"/>
          <w:b/>
          <w:bCs/>
        </w:rPr>
        <w:t>e</w:t>
      </w:r>
      <w:r w:rsidRPr="003D06BE">
        <w:rPr>
          <w:rFonts w:ascii="Arial" w:hAnsi="Arial" w:cs="Arial"/>
          <w:b/>
          <w:bCs/>
          <w:spacing w:val="-1"/>
        </w:rPr>
        <w:t>n</w:t>
      </w:r>
      <w:r w:rsidRPr="003D06BE">
        <w:rPr>
          <w:rFonts w:ascii="Arial" w:hAnsi="Arial" w:cs="Arial"/>
          <w:b/>
          <w:bCs/>
        </w:rPr>
        <w:t>g</w:t>
      </w:r>
      <w:r w:rsidRPr="003D06BE">
        <w:rPr>
          <w:rFonts w:ascii="Arial" w:hAnsi="Arial" w:cs="Arial"/>
          <w:b/>
          <w:bCs/>
          <w:spacing w:val="-1"/>
        </w:rPr>
        <w:t>a</w:t>
      </w:r>
      <w:r w:rsidRPr="003D06BE">
        <w:rPr>
          <w:rFonts w:ascii="Arial" w:hAnsi="Arial" w:cs="Arial"/>
          <w:b/>
          <w:bCs/>
        </w:rPr>
        <w:t>g</w:t>
      </w:r>
      <w:r w:rsidRPr="003D06BE">
        <w:rPr>
          <w:rFonts w:ascii="Arial" w:hAnsi="Arial" w:cs="Arial"/>
          <w:b/>
          <w:bCs/>
          <w:spacing w:val="-1"/>
        </w:rPr>
        <w:t>e</w:t>
      </w:r>
      <w:r w:rsidRPr="003D06BE">
        <w:rPr>
          <w:rFonts w:ascii="Arial" w:hAnsi="Arial" w:cs="Arial"/>
          <w:b/>
          <w:bCs/>
        </w:rPr>
        <w:t>d</w:t>
      </w:r>
      <w:r w:rsidRPr="003D06BE">
        <w:rPr>
          <w:rFonts w:ascii="Arial" w:hAnsi="Arial" w:cs="Arial"/>
          <w:b/>
          <w:bCs/>
          <w:spacing w:val="-6"/>
        </w:rPr>
        <w:t xml:space="preserve"> </w:t>
      </w:r>
      <w:r w:rsidRPr="003D06BE">
        <w:rPr>
          <w:rFonts w:ascii="Arial" w:hAnsi="Arial" w:cs="Arial"/>
          <w:b/>
          <w:bCs/>
          <w:spacing w:val="4"/>
        </w:rPr>
        <w:t>b</w:t>
      </w:r>
      <w:r w:rsidRPr="003D06BE">
        <w:rPr>
          <w:rFonts w:ascii="Arial" w:hAnsi="Arial" w:cs="Arial"/>
          <w:b/>
          <w:bCs/>
        </w:rPr>
        <w:t>y</w:t>
      </w:r>
      <w:r w:rsidRPr="003D06BE">
        <w:rPr>
          <w:rFonts w:ascii="Arial" w:hAnsi="Arial" w:cs="Arial"/>
          <w:b/>
          <w:bCs/>
          <w:spacing w:val="-6"/>
        </w:rPr>
        <w:t xml:space="preserve"> </w:t>
      </w:r>
      <w:r w:rsidRPr="003D06BE">
        <w:rPr>
          <w:rFonts w:ascii="Arial" w:hAnsi="Arial" w:cs="Arial"/>
          <w:b/>
          <w:bCs/>
          <w:spacing w:val="1"/>
        </w:rPr>
        <w:t>P</w:t>
      </w:r>
      <w:r w:rsidRPr="003D06BE">
        <w:rPr>
          <w:rFonts w:ascii="Arial" w:hAnsi="Arial" w:cs="Arial"/>
          <w:b/>
          <w:bCs/>
          <w:spacing w:val="-1"/>
        </w:rPr>
        <w:t>l</w:t>
      </w:r>
      <w:r w:rsidRPr="003D06BE">
        <w:rPr>
          <w:rFonts w:ascii="Arial" w:hAnsi="Arial" w:cs="Arial"/>
          <w:b/>
          <w:bCs/>
        </w:rPr>
        <w:t>an</w:t>
      </w:r>
      <w:r w:rsidRPr="003D06BE">
        <w:rPr>
          <w:rFonts w:ascii="Arial" w:hAnsi="Arial" w:cs="Arial"/>
          <w:b/>
          <w:bCs/>
          <w:spacing w:val="-3"/>
        </w:rPr>
        <w:t xml:space="preserve"> </w:t>
      </w:r>
      <w:r w:rsidRPr="003D06BE">
        <w:rPr>
          <w:rFonts w:ascii="Arial" w:hAnsi="Arial" w:cs="Arial"/>
          <w:b/>
          <w:bCs/>
        </w:rPr>
        <w:t>In</w:t>
      </w:r>
      <w:r w:rsidRPr="003D06BE">
        <w:rPr>
          <w:rFonts w:ascii="Arial" w:hAnsi="Arial" w:cs="Arial"/>
          <w:b/>
          <w:bCs/>
          <w:spacing w:val="-1"/>
        </w:rPr>
        <w:t>t</w:t>
      </w:r>
      <w:r w:rsidRPr="003D06BE">
        <w:rPr>
          <w:rFonts w:ascii="Arial" w:hAnsi="Arial" w:cs="Arial"/>
          <w:b/>
          <w:bCs/>
        </w:rPr>
        <w:t>er</w:t>
      </w:r>
      <w:r w:rsidRPr="003D06BE">
        <w:rPr>
          <w:rFonts w:ascii="Arial" w:hAnsi="Arial" w:cs="Arial"/>
          <w:b/>
          <w:bCs/>
          <w:spacing w:val="2"/>
        </w:rPr>
        <w:t>n</w:t>
      </w:r>
      <w:r w:rsidRPr="003D06BE">
        <w:rPr>
          <w:rFonts w:ascii="Arial" w:hAnsi="Arial" w:cs="Arial"/>
          <w:b/>
          <w:bCs/>
        </w:rPr>
        <w:t>at</w:t>
      </w:r>
      <w:r w:rsidRPr="003D06BE">
        <w:rPr>
          <w:rFonts w:ascii="Arial" w:hAnsi="Arial" w:cs="Arial"/>
          <w:b/>
          <w:bCs/>
          <w:spacing w:val="1"/>
        </w:rPr>
        <w:t>i</w:t>
      </w:r>
      <w:r w:rsidRPr="003D06BE">
        <w:rPr>
          <w:rFonts w:ascii="Arial" w:hAnsi="Arial" w:cs="Arial"/>
          <w:b/>
          <w:bCs/>
        </w:rPr>
        <w:t>o</w:t>
      </w:r>
      <w:r w:rsidRPr="003D06BE">
        <w:rPr>
          <w:rFonts w:ascii="Arial" w:hAnsi="Arial" w:cs="Arial"/>
          <w:b/>
          <w:bCs/>
          <w:spacing w:val="1"/>
        </w:rPr>
        <w:t>n</w:t>
      </w:r>
      <w:r w:rsidRPr="003D06BE">
        <w:rPr>
          <w:rFonts w:ascii="Arial" w:hAnsi="Arial" w:cs="Arial"/>
          <w:b/>
          <w:bCs/>
        </w:rPr>
        <w:t>al</w:t>
      </w:r>
      <w:r w:rsidRPr="003D06BE">
        <w:rPr>
          <w:rFonts w:ascii="Arial" w:hAnsi="Arial" w:cs="Arial"/>
          <w:b/>
          <w:bCs/>
          <w:spacing w:val="-13"/>
        </w:rPr>
        <w:t xml:space="preserve"> </w:t>
      </w:r>
      <w:r w:rsidRPr="003D06BE">
        <w:rPr>
          <w:rFonts w:ascii="Arial" w:hAnsi="Arial" w:cs="Arial"/>
          <w:b/>
          <w:bCs/>
          <w:spacing w:val="2"/>
        </w:rPr>
        <w:t>I</w:t>
      </w:r>
      <w:r w:rsidRPr="003D06BE">
        <w:rPr>
          <w:rFonts w:ascii="Arial" w:hAnsi="Arial" w:cs="Arial"/>
          <w:b/>
          <w:bCs/>
        </w:rPr>
        <w:t>n</w:t>
      </w:r>
      <w:r w:rsidRPr="003D06BE">
        <w:rPr>
          <w:rFonts w:ascii="Arial" w:hAnsi="Arial" w:cs="Arial"/>
          <w:b/>
          <w:bCs/>
          <w:spacing w:val="1"/>
        </w:rPr>
        <w:t>c.</w:t>
      </w:r>
      <w:r w:rsidRPr="003D06BE">
        <w:rPr>
          <w:rFonts w:ascii="Arial" w:hAnsi="Arial" w:cs="Arial"/>
          <w:b/>
          <w:bCs/>
        </w:rPr>
        <w:t xml:space="preserve"> (PII) Code of Conduct:</w:t>
      </w:r>
      <w:r w:rsidRPr="003D06BE">
        <w:rPr>
          <w:rFonts w:ascii="Arial" w:hAnsi="Arial" w:cs="Arial"/>
        </w:rPr>
        <w:t xml:space="preserve"> The f</w:t>
      </w:r>
      <w:r w:rsidR="007A2CC6" w:rsidRPr="003D06BE">
        <w:rPr>
          <w:rFonts w:ascii="Arial" w:hAnsi="Arial" w:cs="Arial"/>
        </w:rPr>
        <w:t>i</w:t>
      </w:r>
      <w:r w:rsidRPr="003D06BE">
        <w:rPr>
          <w:rFonts w:ascii="Arial" w:hAnsi="Arial" w:cs="Arial"/>
        </w:rPr>
        <w:t>rm/individual shall comply with the N</w:t>
      </w:r>
      <w:r w:rsidRPr="003D06BE">
        <w:rPr>
          <w:rFonts w:ascii="Arial" w:hAnsi="Arial" w:cs="Arial"/>
          <w:spacing w:val="2"/>
        </w:rPr>
        <w:t>o</w:t>
      </w:r>
      <w:r w:rsidRPr="003D06BE">
        <w:rPr>
          <w:rFonts w:ascii="Arial" w:hAnsi="Arial" w:cs="Arial"/>
        </w:rPr>
        <w:t>n</w:t>
      </w:r>
      <w:r w:rsidRPr="003D06BE">
        <w:rPr>
          <w:rFonts w:ascii="Arial" w:hAnsi="Arial" w:cs="Arial"/>
          <w:spacing w:val="1"/>
        </w:rPr>
        <w:t>-</w:t>
      </w:r>
      <w:r w:rsidRPr="003D06BE">
        <w:rPr>
          <w:rFonts w:ascii="Arial" w:hAnsi="Arial" w:cs="Arial"/>
          <w:spacing w:val="-1"/>
        </w:rPr>
        <w:t>S</w:t>
      </w:r>
      <w:r w:rsidRPr="003D06BE">
        <w:rPr>
          <w:rFonts w:ascii="Arial" w:hAnsi="Arial" w:cs="Arial"/>
          <w:spacing w:val="2"/>
        </w:rPr>
        <w:t>t</w:t>
      </w:r>
      <w:r w:rsidRPr="003D06BE">
        <w:rPr>
          <w:rFonts w:ascii="Arial" w:hAnsi="Arial" w:cs="Arial"/>
        </w:rPr>
        <w:t>a</w:t>
      </w:r>
      <w:r w:rsidRPr="003D06BE">
        <w:rPr>
          <w:rFonts w:ascii="Arial" w:hAnsi="Arial" w:cs="Arial"/>
          <w:spacing w:val="2"/>
        </w:rPr>
        <w:t>f</w:t>
      </w:r>
      <w:r w:rsidRPr="003D06BE">
        <w:rPr>
          <w:rFonts w:ascii="Arial" w:hAnsi="Arial" w:cs="Arial"/>
        </w:rPr>
        <w:t>f</w:t>
      </w:r>
      <w:r w:rsidRPr="003D06BE">
        <w:rPr>
          <w:rFonts w:ascii="Arial" w:hAnsi="Arial" w:cs="Arial"/>
          <w:spacing w:val="-6"/>
        </w:rPr>
        <w:t xml:space="preserve"> </w:t>
      </w:r>
      <w:r w:rsidRPr="003D06BE">
        <w:rPr>
          <w:rFonts w:ascii="Arial" w:hAnsi="Arial" w:cs="Arial"/>
        </w:rPr>
        <w:t>e</w:t>
      </w:r>
      <w:r w:rsidRPr="003D06BE">
        <w:rPr>
          <w:rFonts w:ascii="Arial" w:hAnsi="Arial" w:cs="Arial"/>
          <w:spacing w:val="-1"/>
        </w:rPr>
        <w:t>n</w:t>
      </w:r>
      <w:r w:rsidRPr="003D06BE">
        <w:rPr>
          <w:rFonts w:ascii="Arial" w:hAnsi="Arial" w:cs="Arial"/>
        </w:rPr>
        <w:t>g</w:t>
      </w:r>
      <w:r w:rsidRPr="003D06BE">
        <w:rPr>
          <w:rFonts w:ascii="Arial" w:hAnsi="Arial" w:cs="Arial"/>
          <w:spacing w:val="-1"/>
        </w:rPr>
        <w:t>a</w:t>
      </w:r>
      <w:r w:rsidRPr="003D06BE">
        <w:rPr>
          <w:rFonts w:ascii="Arial" w:hAnsi="Arial" w:cs="Arial"/>
        </w:rPr>
        <w:t>g</w:t>
      </w:r>
      <w:r w:rsidRPr="003D06BE">
        <w:rPr>
          <w:rFonts w:ascii="Arial" w:hAnsi="Arial" w:cs="Arial"/>
          <w:spacing w:val="-1"/>
        </w:rPr>
        <w:t>e</w:t>
      </w:r>
      <w:r w:rsidRPr="003D06BE">
        <w:rPr>
          <w:rFonts w:ascii="Arial" w:hAnsi="Arial" w:cs="Arial"/>
        </w:rPr>
        <w:t>d</w:t>
      </w:r>
      <w:r w:rsidRPr="003D06BE">
        <w:rPr>
          <w:rFonts w:ascii="Arial" w:hAnsi="Arial" w:cs="Arial"/>
          <w:spacing w:val="-6"/>
        </w:rPr>
        <w:t xml:space="preserve"> </w:t>
      </w:r>
      <w:r w:rsidRPr="003D06BE">
        <w:rPr>
          <w:rFonts w:ascii="Arial" w:hAnsi="Arial" w:cs="Arial"/>
          <w:spacing w:val="4"/>
        </w:rPr>
        <w:t>b</w:t>
      </w:r>
      <w:r w:rsidRPr="003D06BE">
        <w:rPr>
          <w:rFonts w:ascii="Arial" w:hAnsi="Arial" w:cs="Arial"/>
        </w:rPr>
        <w:t>y</w:t>
      </w:r>
      <w:r w:rsidRPr="003D06BE">
        <w:rPr>
          <w:rFonts w:ascii="Arial" w:hAnsi="Arial" w:cs="Arial"/>
          <w:spacing w:val="-6"/>
        </w:rPr>
        <w:t xml:space="preserve"> </w:t>
      </w:r>
      <w:r w:rsidRPr="003D06BE">
        <w:rPr>
          <w:rFonts w:ascii="Arial" w:hAnsi="Arial" w:cs="Arial"/>
          <w:spacing w:val="1"/>
        </w:rPr>
        <w:t>P</w:t>
      </w:r>
      <w:r w:rsidRPr="003D06BE">
        <w:rPr>
          <w:rFonts w:ascii="Arial" w:hAnsi="Arial" w:cs="Arial"/>
          <w:spacing w:val="-1"/>
        </w:rPr>
        <w:t>l</w:t>
      </w:r>
      <w:r w:rsidRPr="003D06BE">
        <w:rPr>
          <w:rFonts w:ascii="Arial" w:hAnsi="Arial" w:cs="Arial"/>
        </w:rPr>
        <w:t>an</w:t>
      </w:r>
      <w:r w:rsidRPr="003D06BE">
        <w:rPr>
          <w:rFonts w:ascii="Arial" w:hAnsi="Arial" w:cs="Arial"/>
          <w:spacing w:val="-3"/>
        </w:rPr>
        <w:t xml:space="preserve"> </w:t>
      </w:r>
      <w:r w:rsidRPr="003D06BE">
        <w:rPr>
          <w:rFonts w:ascii="Arial" w:hAnsi="Arial" w:cs="Arial"/>
        </w:rPr>
        <w:t>In</w:t>
      </w:r>
      <w:r w:rsidRPr="003D06BE">
        <w:rPr>
          <w:rFonts w:ascii="Arial" w:hAnsi="Arial" w:cs="Arial"/>
          <w:spacing w:val="-1"/>
        </w:rPr>
        <w:t>t</w:t>
      </w:r>
      <w:r w:rsidRPr="003D06BE">
        <w:rPr>
          <w:rFonts w:ascii="Arial" w:hAnsi="Arial" w:cs="Arial"/>
        </w:rPr>
        <w:t>er</w:t>
      </w:r>
      <w:r w:rsidRPr="003D06BE">
        <w:rPr>
          <w:rFonts w:ascii="Arial" w:hAnsi="Arial" w:cs="Arial"/>
          <w:spacing w:val="2"/>
        </w:rPr>
        <w:t>n</w:t>
      </w:r>
      <w:r w:rsidRPr="003D06BE">
        <w:rPr>
          <w:rFonts w:ascii="Arial" w:hAnsi="Arial" w:cs="Arial"/>
        </w:rPr>
        <w:t>at</w:t>
      </w:r>
      <w:r w:rsidRPr="003D06BE">
        <w:rPr>
          <w:rFonts w:ascii="Arial" w:hAnsi="Arial" w:cs="Arial"/>
          <w:spacing w:val="1"/>
        </w:rPr>
        <w:t>i</w:t>
      </w:r>
      <w:r w:rsidRPr="003D06BE">
        <w:rPr>
          <w:rFonts w:ascii="Arial" w:hAnsi="Arial" w:cs="Arial"/>
        </w:rPr>
        <w:t>o</w:t>
      </w:r>
      <w:r w:rsidRPr="003D06BE">
        <w:rPr>
          <w:rFonts w:ascii="Arial" w:hAnsi="Arial" w:cs="Arial"/>
          <w:spacing w:val="1"/>
        </w:rPr>
        <w:t>n</w:t>
      </w:r>
      <w:r w:rsidRPr="003D06BE">
        <w:rPr>
          <w:rFonts w:ascii="Arial" w:hAnsi="Arial" w:cs="Arial"/>
        </w:rPr>
        <w:t>al</w:t>
      </w:r>
      <w:r w:rsidRPr="003D06BE">
        <w:rPr>
          <w:rFonts w:ascii="Arial" w:hAnsi="Arial" w:cs="Arial"/>
          <w:spacing w:val="-13"/>
        </w:rPr>
        <w:t xml:space="preserve"> </w:t>
      </w:r>
      <w:r w:rsidRPr="003D06BE">
        <w:rPr>
          <w:rFonts w:ascii="Arial" w:hAnsi="Arial" w:cs="Arial"/>
          <w:spacing w:val="2"/>
        </w:rPr>
        <w:t>I</w:t>
      </w:r>
      <w:r w:rsidRPr="003D06BE">
        <w:rPr>
          <w:rFonts w:ascii="Arial" w:hAnsi="Arial" w:cs="Arial"/>
        </w:rPr>
        <w:t>n</w:t>
      </w:r>
      <w:r w:rsidRPr="003D06BE">
        <w:rPr>
          <w:rFonts w:ascii="Arial" w:hAnsi="Arial" w:cs="Arial"/>
          <w:spacing w:val="1"/>
        </w:rPr>
        <w:t>c.</w:t>
      </w:r>
      <w:r w:rsidRPr="003D06BE">
        <w:rPr>
          <w:rFonts w:ascii="Arial" w:hAnsi="Arial" w:cs="Arial"/>
        </w:rPr>
        <w:t xml:space="preserve"> (PII) Code of Conduct</w:t>
      </w:r>
      <w:r w:rsidRPr="003D06BE">
        <w:rPr>
          <w:rFonts w:ascii="Arial" w:hAnsi="Arial" w:cs="Arial"/>
          <w:b/>
          <w:bCs/>
        </w:rPr>
        <w:t xml:space="preserve"> </w:t>
      </w:r>
      <w:r w:rsidRPr="003D06BE">
        <w:rPr>
          <w:rFonts w:ascii="Arial" w:hAnsi="Arial" w:cs="Arial"/>
        </w:rPr>
        <w:t>of Plan International Bangladesh. Any violation/deviation in complying with Plan’s N</w:t>
      </w:r>
      <w:r w:rsidRPr="003D06BE">
        <w:rPr>
          <w:rFonts w:ascii="Arial" w:hAnsi="Arial" w:cs="Arial"/>
          <w:spacing w:val="2"/>
        </w:rPr>
        <w:t>o</w:t>
      </w:r>
      <w:r w:rsidRPr="003D06BE">
        <w:rPr>
          <w:rFonts w:ascii="Arial" w:hAnsi="Arial" w:cs="Arial"/>
        </w:rPr>
        <w:t>n</w:t>
      </w:r>
      <w:r w:rsidRPr="003D06BE">
        <w:rPr>
          <w:rFonts w:ascii="Arial" w:hAnsi="Arial" w:cs="Arial"/>
          <w:spacing w:val="1"/>
        </w:rPr>
        <w:t>-</w:t>
      </w:r>
      <w:r w:rsidRPr="003D06BE">
        <w:rPr>
          <w:rFonts w:ascii="Arial" w:hAnsi="Arial" w:cs="Arial"/>
          <w:spacing w:val="-1"/>
        </w:rPr>
        <w:t>S</w:t>
      </w:r>
      <w:r w:rsidRPr="003D06BE">
        <w:rPr>
          <w:rFonts w:ascii="Arial" w:hAnsi="Arial" w:cs="Arial"/>
          <w:spacing w:val="2"/>
        </w:rPr>
        <w:t>t</w:t>
      </w:r>
      <w:r w:rsidRPr="003D06BE">
        <w:rPr>
          <w:rFonts w:ascii="Arial" w:hAnsi="Arial" w:cs="Arial"/>
        </w:rPr>
        <w:t>a</w:t>
      </w:r>
      <w:r w:rsidRPr="003D06BE">
        <w:rPr>
          <w:rFonts w:ascii="Arial" w:hAnsi="Arial" w:cs="Arial"/>
          <w:spacing w:val="2"/>
        </w:rPr>
        <w:t>f</w:t>
      </w:r>
      <w:r w:rsidRPr="003D06BE">
        <w:rPr>
          <w:rFonts w:ascii="Arial" w:hAnsi="Arial" w:cs="Arial"/>
        </w:rPr>
        <w:t>f</w:t>
      </w:r>
      <w:r w:rsidRPr="003D06BE">
        <w:rPr>
          <w:rFonts w:ascii="Arial" w:hAnsi="Arial" w:cs="Arial"/>
          <w:spacing w:val="-6"/>
        </w:rPr>
        <w:t xml:space="preserve"> </w:t>
      </w:r>
      <w:r w:rsidRPr="003D06BE">
        <w:rPr>
          <w:rFonts w:ascii="Arial" w:hAnsi="Arial" w:cs="Arial"/>
        </w:rPr>
        <w:t>e</w:t>
      </w:r>
      <w:r w:rsidRPr="003D06BE">
        <w:rPr>
          <w:rFonts w:ascii="Arial" w:hAnsi="Arial" w:cs="Arial"/>
          <w:spacing w:val="-1"/>
        </w:rPr>
        <w:t>n</w:t>
      </w:r>
      <w:r w:rsidRPr="003D06BE">
        <w:rPr>
          <w:rFonts w:ascii="Arial" w:hAnsi="Arial" w:cs="Arial"/>
        </w:rPr>
        <w:t>g</w:t>
      </w:r>
      <w:r w:rsidRPr="003D06BE">
        <w:rPr>
          <w:rFonts w:ascii="Arial" w:hAnsi="Arial" w:cs="Arial"/>
          <w:spacing w:val="-1"/>
        </w:rPr>
        <w:t>a</w:t>
      </w:r>
      <w:r w:rsidRPr="003D06BE">
        <w:rPr>
          <w:rFonts w:ascii="Arial" w:hAnsi="Arial" w:cs="Arial"/>
        </w:rPr>
        <w:t>g</w:t>
      </w:r>
      <w:r w:rsidRPr="003D06BE">
        <w:rPr>
          <w:rFonts w:ascii="Arial" w:hAnsi="Arial" w:cs="Arial"/>
          <w:spacing w:val="-1"/>
        </w:rPr>
        <w:t>e</w:t>
      </w:r>
      <w:r w:rsidRPr="003D06BE">
        <w:rPr>
          <w:rFonts w:ascii="Arial" w:hAnsi="Arial" w:cs="Arial"/>
        </w:rPr>
        <w:t>d</w:t>
      </w:r>
      <w:r w:rsidRPr="003D06BE">
        <w:rPr>
          <w:rFonts w:ascii="Arial" w:hAnsi="Arial" w:cs="Arial"/>
          <w:spacing w:val="-6"/>
        </w:rPr>
        <w:t xml:space="preserve"> </w:t>
      </w:r>
      <w:r w:rsidRPr="003D06BE">
        <w:rPr>
          <w:rFonts w:ascii="Arial" w:hAnsi="Arial" w:cs="Arial"/>
          <w:spacing w:val="4"/>
        </w:rPr>
        <w:t>b</w:t>
      </w:r>
      <w:r w:rsidRPr="003D06BE">
        <w:rPr>
          <w:rFonts w:ascii="Arial" w:hAnsi="Arial" w:cs="Arial"/>
        </w:rPr>
        <w:t>y</w:t>
      </w:r>
      <w:r w:rsidRPr="003D06BE">
        <w:rPr>
          <w:rFonts w:ascii="Arial" w:hAnsi="Arial" w:cs="Arial"/>
          <w:spacing w:val="-6"/>
        </w:rPr>
        <w:t xml:space="preserve"> </w:t>
      </w:r>
      <w:r w:rsidRPr="003D06BE">
        <w:rPr>
          <w:rFonts w:ascii="Arial" w:hAnsi="Arial" w:cs="Arial"/>
          <w:spacing w:val="1"/>
        </w:rPr>
        <w:t>P</w:t>
      </w:r>
      <w:r w:rsidRPr="003D06BE">
        <w:rPr>
          <w:rFonts w:ascii="Arial" w:hAnsi="Arial" w:cs="Arial"/>
          <w:spacing w:val="-1"/>
        </w:rPr>
        <w:t>l</w:t>
      </w:r>
      <w:r w:rsidRPr="003D06BE">
        <w:rPr>
          <w:rFonts w:ascii="Arial" w:hAnsi="Arial" w:cs="Arial"/>
        </w:rPr>
        <w:t>an</w:t>
      </w:r>
      <w:r w:rsidRPr="003D06BE">
        <w:rPr>
          <w:rFonts w:ascii="Arial" w:hAnsi="Arial" w:cs="Arial"/>
          <w:spacing w:val="-3"/>
        </w:rPr>
        <w:t xml:space="preserve"> </w:t>
      </w:r>
      <w:r w:rsidRPr="003D06BE">
        <w:rPr>
          <w:rFonts w:ascii="Arial" w:hAnsi="Arial" w:cs="Arial"/>
        </w:rPr>
        <w:t>In</w:t>
      </w:r>
      <w:r w:rsidRPr="003D06BE">
        <w:rPr>
          <w:rFonts w:ascii="Arial" w:hAnsi="Arial" w:cs="Arial"/>
          <w:spacing w:val="-1"/>
        </w:rPr>
        <w:t>t</w:t>
      </w:r>
      <w:r w:rsidRPr="003D06BE">
        <w:rPr>
          <w:rFonts w:ascii="Arial" w:hAnsi="Arial" w:cs="Arial"/>
        </w:rPr>
        <w:t>er</w:t>
      </w:r>
      <w:r w:rsidRPr="003D06BE">
        <w:rPr>
          <w:rFonts w:ascii="Arial" w:hAnsi="Arial" w:cs="Arial"/>
          <w:spacing w:val="2"/>
        </w:rPr>
        <w:t>n</w:t>
      </w:r>
      <w:r w:rsidRPr="003D06BE">
        <w:rPr>
          <w:rFonts w:ascii="Arial" w:hAnsi="Arial" w:cs="Arial"/>
        </w:rPr>
        <w:t>at</w:t>
      </w:r>
      <w:r w:rsidRPr="003D06BE">
        <w:rPr>
          <w:rFonts w:ascii="Arial" w:hAnsi="Arial" w:cs="Arial"/>
          <w:spacing w:val="1"/>
        </w:rPr>
        <w:t>i</w:t>
      </w:r>
      <w:r w:rsidRPr="003D06BE">
        <w:rPr>
          <w:rFonts w:ascii="Arial" w:hAnsi="Arial" w:cs="Arial"/>
        </w:rPr>
        <w:t>o</w:t>
      </w:r>
      <w:r w:rsidRPr="003D06BE">
        <w:rPr>
          <w:rFonts w:ascii="Arial" w:hAnsi="Arial" w:cs="Arial"/>
          <w:spacing w:val="1"/>
        </w:rPr>
        <w:t>n</w:t>
      </w:r>
      <w:r w:rsidRPr="003D06BE">
        <w:rPr>
          <w:rFonts w:ascii="Arial" w:hAnsi="Arial" w:cs="Arial"/>
        </w:rPr>
        <w:t>al</w:t>
      </w:r>
      <w:r w:rsidRPr="003D06BE">
        <w:rPr>
          <w:rFonts w:ascii="Arial" w:hAnsi="Arial" w:cs="Arial"/>
          <w:spacing w:val="-13"/>
        </w:rPr>
        <w:t xml:space="preserve"> </w:t>
      </w:r>
      <w:r w:rsidRPr="003D06BE">
        <w:rPr>
          <w:rFonts w:ascii="Arial" w:hAnsi="Arial" w:cs="Arial"/>
          <w:spacing w:val="2"/>
        </w:rPr>
        <w:t>I</w:t>
      </w:r>
      <w:r w:rsidRPr="003D06BE">
        <w:rPr>
          <w:rFonts w:ascii="Arial" w:hAnsi="Arial" w:cs="Arial"/>
        </w:rPr>
        <w:t>n</w:t>
      </w:r>
      <w:r w:rsidRPr="003D06BE">
        <w:rPr>
          <w:rFonts w:ascii="Arial" w:hAnsi="Arial" w:cs="Arial"/>
          <w:spacing w:val="1"/>
        </w:rPr>
        <w:t>c.</w:t>
      </w:r>
      <w:r w:rsidRPr="003D06BE">
        <w:rPr>
          <w:rFonts w:ascii="Arial" w:hAnsi="Arial" w:cs="Arial"/>
        </w:rPr>
        <w:t xml:space="preserve"> (PII) Code of Conduct will result-in termination of the agreement.</w:t>
      </w:r>
    </w:p>
    <w:p w14:paraId="28C6AA08" w14:textId="77777777" w:rsidR="00FE53DC" w:rsidRPr="003D06BE" w:rsidRDefault="00FE53DC" w:rsidP="00D72BD1">
      <w:pPr>
        <w:spacing w:after="0" w:line="240" w:lineRule="auto"/>
        <w:jc w:val="both"/>
        <w:rPr>
          <w:rFonts w:ascii="Arial" w:hAnsi="Arial" w:cs="Arial"/>
          <w:b/>
          <w:bCs/>
        </w:rPr>
      </w:pPr>
    </w:p>
    <w:p w14:paraId="6875C24E" w14:textId="77777777" w:rsidR="00D17747" w:rsidRPr="003D06BE" w:rsidRDefault="00FE53DC" w:rsidP="00D72BD1">
      <w:pPr>
        <w:pStyle w:val="CommentText"/>
        <w:spacing w:after="0"/>
        <w:jc w:val="both"/>
        <w:rPr>
          <w:rFonts w:ascii="Arial" w:hAnsi="Arial" w:cs="Arial"/>
          <w:sz w:val="22"/>
          <w:szCs w:val="22"/>
        </w:rPr>
      </w:pPr>
      <w:r w:rsidRPr="003D06BE">
        <w:rPr>
          <w:rFonts w:ascii="Arial" w:hAnsi="Arial" w:cs="Arial"/>
          <w:b/>
          <w:bCs/>
          <w:sz w:val="22"/>
          <w:szCs w:val="22"/>
        </w:rPr>
        <w:t>Anti-Fraud, Anti-Bribery, and Corruption:</w:t>
      </w:r>
      <w:r w:rsidRPr="003D06BE">
        <w:rPr>
          <w:rFonts w:ascii="Arial" w:hAnsi="Arial" w:cs="Arial"/>
          <w:sz w:val="22"/>
          <w:szCs w:val="22"/>
        </w:rPr>
        <w:t xml:space="preserve"> The f</w:t>
      </w:r>
      <w:r w:rsidR="007A2CC6" w:rsidRPr="003D06BE">
        <w:rPr>
          <w:rFonts w:ascii="Arial" w:hAnsi="Arial" w:cs="Arial"/>
          <w:sz w:val="22"/>
          <w:szCs w:val="22"/>
        </w:rPr>
        <w:t>i</w:t>
      </w:r>
      <w:r w:rsidRPr="003D06BE">
        <w:rPr>
          <w:rFonts w:ascii="Arial" w:hAnsi="Arial" w:cs="Arial"/>
          <w:sz w:val="22"/>
          <w:szCs w:val="22"/>
        </w:rPr>
        <w:t>rm/individual shall comply with the Anti-Fraud, Anti-Bribery, and Corruption of Plan International Bangladesh. Any violation /deviation in complying with Plan’s Anti-Fraud, Anti-Bribery, and Corruption policy will result-in termination of the agreem</w:t>
      </w:r>
      <w:r w:rsidR="00D36CA9" w:rsidRPr="003D06BE">
        <w:rPr>
          <w:rFonts w:ascii="Arial" w:hAnsi="Arial" w:cs="Arial"/>
          <w:sz w:val="22"/>
          <w:szCs w:val="22"/>
        </w:rPr>
        <w:t>ent.</w:t>
      </w:r>
    </w:p>
    <w:sectPr w:rsidR="00D17747" w:rsidRPr="003D06BE" w:rsidSect="00AC7207">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5E9E2" w14:textId="77777777" w:rsidR="00CF2E57" w:rsidRDefault="00CF2E57" w:rsidP="003D136C">
      <w:pPr>
        <w:spacing w:after="0" w:line="240" w:lineRule="auto"/>
      </w:pPr>
      <w:r>
        <w:separator/>
      </w:r>
    </w:p>
  </w:endnote>
  <w:endnote w:type="continuationSeparator" w:id="0">
    <w:p w14:paraId="66C3AB0E" w14:textId="77777777" w:rsidR="00CF2E57" w:rsidRDefault="00CF2E57" w:rsidP="003D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29528" w14:textId="77777777" w:rsidR="00CF2E57" w:rsidRDefault="00CF2E57" w:rsidP="003D136C">
      <w:pPr>
        <w:spacing w:after="0" w:line="240" w:lineRule="auto"/>
      </w:pPr>
      <w:r>
        <w:separator/>
      </w:r>
    </w:p>
  </w:footnote>
  <w:footnote w:type="continuationSeparator" w:id="0">
    <w:p w14:paraId="34898744" w14:textId="77777777" w:rsidR="00CF2E57" w:rsidRDefault="00CF2E57" w:rsidP="003D1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1905" w14:textId="77777777" w:rsidR="003D136C" w:rsidRDefault="003D136C">
    <w:pPr>
      <w:pStyle w:val="Header"/>
    </w:pPr>
    <w:r>
      <w:rPr>
        <w:noProof/>
      </w:rPr>
      <w:drawing>
        <wp:inline distT="0" distB="0" distL="0" distR="0" wp14:anchorId="7EF770F7" wp14:editId="75B5A0D3">
          <wp:extent cx="1030605"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389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647"/>
    <w:multiLevelType w:val="hybridMultilevel"/>
    <w:tmpl w:val="E40AE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752B5"/>
    <w:multiLevelType w:val="hybridMultilevel"/>
    <w:tmpl w:val="043E1156"/>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55424"/>
    <w:multiLevelType w:val="hybridMultilevel"/>
    <w:tmpl w:val="3D2A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2044"/>
    <w:multiLevelType w:val="hybridMultilevel"/>
    <w:tmpl w:val="1E62F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4F14E3"/>
    <w:multiLevelType w:val="hybridMultilevel"/>
    <w:tmpl w:val="17D0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A31DCA"/>
    <w:multiLevelType w:val="hybridMultilevel"/>
    <w:tmpl w:val="BE1E0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301E2"/>
    <w:multiLevelType w:val="hybridMultilevel"/>
    <w:tmpl w:val="BE5A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057B7"/>
    <w:multiLevelType w:val="hybridMultilevel"/>
    <w:tmpl w:val="A7A8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9408D"/>
    <w:multiLevelType w:val="hybridMultilevel"/>
    <w:tmpl w:val="47F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C3A73"/>
    <w:multiLevelType w:val="hybridMultilevel"/>
    <w:tmpl w:val="2D26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175F3"/>
    <w:multiLevelType w:val="hybridMultilevel"/>
    <w:tmpl w:val="5372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13D6C"/>
    <w:multiLevelType w:val="hybridMultilevel"/>
    <w:tmpl w:val="9C249F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26B86"/>
    <w:multiLevelType w:val="hybridMultilevel"/>
    <w:tmpl w:val="A70C18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96D25"/>
    <w:multiLevelType w:val="hybridMultilevel"/>
    <w:tmpl w:val="F6CA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56DD2"/>
    <w:multiLevelType w:val="hybridMultilevel"/>
    <w:tmpl w:val="B1E8ADA6"/>
    <w:lvl w:ilvl="0" w:tplc="4F3C203E">
      <w:start w:val="1"/>
      <w:numFmt w:val="upperLetter"/>
      <w:lvlText w:val="%1."/>
      <w:lvlJc w:val="left"/>
      <w:pPr>
        <w:ind w:left="533" w:hanging="390"/>
      </w:pPr>
      <w:rPr>
        <w:rFonts w:hint="default"/>
      </w:rPr>
    </w:lvl>
    <w:lvl w:ilvl="1" w:tplc="04090001">
      <w:start w:val="1"/>
      <w:numFmt w:val="bullet"/>
      <w:lvlText w:val=""/>
      <w:lvlJc w:val="left"/>
      <w:pPr>
        <w:ind w:left="927" w:hanging="360"/>
      </w:pPr>
      <w:rPr>
        <w:rFonts w:ascii="Symbol" w:hAnsi="Symbol" w:hint="default"/>
      </w:r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15" w15:restartNumberingAfterBreak="0">
    <w:nsid w:val="2A6C1DCF"/>
    <w:multiLevelType w:val="hybridMultilevel"/>
    <w:tmpl w:val="68AC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91A26"/>
    <w:multiLevelType w:val="hybridMultilevel"/>
    <w:tmpl w:val="B51A1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C53B0"/>
    <w:multiLevelType w:val="hybridMultilevel"/>
    <w:tmpl w:val="84C0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94215"/>
    <w:multiLevelType w:val="hybridMultilevel"/>
    <w:tmpl w:val="A4D2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FA2792"/>
    <w:multiLevelType w:val="hybridMultilevel"/>
    <w:tmpl w:val="DD827472"/>
    <w:lvl w:ilvl="0" w:tplc="88BE4F40">
      <w:numFmt w:val="bullet"/>
      <w:lvlText w:val="-"/>
      <w:lvlJc w:val="left"/>
      <w:pPr>
        <w:ind w:left="450" w:hanging="360"/>
      </w:pPr>
      <w:rPr>
        <w:rFonts w:ascii="Arial" w:eastAsiaTheme="minorHAnsi" w:hAnsi="Arial" w:cs="Aria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35A2570C"/>
    <w:multiLevelType w:val="hybridMultilevel"/>
    <w:tmpl w:val="59E620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1425C"/>
    <w:multiLevelType w:val="hybridMultilevel"/>
    <w:tmpl w:val="0AE2F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484535"/>
    <w:multiLevelType w:val="hybridMultilevel"/>
    <w:tmpl w:val="A266A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3D7359"/>
    <w:multiLevelType w:val="hybridMultilevel"/>
    <w:tmpl w:val="FC82AB5A"/>
    <w:lvl w:ilvl="0" w:tplc="04090013">
      <w:start w:val="1"/>
      <w:numFmt w:val="upperRoman"/>
      <w:lvlText w:val="%1."/>
      <w:lvlJc w:val="right"/>
      <w:pPr>
        <w:ind w:left="435" w:hanging="435"/>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2629EA"/>
    <w:multiLevelType w:val="hybridMultilevel"/>
    <w:tmpl w:val="962E1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5440B3"/>
    <w:multiLevelType w:val="hybridMultilevel"/>
    <w:tmpl w:val="C856074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6" w15:restartNumberingAfterBreak="0">
    <w:nsid w:val="48B20977"/>
    <w:multiLevelType w:val="hybridMultilevel"/>
    <w:tmpl w:val="AD46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E47CF"/>
    <w:multiLevelType w:val="hybridMultilevel"/>
    <w:tmpl w:val="041CF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B46CA2"/>
    <w:multiLevelType w:val="hybridMultilevel"/>
    <w:tmpl w:val="A1A4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A20B7"/>
    <w:multiLevelType w:val="hybridMultilevel"/>
    <w:tmpl w:val="77D2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F4ECF"/>
    <w:multiLevelType w:val="hybridMultilevel"/>
    <w:tmpl w:val="27CAF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E1B5D"/>
    <w:multiLevelType w:val="hybridMultilevel"/>
    <w:tmpl w:val="0A68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501DF"/>
    <w:multiLevelType w:val="hybridMultilevel"/>
    <w:tmpl w:val="EC587DDE"/>
    <w:lvl w:ilvl="0" w:tplc="1D0CB22A">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222F56"/>
    <w:multiLevelType w:val="hybridMultilevel"/>
    <w:tmpl w:val="7970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1A04E2"/>
    <w:multiLevelType w:val="hybridMultilevel"/>
    <w:tmpl w:val="17CC5A86"/>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86266"/>
    <w:multiLevelType w:val="hybridMultilevel"/>
    <w:tmpl w:val="71DC86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A31F48"/>
    <w:multiLevelType w:val="hybridMultilevel"/>
    <w:tmpl w:val="ACE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00F8F"/>
    <w:multiLevelType w:val="hybridMultilevel"/>
    <w:tmpl w:val="09FA1F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C408D5"/>
    <w:multiLevelType w:val="hybridMultilevel"/>
    <w:tmpl w:val="245A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07B1F"/>
    <w:multiLevelType w:val="hybridMultilevel"/>
    <w:tmpl w:val="51D0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52A97"/>
    <w:multiLevelType w:val="hybridMultilevel"/>
    <w:tmpl w:val="39BAEECA"/>
    <w:lvl w:ilvl="0" w:tplc="7A9A05AE">
      <w:start w:val="1"/>
      <w:numFmt w:val="lowerRoman"/>
      <w:lvlText w:val="%1)"/>
      <w:lvlJc w:val="right"/>
      <w:pPr>
        <w:tabs>
          <w:tab w:val="num" w:pos="720"/>
        </w:tabs>
        <w:ind w:left="720" w:hanging="360"/>
      </w:pPr>
    </w:lvl>
    <w:lvl w:ilvl="1" w:tplc="43F8168E" w:tentative="1">
      <w:start w:val="1"/>
      <w:numFmt w:val="lowerRoman"/>
      <w:lvlText w:val="%2)"/>
      <w:lvlJc w:val="right"/>
      <w:pPr>
        <w:tabs>
          <w:tab w:val="num" w:pos="1440"/>
        </w:tabs>
        <w:ind w:left="1440" w:hanging="360"/>
      </w:pPr>
    </w:lvl>
    <w:lvl w:ilvl="2" w:tplc="BBCACB48" w:tentative="1">
      <w:start w:val="1"/>
      <w:numFmt w:val="lowerRoman"/>
      <w:lvlText w:val="%3)"/>
      <w:lvlJc w:val="right"/>
      <w:pPr>
        <w:tabs>
          <w:tab w:val="num" w:pos="2160"/>
        </w:tabs>
        <w:ind w:left="2160" w:hanging="360"/>
      </w:pPr>
    </w:lvl>
    <w:lvl w:ilvl="3" w:tplc="2A2E8336" w:tentative="1">
      <w:start w:val="1"/>
      <w:numFmt w:val="lowerRoman"/>
      <w:lvlText w:val="%4)"/>
      <w:lvlJc w:val="right"/>
      <w:pPr>
        <w:tabs>
          <w:tab w:val="num" w:pos="2880"/>
        </w:tabs>
        <w:ind w:left="2880" w:hanging="360"/>
      </w:pPr>
    </w:lvl>
    <w:lvl w:ilvl="4" w:tplc="46B0653C" w:tentative="1">
      <w:start w:val="1"/>
      <w:numFmt w:val="lowerRoman"/>
      <w:lvlText w:val="%5)"/>
      <w:lvlJc w:val="right"/>
      <w:pPr>
        <w:tabs>
          <w:tab w:val="num" w:pos="3600"/>
        </w:tabs>
        <w:ind w:left="3600" w:hanging="360"/>
      </w:pPr>
    </w:lvl>
    <w:lvl w:ilvl="5" w:tplc="1A3A6704" w:tentative="1">
      <w:start w:val="1"/>
      <w:numFmt w:val="lowerRoman"/>
      <w:lvlText w:val="%6)"/>
      <w:lvlJc w:val="right"/>
      <w:pPr>
        <w:tabs>
          <w:tab w:val="num" w:pos="4320"/>
        </w:tabs>
        <w:ind w:left="4320" w:hanging="360"/>
      </w:pPr>
    </w:lvl>
    <w:lvl w:ilvl="6" w:tplc="6CFC66B8" w:tentative="1">
      <w:start w:val="1"/>
      <w:numFmt w:val="lowerRoman"/>
      <w:lvlText w:val="%7)"/>
      <w:lvlJc w:val="right"/>
      <w:pPr>
        <w:tabs>
          <w:tab w:val="num" w:pos="5040"/>
        </w:tabs>
        <w:ind w:left="5040" w:hanging="360"/>
      </w:pPr>
    </w:lvl>
    <w:lvl w:ilvl="7" w:tplc="208852D0" w:tentative="1">
      <w:start w:val="1"/>
      <w:numFmt w:val="lowerRoman"/>
      <w:lvlText w:val="%8)"/>
      <w:lvlJc w:val="right"/>
      <w:pPr>
        <w:tabs>
          <w:tab w:val="num" w:pos="5760"/>
        </w:tabs>
        <w:ind w:left="5760" w:hanging="360"/>
      </w:pPr>
    </w:lvl>
    <w:lvl w:ilvl="8" w:tplc="466AC2A0" w:tentative="1">
      <w:start w:val="1"/>
      <w:numFmt w:val="lowerRoman"/>
      <w:lvlText w:val="%9)"/>
      <w:lvlJc w:val="right"/>
      <w:pPr>
        <w:tabs>
          <w:tab w:val="num" w:pos="6480"/>
        </w:tabs>
        <w:ind w:left="6480" w:hanging="360"/>
      </w:pPr>
    </w:lvl>
  </w:abstractNum>
  <w:abstractNum w:abstractNumId="41" w15:restartNumberingAfterBreak="0">
    <w:nsid w:val="7C5C1C1D"/>
    <w:multiLevelType w:val="hybridMultilevel"/>
    <w:tmpl w:val="603E8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5"/>
  </w:num>
  <w:num w:numId="3">
    <w:abstractNumId w:val="33"/>
  </w:num>
  <w:num w:numId="4">
    <w:abstractNumId w:val="36"/>
  </w:num>
  <w:num w:numId="5">
    <w:abstractNumId w:val="8"/>
  </w:num>
  <w:num w:numId="6">
    <w:abstractNumId w:val="2"/>
  </w:num>
  <w:num w:numId="7">
    <w:abstractNumId w:val="38"/>
  </w:num>
  <w:num w:numId="8">
    <w:abstractNumId w:val="29"/>
  </w:num>
  <w:num w:numId="9">
    <w:abstractNumId w:val="21"/>
  </w:num>
  <w:num w:numId="10">
    <w:abstractNumId w:val="3"/>
  </w:num>
  <w:num w:numId="11">
    <w:abstractNumId w:val="4"/>
  </w:num>
  <w:num w:numId="12">
    <w:abstractNumId w:val="24"/>
  </w:num>
  <w:num w:numId="13">
    <w:abstractNumId w:val="41"/>
  </w:num>
  <w:num w:numId="14">
    <w:abstractNumId w:val="27"/>
  </w:num>
  <w:num w:numId="15">
    <w:abstractNumId w:val="6"/>
  </w:num>
  <w:num w:numId="16">
    <w:abstractNumId w:val="22"/>
  </w:num>
  <w:num w:numId="17">
    <w:abstractNumId w:val="5"/>
  </w:num>
  <w:num w:numId="18">
    <w:abstractNumId w:val="7"/>
  </w:num>
  <w:num w:numId="19">
    <w:abstractNumId w:val="26"/>
  </w:num>
  <w:num w:numId="20">
    <w:abstractNumId w:val="40"/>
  </w:num>
  <w:num w:numId="21">
    <w:abstractNumId w:val="23"/>
  </w:num>
  <w:num w:numId="22">
    <w:abstractNumId w:val="13"/>
  </w:num>
  <w:num w:numId="23">
    <w:abstractNumId w:val="37"/>
  </w:num>
  <w:num w:numId="24">
    <w:abstractNumId w:val="25"/>
  </w:num>
  <w:num w:numId="25">
    <w:abstractNumId w:val="16"/>
  </w:num>
  <w:num w:numId="26">
    <w:abstractNumId w:val="14"/>
  </w:num>
  <w:num w:numId="27">
    <w:abstractNumId w:val="0"/>
  </w:num>
  <w:num w:numId="28">
    <w:abstractNumId w:val="32"/>
  </w:num>
  <w:num w:numId="29">
    <w:abstractNumId w:val="35"/>
  </w:num>
  <w:num w:numId="30">
    <w:abstractNumId w:val="12"/>
  </w:num>
  <w:num w:numId="31">
    <w:abstractNumId w:val="34"/>
  </w:num>
  <w:num w:numId="32">
    <w:abstractNumId w:val="10"/>
  </w:num>
  <w:num w:numId="33">
    <w:abstractNumId w:val="11"/>
  </w:num>
  <w:num w:numId="34">
    <w:abstractNumId w:val="9"/>
  </w:num>
  <w:num w:numId="35">
    <w:abstractNumId w:val="39"/>
  </w:num>
  <w:num w:numId="36">
    <w:abstractNumId w:val="17"/>
  </w:num>
  <w:num w:numId="37">
    <w:abstractNumId w:val="18"/>
  </w:num>
  <w:num w:numId="38">
    <w:abstractNumId w:val="1"/>
  </w:num>
  <w:num w:numId="39">
    <w:abstractNumId w:val="30"/>
  </w:num>
  <w:num w:numId="40">
    <w:abstractNumId w:val="31"/>
  </w:num>
  <w:num w:numId="41">
    <w:abstractNumId w:val="2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B1"/>
    <w:rsid w:val="000257B1"/>
    <w:rsid w:val="00027145"/>
    <w:rsid w:val="00045E46"/>
    <w:rsid w:val="00051E22"/>
    <w:rsid w:val="0005524D"/>
    <w:rsid w:val="000629FC"/>
    <w:rsid w:val="00063242"/>
    <w:rsid w:val="00070A0A"/>
    <w:rsid w:val="000760DC"/>
    <w:rsid w:val="00082F1F"/>
    <w:rsid w:val="000866B8"/>
    <w:rsid w:val="000A4AED"/>
    <w:rsid w:val="000B2E5A"/>
    <w:rsid w:val="000B4E85"/>
    <w:rsid w:val="000B7930"/>
    <w:rsid w:val="000C4BDF"/>
    <w:rsid w:val="000C6015"/>
    <w:rsid w:val="000D1159"/>
    <w:rsid w:val="000F65DE"/>
    <w:rsid w:val="00103FC3"/>
    <w:rsid w:val="00112974"/>
    <w:rsid w:val="00124A79"/>
    <w:rsid w:val="001267B9"/>
    <w:rsid w:val="001267E2"/>
    <w:rsid w:val="00126919"/>
    <w:rsid w:val="00131642"/>
    <w:rsid w:val="00141368"/>
    <w:rsid w:val="0016336B"/>
    <w:rsid w:val="00173920"/>
    <w:rsid w:val="00182DE9"/>
    <w:rsid w:val="001866A3"/>
    <w:rsid w:val="001A21E9"/>
    <w:rsid w:val="001A7829"/>
    <w:rsid w:val="001F7785"/>
    <w:rsid w:val="00200475"/>
    <w:rsid w:val="00206DF7"/>
    <w:rsid w:val="002153DB"/>
    <w:rsid w:val="00274566"/>
    <w:rsid w:val="0027531C"/>
    <w:rsid w:val="00275D48"/>
    <w:rsid w:val="00281AD4"/>
    <w:rsid w:val="002B6F54"/>
    <w:rsid w:val="002C1FA2"/>
    <w:rsid w:val="002D13F7"/>
    <w:rsid w:val="002E08A7"/>
    <w:rsid w:val="002F051E"/>
    <w:rsid w:val="00300BEF"/>
    <w:rsid w:val="00333DAD"/>
    <w:rsid w:val="00351428"/>
    <w:rsid w:val="003561CC"/>
    <w:rsid w:val="00365DD9"/>
    <w:rsid w:val="00370159"/>
    <w:rsid w:val="00371FB1"/>
    <w:rsid w:val="003806E0"/>
    <w:rsid w:val="00394571"/>
    <w:rsid w:val="003959B1"/>
    <w:rsid w:val="003A1924"/>
    <w:rsid w:val="003D06BE"/>
    <w:rsid w:val="003D136C"/>
    <w:rsid w:val="003D62FF"/>
    <w:rsid w:val="003E49E3"/>
    <w:rsid w:val="003E74FC"/>
    <w:rsid w:val="003F42A4"/>
    <w:rsid w:val="00410EC3"/>
    <w:rsid w:val="00413783"/>
    <w:rsid w:val="00420173"/>
    <w:rsid w:val="0042245B"/>
    <w:rsid w:val="00426BA1"/>
    <w:rsid w:val="00446973"/>
    <w:rsid w:val="00463F74"/>
    <w:rsid w:val="0048323F"/>
    <w:rsid w:val="00492AEE"/>
    <w:rsid w:val="00495C39"/>
    <w:rsid w:val="004B72D8"/>
    <w:rsid w:val="004C53D3"/>
    <w:rsid w:val="004D0E36"/>
    <w:rsid w:val="004D3FB3"/>
    <w:rsid w:val="004D63B9"/>
    <w:rsid w:val="004E7677"/>
    <w:rsid w:val="004F378F"/>
    <w:rsid w:val="004F469A"/>
    <w:rsid w:val="0050383F"/>
    <w:rsid w:val="005058B9"/>
    <w:rsid w:val="005144D9"/>
    <w:rsid w:val="005247F9"/>
    <w:rsid w:val="00535ECA"/>
    <w:rsid w:val="005412B1"/>
    <w:rsid w:val="00551C82"/>
    <w:rsid w:val="00555A8A"/>
    <w:rsid w:val="00560061"/>
    <w:rsid w:val="00567F55"/>
    <w:rsid w:val="00570923"/>
    <w:rsid w:val="005740DC"/>
    <w:rsid w:val="00582257"/>
    <w:rsid w:val="005B24D8"/>
    <w:rsid w:val="005B5E0E"/>
    <w:rsid w:val="005B6A5F"/>
    <w:rsid w:val="005E2274"/>
    <w:rsid w:val="005E542B"/>
    <w:rsid w:val="00602C8D"/>
    <w:rsid w:val="00616667"/>
    <w:rsid w:val="006227C1"/>
    <w:rsid w:val="00623C16"/>
    <w:rsid w:val="00647396"/>
    <w:rsid w:val="006521AC"/>
    <w:rsid w:val="006611C9"/>
    <w:rsid w:val="00665759"/>
    <w:rsid w:val="00670754"/>
    <w:rsid w:val="00672AC8"/>
    <w:rsid w:val="00684769"/>
    <w:rsid w:val="0068478D"/>
    <w:rsid w:val="006852B7"/>
    <w:rsid w:val="00685C5F"/>
    <w:rsid w:val="00691426"/>
    <w:rsid w:val="006A15D5"/>
    <w:rsid w:val="006A2C28"/>
    <w:rsid w:val="006B3635"/>
    <w:rsid w:val="006D63DE"/>
    <w:rsid w:val="006E1E82"/>
    <w:rsid w:val="006E3508"/>
    <w:rsid w:val="00705AAF"/>
    <w:rsid w:val="00715B85"/>
    <w:rsid w:val="00723F9B"/>
    <w:rsid w:val="00733B65"/>
    <w:rsid w:val="007353FD"/>
    <w:rsid w:val="007361F9"/>
    <w:rsid w:val="00757B19"/>
    <w:rsid w:val="00785F90"/>
    <w:rsid w:val="00790A3B"/>
    <w:rsid w:val="00796463"/>
    <w:rsid w:val="00796E4F"/>
    <w:rsid w:val="007A2AA7"/>
    <w:rsid w:val="007A2CC6"/>
    <w:rsid w:val="007A5AED"/>
    <w:rsid w:val="007A687E"/>
    <w:rsid w:val="007E2E18"/>
    <w:rsid w:val="007E71C9"/>
    <w:rsid w:val="007F0534"/>
    <w:rsid w:val="007F0D2B"/>
    <w:rsid w:val="007F405C"/>
    <w:rsid w:val="0080728E"/>
    <w:rsid w:val="00807546"/>
    <w:rsid w:val="008153A9"/>
    <w:rsid w:val="00840A92"/>
    <w:rsid w:val="00845175"/>
    <w:rsid w:val="00852B55"/>
    <w:rsid w:val="00856C60"/>
    <w:rsid w:val="008707D4"/>
    <w:rsid w:val="00883BF9"/>
    <w:rsid w:val="008A6CDA"/>
    <w:rsid w:val="008B0F53"/>
    <w:rsid w:val="008B2512"/>
    <w:rsid w:val="008B5DF1"/>
    <w:rsid w:val="008C094E"/>
    <w:rsid w:val="008C23E1"/>
    <w:rsid w:val="008C3C24"/>
    <w:rsid w:val="008C44E0"/>
    <w:rsid w:val="008D4345"/>
    <w:rsid w:val="008F2482"/>
    <w:rsid w:val="00903413"/>
    <w:rsid w:val="00917DE8"/>
    <w:rsid w:val="00922BE7"/>
    <w:rsid w:val="00932678"/>
    <w:rsid w:val="0093417C"/>
    <w:rsid w:val="00934833"/>
    <w:rsid w:val="009354CA"/>
    <w:rsid w:val="00957B45"/>
    <w:rsid w:val="009B0726"/>
    <w:rsid w:val="009B4955"/>
    <w:rsid w:val="009D17F4"/>
    <w:rsid w:val="009D5786"/>
    <w:rsid w:val="009E6457"/>
    <w:rsid w:val="009E6801"/>
    <w:rsid w:val="009F38CA"/>
    <w:rsid w:val="00A170B0"/>
    <w:rsid w:val="00A21AB5"/>
    <w:rsid w:val="00A31742"/>
    <w:rsid w:val="00A32F58"/>
    <w:rsid w:val="00A364FC"/>
    <w:rsid w:val="00A407B9"/>
    <w:rsid w:val="00A4748F"/>
    <w:rsid w:val="00A5092A"/>
    <w:rsid w:val="00A73009"/>
    <w:rsid w:val="00A8440E"/>
    <w:rsid w:val="00A850EC"/>
    <w:rsid w:val="00A85748"/>
    <w:rsid w:val="00A87F59"/>
    <w:rsid w:val="00A909A4"/>
    <w:rsid w:val="00A96126"/>
    <w:rsid w:val="00A96611"/>
    <w:rsid w:val="00AB1B98"/>
    <w:rsid w:val="00AC3945"/>
    <w:rsid w:val="00AC7207"/>
    <w:rsid w:val="00AF264B"/>
    <w:rsid w:val="00B25570"/>
    <w:rsid w:val="00B31818"/>
    <w:rsid w:val="00B64CCE"/>
    <w:rsid w:val="00B744D8"/>
    <w:rsid w:val="00B831FB"/>
    <w:rsid w:val="00B834E1"/>
    <w:rsid w:val="00B94634"/>
    <w:rsid w:val="00B94B0A"/>
    <w:rsid w:val="00B956C1"/>
    <w:rsid w:val="00B96048"/>
    <w:rsid w:val="00BB4A63"/>
    <w:rsid w:val="00BD2154"/>
    <w:rsid w:val="00BE2651"/>
    <w:rsid w:val="00BE3D2E"/>
    <w:rsid w:val="00BE7783"/>
    <w:rsid w:val="00C023AF"/>
    <w:rsid w:val="00C22957"/>
    <w:rsid w:val="00C272C9"/>
    <w:rsid w:val="00C40AF7"/>
    <w:rsid w:val="00C4177C"/>
    <w:rsid w:val="00C4447C"/>
    <w:rsid w:val="00C7037F"/>
    <w:rsid w:val="00C81C0E"/>
    <w:rsid w:val="00CA0196"/>
    <w:rsid w:val="00CB253A"/>
    <w:rsid w:val="00CB5955"/>
    <w:rsid w:val="00CE3618"/>
    <w:rsid w:val="00CE6EF7"/>
    <w:rsid w:val="00CF2E57"/>
    <w:rsid w:val="00CF5657"/>
    <w:rsid w:val="00D0694A"/>
    <w:rsid w:val="00D17747"/>
    <w:rsid w:val="00D228EF"/>
    <w:rsid w:val="00D36CA9"/>
    <w:rsid w:val="00D37F63"/>
    <w:rsid w:val="00D46F6D"/>
    <w:rsid w:val="00D515F0"/>
    <w:rsid w:val="00D579B6"/>
    <w:rsid w:val="00D72BD1"/>
    <w:rsid w:val="00D75C48"/>
    <w:rsid w:val="00D80061"/>
    <w:rsid w:val="00D8774D"/>
    <w:rsid w:val="00DA55F8"/>
    <w:rsid w:val="00DA7324"/>
    <w:rsid w:val="00DB0258"/>
    <w:rsid w:val="00DB1D38"/>
    <w:rsid w:val="00DE0B4E"/>
    <w:rsid w:val="00DE11EB"/>
    <w:rsid w:val="00DF7C58"/>
    <w:rsid w:val="00E2304D"/>
    <w:rsid w:val="00E34BEF"/>
    <w:rsid w:val="00E37C46"/>
    <w:rsid w:val="00E57537"/>
    <w:rsid w:val="00E57E1E"/>
    <w:rsid w:val="00E61DBF"/>
    <w:rsid w:val="00E625C2"/>
    <w:rsid w:val="00E819AF"/>
    <w:rsid w:val="00E87010"/>
    <w:rsid w:val="00EA152A"/>
    <w:rsid w:val="00EC4D89"/>
    <w:rsid w:val="00ED17AE"/>
    <w:rsid w:val="00ED4A9F"/>
    <w:rsid w:val="00ED6E27"/>
    <w:rsid w:val="00EE14FB"/>
    <w:rsid w:val="00EF7453"/>
    <w:rsid w:val="00F27FC7"/>
    <w:rsid w:val="00F379B0"/>
    <w:rsid w:val="00F5123C"/>
    <w:rsid w:val="00F53657"/>
    <w:rsid w:val="00F614E9"/>
    <w:rsid w:val="00F75EC4"/>
    <w:rsid w:val="00F824BF"/>
    <w:rsid w:val="00F87CD4"/>
    <w:rsid w:val="00F90D30"/>
    <w:rsid w:val="00F9240B"/>
    <w:rsid w:val="00F940B0"/>
    <w:rsid w:val="00FB1ECB"/>
    <w:rsid w:val="00FB2AF5"/>
    <w:rsid w:val="00FC02E7"/>
    <w:rsid w:val="00FC608C"/>
    <w:rsid w:val="00FC6D95"/>
    <w:rsid w:val="00FE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3CC7B"/>
  <w15:chartTrackingRefBased/>
  <w15:docId w15:val="{F58051A4-2D80-4AD0-AF0C-1D900AA0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C5F"/>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1159"/>
    <w:pPr>
      <w:widowControl/>
      <w:spacing w:after="0"/>
      <w:ind w:left="1212" w:hanging="360"/>
      <w:contextualSpacing/>
      <w:jc w:val="both"/>
    </w:pPr>
    <w:rPr>
      <w:rFonts w:ascii="Arial" w:hAnsi="Arial" w:cs="Arial"/>
      <w:color w:val="44546A" w:themeColor="text2"/>
      <w:sz w:val="20"/>
    </w:rPr>
  </w:style>
  <w:style w:type="character" w:customStyle="1" w:styleId="ListParagraphChar">
    <w:name w:val="List Paragraph Char"/>
    <w:link w:val="ListParagraph"/>
    <w:uiPriority w:val="34"/>
    <w:rsid w:val="000D1159"/>
    <w:rPr>
      <w:rFonts w:ascii="Arial" w:hAnsi="Arial" w:cs="Arial"/>
      <w:color w:val="44546A" w:themeColor="text2"/>
      <w:sz w:val="20"/>
    </w:rPr>
  </w:style>
  <w:style w:type="table" w:styleId="TableGrid">
    <w:name w:val="Table Grid"/>
    <w:basedOn w:val="TableNormal"/>
    <w:uiPriority w:val="39"/>
    <w:rsid w:val="002F0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2678"/>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3413"/>
    <w:rPr>
      <w:sz w:val="16"/>
      <w:szCs w:val="16"/>
    </w:rPr>
  </w:style>
  <w:style w:type="paragraph" w:styleId="Header">
    <w:name w:val="header"/>
    <w:basedOn w:val="Normal"/>
    <w:link w:val="HeaderChar"/>
    <w:uiPriority w:val="99"/>
    <w:unhideWhenUsed/>
    <w:rsid w:val="003D1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36C"/>
  </w:style>
  <w:style w:type="paragraph" w:styleId="Footer">
    <w:name w:val="footer"/>
    <w:basedOn w:val="Normal"/>
    <w:link w:val="FooterChar"/>
    <w:uiPriority w:val="99"/>
    <w:unhideWhenUsed/>
    <w:rsid w:val="003D1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36C"/>
  </w:style>
  <w:style w:type="character" w:styleId="Hyperlink">
    <w:name w:val="Hyperlink"/>
    <w:uiPriority w:val="99"/>
    <w:unhideWhenUsed/>
    <w:rsid w:val="00B956C1"/>
    <w:rPr>
      <w:color w:val="0000FF"/>
      <w:u w:val="single"/>
    </w:rPr>
  </w:style>
  <w:style w:type="paragraph" w:styleId="CommentText">
    <w:name w:val="annotation text"/>
    <w:basedOn w:val="Normal"/>
    <w:link w:val="CommentTextChar"/>
    <w:uiPriority w:val="99"/>
    <w:unhideWhenUsed/>
    <w:rsid w:val="00FE53DC"/>
    <w:pPr>
      <w:spacing w:line="240" w:lineRule="auto"/>
    </w:pPr>
    <w:rPr>
      <w:sz w:val="20"/>
      <w:szCs w:val="20"/>
    </w:rPr>
  </w:style>
  <w:style w:type="character" w:customStyle="1" w:styleId="CommentTextChar">
    <w:name w:val="Comment Text Char"/>
    <w:basedOn w:val="DefaultParagraphFont"/>
    <w:link w:val="CommentText"/>
    <w:uiPriority w:val="99"/>
    <w:rsid w:val="00FE53DC"/>
    <w:rPr>
      <w:sz w:val="20"/>
      <w:szCs w:val="20"/>
    </w:rPr>
  </w:style>
  <w:style w:type="character" w:styleId="UnresolvedMention">
    <w:name w:val="Unresolved Mention"/>
    <w:basedOn w:val="DefaultParagraphFont"/>
    <w:uiPriority w:val="99"/>
    <w:semiHidden/>
    <w:unhideWhenUsed/>
    <w:rsid w:val="00F90D30"/>
    <w:rPr>
      <w:color w:val="605E5C"/>
      <w:shd w:val="clear" w:color="auto" w:fill="E1DFDD"/>
    </w:rPr>
  </w:style>
  <w:style w:type="paragraph" w:styleId="BalloonText">
    <w:name w:val="Balloon Text"/>
    <w:basedOn w:val="Normal"/>
    <w:link w:val="BalloonTextChar"/>
    <w:uiPriority w:val="99"/>
    <w:semiHidden/>
    <w:unhideWhenUsed/>
    <w:rsid w:val="00CE3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6047">
      <w:bodyDiv w:val="1"/>
      <w:marLeft w:val="0"/>
      <w:marRight w:val="0"/>
      <w:marTop w:val="0"/>
      <w:marBottom w:val="0"/>
      <w:divBdr>
        <w:top w:val="none" w:sz="0" w:space="0" w:color="auto"/>
        <w:left w:val="none" w:sz="0" w:space="0" w:color="auto"/>
        <w:bottom w:val="none" w:sz="0" w:space="0" w:color="auto"/>
        <w:right w:val="none" w:sz="0" w:space="0" w:color="auto"/>
      </w:divBdr>
    </w:div>
    <w:div w:id="790705154">
      <w:bodyDiv w:val="1"/>
      <w:marLeft w:val="0"/>
      <w:marRight w:val="0"/>
      <w:marTop w:val="0"/>
      <w:marBottom w:val="0"/>
      <w:divBdr>
        <w:top w:val="none" w:sz="0" w:space="0" w:color="auto"/>
        <w:left w:val="none" w:sz="0" w:space="0" w:color="auto"/>
        <w:bottom w:val="none" w:sz="0" w:space="0" w:color="auto"/>
        <w:right w:val="none" w:sz="0" w:space="0" w:color="auto"/>
      </w:divBdr>
    </w:div>
    <w:div w:id="14306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bd.purchase@plan-internationa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8953D-B126-4E02-A771-BE0DC897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 Sultana</dc:creator>
  <cp:keywords/>
  <dc:description/>
  <cp:lastModifiedBy>Hedayet Ullah Khan</cp:lastModifiedBy>
  <cp:revision>2</cp:revision>
  <cp:lastPrinted>2021-09-06T06:16:00Z</cp:lastPrinted>
  <dcterms:created xsi:type="dcterms:W3CDTF">2021-09-07T11:25:00Z</dcterms:created>
  <dcterms:modified xsi:type="dcterms:W3CDTF">2021-09-07T11:25:00Z</dcterms:modified>
</cp:coreProperties>
</file>