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F468" w14:textId="77777777" w:rsidR="008F07B7" w:rsidRDefault="008F07B7" w:rsidP="0006270C">
      <w:pPr>
        <w:spacing w:line="276" w:lineRule="auto"/>
        <w:jc w:val="center"/>
        <w:rPr>
          <w:rFonts w:ascii="Arial" w:hAnsi="Arial" w:cs="Arial"/>
          <w:b/>
        </w:rPr>
      </w:pPr>
    </w:p>
    <w:p w14:paraId="50C2A99C" w14:textId="2B1DAE83" w:rsidR="00B16AB4" w:rsidRPr="0006270C" w:rsidRDefault="00602F3E" w:rsidP="0006270C">
      <w:pPr>
        <w:spacing w:line="276" w:lineRule="auto"/>
        <w:jc w:val="center"/>
        <w:rPr>
          <w:rFonts w:ascii="Arial" w:hAnsi="Arial" w:cs="Arial"/>
          <w:b/>
        </w:rPr>
      </w:pPr>
      <w:r w:rsidRPr="0006270C">
        <w:rPr>
          <w:rFonts w:ascii="Arial" w:hAnsi="Arial" w:cs="Arial"/>
          <w:b/>
        </w:rPr>
        <w:t>Terms of Reference(ToR)</w:t>
      </w:r>
    </w:p>
    <w:p w14:paraId="56F19971" w14:textId="77777777" w:rsidR="00B16AB4" w:rsidRPr="0006270C" w:rsidRDefault="00B16AB4" w:rsidP="0006270C">
      <w:pPr>
        <w:spacing w:line="276" w:lineRule="auto"/>
        <w:jc w:val="center"/>
        <w:rPr>
          <w:rFonts w:ascii="Arial" w:hAnsi="Arial" w:cs="Arial"/>
        </w:rPr>
      </w:pPr>
      <w:bookmarkStart w:id="0" w:name="_GoBack"/>
      <w:bookmarkEnd w:id="0"/>
    </w:p>
    <w:p w14:paraId="0D9860BE" w14:textId="1903D5EA" w:rsidR="00B16AB4" w:rsidRPr="0006270C" w:rsidRDefault="000761BA" w:rsidP="0006270C">
      <w:pPr>
        <w:spacing w:line="276" w:lineRule="auto"/>
        <w:jc w:val="center"/>
        <w:rPr>
          <w:rFonts w:ascii="Arial" w:hAnsi="Arial" w:cs="Arial"/>
          <w:b/>
        </w:rPr>
      </w:pPr>
      <w:r>
        <w:rPr>
          <w:rFonts w:ascii="Arial" w:hAnsi="Arial" w:cs="Arial"/>
          <w:b/>
        </w:rPr>
        <w:t>Evaluation study</w:t>
      </w:r>
      <w:r w:rsidR="00602F3E" w:rsidRPr="0006270C">
        <w:rPr>
          <w:rFonts w:ascii="Arial" w:hAnsi="Arial" w:cs="Arial"/>
          <w:b/>
        </w:rPr>
        <w:t xml:space="preserve"> of</w:t>
      </w:r>
    </w:p>
    <w:p w14:paraId="5F5750BC" w14:textId="754E0F3A" w:rsidR="00B16AB4" w:rsidRPr="0006270C" w:rsidRDefault="00147BFB" w:rsidP="0006270C">
      <w:pPr>
        <w:spacing w:line="276" w:lineRule="auto"/>
        <w:jc w:val="both"/>
        <w:rPr>
          <w:rFonts w:ascii="Arial" w:hAnsi="Arial" w:cs="Arial"/>
          <w:sz w:val="22"/>
          <w:szCs w:val="22"/>
        </w:rPr>
      </w:pPr>
      <w:r>
        <w:rPr>
          <w:rFonts w:ascii="Arial" w:hAnsi="Arial" w:cs="Arial"/>
          <w:b/>
        </w:rPr>
        <w:t xml:space="preserve"> </w:t>
      </w:r>
      <w:bookmarkStart w:id="1" w:name="_Hlk69998367"/>
      <w:r w:rsidRPr="00147BFB">
        <w:rPr>
          <w:rFonts w:ascii="Arial" w:hAnsi="Arial" w:cs="Arial"/>
          <w:b/>
        </w:rPr>
        <w:t>Promoting education and child protection among crisis affe</w:t>
      </w:r>
      <w:r w:rsidRPr="00E13A2A">
        <w:rPr>
          <w:rFonts w:ascii="Arial" w:hAnsi="Arial" w:cs="Arial"/>
          <w:b/>
        </w:rPr>
        <w:t>cted girls, boys, adolescent girls and adolescent boys in Cox's Bazar</w:t>
      </w:r>
      <w:r>
        <w:rPr>
          <w:rFonts w:ascii="Arial" w:hAnsi="Arial" w:cs="Arial"/>
          <w:sz w:val="22"/>
          <w:szCs w:val="22"/>
        </w:rPr>
        <w:t xml:space="preserve"> </w:t>
      </w:r>
      <w:bookmarkEnd w:id="1"/>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6930"/>
      </w:tblGrid>
      <w:tr w:rsidR="00B16AB4" w:rsidRPr="0006270C" w14:paraId="4C843F87" w14:textId="77777777">
        <w:trPr>
          <w:trHeight w:val="602"/>
        </w:trPr>
        <w:tc>
          <w:tcPr>
            <w:tcW w:w="2425" w:type="dxa"/>
            <w:shd w:val="clear" w:color="auto" w:fill="auto"/>
          </w:tcPr>
          <w:p w14:paraId="33C118C2"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Project Name</w:t>
            </w:r>
          </w:p>
        </w:tc>
        <w:tc>
          <w:tcPr>
            <w:tcW w:w="6930" w:type="dxa"/>
            <w:shd w:val="clear" w:color="auto" w:fill="auto"/>
          </w:tcPr>
          <w:p w14:paraId="11DFA9DD" w14:textId="548DE1CF" w:rsidR="00B16AB4" w:rsidRPr="0006270C" w:rsidRDefault="00E13A2A" w:rsidP="0006270C">
            <w:pPr>
              <w:spacing w:line="276" w:lineRule="auto"/>
              <w:jc w:val="both"/>
              <w:rPr>
                <w:rFonts w:ascii="Arial" w:hAnsi="Arial" w:cs="Arial"/>
                <w:sz w:val="22"/>
                <w:szCs w:val="22"/>
              </w:rPr>
            </w:pPr>
            <w:r>
              <w:rPr>
                <w:rFonts w:ascii="Arial" w:hAnsi="Arial" w:cs="Arial"/>
                <w:sz w:val="22"/>
                <w:szCs w:val="22"/>
              </w:rPr>
              <w:t xml:space="preserve"> </w:t>
            </w:r>
            <w:r w:rsidRPr="00E13A2A">
              <w:rPr>
                <w:rFonts w:ascii="Arial" w:hAnsi="Arial" w:cs="Arial"/>
                <w:sz w:val="22"/>
                <w:szCs w:val="22"/>
              </w:rPr>
              <w:t>Promoting education and child protection among crisis affected girls, boys, adolescent girls and adolescent boys in Cox's Bazar</w:t>
            </w:r>
          </w:p>
        </w:tc>
      </w:tr>
      <w:tr w:rsidR="00B16AB4" w:rsidRPr="0006270C" w14:paraId="68244D21" w14:textId="77777777">
        <w:trPr>
          <w:trHeight w:val="602"/>
        </w:trPr>
        <w:tc>
          <w:tcPr>
            <w:tcW w:w="2425" w:type="dxa"/>
            <w:shd w:val="clear" w:color="auto" w:fill="auto"/>
          </w:tcPr>
          <w:p w14:paraId="0885F962"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Funded by</w:t>
            </w:r>
          </w:p>
        </w:tc>
        <w:tc>
          <w:tcPr>
            <w:tcW w:w="6930" w:type="dxa"/>
            <w:shd w:val="clear" w:color="auto" w:fill="auto"/>
          </w:tcPr>
          <w:p w14:paraId="16BCE831"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European Commission - European Civil Protection and Humanitarian Aid Operations – ECHO.</w:t>
            </w:r>
          </w:p>
        </w:tc>
      </w:tr>
      <w:tr w:rsidR="00B16AB4" w:rsidRPr="0006270C" w14:paraId="2905A35D" w14:textId="77777777">
        <w:trPr>
          <w:trHeight w:val="116"/>
        </w:trPr>
        <w:tc>
          <w:tcPr>
            <w:tcW w:w="2425" w:type="dxa"/>
            <w:shd w:val="clear" w:color="auto" w:fill="auto"/>
          </w:tcPr>
          <w:p w14:paraId="53AFE712"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Project Location </w:t>
            </w:r>
          </w:p>
        </w:tc>
        <w:tc>
          <w:tcPr>
            <w:tcW w:w="6930" w:type="dxa"/>
            <w:shd w:val="clear" w:color="auto" w:fill="auto"/>
          </w:tcPr>
          <w:p w14:paraId="1E406F97" w14:textId="2988071D"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Camp# 21, 22 and 24 under Whykong and Leda union, Teknaf Upazila and in Host Community Teknaf Sadar and Whykong union, District-Cox’s Bazar.</w:t>
            </w:r>
          </w:p>
        </w:tc>
      </w:tr>
      <w:tr w:rsidR="00B16AB4" w:rsidRPr="0006270C" w14:paraId="46464D83" w14:textId="77777777">
        <w:tc>
          <w:tcPr>
            <w:tcW w:w="2425" w:type="dxa"/>
            <w:shd w:val="clear" w:color="auto" w:fill="auto"/>
          </w:tcPr>
          <w:p w14:paraId="5858E067"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Project duration</w:t>
            </w:r>
          </w:p>
        </w:tc>
        <w:tc>
          <w:tcPr>
            <w:tcW w:w="6930" w:type="dxa"/>
            <w:shd w:val="clear" w:color="auto" w:fill="auto"/>
          </w:tcPr>
          <w:p w14:paraId="64A5C368" w14:textId="4B660932"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24 Months </w:t>
            </w:r>
          </w:p>
        </w:tc>
      </w:tr>
      <w:tr w:rsidR="00B16AB4" w:rsidRPr="0006270C" w14:paraId="7532A75B" w14:textId="77777777">
        <w:tc>
          <w:tcPr>
            <w:tcW w:w="2425" w:type="dxa"/>
            <w:shd w:val="clear" w:color="auto" w:fill="auto"/>
          </w:tcPr>
          <w:p w14:paraId="1218878A"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Implementing agency </w:t>
            </w:r>
          </w:p>
        </w:tc>
        <w:tc>
          <w:tcPr>
            <w:tcW w:w="6930" w:type="dxa"/>
            <w:shd w:val="clear" w:color="auto" w:fill="auto"/>
          </w:tcPr>
          <w:p w14:paraId="521470A7"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Plan International Bangladesh </w:t>
            </w:r>
          </w:p>
        </w:tc>
      </w:tr>
    </w:tbl>
    <w:p w14:paraId="334B5575" w14:textId="77777777" w:rsidR="00B16AB4" w:rsidRPr="0006270C" w:rsidRDefault="00B16AB4" w:rsidP="0006270C">
      <w:pPr>
        <w:spacing w:line="276" w:lineRule="auto"/>
        <w:jc w:val="both"/>
        <w:rPr>
          <w:rFonts w:ascii="Arial" w:hAnsi="Arial" w:cs="Arial"/>
          <w:sz w:val="22"/>
          <w:szCs w:val="22"/>
        </w:rPr>
      </w:pPr>
    </w:p>
    <w:p w14:paraId="6C1A25AB" w14:textId="77777777" w:rsidR="00B16AB4" w:rsidRPr="0006270C" w:rsidRDefault="00B16AB4" w:rsidP="0006270C">
      <w:pPr>
        <w:spacing w:line="276" w:lineRule="auto"/>
        <w:jc w:val="both"/>
        <w:rPr>
          <w:rFonts w:ascii="Arial" w:hAnsi="Arial" w:cs="Arial"/>
          <w:sz w:val="22"/>
          <w:szCs w:val="22"/>
        </w:rPr>
      </w:pPr>
    </w:p>
    <w:p w14:paraId="42240BDB" w14:textId="77777777" w:rsidR="00B16AB4" w:rsidRPr="0006270C" w:rsidRDefault="00602F3E" w:rsidP="004D7284">
      <w:pPr>
        <w:pStyle w:val="ListParagraph"/>
        <w:numPr>
          <w:ilvl w:val="0"/>
          <w:numId w:val="1"/>
        </w:numPr>
        <w:shd w:val="clear" w:color="auto" w:fill="D9D9D9" w:themeFill="background1" w:themeFillShade="D9"/>
        <w:spacing w:line="276" w:lineRule="auto"/>
        <w:ind w:left="270"/>
        <w:jc w:val="both"/>
        <w:rPr>
          <w:rFonts w:ascii="Arial" w:hAnsi="Arial" w:cs="Arial"/>
          <w:b/>
          <w:sz w:val="22"/>
          <w:szCs w:val="22"/>
        </w:rPr>
      </w:pPr>
      <w:proofErr w:type="gramStart"/>
      <w:r w:rsidRPr="0006270C">
        <w:rPr>
          <w:rFonts w:ascii="Arial" w:hAnsi="Arial" w:cs="Arial"/>
          <w:b/>
          <w:sz w:val="22"/>
          <w:szCs w:val="22"/>
        </w:rPr>
        <w:t>About  Plan</w:t>
      </w:r>
      <w:proofErr w:type="gramEnd"/>
      <w:r w:rsidRPr="0006270C">
        <w:rPr>
          <w:rFonts w:ascii="Arial" w:hAnsi="Arial" w:cs="Arial"/>
          <w:b/>
          <w:sz w:val="22"/>
          <w:szCs w:val="22"/>
        </w:rPr>
        <w:t xml:space="preserve"> International :</w:t>
      </w:r>
    </w:p>
    <w:p w14:paraId="7BE79869" w14:textId="77777777" w:rsidR="00B16AB4" w:rsidRPr="0006270C" w:rsidRDefault="00B16AB4" w:rsidP="0006270C">
      <w:pPr>
        <w:spacing w:line="276" w:lineRule="auto"/>
        <w:jc w:val="both"/>
        <w:rPr>
          <w:rFonts w:ascii="Arial" w:eastAsia="Calibri" w:hAnsi="Arial" w:cs="Arial"/>
          <w:sz w:val="22"/>
          <w:szCs w:val="22"/>
        </w:rPr>
      </w:pPr>
    </w:p>
    <w:p w14:paraId="7ECEFBC3" w14:textId="77777777" w:rsidR="00B16AB4" w:rsidRPr="0006270C" w:rsidRDefault="00602F3E" w:rsidP="0006270C">
      <w:pPr>
        <w:spacing w:line="276" w:lineRule="auto"/>
        <w:jc w:val="both"/>
        <w:rPr>
          <w:rFonts w:ascii="Arial" w:eastAsia="Calibri" w:hAnsi="Arial" w:cs="Arial"/>
          <w:sz w:val="22"/>
          <w:szCs w:val="22"/>
        </w:rPr>
      </w:pPr>
      <w:r w:rsidRPr="0006270C">
        <w:rPr>
          <w:rFonts w:ascii="Arial" w:eastAsia="Calibri" w:hAnsi="Arial" w:cs="Arial"/>
          <w:sz w:val="22"/>
          <w:szCs w:val="22"/>
        </w:rPr>
        <w:t>Founded over 80 years ago, Plan International is one of the oldest and largest children's development organizations in the world. Plan International plays an important role in mobilizing children, communities and civil society organizations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 Plan International's stated Global Strategic Goal is to reach as many children as possible, particularly those who are excluded or marginalized, with high-quality programs that deliver long-lasting benefits. Children are at the heart of everything we do.</w:t>
      </w:r>
    </w:p>
    <w:p w14:paraId="659D5F59" w14:textId="77777777" w:rsidR="00B16AB4" w:rsidRPr="0006270C" w:rsidRDefault="00B16AB4" w:rsidP="0006270C">
      <w:pPr>
        <w:spacing w:line="276" w:lineRule="auto"/>
        <w:jc w:val="both"/>
        <w:rPr>
          <w:rFonts w:ascii="Arial" w:eastAsia="Calibri" w:hAnsi="Arial" w:cs="Arial"/>
          <w:sz w:val="22"/>
          <w:szCs w:val="22"/>
        </w:rPr>
      </w:pPr>
    </w:p>
    <w:p w14:paraId="615FCEBE" w14:textId="448A9620" w:rsidR="00B16AB4" w:rsidRPr="0006270C" w:rsidRDefault="00602F3E" w:rsidP="0006270C">
      <w:pPr>
        <w:spacing w:line="276" w:lineRule="auto"/>
        <w:jc w:val="both"/>
        <w:rPr>
          <w:rFonts w:ascii="Arial" w:eastAsia="Calibri" w:hAnsi="Arial" w:cs="Arial"/>
          <w:sz w:val="22"/>
          <w:szCs w:val="22"/>
        </w:rPr>
      </w:pPr>
      <w:r w:rsidRPr="0006270C">
        <w:rPr>
          <w:rFonts w:ascii="Arial" w:eastAsia="Calibri" w:hAnsi="Arial" w:cs="Arial"/>
          <w:sz w:val="22"/>
          <w:szCs w:val="22"/>
        </w:rPr>
        <w:t>Plan International Bangladesh began operations in Cox’s Bazar in September of 2017 following the latest and unprecedented influx of refugees from Myanmar to the area. Through its surge capacity, Plan International Bangladesh was able to set up a 7.5 million EUR response focusing on delivering life-saving protection and WASH and increasingly education in emergencies (EiE). The whole response has a strong emphasis o</w:t>
      </w:r>
      <w:r w:rsidR="009A51BE">
        <w:rPr>
          <w:rFonts w:ascii="Arial" w:eastAsia="Calibri" w:hAnsi="Arial" w:cs="Arial"/>
          <w:sz w:val="22"/>
          <w:szCs w:val="22"/>
        </w:rPr>
        <w:t>n</w:t>
      </w:r>
      <w:r w:rsidRPr="0006270C">
        <w:rPr>
          <w:rFonts w:ascii="Arial" w:eastAsia="Calibri" w:hAnsi="Arial" w:cs="Arial"/>
          <w:sz w:val="22"/>
          <w:szCs w:val="22"/>
        </w:rPr>
        <w:t xml:space="preserve"> meeting the specific needs of adolescent girls and boys and promote the inclusion of their voices in decision-making and tailored support appropriate for this group. Plan International has been approached by UNICEF and the Ministry of Education (MoE) to start up and lead a thematic group on EiE that links to the Education Sector. Plan International Bangladesh is implementing an EiE response targeting both Rohingya refugee and host communities through a combination of community</w:t>
      </w:r>
      <w:r w:rsidR="009A51BE">
        <w:rPr>
          <w:rFonts w:ascii="Arial" w:eastAsia="Calibri" w:hAnsi="Arial" w:cs="Arial"/>
          <w:sz w:val="22"/>
          <w:szCs w:val="22"/>
        </w:rPr>
        <w:t>-</w:t>
      </w:r>
      <w:r w:rsidRPr="0006270C">
        <w:rPr>
          <w:rFonts w:ascii="Arial" w:eastAsia="Calibri" w:hAnsi="Arial" w:cs="Arial"/>
          <w:sz w:val="22"/>
          <w:szCs w:val="22"/>
        </w:rPr>
        <w:t>based and mobile approaches for reaching targeted beneficiaries in Cox’s Bazar and the IDP camps;</w:t>
      </w:r>
    </w:p>
    <w:p w14:paraId="338B4111" w14:textId="77777777" w:rsidR="00B16AB4" w:rsidRPr="0006270C" w:rsidRDefault="00602F3E" w:rsidP="0006270C">
      <w:pPr>
        <w:spacing w:line="276" w:lineRule="auto"/>
        <w:jc w:val="both"/>
        <w:rPr>
          <w:rFonts w:ascii="Arial" w:eastAsia="Calibri" w:hAnsi="Arial" w:cs="Arial"/>
          <w:sz w:val="22"/>
          <w:szCs w:val="22"/>
        </w:rPr>
      </w:pPr>
      <w:r w:rsidRPr="0006270C">
        <w:rPr>
          <w:rFonts w:ascii="Arial" w:eastAsia="Calibri" w:hAnsi="Arial" w:cs="Arial"/>
          <w:sz w:val="22"/>
          <w:szCs w:val="22"/>
        </w:rPr>
        <w:br w:type="page"/>
      </w:r>
    </w:p>
    <w:p w14:paraId="004BEE30" w14:textId="77777777" w:rsidR="00B16AB4" w:rsidRPr="0006270C" w:rsidRDefault="00602F3E" w:rsidP="004D7284">
      <w:pPr>
        <w:pStyle w:val="ListParagraph"/>
        <w:numPr>
          <w:ilvl w:val="0"/>
          <w:numId w:val="1"/>
        </w:numPr>
        <w:shd w:val="clear" w:color="auto" w:fill="D9D9D9" w:themeFill="background1" w:themeFillShade="D9"/>
        <w:spacing w:line="276" w:lineRule="auto"/>
        <w:ind w:left="270" w:hanging="270"/>
        <w:jc w:val="both"/>
        <w:rPr>
          <w:rFonts w:ascii="Arial" w:hAnsi="Arial" w:cs="Arial"/>
          <w:b/>
          <w:sz w:val="22"/>
          <w:szCs w:val="22"/>
        </w:rPr>
      </w:pPr>
      <w:r w:rsidRPr="0006270C">
        <w:rPr>
          <w:rFonts w:ascii="Arial" w:hAnsi="Arial" w:cs="Arial"/>
          <w:b/>
          <w:sz w:val="22"/>
          <w:szCs w:val="22"/>
        </w:rPr>
        <w:lastRenderedPageBreak/>
        <w:t>Project overview</w:t>
      </w:r>
    </w:p>
    <w:p w14:paraId="7BFD6613" w14:textId="77777777" w:rsidR="00B16AB4" w:rsidRPr="0006270C" w:rsidRDefault="00B16AB4" w:rsidP="0006270C">
      <w:pPr>
        <w:pStyle w:val="ListParagraph"/>
        <w:spacing w:line="276" w:lineRule="auto"/>
        <w:ind w:left="360"/>
        <w:jc w:val="both"/>
        <w:rPr>
          <w:rFonts w:ascii="Arial" w:hAnsi="Arial" w:cs="Arial"/>
          <w:sz w:val="22"/>
          <w:szCs w:val="22"/>
        </w:rPr>
      </w:pPr>
    </w:p>
    <w:p w14:paraId="517160C5" w14:textId="510DDA3C" w:rsidR="00B16AB4" w:rsidRDefault="00602F3E" w:rsidP="0006270C">
      <w:pPr>
        <w:spacing w:line="276" w:lineRule="auto"/>
        <w:jc w:val="both"/>
        <w:rPr>
          <w:rFonts w:ascii="Arial" w:hAnsi="Arial" w:cs="Arial"/>
          <w:sz w:val="22"/>
          <w:szCs w:val="22"/>
        </w:rPr>
      </w:pPr>
      <w:r w:rsidRPr="0006270C">
        <w:rPr>
          <w:rFonts w:ascii="Arial" w:hAnsi="Arial" w:cs="Arial"/>
          <w:sz w:val="22"/>
          <w:szCs w:val="22"/>
        </w:rPr>
        <w:t>Following widespread violence in Myanmar in August 2017, 906,572 people (55% children),  settled in camps around Cox’s Bazar, remain displaced and in need of assistance. Recent estimates suggested 34% of refugee children aged 3-14 and 97% of youth aged 15-24 are without access to education while 31% of households face protection concerns. In this context, Plan international Bangladesh started a project titled ‘</w:t>
      </w:r>
      <w:r w:rsidR="00F14D69" w:rsidRPr="00F14D69">
        <w:rPr>
          <w:rFonts w:ascii="Arial" w:hAnsi="Arial" w:cs="Arial"/>
          <w:sz w:val="22"/>
          <w:szCs w:val="22"/>
        </w:rPr>
        <w:t xml:space="preserve">Promoting education and child protection among crisis affected girls, boys, adolescent girls and adolescent boys in Cox's Bazar </w:t>
      </w:r>
      <w:r w:rsidRPr="0006270C">
        <w:rPr>
          <w:rFonts w:ascii="Arial" w:hAnsi="Arial" w:cs="Arial"/>
          <w:sz w:val="22"/>
          <w:szCs w:val="22"/>
        </w:rPr>
        <w:t>which is being implemented in  Camp# 21, 22 and 24 under Whykong and Leda unions under Teknaf Upazila and in the host Community of Teknaf Sadar and Whykong union (10 Govt. Primary School), District-Cox’s Bazar.</w:t>
      </w:r>
    </w:p>
    <w:p w14:paraId="059A476D" w14:textId="77777777" w:rsidR="00B16AB4" w:rsidRPr="0006270C" w:rsidRDefault="00B16AB4" w:rsidP="0006270C">
      <w:pPr>
        <w:spacing w:line="276" w:lineRule="auto"/>
        <w:jc w:val="both"/>
        <w:rPr>
          <w:rFonts w:ascii="Arial" w:hAnsi="Arial" w:cs="Arial"/>
          <w:sz w:val="22"/>
          <w:szCs w:val="22"/>
        </w:rPr>
      </w:pPr>
    </w:p>
    <w:p w14:paraId="0AB2DC9E" w14:textId="47FFB4D8"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w:t>
      </w:r>
      <w:r w:rsidR="009A51BE">
        <w:rPr>
          <w:rFonts w:ascii="Arial" w:hAnsi="Arial" w:cs="Arial"/>
          <w:sz w:val="22"/>
          <w:szCs w:val="22"/>
        </w:rPr>
        <w:t>e</w:t>
      </w:r>
      <w:r w:rsidRPr="0006270C">
        <w:rPr>
          <w:rFonts w:ascii="Arial" w:hAnsi="Arial" w:cs="Arial"/>
          <w:sz w:val="22"/>
          <w:szCs w:val="22"/>
        </w:rPr>
        <w:t xml:space="preserve"> overall aim of this project </w:t>
      </w:r>
      <w:r w:rsidR="000C2B00" w:rsidRPr="0006270C">
        <w:rPr>
          <w:rFonts w:ascii="Arial" w:hAnsi="Arial" w:cs="Arial"/>
          <w:sz w:val="22"/>
          <w:szCs w:val="22"/>
        </w:rPr>
        <w:t xml:space="preserve">is to </w:t>
      </w:r>
      <w:r w:rsidRPr="0006270C">
        <w:rPr>
          <w:rFonts w:ascii="Arial" w:hAnsi="Arial" w:cs="Arial"/>
          <w:sz w:val="22"/>
          <w:szCs w:val="22"/>
        </w:rPr>
        <w:t>work to set up safe shared and home-based learning spaces to improve access to learning opportunities for girls and boys aged 6-17 years through a community</w:t>
      </w:r>
      <w:r w:rsidR="009A51BE">
        <w:rPr>
          <w:rFonts w:ascii="Arial" w:hAnsi="Arial" w:cs="Arial"/>
          <w:sz w:val="22"/>
          <w:szCs w:val="22"/>
        </w:rPr>
        <w:t>-</w:t>
      </w:r>
      <w:r w:rsidRPr="0006270C">
        <w:rPr>
          <w:rFonts w:ascii="Arial" w:hAnsi="Arial" w:cs="Arial"/>
          <w:sz w:val="22"/>
          <w:szCs w:val="22"/>
        </w:rPr>
        <w:t>base</w:t>
      </w:r>
      <w:r w:rsidR="009A51BE">
        <w:rPr>
          <w:rFonts w:ascii="Arial" w:hAnsi="Arial" w:cs="Arial"/>
          <w:sz w:val="22"/>
          <w:szCs w:val="22"/>
        </w:rPr>
        <w:t>d</w:t>
      </w:r>
      <w:r w:rsidRPr="0006270C">
        <w:rPr>
          <w:rFonts w:ascii="Arial" w:hAnsi="Arial" w:cs="Arial"/>
          <w:sz w:val="22"/>
          <w:szCs w:val="22"/>
        </w:rPr>
        <w:t xml:space="preserve"> approach to train the education facilitators and support workers to provide learning in an age</w:t>
      </w:r>
      <w:r w:rsidR="009A51BE">
        <w:rPr>
          <w:rFonts w:ascii="Arial" w:hAnsi="Arial" w:cs="Arial"/>
          <w:sz w:val="22"/>
          <w:szCs w:val="22"/>
        </w:rPr>
        <w:t>-</w:t>
      </w:r>
      <w:r w:rsidRPr="0006270C">
        <w:rPr>
          <w:rFonts w:ascii="Arial" w:hAnsi="Arial" w:cs="Arial"/>
          <w:sz w:val="22"/>
          <w:szCs w:val="22"/>
        </w:rPr>
        <w:t>friendly and gender</w:t>
      </w:r>
      <w:r w:rsidR="009A51BE">
        <w:rPr>
          <w:rFonts w:ascii="Arial" w:hAnsi="Arial" w:cs="Arial"/>
          <w:sz w:val="22"/>
          <w:szCs w:val="22"/>
        </w:rPr>
        <w:t>-</w:t>
      </w:r>
      <w:r w:rsidRPr="0006270C">
        <w:rPr>
          <w:rFonts w:ascii="Arial" w:hAnsi="Arial" w:cs="Arial"/>
          <w:sz w:val="22"/>
          <w:szCs w:val="22"/>
        </w:rPr>
        <w:t xml:space="preserve">appropriate approach.  This </w:t>
      </w:r>
      <w:r w:rsidR="000C2B00" w:rsidRPr="0006270C">
        <w:rPr>
          <w:rFonts w:ascii="Arial" w:hAnsi="Arial" w:cs="Arial"/>
          <w:sz w:val="22"/>
          <w:szCs w:val="22"/>
        </w:rPr>
        <w:t xml:space="preserve">was </w:t>
      </w:r>
      <w:r w:rsidRPr="0006270C">
        <w:rPr>
          <w:rFonts w:ascii="Arial" w:hAnsi="Arial" w:cs="Arial"/>
          <w:sz w:val="22"/>
          <w:szCs w:val="22"/>
        </w:rPr>
        <w:t>combined with awareness</w:t>
      </w:r>
      <w:r w:rsidR="009A51BE">
        <w:rPr>
          <w:rFonts w:ascii="Arial" w:hAnsi="Arial" w:cs="Arial"/>
          <w:sz w:val="22"/>
          <w:szCs w:val="22"/>
        </w:rPr>
        <w:t>-</w:t>
      </w:r>
      <w:r w:rsidRPr="0006270C">
        <w:rPr>
          <w:rFonts w:ascii="Arial" w:hAnsi="Arial" w:cs="Arial"/>
          <w:sz w:val="22"/>
          <w:szCs w:val="22"/>
        </w:rPr>
        <w:t>raising for community members on child protection issues, available services and how to create enabling and safe environments for children and adolescents while identified cases receive</w:t>
      </w:r>
      <w:r w:rsidR="00FC7AFA" w:rsidRPr="0006270C">
        <w:rPr>
          <w:rFonts w:ascii="Arial" w:hAnsi="Arial" w:cs="Arial"/>
          <w:sz w:val="22"/>
          <w:szCs w:val="22"/>
        </w:rPr>
        <w:t>d</w:t>
      </w:r>
      <w:r w:rsidRPr="0006270C">
        <w:rPr>
          <w:rFonts w:ascii="Arial" w:hAnsi="Arial" w:cs="Arial"/>
          <w:sz w:val="22"/>
          <w:szCs w:val="22"/>
        </w:rPr>
        <w:t xml:space="preserve"> appropriate case management, psychosocial support and recreational activities through Plan’s child protection and case management teams. Furthermore, this project increase</w:t>
      </w:r>
      <w:r w:rsidR="00FC7AFA" w:rsidRPr="0006270C">
        <w:rPr>
          <w:rFonts w:ascii="Arial" w:hAnsi="Arial" w:cs="Arial"/>
          <w:sz w:val="22"/>
          <w:szCs w:val="22"/>
        </w:rPr>
        <w:t>d</w:t>
      </w:r>
      <w:r w:rsidRPr="0006270C">
        <w:rPr>
          <w:rFonts w:ascii="Arial" w:hAnsi="Arial" w:cs="Arial"/>
          <w:sz w:val="22"/>
          <w:szCs w:val="22"/>
        </w:rPr>
        <w:t xml:space="preserve"> the awareness among the community members on child protection issues and through this project, 6198 children </w:t>
      </w:r>
      <w:r w:rsidR="0046341F">
        <w:rPr>
          <w:rStyle w:val="FootnoteReference"/>
          <w:rFonts w:ascii="Arial" w:hAnsi="Arial" w:cs="Arial"/>
          <w:sz w:val="22"/>
          <w:szCs w:val="22"/>
        </w:rPr>
        <w:footnoteReference w:id="1"/>
      </w:r>
      <w:r w:rsidRPr="0006270C">
        <w:rPr>
          <w:rFonts w:ascii="Arial" w:hAnsi="Arial" w:cs="Arial"/>
          <w:sz w:val="22"/>
          <w:szCs w:val="22"/>
        </w:rPr>
        <w:t>(6-17)  engage</w:t>
      </w:r>
      <w:r w:rsidR="00FC7AFA" w:rsidRPr="0006270C">
        <w:rPr>
          <w:rFonts w:ascii="Arial" w:hAnsi="Arial" w:cs="Arial"/>
          <w:sz w:val="22"/>
          <w:szCs w:val="22"/>
        </w:rPr>
        <w:t>d</w:t>
      </w:r>
      <w:r w:rsidRPr="0006270C">
        <w:rPr>
          <w:rFonts w:ascii="Arial" w:hAnsi="Arial" w:cs="Arial"/>
          <w:sz w:val="22"/>
          <w:szCs w:val="22"/>
        </w:rPr>
        <w:t xml:space="preserve"> in learning opportunities, improve</w:t>
      </w:r>
      <w:r w:rsidR="00FC7AFA" w:rsidRPr="0006270C">
        <w:rPr>
          <w:rFonts w:ascii="Arial" w:hAnsi="Arial" w:cs="Arial"/>
          <w:sz w:val="22"/>
          <w:szCs w:val="22"/>
        </w:rPr>
        <w:t>d</w:t>
      </w:r>
      <w:r w:rsidRPr="0006270C">
        <w:rPr>
          <w:rFonts w:ascii="Arial" w:hAnsi="Arial" w:cs="Arial"/>
          <w:sz w:val="22"/>
          <w:szCs w:val="22"/>
        </w:rPr>
        <w:t xml:space="preserve"> life skills, and access</w:t>
      </w:r>
      <w:r w:rsidR="00FC7AFA" w:rsidRPr="0006270C">
        <w:rPr>
          <w:rFonts w:ascii="Arial" w:hAnsi="Arial" w:cs="Arial"/>
          <w:sz w:val="22"/>
          <w:szCs w:val="22"/>
        </w:rPr>
        <w:t>ed</w:t>
      </w:r>
      <w:r w:rsidRPr="0006270C">
        <w:rPr>
          <w:rFonts w:ascii="Arial" w:hAnsi="Arial" w:cs="Arial"/>
          <w:sz w:val="22"/>
          <w:szCs w:val="22"/>
        </w:rPr>
        <w:t xml:space="preserve"> psychosocial support and other protection services; thus, reducing their exposure to identified child protection (CP) risks such as violent disciplining, child labour, early marriage, and gender-based violence. </w:t>
      </w:r>
    </w:p>
    <w:p w14:paraId="0AC65FD6" w14:textId="77777777" w:rsidR="00B16AB4" w:rsidRPr="0006270C" w:rsidRDefault="00B16AB4" w:rsidP="0006270C">
      <w:pPr>
        <w:spacing w:line="276" w:lineRule="auto"/>
        <w:jc w:val="both"/>
        <w:rPr>
          <w:rFonts w:ascii="Arial" w:hAnsi="Arial" w:cs="Arial"/>
          <w:sz w:val="22"/>
          <w:szCs w:val="22"/>
        </w:rPr>
      </w:pPr>
    </w:p>
    <w:p w14:paraId="77573E53" w14:textId="057947B4"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The project target</w:t>
      </w:r>
      <w:r w:rsidR="00AE20F9" w:rsidRPr="0006270C">
        <w:rPr>
          <w:rFonts w:ascii="Arial" w:hAnsi="Arial" w:cs="Arial"/>
          <w:sz w:val="22"/>
          <w:szCs w:val="22"/>
        </w:rPr>
        <w:t>ed</w:t>
      </w:r>
      <w:r w:rsidRPr="0006270C">
        <w:rPr>
          <w:rFonts w:ascii="Arial" w:hAnsi="Arial" w:cs="Arial"/>
          <w:sz w:val="22"/>
          <w:szCs w:val="22"/>
        </w:rPr>
        <w:t xml:space="preserve"> girls and boys who are in and out of education and support their access to alternative learning spaces (shared and home-based learning spaces) in both refugee and host communities, as well as formal schools in host communities. For alternative learning spaces, sessions </w:t>
      </w:r>
      <w:r w:rsidR="00AE20F9" w:rsidRPr="0006270C">
        <w:rPr>
          <w:rFonts w:ascii="Arial" w:hAnsi="Arial" w:cs="Arial"/>
          <w:sz w:val="22"/>
          <w:szCs w:val="22"/>
        </w:rPr>
        <w:t>were</w:t>
      </w:r>
      <w:r w:rsidRPr="0006270C">
        <w:rPr>
          <w:rFonts w:ascii="Arial" w:hAnsi="Arial" w:cs="Arial"/>
          <w:sz w:val="22"/>
          <w:szCs w:val="22"/>
        </w:rPr>
        <w:t xml:space="preserve"> held in small groups of 10-35 students (depending on the type of space) in protective environments, with gender segregated groups where required.</w:t>
      </w:r>
    </w:p>
    <w:p w14:paraId="68FEEF16" w14:textId="77777777" w:rsidR="00B16AB4" w:rsidRPr="0006270C" w:rsidRDefault="00B16AB4" w:rsidP="0006270C">
      <w:pPr>
        <w:spacing w:line="276" w:lineRule="auto"/>
        <w:jc w:val="both"/>
        <w:rPr>
          <w:rFonts w:ascii="Arial" w:hAnsi="Arial" w:cs="Arial"/>
          <w:sz w:val="22"/>
          <w:szCs w:val="22"/>
        </w:rPr>
      </w:pPr>
    </w:p>
    <w:p w14:paraId="1726FF6D" w14:textId="37C99950"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Children and adolescents aged 6-17 years, selected based on identified needs,  benefit</w:t>
      </w:r>
      <w:r w:rsidR="00867576" w:rsidRPr="0006270C">
        <w:rPr>
          <w:rFonts w:ascii="Arial" w:hAnsi="Arial" w:cs="Arial"/>
          <w:sz w:val="22"/>
          <w:szCs w:val="22"/>
        </w:rPr>
        <w:t>ed</w:t>
      </w:r>
      <w:r w:rsidRPr="0006270C">
        <w:rPr>
          <w:rFonts w:ascii="Arial" w:hAnsi="Arial" w:cs="Arial"/>
          <w:sz w:val="22"/>
          <w:szCs w:val="22"/>
        </w:rPr>
        <w:t xml:space="preserve"> from protection activities. Case management teams identif</w:t>
      </w:r>
      <w:r w:rsidR="00867576" w:rsidRPr="0006270C">
        <w:rPr>
          <w:rFonts w:ascii="Arial" w:hAnsi="Arial" w:cs="Arial"/>
          <w:sz w:val="22"/>
          <w:szCs w:val="22"/>
        </w:rPr>
        <w:t>ied</w:t>
      </w:r>
      <w:r w:rsidRPr="0006270C">
        <w:rPr>
          <w:rFonts w:ascii="Arial" w:hAnsi="Arial" w:cs="Arial"/>
          <w:sz w:val="22"/>
          <w:szCs w:val="22"/>
        </w:rPr>
        <w:t xml:space="preserve"> and refe</w:t>
      </w:r>
      <w:r w:rsidR="009A51BE">
        <w:rPr>
          <w:rFonts w:ascii="Arial" w:hAnsi="Arial" w:cs="Arial"/>
          <w:sz w:val="22"/>
          <w:szCs w:val="22"/>
        </w:rPr>
        <w:t>r</w:t>
      </w:r>
      <w:r w:rsidRPr="0006270C">
        <w:rPr>
          <w:rFonts w:ascii="Arial" w:hAnsi="Arial" w:cs="Arial"/>
          <w:sz w:val="22"/>
          <w:szCs w:val="22"/>
        </w:rPr>
        <w:t>r</w:t>
      </w:r>
      <w:r w:rsidR="00867576" w:rsidRPr="0006270C">
        <w:rPr>
          <w:rFonts w:ascii="Arial" w:hAnsi="Arial" w:cs="Arial"/>
          <w:sz w:val="22"/>
          <w:szCs w:val="22"/>
        </w:rPr>
        <w:t>ed</w:t>
      </w:r>
      <w:r w:rsidRPr="0006270C">
        <w:rPr>
          <w:rFonts w:ascii="Arial" w:hAnsi="Arial" w:cs="Arial"/>
          <w:sz w:val="22"/>
          <w:szCs w:val="22"/>
        </w:rPr>
        <w:t xml:space="preserve"> cases to services including psychosocial support, 1-to-1 sessions and further specialist care for example for GBV survivors. Through education services, front-line staff </w:t>
      </w:r>
      <w:r w:rsidR="00867576" w:rsidRPr="0006270C">
        <w:rPr>
          <w:rFonts w:ascii="Arial" w:hAnsi="Arial" w:cs="Arial"/>
          <w:sz w:val="22"/>
          <w:szCs w:val="22"/>
        </w:rPr>
        <w:t>was</w:t>
      </w:r>
      <w:r w:rsidRPr="0006270C">
        <w:rPr>
          <w:rFonts w:ascii="Arial" w:hAnsi="Arial" w:cs="Arial"/>
          <w:sz w:val="22"/>
          <w:szCs w:val="22"/>
        </w:rPr>
        <w:t xml:space="preserve"> supported to safely identify and refer children to appropriate services and/or Plan case managers. Children attending learning spaces </w:t>
      </w:r>
      <w:r w:rsidR="00867576" w:rsidRPr="0006270C">
        <w:rPr>
          <w:rFonts w:ascii="Arial" w:hAnsi="Arial" w:cs="Arial"/>
          <w:sz w:val="22"/>
          <w:szCs w:val="22"/>
        </w:rPr>
        <w:t>had</w:t>
      </w:r>
      <w:r w:rsidRPr="0006270C">
        <w:rPr>
          <w:rFonts w:ascii="Arial" w:hAnsi="Arial" w:cs="Arial"/>
          <w:sz w:val="22"/>
          <w:szCs w:val="22"/>
        </w:rPr>
        <w:t xml:space="preserve"> access to and </w:t>
      </w:r>
      <w:r w:rsidR="00867576" w:rsidRPr="0006270C">
        <w:rPr>
          <w:rFonts w:ascii="Arial" w:hAnsi="Arial" w:cs="Arial"/>
          <w:sz w:val="22"/>
          <w:szCs w:val="22"/>
        </w:rPr>
        <w:t>was</w:t>
      </w:r>
      <w:r w:rsidRPr="0006270C">
        <w:rPr>
          <w:rFonts w:ascii="Arial" w:hAnsi="Arial" w:cs="Arial"/>
          <w:sz w:val="22"/>
          <w:szCs w:val="22"/>
        </w:rPr>
        <w:t xml:space="preserve"> encouraged to participate in community-based activities, including sports, cultural events and other community-based initiatives. </w:t>
      </w:r>
    </w:p>
    <w:p w14:paraId="4E21C9AB" w14:textId="77777777" w:rsidR="00B16AB4" w:rsidRPr="0006270C" w:rsidRDefault="00B16AB4" w:rsidP="0006270C">
      <w:pPr>
        <w:spacing w:line="276" w:lineRule="auto"/>
        <w:jc w:val="both"/>
        <w:rPr>
          <w:rFonts w:ascii="Arial" w:hAnsi="Arial" w:cs="Arial"/>
          <w:sz w:val="22"/>
          <w:szCs w:val="22"/>
        </w:rPr>
      </w:pPr>
    </w:p>
    <w:p w14:paraId="0142937F" w14:textId="77777777" w:rsidR="00B16AB4" w:rsidRPr="0006270C" w:rsidRDefault="00B16AB4" w:rsidP="0006270C">
      <w:pPr>
        <w:spacing w:line="276" w:lineRule="auto"/>
        <w:jc w:val="both"/>
        <w:rPr>
          <w:rFonts w:ascii="Arial" w:hAnsi="Arial" w:cs="Arial"/>
          <w:sz w:val="22"/>
          <w:szCs w:val="22"/>
        </w:rPr>
      </w:pPr>
    </w:p>
    <w:p w14:paraId="7221119A" w14:textId="77777777" w:rsidR="00B16AB4" w:rsidRPr="0006270C" w:rsidRDefault="00B16AB4" w:rsidP="0006270C">
      <w:pPr>
        <w:spacing w:line="276" w:lineRule="auto"/>
        <w:jc w:val="both"/>
        <w:rPr>
          <w:rFonts w:ascii="Arial" w:hAnsi="Arial" w:cs="Arial"/>
          <w:sz w:val="22"/>
          <w:szCs w:val="22"/>
        </w:rPr>
      </w:pPr>
    </w:p>
    <w:p w14:paraId="79AD3010" w14:textId="77777777" w:rsidR="00B16AB4" w:rsidRPr="0006270C" w:rsidRDefault="00B16AB4" w:rsidP="0006270C">
      <w:pPr>
        <w:spacing w:line="276" w:lineRule="auto"/>
        <w:jc w:val="both"/>
        <w:rPr>
          <w:rFonts w:ascii="Arial" w:hAnsi="Arial" w:cs="Arial"/>
          <w:sz w:val="22"/>
          <w:szCs w:val="22"/>
        </w:rPr>
      </w:pPr>
    </w:p>
    <w:p w14:paraId="754BAEBA" w14:textId="77777777" w:rsidR="0006270C" w:rsidRDefault="0006270C" w:rsidP="0006270C">
      <w:pPr>
        <w:spacing w:line="276" w:lineRule="auto"/>
        <w:jc w:val="both"/>
        <w:rPr>
          <w:rFonts w:ascii="Arial" w:hAnsi="Arial" w:cs="Arial"/>
          <w:b/>
          <w:sz w:val="22"/>
          <w:szCs w:val="22"/>
        </w:rPr>
      </w:pPr>
    </w:p>
    <w:p w14:paraId="54B156A8" w14:textId="77777777" w:rsidR="0006270C" w:rsidRDefault="0006270C" w:rsidP="0006270C">
      <w:pPr>
        <w:spacing w:line="276" w:lineRule="auto"/>
        <w:jc w:val="both"/>
        <w:rPr>
          <w:rFonts w:ascii="Arial" w:hAnsi="Arial" w:cs="Arial"/>
          <w:b/>
          <w:sz w:val="22"/>
          <w:szCs w:val="22"/>
        </w:rPr>
      </w:pPr>
    </w:p>
    <w:p w14:paraId="358E0ECD" w14:textId="77777777" w:rsidR="0006270C" w:rsidRDefault="0006270C" w:rsidP="0006270C">
      <w:pPr>
        <w:spacing w:line="276" w:lineRule="auto"/>
        <w:jc w:val="both"/>
        <w:rPr>
          <w:rFonts w:ascii="Arial" w:hAnsi="Arial" w:cs="Arial"/>
          <w:b/>
          <w:sz w:val="22"/>
          <w:szCs w:val="22"/>
        </w:rPr>
      </w:pPr>
    </w:p>
    <w:p w14:paraId="0419C995" w14:textId="32565881" w:rsidR="00B16AB4" w:rsidRPr="0006270C" w:rsidRDefault="00602F3E" w:rsidP="0006270C">
      <w:pPr>
        <w:spacing w:line="276" w:lineRule="auto"/>
        <w:jc w:val="both"/>
        <w:rPr>
          <w:rFonts w:ascii="Arial" w:hAnsi="Arial" w:cs="Arial"/>
          <w:b/>
          <w:sz w:val="22"/>
          <w:szCs w:val="22"/>
        </w:rPr>
      </w:pPr>
      <w:r w:rsidRPr="0006270C">
        <w:rPr>
          <w:rFonts w:ascii="Arial" w:hAnsi="Arial" w:cs="Arial"/>
          <w:b/>
          <w:sz w:val="22"/>
          <w:szCs w:val="22"/>
        </w:rPr>
        <w:t>Expected result from this project:</w:t>
      </w:r>
    </w:p>
    <w:p w14:paraId="6C56FEAA" w14:textId="77777777" w:rsidR="00B16AB4" w:rsidRPr="0006270C" w:rsidRDefault="00B16AB4" w:rsidP="0006270C">
      <w:pPr>
        <w:spacing w:line="276" w:lineRule="auto"/>
        <w:jc w:val="both"/>
        <w:rPr>
          <w:rFonts w:ascii="Arial" w:hAnsi="Arial" w:cs="Arial"/>
          <w:sz w:val="22"/>
          <w:szCs w:val="22"/>
        </w:rPr>
      </w:pPr>
    </w:p>
    <w:p w14:paraId="6074C009"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Result 1:</w:t>
      </w:r>
    </w:p>
    <w:p w14:paraId="79F7F1E8"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Crisis affected girls and boys (6-17 years old) from refugee and host communities are supported to access inclusive, quality age and gender-appropriate learning opportunities in a safe and protective environment</w:t>
      </w:r>
    </w:p>
    <w:p w14:paraId="38084CEA" w14:textId="77777777" w:rsidR="00B16AB4" w:rsidRPr="0006270C" w:rsidRDefault="00B16AB4" w:rsidP="0006270C">
      <w:pPr>
        <w:spacing w:line="276" w:lineRule="auto"/>
        <w:jc w:val="both"/>
        <w:rPr>
          <w:rFonts w:ascii="Arial" w:hAnsi="Arial" w:cs="Arial"/>
          <w:sz w:val="22"/>
          <w:szCs w:val="22"/>
        </w:rPr>
      </w:pPr>
    </w:p>
    <w:p w14:paraId="317B7BC2"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Result 2:</w:t>
      </w:r>
    </w:p>
    <w:p w14:paraId="694797A4" w14:textId="6A770E46"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Comprehensive age and gender appropriate case management services and quality community-based psychosocial interventions prevent and respond to </w:t>
      </w:r>
      <w:r w:rsidR="009A51BE">
        <w:rPr>
          <w:rFonts w:ascii="Arial" w:hAnsi="Arial" w:cs="Arial"/>
          <w:sz w:val="22"/>
          <w:szCs w:val="22"/>
        </w:rPr>
        <w:t xml:space="preserve">the </w:t>
      </w:r>
      <w:r w:rsidRPr="0006270C">
        <w:rPr>
          <w:rFonts w:ascii="Arial" w:hAnsi="Arial" w:cs="Arial"/>
          <w:sz w:val="22"/>
          <w:szCs w:val="22"/>
        </w:rPr>
        <w:t xml:space="preserve">protection needs of 5415 crisis affected girls and boys (6-17 years old) from </w:t>
      </w:r>
      <w:r w:rsidR="009A51BE">
        <w:rPr>
          <w:rFonts w:ascii="Arial" w:hAnsi="Arial" w:cs="Arial"/>
          <w:sz w:val="22"/>
          <w:szCs w:val="22"/>
        </w:rPr>
        <w:t xml:space="preserve">the </w:t>
      </w:r>
      <w:r w:rsidRPr="0006270C">
        <w:rPr>
          <w:rFonts w:ascii="Arial" w:hAnsi="Arial" w:cs="Arial"/>
          <w:sz w:val="22"/>
          <w:szCs w:val="22"/>
        </w:rPr>
        <w:t xml:space="preserve">host and refugee communities in Teknaf. </w:t>
      </w:r>
    </w:p>
    <w:p w14:paraId="7A916A6E" w14:textId="77777777" w:rsidR="00B16AB4" w:rsidRPr="0006270C" w:rsidRDefault="00B16AB4" w:rsidP="0006270C">
      <w:pPr>
        <w:spacing w:line="276" w:lineRule="auto"/>
        <w:jc w:val="both"/>
        <w:rPr>
          <w:rFonts w:ascii="Arial" w:hAnsi="Arial" w:cs="Arial"/>
          <w:sz w:val="22"/>
          <w:szCs w:val="22"/>
        </w:rPr>
      </w:pPr>
    </w:p>
    <w:p w14:paraId="37AD07D4" w14:textId="77777777" w:rsidR="00B16AB4" w:rsidRPr="0006270C" w:rsidRDefault="00B16AB4" w:rsidP="0006270C">
      <w:pPr>
        <w:spacing w:line="276" w:lineRule="auto"/>
        <w:jc w:val="both"/>
        <w:rPr>
          <w:rFonts w:ascii="Arial" w:hAnsi="Arial" w:cs="Arial"/>
          <w:sz w:val="22"/>
          <w:szCs w:val="22"/>
        </w:rPr>
      </w:pPr>
    </w:p>
    <w:p w14:paraId="04123240" w14:textId="77777777" w:rsidR="00B16AB4" w:rsidRPr="0006270C" w:rsidRDefault="00602F3E" w:rsidP="004D7284">
      <w:pPr>
        <w:pStyle w:val="ListParagraph"/>
        <w:numPr>
          <w:ilvl w:val="0"/>
          <w:numId w:val="1"/>
        </w:numPr>
        <w:shd w:val="clear" w:color="auto" w:fill="D5DCE4" w:themeFill="text2" w:themeFillTint="33"/>
        <w:spacing w:line="276" w:lineRule="auto"/>
        <w:ind w:left="450"/>
        <w:jc w:val="both"/>
        <w:rPr>
          <w:rFonts w:ascii="Arial" w:hAnsi="Arial" w:cs="Arial"/>
          <w:b/>
          <w:sz w:val="22"/>
          <w:szCs w:val="22"/>
        </w:rPr>
      </w:pPr>
      <w:r w:rsidRPr="0006270C">
        <w:rPr>
          <w:rFonts w:ascii="Arial" w:hAnsi="Arial" w:cs="Arial"/>
          <w:b/>
          <w:sz w:val="22"/>
          <w:szCs w:val="22"/>
        </w:rPr>
        <w:t xml:space="preserve">Objectives of the study: </w:t>
      </w:r>
    </w:p>
    <w:p w14:paraId="26D61AB4" w14:textId="67F7A58B" w:rsidR="006155F2" w:rsidRDefault="006155F2" w:rsidP="0006270C">
      <w:pPr>
        <w:spacing w:after="120" w:line="276" w:lineRule="auto"/>
        <w:jc w:val="both"/>
        <w:rPr>
          <w:rFonts w:ascii="Arial" w:hAnsi="Arial" w:cs="Arial"/>
          <w:sz w:val="22"/>
          <w:szCs w:val="22"/>
        </w:rPr>
      </w:pPr>
    </w:p>
    <w:p w14:paraId="6E1C1BD2" w14:textId="63192173" w:rsidR="0046341F" w:rsidRPr="0006270C" w:rsidRDefault="0046341F" w:rsidP="0006270C">
      <w:pPr>
        <w:spacing w:after="120" w:line="276" w:lineRule="auto"/>
        <w:jc w:val="both"/>
        <w:rPr>
          <w:rFonts w:ascii="Arial" w:hAnsi="Arial" w:cs="Arial"/>
          <w:sz w:val="22"/>
          <w:szCs w:val="22"/>
        </w:rPr>
      </w:pPr>
      <w:r>
        <w:rPr>
          <w:rFonts w:ascii="Arial" w:hAnsi="Arial" w:cs="Arial"/>
          <w:sz w:val="22"/>
          <w:szCs w:val="22"/>
        </w:rPr>
        <w:t>The overall objective of the E</w:t>
      </w:r>
      <w:r w:rsidR="00FB1A88">
        <w:rPr>
          <w:rFonts w:ascii="Arial" w:hAnsi="Arial" w:cs="Arial"/>
          <w:sz w:val="22"/>
          <w:szCs w:val="22"/>
        </w:rPr>
        <w:t>valuation</w:t>
      </w:r>
      <w:r>
        <w:rPr>
          <w:rFonts w:ascii="Arial" w:hAnsi="Arial" w:cs="Arial"/>
          <w:sz w:val="22"/>
          <w:szCs w:val="22"/>
        </w:rPr>
        <w:t xml:space="preserve"> study is </w:t>
      </w:r>
      <w:r w:rsidRPr="0046341F">
        <w:rPr>
          <w:rFonts w:ascii="Arial" w:hAnsi="Arial" w:cs="Arial"/>
          <w:sz w:val="22"/>
          <w:szCs w:val="22"/>
        </w:rPr>
        <w:t>to assess the ac</w:t>
      </w:r>
      <w:r w:rsidR="00FB1A88">
        <w:rPr>
          <w:rFonts w:ascii="Arial" w:hAnsi="Arial" w:cs="Arial"/>
          <w:sz w:val="22"/>
          <w:szCs w:val="22"/>
        </w:rPr>
        <w:t>hie</w:t>
      </w:r>
      <w:r w:rsidRPr="0046341F">
        <w:rPr>
          <w:rFonts w:ascii="Arial" w:hAnsi="Arial" w:cs="Arial"/>
          <w:sz w:val="22"/>
          <w:szCs w:val="22"/>
        </w:rPr>
        <w:t>vements of the project against indicators as mentioned in the result</w:t>
      </w:r>
      <w:r>
        <w:rPr>
          <w:rFonts w:ascii="Arial" w:hAnsi="Arial" w:cs="Arial"/>
          <w:sz w:val="22"/>
          <w:szCs w:val="22"/>
        </w:rPr>
        <w:t xml:space="preserve"> </w:t>
      </w:r>
      <w:r w:rsidRPr="0046341F">
        <w:rPr>
          <w:rFonts w:ascii="Arial" w:hAnsi="Arial" w:cs="Arial"/>
          <w:sz w:val="22"/>
          <w:szCs w:val="22"/>
        </w:rPr>
        <w:t>framework</w:t>
      </w:r>
      <w:r>
        <w:rPr>
          <w:rStyle w:val="FootnoteReference"/>
          <w:rFonts w:ascii="Arial" w:hAnsi="Arial" w:cs="Arial"/>
          <w:sz w:val="22"/>
          <w:szCs w:val="22"/>
        </w:rPr>
        <w:footnoteReference w:id="2"/>
      </w:r>
      <w:r w:rsidRPr="0046341F">
        <w:rPr>
          <w:rFonts w:ascii="Arial" w:hAnsi="Arial" w:cs="Arial"/>
          <w:sz w:val="22"/>
          <w:szCs w:val="22"/>
        </w:rPr>
        <w:t xml:space="preserve"> and to understa</w:t>
      </w:r>
      <w:r w:rsidR="00280E58">
        <w:rPr>
          <w:rFonts w:ascii="Arial" w:hAnsi="Arial" w:cs="Arial"/>
          <w:sz w:val="22"/>
          <w:szCs w:val="22"/>
        </w:rPr>
        <w:t>nd</w:t>
      </w:r>
      <w:r w:rsidRPr="0046341F">
        <w:rPr>
          <w:rFonts w:ascii="Arial" w:hAnsi="Arial" w:cs="Arial"/>
          <w:sz w:val="22"/>
          <w:szCs w:val="22"/>
        </w:rPr>
        <w:t xml:space="preserve"> the relevance of the project strategies, eff</w:t>
      </w:r>
      <w:r w:rsidR="00FB1A88">
        <w:rPr>
          <w:rFonts w:ascii="Arial" w:hAnsi="Arial" w:cs="Arial"/>
          <w:sz w:val="22"/>
          <w:szCs w:val="22"/>
        </w:rPr>
        <w:t>ici</w:t>
      </w:r>
      <w:r w:rsidRPr="0046341F">
        <w:rPr>
          <w:rFonts w:ascii="Arial" w:hAnsi="Arial" w:cs="Arial"/>
          <w:sz w:val="22"/>
          <w:szCs w:val="22"/>
        </w:rPr>
        <w:t>ency and sustain</w:t>
      </w:r>
      <w:r w:rsidR="00FB1A88">
        <w:rPr>
          <w:rFonts w:ascii="Arial" w:hAnsi="Arial" w:cs="Arial"/>
          <w:sz w:val="22"/>
          <w:szCs w:val="22"/>
        </w:rPr>
        <w:t>a</w:t>
      </w:r>
      <w:r w:rsidRPr="0046341F">
        <w:rPr>
          <w:rFonts w:ascii="Arial" w:hAnsi="Arial" w:cs="Arial"/>
          <w:sz w:val="22"/>
          <w:szCs w:val="22"/>
        </w:rPr>
        <w:t>bility of the project interventions.</w:t>
      </w:r>
      <w:r w:rsidR="00280E58">
        <w:rPr>
          <w:rFonts w:ascii="Arial" w:hAnsi="Arial" w:cs="Arial"/>
          <w:sz w:val="22"/>
          <w:szCs w:val="22"/>
        </w:rPr>
        <w:t xml:space="preserve"> </w:t>
      </w:r>
    </w:p>
    <w:p w14:paraId="501F3B96" w14:textId="77777777" w:rsidR="00B16AB4" w:rsidRPr="0006270C" w:rsidRDefault="00B16AB4" w:rsidP="0006270C">
      <w:pPr>
        <w:spacing w:line="276" w:lineRule="auto"/>
        <w:jc w:val="both"/>
        <w:rPr>
          <w:rFonts w:ascii="Arial" w:hAnsi="Arial" w:cs="Arial"/>
          <w:sz w:val="22"/>
          <w:szCs w:val="22"/>
        </w:rPr>
      </w:pPr>
    </w:p>
    <w:p w14:paraId="2728FEF9" w14:textId="611F9CF7" w:rsidR="001D7152" w:rsidRPr="001D7152" w:rsidRDefault="00602F3E" w:rsidP="0006270C">
      <w:pPr>
        <w:spacing w:line="276" w:lineRule="auto"/>
        <w:jc w:val="both"/>
        <w:rPr>
          <w:rFonts w:ascii="Arial" w:hAnsi="Arial" w:cs="Arial"/>
          <w:b/>
          <w:sz w:val="22"/>
          <w:szCs w:val="22"/>
        </w:rPr>
      </w:pPr>
      <w:r w:rsidRPr="0006270C">
        <w:rPr>
          <w:rFonts w:ascii="Arial" w:hAnsi="Arial" w:cs="Arial"/>
          <w:b/>
          <w:sz w:val="22"/>
          <w:szCs w:val="22"/>
        </w:rPr>
        <w:t>Specific objectives of the study:</w:t>
      </w:r>
      <w:r w:rsidR="00B01BF0">
        <w:rPr>
          <w:rStyle w:val="FootnoteReference"/>
          <w:rFonts w:ascii="Arial" w:hAnsi="Arial" w:cs="Arial"/>
          <w:b/>
          <w:sz w:val="22"/>
          <w:szCs w:val="22"/>
        </w:rPr>
        <w:footnoteReference w:id="3"/>
      </w:r>
    </w:p>
    <w:p w14:paraId="199BFA90" w14:textId="27E0188D" w:rsidR="00B16AB4" w:rsidRPr="006555B4" w:rsidRDefault="00497AB4" w:rsidP="004D7284">
      <w:pPr>
        <w:pStyle w:val="ListParagraph"/>
        <w:numPr>
          <w:ilvl w:val="0"/>
          <w:numId w:val="9"/>
        </w:numPr>
        <w:spacing w:line="276" w:lineRule="auto"/>
        <w:jc w:val="both"/>
        <w:rPr>
          <w:rFonts w:ascii="Arial" w:hAnsi="Arial" w:cs="Arial"/>
          <w:sz w:val="22"/>
          <w:szCs w:val="22"/>
        </w:rPr>
      </w:pPr>
      <w:r w:rsidRPr="006555B4">
        <w:rPr>
          <w:rFonts w:ascii="Arial" w:hAnsi="Arial" w:cs="Arial"/>
          <w:sz w:val="22"/>
          <w:szCs w:val="22"/>
        </w:rPr>
        <w:t>Brief description of the humanitarian operation to be evaluated and of its context: the needs identified, the political and social-economic situation and any possible disaster preparedness activities.</w:t>
      </w:r>
    </w:p>
    <w:p w14:paraId="0D688850" w14:textId="7E42207A" w:rsidR="00497AB4" w:rsidRDefault="00497AB4" w:rsidP="00497AB4">
      <w:pPr>
        <w:spacing w:line="276" w:lineRule="auto"/>
        <w:jc w:val="both"/>
        <w:rPr>
          <w:rFonts w:ascii="Arial" w:hAnsi="Arial" w:cs="Arial"/>
          <w:sz w:val="22"/>
          <w:szCs w:val="22"/>
        </w:rPr>
      </w:pPr>
    </w:p>
    <w:p w14:paraId="49E4EA19" w14:textId="449497AE" w:rsidR="00497AB4" w:rsidRPr="006555B4" w:rsidRDefault="00497AB4" w:rsidP="004D7284">
      <w:pPr>
        <w:pStyle w:val="ListParagraph"/>
        <w:numPr>
          <w:ilvl w:val="0"/>
          <w:numId w:val="9"/>
        </w:numPr>
        <w:spacing w:line="276" w:lineRule="auto"/>
        <w:jc w:val="both"/>
        <w:rPr>
          <w:rFonts w:ascii="Arial" w:hAnsi="Arial" w:cs="Arial"/>
          <w:sz w:val="22"/>
          <w:szCs w:val="22"/>
        </w:rPr>
      </w:pPr>
      <w:r w:rsidRPr="006555B4">
        <w:rPr>
          <w:rFonts w:ascii="Arial" w:hAnsi="Arial" w:cs="Arial"/>
          <w:sz w:val="22"/>
          <w:szCs w:val="22"/>
        </w:rPr>
        <w:t>Analysis of the relevance of the operation’s objectives, of the choice of the beneficiaries, and of the deployed strategy, in relation to the identified needs.</w:t>
      </w:r>
    </w:p>
    <w:p w14:paraId="138BCFD8" w14:textId="75B15EF1" w:rsidR="00497AB4" w:rsidRDefault="00497AB4" w:rsidP="00497AB4">
      <w:pPr>
        <w:spacing w:line="276" w:lineRule="auto"/>
        <w:jc w:val="both"/>
        <w:rPr>
          <w:rFonts w:ascii="Arial" w:hAnsi="Arial" w:cs="Arial"/>
          <w:sz w:val="22"/>
          <w:szCs w:val="22"/>
        </w:rPr>
      </w:pPr>
    </w:p>
    <w:p w14:paraId="63FA7D3A" w14:textId="5283DA2E" w:rsidR="00497AB4" w:rsidRPr="006555B4" w:rsidRDefault="00497AB4" w:rsidP="004D7284">
      <w:pPr>
        <w:pStyle w:val="ListParagraph"/>
        <w:numPr>
          <w:ilvl w:val="0"/>
          <w:numId w:val="9"/>
        </w:numPr>
        <w:spacing w:line="276" w:lineRule="auto"/>
        <w:jc w:val="both"/>
        <w:rPr>
          <w:rFonts w:ascii="Arial" w:hAnsi="Arial" w:cs="Arial"/>
          <w:sz w:val="22"/>
          <w:szCs w:val="22"/>
        </w:rPr>
      </w:pPr>
      <w:r w:rsidRPr="006555B4">
        <w:rPr>
          <w:rFonts w:ascii="Arial" w:hAnsi="Arial" w:cs="Arial"/>
          <w:sz w:val="22"/>
          <w:szCs w:val="22"/>
        </w:rPr>
        <w:t>Examination of the coordination and coherence:</w:t>
      </w:r>
    </w:p>
    <w:p w14:paraId="3C76AF3A" w14:textId="77777777" w:rsidR="006555B4" w:rsidRPr="006555B4" w:rsidRDefault="006555B4" w:rsidP="006555B4">
      <w:pPr>
        <w:pStyle w:val="ListParagraph"/>
        <w:rPr>
          <w:rFonts w:ascii="Arial" w:hAnsi="Arial" w:cs="Arial"/>
          <w:sz w:val="22"/>
          <w:szCs w:val="22"/>
        </w:rPr>
      </w:pPr>
    </w:p>
    <w:p w14:paraId="30943CB6" w14:textId="2755F68C"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between the partner and other donors and international operators, as well as with local authorities;</w:t>
      </w:r>
    </w:p>
    <w:p w14:paraId="57EEC4AE" w14:textId="7E835F4A"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between ECHO’s intervention and the possible interventions by other European Commission services in the same zone. The projects identified should be described with their cost and with the aid elements they include.</w:t>
      </w:r>
    </w:p>
    <w:p w14:paraId="374C8ECF" w14:textId="082A77AC" w:rsidR="00A41B2C" w:rsidRDefault="00497AB4" w:rsidP="004D7284">
      <w:pPr>
        <w:pStyle w:val="ListParagraph"/>
        <w:numPr>
          <w:ilvl w:val="0"/>
          <w:numId w:val="11"/>
        </w:numPr>
        <w:spacing w:line="276" w:lineRule="auto"/>
        <w:jc w:val="both"/>
        <w:rPr>
          <w:rFonts w:ascii="Arial" w:hAnsi="Arial" w:cs="Arial"/>
          <w:sz w:val="22"/>
          <w:szCs w:val="22"/>
        </w:rPr>
      </w:pPr>
      <w:r w:rsidRPr="006555B4">
        <w:rPr>
          <w:rFonts w:ascii="Arial" w:hAnsi="Arial" w:cs="Arial"/>
          <w:sz w:val="22"/>
          <w:szCs w:val="22"/>
        </w:rPr>
        <w:t>Analysis of the effectiveness of the operation in quantitative and qualitative terms.</w:t>
      </w:r>
      <w:r w:rsidR="00A41B2C">
        <w:rPr>
          <w:rFonts w:ascii="Arial" w:hAnsi="Arial" w:cs="Arial"/>
          <w:sz w:val="22"/>
          <w:szCs w:val="22"/>
        </w:rPr>
        <w:t xml:space="preserve"> Effectiveness will be measured on the following indicators</w:t>
      </w:r>
      <w:r w:rsidR="003A4231">
        <w:rPr>
          <w:rStyle w:val="FootnoteReference"/>
          <w:rFonts w:ascii="Arial" w:hAnsi="Arial" w:cs="Arial"/>
          <w:sz w:val="22"/>
          <w:szCs w:val="22"/>
        </w:rPr>
        <w:footnoteReference w:id="4"/>
      </w:r>
    </w:p>
    <w:p w14:paraId="3A538816" w14:textId="4A27A760" w:rsidR="00573B9D" w:rsidRPr="00573B9D" w:rsidRDefault="00573B9D" w:rsidP="000B3F90">
      <w:pPr>
        <w:spacing w:line="276" w:lineRule="auto"/>
        <w:ind w:left="1080"/>
        <w:jc w:val="both"/>
        <w:rPr>
          <w:rFonts w:ascii="Arial" w:hAnsi="Arial" w:cs="Arial"/>
          <w:sz w:val="22"/>
          <w:szCs w:val="22"/>
        </w:rPr>
      </w:pPr>
      <w:r>
        <w:rPr>
          <w:rFonts w:ascii="Arial" w:hAnsi="Arial" w:cs="Arial"/>
          <w:sz w:val="22"/>
          <w:szCs w:val="22"/>
        </w:rPr>
        <w:t xml:space="preserve">- </w:t>
      </w:r>
      <w:r w:rsidRPr="00573B9D">
        <w:rPr>
          <w:rFonts w:ascii="Arial" w:hAnsi="Arial" w:cs="Arial"/>
          <w:sz w:val="22"/>
          <w:szCs w:val="22"/>
        </w:rPr>
        <w:t>% targeted girls and boys reporting to be able to better manage their experienced challenges and risks</w:t>
      </w:r>
    </w:p>
    <w:p w14:paraId="319879FA" w14:textId="7A38A13A" w:rsidR="00573B9D" w:rsidRPr="00573B9D" w:rsidRDefault="00573B9D" w:rsidP="000B3F90">
      <w:pPr>
        <w:spacing w:line="276" w:lineRule="auto"/>
        <w:ind w:left="1440"/>
        <w:jc w:val="both"/>
        <w:rPr>
          <w:rFonts w:ascii="Arial" w:hAnsi="Arial" w:cs="Arial"/>
          <w:sz w:val="22"/>
          <w:szCs w:val="22"/>
        </w:rPr>
      </w:pPr>
      <w:r>
        <w:rPr>
          <w:rFonts w:ascii="Arial" w:hAnsi="Arial" w:cs="Arial"/>
          <w:sz w:val="22"/>
          <w:szCs w:val="22"/>
        </w:rPr>
        <w:lastRenderedPageBreak/>
        <w:t xml:space="preserve">- </w:t>
      </w:r>
      <w:r w:rsidRPr="00573B9D">
        <w:rPr>
          <w:rFonts w:ascii="Arial" w:hAnsi="Arial" w:cs="Arial"/>
          <w:sz w:val="22"/>
          <w:szCs w:val="22"/>
        </w:rPr>
        <w:t>% of persons/target population in a given context reporting an improved feeling of safety and dignity by the end of the intervention compared to at the beginning</w:t>
      </w:r>
    </w:p>
    <w:p w14:paraId="418C3853" w14:textId="590D0CEF" w:rsidR="00573B9D" w:rsidRPr="00573B9D" w:rsidRDefault="00573B9D" w:rsidP="000B3F90">
      <w:pPr>
        <w:spacing w:line="276" w:lineRule="auto"/>
        <w:ind w:left="1440"/>
        <w:jc w:val="both"/>
        <w:rPr>
          <w:rFonts w:ascii="Arial" w:hAnsi="Arial" w:cs="Arial"/>
          <w:sz w:val="22"/>
          <w:szCs w:val="22"/>
        </w:rPr>
      </w:pPr>
      <w:r>
        <w:rPr>
          <w:rFonts w:ascii="Arial" w:hAnsi="Arial" w:cs="Arial"/>
          <w:sz w:val="22"/>
          <w:szCs w:val="22"/>
        </w:rPr>
        <w:t xml:space="preserve">- </w:t>
      </w:r>
      <w:r w:rsidRPr="00573B9D">
        <w:rPr>
          <w:rFonts w:ascii="Arial" w:hAnsi="Arial" w:cs="Arial"/>
          <w:sz w:val="22"/>
          <w:szCs w:val="22"/>
        </w:rPr>
        <w:t>% of beneficiaries (disaggregated by sex, age and disability) reporting that humanitarian assistance is delivered in a safe, accessible, accountable and participatory manner</w:t>
      </w:r>
    </w:p>
    <w:p w14:paraId="3B598D16" w14:textId="522CD23F" w:rsidR="00573B9D" w:rsidRPr="00573B9D" w:rsidRDefault="00573B9D" w:rsidP="000B3F90">
      <w:pPr>
        <w:spacing w:line="276" w:lineRule="auto"/>
        <w:ind w:left="720" w:firstLine="720"/>
        <w:jc w:val="both"/>
        <w:rPr>
          <w:rFonts w:ascii="Arial" w:hAnsi="Arial" w:cs="Arial"/>
          <w:sz w:val="22"/>
          <w:szCs w:val="22"/>
        </w:rPr>
      </w:pPr>
      <w:r>
        <w:rPr>
          <w:rFonts w:ascii="Arial" w:hAnsi="Arial" w:cs="Arial"/>
          <w:sz w:val="22"/>
          <w:szCs w:val="22"/>
        </w:rPr>
        <w:t xml:space="preserve">- </w:t>
      </w:r>
      <w:r w:rsidRPr="00573B9D">
        <w:rPr>
          <w:rFonts w:ascii="Arial" w:hAnsi="Arial" w:cs="Arial"/>
          <w:sz w:val="22"/>
          <w:szCs w:val="22"/>
        </w:rPr>
        <w:t>% of targeted girls and boys with increased numeracy and literacy skills</w:t>
      </w:r>
    </w:p>
    <w:p w14:paraId="5CFE36BD" w14:textId="7DBDB30C" w:rsidR="00497AB4" w:rsidRPr="006555B4" w:rsidRDefault="00573B9D" w:rsidP="000B3F90">
      <w:pPr>
        <w:pStyle w:val="ListParagraph"/>
        <w:spacing w:line="276" w:lineRule="auto"/>
        <w:ind w:left="1440"/>
        <w:jc w:val="both"/>
        <w:rPr>
          <w:rFonts w:ascii="Arial" w:hAnsi="Arial" w:cs="Arial"/>
          <w:sz w:val="22"/>
          <w:szCs w:val="22"/>
        </w:rPr>
      </w:pPr>
      <w:r>
        <w:rPr>
          <w:rFonts w:ascii="Arial" w:hAnsi="Arial" w:cs="Arial"/>
          <w:sz w:val="22"/>
          <w:szCs w:val="22"/>
        </w:rPr>
        <w:t xml:space="preserve">- </w:t>
      </w:r>
      <w:r w:rsidRPr="00573B9D">
        <w:rPr>
          <w:rFonts w:ascii="Arial" w:hAnsi="Arial" w:cs="Arial"/>
          <w:sz w:val="22"/>
          <w:szCs w:val="22"/>
        </w:rPr>
        <w:t>% improvement in knowledge of protection practices among families, community individuals and community leaders who receive training on positive parenting, safe space support and child protection</w:t>
      </w:r>
      <w:r w:rsidR="003524E5">
        <w:rPr>
          <w:rFonts w:ascii="Arial" w:hAnsi="Arial" w:cs="Arial"/>
          <w:sz w:val="22"/>
          <w:szCs w:val="22"/>
        </w:rPr>
        <w:t xml:space="preserve"> </w:t>
      </w:r>
      <w:r w:rsidR="00497AB4" w:rsidRPr="006555B4">
        <w:rPr>
          <w:rFonts w:ascii="Arial" w:hAnsi="Arial" w:cs="Arial"/>
          <w:sz w:val="22"/>
          <w:szCs w:val="22"/>
        </w:rPr>
        <w:t>Analysis of the cost-effectiveness of the operation.</w:t>
      </w:r>
    </w:p>
    <w:p w14:paraId="5B1A6C03" w14:textId="5B1A9BD5" w:rsidR="00497AB4" w:rsidRPr="006555B4" w:rsidRDefault="00497AB4" w:rsidP="004D7284">
      <w:pPr>
        <w:pStyle w:val="ListParagraph"/>
        <w:numPr>
          <w:ilvl w:val="0"/>
          <w:numId w:val="11"/>
        </w:numPr>
        <w:spacing w:line="276" w:lineRule="auto"/>
        <w:jc w:val="both"/>
        <w:rPr>
          <w:rFonts w:ascii="Arial" w:hAnsi="Arial" w:cs="Arial"/>
          <w:sz w:val="22"/>
          <w:szCs w:val="22"/>
        </w:rPr>
      </w:pPr>
      <w:r w:rsidRPr="006555B4">
        <w:rPr>
          <w:rFonts w:ascii="Arial" w:hAnsi="Arial" w:cs="Arial"/>
          <w:sz w:val="22"/>
          <w:szCs w:val="22"/>
        </w:rPr>
        <w:t>Analysis of the efficiency of the running of the operation. This analysis should cover:</w:t>
      </w:r>
    </w:p>
    <w:p w14:paraId="6EE05DC2" w14:textId="79C6C023"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 xml:space="preserve">the planning and </w:t>
      </w:r>
      <w:proofErr w:type="spellStart"/>
      <w:r w:rsidRPr="006555B4">
        <w:rPr>
          <w:rFonts w:ascii="Arial" w:hAnsi="Arial" w:cs="Arial"/>
          <w:sz w:val="22"/>
          <w:szCs w:val="22"/>
        </w:rPr>
        <w:t>mobilisation</w:t>
      </w:r>
      <w:proofErr w:type="spellEnd"/>
      <w:r w:rsidRPr="006555B4">
        <w:rPr>
          <w:rFonts w:ascii="Arial" w:hAnsi="Arial" w:cs="Arial"/>
          <w:sz w:val="22"/>
          <w:szCs w:val="22"/>
        </w:rPr>
        <w:t xml:space="preserve"> of aid;</w:t>
      </w:r>
    </w:p>
    <w:p w14:paraId="3079BE88" w14:textId="03FD3C2A"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the operational capacities of the partner;</w:t>
      </w:r>
    </w:p>
    <w:p w14:paraId="498F4657" w14:textId="24F9DA19"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the strategies deployed;</w:t>
      </w:r>
    </w:p>
    <w:p w14:paraId="4C25079E" w14:textId="05485213"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major elements of the operation such as: staff, logistics, maintenance of accounts, selection of beneficiaries, suitability of the aid in the context of local practices;</w:t>
      </w:r>
    </w:p>
    <w:p w14:paraId="43A22139" w14:textId="42814AD7"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management and storage of merchandise and installations;</w:t>
      </w:r>
    </w:p>
    <w:p w14:paraId="3E7CE758" w14:textId="3980E7DE"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 xml:space="preserve">quality and quantity of merchandise and services </w:t>
      </w:r>
      <w:proofErr w:type="spellStart"/>
      <w:r w:rsidRPr="006555B4">
        <w:rPr>
          <w:rFonts w:ascii="Arial" w:hAnsi="Arial" w:cs="Arial"/>
          <w:sz w:val="22"/>
          <w:szCs w:val="22"/>
        </w:rPr>
        <w:t>mobilised</w:t>
      </w:r>
      <w:proofErr w:type="spellEnd"/>
      <w:r w:rsidRPr="006555B4">
        <w:rPr>
          <w:rFonts w:ascii="Arial" w:hAnsi="Arial" w:cs="Arial"/>
          <w:sz w:val="22"/>
          <w:szCs w:val="22"/>
        </w:rPr>
        <w:t xml:space="preserve"> and their accordance with the contractual specifications (including packaging conditions, the origin of merchandise and the price</w:t>
      </w:r>
      <w:proofErr w:type="gramStart"/>
      <w:r w:rsidRPr="006555B4">
        <w:rPr>
          <w:rFonts w:ascii="Arial" w:hAnsi="Arial" w:cs="Arial"/>
          <w:sz w:val="22"/>
          <w:szCs w:val="22"/>
        </w:rPr>
        <w:t>) ;</w:t>
      </w:r>
      <w:proofErr w:type="gramEnd"/>
    </w:p>
    <w:p w14:paraId="0920F8E5" w14:textId="209907A4"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the systems of control and auto-evaluation set up by the partner.</w:t>
      </w:r>
    </w:p>
    <w:p w14:paraId="46C0D6AB" w14:textId="77777777" w:rsidR="006555B4" w:rsidRDefault="006555B4" w:rsidP="006555B4">
      <w:pPr>
        <w:pStyle w:val="ListParagraph"/>
        <w:spacing w:line="276" w:lineRule="auto"/>
        <w:jc w:val="both"/>
        <w:rPr>
          <w:rFonts w:ascii="Arial" w:hAnsi="Arial" w:cs="Arial"/>
          <w:sz w:val="22"/>
          <w:szCs w:val="22"/>
        </w:rPr>
      </w:pPr>
    </w:p>
    <w:p w14:paraId="0CFA0F57" w14:textId="421D61CD" w:rsidR="00497AB4" w:rsidRPr="006555B4" w:rsidRDefault="00497A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t xml:space="preserve">Analysis of the impact of the operation. This analysis should be based on the following </w:t>
      </w:r>
      <w:r w:rsidR="00B01BF0" w:rsidRPr="006555B4">
        <w:rPr>
          <w:rFonts w:ascii="Arial" w:hAnsi="Arial" w:cs="Arial"/>
          <w:sz w:val="22"/>
          <w:szCs w:val="22"/>
        </w:rPr>
        <w:t>non-exclusive</w:t>
      </w:r>
      <w:r w:rsidRPr="006555B4">
        <w:rPr>
          <w:rFonts w:ascii="Arial" w:hAnsi="Arial" w:cs="Arial"/>
          <w:sz w:val="22"/>
          <w:szCs w:val="22"/>
        </w:rPr>
        <w:t xml:space="preserve"> list of indicators, bearing in mind that consultants might well add others:</w:t>
      </w:r>
    </w:p>
    <w:p w14:paraId="5920EEA6" w14:textId="5F70305E" w:rsidR="00497AB4" w:rsidRDefault="00497AB4" w:rsidP="00497AB4">
      <w:pPr>
        <w:spacing w:line="276" w:lineRule="auto"/>
        <w:jc w:val="both"/>
        <w:rPr>
          <w:rFonts w:ascii="Arial" w:hAnsi="Arial" w:cs="Arial"/>
          <w:sz w:val="22"/>
          <w:szCs w:val="22"/>
        </w:rPr>
      </w:pPr>
    </w:p>
    <w:p w14:paraId="44A15888" w14:textId="7520ECD3"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contribution to the reduction of human suffering;</w:t>
      </w:r>
    </w:p>
    <w:p w14:paraId="7CCE2515" w14:textId="15729334"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creation of dependency on humanitarian aid;</w:t>
      </w:r>
    </w:p>
    <w:p w14:paraId="0B718201" w14:textId="703A7457"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effect of humanitarian aid on the local economy;</w:t>
      </w:r>
    </w:p>
    <w:p w14:paraId="1C951F15" w14:textId="0835DE44" w:rsidR="00497AB4" w:rsidRPr="006555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effect on the incomes of the local population;</w:t>
      </w:r>
    </w:p>
    <w:p w14:paraId="154FD309" w14:textId="14CBCCC5" w:rsidR="00497AB4" w:rsidRDefault="00497AB4" w:rsidP="004D7284">
      <w:pPr>
        <w:pStyle w:val="ListParagraph"/>
        <w:numPr>
          <w:ilvl w:val="0"/>
          <w:numId w:val="10"/>
        </w:numPr>
        <w:spacing w:line="276" w:lineRule="auto"/>
        <w:jc w:val="both"/>
        <w:rPr>
          <w:rFonts w:ascii="Arial" w:hAnsi="Arial" w:cs="Arial"/>
          <w:sz w:val="22"/>
          <w:szCs w:val="22"/>
        </w:rPr>
      </w:pPr>
      <w:r w:rsidRPr="006555B4">
        <w:rPr>
          <w:rFonts w:ascii="Arial" w:hAnsi="Arial" w:cs="Arial"/>
          <w:sz w:val="22"/>
          <w:szCs w:val="22"/>
        </w:rPr>
        <w:t xml:space="preserve">impact of humanitarian </w:t>
      </w:r>
      <w:proofErr w:type="spellStart"/>
      <w:r w:rsidRPr="006555B4">
        <w:rPr>
          <w:rFonts w:ascii="Arial" w:hAnsi="Arial" w:cs="Arial"/>
          <w:sz w:val="22"/>
          <w:szCs w:val="22"/>
        </w:rPr>
        <w:t>programmes</w:t>
      </w:r>
      <w:proofErr w:type="spellEnd"/>
      <w:r w:rsidRPr="006555B4">
        <w:rPr>
          <w:rFonts w:ascii="Arial" w:hAnsi="Arial" w:cs="Arial"/>
          <w:sz w:val="22"/>
          <w:szCs w:val="22"/>
        </w:rPr>
        <w:t xml:space="preserve"> on local capacity-building.</w:t>
      </w:r>
    </w:p>
    <w:p w14:paraId="0C1C1930" w14:textId="5D623965" w:rsidR="00395055" w:rsidRDefault="00395055" w:rsidP="00395055">
      <w:pPr>
        <w:pStyle w:val="ListParagraph"/>
        <w:numPr>
          <w:ilvl w:val="0"/>
          <w:numId w:val="10"/>
        </w:numPr>
        <w:spacing w:line="276" w:lineRule="auto"/>
        <w:jc w:val="both"/>
        <w:rPr>
          <w:rFonts w:ascii="Arial" w:hAnsi="Arial" w:cs="Arial"/>
          <w:sz w:val="22"/>
          <w:szCs w:val="22"/>
        </w:rPr>
      </w:pPr>
      <w:r>
        <w:rPr>
          <w:rFonts w:ascii="Arial" w:hAnsi="Arial" w:cs="Arial"/>
          <w:sz w:val="22"/>
          <w:szCs w:val="22"/>
        </w:rPr>
        <w:t>Impact of the project on the education of children in the project area</w:t>
      </w:r>
    </w:p>
    <w:p w14:paraId="1C40B534" w14:textId="7756EA07" w:rsidR="00395055" w:rsidRPr="000B3F90" w:rsidRDefault="00395055" w:rsidP="00395055">
      <w:pPr>
        <w:pStyle w:val="ListParagraph"/>
        <w:numPr>
          <w:ilvl w:val="0"/>
          <w:numId w:val="10"/>
        </w:numPr>
        <w:spacing w:line="276" w:lineRule="auto"/>
        <w:jc w:val="both"/>
        <w:rPr>
          <w:rFonts w:ascii="Arial" w:hAnsi="Arial" w:cs="Arial"/>
          <w:sz w:val="22"/>
          <w:szCs w:val="22"/>
        </w:rPr>
      </w:pPr>
      <w:r>
        <w:rPr>
          <w:rFonts w:ascii="Arial" w:hAnsi="Arial" w:cs="Arial"/>
          <w:sz w:val="22"/>
          <w:szCs w:val="22"/>
        </w:rPr>
        <w:t>Impact of the project on child protection in the project area</w:t>
      </w:r>
    </w:p>
    <w:p w14:paraId="7DEDEA87" w14:textId="77777777" w:rsidR="006555B4" w:rsidRDefault="006555B4" w:rsidP="00497AB4">
      <w:pPr>
        <w:spacing w:line="276" w:lineRule="auto"/>
        <w:jc w:val="both"/>
        <w:rPr>
          <w:rFonts w:ascii="Arial" w:hAnsi="Arial" w:cs="Arial"/>
          <w:sz w:val="22"/>
          <w:szCs w:val="22"/>
        </w:rPr>
      </w:pPr>
    </w:p>
    <w:p w14:paraId="1257523E" w14:textId="31F7791C" w:rsidR="00497AB4" w:rsidRPr="006555B4" w:rsidRDefault="00497A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t>Analysis of the visibility of ECHO.</w:t>
      </w:r>
    </w:p>
    <w:p w14:paraId="67814C79" w14:textId="5C5D1231" w:rsidR="00497AB4" w:rsidRDefault="00497A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t xml:space="preserve">Analysis of the integration of “gender </w:t>
      </w:r>
      <w:proofErr w:type="gramStart"/>
      <w:r w:rsidRPr="006555B4">
        <w:rPr>
          <w:rFonts w:ascii="Arial" w:hAnsi="Arial" w:cs="Arial"/>
          <w:sz w:val="22"/>
          <w:szCs w:val="22"/>
        </w:rPr>
        <w:t>issues“</w:t>
      </w:r>
      <w:proofErr w:type="gramEnd"/>
      <w:r w:rsidRPr="006555B4">
        <w:rPr>
          <w:rFonts w:ascii="Arial" w:hAnsi="Arial" w:cs="Arial"/>
          <w:sz w:val="22"/>
          <w:szCs w:val="22"/>
        </w:rPr>
        <w:t>(social, economic and cultural analysis of the situation of both women and men) in the operation.</w:t>
      </w:r>
    </w:p>
    <w:p w14:paraId="798FC12E" w14:textId="68978E64" w:rsidR="00395055" w:rsidRPr="006555B4" w:rsidRDefault="00395055" w:rsidP="004D7284">
      <w:pPr>
        <w:pStyle w:val="ListParagraph"/>
        <w:numPr>
          <w:ilvl w:val="0"/>
          <w:numId w:val="12"/>
        </w:numPr>
        <w:spacing w:line="276" w:lineRule="auto"/>
        <w:jc w:val="both"/>
        <w:rPr>
          <w:rFonts w:ascii="Arial" w:hAnsi="Arial" w:cs="Arial"/>
          <w:sz w:val="22"/>
          <w:szCs w:val="22"/>
        </w:rPr>
      </w:pPr>
      <w:r>
        <w:rPr>
          <w:rFonts w:ascii="Arial" w:hAnsi="Arial" w:cs="Arial"/>
          <w:sz w:val="22"/>
          <w:szCs w:val="22"/>
        </w:rPr>
        <w:t xml:space="preserve">Analysis of appropriateness of operation related to </w:t>
      </w:r>
      <w:proofErr w:type="spellStart"/>
      <w:r>
        <w:rPr>
          <w:rFonts w:ascii="Arial" w:hAnsi="Arial" w:cs="Arial"/>
          <w:sz w:val="22"/>
          <w:szCs w:val="22"/>
        </w:rPr>
        <w:t>EiE</w:t>
      </w:r>
      <w:proofErr w:type="spellEnd"/>
      <w:r>
        <w:rPr>
          <w:rFonts w:ascii="Arial" w:hAnsi="Arial" w:cs="Arial"/>
          <w:sz w:val="22"/>
          <w:szCs w:val="22"/>
        </w:rPr>
        <w:t>, CP for different age group, disability, gender</w:t>
      </w:r>
    </w:p>
    <w:p w14:paraId="4E406368" w14:textId="501995E0" w:rsidR="00497AB4" w:rsidRPr="006555B4" w:rsidRDefault="00497A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t>Analysis of the measures taken to assure the security of aid workers, both expatriate and local: means of communication placed at their disposal, specific protection measures, emergency evacuation plan.</w:t>
      </w:r>
    </w:p>
    <w:p w14:paraId="381EE0AC" w14:textId="3A5813A6" w:rsidR="006555B4" w:rsidRPr="006555B4" w:rsidRDefault="006555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t>Verification if the principles contained in the Madrid Declaration have been respected.</w:t>
      </w:r>
    </w:p>
    <w:p w14:paraId="5FF69381" w14:textId="72D9ED8F" w:rsidR="006555B4" w:rsidRPr="006555B4" w:rsidRDefault="006555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lastRenderedPageBreak/>
        <w:t>Investigation of the viability of the operation, and notably of the feasibility of setting up development and/or co-operation policies which could eventually replace humanitarian aid as provided to date.</w:t>
      </w:r>
    </w:p>
    <w:p w14:paraId="2D7B76AB" w14:textId="551B2297" w:rsidR="006555B4" w:rsidRPr="006555B4" w:rsidRDefault="006555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t>Drawing up of operational recommendations on the future of the operation, on the needs of a humanitarian nature that might possibly be financed by ECHO in the area covered by the operation</w:t>
      </w:r>
      <w:r>
        <w:rPr>
          <w:rFonts w:ascii="Arial" w:hAnsi="Arial" w:cs="Arial"/>
          <w:sz w:val="22"/>
          <w:szCs w:val="22"/>
        </w:rPr>
        <w:t xml:space="preserve"> </w:t>
      </w:r>
      <w:r w:rsidRPr="006555B4">
        <w:rPr>
          <w:rFonts w:ascii="Arial" w:hAnsi="Arial" w:cs="Arial"/>
          <w:sz w:val="22"/>
          <w:szCs w:val="22"/>
        </w:rPr>
        <w:t>concerned, and opinions on the consequences in the event of cessation of funding by ECHO.</w:t>
      </w:r>
    </w:p>
    <w:p w14:paraId="0D0B7F1F" w14:textId="503E7369" w:rsidR="006555B4" w:rsidRPr="006555B4" w:rsidRDefault="006555B4" w:rsidP="004D7284">
      <w:pPr>
        <w:pStyle w:val="ListParagraph"/>
        <w:numPr>
          <w:ilvl w:val="0"/>
          <w:numId w:val="12"/>
        </w:numPr>
        <w:spacing w:line="276" w:lineRule="auto"/>
        <w:jc w:val="both"/>
        <w:rPr>
          <w:rFonts w:ascii="Arial" w:hAnsi="Arial" w:cs="Arial"/>
          <w:sz w:val="22"/>
          <w:szCs w:val="22"/>
        </w:rPr>
      </w:pPr>
      <w:r w:rsidRPr="006555B4">
        <w:rPr>
          <w:rFonts w:ascii="Arial" w:hAnsi="Arial" w:cs="Arial"/>
          <w:sz w:val="22"/>
          <w:szCs w:val="22"/>
        </w:rPr>
        <w:t>Drawing up of “lessons learned” in the context of this evaluation.</w:t>
      </w:r>
    </w:p>
    <w:p w14:paraId="47986D02" w14:textId="77777777" w:rsidR="00B16AB4" w:rsidRPr="0006270C" w:rsidRDefault="00B16AB4" w:rsidP="0006270C">
      <w:pPr>
        <w:spacing w:line="276" w:lineRule="auto"/>
        <w:jc w:val="both"/>
        <w:rPr>
          <w:rFonts w:ascii="Arial" w:hAnsi="Arial" w:cs="Arial"/>
          <w:sz w:val="22"/>
          <w:szCs w:val="22"/>
        </w:rPr>
      </w:pPr>
    </w:p>
    <w:p w14:paraId="3D9AB3CD" w14:textId="1489317D"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Intended users of the E</w:t>
      </w:r>
      <w:r w:rsidR="00FB1A88">
        <w:rPr>
          <w:rFonts w:ascii="Arial" w:hAnsi="Arial" w:cs="Arial"/>
          <w:b/>
          <w:sz w:val="22"/>
          <w:szCs w:val="22"/>
        </w:rPr>
        <w:t>valuation</w:t>
      </w:r>
      <w:r w:rsidRPr="0006270C">
        <w:rPr>
          <w:rFonts w:ascii="Arial" w:hAnsi="Arial" w:cs="Arial"/>
          <w:b/>
          <w:sz w:val="22"/>
          <w:szCs w:val="22"/>
        </w:rPr>
        <w:t xml:space="preserve"> study</w:t>
      </w:r>
    </w:p>
    <w:p w14:paraId="72F0A3A6" w14:textId="77777777" w:rsidR="00B16AB4" w:rsidRPr="0006270C" w:rsidRDefault="00B16AB4" w:rsidP="0006270C">
      <w:pPr>
        <w:spacing w:line="276" w:lineRule="auto"/>
        <w:jc w:val="both"/>
        <w:rPr>
          <w:rFonts w:ascii="Arial" w:hAnsi="Arial" w:cs="Arial"/>
          <w:sz w:val="22"/>
          <w:szCs w:val="22"/>
        </w:rPr>
      </w:pPr>
    </w:p>
    <w:p w14:paraId="14C311E4"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The Country Management team, project team, sector actors, consortium partners and donor office will use the study findings  for setting targets, project monitoring, and  comparative analysis with the end-line status. Also to use as evidence in designing other programs or projects.The study findings will help to develop the implementation plan for intervention. At the same time, the findings also can be used by the grants, communication department and programme staffs for their monitoring, or contribute to wider learning within the sector. The coalition partner can also look the research findings to further improve their intervention modalities. </w:t>
      </w:r>
    </w:p>
    <w:p w14:paraId="1A92119A" w14:textId="77777777" w:rsidR="00B16AB4" w:rsidRPr="0006270C" w:rsidRDefault="00B16AB4" w:rsidP="0006270C">
      <w:pPr>
        <w:spacing w:line="276" w:lineRule="auto"/>
        <w:jc w:val="both"/>
        <w:rPr>
          <w:rFonts w:ascii="Arial" w:hAnsi="Arial" w:cs="Arial"/>
          <w:sz w:val="22"/>
          <w:szCs w:val="22"/>
        </w:rPr>
      </w:pPr>
    </w:p>
    <w:p w14:paraId="70B9F624" w14:textId="77777777" w:rsidR="00B16AB4" w:rsidRPr="0006270C" w:rsidRDefault="00B16AB4" w:rsidP="0006270C">
      <w:pPr>
        <w:spacing w:line="276" w:lineRule="auto"/>
        <w:jc w:val="both"/>
        <w:rPr>
          <w:rFonts w:ascii="Arial" w:hAnsi="Arial" w:cs="Arial"/>
          <w:sz w:val="22"/>
          <w:szCs w:val="22"/>
        </w:rPr>
      </w:pPr>
    </w:p>
    <w:p w14:paraId="2924C1EF"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Methodology</w:t>
      </w:r>
    </w:p>
    <w:p w14:paraId="0230B53C" w14:textId="77777777" w:rsidR="00B16AB4" w:rsidRPr="0006270C" w:rsidRDefault="00B16AB4" w:rsidP="0006270C">
      <w:pPr>
        <w:spacing w:line="276" w:lineRule="auto"/>
        <w:jc w:val="both"/>
        <w:rPr>
          <w:rFonts w:ascii="Arial" w:hAnsi="Arial" w:cs="Arial"/>
          <w:sz w:val="22"/>
          <w:szCs w:val="22"/>
        </w:rPr>
      </w:pPr>
    </w:p>
    <w:p w14:paraId="24212145" w14:textId="5A0F0D6F" w:rsidR="002A0B16"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The consultant/consulting firm is expected to develop an appropriate methodology to meet the specific objectives of the </w:t>
      </w:r>
      <w:r w:rsidR="00FB1A88">
        <w:rPr>
          <w:rFonts w:ascii="Arial" w:hAnsi="Arial" w:cs="Arial"/>
          <w:sz w:val="22"/>
          <w:szCs w:val="22"/>
        </w:rPr>
        <w:t>evaluation</w:t>
      </w:r>
      <w:r w:rsidRPr="0006270C">
        <w:rPr>
          <w:rFonts w:ascii="Arial" w:hAnsi="Arial" w:cs="Arial"/>
          <w:sz w:val="22"/>
          <w:szCs w:val="22"/>
        </w:rPr>
        <w:t xml:space="preserve"> study. However, appropriate triangulation in data collection methods as per need is anticipated in the proposed methodology. </w:t>
      </w:r>
      <w:r w:rsidR="00734E3E" w:rsidRPr="0006270C">
        <w:rPr>
          <w:rFonts w:ascii="Arial" w:hAnsi="Arial" w:cs="Arial"/>
          <w:sz w:val="22"/>
          <w:szCs w:val="22"/>
        </w:rPr>
        <w:t>Since the study will largely deal with adolescents especially girls the methodology should consider ethical issues in line with that. The instruments to be used in the study should be child friendly and sensitive enough for adolescents, especially girls.</w:t>
      </w:r>
    </w:p>
    <w:p w14:paraId="7DB2864F" w14:textId="77777777" w:rsidR="00734E3E" w:rsidRPr="0006270C" w:rsidRDefault="00734E3E" w:rsidP="0006270C">
      <w:pPr>
        <w:spacing w:line="276" w:lineRule="auto"/>
        <w:jc w:val="both"/>
        <w:rPr>
          <w:rFonts w:ascii="Arial" w:hAnsi="Arial" w:cs="Arial"/>
          <w:b/>
          <w:sz w:val="22"/>
          <w:szCs w:val="22"/>
        </w:rPr>
      </w:pPr>
    </w:p>
    <w:p w14:paraId="69A03A02" w14:textId="5E55906A" w:rsidR="00B16AB4" w:rsidRPr="0006270C" w:rsidRDefault="00602F3E" w:rsidP="0006270C">
      <w:pPr>
        <w:spacing w:line="276" w:lineRule="auto"/>
        <w:jc w:val="both"/>
        <w:rPr>
          <w:rFonts w:ascii="Arial" w:hAnsi="Arial" w:cs="Arial"/>
          <w:sz w:val="22"/>
          <w:szCs w:val="22"/>
        </w:rPr>
      </w:pPr>
      <w:r w:rsidRPr="0006270C">
        <w:rPr>
          <w:rFonts w:ascii="Arial" w:hAnsi="Arial" w:cs="Arial"/>
          <w:b/>
          <w:sz w:val="22"/>
          <w:szCs w:val="22"/>
        </w:rPr>
        <w:t>Study Location:</w:t>
      </w:r>
      <w:r w:rsidRPr="0006270C">
        <w:rPr>
          <w:rFonts w:ascii="Arial" w:hAnsi="Arial" w:cs="Arial"/>
          <w:sz w:val="22"/>
          <w:szCs w:val="22"/>
        </w:rPr>
        <w:t xml:space="preserve"> This study will </w:t>
      </w:r>
      <w:r w:rsidR="00B55E08">
        <w:rPr>
          <w:rFonts w:ascii="Arial" w:hAnsi="Arial" w:cs="Arial"/>
          <w:sz w:val="22"/>
          <w:szCs w:val="22"/>
        </w:rPr>
        <w:t xml:space="preserve">be </w:t>
      </w:r>
      <w:r w:rsidRPr="0006270C">
        <w:rPr>
          <w:rFonts w:ascii="Arial" w:hAnsi="Arial" w:cs="Arial"/>
          <w:sz w:val="22"/>
          <w:szCs w:val="22"/>
        </w:rPr>
        <w:t>conduct</w:t>
      </w:r>
      <w:r w:rsidR="00B55E08">
        <w:rPr>
          <w:rFonts w:ascii="Arial" w:hAnsi="Arial" w:cs="Arial"/>
          <w:sz w:val="22"/>
          <w:szCs w:val="22"/>
        </w:rPr>
        <w:t>ed</w:t>
      </w:r>
      <w:r w:rsidRPr="0006270C">
        <w:rPr>
          <w:rFonts w:ascii="Arial" w:hAnsi="Arial" w:cs="Arial"/>
          <w:sz w:val="22"/>
          <w:szCs w:val="22"/>
        </w:rPr>
        <w:t xml:space="preserve"> </w:t>
      </w:r>
      <w:r w:rsidR="00B55E08">
        <w:rPr>
          <w:rFonts w:ascii="Arial" w:hAnsi="Arial" w:cs="Arial"/>
          <w:sz w:val="22"/>
          <w:szCs w:val="22"/>
        </w:rPr>
        <w:t>in</w:t>
      </w:r>
      <w:r w:rsidR="00B55E08" w:rsidRPr="0006270C">
        <w:rPr>
          <w:rFonts w:ascii="Arial" w:hAnsi="Arial" w:cs="Arial"/>
          <w:sz w:val="22"/>
          <w:szCs w:val="22"/>
        </w:rPr>
        <w:t xml:space="preserve"> </w:t>
      </w:r>
      <w:r w:rsidR="00B55E08">
        <w:rPr>
          <w:rFonts w:ascii="Arial" w:hAnsi="Arial" w:cs="Arial"/>
          <w:sz w:val="22"/>
          <w:szCs w:val="22"/>
        </w:rPr>
        <w:t xml:space="preserve">the </w:t>
      </w:r>
      <w:r w:rsidRPr="0006270C">
        <w:rPr>
          <w:rFonts w:ascii="Arial" w:hAnsi="Arial" w:cs="Arial"/>
          <w:sz w:val="22"/>
          <w:szCs w:val="22"/>
        </w:rPr>
        <w:t>Rohingya Camp</w:t>
      </w:r>
      <w:r w:rsidR="00B55E08">
        <w:rPr>
          <w:rFonts w:ascii="Arial" w:hAnsi="Arial" w:cs="Arial"/>
          <w:sz w:val="22"/>
          <w:szCs w:val="22"/>
        </w:rPr>
        <w:t>s</w:t>
      </w:r>
      <w:r w:rsidRPr="0006270C">
        <w:rPr>
          <w:rFonts w:ascii="Arial" w:hAnsi="Arial" w:cs="Arial"/>
          <w:sz w:val="22"/>
          <w:szCs w:val="22"/>
        </w:rPr>
        <w:t xml:space="preserve"> # 21, 22 and 24 of Whykong and Leda union, Teknaf Upazila, Cox’s Bazar. For host community, Teknaf Sadar and Whykong union were selected. </w:t>
      </w:r>
    </w:p>
    <w:p w14:paraId="42DE56D6" w14:textId="77777777" w:rsidR="00B16AB4" w:rsidRPr="0006270C" w:rsidRDefault="00B16AB4" w:rsidP="0006270C">
      <w:pPr>
        <w:spacing w:line="276" w:lineRule="auto"/>
        <w:jc w:val="both"/>
        <w:rPr>
          <w:rFonts w:ascii="Arial" w:hAnsi="Arial" w:cs="Arial"/>
          <w:sz w:val="22"/>
          <w:szCs w:val="22"/>
        </w:rPr>
      </w:pPr>
    </w:p>
    <w:p w14:paraId="66B63019" w14:textId="3F985417" w:rsidR="00B16AB4" w:rsidRPr="0006270C" w:rsidRDefault="00602F3E" w:rsidP="0006270C">
      <w:pPr>
        <w:spacing w:line="276" w:lineRule="auto"/>
        <w:jc w:val="both"/>
        <w:rPr>
          <w:rFonts w:ascii="Arial" w:hAnsi="Arial" w:cs="Arial"/>
          <w:sz w:val="22"/>
          <w:szCs w:val="22"/>
        </w:rPr>
      </w:pPr>
      <w:r w:rsidRPr="0006270C">
        <w:rPr>
          <w:rFonts w:ascii="Arial" w:hAnsi="Arial" w:cs="Arial"/>
          <w:b/>
          <w:sz w:val="22"/>
          <w:szCs w:val="22"/>
        </w:rPr>
        <w:t>Study population:</w:t>
      </w:r>
      <w:r w:rsidRPr="0006270C">
        <w:rPr>
          <w:rFonts w:ascii="Arial" w:hAnsi="Arial" w:cs="Arial"/>
          <w:sz w:val="22"/>
          <w:szCs w:val="22"/>
        </w:rPr>
        <w:t xml:space="preserve"> </w:t>
      </w:r>
      <w:r w:rsidR="00BB7AC0">
        <w:rPr>
          <w:rFonts w:ascii="Arial" w:hAnsi="Arial" w:cs="Arial"/>
          <w:sz w:val="22"/>
          <w:szCs w:val="22"/>
        </w:rPr>
        <w:t xml:space="preserve">The study population will be the beneficiaries of the project. </w:t>
      </w:r>
      <w:r w:rsidRPr="0006270C">
        <w:rPr>
          <w:rFonts w:ascii="Arial" w:hAnsi="Arial" w:cs="Arial"/>
          <w:sz w:val="22"/>
          <w:szCs w:val="22"/>
        </w:rPr>
        <w:t>The project target</w:t>
      </w:r>
      <w:r w:rsidR="00BB7AC0">
        <w:rPr>
          <w:rFonts w:ascii="Arial" w:hAnsi="Arial" w:cs="Arial"/>
          <w:sz w:val="22"/>
          <w:szCs w:val="22"/>
        </w:rPr>
        <w:t>ed</w:t>
      </w:r>
      <w:r w:rsidRPr="0006270C">
        <w:rPr>
          <w:rFonts w:ascii="Arial" w:hAnsi="Arial" w:cs="Arial"/>
          <w:sz w:val="22"/>
          <w:szCs w:val="22"/>
        </w:rPr>
        <w:t xml:space="preserve"> the most vulnerable and marginalized conflict-affected girls and boys aged 6-17 in the sub-district of Teknaf particularly those without access to learning opportunities. Key vulnerabilities include: (1) being unaccompanied or separated, (2) orphaned or abandoned, (3) at risk of early pregnancy, marriage, and/or adolescent mothers, (4) children at risk of/survivors of protection abuses and (5) disability.</w:t>
      </w:r>
    </w:p>
    <w:p w14:paraId="76601F8C" w14:textId="51DEDF08" w:rsidR="00B16AB4" w:rsidRPr="0006270C" w:rsidRDefault="00602F3E" w:rsidP="0006270C">
      <w:pPr>
        <w:spacing w:line="276" w:lineRule="auto"/>
        <w:jc w:val="both"/>
        <w:rPr>
          <w:rFonts w:ascii="Arial" w:hAnsi="Arial" w:cs="Arial"/>
          <w:b/>
          <w:bCs/>
          <w:sz w:val="22"/>
          <w:szCs w:val="22"/>
        </w:rPr>
      </w:pPr>
      <w:r w:rsidRPr="0006270C">
        <w:rPr>
          <w:rFonts w:ascii="Arial" w:hAnsi="Arial" w:cs="Arial"/>
          <w:sz w:val="22"/>
          <w:szCs w:val="22"/>
        </w:rPr>
        <w:t xml:space="preserve">Children and adolescents meeting criteria from both host and refugee communities </w:t>
      </w:r>
      <w:r w:rsidR="00BB7AC0">
        <w:rPr>
          <w:rFonts w:ascii="Arial" w:hAnsi="Arial" w:cs="Arial"/>
          <w:sz w:val="22"/>
          <w:szCs w:val="22"/>
        </w:rPr>
        <w:t>were</w:t>
      </w:r>
      <w:r w:rsidRPr="0006270C">
        <w:rPr>
          <w:rFonts w:ascii="Arial" w:hAnsi="Arial" w:cs="Arial"/>
          <w:sz w:val="22"/>
          <w:szCs w:val="22"/>
        </w:rPr>
        <w:t xml:space="preserve"> identified with support from community-based networks, state-run services and local NGOs. </w:t>
      </w:r>
      <w:r w:rsidR="001B7723" w:rsidRPr="0006270C">
        <w:rPr>
          <w:rFonts w:ascii="Arial" w:hAnsi="Arial" w:cs="Arial"/>
          <w:sz w:val="22"/>
          <w:szCs w:val="22"/>
        </w:rPr>
        <w:t>The details of target direct ben</w:t>
      </w:r>
      <w:r w:rsidR="009A51BE">
        <w:rPr>
          <w:rFonts w:ascii="Arial" w:hAnsi="Arial" w:cs="Arial"/>
          <w:sz w:val="22"/>
          <w:szCs w:val="22"/>
        </w:rPr>
        <w:t>e</w:t>
      </w:r>
      <w:r w:rsidR="001B7723" w:rsidRPr="0006270C">
        <w:rPr>
          <w:rFonts w:ascii="Arial" w:hAnsi="Arial" w:cs="Arial"/>
          <w:sz w:val="22"/>
          <w:szCs w:val="22"/>
        </w:rPr>
        <w:t>ficiaries list f</w:t>
      </w:r>
      <w:r w:rsidR="009A51BE">
        <w:rPr>
          <w:rFonts w:ascii="Arial" w:hAnsi="Arial" w:cs="Arial"/>
          <w:sz w:val="22"/>
          <w:szCs w:val="22"/>
        </w:rPr>
        <w:t>ro</w:t>
      </w:r>
      <w:r w:rsidR="001B7723" w:rsidRPr="0006270C">
        <w:rPr>
          <w:rFonts w:ascii="Arial" w:hAnsi="Arial" w:cs="Arial"/>
          <w:sz w:val="22"/>
          <w:szCs w:val="22"/>
        </w:rPr>
        <w:t xml:space="preserve">m Rohingya and Host communities are described in </w:t>
      </w:r>
      <w:r w:rsidR="00E050BF">
        <w:rPr>
          <w:rFonts w:ascii="Arial" w:hAnsi="Arial" w:cs="Arial"/>
          <w:sz w:val="22"/>
          <w:szCs w:val="22"/>
        </w:rPr>
        <w:t>Annex-2.</w:t>
      </w:r>
    </w:p>
    <w:p w14:paraId="2B42F9F5" w14:textId="437BE699" w:rsidR="00CB7CF2" w:rsidRPr="0006270C" w:rsidRDefault="00CB7CF2" w:rsidP="0006270C">
      <w:pPr>
        <w:spacing w:line="276" w:lineRule="auto"/>
        <w:jc w:val="both"/>
        <w:rPr>
          <w:rFonts w:ascii="Arial" w:hAnsi="Arial" w:cs="Arial"/>
          <w:sz w:val="22"/>
          <w:szCs w:val="22"/>
        </w:rPr>
      </w:pPr>
    </w:p>
    <w:p w14:paraId="690D58EA" w14:textId="40190038" w:rsidR="00CB7CF2" w:rsidRPr="0006270C" w:rsidRDefault="00CB7CF2" w:rsidP="0006270C">
      <w:pPr>
        <w:spacing w:line="276" w:lineRule="auto"/>
        <w:jc w:val="both"/>
        <w:rPr>
          <w:rFonts w:ascii="Arial" w:hAnsi="Arial" w:cs="Arial"/>
          <w:sz w:val="22"/>
          <w:szCs w:val="22"/>
        </w:rPr>
      </w:pPr>
    </w:p>
    <w:p w14:paraId="1A2A3DD0" w14:textId="77777777" w:rsidR="00CB7CF2" w:rsidRPr="0006270C" w:rsidRDefault="00CB7CF2" w:rsidP="0006270C">
      <w:pPr>
        <w:spacing w:line="276" w:lineRule="auto"/>
        <w:jc w:val="both"/>
        <w:rPr>
          <w:rFonts w:ascii="Arial" w:hAnsi="Arial" w:cs="Arial"/>
          <w:sz w:val="22"/>
          <w:szCs w:val="22"/>
        </w:rPr>
      </w:pPr>
    </w:p>
    <w:p w14:paraId="60A73059"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lastRenderedPageBreak/>
        <w:t>Scope of work</w:t>
      </w:r>
    </w:p>
    <w:p w14:paraId="08F6B528" w14:textId="77777777" w:rsidR="00B16AB4" w:rsidRPr="0006270C" w:rsidRDefault="00B16AB4" w:rsidP="0006270C">
      <w:pPr>
        <w:spacing w:line="276" w:lineRule="auto"/>
        <w:jc w:val="both"/>
        <w:rPr>
          <w:rFonts w:ascii="Arial" w:hAnsi="Arial" w:cs="Arial"/>
          <w:sz w:val="22"/>
          <w:szCs w:val="22"/>
        </w:rPr>
      </w:pPr>
    </w:p>
    <w:p w14:paraId="7B906571"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The scope of work will preferably include, but not limited to: </w:t>
      </w:r>
    </w:p>
    <w:p w14:paraId="6D909CCE" w14:textId="77777777" w:rsidR="00B16AB4" w:rsidRPr="0006270C" w:rsidRDefault="00B16AB4" w:rsidP="0006270C">
      <w:pPr>
        <w:spacing w:line="276" w:lineRule="auto"/>
        <w:jc w:val="both"/>
        <w:rPr>
          <w:rFonts w:ascii="Arial" w:hAnsi="Arial" w:cs="Arial"/>
          <w:sz w:val="22"/>
          <w:szCs w:val="22"/>
        </w:rPr>
      </w:pPr>
    </w:p>
    <w:p w14:paraId="5FDC754F" w14:textId="0DFBBEE7"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 xml:space="preserve">Review of project documents and other necessary documents i.e. relevant documents of </w:t>
      </w:r>
      <w:r w:rsidR="009A51BE">
        <w:rPr>
          <w:rFonts w:ascii="Arial" w:hAnsi="Arial" w:cs="Arial"/>
          <w:sz w:val="22"/>
          <w:szCs w:val="22"/>
        </w:rPr>
        <w:t xml:space="preserve">the </w:t>
      </w:r>
      <w:r w:rsidRPr="0006270C">
        <w:rPr>
          <w:rFonts w:ascii="Arial" w:hAnsi="Arial" w:cs="Arial"/>
          <w:sz w:val="22"/>
          <w:szCs w:val="22"/>
        </w:rPr>
        <w:t xml:space="preserve">government of Bangladesh, </w:t>
      </w:r>
      <w:proofErr w:type="spellStart"/>
      <w:r w:rsidRPr="0006270C">
        <w:rPr>
          <w:rFonts w:ascii="Arial" w:hAnsi="Arial" w:cs="Arial"/>
          <w:sz w:val="22"/>
          <w:szCs w:val="22"/>
        </w:rPr>
        <w:t>programme</w:t>
      </w:r>
      <w:proofErr w:type="spellEnd"/>
      <w:r w:rsidRPr="0006270C">
        <w:rPr>
          <w:rFonts w:ascii="Arial" w:hAnsi="Arial" w:cs="Arial"/>
          <w:sz w:val="22"/>
          <w:szCs w:val="22"/>
        </w:rPr>
        <w:t xml:space="preserve"> and Influencing Strategy of Plan International, Relevant Strategy of Plan International, available study on relevant issues, including government reports and project documents of Plan Bangladesh. </w:t>
      </w:r>
    </w:p>
    <w:p w14:paraId="278D35E3" w14:textId="77777777"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 xml:space="preserve">Develop appropriate methodology, data collection instruments in consultation with Plan International Bangladesh, pre-test and finalize the instruments. </w:t>
      </w:r>
    </w:p>
    <w:p w14:paraId="6F59054D" w14:textId="1B06BAEF"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Administer data collection in the study area that includes supervision, cross</w:t>
      </w:r>
      <w:r w:rsidR="009A51BE">
        <w:rPr>
          <w:rFonts w:ascii="Arial" w:hAnsi="Arial" w:cs="Arial"/>
          <w:sz w:val="22"/>
          <w:szCs w:val="22"/>
        </w:rPr>
        <w:t>-</w:t>
      </w:r>
      <w:r w:rsidRPr="0006270C">
        <w:rPr>
          <w:rFonts w:ascii="Arial" w:hAnsi="Arial" w:cs="Arial"/>
          <w:sz w:val="22"/>
          <w:szCs w:val="22"/>
        </w:rPr>
        <w:t>validation, quality control and data transcription.</w:t>
      </w:r>
    </w:p>
    <w:p w14:paraId="452D51E2" w14:textId="77777777"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Engage qualified enumerators; train them on data collection and quality control.</w:t>
      </w:r>
    </w:p>
    <w:p w14:paraId="76AB2F21" w14:textId="77777777"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 xml:space="preserve">Data management and analysis as per study themes in the objectives. </w:t>
      </w:r>
    </w:p>
    <w:p w14:paraId="203BF1A3" w14:textId="6C3E16E6"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 xml:space="preserve">Produce </w:t>
      </w:r>
      <w:r w:rsidR="009A51BE">
        <w:rPr>
          <w:rFonts w:ascii="Arial" w:hAnsi="Arial" w:cs="Arial"/>
          <w:sz w:val="22"/>
          <w:szCs w:val="22"/>
        </w:rPr>
        <w:t xml:space="preserve">a </w:t>
      </w:r>
      <w:r w:rsidRPr="0006270C">
        <w:rPr>
          <w:rFonts w:ascii="Arial" w:hAnsi="Arial" w:cs="Arial"/>
          <w:sz w:val="22"/>
          <w:szCs w:val="22"/>
        </w:rPr>
        <w:t xml:space="preserve">draft report and share with Plan International Bangladesh and its stakeholder for feedback. Finalization of the report by addressing the feedback. </w:t>
      </w:r>
      <w:r w:rsidR="006436CB" w:rsidRPr="0006270C">
        <w:rPr>
          <w:rFonts w:ascii="Arial" w:hAnsi="Arial" w:cs="Arial"/>
          <w:sz w:val="22"/>
          <w:szCs w:val="22"/>
        </w:rPr>
        <w:t xml:space="preserve">the report should be written in acceptable </w:t>
      </w:r>
      <w:r w:rsidR="00C500A8" w:rsidRPr="0006270C">
        <w:rPr>
          <w:rFonts w:ascii="Arial" w:hAnsi="Arial" w:cs="Arial"/>
          <w:sz w:val="22"/>
          <w:szCs w:val="22"/>
        </w:rPr>
        <w:t>English</w:t>
      </w:r>
      <w:r w:rsidR="006436CB" w:rsidRPr="0006270C">
        <w:rPr>
          <w:rFonts w:ascii="Arial" w:hAnsi="Arial" w:cs="Arial"/>
          <w:sz w:val="22"/>
          <w:szCs w:val="22"/>
        </w:rPr>
        <w:t>.</w:t>
      </w:r>
    </w:p>
    <w:p w14:paraId="36B1BC61" w14:textId="77C79160"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 xml:space="preserve">Present the key findings to </w:t>
      </w:r>
      <w:r w:rsidR="00F14D69">
        <w:rPr>
          <w:rFonts w:ascii="Arial" w:hAnsi="Arial" w:cs="Arial"/>
          <w:sz w:val="22"/>
          <w:szCs w:val="22"/>
        </w:rPr>
        <w:t xml:space="preserve">ECHO, </w:t>
      </w:r>
      <w:r w:rsidRPr="0006270C">
        <w:rPr>
          <w:rFonts w:ascii="Arial" w:hAnsi="Arial" w:cs="Arial"/>
          <w:sz w:val="22"/>
          <w:szCs w:val="22"/>
        </w:rPr>
        <w:t>Plan International staff members, stakeholders</w:t>
      </w:r>
      <w:r w:rsidR="00F14D69">
        <w:rPr>
          <w:rFonts w:ascii="Arial" w:hAnsi="Arial" w:cs="Arial"/>
          <w:sz w:val="22"/>
          <w:szCs w:val="22"/>
        </w:rPr>
        <w:t xml:space="preserve"> and</w:t>
      </w:r>
      <w:r w:rsidRPr="0006270C">
        <w:rPr>
          <w:rFonts w:ascii="Arial" w:hAnsi="Arial" w:cs="Arial"/>
          <w:sz w:val="22"/>
          <w:szCs w:val="22"/>
        </w:rPr>
        <w:t xml:space="preserve"> sector partners</w:t>
      </w:r>
      <w:r w:rsidR="00F14D69">
        <w:rPr>
          <w:rFonts w:ascii="Arial" w:hAnsi="Arial" w:cs="Arial"/>
          <w:sz w:val="22"/>
          <w:szCs w:val="22"/>
        </w:rPr>
        <w:t>.</w:t>
      </w:r>
      <w:r w:rsidR="00F14D69" w:rsidRPr="0006270C">
        <w:rPr>
          <w:rFonts w:ascii="Arial" w:hAnsi="Arial" w:cs="Arial"/>
          <w:sz w:val="22"/>
          <w:szCs w:val="22"/>
        </w:rPr>
        <w:t xml:space="preserve"> </w:t>
      </w:r>
    </w:p>
    <w:p w14:paraId="5B9497A0" w14:textId="77777777"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Prepare a study brief in both Bangla and English in consultation with Plan International Bangladesh.</w:t>
      </w:r>
    </w:p>
    <w:p w14:paraId="6E89AC6A" w14:textId="77777777" w:rsidR="00B16AB4" w:rsidRPr="0006270C" w:rsidRDefault="00602F3E" w:rsidP="004D7284">
      <w:pPr>
        <w:pStyle w:val="ListParagraph"/>
        <w:numPr>
          <w:ilvl w:val="0"/>
          <w:numId w:val="3"/>
        </w:numPr>
        <w:spacing w:line="276" w:lineRule="auto"/>
        <w:jc w:val="both"/>
        <w:rPr>
          <w:rFonts w:ascii="Arial" w:hAnsi="Arial" w:cs="Arial"/>
          <w:sz w:val="22"/>
          <w:szCs w:val="22"/>
        </w:rPr>
      </w:pPr>
      <w:r w:rsidRPr="0006270C">
        <w:rPr>
          <w:rFonts w:ascii="Arial" w:hAnsi="Arial" w:cs="Arial"/>
          <w:sz w:val="22"/>
          <w:szCs w:val="22"/>
        </w:rPr>
        <w:t>Maintain regular communication with the key contact person(s) of Plan International Bangladesh throughout the assignment period.</w:t>
      </w:r>
    </w:p>
    <w:p w14:paraId="0E334079" w14:textId="77777777" w:rsidR="001D4CA5" w:rsidRPr="0006270C" w:rsidRDefault="001D4CA5" w:rsidP="0006270C">
      <w:pPr>
        <w:spacing w:line="276" w:lineRule="auto"/>
        <w:jc w:val="both"/>
        <w:rPr>
          <w:rFonts w:ascii="Arial" w:hAnsi="Arial" w:cs="Arial"/>
          <w:b/>
          <w:sz w:val="22"/>
          <w:szCs w:val="22"/>
        </w:rPr>
      </w:pPr>
    </w:p>
    <w:p w14:paraId="0FE8D5DE" w14:textId="1D98E91A" w:rsidR="00B16AB4" w:rsidRPr="0006270C" w:rsidRDefault="00602F3E" w:rsidP="0006270C">
      <w:pPr>
        <w:spacing w:line="276" w:lineRule="auto"/>
        <w:jc w:val="both"/>
        <w:rPr>
          <w:rFonts w:ascii="Arial" w:hAnsi="Arial" w:cs="Arial"/>
          <w:b/>
          <w:sz w:val="22"/>
          <w:szCs w:val="22"/>
        </w:rPr>
      </w:pPr>
      <w:r w:rsidRPr="0006270C">
        <w:rPr>
          <w:rFonts w:ascii="Arial" w:hAnsi="Arial" w:cs="Arial"/>
          <w:b/>
          <w:sz w:val="22"/>
          <w:szCs w:val="22"/>
        </w:rPr>
        <w:t xml:space="preserve">The consultant/consulting firm shall produce the following deliverable: </w:t>
      </w:r>
    </w:p>
    <w:p w14:paraId="72615E4B" w14:textId="77777777" w:rsidR="00B16AB4" w:rsidRPr="0006270C" w:rsidRDefault="00602F3E" w:rsidP="004D7284">
      <w:pPr>
        <w:pStyle w:val="ListParagraph"/>
        <w:numPr>
          <w:ilvl w:val="0"/>
          <w:numId w:val="8"/>
        </w:numPr>
        <w:spacing w:line="276" w:lineRule="auto"/>
        <w:jc w:val="both"/>
        <w:rPr>
          <w:rFonts w:ascii="Arial" w:hAnsi="Arial" w:cs="Arial"/>
          <w:sz w:val="22"/>
          <w:szCs w:val="22"/>
        </w:rPr>
      </w:pPr>
      <w:r w:rsidRPr="0006270C">
        <w:rPr>
          <w:rFonts w:ascii="Arial" w:hAnsi="Arial" w:cs="Arial"/>
          <w:sz w:val="22"/>
          <w:szCs w:val="22"/>
        </w:rPr>
        <w:t xml:space="preserve">An inception report containing final methodology and work plan. </w:t>
      </w:r>
    </w:p>
    <w:p w14:paraId="1C6B4960" w14:textId="77777777" w:rsidR="00B16AB4" w:rsidRPr="0006270C" w:rsidRDefault="00602F3E" w:rsidP="004D7284">
      <w:pPr>
        <w:pStyle w:val="ListParagraph"/>
        <w:numPr>
          <w:ilvl w:val="0"/>
          <w:numId w:val="8"/>
        </w:numPr>
        <w:spacing w:line="276" w:lineRule="auto"/>
        <w:jc w:val="both"/>
        <w:rPr>
          <w:rFonts w:ascii="Arial" w:hAnsi="Arial" w:cs="Arial"/>
          <w:sz w:val="22"/>
          <w:szCs w:val="22"/>
        </w:rPr>
      </w:pPr>
      <w:r w:rsidRPr="0006270C">
        <w:rPr>
          <w:rFonts w:ascii="Arial" w:hAnsi="Arial" w:cs="Arial"/>
          <w:sz w:val="22"/>
          <w:szCs w:val="22"/>
        </w:rPr>
        <w:t xml:space="preserve">Study instruments pretested, </w:t>
      </w:r>
      <w:proofErr w:type="spellStart"/>
      <w:r w:rsidRPr="0006270C">
        <w:rPr>
          <w:rFonts w:ascii="Arial" w:hAnsi="Arial" w:cs="Arial"/>
          <w:sz w:val="22"/>
          <w:szCs w:val="22"/>
        </w:rPr>
        <w:t>finalised</w:t>
      </w:r>
      <w:proofErr w:type="spellEnd"/>
      <w:r w:rsidRPr="0006270C">
        <w:rPr>
          <w:rFonts w:ascii="Arial" w:hAnsi="Arial" w:cs="Arial"/>
          <w:sz w:val="22"/>
          <w:szCs w:val="22"/>
        </w:rPr>
        <w:t xml:space="preserve"> and printed in Bangla. </w:t>
      </w:r>
    </w:p>
    <w:p w14:paraId="5AEAB187" w14:textId="1E434938" w:rsidR="00B16AB4" w:rsidRPr="0006270C" w:rsidRDefault="005808D0" w:rsidP="004D7284">
      <w:pPr>
        <w:pStyle w:val="ListParagraph"/>
        <w:numPr>
          <w:ilvl w:val="0"/>
          <w:numId w:val="8"/>
        </w:numPr>
        <w:spacing w:line="276" w:lineRule="auto"/>
        <w:jc w:val="both"/>
        <w:rPr>
          <w:rFonts w:ascii="Arial" w:hAnsi="Arial" w:cs="Arial"/>
          <w:sz w:val="22"/>
          <w:szCs w:val="22"/>
        </w:rPr>
      </w:pPr>
      <w:r w:rsidRPr="0006270C">
        <w:rPr>
          <w:rFonts w:ascii="Arial" w:hAnsi="Arial" w:cs="Arial"/>
          <w:sz w:val="22"/>
          <w:szCs w:val="22"/>
        </w:rPr>
        <w:t xml:space="preserve">Study report in acceptable English. </w:t>
      </w:r>
      <w:r w:rsidR="00923263" w:rsidRPr="0006270C">
        <w:rPr>
          <w:rFonts w:ascii="Arial" w:hAnsi="Arial" w:cs="Arial"/>
          <w:sz w:val="22"/>
          <w:szCs w:val="22"/>
        </w:rPr>
        <w:t xml:space="preserve">If required, the consultant/Consulting firm will arrange for proof reading to maintain the quality. </w:t>
      </w:r>
      <w:r w:rsidRPr="0006270C">
        <w:rPr>
          <w:rFonts w:ascii="Arial" w:hAnsi="Arial" w:cs="Arial"/>
          <w:sz w:val="22"/>
          <w:szCs w:val="22"/>
        </w:rPr>
        <w:t xml:space="preserve">The </w:t>
      </w:r>
      <w:r w:rsidR="00602F3E" w:rsidRPr="0006270C">
        <w:rPr>
          <w:rFonts w:ascii="Arial" w:hAnsi="Arial" w:cs="Arial"/>
          <w:sz w:val="22"/>
          <w:szCs w:val="22"/>
        </w:rPr>
        <w:t xml:space="preserve">report </w:t>
      </w:r>
      <w:r w:rsidRPr="0006270C">
        <w:rPr>
          <w:rFonts w:ascii="Arial" w:hAnsi="Arial" w:cs="Arial"/>
          <w:sz w:val="22"/>
          <w:szCs w:val="22"/>
        </w:rPr>
        <w:t xml:space="preserve">should </w:t>
      </w:r>
      <w:r w:rsidR="00602F3E" w:rsidRPr="0006270C">
        <w:rPr>
          <w:rFonts w:ascii="Arial" w:hAnsi="Arial" w:cs="Arial"/>
          <w:sz w:val="22"/>
          <w:szCs w:val="22"/>
        </w:rPr>
        <w:t>contain detailed findings, well blended qualitative and quantitative analysis on findings.</w:t>
      </w:r>
      <w:r w:rsidRPr="0006270C">
        <w:rPr>
          <w:rFonts w:ascii="Arial" w:hAnsi="Arial" w:cs="Arial"/>
          <w:sz w:val="22"/>
          <w:szCs w:val="22"/>
        </w:rPr>
        <w:t xml:space="preserve"> The draft report should be shared with Plan International Bangladesh for review. Through addressing the </w:t>
      </w:r>
      <w:r w:rsidR="00A65828" w:rsidRPr="0006270C">
        <w:rPr>
          <w:rFonts w:ascii="Arial" w:hAnsi="Arial" w:cs="Arial"/>
          <w:sz w:val="22"/>
          <w:szCs w:val="22"/>
        </w:rPr>
        <w:t>feedback,</w:t>
      </w:r>
      <w:r w:rsidRPr="0006270C">
        <w:rPr>
          <w:rFonts w:ascii="Arial" w:hAnsi="Arial" w:cs="Arial"/>
          <w:sz w:val="22"/>
          <w:szCs w:val="22"/>
        </w:rPr>
        <w:t xml:space="preserve"> the report should be finalized.  </w:t>
      </w:r>
      <w:r w:rsidR="00602F3E" w:rsidRPr="0006270C">
        <w:rPr>
          <w:rFonts w:ascii="Arial" w:hAnsi="Arial" w:cs="Arial"/>
          <w:sz w:val="22"/>
          <w:szCs w:val="22"/>
        </w:rPr>
        <w:t xml:space="preserve"> </w:t>
      </w:r>
    </w:p>
    <w:p w14:paraId="78A97715" w14:textId="77777777" w:rsidR="00B16AB4" w:rsidRPr="0006270C" w:rsidRDefault="00602F3E" w:rsidP="004D7284">
      <w:pPr>
        <w:pStyle w:val="ListParagraph"/>
        <w:numPr>
          <w:ilvl w:val="0"/>
          <w:numId w:val="8"/>
        </w:numPr>
        <w:spacing w:line="276" w:lineRule="auto"/>
        <w:jc w:val="both"/>
        <w:rPr>
          <w:rFonts w:ascii="Arial" w:hAnsi="Arial" w:cs="Arial"/>
          <w:sz w:val="22"/>
          <w:szCs w:val="22"/>
        </w:rPr>
      </w:pPr>
      <w:r w:rsidRPr="0006270C">
        <w:rPr>
          <w:rFonts w:ascii="Arial" w:hAnsi="Arial" w:cs="Arial"/>
          <w:sz w:val="22"/>
          <w:szCs w:val="22"/>
        </w:rPr>
        <w:t xml:space="preserve">Presentation of the key findings to the staff members of Plan International Bangladesh and different stakeholders. </w:t>
      </w:r>
    </w:p>
    <w:p w14:paraId="184A682D" w14:textId="416CFF50" w:rsidR="00B16AB4" w:rsidRPr="0006270C" w:rsidRDefault="00602F3E" w:rsidP="004D7284">
      <w:pPr>
        <w:pStyle w:val="ListParagraph"/>
        <w:numPr>
          <w:ilvl w:val="0"/>
          <w:numId w:val="8"/>
        </w:numPr>
        <w:spacing w:line="276" w:lineRule="auto"/>
        <w:jc w:val="both"/>
        <w:rPr>
          <w:rFonts w:ascii="Arial" w:hAnsi="Arial" w:cs="Arial"/>
          <w:sz w:val="22"/>
          <w:szCs w:val="22"/>
        </w:rPr>
      </w:pPr>
      <w:r w:rsidRPr="0006270C">
        <w:rPr>
          <w:rFonts w:ascii="Arial" w:hAnsi="Arial" w:cs="Arial"/>
          <w:sz w:val="22"/>
          <w:szCs w:val="22"/>
        </w:rPr>
        <w:t xml:space="preserve">Final report in with soft copy in MS Word. </w:t>
      </w:r>
    </w:p>
    <w:p w14:paraId="798B5073" w14:textId="2C75B0DE" w:rsidR="00B16AB4" w:rsidRPr="0006270C" w:rsidRDefault="00602F3E" w:rsidP="004D7284">
      <w:pPr>
        <w:pStyle w:val="ListParagraph"/>
        <w:numPr>
          <w:ilvl w:val="0"/>
          <w:numId w:val="8"/>
        </w:numPr>
        <w:spacing w:line="276" w:lineRule="auto"/>
        <w:jc w:val="both"/>
        <w:rPr>
          <w:rFonts w:ascii="Arial" w:hAnsi="Arial" w:cs="Arial"/>
          <w:sz w:val="22"/>
          <w:szCs w:val="22"/>
        </w:rPr>
      </w:pPr>
      <w:r w:rsidRPr="0006270C">
        <w:rPr>
          <w:rFonts w:ascii="Arial" w:hAnsi="Arial" w:cs="Arial"/>
          <w:sz w:val="22"/>
          <w:szCs w:val="22"/>
        </w:rPr>
        <w:t xml:space="preserve">All field notes, and </w:t>
      </w:r>
      <w:r w:rsidR="005808D0" w:rsidRPr="0006270C">
        <w:rPr>
          <w:rFonts w:ascii="Arial" w:hAnsi="Arial" w:cs="Arial"/>
          <w:sz w:val="22"/>
          <w:szCs w:val="22"/>
        </w:rPr>
        <w:t xml:space="preserve">quantitative </w:t>
      </w:r>
      <w:r w:rsidRPr="0006270C">
        <w:rPr>
          <w:rFonts w:ascii="Arial" w:hAnsi="Arial" w:cs="Arial"/>
          <w:sz w:val="22"/>
          <w:szCs w:val="22"/>
        </w:rPr>
        <w:t>data set (in SPSS) and other relevant materials in one folder.</w:t>
      </w:r>
    </w:p>
    <w:p w14:paraId="709A3E44" w14:textId="77777777" w:rsidR="00B16AB4" w:rsidRPr="0006270C" w:rsidRDefault="00B16AB4" w:rsidP="0006270C">
      <w:pPr>
        <w:spacing w:line="276" w:lineRule="auto"/>
        <w:jc w:val="both"/>
        <w:rPr>
          <w:rFonts w:ascii="Arial" w:hAnsi="Arial" w:cs="Arial"/>
          <w:sz w:val="22"/>
          <w:szCs w:val="22"/>
        </w:rPr>
      </w:pPr>
    </w:p>
    <w:p w14:paraId="6853A585" w14:textId="77777777" w:rsidR="00B16AB4" w:rsidRPr="0006270C" w:rsidRDefault="00B16AB4" w:rsidP="0006270C">
      <w:pPr>
        <w:spacing w:line="276" w:lineRule="auto"/>
        <w:jc w:val="both"/>
        <w:rPr>
          <w:rFonts w:ascii="Arial" w:hAnsi="Arial" w:cs="Arial"/>
          <w:sz w:val="22"/>
          <w:szCs w:val="22"/>
        </w:rPr>
      </w:pPr>
    </w:p>
    <w:p w14:paraId="6C01D207"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Expected competencies of consultant/agency</w:t>
      </w:r>
    </w:p>
    <w:p w14:paraId="1CE35A45" w14:textId="77777777" w:rsidR="00B16AB4" w:rsidRPr="0006270C" w:rsidRDefault="00B16AB4" w:rsidP="0006270C">
      <w:pPr>
        <w:spacing w:line="276" w:lineRule="auto"/>
        <w:jc w:val="both"/>
        <w:rPr>
          <w:rFonts w:ascii="Arial" w:hAnsi="Arial" w:cs="Arial"/>
          <w:sz w:val="22"/>
          <w:szCs w:val="22"/>
        </w:rPr>
      </w:pPr>
    </w:p>
    <w:p w14:paraId="590AC921"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It is expected that the competency of the contracted organization/consultant will include:</w:t>
      </w:r>
    </w:p>
    <w:p w14:paraId="0DD2DC72" w14:textId="6C4C6A74" w:rsidR="00B16AB4" w:rsidRPr="0006270C" w:rsidRDefault="00602F3E" w:rsidP="004D7284">
      <w:pPr>
        <w:pStyle w:val="ListParagraph"/>
        <w:numPr>
          <w:ilvl w:val="0"/>
          <w:numId w:val="5"/>
        </w:numPr>
        <w:spacing w:line="276" w:lineRule="auto"/>
        <w:jc w:val="both"/>
        <w:rPr>
          <w:rFonts w:ascii="Arial" w:hAnsi="Arial" w:cs="Arial"/>
          <w:sz w:val="22"/>
          <w:szCs w:val="22"/>
        </w:rPr>
      </w:pPr>
      <w:r w:rsidRPr="0006270C">
        <w:rPr>
          <w:rFonts w:ascii="Arial" w:hAnsi="Arial" w:cs="Arial"/>
          <w:sz w:val="22"/>
          <w:szCs w:val="22"/>
        </w:rPr>
        <w:t xml:space="preserve">Have </w:t>
      </w:r>
      <w:r w:rsidR="00B01BF0" w:rsidRPr="0006270C">
        <w:rPr>
          <w:rFonts w:ascii="Arial" w:hAnsi="Arial" w:cs="Arial"/>
          <w:sz w:val="22"/>
          <w:szCs w:val="22"/>
        </w:rPr>
        <w:t>good understanding</w:t>
      </w:r>
      <w:r w:rsidRPr="0006270C">
        <w:rPr>
          <w:rFonts w:ascii="Arial" w:hAnsi="Arial" w:cs="Arial"/>
          <w:sz w:val="22"/>
          <w:szCs w:val="22"/>
        </w:rPr>
        <w:t xml:space="preserve"> on Rohingya context, complexities and local dialect.</w:t>
      </w:r>
    </w:p>
    <w:p w14:paraId="6D5FB2A4" w14:textId="6B10F76A" w:rsidR="00B16AB4" w:rsidRPr="0006270C" w:rsidRDefault="00602F3E" w:rsidP="004D7284">
      <w:pPr>
        <w:pStyle w:val="ListParagraph"/>
        <w:numPr>
          <w:ilvl w:val="0"/>
          <w:numId w:val="5"/>
        </w:numPr>
        <w:spacing w:line="276" w:lineRule="auto"/>
        <w:jc w:val="both"/>
        <w:rPr>
          <w:rFonts w:ascii="Arial" w:hAnsi="Arial" w:cs="Arial"/>
          <w:sz w:val="22"/>
          <w:szCs w:val="22"/>
        </w:rPr>
      </w:pPr>
      <w:r w:rsidRPr="0006270C">
        <w:rPr>
          <w:rFonts w:ascii="Arial" w:hAnsi="Arial" w:cs="Arial"/>
          <w:sz w:val="22"/>
          <w:szCs w:val="22"/>
        </w:rPr>
        <w:lastRenderedPageBreak/>
        <w:t xml:space="preserve">Demonstrated experience in conducting </w:t>
      </w:r>
      <w:r w:rsidR="00C500A8" w:rsidRPr="0006270C">
        <w:rPr>
          <w:rFonts w:ascii="Arial" w:hAnsi="Arial" w:cs="Arial"/>
          <w:sz w:val="22"/>
          <w:szCs w:val="22"/>
        </w:rPr>
        <w:t>research</w:t>
      </w:r>
      <w:r w:rsidRPr="0006270C">
        <w:rPr>
          <w:rFonts w:ascii="Arial" w:hAnsi="Arial" w:cs="Arial"/>
          <w:sz w:val="22"/>
          <w:szCs w:val="22"/>
        </w:rPr>
        <w:t xml:space="preserve"> and evaluation on Education in </w:t>
      </w:r>
      <w:r w:rsidR="00C500A8" w:rsidRPr="0006270C">
        <w:rPr>
          <w:rFonts w:ascii="Arial" w:hAnsi="Arial" w:cs="Arial"/>
          <w:sz w:val="22"/>
          <w:szCs w:val="22"/>
        </w:rPr>
        <w:t>Emergency</w:t>
      </w:r>
      <w:r w:rsidRPr="0006270C">
        <w:rPr>
          <w:rFonts w:ascii="Arial" w:hAnsi="Arial" w:cs="Arial"/>
          <w:sz w:val="22"/>
          <w:szCs w:val="22"/>
        </w:rPr>
        <w:t xml:space="preserve"> (</w:t>
      </w:r>
      <w:proofErr w:type="spellStart"/>
      <w:r w:rsidRPr="0006270C">
        <w:rPr>
          <w:rFonts w:ascii="Arial" w:hAnsi="Arial" w:cs="Arial"/>
          <w:sz w:val="22"/>
          <w:szCs w:val="22"/>
        </w:rPr>
        <w:t>EiE</w:t>
      </w:r>
      <w:proofErr w:type="spellEnd"/>
      <w:r w:rsidRPr="0006270C">
        <w:rPr>
          <w:rFonts w:ascii="Arial" w:hAnsi="Arial" w:cs="Arial"/>
          <w:sz w:val="22"/>
          <w:szCs w:val="22"/>
        </w:rPr>
        <w:t>)</w:t>
      </w:r>
      <w:r w:rsidR="00B86AFC">
        <w:rPr>
          <w:rFonts w:ascii="Arial" w:hAnsi="Arial" w:cs="Arial"/>
          <w:sz w:val="22"/>
          <w:szCs w:val="22"/>
        </w:rPr>
        <w:t xml:space="preserve"> and </w:t>
      </w:r>
      <w:proofErr w:type="spellStart"/>
      <w:proofErr w:type="gramStart"/>
      <w:r w:rsidR="00B86AFC">
        <w:rPr>
          <w:rFonts w:ascii="Arial" w:hAnsi="Arial" w:cs="Arial"/>
          <w:sz w:val="22"/>
          <w:szCs w:val="22"/>
        </w:rPr>
        <w:t>CPiE</w:t>
      </w:r>
      <w:proofErr w:type="spellEnd"/>
      <w:r w:rsidR="00B86AFC">
        <w:rPr>
          <w:rFonts w:ascii="Arial" w:hAnsi="Arial" w:cs="Arial"/>
          <w:sz w:val="22"/>
          <w:szCs w:val="22"/>
        </w:rPr>
        <w:t xml:space="preserve">, </w:t>
      </w:r>
      <w:r w:rsidRPr="0006270C">
        <w:rPr>
          <w:rFonts w:ascii="Arial" w:hAnsi="Arial" w:cs="Arial"/>
          <w:sz w:val="22"/>
          <w:szCs w:val="22"/>
        </w:rPr>
        <w:t xml:space="preserve"> and</w:t>
      </w:r>
      <w:proofErr w:type="gramEnd"/>
      <w:r w:rsidRPr="0006270C">
        <w:rPr>
          <w:rFonts w:ascii="Arial" w:hAnsi="Arial" w:cs="Arial"/>
          <w:sz w:val="22"/>
          <w:szCs w:val="22"/>
        </w:rPr>
        <w:t xml:space="preserve"> </w:t>
      </w:r>
      <w:r w:rsidR="00B01BF0" w:rsidRPr="0006270C">
        <w:rPr>
          <w:rFonts w:ascii="Arial" w:hAnsi="Arial" w:cs="Arial"/>
          <w:sz w:val="22"/>
          <w:szCs w:val="22"/>
        </w:rPr>
        <w:t xml:space="preserve">experience </w:t>
      </w:r>
      <w:r w:rsidR="00B86AFC">
        <w:rPr>
          <w:rFonts w:ascii="Arial" w:hAnsi="Arial" w:cs="Arial"/>
          <w:sz w:val="22"/>
          <w:szCs w:val="22"/>
        </w:rPr>
        <w:t>in</w:t>
      </w:r>
      <w:r w:rsidR="00B86AFC" w:rsidRPr="0006270C">
        <w:rPr>
          <w:rFonts w:ascii="Arial" w:hAnsi="Arial" w:cs="Arial"/>
          <w:sz w:val="22"/>
          <w:szCs w:val="22"/>
        </w:rPr>
        <w:t xml:space="preserve"> </w:t>
      </w:r>
      <w:r w:rsidRPr="0006270C">
        <w:rPr>
          <w:rFonts w:ascii="Arial" w:hAnsi="Arial" w:cs="Arial"/>
          <w:sz w:val="22"/>
          <w:szCs w:val="22"/>
        </w:rPr>
        <w:t xml:space="preserve">both CBCP and Case </w:t>
      </w:r>
      <w:r w:rsidR="00B01BF0" w:rsidRPr="0006270C">
        <w:rPr>
          <w:rFonts w:ascii="Arial" w:hAnsi="Arial" w:cs="Arial"/>
          <w:sz w:val="22"/>
          <w:szCs w:val="22"/>
        </w:rPr>
        <w:t>management in</w:t>
      </w:r>
      <w:r w:rsidRPr="0006270C">
        <w:rPr>
          <w:rFonts w:ascii="Arial" w:hAnsi="Arial" w:cs="Arial"/>
          <w:sz w:val="22"/>
          <w:szCs w:val="22"/>
        </w:rPr>
        <w:t xml:space="preserve"> humanitarian context.</w:t>
      </w:r>
    </w:p>
    <w:p w14:paraId="0B552462" w14:textId="50FBA617" w:rsidR="00B16AB4" w:rsidRPr="0006270C" w:rsidRDefault="00602F3E" w:rsidP="004D7284">
      <w:pPr>
        <w:pStyle w:val="ListParagraph"/>
        <w:numPr>
          <w:ilvl w:val="0"/>
          <w:numId w:val="5"/>
        </w:numPr>
        <w:spacing w:line="276" w:lineRule="auto"/>
        <w:jc w:val="both"/>
        <w:rPr>
          <w:rFonts w:ascii="Arial" w:hAnsi="Arial" w:cs="Arial"/>
          <w:sz w:val="22"/>
          <w:szCs w:val="22"/>
        </w:rPr>
      </w:pPr>
      <w:r w:rsidRPr="0006270C">
        <w:rPr>
          <w:rFonts w:ascii="Arial" w:hAnsi="Arial" w:cs="Arial"/>
          <w:sz w:val="22"/>
          <w:szCs w:val="22"/>
        </w:rPr>
        <w:t xml:space="preserve">Has a team of experienced human resource in data collection, data entry, editing and </w:t>
      </w:r>
      <w:r w:rsidR="00B01BF0" w:rsidRPr="0006270C">
        <w:rPr>
          <w:rFonts w:ascii="Arial" w:hAnsi="Arial" w:cs="Arial"/>
          <w:sz w:val="22"/>
          <w:szCs w:val="22"/>
        </w:rPr>
        <w:t>analysis?</w:t>
      </w:r>
    </w:p>
    <w:p w14:paraId="5C617F2B" w14:textId="77777777" w:rsidR="00B16AB4" w:rsidRPr="0006270C" w:rsidRDefault="00602F3E" w:rsidP="004D7284">
      <w:pPr>
        <w:pStyle w:val="ListParagraph"/>
        <w:numPr>
          <w:ilvl w:val="0"/>
          <w:numId w:val="5"/>
        </w:numPr>
        <w:spacing w:line="276" w:lineRule="auto"/>
        <w:jc w:val="both"/>
        <w:rPr>
          <w:rFonts w:ascii="Arial" w:hAnsi="Arial" w:cs="Arial"/>
          <w:sz w:val="22"/>
          <w:szCs w:val="22"/>
        </w:rPr>
      </w:pPr>
      <w:r w:rsidRPr="0006270C">
        <w:rPr>
          <w:rFonts w:ascii="Arial" w:hAnsi="Arial" w:cs="Arial"/>
          <w:sz w:val="22"/>
          <w:szCs w:val="22"/>
        </w:rPr>
        <w:t xml:space="preserve">Understanding Rohingya dialect would be an asset. Experience in carrying out data collection in studies with children and adolescents on child rights, and protection. </w:t>
      </w:r>
    </w:p>
    <w:p w14:paraId="23587DF9" w14:textId="77777777" w:rsidR="00B16AB4" w:rsidRPr="0006270C" w:rsidRDefault="00602F3E" w:rsidP="004D7284">
      <w:pPr>
        <w:pStyle w:val="ListParagraph"/>
        <w:numPr>
          <w:ilvl w:val="0"/>
          <w:numId w:val="5"/>
        </w:numPr>
        <w:spacing w:line="276" w:lineRule="auto"/>
        <w:jc w:val="both"/>
        <w:rPr>
          <w:rFonts w:ascii="Arial" w:hAnsi="Arial" w:cs="Arial"/>
          <w:sz w:val="22"/>
          <w:szCs w:val="22"/>
        </w:rPr>
      </w:pPr>
      <w:r w:rsidRPr="0006270C">
        <w:rPr>
          <w:rFonts w:ascii="Arial" w:hAnsi="Arial" w:cs="Arial"/>
          <w:sz w:val="22"/>
          <w:szCs w:val="22"/>
        </w:rPr>
        <w:t>Has experience of working with children and adolescent with no history of violation of child rights.</w:t>
      </w:r>
    </w:p>
    <w:p w14:paraId="14E57BC6" w14:textId="77777777" w:rsidR="00B16AB4" w:rsidRPr="0006270C" w:rsidRDefault="00602F3E" w:rsidP="004D7284">
      <w:pPr>
        <w:pStyle w:val="ListParagraph"/>
        <w:numPr>
          <w:ilvl w:val="0"/>
          <w:numId w:val="5"/>
        </w:numPr>
        <w:spacing w:line="276" w:lineRule="auto"/>
        <w:jc w:val="both"/>
        <w:rPr>
          <w:rFonts w:ascii="Arial" w:hAnsi="Arial" w:cs="Arial"/>
          <w:sz w:val="22"/>
          <w:szCs w:val="22"/>
        </w:rPr>
      </w:pPr>
      <w:r w:rsidRPr="0006270C">
        <w:rPr>
          <w:rFonts w:ascii="Arial" w:hAnsi="Arial" w:cs="Arial"/>
          <w:sz w:val="22"/>
          <w:szCs w:val="22"/>
        </w:rPr>
        <w:t>Strong analytical and report writing skills.</w:t>
      </w:r>
    </w:p>
    <w:p w14:paraId="42CA04E4" w14:textId="77777777" w:rsidR="00B16AB4" w:rsidRPr="0006270C" w:rsidRDefault="00B16AB4" w:rsidP="0006270C">
      <w:pPr>
        <w:spacing w:line="276" w:lineRule="auto"/>
        <w:jc w:val="both"/>
        <w:rPr>
          <w:rFonts w:ascii="Arial" w:hAnsi="Arial" w:cs="Arial"/>
          <w:sz w:val="22"/>
          <w:szCs w:val="22"/>
        </w:rPr>
      </w:pPr>
    </w:p>
    <w:p w14:paraId="5B2A6DE0" w14:textId="77777777" w:rsidR="00B16AB4" w:rsidRPr="0006270C" w:rsidRDefault="00B16AB4" w:rsidP="0006270C">
      <w:pPr>
        <w:spacing w:line="276" w:lineRule="auto"/>
        <w:jc w:val="both"/>
        <w:rPr>
          <w:rFonts w:ascii="Arial" w:hAnsi="Arial" w:cs="Arial"/>
          <w:sz w:val="22"/>
          <w:szCs w:val="22"/>
        </w:rPr>
      </w:pPr>
    </w:p>
    <w:p w14:paraId="05C61C6B"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 xml:space="preserve">Time frame </w:t>
      </w:r>
    </w:p>
    <w:p w14:paraId="1C3CF9E2" w14:textId="77777777" w:rsidR="00B16AB4" w:rsidRPr="0006270C" w:rsidRDefault="00B16AB4" w:rsidP="0006270C">
      <w:pPr>
        <w:spacing w:line="276" w:lineRule="auto"/>
        <w:jc w:val="both"/>
        <w:rPr>
          <w:rFonts w:ascii="Arial" w:hAnsi="Arial" w:cs="Arial"/>
          <w:sz w:val="22"/>
          <w:szCs w:val="22"/>
        </w:rPr>
      </w:pPr>
    </w:p>
    <w:p w14:paraId="6A4B11BD" w14:textId="63364095" w:rsidR="00B16AB4"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The consultant /organization will submit a proposed work plan with key milestones within a week of signing the contract; this work plan will be reviewed and approved by Plan International Bangladesh. It is anticipated that the final report will be produced within </w:t>
      </w:r>
      <w:r w:rsidR="007F3281">
        <w:rPr>
          <w:rFonts w:ascii="Arial" w:hAnsi="Arial" w:cs="Arial"/>
          <w:sz w:val="22"/>
          <w:szCs w:val="22"/>
        </w:rPr>
        <w:t>45</w:t>
      </w:r>
      <w:r w:rsidRPr="0006270C">
        <w:rPr>
          <w:rFonts w:ascii="Arial" w:hAnsi="Arial" w:cs="Arial"/>
          <w:sz w:val="22"/>
          <w:szCs w:val="22"/>
        </w:rPr>
        <w:t xml:space="preserve"> calendar days of signing of the contract.</w:t>
      </w:r>
      <w:r w:rsidR="00F979FF" w:rsidRPr="0006270C" w:rsidDel="00F979FF">
        <w:rPr>
          <w:rFonts w:ascii="Arial" w:hAnsi="Arial" w:cs="Arial"/>
          <w:sz w:val="22"/>
          <w:szCs w:val="22"/>
        </w:rPr>
        <w:t xml:space="preserve"> </w:t>
      </w:r>
      <w:r w:rsidRPr="0006270C">
        <w:rPr>
          <w:rFonts w:ascii="Arial" w:hAnsi="Arial" w:cs="Arial"/>
          <w:sz w:val="22"/>
          <w:szCs w:val="22"/>
        </w:rPr>
        <w:t xml:space="preserve">During the whole period of the assignment, follow up meetings will be held between the contracted consultant/consulting firm and Plan International Bangladesh as frequently as possible. Any field problems should be anticipated and addressed beforehand.  </w:t>
      </w:r>
    </w:p>
    <w:p w14:paraId="33586E45" w14:textId="628B143F" w:rsidR="00C833A1" w:rsidRDefault="00C833A1" w:rsidP="0006270C">
      <w:pPr>
        <w:spacing w:line="276" w:lineRule="auto"/>
        <w:jc w:val="both"/>
        <w:rPr>
          <w:rFonts w:ascii="Arial" w:hAnsi="Arial" w:cs="Arial"/>
          <w:sz w:val="22"/>
          <w:szCs w:val="22"/>
        </w:rPr>
      </w:pPr>
    </w:p>
    <w:tbl>
      <w:tblPr>
        <w:tblStyle w:val="TableGrid"/>
        <w:tblW w:w="0" w:type="auto"/>
        <w:tblInd w:w="108" w:type="dxa"/>
        <w:tblLook w:val="04A0" w:firstRow="1" w:lastRow="0" w:firstColumn="1" w:lastColumn="0" w:noHBand="0" w:noVBand="1"/>
      </w:tblPr>
      <w:tblGrid>
        <w:gridCol w:w="5754"/>
        <w:gridCol w:w="2779"/>
      </w:tblGrid>
      <w:tr w:rsidR="00C833A1" w:rsidRPr="00242315" w14:paraId="3A5F6E71" w14:textId="77777777" w:rsidTr="003524E5">
        <w:trPr>
          <w:trHeight w:val="306"/>
        </w:trPr>
        <w:tc>
          <w:tcPr>
            <w:tcW w:w="5754" w:type="dxa"/>
          </w:tcPr>
          <w:p w14:paraId="2F24EF3A" w14:textId="77777777" w:rsidR="00C833A1" w:rsidRPr="00242315" w:rsidRDefault="00C833A1" w:rsidP="003524E5">
            <w:pPr>
              <w:pStyle w:val="ListParagraph"/>
              <w:spacing w:after="120"/>
              <w:ind w:left="0"/>
              <w:contextualSpacing w:val="0"/>
              <w:rPr>
                <w:rFonts w:ascii="Arial" w:hAnsi="Arial" w:cs="Arial"/>
                <w:b/>
                <w:sz w:val="20"/>
                <w:szCs w:val="20"/>
              </w:rPr>
            </w:pPr>
            <w:r>
              <w:rPr>
                <w:rFonts w:ascii="Arial" w:hAnsi="Arial" w:cs="Arial"/>
                <w:b/>
                <w:sz w:val="20"/>
                <w:szCs w:val="20"/>
              </w:rPr>
              <w:t>Activity</w:t>
            </w:r>
          </w:p>
        </w:tc>
        <w:tc>
          <w:tcPr>
            <w:tcW w:w="2779" w:type="dxa"/>
          </w:tcPr>
          <w:p w14:paraId="36FA4615" w14:textId="77777777" w:rsidR="00C833A1" w:rsidRPr="00242315" w:rsidRDefault="00C833A1" w:rsidP="003524E5">
            <w:pPr>
              <w:pStyle w:val="ListParagraph"/>
              <w:spacing w:after="120"/>
              <w:ind w:left="0"/>
              <w:contextualSpacing w:val="0"/>
              <w:rPr>
                <w:rFonts w:ascii="Arial" w:hAnsi="Arial" w:cs="Arial"/>
                <w:b/>
                <w:sz w:val="20"/>
                <w:szCs w:val="20"/>
              </w:rPr>
            </w:pPr>
            <w:r>
              <w:rPr>
                <w:rFonts w:ascii="Arial" w:hAnsi="Arial" w:cs="Arial"/>
                <w:b/>
                <w:sz w:val="20"/>
                <w:szCs w:val="20"/>
              </w:rPr>
              <w:t>No of days</w:t>
            </w:r>
          </w:p>
        </w:tc>
      </w:tr>
      <w:tr w:rsidR="00C833A1" w:rsidRPr="00242315" w14:paraId="0C5831BC" w14:textId="77777777" w:rsidTr="003524E5">
        <w:trPr>
          <w:trHeight w:val="306"/>
        </w:trPr>
        <w:tc>
          <w:tcPr>
            <w:tcW w:w="5754" w:type="dxa"/>
          </w:tcPr>
          <w:p w14:paraId="7A1CC495" w14:textId="77777777" w:rsidR="00C833A1" w:rsidRPr="00242315" w:rsidRDefault="00C833A1" w:rsidP="003524E5">
            <w:pPr>
              <w:pStyle w:val="Default"/>
              <w:spacing w:after="120"/>
              <w:rPr>
                <w:color w:val="auto"/>
                <w:sz w:val="20"/>
                <w:szCs w:val="20"/>
                <w:lang w:val="en-GB"/>
              </w:rPr>
            </w:pPr>
            <w:r w:rsidRPr="00242315">
              <w:rPr>
                <w:color w:val="auto"/>
                <w:sz w:val="20"/>
                <w:szCs w:val="20"/>
                <w:lang w:val="en-GB"/>
              </w:rPr>
              <w:t>Inception report</w:t>
            </w:r>
          </w:p>
        </w:tc>
        <w:tc>
          <w:tcPr>
            <w:tcW w:w="2779" w:type="dxa"/>
          </w:tcPr>
          <w:p w14:paraId="3CAE78AC" w14:textId="1909906D" w:rsidR="00C833A1" w:rsidRPr="00242315" w:rsidRDefault="00C833A1" w:rsidP="003524E5">
            <w:pPr>
              <w:pStyle w:val="ListParagraph"/>
              <w:spacing w:after="120"/>
              <w:ind w:left="0"/>
              <w:contextualSpacing w:val="0"/>
              <w:rPr>
                <w:rFonts w:ascii="Arial" w:hAnsi="Arial" w:cs="Arial"/>
                <w:sz w:val="20"/>
                <w:szCs w:val="20"/>
              </w:rPr>
            </w:pPr>
            <w:r>
              <w:rPr>
                <w:rFonts w:ascii="Arial" w:hAnsi="Arial" w:cs="Arial"/>
                <w:sz w:val="20"/>
                <w:szCs w:val="20"/>
              </w:rPr>
              <w:t>7</w:t>
            </w:r>
            <w:r w:rsidRPr="00242315">
              <w:rPr>
                <w:rFonts w:ascii="Arial" w:hAnsi="Arial" w:cs="Arial"/>
                <w:sz w:val="20"/>
                <w:szCs w:val="20"/>
              </w:rPr>
              <w:t xml:space="preserve"> days </w:t>
            </w:r>
          </w:p>
        </w:tc>
      </w:tr>
      <w:tr w:rsidR="00C833A1" w:rsidRPr="00242315" w14:paraId="2E149B61" w14:textId="77777777" w:rsidTr="003524E5">
        <w:trPr>
          <w:trHeight w:val="306"/>
        </w:trPr>
        <w:tc>
          <w:tcPr>
            <w:tcW w:w="5754" w:type="dxa"/>
          </w:tcPr>
          <w:p w14:paraId="2E78A535" w14:textId="77777777" w:rsidR="00C833A1" w:rsidRPr="00242315" w:rsidRDefault="00C833A1" w:rsidP="003524E5">
            <w:pPr>
              <w:pStyle w:val="Default"/>
              <w:spacing w:after="120"/>
              <w:rPr>
                <w:color w:val="auto"/>
                <w:sz w:val="20"/>
                <w:szCs w:val="20"/>
                <w:lang w:val="en-GB"/>
              </w:rPr>
            </w:pPr>
            <w:r w:rsidRPr="00242315">
              <w:rPr>
                <w:color w:val="auto"/>
                <w:sz w:val="20"/>
                <w:szCs w:val="20"/>
                <w:lang w:val="en-GB"/>
              </w:rPr>
              <w:t xml:space="preserve">Field work </w:t>
            </w:r>
          </w:p>
        </w:tc>
        <w:tc>
          <w:tcPr>
            <w:tcW w:w="2779" w:type="dxa"/>
          </w:tcPr>
          <w:p w14:paraId="6566A6A9" w14:textId="6B3CE5A6" w:rsidR="00C833A1" w:rsidRPr="00242315" w:rsidRDefault="00C833A1" w:rsidP="003524E5">
            <w:pPr>
              <w:pStyle w:val="ListParagraph"/>
              <w:spacing w:after="120"/>
              <w:ind w:left="0"/>
              <w:contextualSpacing w:val="0"/>
              <w:rPr>
                <w:rFonts w:ascii="Arial" w:hAnsi="Arial" w:cs="Arial"/>
                <w:sz w:val="20"/>
                <w:szCs w:val="20"/>
              </w:rPr>
            </w:pPr>
            <w:r>
              <w:rPr>
                <w:rFonts w:ascii="Arial" w:hAnsi="Arial" w:cs="Arial"/>
                <w:sz w:val="20"/>
                <w:szCs w:val="20"/>
              </w:rPr>
              <w:t>12</w:t>
            </w:r>
            <w:r w:rsidRPr="00242315">
              <w:rPr>
                <w:rFonts w:ascii="Arial" w:hAnsi="Arial" w:cs="Arial"/>
                <w:sz w:val="20"/>
                <w:szCs w:val="20"/>
              </w:rPr>
              <w:t xml:space="preserve"> days</w:t>
            </w:r>
          </w:p>
        </w:tc>
      </w:tr>
      <w:tr w:rsidR="00C833A1" w:rsidRPr="00242315" w14:paraId="2630EAC3" w14:textId="77777777" w:rsidTr="003524E5">
        <w:trPr>
          <w:trHeight w:val="306"/>
        </w:trPr>
        <w:tc>
          <w:tcPr>
            <w:tcW w:w="5754" w:type="dxa"/>
          </w:tcPr>
          <w:p w14:paraId="6799A6FC" w14:textId="77777777" w:rsidR="00C833A1" w:rsidRPr="00242315" w:rsidRDefault="00C833A1" w:rsidP="003524E5">
            <w:pPr>
              <w:pStyle w:val="Default"/>
              <w:spacing w:after="120"/>
              <w:rPr>
                <w:color w:val="auto"/>
                <w:sz w:val="20"/>
                <w:szCs w:val="20"/>
                <w:lang w:val="en-GB"/>
              </w:rPr>
            </w:pPr>
            <w:r w:rsidRPr="00242315">
              <w:rPr>
                <w:color w:val="auto"/>
                <w:sz w:val="20"/>
                <w:szCs w:val="20"/>
                <w:lang w:val="en-GB"/>
              </w:rPr>
              <w:t>Data coding &amp; transcript</w:t>
            </w:r>
          </w:p>
        </w:tc>
        <w:tc>
          <w:tcPr>
            <w:tcW w:w="2779" w:type="dxa"/>
          </w:tcPr>
          <w:p w14:paraId="0CA80E15" w14:textId="77777777" w:rsidR="00C833A1" w:rsidRPr="00242315" w:rsidRDefault="00C833A1" w:rsidP="003524E5">
            <w:pPr>
              <w:pStyle w:val="ListParagraph"/>
              <w:spacing w:after="120"/>
              <w:ind w:left="0"/>
              <w:contextualSpacing w:val="0"/>
              <w:rPr>
                <w:rFonts w:ascii="Arial" w:hAnsi="Arial" w:cs="Arial"/>
                <w:sz w:val="20"/>
                <w:szCs w:val="20"/>
              </w:rPr>
            </w:pPr>
            <w:r w:rsidRPr="00242315">
              <w:rPr>
                <w:rFonts w:ascii="Arial" w:hAnsi="Arial" w:cs="Arial"/>
                <w:sz w:val="20"/>
                <w:szCs w:val="20"/>
              </w:rPr>
              <w:t>5 days</w:t>
            </w:r>
          </w:p>
        </w:tc>
      </w:tr>
      <w:tr w:rsidR="00C833A1" w:rsidRPr="00242315" w14:paraId="67E5D35D" w14:textId="77777777" w:rsidTr="003524E5">
        <w:trPr>
          <w:trHeight w:val="306"/>
        </w:trPr>
        <w:tc>
          <w:tcPr>
            <w:tcW w:w="5754" w:type="dxa"/>
          </w:tcPr>
          <w:p w14:paraId="3DAAF7FB" w14:textId="77777777" w:rsidR="00C833A1" w:rsidRPr="00242315" w:rsidRDefault="00C833A1" w:rsidP="003524E5">
            <w:pPr>
              <w:pStyle w:val="Default"/>
              <w:spacing w:after="120"/>
              <w:rPr>
                <w:color w:val="auto"/>
                <w:sz w:val="20"/>
                <w:szCs w:val="20"/>
                <w:lang w:val="en-GB"/>
              </w:rPr>
            </w:pPr>
            <w:r w:rsidRPr="00242315">
              <w:rPr>
                <w:color w:val="auto"/>
                <w:sz w:val="20"/>
                <w:szCs w:val="20"/>
                <w:lang w:val="en-GB"/>
              </w:rPr>
              <w:t>Draft report</w:t>
            </w:r>
          </w:p>
        </w:tc>
        <w:tc>
          <w:tcPr>
            <w:tcW w:w="2779" w:type="dxa"/>
          </w:tcPr>
          <w:p w14:paraId="62F83A6A" w14:textId="77777777" w:rsidR="00C833A1" w:rsidRPr="00242315" w:rsidRDefault="00C833A1" w:rsidP="003524E5">
            <w:pPr>
              <w:pStyle w:val="ListParagraph"/>
              <w:spacing w:after="120"/>
              <w:ind w:left="0"/>
              <w:contextualSpacing w:val="0"/>
              <w:rPr>
                <w:rFonts w:ascii="Arial" w:hAnsi="Arial" w:cs="Arial"/>
                <w:sz w:val="20"/>
                <w:szCs w:val="20"/>
              </w:rPr>
            </w:pPr>
            <w:r w:rsidRPr="00242315">
              <w:rPr>
                <w:rFonts w:ascii="Arial" w:hAnsi="Arial" w:cs="Arial"/>
                <w:sz w:val="20"/>
                <w:szCs w:val="20"/>
              </w:rPr>
              <w:t>7 days</w:t>
            </w:r>
          </w:p>
        </w:tc>
      </w:tr>
      <w:tr w:rsidR="00C833A1" w:rsidRPr="00242315" w14:paraId="0333C8EE" w14:textId="77777777" w:rsidTr="003524E5">
        <w:trPr>
          <w:trHeight w:val="306"/>
        </w:trPr>
        <w:tc>
          <w:tcPr>
            <w:tcW w:w="5754" w:type="dxa"/>
          </w:tcPr>
          <w:p w14:paraId="76EA9556" w14:textId="75266073" w:rsidR="00C833A1" w:rsidRPr="00242315" w:rsidRDefault="00C833A1" w:rsidP="003524E5">
            <w:pPr>
              <w:pStyle w:val="Default"/>
              <w:spacing w:after="120"/>
              <w:rPr>
                <w:color w:val="auto"/>
                <w:sz w:val="20"/>
                <w:szCs w:val="20"/>
                <w:lang w:val="en-GB"/>
              </w:rPr>
            </w:pPr>
            <w:r w:rsidRPr="00242315">
              <w:rPr>
                <w:color w:val="auto"/>
                <w:sz w:val="20"/>
                <w:szCs w:val="20"/>
                <w:lang w:val="en-GB"/>
              </w:rPr>
              <w:t>Feedback in draft report</w:t>
            </w:r>
            <w:r>
              <w:rPr>
                <w:color w:val="auto"/>
                <w:sz w:val="20"/>
                <w:szCs w:val="20"/>
                <w:lang w:val="en-GB"/>
              </w:rPr>
              <w:t xml:space="preserve"> (PIB, Donor)</w:t>
            </w:r>
          </w:p>
        </w:tc>
        <w:tc>
          <w:tcPr>
            <w:tcW w:w="2779" w:type="dxa"/>
          </w:tcPr>
          <w:p w14:paraId="206FFC6E" w14:textId="6086EAC5" w:rsidR="00C833A1" w:rsidRPr="00242315" w:rsidRDefault="00C833A1" w:rsidP="003524E5">
            <w:pPr>
              <w:pStyle w:val="ListParagraph"/>
              <w:spacing w:after="120"/>
              <w:ind w:left="0"/>
              <w:contextualSpacing w:val="0"/>
              <w:rPr>
                <w:rFonts w:ascii="Arial" w:hAnsi="Arial" w:cs="Arial"/>
                <w:sz w:val="20"/>
                <w:szCs w:val="20"/>
              </w:rPr>
            </w:pPr>
            <w:r>
              <w:rPr>
                <w:rFonts w:ascii="Arial" w:hAnsi="Arial" w:cs="Arial"/>
                <w:sz w:val="20"/>
                <w:szCs w:val="20"/>
              </w:rPr>
              <w:t>9</w:t>
            </w:r>
            <w:r w:rsidRPr="00242315">
              <w:rPr>
                <w:rFonts w:ascii="Arial" w:hAnsi="Arial" w:cs="Arial"/>
                <w:sz w:val="20"/>
                <w:szCs w:val="20"/>
              </w:rPr>
              <w:t xml:space="preserve"> days</w:t>
            </w:r>
          </w:p>
        </w:tc>
      </w:tr>
      <w:tr w:rsidR="00C833A1" w:rsidRPr="00242315" w14:paraId="2476A03D" w14:textId="77777777" w:rsidTr="003524E5">
        <w:trPr>
          <w:trHeight w:val="306"/>
        </w:trPr>
        <w:tc>
          <w:tcPr>
            <w:tcW w:w="5754" w:type="dxa"/>
          </w:tcPr>
          <w:p w14:paraId="60844BDA" w14:textId="77777777" w:rsidR="00C833A1" w:rsidRPr="00242315" w:rsidRDefault="00C833A1" w:rsidP="003524E5">
            <w:pPr>
              <w:pStyle w:val="Default"/>
              <w:spacing w:after="120"/>
              <w:rPr>
                <w:color w:val="auto"/>
                <w:sz w:val="20"/>
                <w:szCs w:val="20"/>
                <w:lang w:val="en-GB"/>
              </w:rPr>
            </w:pPr>
            <w:r w:rsidRPr="00242315">
              <w:rPr>
                <w:color w:val="auto"/>
                <w:sz w:val="20"/>
                <w:szCs w:val="20"/>
                <w:lang w:val="en-GB"/>
              </w:rPr>
              <w:t>Final report</w:t>
            </w:r>
          </w:p>
        </w:tc>
        <w:tc>
          <w:tcPr>
            <w:tcW w:w="2779" w:type="dxa"/>
          </w:tcPr>
          <w:p w14:paraId="4E5EC349" w14:textId="77777777" w:rsidR="00C833A1" w:rsidRPr="00242315" w:rsidRDefault="00C833A1" w:rsidP="003524E5">
            <w:pPr>
              <w:pStyle w:val="ListParagraph"/>
              <w:spacing w:after="120"/>
              <w:ind w:left="0"/>
              <w:contextualSpacing w:val="0"/>
              <w:rPr>
                <w:rFonts w:ascii="Arial" w:hAnsi="Arial" w:cs="Arial"/>
                <w:sz w:val="20"/>
                <w:szCs w:val="20"/>
              </w:rPr>
            </w:pPr>
            <w:r w:rsidRPr="00242315">
              <w:rPr>
                <w:rFonts w:ascii="Arial" w:hAnsi="Arial" w:cs="Arial"/>
                <w:sz w:val="20"/>
                <w:szCs w:val="20"/>
              </w:rPr>
              <w:t>5 days</w:t>
            </w:r>
          </w:p>
        </w:tc>
      </w:tr>
      <w:tr w:rsidR="00B86AFC" w:rsidRPr="00242315" w14:paraId="230E4E37" w14:textId="77777777" w:rsidTr="003524E5">
        <w:trPr>
          <w:trHeight w:val="306"/>
        </w:trPr>
        <w:tc>
          <w:tcPr>
            <w:tcW w:w="5754" w:type="dxa"/>
          </w:tcPr>
          <w:p w14:paraId="4B893E81" w14:textId="710364CF" w:rsidR="00B86AFC" w:rsidRPr="00242315" w:rsidRDefault="00B86AFC" w:rsidP="003524E5">
            <w:pPr>
              <w:pStyle w:val="Default"/>
              <w:spacing w:after="120"/>
              <w:rPr>
                <w:color w:val="auto"/>
                <w:sz w:val="20"/>
                <w:szCs w:val="20"/>
                <w:lang w:val="en-GB"/>
              </w:rPr>
            </w:pPr>
            <w:r>
              <w:rPr>
                <w:color w:val="auto"/>
                <w:sz w:val="20"/>
                <w:szCs w:val="20"/>
                <w:lang w:val="en-GB"/>
              </w:rPr>
              <w:t>Total</w:t>
            </w:r>
          </w:p>
        </w:tc>
        <w:tc>
          <w:tcPr>
            <w:tcW w:w="2779" w:type="dxa"/>
          </w:tcPr>
          <w:p w14:paraId="6B2FC7BB" w14:textId="07961FA3" w:rsidR="00B86AFC" w:rsidRPr="00242315" w:rsidRDefault="00B86AFC" w:rsidP="003524E5">
            <w:pPr>
              <w:pStyle w:val="ListParagraph"/>
              <w:spacing w:after="120"/>
              <w:ind w:left="0"/>
              <w:contextualSpacing w:val="0"/>
              <w:rPr>
                <w:rFonts w:ascii="Arial" w:hAnsi="Arial" w:cs="Arial"/>
                <w:sz w:val="20"/>
                <w:szCs w:val="20"/>
              </w:rPr>
            </w:pPr>
            <w:r>
              <w:rPr>
                <w:rFonts w:ascii="Arial" w:hAnsi="Arial" w:cs="Arial"/>
                <w:sz w:val="20"/>
                <w:szCs w:val="20"/>
              </w:rPr>
              <w:t>45 days</w:t>
            </w:r>
          </w:p>
        </w:tc>
      </w:tr>
    </w:tbl>
    <w:p w14:paraId="0C94A429" w14:textId="77777777" w:rsidR="00C833A1" w:rsidRPr="0006270C" w:rsidRDefault="00C833A1" w:rsidP="0006270C">
      <w:pPr>
        <w:spacing w:line="276" w:lineRule="auto"/>
        <w:jc w:val="both"/>
        <w:rPr>
          <w:rFonts w:ascii="Arial" w:hAnsi="Arial" w:cs="Arial"/>
          <w:sz w:val="22"/>
          <w:szCs w:val="22"/>
        </w:rPr>
      </w:pPr>
    </w:p>
    <w:p w14:paraId="5CF47A2B" w14:textId="77777777" w:rsidR="00B16AB4" w:rsidRPr="0006270C" w:rsidRDefault="00B16AB4" w:rsidP="0006270C">
      <w:pPr>
        <w:spacing w:line="276" w:lineRule="auto"/>
        <w:jc w:val="both"/>
        <w:rPr>
          <w:rFonts w:ascii="Arial" w:hAnsi="Arial" w:cs="Arial"/>
          <w:sz w:val="22"/>
          <w:szCs w:val="22"/>
        </w:rPr>
      </w:pPr>
    </w:p>
    <w:p w14:paraId="29FF9CCA" w14:textId="77777777" w:rsidR="00B16AB4" w:rsidRPr="0006270C" w:rsidRDefault="00B16AB4" w:rsidP="0006270C">
      <w:pPr>
        <w:spacing w:line="276" w:lineRule="auto"/>
        <w:jc w:val="both"/>
        <w:rPr>
          <w:rFonts w:ascii="Arial" w:hAnsi="Arial" w:cs="Arial"/>
          <w:sz w:val="22"/>
          <w:szCs w:val="22"/>
        </w:rPr>
      </w:pPr>
    </w:p>
    <w:p w14:paraId="4E2EAAB4"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Parameters for selection of firm/individual to carry out the assignment/task</w:t>
      </w:r>
    </w:p>
    <w:p w14:paraId="6F579381" w14:textId="77777777" w:rsidR="00B16AB4" w:rsidRPr="0006270C" w:rsidRDefault="00B16AB4" w:rsidP="0006270C">
      <w:pPr>
        <w:spacing w:line="276" w:lineRule="auto"/>
        <w:jc w:val="both"/>
        <w:rPr>
          <w:rFonts w:ascii="Arial" w:hAnsi="Arial" w:cs="Arial"/>
          <w:sz w:val="22"/>
          <w:szCs w:val="22"/>
        </w:rPr>
      </w:pPr>
    </w:p>
    <w:p w14:paraId="0DC2AD15"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The following table outlines the selection criteria:</w:t>
      </w:r>
    </w:p>
    <w:p w14:paraId="0076C3CB" w14:textId="77777777" w:rsidR="00B16AB4" w:rsidRPr="0006270C" w:rsidRDefault="00B16AB4" w:rsidP="0006270C">
      <w:pPr>
        <w:spacing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7555"/>
        <w:gridCol w:w="1795"/>
      </w:tblGrid>
      <w:tr w:rsidR="00B16AB4" w:rsidRPr="0006270C" w14:paraId="2E3EC972" w14:textId="77777777">
        <w:tc>
          <w:tcPr>
            <w:tcW w:w="7555" w:type="dxa"/>
            <w:shd w:val="clear" w:color="auto" w:fill="D9E2F3" w:themeFill="accent5" w:themeFillTint="33"/>
          </w:tcPr>
          <w:p w14:paraId="6741E8F5" w14:textId="77777777" w:rsidR="00B16AB4" w:rsidRPr="0006270C" w:rsidRDefault="00602F3E" w:rsidP="0006270C">
            <w:pPr>
              <w:spacing w:line="276" w:lineRule="auto"/>
              <w:jc w:val="both"/>
              <w:rPr>
                <w:rFonts w:ascii="Arial" w:hAnsi="Arial" w:cs="Arial"/>
                <w:b/>
                <w:sz w:val="22"/>
                <w:szCs w:val="22"/>
              </w:rPr>
            </w:pPr>
            <w:r w:rsidRPr="0006270C">
              <w:rPr>
                <w:rFonts w:ascii="Arial" w:hAnsi="Arial" w:cs="Arial"/>
                <w:b/>
                <w:sz w:val="22"/>
                <w:szCs w:val="22"/>
              </w:rPr>
              <w:t>Criteria</w:t>
            </w:r>
          </w:p>
        </w:tc>
        <w:tc>
          <w:tcPr>
            <w:tcW w:w="1795" w:type="dxa"/>
            <w:shd w:val="clear" w:color="auto" w:fill="D9E2F3" w:themeFill="accent5" w:themeFillTint="33"/>
          </w:tcPr>
          <w:p w14:paraId="6692F145" w14:textId="77777777" w:rsidR="00B16AB4" w:rsidRPr="0006270C" w:rsidRDefault="00602F3E" w:rsidP="0006270C">
            <w:pPr>
              <w:spacing w:line="276" w:lineRule="auto"/>
              <w:jc w:val="both"/>
              <w:rPr>
                <w:rFonts w:ascii="Arial" w:hAnsi="Arial" w:cs="Arial"/>
                <w:b/>
                <w:sz w:val="22"/>
                <w:szCs w:val="22"/>
              </w:rPr>
            </w:pPr>
            <w:r w:rsidRPr="0006270C">
              <w:rPr>
                <w:rFonts w:ascii="Arial" w:hAnsi="Arial" w:cs="Arial"/>
                <w:b/>
                <w:sz w:val="22"/>
                <w:szCs w:val="22"/>
              </w:rPr>
              <w:t>Score</w:t>
            </w:r>
          </w:p>
        </w:tc>
      </w:tr>
      <w:tr w:rsidR="00B16AB4" w:rsidRPr="0006270C" w14:paraId="23E4705C" w14:textId="77777777">
        <w:tc>
          <w:tcPr>
            <w:tcW w:w="7555" w:type="dxa"/>
          </w:tcPr>
          <w:p w14:paraId="39C2EB0A"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Appropriate methodology to address the study objectives  </w:t>
            </w:r>
          </w:p>
        </w:tc>
        <w:tc>
          <w:tcPr>
            <w:tcW w:w="1795" w:type="dxa"/>
          </w:tcPr>
          <w:p w14:paraId="05BFA332"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40</w:t>
            </w:r>
          </w:p>
        </w:tc>
      </w:tr>
      <w:tr w:rsidR="00B16AB4" w:rsidRPr="0006270C" w14:paraId="3E43ABB0" w14:textId="77777777">
        <w:tc>
          <w:tcPr>
            <w:tcW w:w="7555" w:type="dxa"/>
          </w:tcPr>
          <w:p w14:paraId="0DB73FEF"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Relevant competency of team leader and relevant team composition</w:t>
            </w:r>
          </w:p>
        </w:tc>
        <w:tc>
          <w:tcPr>
            <w:tcW w:w="1795" w:type="dxa"/>
          </w:tcPr>
          <w:p w14:paraId="4A1C6461"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40</w:t>
            </w:r>
          </w:p>
        </w:tc>
      </w:tr>
      <w:tr w:rsidR="00B16AB4" w:rsidRPr="0006270C" w14:paraId="54B3D02B" w14:textId="77777777">
        <w:tc>
          <w:tcPr>
            <w:tcW w:w="7555" w:type="dxa"/>
          </w:tcPr>
          <w:p w14:paraId="451E5F98"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Amount of budget and justification </w:t>
            </w:r>
          </w:p>
        </w:tc>
        <w:tc>
          <w:tcPr>
            <w:tcW w:w="1795" w:type="dxa"/>
          </w:tcPr>
          <w:p w14:paraId="39463032"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20</w:t>
            </w:r>
          </w:p>
        </w:tc>
      </w:tr>
    </w:tbl>
    <w:p w14:paraId="1145F1F1" w14:textId="77777777" w:rsidR="00B16AB4" w:rsidRPr="0006270C" w:rsidRDefault="00B16AB4" w:rsidP="0006270C">
      <w:pPr>
        <w:spacing w:line="276" w:lineRule="auto"/>
        <w:jc w:val="both"/>
        <w:rPr>
          <w:rFonts w:ascii="Arial" w:hAnsi="Arial" w:cs="Arial"/>
          <w:sz w:val="22"/>
          <w:szCs w:val="22"/>
        </w:rPr>
      </w:pPr>
    </w:p>
    <w:p w14:paraId="435F68BE"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How to Apply</w:t>
      </w:r>
    </w:p>
    <w:p w14:paraId="3E4211B9" w14:textId="77777777" w:rsidR="00B16AB4" w:rsidRPr="0006270C" w:rsidRDefault="00B16AB4" w:rsidP="0006270C">
      <w:pPr>
        <w:spacing w:line="276" w:lineRule="auto"/>
        <w:jc w:val="both"/>
        <w:rPr>
          <w:rFonts w:ascii="Arial" w:hAnsi="Arial" w:cs="Arial"/>
          <w:sz w:val="22"/>
          <w:szCs w:val="22"/>
        </w:rPr>
      </w:pPr>
    </w:p>
    <w:p w14:paraId="07AEB1BD" w14:textId="3FB1379B"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The technical and financial proposals should be submitted electronically to the email address: </w:t>
      </w:r>
      <w:hyperlink r:id="rId11" w:history="1">
        <w:r w:rsidRPr="0006270C">
          <w:rPr>
            <w:rStyle w:val="Hyperlink"/>
            <w:rFonts w:ascii="Arial" w:hAnsi="Arial" w:cs="Arial"/>
            <w:sz w:val="22"/>
            <w:szCs w:val="22"/>
          </w:rPr>
          <w:t>Planbd.consultant.hiring@plan-international.org</w:t>
        </w:r>
      </w:hyperlink>
      <w:r w:rsidRPr="0006270C">
        <w:rPr>
          <w:rFonts w:ascii="Arial" w:hAnsi="Arial" w:cs="Arial"/>
          <w:sz w:val="22"/>
          <w:szCs w:val="22"/>
        </w:rPr>
        <w:t xml:space="preserve"> with “E</w:t>
      </w:r>
      <w:r w:rsidR="00FB1A88">
        <w:rPr>
          <w:rFonts w:ascii="Arial" w:hAnsi="Arial" w:cs="Arial"/>
          <w:sz w:val="22"/>
          <w:szCs w:val="22"/>
        </w:rPr>
        <w:t>valuation</w:t>
      </w:r>
      <w:r w:rsidRPr="0006270C">
        <w:rPr>
          <w:rFonts w:ascii="Arial" w:hAnsi="Arial" w:cs="Arial"/>
          <w:sz w:val="22"/>
          <w:szCs w:val="22"/>
        </w:rPr>
        <w:t xml:space="preserve"> study of the project– Promoting education and child protection among crisis affected adolescent girls and boys in Cox’s Bazar.” as </w:t>
      </w:r>
      <w:r w:rsidR="009A51BE">
        <w:rPr>
          <w:rFonts w:ascii="Arial" w:hAnsi="Arial" w:cs="Arial"/>
          <w:sz w:val="22"/>
          <w:szCs w:val="22"/>
        </w:rPr>
        <w:t xml:space="preserve">the </w:t>
      </w:r>
      <w:r w:rsidRPr="0006270C">
        <w:rPr>
          <w:rFonts w:ascii="Arial" w:hAnsi="Arial" w:cs="Arial"/>
          <w:sz w:val="22"/>
          <w:szCs w:val="22"/>
        </w:rPr>
        <w:t>subject. Proposal submitted to any other email account except this and in hard copy will be treated as disqualified. Submissions after the deadline will be treated as disqualified. Two different folders i.e. technical and financial should be submitted into one zip folder with a covering letter. The proposals should be submitted in pdf format.</w:t>
      </w:r>
    </w:p>
    <w:p w14:paraId="53E556BB" w14:textId="77777777" w:rsidR="00B16AB4" w:rsidRPr="0006270C" w:rsidRDefault="00B16AB4" w:rsidP="0006270C">
      <w:pPr>
        <w:spacing w:line="276" w:lineRule="auto"/>
        <w:jc w:val="both"/>
        <w:rPr>
          <w:rFonts w:ascii="Arial" w:eastAsia="Verdana" w:hAnsi="Arial" w:cs="Arial"/>
          <w:sz w:val="22"/>
          <w:szCs w:val="22"/>
        </w:rPr>
      </w:pPr>
    </w:p>
    <w:p w14:paraId="203D312E"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eastAsia="Calibri" w:hAnsi="Arial" w:cs="Arial"/>
          <w:b/>
          <w:sz w:val="22"/>
          <w:szCs w:val="22"/>
        </w:rPr>
      </w:pPr>
      <w:r w:rsidRPr="0006270C">
        <w:rPr>
          <w:rFonts w:ascii="Arial" w:eastAsia="Calibri" w:hAnsi="Arial" w:cs="Arial"/>
          <w:b/>
          <w:sz w:val="22"/>
          <w:szCs w:val="22"/>
        </w:rPr>
        <w:t>Contact person</w:t>
      </w:r>
    </w:p>
    <w:p w14:paraId="6694851B" w14:textId="77777777" w:rsidR="00B16AB4" w:rsidRPr="0006270C" w:rsidRDefault="00B16AB4" w:rsidP="0006270C">
      <w:pPr>
        <w:spacing w:line="276" w:lineRule="auto"/>
        <w:jc w:val="both"/>
        <w:rPr>
          <w:rFonts w:ascii="Arial" w:eastAsia="Verdana" w:hAnsi="Arial" w:cs="Arial"/>
          <w:sz w:val="22"/>
          <w:szCs w:val="22"/>
        </w:rPr>
      </w:pPr>
    </w:p>
    <w:p w14:paraId="7BA62362" w14:textId="0CAF1479" w:rsidR="0069040F" w:rsidRPr="0006270C" w:rsidRDefault="00602F3E" w:rsidP="0006270C">
      <w:pPr>
        <w:spacing w:line="276" w:lineRule="auto"/>
        <w:jc w:val="both"/>
        <w:rPr>
          <w:rFonts w:ascii="Arial" w:hAnsi="Arial" w:cs="Arial"/>
          <w:sz w:val="22"/>
          <w:szCs w:val="22"/>
        </w:rPr>
      </w:pPr>
      <w:r w:rsidRPr="0006270C">
        <w:rPr>
          <w:rFonts w:ascii="Arial" w:eastAsia="Verdana" w:hAnsi="Arial" w:cs="Arial"/>
          <w:sz w:val="22"/>
          <w:szCs w:val="22"/>
        </w:rPr>
        <w:t xml:space="preserve">For any technical issue related to the </w:t>
      </w:r>
      <w:r w:rsidR="00FB1A88">
        <w:rPr>
          <w:rFonts w:ascii="Arial" w:eastAsia="Verdana" w:hAnsi="Arial" w:cs="Arial"/>
          <w:sz w:val="22"/>
          <w:szCs w:val="22"/>
        </w:rPr>
        <w:t>evaluation</w:t>
      </w:r>
      <w:r w:rsidRPr="0006270C">
        <w:rPr>
          <w:rFonts w:ascii="Arial" w:eastAsia="Verdana" w:hAnsi="Arial" w:cs="Arial"/>
          <w:sz w:val="22"/>
          <w:szCs w:val="22"/>
        </w:rPr>
        <w:t xml:space="preserve">, please communicate to </w:t>
      </w:r>
      <w:r w:rsidR="001D4CA5" w:rsidRPr="0006270C">
        <w:rPr>
          <w:rFonts w:ascii="Arial" w:hAnsi="Arial" w:cs="Arial"/>
          <w:sz w:val="22"/>
          <w:szCs w:val="22"/>
        </w:rPr>
        <w:t xml:space="preserve">Tariq Ul Hassan at </w:t>
      </w:r>
      <w:hyperlink r:id="rId12" w:history="1">
        <w:r w:rsidR="0006270C" w:rsidRPr="00FC34C5">
          <w:rPr>
            <w:rStyle w:val="Hyperlink"/>
            <w:rFonts w:ascii="Arial" w:hAnsi="Arial" w:cs="Arial"/>
            <w:sz w:val="22"/>
            <w:szCs w:val="22"/>
          </w:rPr>
          <w:t>tariq.khan@plan-international.org</w:t>
        </w:r>
      </w:hyperlink>
      <w:r w:rsidR="0006270C">
        <w:rPr>
          <w:rFonts w:ascii="Arial" w:hAnsi="Arial" w:cs="Arial"/>
          <w:sz w:val="22"/>
          <w:szCs w:val="22"/>
        </w:rPr>
        <w:t xml:space="preserve"> </w:t>
      </w:r>
    </w:p>
    <w:p w14:paraId="5F08A4FB" w14:textId="77777777" w:rsidR="00B16AB4" w:rsidRPr="0006270C" w:rsidRDefault="00B16AB4" w:rsidP="0006270C">
      <w:pPr>
        <w:spacing w:line="276" w:lineRule="auto"/>
        <w:jc w:val="both"/>
        <w:rPr>
          <w:rFonts w:ascii="Arial" w:eastAsia="Verdana" w:hAnsi="Arial" w:cs="Arial"/>
          <w:sz w:val="22"/>
          <w:szCs w:val="22"/>
        </w:rPr>
      </w:pPr>
    </w:p>
    <w:p w14:paraId="69AE2BEA"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Proposal Submission Checklist</w:t>
      </w:r>
    </w:p>
    <w:p w14:paraId="59D79E14" w14:textId="77777777" w:rsidR="00B16AB4" w:rsidRPr="0006270C" w:rsidRDefault="00B16AB4" w:rsidP="0006270C">
      <w:pPr>
        <w:spacing w:line="276" w:lineRule="auto"/>
        <w:jc w:val="both"/>
        <w:rPr>
          <w:rFonts w:ascii="Arial" w:hAnsi="Arial" w:cs="Arial"/>
          <w:sz w:val="22"/>
          <w:szCs w:val="22"/>
        </w:rPr>
      </w:pPr>
    </w:p>
    <w:p w14:paraId="3FD83896"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The proposal will be divided into two parts and should be submitted in two separate folders i.e. technical and financial. The technical part of the proposal should not exceed 10 pages and will contain the following:</w:t>
      </w:r>
    </w:p>
    <w:p w14:paraId="64FFABBB" w14:textId="77777777" w:rsidR="00B16AB4" w:rsidRPr="0006270C" w:rsidRDefault="00B16AB4" w:rsidP="0006270C">
      <w:pPr>
        <w:spacing w:line="276" w:lineRule="auto"/>
        <w:jc w:val="both"/>
        <w:rPr>
          <w:rFonts w:ascii="Arial" w:hAnsi="Arial" w:cs="Arial"/>
          <w:sz w:val="22"/>
          <w:szCs w:val="22"/>
        </w:rPr>
      </w:pPr>
    </w:p>
    <w:p w14:paraId="3F6C0B96" w14:textId="77777777" w:rsidR="00B16AB4" w:rsidRPr="0006270C" w:rsidRDefault="00602F3E" w:rsidP="004D7284">
      <w:pPr>
        <w:pStyle w:val="ListParagraph"/>
        <w:numPr>
          <w:ilvl w:val="0"/>
          <w:numId w:val="6"/>
        </w:numPr>
        <w:spacing w:line="276" w:lineRule="auto"/>
        <w:jc w:val="both"/>
        <w:rPr>
          <w:rFonts w:ascii="Arial" w:hAnsi="Arial" w:cs="Arial"/>
          <w:sz w:val="22"/>
          <w:szCs w:val="22"/>
        </w:rPr>
      </w:pPr>
      <w:r w:rsidRPr="0006270C">
        <w:rPr>
          <w:rFonts w:ascii="Arial" w:hAnsi="Arial" w:cs="Arial"/>
          <w:sz w:val="22"/>
          <w:szCs w:val="22"/>
        </w:rPr>
        <w:t xml:space="preserve">Detailed methodology of the study that clearly articulates how research objectives linked with relevant data source and method. </w:t>
      </w:r>
    </w:p>
    <w:p w14:paraId="2F054D7D" w14:textId="77777777" w:rsidR="00B16AB4" w:rsidRPr="0006270C" w:rsidRDefault="00602F3E" w:rsidP="004D7284">
      <w:pPr>
        <w:pStyle w:val="ListParagraph"/>
        <w:numPr>
          <w:ilvl w:val="0"/>
          <w:numId w:val="6"/>
        </w:numPr>
        <w:spacing w:line="276" w:lineRule="auto"/>
        <w:jc w:val="both"/>
        <w:rPr>
          <w:rFonts w:ascii="Arial" w:hAnsi="Arial" w:cs="Arial"/>
          <w:sz w:val="22"/>
          <w:szCs w:val="22"/>
        </w:rPr>
      </w:pPr>
      <w:r w:rsidRPr="0006270C">
        <w:rPr>
          <w:rFonts w:ascii="Arial" w:hAnsi="Arial" w:cs="Arial"/>
          <w:sz w:val="22"/>
          <w:szCs w:val="22"/>
        </w:rPr>
        <w:t>Detailed timeframe (including dates for submission of first draft, dissemination of findings and final report).</w:t>
      </w:r>
    </w:p>
    <w:p w14:paraId="797A7FA3" w14:textId="77777777" w:rsidR="00B16AB4" w:rsidRPr="0006270C" w:rsidRDefault="00602F3E" w:rsidP="004D7284">
      <w:pPr>
        <w:pStyle w:val="ListParagraph"/>
        <w:numPr>
          <w:ilvl w:val="0"/>
          <w:numId w:val="6"/>
        </w:numPr>
        <w:spacing w:line="276" w:lineRule="auto"/>
        <w:jc w:val="both"/>
        <w:rPr>
          <w:rFonts w:ascii="Arial" w:hAnsi="Arial" w:cs="Arial"/>
          <w:sz w:val="22"/>
          <w:szCs w:val="22"/>
        </w:rPr>
      </w:pPr>
      <w:r w:rsidRPr="0006270C">
        <w:rPr>
          <w:rFonts w:ascii="Arial" w:hAnsi="Arial" w:cs="Arial"/>
          <w:sz w:val="22"/>
          <w:szCs w:val="22"/>
        </w:rPr>
        <w:t>Account of experience of conducting survey and employing qualitative methods.</w:t>
      </w:r>
    </w:p>
    <w:p w14:paraId="6B7F7823" w14:textId="77777777" w:rsidR="00B16AB4" w:rsidRPr="0006270C" w:rsidRDefault="00602F3E" w:rsidP="004D7284">
      <w:pPr>
        <w:pStyle w:val="ListParagraph"/>
        <w:numPr>
          <w:ilvl w:val="0"/>
          <w:numId w:val="6"/>
        </w:numPr>
        <w:spacing w:line="276" w:lineRule="auto"/>
        <w:jc w:val="both"/>
        <w:rPr>
          <w:rFonts w:ascii="Arial" w:hAnsi="Arial" w:cs="Arial"/>
          <w:sz w:val="22"/>
          <w:szCs w:val="22"/>
        </w:rPr>
      </w:pPr>
      <w:r w:rsidRPr="0006270C">
        <w:rPr>
          <w:rFonts w:ascii="Arial" w:hAnsi="Arial" w:cs="Arial"/>
          <w:sz w:val="22"/>
          <w:szCs w:val="22"/>
        </w:rPr>
        <w:t>CVs of the team leader and key members of the study team which reflect relevant experience to conduct the study.</w:t>
      </w:r>
    </w:p>
    <w:p w14:paraId="1430D486" w14:textId="77777777" w:rsidR="00B16AB4" w:rsidRPr="0006270C" w:rsidRDefault="00602F3E" w:rsidP="004D7284">
      <w:pPr>
        <w:pStyle w:val="ListParagraph"/>
        <w:numPr>
          <w:ilvl w:val="0"/>
          <w:numId w:val="6"/>
        </w:numPr>
        <w:spacing w:line="276" w:lineRule="auto"/>
        <w:jc w:val="both"/>
        <w:rPr>
          <w:rFonts w:ascii="Arial" w:hAnsi="Arial" w:cs="Arial"/>
          <w:sz w:val="22"/>
          <w:szCs w:val="22"/>
        </w:rPr>
      </w:pPr>
      <w:r w:rsidRPr="0006270C">
        <w:rPr>
          <w:rFonts w:ascii="Arial" w:hAnsi="Arial" w:cs="Arial"/>
          <w:sz w:val="22"/>
          <w:szCs w:val="22"/>
        </w:rPr>
        <w:t>Copy of VAT registration certificate (for consulting firm).</w:t>
      </w:r>
    </w:p>
    <w:p w14:paraId="3055CB42" w14:textId="77777777" w:rsidR="00B16AB4" w:rsidRPr="0006270C" w:rsidRDefault="00602F3E" w:rsidP="004D7284">
      <w:pPr>
        <w:pStyle w:val="ListParagraph"/>
        <w:numPr>
          <w:ilvl w:val="0"/>
          <w:numId w:val="6"/>
        </w:numPr>
        <w:spacing w:line="276" w:lineRule="auto"/>
        <w:jc w:val="both"/>
        <w:rPr>
          <w:rFonts w:ascii="Arial" w:hAnsi="Arial" w:cs="Arial"/>
          <w:sz w:val="22"/>
          <w:szCs w:val="22"/>
        </w:rPr>
      </w:pPr>
      <w:r w:rsidRPr="0006270C">
        <w:rPr>
          <w:rFonts w:ascii="Arial" w:hAnsi="Arial" w:cs="Arial"/>
          <w:sz w:val="22"/>
          <w:szCs w:val="22"/>
        </w:rPr>
        <w:t>Copy of valid TIN certificate and bank account detail.</w:t>
      </w:r>
    </w:p>
    <w:p w14:paraId="4CBDB5F3" w14:textId="77777777" w:rsidR="00B16AB4" w:rsidRPr="0006270C" w:rsidRDefault="00B16AB4" w:rsidP="0006270C">
      <w:pPr>
        <w:spacing w:line="276" w:lineRule="auto"/>
        <w:jc w:val="both"/>
        <w:rPr>
          <w:rFonts w:ascii="Arial" w:hAnsi="Arial" w:cs="Arial"/>
          <w:sz w:val="22"/>
          <w:szCs w:val="22"/>
        </w:rPr>
      </w:pPr>
    </w:p>
    <w:p w14:paraId="24F9FAEE" w14:textId="30BD718B"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The financial proposal should clearly identify, item wise summary of cost for the assignment with detail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GoB rules and deposit the said amount to </w:t>
      </w:r>
      <w:r w:rsidR="009A51BE">
        <w:rPr>
          <w:rFonts w:ascii="Arial" w:hAnsi="Arial" w:cs="Arial"/>
          <w:sz w:val="22"/>
          <w:szCs w:val="22"/>
        </w:rPr>
        <w:t xml:space="preserve">the </w:t>
      </w:r>
      <w:r w:rsidRPr="0006270C">
        <w:rPr>
          <w:rFonts w:ascii="Arial" w:hAnsi="Arial" w:cs="Arial"/>
          <w:sz w:val="22"/>
          <w:szCs w:val="22"/>
        </w:rPr>
        <w:t xml:space="preserve">government treasury. The consultant/consulting firm is expected to provide </w:t>
      </w:r>
      <w:r w:rsidR="009A51BE">
        <w:rPr>
          <w:rFonts w:ascii="Arial" w:hAnsi="Arial" w:cs="Arial"/>
          <w:sz w:val="22"/>
          <w:szCs w:val="22"/>
        </w:rPr>
        <w:t xml:space="preserve">a </w:t>
      </w:r>
      <w:r w:rsidRPr="0006270C">
        <w:rPr>
          <w:rFonts w:ascii="Arial" w:hAnsi="Arial" w:cs="Arial"/>
          <w:sz w:val="22"/>
          <w:szCs w:val="22"/>
        </w:rPr>
        <w:t xml:space="preserve">justified budget </w:t>
      </w:r>
      <w:r w:rsidR="009A51BE">
        <w:rPr>
          <w:rFonts w:ascii="Arial" w:hAnsi="Arial" w:cs="Arial"/>
          <w:sz w:val="22"/>
          <w:szCs w:val="22"/>
        </w:rPr>
        <w:t>that</w:t>
      </w:r>
      <w:r w:rsidRPr="0006270C">
        <w:rPr>
          <w:rFonts w:ascii="Arial" w:hAnsi="Arial" w:cs="Arial"/>
          <w:sz w:val="22"/>
          <w:szCs w:val="22"/>
        </w:rPr>
        <w:t xml:space="preserve"> is consistent with </w:t>
      </w:r>
      <w:r w:rsidR="009A51BE">
        <w:rPr>
          <w:rFonts w:ascii="Arial" w:hAnsi="Arial" w:cs="Arial"/>
          <w:sz w:val="22"/>
          <w:szCs w:val="22"/>
        </w:rPr>
        <w:t xml:space="preserve">the </w:t>
      </w:r>
      <w:r w:rsidRPr="0006270C">
        <w:rPr>
          <w:rFonts w:ascii="Arial" w:hAnsi="Arial" w:cs="Arial"/>
          <w:sz w:val="22"/>
          <w:szCs w:val="22"/>
        </w:rPr>
        <w:t>technical proposal.</w:t>
      </w:r>
    </w:p>
    <w:p w14:paraId="1553442C" w14:textId="77777777" w:rsidR="00B16AB4" w:rsidRPr="0006270C" w:rsidRDefault="00B16AB4" w:rsidP="0006270C">
      <w:pPr>
        <w:spacing w:line="276" w:lineRule="auto"/>
        <w:jc w:val="both"/>
        <w:rPr>
          <w:rFonts w:ascii="Arial" w:hAnsi="Arial" w:cs="Arial"/>
          <w:sz w:val="22"/>
          <w:szCs w:val="22"/>
        </w:rPr>
      </w:pPr>
    </w:p>
    <w:p w14:paraId="366AF6D8"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Ethical Considerations</w:t>
      </w:r>
    </w:p>
    <w:p w14:paraId="408C9269" w14:textId="77777777" w:rsidR="00B16AB4" w:rsidRPr="0006270C" w:rsidRDefault="00B16AB4" w:rsidP="0006270C">
      <w:pPr>
        <w:spacing w:line="276" w:lineRule="auto"/>
        <w:jc w:val="both"/>
        <w:rPr>
          <w:rFonts w:ascii="Arial" w:hAnsi="Arial" w:cs="Arial"/>
          <w:sz w:val="22"/>
          <w:szCs w:val="22"/>
        </w:rPr>
      </w:pPr>
    </w:p>
    <w:p w14:paraId="6BD9AD18" w14:textId="64521B10"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There will be nothing in the study which may be harmful </w:t>
      </w:r>
      <w:r w:rsidR="009A51BE">
        <w:rPr>
          <w:rFonts w:ascii="Arial" w:hAnsi="Arial" w:cs="Arial"/>
          <w:sz w:val="22"/>
          <w:szCs w:val="22"/>
        </w:rPr>
        <w:t>to</w:t>
      </w:r>
      <w:r w:rsidRPr="0006270C">
        <w:rPr>
          <w:rFonts w:ascii="Arial" w:hAnsi="Arial" w:cs="Arial"/>
          <w:sz w:val="22"/>
          <w:szCs w:val="22"/>
        </w:rPr>
        <w:t xml:space="preserve">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w:t>
      </w:r>
      <w:r w:rsidRPr="0006270C">
        <w:rPr>
          <w:rFonts w:ascii="Arial" w:hAnsi="Arial" w:cs="Arial"/>
          <w:sz w:val="22"/>
          <w:szCs w:val="22"/>
        </w:rPr>
        <w:lastRenderedPageBreak/>
        <w:t>collecting data. Confidentiality of data should be maintained and in the report name of the respondents should not be revealed.</w:t>
      </w:r>
    </w:p>
    <w:p w14:paraId="18D26197" w14:textId="77777777" w:rsidR="00B16AB4" w:rsidRPr="0006270C" w:rsidRDefault="00B16AB4" w:rsidP="0006270C">
      <w:pPr>
        <w:spacing w:line="276" w:lineRule="auto"/>
        <w:jc w:val="both"/>
        <w:rPr>
          <w:rFonts w:ascii="Arial" w:hAnsi="Arial" w:cs="Arial"/>
          <w:sz w:val="22"/>
          <w:szCs w:val="22"/>
        </w:rPr>
      </w:pPr>
    </w:p>
    <w:p w14:paraId="59F698AC"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 xml:space="preserve">Supervision/Management of Assignment </w:t>
      </w:r>
    </w:p>
    <w:p w14:paraId="644BEEE0" w14:textId="77777777" w:rsidR="00B16AB4" w:rsidRPr="0006270C" w:rsidRDefault="00B16AB4" w:rsidP="0006270C">
      <w:pPr>
        <w:spacing w:line="276" w:lineRule="auto"/>
        <w:jc w:val="both"/>
        <w:rPr>
          <w:rFonts w:ascii="Arial" w:hAnsi="Arial" w:cs="Arial"/>
          <w:sz w:val="22"/>
          <w:szCs w:val="22"/>
        </w:rPr>
      </w:pPr>
    </w:p>
    <w:p w14:paraId="5017F2E5" w14:textId="3BB1DFDB"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The consultant/organization will be required to work closely with the “Promoting education and child protection among crisis affected girls, boys, adolescent girls and adolescent boys in Cox’s Bazar” project of Plan International Bangladesh, Cox’s Bazar Project Office. The consultant/organization will be directly accountable to the Plan International Bangladesh, Cox’s Bazar Project Office study focal person. The consultant will keep the focal person and relevant tech</w:t>
      </w:r>
      <w:r w:rsidR="009A51BE">
        <w:rPr>
          <w:rFonts w:ascii="Arial" w:hAnsi="Arial" w:cs="Arial"/>
          <w:sz w:val="22"/>
          <w:szCs w:val="22"/>
        </w:rPr>
        <w:t>nic</w:t>
      </w:r>
      <w:r w:rsidRPr="0006270C">
        <w:rPr>
          <w:rFonts w:ascii="Arial" w:hAnsi="Arial" w:cs="Arial"/>
          <w:sz w:val="22"/>
          <w:szCs w:val="22"/>
        </w:rPr>
        <w:t xml:space="preserve">al specialist both from EiE and CPiE continually informed on the progress of the assignment through updates via email and Skype conferences. </w:t>
      </w:r>
    </w:p>
    <w:p w14:paraId="41CE2E22" w14:textId="77777777" w:rsidR="00B16AB4" w:rsidRPr="0006270C" w:rsidRDefault="00B16AB4" w:rsidP="0006270C">
      <w:pPr>
        <w:spacing w:line="276" w:lineRule="auto"/>
        <w:jc w:val="both"/>
        <w:rPr>
          <w:rFonts w:ascii="Arial" w:hAnsi="Arial" w:cs="Arial"/>
          <w:sz w:val="22"/>
          <w:szCs w:val="22"/>
        </w:rPr>
      </w:pPr>
    </w:p>
    <w:p w14:paraId="1DCC9A42"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Intellectual property:</w:t>
      </w:r>
    </w:p>
    <w:p w14:paraId="4D468987" w14:textId="77777777" w:rsidR="00B16AB4" w:rsidRPr="0006270C" w:rsidRDefault="00B16AB4" w:rsidP="0006270C">
      <w:pPr>
        <w:spacing w:line="276" w:lineRule="auto"/>
        <w:jc w:val="both"/>
        <w:rPr>
          <w:rFonts w:ascii="Arial" w:hAnsi="Arial" w:cs="Arial"/>
          <w:sz w:val="22"/>
          <w:szCs w:val="22"/>
        </w:rPr>
      </w:pPr>
    </w:p>
    <w:p w14:paraId="2616D8AF"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All documents, papers and data produced during the assignment are to be treated as Plan International Bangladesh property and restricted for public use. The contracted consultant/consulting firm will submit all original documents, materials and data to Plan International Bangladesh.</w:t>
      </w:r>
    </w:p>
    <w:p w14:paraId="558386D7" w14:textId="77777777" w:rsidR="00B16AB4" w:rsidRPr="0006270C" w:rsidRDefault="00B16AB4" w:rsidP="0006270C">
      <w:pPr>
        <w:spacing w:line="276" w:lineRule="auto"/>
        <w:jc w:val="both"/>
        <w:rPr>
          <w:rFonts w:ascii="Arial" w:hAnsi="Arial" w:cs="Arial"/>
          <w:sz w:val="22"/>
          <w:szCs w:val="22"/>
        </w:rPr>
      </w:pPr>
    </w:p>
    <w:p w14:paraId="31D8DB12"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Payment Schedule</w:t>
      </w:r>
    </w:p>
    <w:p w14:paraId="675909C5" w14:textId="77777777" w:rsidR="00B16AB4" w:rsidRPr="0006270C" w:rsidRDefault="00B16AB4" w:rsidP="0006270C">
      <w:pPr>
        <w:spacing w:line="276" w:lineRule="auto"/>
        <w:jc w:val="both"/>
        <w:rPr>
          <w:rFonts w:ascii="Arial" w:hAnsi="Arial" w:cs="Arial"/>
          <w:sz w:val="22"/>
          <w:szCs w:val="22"/>
        </w:rPr>
      </w:pPr>
    </w:p>
    <w:p w14:paraId="67C088EF" w14:textId="21DEAF7E" w:rsidR="00AD2A32"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The payment will be made in three instalments</w:t>
      </w:r>
      <w:r w:rsidR="00AD2A32" w:rsidRPr="0006270C">
        <w:rPr>
          <w:rFonts w:ascii="Arial" w:hAnsi="Arial" w:cs="Arial"/>
          <w:sz w:val="22"/>
          <w:szCs w:val="22"/>
        </w:rPr>
        <w:t xml:space="preserve"> and WBS :BD02121-6130-037-2824-14</w:t>
      </w:r>
    </w:p>
    <w:p w14:paraId="76FF4A90" w14:textId="02FE38C8" w:rsidR="0006270C" w:rsidRPr="0006270C" w:rsidRDefault="0006270C" w:rsidP="0006270C">
      <w:pPr>
        <w:spacing w:line="276" w:lineRule="auto"/>
        <w:jc w:val="both"/>
        <w:rPr>
          <w:rFonts w:ascii="Arial" w:hAnsi="Arial" w:cs="Arial"/>
          <w:sz w:val="22"/>
          <w:szCs w:val="22"/>
          <w:lang w:val="en-US" w:eastAsia="en-US"/>
        </w:rPr>
      </w:pPr>
      <w:r w:rsidRPr="0006270C">
        <w:rPr>
          <w:rFonts w:ascii="Arial" w:hAnsi="Arial" w:cs="Arial"/>
          <w:sz w:val="22"/>
          <w:szCs w:val="22"/>
          <w:lang w:val="en-US" w:eastAsia="en-US"/>
        </w:rPr>
        <w:t>Total budget for this study: 12,50,000 BDT</w:t>
      </w:r>
    </w:p>
    <w:p w14:paraId="5BBD74BA" w14:textId="77777777" w:rsidR="00B16AB4" w:rsidRPr="0006270C" w:rsidRDefault="00B16AB4" w:rsidP="0006270C">
      <w:pPr>
        <w:spacing w:line="276" w:lineRule="auto"/>
        <w:jc w:val="both"/>
        <w:rPr>
          <w:rFonts w:ascii="Arial" w:hAnsi="Arial" w:cs="Arial"/>
          <w:sz w:val="22"/>
          <w:szCs w:val="22"/>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1711"/>
        <w:gridCol w:w="4470"/>
      </w:tblGrid>
      <w:tr w:rsidR="00B16AB4" w:rsidRPr="0006270C" w14:paraId="331E207F" w14:textId="77777777">
        <w:trPr>
          <w:jc w:val="center"/>
        </w:trPr>
        <w:tc>
          <w:tcPr>
            <w:tcW w:w="1654" w:type="pct"/>
            <w:shd w:val="clear" w:color="auto" w:fill="FBE4D5" w:themeFill="accent2" w:themeFillTint="33"/>
            <w:vAlign w:val="center"/>
          </w:tcPr>
          <w:p w14:paraId="0E33ECD9" w14:textId="77777777" w:rsidR="00B16AB4" w:rsidRPr="0006270C" w:rsidRDefault="00602F3E" w:rsidP="0006270C">
            <w:pPr>
              <w:spacing w:line="276" w:lineRule="auto"/>
              <w:jc w:val="both"/>
              <w:rPr>
                <w:rFonts w:ascii="Arial" w:hAnsi="Arial" w:cs="Arial"/>
                <w:b/>
                <w:sz w:val="22"/>
                <w:szCs w:val="22"/>
              </w:rPr>
            </w:pPr>
            <w:r w:rsidRPr="0006270C">
              <w:rPr>
                <w:rFonts w:ascii="Arial" w:hAnsi="Arial" w:cs="Arial"/>
                <w:b/>
                <w:sz w:val="22"/>
                <w:szCs w:val="22"/>
              </w:rPr>
              <w:t>Instalments</w:t>
            </w:r>
          </w:p>
        </w:tc>
        <w:tc>
          <w:tcPr>
            <w:tcW w:w="926" w:type="pct"/>
            <w:shd w:val="clear" w:color="auto" w:fill="FBE4D5" w:themeFill="accent2" w:themeFillTint="33"/>
            <w:vAlign w:val="center"/>
          </w:tcPr>
          <w:p w14:paraId="7911FC2C" w14:textId="77777777" w:rsidR="00B16AB4" w:rsidRPr="0006270C" w:rsidRDefault="00602F3E" w:rsidP="0006270C">
            <w:pPr>
              <w:spacing w:line="276" w:lineRule="auto"/>
              <w:jc w:val="both"/>
              <w:rPr>
                <w:rFonts w:ascii="Arial" w:hAnsi="Arial" w:cs="Arial"/>
                <w:b/>
                <w:sz w:val="22"/>
                <w:szCs w:val="22"/>
              </w:rPr>
            </w:pPr>
            <w:r w:rsidRPr="0006270C">
              <w:rPr>
                <w:rFonts w:ascii="Arial" w:hAnsi="Arial" w:cs="Arial"/>
                <w:b/>
                <w:sz w:val="22"/>
                <w:szCs w:val="22"/>
              </w:rPr>
              <w:t>Percentage</w:t>
            </w:r>
          </w:p>
        </w:tc>
        <w:tc>
          <w:tcPr>
            <w:tcW w:w="2420" w:type="pct"/>
            <w:shd w:val="clear" w:color="auto" w:fill="FBE4D5" w:themeFill="accent2" w:themeFillTint="33"/>
            <w:vAlign w:val="center"/>
          </w:tcPr>
          <w:p w14:paraId="42041ECB" w14:textId="77777777" w:rsidR="00B16AB4" w:rsidRPr="0006270C" w:rsidRDefault="00602F3E" w:rsidP="0006270C">
            <w:pPr>
              <w:spacing w:line="276" w:lineRule="auto"/>
              <w:jc w:val="both"/>
              <w:rPr>
                <w:rFonts w:ascii="Arial" w:hAnsi="Arial" w:cs="Arial"/>
                <w:b/>
                <w:sz w:val="22"/>
                <w:szCs w:val="22"/>
              </w:rPr>
            </w:pPr>
            <w:r w:rsidRPr="0006270C">
              <w:rPr>
                <w:rFonts w:ascii="Arial" w:hAnsi="Arial" w:cs="Arial"/>
                <w:b/>
                <w:sz w:val="22"/>
                <w:szCs w:val="22"/>
              </w:rPr>
              <w:t>Timeline</w:t>
            </w:r>
          </w:p>
        </w:tc>
      </w:tr>
      <w:tr w:rsidR="00B16AB4" w:rsidRPr="0006270C" w14:paraId="7842BB8B" w14:textId="77777777">
        <w:trPr>
          <w:jc w:val="center"/>
        </w:trPr>
        <w:tc>
          <w:tcPr>
            <w:tcW w:w="1654" w:type="pct"/>
            <w:vAlign w:val="center"/>
          </w:tcPr>
          <w:p w14:paraId="25D17E4E"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First instalment</w:t>
            </w:r>
          </w:p>
        </w:tc>
        <w:tc>
          <w:tcPr>
            <w:tcW w:w="926" w:type="pct"/>
            <w:vAlign w:val="center"/>
          </w:tcPr>
          <w:p w14:paraId="70E74BD4"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30</w:t>
            </w:r>
          </w:p>
        </w:tc>
        <w:tc>
          <w:tcPr>
            <w:tcW w:w="2420" w:type="pct"/>
            <w:vAlign w:val="center"/>
          </w:tcPr>
          <w:p w14:paraId="7454E784"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After receiving the inception report </w:t>
            </w:r>
          </w:p>
        </w:tc>
      </w:tr>
      <w:tr w:rsidR="00B16AB4" w:rsidRPr="0006270C" w14:paraId="35CE9DC7" w14:textId="77777777">
        <w:trPr>
          <w:jc w:val="center"/>
        </w:trPr>
        <w:tc>
          <w:tcPr>
            <w:tcW w:w="1654" w:type="pct"/>
            <w:vAlign w:val="center"/>
          </w:tcPr>
          <w:p w14:paraId="3321C8CB"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Second instalment</w:t>
            </w:r>
          </w:p>
        </w:tc>
        <w:tc>
          <w:tcPr>
            <w:tcW w:w="926" w:type="pct"/>
            <w:vAlign w:val="center"/>
          </w:tcPr>
          <w:p w14:paraId="3220F2FB"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30</w:t>
            </w:r>
          </w:p>
        </w:tc>
        <w:tc>
          <w:tcPr>
            <w:tcW w:w="2420" w:type="pct"/>
            <w:vAlign w:val="center"/>
          </w:tcPr>
          <w:p w14:paraId="35165BDB"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After receiving the first draft report </w:t>
            </w:r>
          </w:p>
        </w:tc>
      </w:tr>
      <w:tr w:rsidR="00B16AB4" w:rsidRPr="0006270C" w14:paraId="66D82703" w14:textId="77777777">
        <w:trPr>
          <w:jc w:val="center"/>
        </w:trPr>
        <w:tc>
          <w:tcPr>
            <w:tcW w:w="1654" w:type="pct"/>
            <w:vAlign w:val="center"/>
          </w:tcPr>
          <w:p w14:paraId="52879E21"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Final instalment</w:t>
            </w:r>
          </w:p>
        </w:tc>
        <w:tc>
          <w:tcPr>
            <w:tcW w:w="926" w:type="pct"/>
            <w:vAlign w:val="center"/>
          </w:tcPr>
          <w:p w14:paraId="37CA32BA"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40</w:t>
            </w:r>
          </w:p>
        </w:tc>
        <w:tc>
          <w:tcPr>
            <w:tcW w:w="2420" w:type="pct"/>
            <w:vAlign w:val="center"/>
          </w:tcPr>
          <w:p w14:paraId="6308E222"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Upon submission of the final report </w:t>
            </w:r>
          </w:p>
        </w:tc>
      </w:tr>
    </w:tbl>
    <w:p w14:paraId="0D5D972D" w14:textId="77777777" w:rsidR="00B16AB4" w:rsidRPr="0006270C" w:rsidRDefault="00B16AB4" w:rsidP="0006270C">
      <w:pPr>
        <w:spacing w:line="276" w:lineRule="auto"/>
        <w:jc w:val="both"/>
        <w:rPr>
          <w:rFonts w:ascii="Arial" w:hAnsi="Arial" w:cs="Arial"/>
          <w:sz w:val="22"/>
          <w:szCs w:val="22"/>
        </w:rPr>
      </w:pPr>
    </w:p>
    <w:p w14:paraId="5A7D6134" w14:textId="77777777" w:rsidR="00B16AB4" w:rsidRPr="0006270C" w:rsidRDefault="00B16AB4" w:rsidP="0006270C">
      <w:pPr>
        <w:spacing w:line="276" w:lineRule="auto"/>
        <w:jc w:val="both"/>
        <w:rPr>
          <w:rFonts w:ascii="Arial" w:hAnsi="Arial" w:cs="Arial"/>
          <w:sz w:val="22"/>
          <w:szCs w:val="22"/>
        </w:rPr>
      </w:pPr>
    </w:p>
    <w:p w14:paraId="1706E926"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Penalty Clause:</w:t>
      </w:r>
    </w:p>
    <w:p w14:paraId="7F2B27CC" w14:textId="77777777" w:rsidR="00B16AB4" w:rsidRPr="0006270C" w:rsidRDefault="00B16AB4" w:rsidP="0006270C">
      <w:pPr>
        <w:spacing w:line="276" w:lineRule="auto"/>
        <w:jc w:val="both"/>
        <w:rPr>
          <w:rFonts w:ascii="Arial" w:hAnsi="Arial" w:cs="Arial"/>
          <w:sz w:val="22"/>
          <w:szCs w:val="22"/>
        </w:rPr>
      </w:pPr>
    </w:p>
    <w:p w14:paraId="35A2CAE0"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Plan International will deduct 1% of the total amount for each day of delay in completing the assignment beyond the agreement provided that the delay occurs solely due to factor (s) relating Consultant. If the quality of deliverable is not as mentioned the TOR Plan international Bangladesh can deduct 5% of the total agreement amount and such decision of Plan shall be regarded as final.</w:t>
      </w:r>
    </w:p>
    <w:p w14:paraId="414DC054" w14:textId="77777777" w:rsidR="00B16AB4" w:rsidRPr="0006270C" w:rsidRDefault="00B16AB4" w:rsidP="0006270C">
      <w:pPr>
        <w:spacing w:line="276" w:lineRule="auto"/>
        <w:jc w:val="both"/>
        <w:rPr>
          <w:rFonts w:ascii="Arial" w:hAnsi="Arial" w:cs="Arial"/>
          <w:sz w:val="22"/>
          <w:szCs w:val="22"/>
        </w:rPr>
      </w:pPr>
    </w:p>
    <w:p w14:paraId="5ED81EE5"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Child Protection</w:t>
      </w:r>
    </w:p>
    <w:p w14:paraId="242622DE" w14:textId="77777777" w:rsidR="00B16AB4" w:rsidRPr="0006270C" w:rsidRDefault="00B16AB4" w:rsidP="0006270C">
      <w:pPr>
        <w:spacing w:line="276" w:lineRule="auto"/>
        <w:jc w:val="both"/>
        <w:rPr>
          <w:rFonts w:ascii="Arial" w:hAnsi="Arial" w:cs="Arial"/>
          <w:sz w:val="22"/>
          <w:szCs w:val="22"/>
        </w:rPr>
      </w:pPr>
    </w:p>
    <w:p w14:paraId="661452CC"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The consultant/consulting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34B94622" w14:textId="77777777" w:rsidR="00B16AB4" w:rsidRPr="0006270C" w:rsidRDefault="00B16AB4" w:rsidP="0006270C">
      <w:pPr>
        <w:spacing w:line="276" w:lineRule="auto"/>
        <w:jc w:val="both"/>
        <w:rPr>
          <w:rFonts w:ascii="Arial" w:hAnsi="Arial" w:cs="Arial"/>
          <w:sz w:val="22"/>
          <w:szCs w:val="22"/>
        </w:rPr>
      </w:pPr>
    </w:p>
    <w:p w14:paraId="42C46104"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lastRenderedPageBreak/>
        <w:t>Disclaimer</w:t>
      </w:r>
    </w:p>
    <w:p w14:paraId="02CAA80E" w14:textId="77777777" w:rsidR="00B16AB4" w:rsidRPr="0006270C" w:rsidRDefault="00B16AB4" w:rsidP="0006270C">
      <w:pPr>
        <w:spacing w:line="276" w:lineRule="auto"/>
        <w:jc w:val="both"/>
        <w:rPr>
          <w:rFonts w:ascii="Arial" w:hAnsi="Arial" w:cs="Arial"/>
          <w:sz w:val="22"/>
          <w:szCs w:val="22"/>
        </w:rPr>
      </w:pPr>
    </w:p>
    <w:p w14:paraId="339DCD25"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Plan International Bangladesh reserves the right to accept or reject any or all proposals/application without assigning any reason what so ever.</w:t>
      </w:r>
    </w:p>
    <w:p w14:paraId="47D3D6CA" w14:textId="77777777" w:rsidR="00B16AB4" w:rsidRPr="0006270C" w:rsidRDefault="00B16AB4" w:rsidP="0006270C">
      <w:pPr>
        <w:spacing w:line="276" w:lineRule="auto"/>
        <w:jc w:val="both"/>
        <w:rPr>
          <w:rFonts w:ascii="Arial" w:hAnsi="Arial" w:cs="Arial"/>
          <w:sz w:val="22"/>
          <w:szCs w:val="22"/>
        </w:rPr>
      </w:pPr>
    </w:p>
    <w:p w14:paraId="24E3E5C4"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Disclosure of Information</w:t>
      </w:r>
    </w:p>
    <w:p w14:paraId="55F256A2" w14:textId="77777777" w:rsidR="00B16AB4" w:rsidRPr="0006270C" w:rsidRDefault="00B16AB4" w:rsidP="0006270C">
      <w:pPr>
        <w:spacing w:line="276" w:lineRule="auto"/>
        <w:jc w:val="both"/>
        <w:rPr>
          <w:rFonts w:ascii="Arial" w:hAnsi="Arial" w:cs="Arial"/>
          <w:sz w:val="22"/>
          <w:szCs w:val="22"/>
        </w:rPr>
      </w:pPr>
    </w:p>
    <w:p w14:paraId="4CF27B2A" w14:textId="7F5C575B"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It is understood and agreed that the Consultant(s) shall, during and after the effective period of the contract, treat as confidential and not divulge unless authorized in writing by Plan, any information obtained in the course of the performance of the Contract.  Information will be made available for the consultants on a need</w:t>
      </w:r>
      <w:r w:rsidRPr="0006270C">
        <w:rPr>
          <w:rFonts w:ascii="Arial" w:hAnsi="Arial" w:cs="Arial"/>
          <w:sz w:val="22"/>
          <w:szCs w:val="22"/>
        </w:rPr>
        <w:noBreakHyphen/>
        <w:t>to</w:t>
      </w:r>
      <w:r w:rsidRPr="0006270C">
        <w:rPr>
          <w:rFonts w:ascii="Arial" w:hAnsi="Arial" w:cs="Arial"/>
          <w:sz w:val="22"/>
          <w:szCs w:val="22"/>
        </w:rPr>
        <w:noBreakHyphen/>
        <w:t xml:space="preserve">know basis. Any necessary field visits will be facilitated by Plan’s staff. </w:t>
      </w:r>
    </w:p>
    <w:p w14:paraId="0D6BCCD5" w14:textId="77777777" w:rsidR="00B16AB4" w:rsidRPr="0006270C" w:rsidRDefault="00B16AB4" w:rsidP="0006270C">
      <w:pPr>
        <w:spacing w:line="276" w:lineRule="auto"/>
        <w:jc w:val="both"/>
        <w:rPr>
          <w:rFonts w:ascii="Arial" w:hAnsi="Arial" w:cs="Arial"/>
          <w:sz w:val="22"/>
          <w:szCs w:val="22"/>
        </w:rPr>
      </w:pPr>
    </w:p>
    <w:p w14:paraId="7B9DC14C" w14:textId="77777777" w:rsidR="00B16AB4" w:rsidRPr="0006270C" w:rsidRDefault="00B16AB4" w:rsidP="0006270C">
      <w:pPr>
        <w:spacing w:line="276" w:lineRule="auto"/>
        <w:jc w:val="both"/>
        <w:rPr>
          <w:rFonts w:ascii="Arial" w:hAnsi="Arial" w:cs="Arial"/>
          <w:sz w:val="22"/>
          <w:szCs w:val="22"/>
        </w:rPr>
      </w:pPr>
    </w:p>
    <w:p w14:paraId="6E0D6A1B"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Bindings</w:t>
      </w:r>
    </w:p>
    <w:p w14:paraId="13AC846C" w14:textId="77777777" w:rsidR="00B16AB4" w:rsidRPr="0006270C" w:rsidRDefault="00B16AB4" w:rsidP="0006270C">
      <w:pPr>
        <w:spacing w:line="276" w:lineRule="auto"/>
        <w:jc w:val="both"/>
        <w:rPr>
          <w:rFonts w:ascii="Arial" w:hAnsi="Arial" w:cs="Arial"/>
          <w:sz w:val="22"/>
          <w:szCs w:val="22"/>
        </w:rPr>
      </w:pPr>
    </w:p>
    <w:p w14:paraId="5C60EB64" w14:textId="14903220"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All documents, papers and data produced during the assessment are to be treated as Plan International Bangladesh’s property and restricted for public use. The contracted consultant/consultant firm will submit all original documents, materials and data to </w:t>
      </w:r>
      <w:r w:rsidR="00B748A4">
        <w:rPr>
          <w:rFonts w:ascii="Arial" w:hAnsi="Arial" w:cs="Arial"/>
          <w:sz w:val="22"/>
          <w:szCs w:val="22"/>
        </w:rPr>
        <w:t xml:space="preserve">the </w:t>
      </w:r>
      <w:r w:rsidRPr="0006270C">
        <w:rPr>
          <w:rFonts w:ascii="Arial" w:hAnsi="Arial" w:cs="Arial"/>
          <w:sz w:val="22"/>
          <w:szCs w:val="22"/>
        </w:rPr>
        <w:t>country office of Plan International Bangladesh before the final payment.</w:t>
      </w:r>
    </w:p>
    <w:p w14:paraId="0D333219" w14:textId="77777777" w:rsidR="00B16AB4" w:rsidRPr="0006270C" w:rsidRDefault="00B16AB4" w:rsidP="0006270C">
      <w:pPr>
        <w:spacing w:line="276" w:lineRule="auto"/>
        <w:jc w:val="both"/>
        <w:rPr>
          <w:rFonts w:ascii="Arial" w:hAnsi="Arial" w:cs="Arial"/>
          <w:sz w:val="22"/>
          <w:szCs w:val="22"/>
        </w:rPr>
      </w:pPr>
    </w:p>
    <w:p w14:paraId="0015A999"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Negotiations</w:t>
      </w:r>
    </w:p>
    <w:p w14:paraId="5A18151E" w14:textId="77777777" w:rsidR="00B16AB4" w:rsidRPr="0006270C" w:rsidRDefault="00B16AB4" w:rsidP="0006270C">
      <w:pPr>
        <w:spacing w:line="276" w:lineRule="auto"/>
        <w:jc w:val="both"/>
        <w:rPr>
          <w:rFonts w:ascii="Arial" w:hAnsi="Arial" w:cs="Arial"/>
          <w:sz w:val="22"/>
          <w:szCs w:val="22"/>
        </w:rPr>
      </w:pPr>
    </w:p>
    <w:p w14:paraId="68EF0520" w14:textId="7ADFB709"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 xml:space="preserve">Once the proposals are evaluated, Plan International Bangladesh may enter into </w:t>
      </w:r>
      <w:r w:rsidR="00B748A4">
        <w:rPr>
          <w:rFonts w:ascii="Arial" w:hAnsi="Arial" w:cs="Arial"/>
          <w:sz w:val="22"/>
          <w:szCs w:val="22"/>
        </w:rPr>
        <w:t xml:space="preserve">a </w:t>
      </w:r>
      <w:r w:rsidRPr="0006270C">
        <w:rPr>
          <w:rFonts w:ascii="Arial" w:hAnsi="Arial" w:cs="Arial"/>
          <w:sz w:val="22"/>
          <w:szCs w:val="22"/>
        </w:rPr>
        <w:t xml:space="preserve">negotiation with one or more than one consultant/ consulting firm for final selection. If negotiations fail, Plan International Bangladesh will invite consultant/consulting firm who had submitted the proposal and received the next highest score, for negotiating a contract. If none of the invited proposals led to an agreement a new Request for Proposals (bidding document) will be called for. </w:t>
      </w:r>
    </w:p>
    <w:p w14:paraId="34A49350" w14:textId="77777777" w:rsidR="00B16AB4" w:rsidRPr="0006270C" w:rsidRDefault="00B16AB4" w:rsidP="0006270C">
      <w:pPr>
        <w:spacing w:line="276" w:lineRule="auto"/>
        <w:jc w:val="both"/>
        <w:rPr>
          <w:rFonts w:ascii="Arial" w:hAnsi="Arial" w:cs="Arial"/>
          <w:sz w:val="22"/>
          <w:szCs w:val="22"/>
        </w:rPr>
      </w:pPr>
    </w:p>
    <w:p w14:paraId="28B4331D" w14:textId="77777777" w:rsidR="00B16AB4" w:rsidRPr="0006270C" w:rsidRDefault="00B16AB4" w:rsidP="0006270C">
      <w:pPr>
        <w:spacing w:line="276" w:lineRule="auto"/>
        <w:jc w:val="both"/>
        <w:rPr>
          <w:rFonts w:ascii="Arial" w:hAnsi="Arial" w:cs="Arial"/>
          <w:sz w:val="22"/>
          <w:szCs w:val="22"/>
        </w:rPr>
      </w:pPr>
    </w:p>
    <w:p w14:paraId="2419AB37" w14:textId="77777777" w:rsidR="00B16AB4" w:rsidRPr="0006270C" w:rsidRDefault="00602F3E" w:rsidP="004D7284">
      <w:pPr>
        <w:pStyle w:val="ListParagraph"/>
        <w:numPr>
          <w:ilvl w:val="0"/>
          <w:numId w:val="1"/>
        </w:num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t>Risk Management</w:t>
      </w:r>
    </w:p>
    <w:p w14:paraId="07CA21FE" w14:textId="77777777" w:rsidR="00B16AB4" w:rsidRPr="0006270C" w:rsidRDefault="00B16AB4" w:rsidP="0006270C">
      <w:pPr>
        <w:spacing w:line="276" w:lineRule="auto"/>
        <w:jc w:val="both"/>
        <w:rPr>
          <w:rFonts w:ascii="Arial" w:hAnsi="Arial" w:cs="Arial"/>
          <w:sz w:val="22"/>
          <w:szCs w:val="22"/>
        </w:rPr>
      </w:pPr>
    </w:p>
    <w:p w14:paraId="7086CBE9"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The Consultant/s must take all reasonable measures to mitigate any potential risk to the delivery of the required outputs of this consultancy on time and meeting the expected quality.  As such, applicants should submit a risk management plan that covers (at minimum):</w:t>
      </w:r>
    </w:p>
    <w:p w14:paraId="7E49A426" w14:textId="77777777" w:rsidR="00B16AB4" w:rsidRPr="0006270C" w:rsidRDefault="00B16AB4" w:rsidP="0006270C">
      <w:pPr>
        <w:spacing w:line="276" w:lineRule="auto"/>
        <w:jc w:val="both"/>
        <w:rPr>
          <w:rFonts w:ascii="Arial" w:hAnsi="Arial" w:cs="Arial"/>
          <w:sz w:val="22"/>
          <w:szCs w:val="22"/>
        </w:rPr>
      </w:pPr>
    </w:p>
    <w:p w14:paraId="6A2B4568" w14:textId="737DC40F" w:rsidR="00B16AB4" w:rsidRPr="0006270C" w:rsidRDefault="00602F3E" w:rsidP="004D7284">
      <w:pPr>
        <w:pStyle w:val="ListParagraph"/>
        <w:numPr>
          <w:ilvl w:val="0"/>
          <w:numId w:val="7"/>
        </w:numPr>
        <w:spacing w:line="276" w:lineRule="auto"/>
        <w:jc w:val="both"/>
        <w:rPr>
          <w:rFonts w:ascii="Arial" w:hAnsi="Arial" w:cs="Arial"/>
          <w:sz w:val="22"/>
          <w:szCs w:val="22"/>
        </w:rPr>
      </w:pPr>
      <w:r w:rsidRPr="0006270C">
        <w:rPr>
          <w:rFonts w:ascii="Arial" w:hAnsi="Arial" w:cs="Arial"/>
          <w:sz w:val="22"/>
          <w:szCs w:val="22"/>
        </w:rPr>
        <w:t>Key assumptions underpinning the successful completion of the assignment anticipated challenges and estimates of the level of risk for each risk identified</w:t>
      </w:r>
    </w:p>
    <w:p w14:paraId="19128D83" w14:textId="77777777" w:rsidR="00B16AB4" w:rsidRPr="0006270C" w:rsidRDefault="00B16AB4" w:rsidP="0006270C">
      <w:pPr>
        <w:pStyle w:val="ListParagraph"/>
        <w:spacing w:line="276" w:lineRule="auto"/>
        <w:jc w:val="both"/>
        <w:rPr>
          <w:rFonts w:ascii="Arial" w:hAnsi="Arial" w:cs="Arial"/>
          <w:sz w:val="22"/>
          <w:szCs w:val="22"/>
        </w:rPr>
      </w:pPr>
    </w:p>
    <w:p w14:paraId="77CB8F30" w14:textId="77777777" w:rsidR="00B16AB4" w:rsidRPr="0006270C" w:rsidRDefault="00602F3E" w:rsidP="004D7284">
      <w:pPr>
        <w:pStyle w:val="ListParagraph"/>
        <w:numPr>
          <w:ilvl w:val="0"/>
          <w:numId w:val="7"/>
        </w:numPr>
        <w:spacing w:line="276" w:lineRule="auto"/>
        <w:jc w:val="both"/>
        <w:rPr>
          <w:rFonts w:ascii="Arial" w:hAnsi="Arial" w:cs="Arial"/>
          <w:sz w:val="22"/>
          <w:szCs w:val="22"/>
        </w:rPr>
      </w:pPr>
      <w:r w:rsidRPr="0006270C">
        <w:rPr>
          <w:rFonts w:ascii="Arial" w:hAnsi="Arial" w:cs="Arial"/>
          <w:sz w:val="22"/>
          <w:szCs w:val="22"/>
        </w:rPr>
        <w:t>Contingency plans that will be put in place to mitigate against any occurrence of each of the identified risks</w:t>
      </w:r>
    </w:p>
    <w:p w14:paraId="574111E8" w14:textId="77777777" w:rsidR="00B16AB4" w:rsidRPr="0006270C" w:rsidRDefault="00B16AB4" w:rsidP="0006270C">
      <w:pPr>
        <w:spacing w:line="276" w:lineRule="auto"/>
        <w:jc w:val="both"/>
        <w:rPr>
          <w:rFonts w:ascii="Arial" w:hAnsi="Arial" w:cs="Arial"/>
          <w:sz w:val="22"/>
          <w:szCs w:val="22"/>
        </w:rPr>
      </w:pPr>
    </w:p>
    <w:p w14:paraId="7658D9A7" w14:textId="77777777" w:rsidR="00B16AB4" w:rsidRPr="0006270C" w:rsidRDefault="00B16AB4" w:rsidP="0006270C">
      <w:pPr>
        <w:spacing w:line="276" w:lineRule="auto"/>
        <w:jc w:val="both"/>
        <w:rPr>
          <w:rFonts w:ascii="Arial" w:hAnsi="Arial" w:cs="Arial"/>
          <w:sz w:val="22"/>
          <w:szCs w:val="22"/>
        </w:rPr>
      </w:pPr>
    </w:p>
    <w:p w14:paraId="62FB328A" w14:textId="77777777" w:rsidR="00B16AB4" w:rsidRPr="0006270C" w:rsidRDefault="00B16AB4" w:rsidP="0006270C">
      <w:pPr>
        <w:spacing w:line="276" w:lineRule="auto"/>
        <w:jc w:val="both"/>
        <w:rPr>
          <w:rFonts w:ascii="Arial" w:hAnsi="Arial" w:cs="Arial"/>
          <w:sz w:val="22"/>
          <w:szCs w:val="22"/>
        </w:rPr>
      </w:pPr>
    </w:p>
    <w:p w14:paraId="474CDB9D" w14:textId="77777777" w:rsidR="00B16AB4" w:rsidRPr="0006270C" w:rsidRDefault="00B16AB4" w:rsidP="0006270C">
      <w:pPr>
        <w:spacing w:line="276" w:lineRule="auto"/>
        <w:jc w:val="both"/>
        <w:rPr>
          <w:rFonts w:ascii="Arial" w:hAnsi="Arial" w:cs="Arial"/>
          <w:sz w:val="22"/>
          <w:szCs w:val="22"/>
        </w:rPr>
      </w:pPr>
    </w:p>
    <w:p w14:paraId="009F9248" w14:textId="77777777" w:rsidR="00B16AB4" w:rsidRPr="0006270C" w:rsidRDefault="00B16AB4" w:rsidP="0006270C">
      <w:pPr>
        <w:spacing w:line="276" w:lineRule="auto"/>
        <w:jc w:val="both"/>
        <w:rPr>
          <w:rFonts w:ascii="Arial" w:hAnsi="Arial" w:cs="Arial"/>
          <w:sz w:val="22"/>
          <w:szCs w:val="22"/>
        </w:rPr>
      </w:pPr>
    </w:p>
    <w:p w14:paraId="04BB8A69" w14:textId="77777777" w:rsidR="00B16AB4" w:rsidRPr="0006270C" w:rsidRDefault="00B16AB4" w:rsidP="0006270C">
      <w:pPr>
        <w:spacing w:line="276" w:lineRule="auto"/>
        <w:jc w:val="both"/>
        <w:rPr>
          <w:rFonts w:ascii="Arial" w:hAnsi="Arial" w:cs="Arial"/>
          <w:sz w:val="22"/>
          <w:szCs w:val="22"/>
        </w:rPr>
      </w:pPr>
    </w:p>
    <w:p w14:paraId="29B97EBE" w14:textId="77777777" w:rsidR="00B16AB4" w:rsidRPr="0006270C" w:rsidRDefault="00B16AB4" w:rsidP="0006270C">
      <w:pPr>
        <w:spacing w:line="276" w:lineRule="auto"/>
        <w:jc w:val="both"/>
        <w:rPr>
          <w:rFonts w:ascii="Arial" w:hAnsi="Arial" w:cs="Arial"/>
          <w:sz w:val="22"/>
          <w:szCs w:val="22"/>
        </w:rPr>
      </w:pPr>
    </w:p>
    <w:tbl>
      <w:tblPr>
        <w:tblStyle w:val="TableGrid"/>
        <w:tblW w:w="10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92"/>
        <w:gridCol w:w="5041"/>
      </w:tblGrid>
      <w:tr w:rsidR="00B16AB4" w:rsidRPr="0006270C" w14:paraId="7CD8B7B5" w14:textId="77777777">
        <w:trPr>
          <w:trHeight w:val="257"/>
        </w:trPr>
        <w:tc>
          <w:tcPr>
            <w:tcW w:w="4736" w:type="dxa"/>
          </w:tcPr>
          <w:p w14:paraId="4C3FFE85"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Endorsed by:</w:t>
            </w:r>
            <w:r w:rsidRPr="0006270C">
              <w:rPr>
                <w:rFonts w:ascii="Arial" w:hAnsi="Arial" w:cs="Arial"/>
                <w:sz w:val="22"/>
                <w:szCs w:val="22"/>
              </w:rPr>
              <w:tab/>
            </w:r>
          </w:p>
        </w:tc>
        <w:tc>
          <w:tcPr>
            <w:tcW w:w="592" w:type="dxa"/>
          </w:tcPr>
          <w:p w14:paraId="4E141769" w14:textId="77777777" w:rsidR="00B16AB4" w:rsidRPr="0006270C" w:rsidRDefault="00B16AB4" w:rsidP="0006270C">
            <w:pPr>
              <w:spacing w:line="276" w:lineRule="auto"/>
              <w:jc w:val="both"/>
              <w:rPr>
                <w:rFonts w:ascii="Arial" w:hAnsi="Arial" w:cs="Arial"/>
                <w:sz w:val="22"/>
                <w:szCs w:val="22"/>
              </w:rPr>
            </w:pPr>
          </w:p>
        </w:tc>
        <w:tc>
          <w:tcPr>
            <w:tcW w:w="5041" w:type="dxa"/>
          </w:tcPr>
          <w:p w14:paraId="73D2E644"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Approved by:</w:t>
            </w:r>
          </w:p>
        </w:tc>
      </w:tr>
      <w:tr w:rsidR="00B16AB4" w:rsidRPr="0006270C" w14:paraId="485978EC" w14:textId="77777777">
        <w:trPr>
          <w:trHeight w:val="257"/>
        </w:trPr>
        <w:tc>
          <w:tcPr>
            <w:tcW w:w="4736" w:type="dxa"/>
          </w:tcPr>
          <w:p w14:paraId="210CA872" w14:textId="77777777" w:rsidR="00B16AB4" w:rsidRPr="0006270C" w:rsidRDefault="00B16AB4" w:rsidP="0006270C">
            <w:pPr>
              <w:spacing w:line="276" w:lineRule="auto"/>
              <w:jc w:val="both"/>
              <w:rPr>
                <w:rFonts w:ascii="Arial" w:hAnsi="Arial" w:cs="Arial"/>
                <w:sz w:val="22"/>
                <w:szCs w:val="22"/>
              </w:rPr>
            </w:pPr>
          </w:p>
        </w:tc>
        <w:tc>
          <w:tcPr>
            <w:tcW w:w="592" w:type="dxa"/>
          </w:tcPr>
          <w:p w14:paraId="7DA6E378" w14:textId="77777777" w:rsidR="00B16AB4" w:rsidRPr="0006270C" w:rsidRDefault="00B16AB4" w:rsidP="0006270C">
            <w:pPr>
              <w:spacing w:line="276" w:lineRule="auto"/>
              <w:jc w:val="both"/>
              <w:rPr>
                <w:rFonts w:ascii="Arial" w:hAnsi="Arial" w:cs="Arial"/>
                <w:sz w:val="22"/>
                <w:szCs w:val="22"/>
              </w:rPr>
            </w:pPr>
          </w:p>
        </w:tc>
        <w:tc>
          <w:tcPr>
            <w:tcW w:w="5041" w:type="dxa"/>
          </w:tcPr>
          <w:p w14:paraId="06716C6E" w14:textId="77777777" w:rsidR="00B16AB4" w:rsidRPr="0006270C" w:rsidRDefault="00B16AB4" w:rsidP="0006270C">
            <w:pPr>
              <w:spacing w:line="276" w:lineRule="auto"/>
              <w:jc w:val="both"/>
              <w:rPr>
                <w:rFonts w:ascii="Arial" w:hAnsi="Arial" w:cs="Arial"/>
                <w:sz w:val="22"/>
                <w:szCs w:val="22"/>
              </w:rPr>
            </w:pPr>
          </w:p>
        </w:tc>
      </w:tr>
      <w:tr w:rsidR="00B16AB4" w:rsidRPr="0006270C" w14:paraId="7AA6838D" w14:textId="77777777">
        <w:trPr>
          <w:trHeight w:val="257"/>
        </w:trPr>
        <w:tc>
          <w:tcPr>
            <w:tcW w:w="4736" w:type="dxa"/>
          </w:tcPr>
          <w:p w14:paraId="2B80E215" w14:textId="77777777" w:rsidR="00B16AB4" w:rsidRPr="0006270C" w:rsidRDefault="00B16AB4" w:rsidP="0006270C">
            <w:pPr>
              <w:spacing w:line="276" w:lineRule="auto"/>
              <w:jc w:val="both"/>
              <w:rPr>
                <w:rFonts w:ascii="Arial" w:hAnsi="Arial" w:cs="Arial"/>
                <w:sz w:val="22"/>
                <w:szCs w:val="22"/>
              </w:rPr>
            </w:pPr>
          </w:p>
        </w:tc>
        <w:tc>
          <w:tcPr>
            <w:tcW w:w="592" w:type="dxa"/>
          </w:tcPr>
          <w:p w14:paraId="0A6E0C22" w14:textId="77777777" w:rsidR="00B16AB4" w:rsidRPr="0006270C" w:rsidRDefault="00B16AB4" w:rsidP="0006270C">
            <w:pPr>
              <w:spacing w:line="276" w:lineRule="auto"/>
              <w:jc w:val="both"/>
              <w:rPr>
                <w:rFonts w:ascii="Arial" w:hAnsi="Arial" w:cs="Arial"/>
                <w:sz w:val="22"/>
                <w:szCs w:val="22"/>
              </w:rPr>
            </w:pPr>
          </w:p>
        </w:tc>
        <w:tc>
          <w:tcPr>
            <w:tcW w:w="5041" w:type="dxa"/>
          </w:tcPr>
          <w:p w14:paraId="3AD43949" w14:textId="77777777" w:rsidR="00B16AB4" w:rsidRPr="0006270C" w:rsidRDefault="00B16AB4" w:rsidP="0006270C">
            <w:pPr>
              <w:spacing w:line="276" w:lineRule="auto"/>
              <w:jc w:val="both"/>
              <w:rPr>
                <w:rFonts w:ascii="Arial" w:hAnsi="Arial" w:cs="Arial"/>
                <w:sz w:val="22"/>
                <w:szCs w:val="22"/>
              </w:rPr>
            </w:pPr>
          </w:p>
        </w:tc>
      </w:tr>
      <w:tr w:rsidR="00B16AB4" w:rsidRPr="0006270C" w14:paraId="48BC3D67" w14:textId="77777777">
        <w:trPr>
          <w:trHeight w:val="271"/>
        </w:trPr>
        <w:tc>
          <w:tcPr>
            <w:tcW w:w="4736" w:type="dxa"/>
          </w:tcPr>
          <w:p w14:paraId="6111B6DA" w14:textId="77777777" w:rsidR="00B16AB4" w:rsidRPr="0006270C" w:rsidRDefault="00B16AB4" w:rsidP="0006270C">
            <w:pPr>
              <w:spacing w:line="276" w:lineRule="auto"/>
              <w:jc w:val="both"/>
              <w:rPr>
                <w:rFonts w:ascii="Arial" w:hAnsi="Arial" w:cs="Arial"/>
                <w:sz w:val="22"/>
                <w:szCs w:val="22"/>
              </w:rPr>
            </w:pPr>
          </w:p>
        </w:tc>
        <w:tc>
          <w:tcPr>
            <w:tcW w:w="592" w:type="dxa"/>
          </w:tcPr>
          <w:p w14:paraId="7FA0A222" w14:textId="77777777" w:rsidR="00B16AB4" w:rsidRPr="0006270C" w:rsidRDefault="00B16AB4" w:rsidP="0006270C">
            <w:pPr>
              <w:spacing w:line="276" w:lineRule="auto"/>
              <w:jc w:val="both"/>
              <w:rPr>
                <w:rFonts w:ascii="Arial" w:hAnsi="Arial" w:cs="Arial"/>
                <w:sz w:val="22"/>
                <w:szCs w:val="22"/>
              </w:rPr>
            </w:pPr>
          </w:p>
        </w:tc>
        <w:tc>
          <w:tcPr>
            <w:tcW w:w="5041" w:type="dxa"/>
          </w:tcPr>
          <w:p w14:paraId="5078E37E" w14:textId="77777777" w:rsidR="00B16AB4" w:rsidRPr="0006270C" w:rsidRDefault="00B16AB4" w:rsidP="0006270C">
            <w:pPr>
              <w:spacing w:line="276" w:lineRule="auto"/>
              <w:jc w:val="both"/>
              <w:rPr>
                <w:rFonts w:ascii="Arial" w:hAnsi="Arial" w:cs="Arial"/>
                <w:sz w:val="22"/>
                <w:szCs w:val="22"/>
              </w:rPr>
            </w:pPr>
          </w:p>
        </w:tc>
      </w:tr>
      <w:tr w:rsidR="00B16AB4" w:rsidRPr="0006270C" w14:paraId="4EF2D0E1" w14:textId="77777777">
        <w:trPr>
          <w:trHeight w:val="257"/>
        </w:trPr>
        <w:tc>
          <w:tcPr>
            <w:tcW w:w="4736" w:type="dxa"/>
          </w:tcPr>
          <w:p w14:paraId="788C7015" w14:textId="5098CA2C" w:rsidR="00B16AB4" w:rsidRPr="0006270C" w:rsidRDefault="00F14D69" w:rsidP="0006270C">
            <w:pPr>
              <w:spacing w:line="276" w:lineRule="auto"/>
              <w:jc w:val="both"/>
              <w:rPr>
                <w:rFonts w:ascii="Arial" w:hAnsi="Arial" w:cs="Arial"/>
                <w:sz w:val="22"/>
                <w:szCs w:val="22"/>
              </w:rPr>
            </w:pPr>
            <w:r>
              <w:rPr>
                <w:rFonts w:ascii="Arial" w:hAnsi="Arial" w:cs="Arial"/>
                <w:sz w:val="22"/>
                <w:szCs w:val="22"/>
              </w:rPr>
              <w:t>Rahat Bashir</w:t>
            </w:r>
            <w:r w:rsidR="00602F3E" w:rsidRPr="0006270C">
              <w:rPr>
                <w:rFonts w:ascii="Arial" w:hAnsi="Arial" w:cs="Arial"/>
                <w:sz w:val="22"/>
                <w:szCs w:val="22"/>
              </w:rPr>
              <w:tab/>
            </w:r>
          </w:p>
        </w:tc>
        <w:tc>
          <w:tcPr>
            <w:tcW w:w="592" w:type="dxa"/>
          </w:tcPr>
          <w:p w14:paraId="3EB4C366" w14:textId="77777777" w:rsidR="00B16AB4" w:rsidRPr="0006270C" w:rsidRDefault="00B16AB4" w:rsidP="0006270C">
            <w:pPr>
              <w:spacing w:line="276" w:lineRule="auto"/>
              <w:jc w:val="both"/>
              <w:rPr>
                <w:rFonts w:ascii="Arial" w:hAnsi="Arial" w:cs="Arial"/>
                <w:sz w:val="22"/>
                <w:szCs w:val="22"/>
              </w:rPr>
            </w:pPr>
          </w:p>
        </w:tc>
        <w:tc>
          <w:tcPr>
            <w:tcW w:w="5041" w:type="dxa"/>
          </w:tcPr>
          <w:p w14:paraId="37B8FDF1" w14:textId="3135A7C3" w:rsidR="00B16AB4" w:rsidRPr="0006270C" w:rsidRDefault="00F14D69" w:rsidP="0006270C">
            <w:pPr>
              <w:spacing w:line="276" w:lineRule="auto"/>
              <w:jc w:val="both"/>
              <w:rPr>
                <w:rFonts w:ascii="Arial" w:hAnsi="Arial" w:cs="Arial"/>
                <w:sz w:val="22"/>
                <w:szCs w:val="22"/>
              </w:rPr>
            </w:pPr>
            <w:r>
              <w:rPr>
                <w:rFonts w:ascii="Arial" w:hAnsi="Arial" w:cs="Arial"/>
                <w:sz w:val="22"/>
                <w:szCs w:val="22"/>
              </w:rPr>
              <w:t>Amina Mahbub</w:t>
            </w:r>
          </w:p>
        </w:tc>
      </w:tr>
      <w:tr w:rsidR="00B16AB4" w:rsidRPr="0006270C" w14:paraId="0F5796F6" w14:textId="77777777">
        <w:trPr>
          <w:trHeight w:val="515"/>
        </w:trPr>
        <w:tc>
          <w:tcPr>
            <w:tcW w:w="4736" w:type="dxa"/>
          </w:tcPr>
          <w:p w14:paraId="544428C5" w14:textId="7A6C48D0"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Head</w:t>
            </w:r>
            <w:r w:rsidR="00F14D69">
              <w:rPr>
                <w:rFonts w:ascii="Arial" w:hAnsi="Arial" w:cs="Arial"/>
                <w:sz w:val="22"/>
                <w:szCs w:val="22"/>
              </w:rPr>
              <w:t xml:space="preserve"> (Interim)</w:t>
            </w:r>
            <w:r w:rsidRPr="0006270C">
              <w:rPr>
                <w:rFonts w:ascii="Arial" w:hAnsi="Arial" w:cs="Arial"/>
                <w:sz w:val="22"/>
                <w:szCs w:val="22"/>
              </w:rPr>
              <w:t>, MER</w:t>
            </w:r>
            <w:r w:rsidR="00F14D69">
              <w:rPr>
                <w:rFonts w:ascii="Arial" w:hAnsi="Arial" w:cs="Arial"/>
                <w:sz w:val="22"/>
                <w:szCs w:val="22"/>
              </w:rPr>
              <w:t>L</w:t>
            </w:r>
          </w:p>
        </w:tc>
        <w:tc>
          <w:tcPr>
            <w:tcW w:w="592" w:type="dxa"/>
          </w:tcPr>
          <w:p w14:paraId="55DCF005" w14:textId="77777777" w:rsidR="00B16AB4" w:rsidRPr="0006270C" w:rsidRDefault="00B16AB4" w:rsidP="0006270C">
            <w:pPr>
              <w:spacing w:line="276" w:lineRule="auto"/>
              <w:jc w:val="both"/>
              <w:rPr>
                <w:rFonts w:ascii="Arial" w:hAnsi="Arial" w:cs="Arial"/>
                <w:sz w:val="22"/>
                <w:szCs w:val="22"/>
              </w:rPr>
            </w:pPr>
          </w:p>
        </w:tc>
        <w:tc>
          <w:tcPr>
            <w:tcW w:w="5041" w:type="dxa"/>
          </w:tcPr>
          <w:p w14:paraId="17F0E395" w14:textId="20CE3885" w:rsidR="00B16AB4" w:rsidRPr="0006270C" w:rsidRDefault="00F14D69" w:rsidP="0006270C">
            <w:pPr>
              <w:spacing w:line="276" w:lineRule="auto"/>
              <w:jc w:val="both"/>
              <w:rPr>
                <w:rFonts w:ascii="Arial" w:hAnsi="Arial" w:cs="Arial"/>
                <w:sz w:val="22"/>
                <w:szCs w:val="22"/>
              </w:rPr>
            </w:pPr>
            <w:r w:rsidRPr="00F14D69">
              <w:rPr>
                <w:rFonts w:ascii="Arial" w:hAnsi="Arial" w:cs="Arial"/>
                <w:sz w:val="22"/>
                <w:szCs w:val="22"/>
              </w:rPr>
              <w:t>Director</w:t>
            </w:r>
            <w:r>
              <w:rPr>
                <w:rFonts w:ascii="Arial" w:hAnsi="Arial" w:cs="Arial"/>
                <w:sz w:val="22"/>
                <w:szCs w:val="22"/>
              </w:rPr>
              <w:t xml:space="preserve"> (Interim)</w:t>
            </w:r>
            <w:r w:rsidRPr="00F14D69">
              <w:rPr>
                <w:rFonts w:ascii="Arial" w:hAnsi="Arial" w:cs="Arial"/>
                <w:sz w:val="22"/>
                <w:szCs w:val="22"/>
              </w:rPr>
              <w:t xml:space="preserve"> Programme Development and Learning</w:t>
            </w:r>
          </w:p>
        </w:tc>
      </w:tr>
      <w:tr w:rsidR="00B16AB4" w:rsidRPr="0006270C" w14:paraId="6DC4733D" w14:textId="77777777">
        <w:trPr>
          <w:trHeight w:val="257"/>
        </w:trPr>
        <w:tc>
          <w:tcPr>
            <w:tcW w:w="4736" w:type="dxa"/>
          </w:tcPr>
          <w:p w14:paraId="2E4707F3"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Plan International Bangladesh</w:t>
            </w:r>
            <w:r w:rsidRPr="0006270C">
              <w:rPr>
                <w:rFonts w:ascii="Arial" w:hAnsi="Arial" w:cs="Arial"/>
                <w:sz w:val="22"/>
                <w:szCs w:val="22"/>
              </w:rPr>
              <w:tab/>
            </w:r>
          </w:p>
        </w:tc>
        <w:tc>
          <w:tcPr>
            <w:tcW w:w="592" w:type="dxa"/>
          </w:tcPr>
          <w:p w14:paraId="7608D209" w14:textId="77777777" w:rsidR="00B16AB4" w:rsidRPr="0006270C" w:rsidRDefault="00B16AB4" w:rsidP="0006270C">
            <w:pPr>
              <w:spacing w:line="276" w:lineRule="auto"/>
              <w:jc w:val="both"/>
              <w:rPr>
                <w:rFonts w:ascii="Arial" w:hAnsi="Arial" w:cs="Arial"/>
                <w:sz w:val="22"/>
                <w:szCs w:val="22"/>
              </w:rPr>
            </w:pPr>
          </w:p>
        </w:tc>
        <w:tc>
          <w:tcPr>
            <w:tcW w:w="5041" w:type="dxa"/>
          </w:tcPr>
          <w:p w14:paraId="4B6E9E87" w14:textId="77777777" w:rsidR="00B16AB4" w:rsidRPr="0006270C" w:rsidRDefault="00602F3E" w:rsidP="0006270C">
            <w:pPr>
              <w:spacing w:line="276" w:lineRule="auto"/>
              <w:jc w:val="both"/>
              <w:rPr>
                <w:rFonts w:ascii="Arial" w:hAnsi="Arial" w:cs="Arial"/>
                <w:sz w:val="22"/>
                <w:szCs w:val="22"/>
              </w:rPr>
            </w:pPr>
            <w:r w:rsidRPr="0006270C">
              <w:rPr>
                <w:rFonts w:ascii="Arial" w:hAnsi="Arial" w:cs="Arial"/>
                <w:sz w:val="22"/>
                <w:szCs w:val="22"/>
              </w:rPr>
              <w:t>Plan International Bangladesh</w:t>
            </w:r>
          </w:p>
        </w:tc>
      </w:tr>
      <w:tr w:rsidR="00B16AB4" w:rsidRPr="0006270C" w14:paraId="2457BF92" w14:textId="77777777">
        <w:trPr>
          <w:trHeight w:val="257"/>
        </w:trPr>
        <w:tc>
          <w:tcPr>
            <w:tcW w:w="4736" w:type="dxa"/>
          </w:tcPr>
          <w:p w14:paraId="2485CEF7" w14:textId="77777777" w:rsidR="00B16AB4" w:rsidRPr="0006270C" w:rsidRDefault="00B16AB4" w:rsidP="0006270C">
            <w:pPr>
              <w:spacing w:line="276" w:lineRule="auto"/>
              <w:jc w:val="both"/>
              <w:rPr>
                <w:rFonts w:ascii="Arial" w:hAnsi="Arial" w:cs="Arial"/>
                <w:sz w:val="22"/>
                <w:szCs w:val="22"/>
              </w:rPr>
            </w:pPr>
          </w:p>
        </w:tc>
        <w:tc>
          <w:tcPr>
            <w:tcW w:w="592" w:type="dxa"/>
          </w:tcPr>
          <w:p w14:paraId="3C61B179" w14:textId="77777777" w:rsidR="00B16AB4" w:rsidRPr="0006270C" w:rsidRDefault="00B16AB4" w:rsidP="0006270C">
            <w:pPr>
              <w:spacing w:line="276" w:lineRule="auto"/>
              <w:jc w:val="both"/>
              <w:rPr>
                <w:rFonts w:ascii="Arial" w:hAnsi="Arial" w:cs="Arial"/>
                <w:sz w:val="22"/>
                <w:szCs w:val="22"/>
              </w:rPr>
            </w:pPr>
          </w:p>
        </w:tc>
        <w:tc>
          <w:tcPr>
            <w:tcW w:w="5041" w:type="dxa"/>
          </w:tcPr>
          <w:p w14:paraId="0AE23D56" w14:textId="77777777" w:rsidR="00B16AB4" w:rsidRPr="0006270C" w:rsidRDefault="00B16AB4" w:rsidP="0006270C">
            <w:pPr>
              <w:spacing w:line="276" w:lineRule="auto"/>
              <w:jc w:val="both"/>
              <w:rPr>
                <w:rFonts w:ascii="Arial" w:hAnsi="Arial" w:cs="Arial"/>
                <w:sz w:val="22"/>
                <w:szCs w:val="22"/>
              </w:rPr>
            </w:pPr>
          </w:p>
        </w:tc>
      </w:tr>
    </w:tbl>
    <w:p w14:paraId="555D07C6" w14:textId="77777777" w:rsidR="00B16AB4" w:rsidRPr="0006270C" w:rsidRDefault="00B16AB4" w:rsidP="0006270C">
      <w:pPr>
        <w:spacing w:line="276" w:lineRule="auto"/>
        <w:jc w:val="both"/>
        <w:rPr>
          <w:rFonts w:ascii="Arial" w:hAnsi="Arial" w:cs="Arial"/>
          <w:sz w:val="22"/>
          <w:szCs w:val="22"/>
        </w:rPr>
      </w:pPr>
    </w:p>
    <w:p w14:paraId="6D00188F" w14:textId="1882ABF6" w:rsidR="00F979FF" w:rsidRPr="0006270C" w:rsidRDefault="00F979FF" w:rsidP="0006270C">
      <w:pPr>
        <w:spacing w:line="276" w:lineRule="auto"/>
        <w:jc w:val="both"/>
        <w:rPr>
          <w:rFonts w:ascii="Arial" w:hAnsi="Arial" w:cs="Arial"/>
          <w:sz w:val="22"/>
          <w:szCs w:val="22"/>
        </w:rPr>
      </w:pPr>
      <w:r w:rsidRPr="0006270C">
        <w:rPr>
          <w:rFonts w:ascii="Arial" w:hAnsi="Arial" w:cs="Arial"/>
          <w:sz w:val="22"/>
          <w:szCs w:val="22"/>
        </w:rPr>
        <w:br w:type="page"/>
      </w:r>
    </w:p>
    <w:p w14:paraId="481B8214" w14:textId="0420F25C" w:rsidR="00AD2A32" w:rsidRPr="0006270C" w:rsidRDefault="00AD2A32" w:rsidP="0006270C">
      <w:p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lastRenderedPageBreak/>
        <w:t xml:space="preserve">Annex </w:t>
      </w:r>
      <w:r w:rsidR="003E7D17" w:rsidRPr="0006270C">
        <w:rPr>
          <w:rFonts w:ascii="Arial" w:hAnsi="Arial" w:cs="Arial"/>
          <w:b/>
          <w:sz w:val="22"/>
          <w:szCs w:val="22"/>
        </w:rPr>
        <w:t>1</w:t>
      </w:r>
      <w:r w:rsidRPr="0006270C">
        <w:rPr>
          <w:rFonts w:ascii="Arial" w:hAnsi="Arial" w:cs="Arial"/>
          <w:b/>
          <w:sz w:val="22"/>
          <w:szCs w:val="22"/>
        </w:rPr>
        <w:t xml:space="preserve">: </w:t>
      </w:r>
      <w:r w:rsidR="001D4CA5" w:rsidRPr="0006270C">
        <w:rPr>
          <w:rFonts w:ascii="Arial" w:hAnsi="Arial" w:cs="Arial"/>
          <w:b/>
          <w:sz w:val="22"/>
          <w:szCs w:val="22"/>
        </w:rPr>
        <w:t>Structure of the report</w:t>
      </w:r>
    </w:p>
    <w:p w14:paraId="3262C8EC" w14:textId="77777777" w:rsidR="00DF616A" w:rsidRPr="0006270C" w:rsidRDefault="00DF616A" w:rsidP="0006270C">
      <w:pPr>
        <w:spacing w:line="276" w:lineRule="auto"/>
        <w:jc w:val="both"/>
        <w:rPr>
          <w:rFonts w:ascii="Arial" w:hAnsi="Arial" w:cs="Arial"/>
          <w:sz w:val="22"/>
          <w:szCs w:val="22"/>
        </w:rPr>
      </w:pPr>
    </w:p>
    <w:p w14:paraId="74275502" w14:textId="73A5956F" w:rsidR="00AD2A32" w:rsidRPr="0006270C" w:rsidRDefault="00AD2A32" w:rsidP="0006270C">
      <w:pPr>
        <w:spacing w:line="276" w:lineRule="auto"/>
        <w:jc w:val="both"/>
        <w:rPr>
          <w:rFonts w:ascii="Arial" w:hAnsi="Arial" w:cs="Arial"/>
          <w:sz w:val="22"/>
          <w:szCs w:val="22"/>
        </w:rPr>
      </w:pPr>
      <w:r w:rsidRPr="0006270C">
        <w:rPr>
          <w:rFonts w:ascii="Arial" w:hAnsi="Arial" w:cs="Arial"/>
          <w:sz w:val="22"/>
          <w:szCs w:val="22"/>
        </w:rPr>
        <w:t>The report should have at least the following structure:</w:t>
      </w:r>
    </w:p>
    <w:p w14:paraId="23F520F8" w14:textId="77777777" w:rsidR="00AD2A32" w:rsidRPr="0006270C" w:rsidRDefault="00AD2A32" w:rsidP="0006270C">
      <w:pPr>
        <w:spacing w:line="276" w:lineRule="auto"/>
        <w:jc w:val="both"/>
        <w:rPr>
          <w:rFonts w:ascii="Arial" w:hAnsi="Arial" w:cs="Arial"/>
          <w:sz w:val="22"/>
          <w:szCs w:val="22"/>
        </w:rPr>
      </w:pPr>
    </w:p>
    <w:p w14:paraId="0DFE8BA9"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Title page</w:t>
      </w:r>
    </w:p>
    <w:p w14:paraId="79408365"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Acknowledgments</w:t>
      </w:r>
    </w:p>
    <w:p w14:paraId="3AFDB1F4"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Executive summary</w:t>
      </w:r>
    </w:p>
    <w:p w14:paraId="31A0A5A6"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List of acronyms</w:t>
      </w:r>
    </w:p>
    <w:p w14:paraId="7AFF9A22"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 xml:space="preserve">Table of contents and lists of figures and tables </w:t>
      </w:r>
    </w:p>
    <w:p w14:paraId="3AC8F979"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Introduction and Background</w:t>
      </w:r>
    </w:p>
    <w:p w14:paraId="4B1758D2"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 xml:space="preserve">Methodology </w:t>
      </w:r>
    </w:p>
    <w:p w14:paraId="59B73D2A"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 xml:space="preserve">Data analysis </w:t>
      </w:r>
    </w:p>
    <w:p w14:paraId="65B25C08" w14:textId="3760634B"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 xml:space="preserve">Results (it should be </w:t>
      </w:r>
      <w:r w:rsidR="002A4A67" w:rsidRPr="0006270C">
        <w:rPr>
          <w:rFonts w:ascii="Arial" w:hAnsi="Arial" w:cs="Arial"/>
          <w:sz w:val="22"/>
          <w:szCs w:val="22"/>
        </w:rPr>
        <w:t>organized</w:t>
      </w:r>
      <w:r w:rsidRPr="0006270C">
        <w:rPr>
          <w:rFonts w:ascii="Arial" w:hAnsi="Arial" w:cs="Arial"/>
          <w:sz w:val="22"/>
          <w:szCs w:val="22"/>
        </w:rPr>
        <w:t xml:space="preserve"> as per study objectives</w:t>
      </w:r>
      <w:proofErr w:type="gramStart"/>
      <w:r w:rsidRPr="0006270C">
        <w:rPr>
          <w:rFonts w:ascii="Arial" w:hAnsi="Arial" w:cs="Arial"/>
          <w:sz w:val="22"/>
          <w:szCs w:val="22"/>
        </w:rPr>
        <w:t>),result</w:t>
      </w:r>
      <w:proofErr w:type="gramEnd"/>
      <w:r w:rsidRPr="0006270C">
        <w:rPr>
          <w:rFonts w:ascii="Arial" w:hAnsi="Arial" w:cs="Arial"/>
          <w:sz w:val="22"/>
          <w:szCs w:val="22"/>
        </w:rPr>
        <w:t xml:space="preserve"> based recommendation</w:t>
      </w:r>
    </w:p>
    <w:p w14:paraId="06818EB4"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 xml:space="preserve">References </w:t>
      </w:r>
    </w:p>
    <w:p w14:paraId="334C432B" w14:textId="77777777" w:rsidR="00AD2A32" w:rsidRPr="0006270C" w:rsidRDefault="00AD2A32" w:rsidP="004D7284">
      <w:pPr>
        <w:pStyle w:val="ListParagraph"/>
        <w:numPr>
          <w:ilvl w:val="0"/>
          <w:numId w:val="4"/>
        </w:numPr>
        <w:spacing w:line="276" w:lineRule="auto"/>
        <w:jc w:val="both"/>
        <w:rPr>
          <w:rFonts w:ascii="Arial" w:hAnsi="Arial" w:cs="Arial"/>
          <w:sz w:val="22"/>
          <w:szCs w:val="22"/>
        </w:rPr>
      </w:pPr>
      <w:r w:rsidRPr="0006270C">
        <w:rPr>
          <w:rFonts w:ascii="Arial" w:hAnsi="Arial" w:cs="Arial"/>
          <w:sz w:val="22"/>
          <w:szCs w:val="22"/>
        </w:rPr>
        <w:t>Annexes</w:t>
      </w:r>
    </w:p>
    <w:p w14:paraId="7D4682C7" w14:textId="243400FA" w:rsidR="001B7723" w:rsidRPr="0006270C" w:rsidRDefault="001B7723" w:rsidP="0006270C">
      <w:pPr>
        <w:spacing w:line="276" w:lineRule="auto"/>
        <w:jc w:val="both"/>
        <w:rPr>
          <w:rFonts w:ascii="Arial" w:hAnsi="Arial" w:cs="Arial"/>
          <w:sz w:val="22"/>
          <w:szCs w:val="22"/>
        </w:rPr>
      </w:pPr>
      <w:r w:rsidRPr="0006270C">
        <w:rPr>
          <w:rFonts w:ascii="Arial" w:hAnsi="Arial" w:cs="Arial"/>
          <w:sz w:val="22"/>
          <w:szCs w:val="22"/>
        </w:rPr>
        <w:br w:type="page"/>
      </w:r>
    </w:p>
    <w:p w14:paraId="4F14E86F" w14:textId="77777777" w:rsidR="001B7723" w:rsidRPr="0006270C" w:rsidRDefault="001B7723" w:rsidP="0006270C">
      <w:pPr>
        <w:shd w:val="clear" w:color="auto" w:fill="D5DCE4" w:themeFill="text2" w:themeFillTint="33"/>
        <w:spacing w:line="276" w:lineRule="auto"/>
        <w:jc w:val="both"/>
        <w:rPr>
          <w:rFonts w:ascii="Arial" w:hAnsi="Arial" w:cs="Arial"/>
          <w:b/>
          <w:sz w:val="22"/>
          <w:szCs w:val="22"/>
        </w:rPr>
        <w:sectPr w:rsidR="001B7723" w:rsidRPr="0006270C">
          <w:headerReference w:type="default" r:id="rId13"/>
          <w:footerReference w:type="even" r:id="rId14"/>
          <w:footerReference w:type="default" r:id="rId15"/>
          <w:pgSz w:w="12240" w:h="15840" w:code="1"/>
          <w:pgMar w:top="1440" w:right="1440" w:bottom="1152" w:left="1350" w:header="720" w:footer="720" w:gutter="0"/>
          <w:cols w:space="720"/>
          <w:docGrid w:linePitch="360"/>
        </w:sectPr>
      </w:pPr>
    </w:p>
    <w:p w14:paraId="75EC0EBF" w14:textId="6BE7D752" w:rsidR="001B7723" w:rsidRPr="0006270C" w:rsidRDefault="001B7723" w:rsidP="0006270C">
      <w:pPr>
        <w:shd w:val="clear" w:color="auto" w:fill="D5DCE4" w:themeFill="text2" w:themeFillTint="33"/>
        <w:spacing w:line="276" w:lineRule="auto"/>
        <w:jc w:val="both"/>
        <w:rPr>
          <w:rFonts w:ascii="Arial" w:hAnsi="Arial" w:cs="Arial"/>
          <w:b/>
          <w:sz w:val="22"/>
          <w:szCs w:val="22"/>
        </w:rPr>
      </w:pPr>
      <w:r w:rsidRPr="0006270C">
        <w:rPr>
          <w:rFonts w:ascii="Arial" w:hAnsi="Arial" w:cs="Arial"/>
          <w:b/>
          <w:sz w:val="22"/>
          <w:szCs w:val="22"/>
        </w:rPr>
        <w:lastRenderedPageBreak/>
        <w:t xml:space="preserve">Annex </w:t>
      </w:r>
      <w:r w:rsidR="003E7D17" w:rsidRPr="0006270C">
        <w:rPr>
          <w:rFonts w:ascii="Arial" w:hAnsi="Arial" w:cs="Arial"/>
          <w:b/>
          <w:sz w:val="22"/>
          <w:szCs w:val="22"/>
        </w:rPr>
        <w:t>2</w:t>
      </w:r>
      <w:r w:rsidRPr="0006270C">
        <w:rPr>
          <w:rFonts w:ascii="Arial" w:hAnsi="Arial" w:cs="Arial"/>
          <w:b/>
          <w:sz w:val="22"/>
          <w:szCs w:val="22"/>
        </w:rPr>
        <w:t>: Result wise direct ben</w:t>
      </w:r>
      <w:r w:rsidR="00D52616">
        <w:rPr>
          <w:rFonts w:ascii="Arial" w:hAnsi="Arial" w:cs="Arial"/>
          <w:b/>
          <w:sz w:val="22"/>
          <w:szCs w:val="22"/>
        </w:rPr>
        <w:t>e</w:t>
      </w:r>
      <w:r w:rsidRPr="0006270C">
        <w:rPr>
          <w:rFonts w:ascii="Arial" w:hAnsi="Arial" w:cs="Arial"/>
          <w:b/>
          <w:sz w:val="22"/>
          <w:szCs w:val="22"/>
        </w:rPr>
        <w:t xml:space="preserve">ficiaries </w:t>
      </w:r>
      <w:r w:rsidR="00BB14C7" w:rsidRPr="0006270C">
        <w:rPr>
          <w:rFonts w:ascii="Arial" w:hAnsi="Arial" w:cs="Arial"/>
          <w:b/>
          <w:sz w:val="22"/>
          <w:szCs w:val="22"/>
        </w:rPr>
        <w:t xml:space="preserve">list </w:t>
      </w:r>
      <w:r w:rsidRPr="0006270C">
        <w:rPr>
          <w:rFonts w:ascii="Arial" w:hAnsi="Arial" w:cs="Arial"/>
          <w:b/>
          <w:sz w:val="22"/>
          <w:szCs w:val="22"/>
        </w:rPr>
        <w:t>for Rohingya and Host community.</w:t>
      </w:r>
    </w:p>
    <w:p w14:paraId="7A164651" w14:textId="13549989" w:rsidR="00B16AB4" w:rsidRPr="0006270C" w:rsidRDefault="00B16AB4" w:rsidP="0006270C">
      <w:pPr>
        <w:spacing w:line="276" w:lineRule="auto"/>
        <w:jc w:val="both"/>
        <w:rPr>
          <w:rFonts w:ascii="Arial" w:hAnsi="Arial" w:cs="Arial"/>
          <w:sz w:val="22"/>
          <w:szCs w:val="22"/>
        </w:rPr>
      </w:pPr>
    </w:p>
    <w:p w14:paraId="2F92E3E1" w14:textId="313CF0AD" w:rsidR="001B7723" w:rsidRPr="0006270C" w:rsidRDefault="001B7723" w:rsidP="0006270C">
      <w:pPr>
        <w:spacing w:line="276" w:lineRule="auto"/>
        <w:jc w:val="both"/>
        <w:rPr>
          <w:rFonts w:ascii="Arial" w:hAnsi="Arial" w:cs="Arial"/>
          <w:sz w:val="22"/>
          <w:szCs w:val="22"/>
        </w:rPr>
      </w:pPr>
    </w:p>
    <w:p w14:paraId="09E9F0B2" w14:textId="6EC399F4" w:rsidR="001B7723" w:rsidRPr="0006270C" w:rsidRDefault="001B7723" w:rsidP="0006270C">
      <w:pPr>
        <w:spacing w:line="276" w:lineRule="auto"/>
        <w:jc w:val="both"/>
        <w:rPr>
          <w:rFonts w:ascii="Arial" w:hAnsi="Arial" w:cs="Arial"/>
          <w:sz w:val="22"/>
          <w:szCs w:val="22"/>
        </w:rPr>
      </w:pPr>
    </w:p>
    <w:tbl>
      <w:tblPr>
        <w:tblW w:w="5369" w:type="pct"/>
        <w:tblLook w:val="04A0" w:firstRow="1" w:lastRow="0" w:firstColumn="1" w:lastColumn="0" w:noHBand="0" w:noVBand="1"/>
      </w:tblPr>
      <w:tblGrid>
        <w:gridCol w:w="1574"/>
        <w:gridCol w:w="706"/>
        <w:gridCol w:w="584"/>
        <w:gridCol w:w="744"/>
        <w:gridCol w:w="706"/>
        <w:gridCol w:w="584"/>
        <w:gridCol w:w="744"/>
        <w:gridCol w:w="1928"/>
        <w:gridCol w:w="951"/>
        <w:gridCol w:w="461"/>
        <w:gridCol w:w="742"/>
        <w:gridCol w:w="584"/>
        <w:gridCol w:w="461"/>
        <w:gridCol w:w="744"/>
        <w:gridCol w:w="1475"/>
        <w:gridCol w:w="1227"/>
      </w:tblGrid>
      <w:tr w:rsidR="001B7723" w:rsidRPr="0006270C" w14:paraId="1EA8B800" w14:textId="77777777" w:rsidTr="00AD5FD5">
        <w:trPr>
          <w:trHeight w:val="300"/>
        </w:trPr>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B0672D" w14:textId="77777777" w:rsidR="001B7723" w:rsidRPr="0006270C" w:rsidRDefault="001B7723" w:rsidP="0006270C">
            <w:pPr>
              <w:spacing w:line="276" w:lineRule="auto"/>
              <w:jc w:val="both"/>
              <w:rPr>
                <w:rFonts w:ascii="Arial" w:hAnsi="Arial" w:cs="Arial"/>
                <w:b/>
                <w:bCs/>
                <w:sz w:val="22"/>
                <w:szCs w:val="22"/>
                <w:lang w:val="en-US" w:eastAsia="en-US"/>
              </w:rPr>
            </w:pPr>
            <w:r w:rsidRPr="0006270C">
              <w:rPr>
                <w:rFonts w:ascii="Arial" w:hAnsi="Arial" w:cs="Arial"/>
                <w:b/>
                <w:bCs/>
                <w:sz w:val="22"/>
                <w:szCs w:val="22"/>
              </w:rPr>
              <w:t>Result wise Beneficiary</w:t>
            </w:r>
          </w:p>
        </w:tc>
        <w:tc>
          <w:tcPr>
            <w:tcW w:w="2108" w:type="pct"/>
            <w:gridSpan w:val="7"/>
            <w:tcBorders>
              <w:top w:val="single" w:sz="4" w:space="0" w:color="auto"/>
              <w:left w:val="nil"/>
              <w:bottom w:val="single" w:sz="4" w:space="0" w:color="auto"/>
              <w:right w:val="single" w:sz="4" w:space="0" w:color="000000"/>
            </w:tcBorders>
            <w:shd w:val="clear" w:color="auto" w:fill="auto"/>
            <w:noWrap/>
            <w:vAlign w:val="bottom"/>
            <w:hideMark/>
          </w:tcPr>
          <w:p w14:paraId="1272E452"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Rohingya</w:t>
            </w:r>
          </w:p>
        </w:tc>
        <w:tc>
          <w:tcPr>
            <w:tcW w:w="1905" w:type="pct"/>
            <w:gridSpan w:val="7"/>
            <w:tcBorders>
              <w:top w:val="single" w:sz="4" w:space="0" w:color="auto"/>
              <w:left w:val="nil"/>
              <w:bottom w:val="single" w:sz="4" w:space="0" w:color="auto"/>
              <w:right w:val="single" w:sz="4" w:space="0" w:color="000000"/>
            </w:tcBorders>
            <w:shd w:val="clear" w:color="auto" w:fill="auto"/>
            <w:noWrap/>
            <w:vAlign w:val="bottom"/>
            <w:hideMark/>
          </w:tcPr>
          <w:p w14:paraId="5CADCF64"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HOST Community</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FA129C"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Direct_ Project Total</w:t>
            </w:r>
          </w:p>
        </w:tc>
      </w:tr>
      <w:tr w:rsidR="001B7723" w:rsidRPr="0006270C" w14:paraId="75B58D1D" w14:textId="77777777" w:rsidTr="00AD5FD5">
        <w:trPr>
          <w:trHeight w:val="465"/>
        </w:trPr>
        <w:tc>
          <w:tcPr>
            <w:tcW w:w="554" w:type="pct"/>
            <w:vMerge/>
            <w:tcBorders>
              <w:top w:val="single" w:sz="4" w:space="0" w:color="auto"/>
              <w:left w:val="single" w:sz="4" w:space="0" w:color="auto"/>
              <w:bottom w:val="single" w:sz="4" w:space="0" w:color="000000"/>
              <w:right w:val="single" w:sz="4" w:space="0" w:color="auto"/>
            </w:tcBorders>
            <w:vAlign w:val="center"/>
            <w:hideMark/>
          </w:tcPr>
          <w:p w14:paraId="49A79CDC" w14:textId="77777777" w:rsidR="001B7723" w:rsidRPr="0006270C" w:rsidRDefault="001B7723" w:rsidP="0006270C">
            <w:pPr>
              <w:spacing w:line="276" w:lineRule="auto"/>
              <w:jc w:val="both"/>
              <w:rPr>
                <w:rFonts w:ascii="Arial" w:hAnsi="Arial" w:cs="Arial"/>
                <w:b/>
                <w:bCs/>
                <w:sz w:val="22"/>
                <w:szCs w:val="22"/>
              </w:rPr>
            </w:pPr>
          </w:p>
        </w:tc>
        <w:tc>
          <w:tcPr>
            <w:tcW w:w="71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397AFD"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Female</w:t>
            </w:r>
          </w:p>
        </w:tc>
        <w:tc>
          <w:tcPr>
            <w:tcW w:w="71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30184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Male</w:t>
            </w:r>
          </w:p>
        </w:tc>
        <w:tc>
          <w:tcPr>
            <w:tcW w:w="678" w:type="pct"/>
            <w:vMerge w:val="restart"/>
            <w:tcBorders>
              <w:top w:val="nil"/>
              <w:left w:val="single" w:sz="4" w:space="0" w:color="auto"/>
              <w:bottom w:val="single" w:sz="4" w:space="0" w:color="000000"/>
              <w:right w:val="single" w:sz="4" w:space="0" w:color="auto"/>
            </w:tcBorders>
            <w:shd w:val="clear" w:color="auto" w:fill="auto"/>
            <w:vAlign w:val="center"/>
            <w:hideMark/>
          </w:tcPr>
          <w:p w14:paraId="5620F406"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REFUGEE_Total</w:t>
            </w:r>
          </w:p>
        </w:tc>
        <w:tc>
          <w:tcPr>
            <w:tcW w:w="758" w:type="pct"/>
            <w:gridSpan w:val="3"/>
            <w:tcBorders>
              <w:top w:val="single" w:sz="4" w:space="0" w:color="auto"/>
              <w:left w:val="nil"/>
              <w:bottom w:val="single" w:sz="4" w:space="0" w:color="auto"/>
              <w:right w:val="single" w:sz="4" w:space="0" w:color="000000"/>
            </w:tcBorders>
            <w:shd w:val="clear" w:color="auto" w:fill="auto"/>
            <w:vAlign w:val="center"/>
            <w:hideMark/>
          </w:tcPr>
          <w:p w14:paraId="493E70E8"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Female</w:t>
            </w:r>
          </w:p>
        </w:tc>
        <w:tc>
          <w:tcPr>
            <w:tcW w:w="62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B7E4F3E"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Male</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14:paraId="37B2EAFF"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HOST_Total</w:t>
            </w:r>
          </w:p>
        </w:tc>
        <w:tc>
          <w:tcPr>
            <w:tcW w:w="4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EDFAA6" w14:textId="77777777" w:rsidR="001B7723" w:rsidRPr="0006270C" w:rsidRDefault="001B7723" w:rsidP="0006270C">
            <w:pPr>
              <w:spacing w:line="276" w:lineRule="auto"/>
              <w:jc w:val="both"/>
              <w:rPr>
                <w:rFonts w:ascii="Arial" w:hAnsi="Arial" w:cs="Arial"/>
                <w:b/>
                <w:bCs/>
                <w:color w:val="000000"/>
                <w:sz w:val="22"/>
                <w:szCs w:val="22"/>
              </w:rPr>
            </w:pPr>
          </w:p>
        </w:tc>
      </w:tr>
      <w:tr w:rsidR="000D0588" w:rsidRPr="0006270C" w14:paraId="5D2B53C4" w14:textId="77777777" w:rsidTr="004117B1">
        <w:trPr>
          <w:trHeight w:val="360"/>
        </w:trPr>
        <w:tc>
          <w:tcPr>
            <w:tcW w:w="554" w:type="pct"/>
            <w:vMerge/>
            <w:tcBorders>
              <w:top w:val="single" w:sz="4" w:space="0" w:color="auto"/>
              <w:left w:val="single" w:sz="4" w:space="0" w:color="auto"/>
              <w:bottom w:val="single" w:sz="4" w:space="0" w:color="000000"/>
              <w:right w:val="single" w:sz="4" w:space="0" w:color="auto"/>
            </w:tcBorders>
            <w:vAlign w:val="center"/>
            <w:hideMark/>
          </w:tcPr>
          <w:p w14:paraId="50F3976E" w14:textId="77777777" w:rsidR="001B7723" w:rsidRPr="0006270C" w:rsidRDefault="001B7723" w:rsidP="0006270C">
            <w:pPr>
              <w:spacing w:line="276" w:lineRule="auto"/>
              <w:jc w:val="both"/>
              <w:rPr>
                <w:rFonts w:ascii="Arial" w:hAnsi="Arial" w:cs="Arial"/>
                <w:b/>
                <w:bCs/>
                <w:sz w:val="22"/>
                <w:szCs w:val="22"/>
              </w:rPr>
            </w:pPr>
          </w:p>
        </w:tc>
        <w:tc>
          <w:tcPr>
            <w:tcW w:w="248" w:type="pct"/>
            <w:tcBorders>
              <w:top w:val="nil"/>
              <w:left w:val="nil"/>
              <w:bottom w:val="single" w:sz="4" w:space="0" w:color="auto"/>
              <w:right w:val="single" w:sz="4" w:space="0" w:color="auto"/>
            </w:tcBorders>
            <w:shd w:val="clear" w:color="auto" w:fill="auto"/>
            <w:vAlign w:val="center"/>
            <w:hideMark/>
          </w:tcPr>
          <w:p w14:paraId="2C054794"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5 to 17</w:t>
            </w:r>
          </w:p>
        </w:tc>
        <w:tc>
          <w:tcPr>
            <w:tcW w:w="205" w:type="pct"/>
            <w:tcBorders>
              <w:top w:val="nil"/>
              <w:left w:val="nil"/>
              <w:bottom w:val="single" w:sz="4" w:space="0" w:color="auto"/>
              <w:right w:val="single" w:sz="4" w:space="0" w:color="auto"/>
            </w:tcBorders>
            <w:shd w:val="clear" w:color="auto" w:fill="auto"/>
            <w:vAlign w:val="center"/>
            <w:hideMark/>
          </w:tcPr>
          <w:p w14:paraId="6197D2D4"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18 to 49</w:t>
            </w:r>
          </w:p>
        </w:tc>
        <w:tc>
          <w:tcPr>
            <w:tcW w:w="261" w:type="pct"/>
            <w:tcBorders>
              <w:top w:val="nil"/>
              <w:left w:val="nil"/>
              <w:bottom w:val="single" w:sz="4" w:space="0" w:color="auto"/>
              <w:right w:val="single" w:sz="4" w:space="0" w:color="auto"/>
            </w:tcBorders>
            <w:shd w:val="clear" w:color="auto" w:fill="auto"/>
            <w:vAlign w:val="center"/>
            <w:hideMark/>
          </w:tcPr>
          <w:p w14:paraId="187FF598"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Total</w:t>
            </w:r>
          </w:p>
        </w:tc>
        <w:tc>
          <w:tcPr>
            <w:tcW w:w="248" w:type="pct"/>
            <w:tcBorders>
              <w:top w:val="nil"/>
              <w:left w:val="nil"/>
              <w:bottom w:val="single" w:sz="4" w:space="0" w:color="auto"/>
              <w:right w:val="single" w:sz="4" w:space="0" w:color="auto"/>
            </w:tcBorders>
            <w:shd w:val="clear" w:color="auto" w:fill="auto"/>
            <w:vAlign w:val="center"/>
            <w:hideMark/>
          </w:tcPr>
          <w:p w14:paraId="7FFD953E"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5 to 17</w:t>
            </w:r>
          </w:p>
        </w:tc>
        <w:tc>
          <w:tcPr>
            <w:tcW w:w="205" w:type="pct"/>
            <w:tcBorders>
              <w:top w:val="nil"/>
              <w:left w:val="nil"/>
              <w:bottom w:val="single" w:sz="4" w:space="0" w:color="auto"/>
              <w:right w:val="single" w:sz="4" w:space="0" w:color="auto"/>
            </w:tcBorders>
            <w:shd w:val="clear" w:color="auto" w:fill="auto"/>
            <w:vAlign w:val="center"/>
            <w:hideMark/>
          </w:tcPr>
          <w:p w14:paraId="3E53613C"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18 to 49</w:t>
            </w:r>
          </w:p>
        </w:tc>
        <w:tc>
          <w:tcPr>
            <w:tcW w:w="261" w:type="pct"/>
            <w:tcBorders>
              <w:top w:val="nil"/>
              <w:left w:val="nil"/>
              <w:bottom w:val="single" w:sz="4" w:space="0" w:color="auto"/>
              <w:right w:val="single" w:sz="4" w:space="0" w:color="auto"/>
            </w:tcBorders>
            <w:shd w:val="clear" w:color="auto" w:fill="auto"/>
            <w:vAlign w:val="center"/>
            <w:hideMark/>
          </w:tcPr>
          <w:p w14:paraId="1FC6226D"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Total</w:t>
            </w:r>
          </w:p>
        </w:tc>
        <w:tc>
          <w:tcPr>
            <w:tcW w:w="678" w:type="pct"/>
            <w:vMerge/>
            <w:tcBorders>
              <w:top w:val="nil"/>
              <w:left w:val="single" w:sz="4" w:space="0" w:color="auto"/>
              <w:bottom w:val="single" w:sz="4" w:space="0" w:color="000000"/>
              <w:right w:val="single" w:sz="4" w:space="0" w:color="auto"/>
            </w:tcBorders>
            <w:shd w:val="clear" w:color="auto" w:fill="auto"/>
            <w:vAlign w:val="center"/>
            <w:hideMark/>
          </w:tcPr>
          <w:p w14:paraId="0F236B18" w14:textId="77777777" w:rsidR="001B7723" w:rsidRPr="0006270C" w:rsidRDefault="001B7723" w:rsidP="0006270C">
            <w:pPr>
              <w:spacing w:line="276" w:lineRule="auto"/>
              <w:jc w:val="both"/>
              <w:rPr>
                <w:rFonts w:ascii="Arial" w:hAnsi="Arial" w:cs="Arial"/>
                <w:b/>
                <w:bCs/>
                <w:color w:val="000000"/>
                <w:sz w:val="22"/>
                <w:szCs w:val="22"/>
              </w:rPr>
            </w:pPr>
          </w:p>
        </w:tc>
        <w:tc>
          <w:tcPr>
            <w:tcW w:w="335" w:type="pct"/>
            <w:tcBorders>
              <w:top w:val="nil"/>
              <w:left w:val="nil"/>
              <w:bottom w:val="single" w:sz="4" w:space="0" w:color="auto"/>
              <w:right w:val="single" w:sz="4" w:space="0" w:color="auto"/>
            </w:tcBorders>
            <w:shd w:val="clear" w:color="auto" w:fill="auto"/>
            <w:vAlign w:val="center"/>
            <w:hideMark/>
          </w:tcPr>
          <w:p w14:paraId="5CD033BC"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5 to 17</w:t>
            </w:r>
          </w:p>
        </w:tc>
        <w:tc>
          <w:tcPr>
            <w:tcW w:w="162" w:type="pct"/>
            <w:tcBorders>
              <w:top w:val="nil"/>
              <w:left w:val="nil"/>
              <w:bottom w:val="single" w:sz="4" w:space="0" w:color="auto"/>
              <w:right w:val="single" w:sz="4" w:space="0" w:color="auto"/>
            </w:tcBorders>
            <w:shd w:val="clear" w:color="auto" w:fill="auto"/>
            <w:vAlign w:val="center"/>
            <w:hideMark/>
          </w:tcPr>
          <w:p w14:paraId="3A5DA018"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18 to 49</w:t>
            </w:r>
          </w:p>
        </w:tc>
        <w:tc>
          <w:tcPr>
            <w:tcW w:w="261" w:type="pct"/>
            <w:tcBorders>
              <w:top w:val="nil"/>
              <w:left w:val="nil"/>
              <w:bottom w:val="single" w:sz="4" w:space="0" w:color="auto"/>
              <w:right w:val="single" w:sz="4" w:space="0" w:color="auto"/>
            </w:tcBorders>
            <w:shd w:val="clear" w:color="auto" w:fill="auto"/>
            <w:vAlign w:val="center"/>
            <w:hideMark/>
          </w:tcPr>
          <w:p w14:paraId="34D388AB"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 xml:space="preserve">Total </w:t>
            </w:r>
          </w:p>
        </w:tc>
        <w:tc>
          <w:tcPr>
            <w:tcW w:w="205" w:type="pct"/>
            <w:tcBorders>
              <w:top w:val="nil"/>
              <w:left w:val="nil"/>
              <w:bottom w:val="single" w:sz="4" w:space="0" w:color="auto"/>
              <w:right w:val="single" w:sz="4" w:space="0" w:color="auto"/>
            </w:tcBorders>
            <w:shd w:val="clear" w:color="auto" w:fill="auto"/>
            <w:vAlign w:val="center"/>
            <w:hideMark/>
          </w:tcPr>
          <w:p w14:paraId="322EDAB1"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5 to 17</w:t>
            </w:r>
          </w:p>
        </w:tc>
        <w:tc>
          <w:tcPr>
            <w:tcW w:w="162" w:type="pct"/>
            <w:tcBorders>
              <w:top w:val="nil"/>
              <w:left w:val="nil"/>
              <w:bottom w:val="single" w:sz="4" w:space="0" w:color="auto"/>
              <w:right w:val="single" w:sz="4" w:space="0" w:color="auto"/>
            </w:tcBorders>
            <w:shd w:val="clear" w:color="auto" w:fill="auto"/>
            <w:vAlign w:val="center"/>
            <w:hideMark/>
          </w:tcPr>
          <w:p w14:paraId="4A889895"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18 to 49</w:t>
            </w:r>
          </w:p>
        </w:tc>
        <w:tc>
          <w:tcPr>
            <w:tcW w:w="261" w:type="pct"/>
            <w:tcBorders>
              <w:top w:val="nil"/>
              <w:left w:val="nil"/>
              <w:bottom w:val="single" w:sz="4" w:space="0" w:color="auto"/>
              <w:right w:val="single" w:sz="4" w:space="0" w:color="auto"/>
            </w:tcBorders>
            <w:shd w:val="clear" w:color="auto" w:fill="auto"/>
            <w:vAlign w:val="center"/>
            <w:hideMark/>
          </w:tcPr>
          <w:p w14:paraId="755275A0"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 xml:space="preserve">Total </w:t>
            </w:r>
          </w:p>
        </w:tc>
        <w:tc>
          <w:tcPr>
            <w:tcW w:w="519" w:type="pct"/>
            <w:vMerge/>
            <w:tcBorders>
              <w:top w:val="nil"/>
              <w:left w:val="single" w:sz="4" w:space="0" w:color="auto"/>
              <w:bottom w:val="single" w:sz="4" w:space="0" w:color="000000"/>
              <w:right w:val="single" w:sz="4" w:space="0" w:color="auto"/>
            </w:tcBorders>
            <w:shd w:val="clear" w:color="auto" w:fill="auto"/>
            <w:vAlign w:val="center"/>
            <w:hideMark/>
          </w:tcPr>
          <w:p w14:paraId="777771BC" w14:textId="77777777" w:rsidR="001B7723" w:rsidRPr="0006270C" w:rsidRDefault="001B7723" w:rsidP="0006270C">
            <w:pPr>
              <w:spacing w:line="276" w:lineRule="auto"/>
              <w:jc w:val="both"/>
              <w:rPr>
                <w:rFonts w:ascii="Arial" w:hAnsi="Arial" w:cs="Arial"/>
                <w:b/>
                <w:bCs/>
                <w:color w:val="000000"/>
                <w:sz w:val="22"/>
                <w:szCs w:val="22"/>
              </w:rPr>
            </w:pPr>
          </w:p>
        </w:tc>
        <w:tc>
          <w:tcPr>
            <w:tcW w:w="4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5327D1" w14:textId="77777777" w:rsidR="001B7723" w:rsidRPr="0006270C" w:rsidRDefault="001B7723" w:rsidP="0006270C">
            <w:pPr>
              <w:spacing w:line="276" w:lineRule="auto"/>
              <w:jc w:val="both"/>
              <w:rPr>
                <w:rFonts w:ascii="Arial" w:hAnsi="Arial" w:cs="Arial"/>
                <w:b/>
                <w:bCs/>
                <w:color w:val="000000"/>
                <w:sz w:val="22"/>
                <w:szCs w:val="22"/>
              </w:rPr>
            </w:pPr>
          </w:p>
        </w:tc>
      </w:tr>
      <w:tr w:rsidR="001B7723" w:rsidRPr="0006270C" w14:paraId="5125D523" w14:textId="77777777" w:rsidTr="00AD5FD5">
        <w:trPr>
          <w:trHeight w:val="315"/>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6239740C"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Result 1</w:t>
            </w:r>
          </w:p>
        </w:tc>
      </w:tr>
      <w:tr w:rsidR="001B7723" w:rsidRPr="0006270C" w14:paraId="7990064E" w14:textId="77777777" w:rsidTr="00AD5FD5">
        <w:trPr>
          <w:trHeight w:val="300"/>
        </w:trPr>
        <w:tc>
          <w:tcPr>
            <w:tcW w:w="554" w:type="pct"/>
            <w:tcBorders>
              <w:top w:val="nil"/>
              <w:left w:val="single" w:sz="4" w:space="0" w:color="auto"/>
              <w:bottom w:val="single" w:sz="4" w:space="0" w:color="auto"/>
              <w:right w:val="single" w:sz="4" w:space="0" w:color="auto"/>
            </w:tcBorders>
            <w:shd w:val="clear" w:color="auto" w:fill="auto"/>
            <w:hideMark/>
          </w:tcPr>
          <w:p w14:paraId="336E8552"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A1</w:t>
            </w:r>
          </w:p>
        </w:tc>
        <w:tc>
          <w:tcPr>
            <w:tcW w:w="248" w:type="pct"/>
            <w:tcBorders>
              <w:top w:val="nil"/>
              <w:left w:val="nil"/>
              <w:bottom w:val="single" w:sz="4" w:space="0" w:color="auto"/>
              <w:right w:val="single" w:sz="4" w:space="0" w:color="auto"/>
            </w:tcBorders>
            <w:shd w:val="clear" w:color="auto" w:fill="auto"/>
            <w:noWrap/>
            <w:vAlign w:val="bottom"/>
            <w:hideMark/>
          </w:tcPr>
          <w:p w14:paraId="31FD59F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1235</w:t>
            </w:r>
          </w:p>
        </w:tc>
        <w:tc>
          <w:tcPr>
            <w:tcW w:w="205" w:type="pct"/>
            <w:tcBorders>
              <w:top w:val="nil"/>
              <w:left w:val="nil"/>
              <w:bottom w:val="single" w:sz="4" w:space="0" w:color="auto"/>
              <w:right w:val="single" w:sz="4" w:space="0" w:color="auto"/>
            </w:tcBorders>
            <w:shd w:val="clear" w:color="auto" w:fill="auto"/>
            <w:noWrap/>
            <w:vAlign w:val="bottom"/>
            <w:hideMark/>
          </w:tcPr>
          <w:p w14:paraId="5F70C43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27</w:t>
            </w:r>
          </w:p>
        </w:tc>
        <w:tc>
          <w:tcPr>
            <w:tcW w:w="261" w:type="pct"/>
            <w:tcBorders>
              <w:top w:val="nil"/>
              <w:left w:val="nil"/>
              <w:bottom w:val="single" w:sz="4" w:space="0" w:color="auto"/>
              <w:right w:val="single" w:sz="4" w:space="0" w:color="auto"/>
            </w:tcBorders>
            <w:shd w:val="clear" w:color="auto" w:fill="auto"/>
            <w:noWrap/>
            <w:vAlign w:val="bottom"/>
            <w:hideMark/>
          </w:tcPr>
          <w:p w14:paraId="0423BB36"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1262</w:t>
            </w:r>
          </w:p>
        </w:tc>
        <w:tc>
          <w:tcPr>
            <w:tcW w:w="248" w:type="pct"/>
            <w:tcBorders>
              <w:top w:val="nil"/>
              <w:left w:val="nil"/>
              <w:bottom w:val="single" w:sz="4" w:space="0" w:color="auto"/>
              <w:right w:val="single" w:sz="4" w:space="0" w:color="auto"/>
            </w:tcBorders>
            <w:shd w:val="clear" w:color="auto" w:fill="auto"/>
            <w:noWrap/>
            <w:vAlign w:val="bottom"/>
            <w:hideMark/>
          </w:tcPr>
          <w:p w14:paraId="69D1C28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1235</w:t>
            </w:r>
          </w:p>
        </w:tc>
        <w:tc>
          <w:tcPr>
            <w:tcW w:w="205" w:type="pct"/>
            <w:tcBorders>
              <w:top w:val="nil"/>
              <w:left w:val="nil"/>
              <w:bottom w:val="single" w:sz="4" w:space="0" w:color="auto"/>
              <w:right w:val="single" w:sz="4" w:space="0" w:color="auto"/>
            </w:tcBorders>
            <w:shd w:val="clear" w:color="auto" w:fill="auto"/>
            <w:noWrap/>
            <w:vAlign w:val="bottom"/>
            <w:hideMark/>
          </w:tcPr>
          <w:p w14:paraId="2F21CDC7"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26</w:t>
            </w:r>
          </w:p>
        </w:tc>
        <w:tc>
          <w:tcPr>
            <w:tcW w:w="261" w:type="pct"/>
            <w:tcBorders>
              <w:top w:val="nil"/>
              <w:left w:val="nil"/>
              <w:bottom w:val="single" w:sz="4" w:space="0" w:color="auto"/>
              <w:right w:val="single" w:sz="4" w:space="0" w:color="auto"/>
            </w:tcBorders>
            <w:shd w:val="clear" w:color="auto" w:fill="auto"/>
            <w:noWrap/>
            <w:vAlign w:val="bottom"/>
            <w:hideMark/>
          </w:tcPr>
          <w:p w14:paraId="3EE01F5D"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1261</w:t>
            </w:r>
          </w:p>
        </w:tc>
        <w:tc>
          <w:tcPr>
            <w:tcW w:w="678" w:type="pct"/>
            <w:tcBorders>
              <w:top w:val="nil"/>
              <w:left w:val="nil"/>
              <w:bottom w:val="single" w:sz="4" w:space="0" w:color="auto"/>
              <w:right w:val="single" w:sz="4" w:space="0" w:color="auto"/>
            </w:tcBorders>
            <w:shd w:val="clear" w:color="auto" w:fill="auto"/>
            <w:noWrap/>
            <w:vAlign w:val="bottom"/>
            <w:hideMark/>
          </w:tcPr>
          <w:p w14:paraId="372004F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2523</w:t>
            </w:r>
          </w:p>
        </w:tc>
        <w:tc>
          <w:tcPr>
            <w:tcW w:w="335" w:type="pct"/>
            <w:tcBorders>
              <w:top w:val="nil"/>
              <w:left w:val="nil"/>
              <w:bottom w:val="single" w:sz="4" w:space="0" w:color="auto"/>
              <w:right w:val="single" w:sz="4" w:space="0" w:color="auto"/>
            </w:tcBorders>
            <w:shd w:val="clear" w:color="auto" w:fill="auto"/>
            <w:noWrap/>
            <w:vAlign w:val="bottom"/>
            <w:hideMark/>
          </w:tcPr>
          <w:p w14:paraId="626BF4F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320</w:t>
            </w:r>
          </w:p>
        </w:tc>
        <w:tc>
          <w:tcPr>
            <w:tcW w:w="162" w:type="pct"/>
            <w:tcBorders>
              <w:top w:val="nil"/>
              <w:left w:val="nil"/>
              <w:bottom w:val="single" w:sz="4" w:space="0" w:color="auto"/>
              <w:right w:val="single" w:sz="4" w:space="0" w:color="auto"/>
            </w:tcBorders>
            <w:shd w:val="clear" w:color="auto" w:fill="auto"/>
            <w:noWrap/>
            <w:vAlign w:val="bottom"/>
            <w:hideMark/>
          </w:tcPr>
          <w:p w14:paraId="62A265A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w:t>
            </w:r>
          </w:p>
        </w:tc>
        <w:tc>
          <w:tcPr>
            <w:tcW w:w="261" w:type="pct"/>
            <w:tcBorders>
              <w:top w:val="nil"/>
              <w:left w:val="nil"/>
              <w:bottom w:val="single" w:sz="4" w:space="0" w:color="auto"/>
              <w:right w:val="single" w:sz="4" w:space="0" w:color="auto"/>
            </w:tcBorders>
            <w:shd w:val="clear" w:color="auto" w:fill="auto"/>
            <w:noWrap/>
            <w:vAlign w:val="bottom"/>
            <w:hideMark/>
          </w:tcPr>
          <w:p w14:paraId="0B22860C"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324</w:t>
            </w:r>
          </w:p>
        </w:tc>
        <w:tc>
          <w:tcPr>
            <w:tcW w:w="205" w:type="pct"/>
            <w:tcBorders>
              <w:top w:val="nil"/>
              <w:left w:val="nil"/>
              <w:bottom w:val="single" w:sz="4" w:space="0" w:color="auto"/>
              <w:right w:val="single" w:sz="4" w:space="0" w:color="auto"/>
            </w:tcBorders>
            <w:shd w:val="clear" w:color="auto" w:fill="auto"/>
            <w:noWrap/>
            <w:vAlign w:val="bottom"/>
            <w:hideMark/>
          </w:tcPr>
          <w:p w14:paraId="467D2DA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320</w:t>
            </w:r>
          </w:p>
        </w:tc>
        <w:tc>
          <w:tcPr>
            <w:tcW w:w="162" w:type="pct"/>
            <w:tcBorders>
              <w:top w:val="nil"/>
              <w:left w:val="nil"/>
              <w:bottom w:val="single" w:sz="4" w:space="0" w:color="auto"/>
              <w:right w:val="single" w:sz="4" w:space="0" w:color="auto"/>
            </w:tcBorders>
            <w:shd w:val="clear" w:color="auto" w:fill="auto"/>
            <w:noWrap/>
            <w:vAlign w:val="bottom"/>
            <w:hideMark/>
          </w:tcPr>
          <w:p w14:paraId="4B4E7CA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w:t>
            </w:r>
          </w:p>
        </w:tc>
        <w:tc>
          <w:tcPr>
            <w:tcW w:w="261" w:type="pct"/>
            <w:tcBorders>
              <w:top w:val="nil"/>
              <w:left w:val="nil"/>
              <w:bottom w:val="single" w:sz="4" w:space="0" w:color="auto"/>
              <w:right w:val="single" w:sz="4" w:space="0" w:color="auto"/>
            </w:tcBorders>
            <w:shd w:val="clear" w:color="auto" w:fill="auto"/>
            <w:noWrap/>
            <w:vAlign w:val="bottom"/>
            <w:hideMark/>
          </w:tcPr>
          <w:p w14:paraId="1D11B41E"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324</w:t>
            </w:r>
          </w:p>
        </w:tc>
        <w:tc>
          <w:tcPr>
            <w:tcW w:w="519" w:type="pct"/>
            <w:tcBorders>
              <w:top w:val="nil"/>
              <w:left w:val="nil"/>
              <w:bottom w:val="single" w:sz="4" w:space="0" w:color="auto"/>
              <w:right w:val="single" w:sz="4" w:space="0" w:color="auto"/>
            </w:tcBorders>
            <w:shd w:val="clear" w:color="auto" w:fill="auto"/>
            <w:noWrap/>
            <w:vAlign w:val="bottom"/>
            <w:hideMark/>
          </w:tcPr>
          <w:p w14:paraId="4B37B060"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648</w:t>
            </w:r>
          </w:p>
        </w:tc>
        <w:tc>
          <w:tcPr>
            <w:tcW w:w="433" w:type="pct"/>
            <w:tcBorders>
              <w:top w:val="nil"/>
              <w:left w:val="nil"/>
              <w:bottom w:val="single" w:sz="4" w:space="0" w:color="auto"/>
              <w:right w:val="single" w:sz="4" w:space="0" w:color="auto"/>
            </w:tcBorders>
            <w:shd w:val="clear" w:color="auto" w:fill="auto"/>
            <w:noWrap/>
            <w:vAlign w:val="bottom"/>
            <w:hideMark/>
          </w:tcPr>
          <w:p w14:paraId="327625A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3171</w:t>
            </w:r>
          </w:p>
        </w:tc>
      </w:tr>
      <w:tr w:rsidR="001B7723" w:rsidRPr="0006270C" w14:paraId="057CE28C" w14:textId="77777777" w:rsidTr="00AD5FD5">
        <w:trPr>
          <w:trHeight w:val="300"/>
        </w:trPr>
        <w:tc>
          <w:tcPr>
            <w:tcW w:w="554" w:type="pct"/>
            <w:tcBorders>
              <w:top w:val="nil"/>
              <w:left w:val="single" w:sz="4" w:space="0" w:color="auto"/>
              <w:bottom w:val="single" w:sz="4" w:space="0" w:color="auto"/>
              <w:right w:val="single" w:sz="4" w:space="0" w:color="auto"/>
            </w:tcBorders>
            <w:shd w:val="clear" w:color="auto" w:fill="auto"/>
            <w:hideMark/>
          </w:tcPr>
          <w:p w14:paraId="254EE1D6"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A2</w:t>
            </w:r>
          </w:p>
        </w:tc>
        <w:tc>
          <w:tcPr>
            <w:tcW w:w="248" w:type="pct"/>
            <w:tcBorders>
              <w:top w:val="nil"/>
              <w:left w:val="nil"/>
              <w:bottom w:val="single" w:sz="4" w:space="0" w:color="auto"/>
              <w:right w:val="single" w:sz="4" w:space="0" w:color="auto"/>
            </w:tcBorders>
            <w:shd w:val="clear" w:color="auto" w:fill="auto"/>
            <w:noWrap/>
            <w:vAlign w:val="bottom"/>
            <w:hideMark/>
          </w:tcPr>
          <w:p w14:paraId="5E3AA030"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1230</w:t>
            </w:r>
          </w:p>
        </w:tc>
        <w:tc>
          <w:tcPr>
            <w:tcW w:w="205" w:type="pct"/>
            <w:tcBorders>
              <w:top w:val="nil"/>
              <w:left w:val="nil"/>
              <w:bottom w:val="single" w:sz="4" w:space="0" w:color="auto"/>
              <w:right w:val="single" w:sz="4" w:space="0" w:color="auto"/>
            </w:tcBorders>
            <w:shd w:val="clear" w:color="auto" w:fill="auto"/>
            <w:noWrap/>
            <w:vAlign w:val="bottom"/>
            <w:hideMark/>
          </w:tcPr>
          <w:p w14:paraId="0A203C4A" w14:textId="18E01E19"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11B5971C"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1230</w:t>
            </w:r>
          </w:p>
        </w:tc>
        <w:tc>
          <w:tcPr>
            <w:tcW w:w="248" w:type="pct"/>
            <w:tcBorders>
              <w:top w:val="nil"/>
              <w:left w:val="nil"/>
              <w:bottom w:val="single" w:sz="4" w:space="0" w:color="auto"/>
              <w:right w:val="single" w:sz="4" w:space="0" w:color="auto"/>
            </w:tcBorders>
            <w:shd w:val="clear" w:color="auto" w:fill="auto"/>
            <w:noWrap/>
            <w:vAlign w:val="bottom"/>
            <w:hideMark/>
          </w:tcPr>
          <w:p w14:paraId="7E72D7C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1230</w:t>
            </w:r>
          </w:p>
        </w:tc>
        <w:tc>
          <w:tcPr>
            <w:tcW w:w="205" w:type="pct"/>
            <w:tcBorders>
              <w:top w:val="nil"/>
              <w:left w:val="nil"/>
              <w:bottom w:val="single" w:sz="4" w:space="0" w:color="auto"/>
              <w:right w:val="single" w:sz="4" w:space="0" w:color="auto"/>
            </w:tcBorders>
            <w:shd w:val="clear" w:color="auto" w:fill="auto"/>
            <w:noWrap/>
            <w:vAlign w:val="bottom"/>
            <w:hideMark/>
          </w:tcPr>
          <w:p w14:paraId="16CDAA05" w14:textId="68EF5BB4"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6B002D7F"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1230</w:t>
            </w:r>
          </w:p>
        </w:tc>
        <w:tc>
          <w:tcPr>
            <w:tcW w:w="678" w:type="pct"/>
            <w:tcBorders>
              <w:top w:val="nil"/>
              <w:left w:val="nil"/>
              <w:bottom w:val="single" w:sz="4" w:space="0" w:color="auto"/>
              <w:right w:val="single" w:sz="4" w:space="0" w:color="auto"/>
            </w:tcBorders>
            <w:shd w:val="clear" w:color="auto" w:fill="auto"/>
            <w:noWrap/>
            <w:vAlign w:val="bottom"/>
            <w:hideMark/>
          </w:tcPr>
          <w:p w14:paraId="00DE5D5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2460</w:t>
            </w:r>
          </w:p>
        </w:tc>
        <w:tc>
          <w:tcPr>
            <w:tcW w:w="335" w:type="pct"/>
            <w:tcBorders>
              <w:top w:val="nil"/>
              <w:left w:val="nil"/>
              <w:bottom w:val="single" w:sz="4" w:space="0" w:color="auto"/>
              <w:right w:val="single" w:sz="4" w:space="0" w:color="auto"/>
            </w:tcBorders>
            <w:shd w:val="clear" w:color="auto" w:fill="auto"/>
            <w:noWrap/>
            <w:vAlign w:val="bottom"/>
            <w:hideMark/>
          </w:tcPr>
          <w:p w14:paraId="6DB0BF47"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320</w:t>
            </w:r>
          </w:p>
        </w:tc>
        <w:tc>
          <w:tcPr>
            <w:tcW w:w="162" w:type="pct"/>
            <w:tcBorders>
              <w:top w:val="nil"/>
              <w:left w:val="nil"/>
              <w:bottom w:val="single" w:sz="4" w:space="0" w:color="auto"/>
              <w:right w:val="single" w:sz="4" w:space="0" w:color="auto"/>
            </w:tcBorders>
            <w:shd w:val="clear" w:color="auto" w:fill="auto"/>
            <w:noWrap/>
            <w:vAlign w:val="bottom"/>
            <w:hideMark/>
          </w:tcPr>
          <w:p w14:paraId="30A708B9" w14:textId="419DF231"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13065EE0"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320</w:t>
            </w:r>
          </w:p>
        </w:tc>
        <w:tc>
          <w:tcPr>
            <w:tcW w:w="205" w:type="pct"/>
            <w:tcBorders>
              <w:top w:val="nil"/>
              <w:left w:val="nil"/>
              <w:bottom w:val="single" w:sz="4" w:space="0" w:color="auto"/>
              <w:right w:val="single" w:sz="4" w:space="0" w:color="auto"/>
            </w:tcBorders>
            <w:shd w:val="clear" w:color="auto" w:fill="auto"/>
            <w:noWrap/>
            <w:vAlign w:val="bottom"/>
            <w:hideMark/>
          </w:tcPr>
          <w:p w14:paraId="76727DA8"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320</w:t>
            </w:r>
          </w:p>
        </w:tc>
        <w:tc>
          <w:tcPr>
            <w:tcW w:w="162" w:type="pct"/>
            <w:tcBorders>
              <w:top w:val="nil"/>
              <w:left w:val="nil"/>
              <w:bottom w:val="single" w:sz="4" w:space="0" w:color="auto"/>
              <w:right w:val="single" w:sz="4" w:space="0" w:color="auto"/>
            </w:tcBorders>
            <w:shd w:val="clear" w:color="auto" w:fill="auto"/>
            <w:noWrap/>
            <w:vAlign w:val="bottom"/>
            <w:hideMark/>
          </w:tcPr>
          <w:p w14:paraId="214B7E69" w14:textId="6361078F"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683D36AB"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320</w:t>
            </w:r>
          </w:p>
        </w:tc>
        <w:tc>
          <w:tcPr>
            <w:tcW w:w="519" w:type="pct"/>
            <w:tcBorders>
              <w:top w:val="nil"/>
              <w:left w:val="nil"/>
              <w:bottom w:val="single" w:sz="4" w:space="0" w:color="auto"/>
              <w:right w:val="single" w:sz="4" w:space="0" w:color="auto"/>
            </w:tcBorders>
            <w:shd w:val="clear" w:color="auto" w:fill="auto"/>
            <w:noWrap/>
            <w:vAlign w:val="bottom"/>
            <w:hideMark/>
          </w:tcPr>
          <w:p w14:paraId="0F6724A0"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640</w:t>
            </w:r>
          </w:p>
        </w:tc>
        <w:tc>
          <w:tcPr>
            <w:tcW w:w="433" w:type="pct"/>
            <w:tcBorders>
              <w:top w:val="nil"/>
              <w:left w:val="nil"/>
              <w:bottom w:val="single" w:sz="4" w:space="0" w:color="auto"/>
              <w:right w:val="single" w:sz="4" w:space="0" w:color="auto"/>
            </w:tcBorders>
            <w:shd w:val="clear" w:color="auto" w:fill="auto"/>
            <w:noWrap/>
            <w:vAlign w:val="bottom"/>
            <w:hideMark/>
          </w:tcPr>
          <w:p w14:paraId="02F4D430"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3100</w:t>
            </w:r>
          </w:p>
        </w:tc>
      </w:tr>
      <w:tr w:rsidR="001B7723" w:rsidRPr="0006270C" w14:paraId="62355C2A" w14:textId="77777777" w:rsidTr="00AD5FD5">
        <w:trPr>
          <w:trHeight w:val="300"/>
        </w:trPr>
        <w:tc>
          <w:tcPr>
            <w:tcW w:w="554" w:type="pct"/>
            <w:tcBorders>
              <w:top w:val="nil"/>
              <w:left w:val="single" w:sz="4" w:space="0" w:color="auto"/>
              <w:bottom w:val="single" w:sz="4" w:space="0" w:color="auto"/>
              <w:right w:val="single" w:sz="4" w:space="0" w:color="auto"/>
            </w:tcBorders>
            <w:shd w:val="clear" w:color="auto" w:fill="auto"/>
            <w:hideMark/>
          </w:tcPr>
          <w:p w14:paraId="230BD5AD"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A3</w:t>
            </w:r>
          </w:p>
        </w:tc>
        <w:tc>
          <w:tcPr>
            <w:tcW w:w="248" w:type="pct"/>
            <w:tcBorders>
              <w:top w:val="nil"/>
              <w:left w:val="nil"/>
              <w:bottom w:val="single" w:sz="4" w:space="0" w:color="auto"/>
              <w:right w:val="single" w:sz="4" w:space="0" w:color="auto"/>
            </w:tcBorders>
            <w:shd w:val="clear" w:color="auto" w:fill="auto"/>
            <w:noWrap/>
            <w:vAlign w:val="bottom"/>
            <w:hideMark/>
          </w:tcPr>
          <w:p w14:paraId="18111CE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1230</w:t>
            </w:r>
          </w:p>
        </w:tc>
        <w:tc>
          <w:tcPr>
            <w:tcW w:w="205" w:type="pct"/>
            <w:tcBorders>
              <w:top w:val="nil"/>
              <w:left w:val="nil"/>
              <w:bottom w:val="single" w:sz="4" w:space="0" w:color="auto"/>
              <w:right w:val="single" w:sz="4" w:space="0" w:color="auto"/>
            </w:tcBorders>
            <w:shd w:val="clear" w:color="auto" w:fill="auto"/>
            <w:noWrap/>
            <w:vAlign w:val="bottom"/>
            <w:hideMark/>
          </w:tcPr>
          <w:p w14:paraId="638E1342" w14:textId="1C6BD6E9"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5C85A48D"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1230</w:t>
            </w:r>
          </w:p>
        </w:tc>
        <w:tc>
          <w:tcPr>
            <w:tcW w:w="248" w:type="pct"/>
            <w:tcBorders>
              <w:top w:val="nil"/>
              <w:left w:val="nil"/>
              <w:bottom w:val="single" w:sz="4" w:space="0" w:color="auto"/>
              <w:right w:val="single" w:sz="4" w:space="0" w:color="auto"/>
            </w:tcBorders>
            <w:shd w:val="clear" w:color="auto" w:fill="auto"/>
            <w:noWrap/>
            <w:vAlign w:val="bottom"/>
            <w:hideMark/>
          </w:tcPr>
          <w:p w14:paraId="0E06A80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1230</w:t>
            </w:r>
          </w:p>
        </w:tc>
        <w:tc>
          <w:tcPr>
            <w:tcW w:w="205" w:type="pct"/>
            <w:tcBorders>
              <w:top w:val="nil"/>
              <w:left w:val="nil"/>
              <w:bottom w:val="single" w:sz="4" w:space="0" w:color="auto"/>
              <w:right w:val="single" w:sz="4" w:space="0" w:color="auto"/>
            </w:tcBorders>
            <w:shd w:val="clear" w:color="auto" w:fill="auto"/>
            <w:noWrap/>
            <w:vAlign w:val="bottom"/>
            <w:hideMark/>
          </w:tcPr>
          <w:p w14:paraId="30685F6C" w14:textId="702079F0"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2F216E07"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1230</w:t>
            </w:r>
          </w:p>
        </w:tc>
        <w:tc>
          <w:tcPr>
            <w:tcW w:w="678" w:type="pct"/>
            <w:tcBorders>
              <w:top w:val="nil"/>
              <w:left w:val="nil"/>
              <w:bottom w:val="single" w:sz="4" w:space="0" w:color="auto"/>
              <w:right w:val="single" w:sz="4" w:space="0" w:color="auto"/>
            </w:tcBorders>
            <w:shd w:val="clear" w:color="auto" w:fill="auto"/>
            <w:noWrap/>
            <w:vAlign w:val="bottom"/>
            <w:hideMark/>
          </w:tcPr>
          <w:p w14:paraId="3086DA6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2460</w:t>
            </w:r>
          </w:p>
        </w:tc>
        <w:tc>
          <w:tcPr>
            <w:tcW w:w="335" w:type="pct"/>
            <w:tcBorders>
              <w:top w:val="nil"/>
              <w:left w:val="nil"/>
              <w:bottom w:val="single" w:sz="4" w:space="0" w:color="auto"/>
              <w:right w:val="single" w:sz="4" w:space="0" w:color="auto"/>
            </w:tcBorders>
            <w:shd w:val="clear" w:color="auto" w:fill="auto"/>
            <w:noWrap/>
            <w:vAlign w:val="bottom"/>
            <w:hideMark/>
          </w:tcPr>
          <w:p w14:paraId="4076B0A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120</w:t>
            </w:r>
          </w:p>
        </w:tc>
        <w:tc>
          <w:tcPr>
            <w:tcW w:w="162" w:type="pct"/>
            <w:tcBorders>
              <w:top w:val="nil"/>
              <w:left w:val="nil"/>
              <w:bottom w:val="single" w:sz="4" w:space="0" w:color="auto"/>
              <w:right w:val="single" w:sz="4" w:space="0" w:color="auto"/>
            </w:tcBorders>
            <w:shd w:val="clear" w:color="auto" w:fill="auto"/>
            <w:noWrap/>
            <w:vAlign w:val="bottom"/>
            <w:hideMark/>
          </w:tcPr>
          <w:p w14:paraId="24632EAA" w14:textId="28F2EF77"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0C01F43F"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120</w:t>
            </w:r>
          </w:p>
        </w:tc>
        <w:tc>
          <w:tcPr>
            <w:tcW w:w="205" w:type="pct"/>
            <w:tcBorders>
              <w:top w:val="nil"/>
              <w:left w:val="nil"/>
              <w:bottom w:val="single" w:sz="4" w:space="0" w:color="auto"/>
              <w:right w:val="single" w:sz="4" w:space="0" w:color="auto"/>
            </w:tcBorders>
            <w:shd w:val="clear" w:color="auto" w:fill="auto"/>
            <w:noWrap/>
            <w:vAlign w:val="bottom"/>
            <w:hideMark/>
          </w:tcPr>
          <w:p w14:paraId="4203C91D"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120</w:t>
            </w:r>
          </w:p>
        </w:tc>
        <w:tc>
          <w:tcPr>
            <w:tcW w:w="162" w:type="pct"/>
            <w:tcBorders>
              <w:top w:val="nil"/>
              <w:left w:val="nil"/>
              <w:bottom w:val="single" w:sz="4" w:space="0" w:color="auto"/>
              <w:right w:val="single" w:sz="4" w:space="0" w:color="auto"/>
            </w:tcBorders>
            <w:shd w:val="clear" w:color="auto" w:fill="auto"/>
            <w:noWrap/>
            <w:vAlign w:val="bottom"/>
            <w:hideMark/>
          </w:tcPr>
          <w:p w14:paraId="2647282A" w14:textId="0AD964B4"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12DCA9CE"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120</w:t>
            </w:r>
          </w:p>
        </w:tc>
        <w:tc>
          <w:tcPr>
            <w:tcW w:w="519" w:type="pct"/>
            <w:tcBorders>
              <w:top w:val="nil"/>
              <w:left w:val="nil"/>
              <w:bottom w:val="single" w:sz="4" w:space="0" w:color="auto"/>
              <w:right w:val="single" w:sz="4" w:space="0" w:color="auto"/>
            </w:tcBorders>
            <w:shd w:val="clear" w:color="auto" w:fill="auto"/>
            <w:noWrap/>
            <w:vAlign w:val="bottom"/>
            <w:hideMark/>
          </w:tcPr>
          <w:p w14:paraId="366AEF7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240</w:t>
            </w:r>
          </w:p>
        </w:tc>
        <w:tc>
          <w:tcPr>
            <w:tcW w:w="433" w:type="pct"/>
            <w:tcBorders>
              <w:top w:val="nil"/>
              <w:left w:val="nil"/>
              <w:bottom w:val="single" w:sz="4" w:space="0" w:color="auto"/>
              <w:right w:val="single" w:sz="4" w:space="0" w:color="auto"/>
            </w:tcBorders>
            <w:shd w:val="clear" w:color="auto" w:fill="auto"/>
            <w:noWrap/>
            <w:vAlign w:val="bottom"/>
            <w:hideMark/>
          </w:tcPr>
          <w:p w14:paraId="3F70B750"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2700</w:t>
            </w:r>
          </w:p>
        </w:tc>
      </w:tr>
      <w:tr w:rsidR="001B7723" w:rsidRPr="0006270C" w14:paraId="5C3C53F5" w14:textId="77777777" w:rsidTr="00AD5FD5">
        <w:trPr>
          <w:trHeight w:val="345"/>
        </w:trPr>
        <w:tc>
          <w:tcPr>
            <w:tcW w:w="554" w:type="pct"/>
            <w:tcBorders>
              <w:top w:val="nil"/>
              <w:left w:val="single" w:sz="4" w:space="0" w:color="auto"/>
              <w:bottom w:val="single" w:sz="4" w:space="0" w:color="auto"/>
              <w:right w:val="single" w:sz="4" w:space="0" w:color="auto"/>
            </w:tcBorders>
            <w:shd w:val="clear" w:color="auto" w:fill="auto"/>
            <w:hideMark/>
          </w:tcPr>
          <w:p w14:paraId="341DAAE0"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A4</w:t>
            </w:r>
          </w:p>
        </w:tc>
        <w:tc>
          <w:tcPr>
            <w:tcW w:w="248" w:type="pct"/>
            <w:tcBorders>
              <w:top w:val="nil"/>
              <w:left w:val="nil"/>
              <w:bottom w:val="single" w:sz="4" w:space="0" w:color="auto"/>
              <w:right w:val="single" w:sz="4" w:space="0" w:color="auto"/>
            </w:tcBorders>
            <w:shd w:val="clear" w:color="auto" w:fill="auto"/>
            <w:noWrap/>
            <w:vAlign w:val="bottom"/>
            <w:hideMark/>
          </w:tcPr>
          <w:p w14:paraId="7131114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5</w:t>
            </w:r>
          </w:p>
        </w:tc>
        <w:tc>
          <w:tcPr>
            <w:tcW w:w="205" w:type="pct"/>
            <w:tcBorders>
              <w:top w:val="nil"/>
              <w:left w:val="nil"/>
              <w:bottom w:val="single" w:sz="4" w:space="0" w:color="auto"/>
              <w:right w:val="single" w:sz="4" w:space="0" w:color="auto"/>
            </w:tcBorders>
            <w:shd w:val="clear" w:color="auto" w:fill="auto"/>
            <w:noWrap/>
            <w:vAlign w:val="bottom"/>
            <w:hideMark/>
          </w:tcPr>
          <w:p w14:paraId="027038E5"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40</w:t>
            </w:r>
          </w:p>
        </w:tc>
        <w:tc>
          <w:tcPr>
            <w:tcW w:w="261" w:type="pct"/>
            <w:tcBorders>
              <w:top w:val="nil"/>
              <w:left w:val="nil"/>
              <w:bottom w:val="single" w:sz="4" w:space="0" w:color="auto"/>
              <w:right w:val="single" w:sz="4" w:space="0" w:color="auto"/>
            </w:tcBorders>
            <w:shd w:val="clear" w:color="auto" w:fill="auto"/>
            <w:noWrap/>
            <w:vAlign w:val="bottom"/>
            <w:hideMark/>
          </w:tcPr>
          <w:p w14:paraId="26435EEB"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45</w:t>
            </w:r>
          </w:p>
        </w:tc>
        <w:tc>
          <w:tcPr>
            <w:tcW w:w="248" w:type="pct"/>
            <w:tcBorders>
              <w:top w:val="nil"/>
              <w:left w:val="nil"/>
              <w:bottom w:val="single" w:sz="4" w:space="0" w:color="auto"/>
              <w:right w:val="single" w:sz="4" w:space="0" w:color="auto"/>
            </w:tcBorders>
            <w:shd w:val="clear" w:color="auto" w:fill="auto"/>
            <w:noWrap/>
            <w:vAlign w:val="bottom"/>
            <w:hideMark/>
          </w:tcPr>
          <w:p w14:paraId="019D19E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5</w:t>
            </w:r>
          </w:p>
        </w:tc>
        <w:tc>
          <w:tcPr>
            <w:tcW w:w="205" w:type="pct"/>
            <w:tcBorders>
              <w:top w:val="nil"/>
              <w:left w:val="nil"/>
              <w:bottom w:val="single" w:sz="4" w:space="0" w:color="auto"/>
              <w:right w:val="single" w:sz="4" w:space="0" w:color="auto"/>
            </w:tcBorders>
            <w:shd w:val="clear" w:color="auto" w:fill="auto"/>
            <w:noWrap/>
            <w:vAlign w:val="bottom"/>
            <w:hideMark/>
          </w:tcPr>
          <w:p w14:paraId="02F80DDD"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39</w:t>
            </w:r>
          </w:p>
        </w:tc>
        <w:tc>
          <w:tcPr>
            <w:tcW w:w="261" w:type="pct"/>
            <w:tcBorders>
              <w:top w:val="nil"/>
              <w:left w:val="nil"/>
              <w:bottom w:val="single" w:sz="4" w:space="0" w:color="auto"/>
              <w:right w:val="single" w:sz="4" w:space="0" w:color="auto"/>
            </w:tcBorders>
            <w:shd w:val="clear" w:color="auto" w:fill="auto"/>
            <w:noWrap/>
            <w:vAlign w:val="bottom"/>
            <w:hideMark/>
          </w:tcPr>
          <w:p w14:paraId="01388153"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44</w:t>
            </w:r>
          </w:p>
        </w:tc>
        <w:tc>
          <w:tcPr>
            <w:tcW w:w="678" w:type="pct"/>
            <w:tcBorders>
              <w:top w:val="nil"/>
              <w:left w:val="nil"/>
              <w:bottom w:val="single" w:sz="4" w:space="0" w:color="auto"/>
              <w:right w:val="single" w:sz="4" w:space="0" w:color="auto"/>
            </w:tcBorders>
            <w:shd w:val="clear" w:color="auto" w:fill="auto"/>
            <w:noWrap/>
            <w:vAlign w:val="bottom"/>
            <w:hideMark/>
          </w:tcPr>
          <w:p w14:paraId="6FC6084E"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89</w:t>
            </w:r>
          </w:p>
        </w:tc>
        <w:tc>
          <w:tcPr>
            <w:tcW w:w="335" w:type="pct"/>
            <w:tcBorders>
              <w:top w:val="nil"/>
              <w:left w:val="nil"/>
              <w:bottom w:val="single" w:sz="4" w:space="0" w:color="auto"/>
              <w:right w:val="single" w:sz="4" w:space="0" w:color="auto"/>
            </w:tcBorders>
            <w:shd w:val="clear" w:color="auto" w:fill="auto"/>
            <w:noWrap/>
            <w:vAlign w:val="bottom"/>
            <w:hideMark/>
          </w:tcPr>
          <w:p w14:paraId="1B397DE9" w14:textId="50F8F0E8"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07A0264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w:t>
            </w:r>
          </w:p>
        </w:tc>
        <w:tc>
          <w:tcPr>
            <w:tcW w:w="261" w:type="pct"/>
            <w:tcBorders>
              <w:top w:val="nil"/>
              <w:left w:val="nil"/>
              <w:bottom w:val="single" w:sz="4" w:space="0" w:color="auto"/>
              <w:right w:val="single" w:sz="4" w:space="0" w:color="auto"/>
            </w:tcBorders>
            <w:shd w:val="clear" w:color="auto" w:fill="auto"/>
            <w:noWrap/>
            <w:vAlign w:val="bottom"/>
            <w:hideMark/>
          </w:tcPr>
          <w:p w14:paraId="25E9CC23"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w:t>
            </w:r>
          </w:p>
        </w:tc>
        <w:tc>
          <w:tcPr>
            <w:tcW w:w="205" w:type="pct"/>
            <w:tcBorders>
              <w:top w:val="nil"/>
              <w:left w:val="nil"/>
              <w:bottom w:val="single" w:sz="4" w:space="0" w:color="auto"/>
              <w:right w:val="single" w:sz="4" w:space="0" w:color="auto"/>
            </w:tcBorders>
            <w:shd w:val="clear" w:color="auto" w:fill="auto"/>
            <w:noWrap/>
            <w:vAlign w:val="bottom"/>
            <w:hideMark/>
          </w:tcPr>
          <w:p w14:paraId="154919BC" w14:textId="793ED1DD"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306CEB8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w:t>
            </w:r>
          </w:p>
        </w:tc>
        <w:tc>
          <w:tcPr>
            <w:tcW w:w="261" w:type="pct"/>
            <w:tcBorders>
              <w:top w:val="nil"/>
              <w:left w:val="nil"/>
              <w:bottom w:val="single" w:sz="4" w:space="0" w:color="auto"/>
              <w:right w:val="single" w:sz="4" w:space="0" w:color="auto"/>
            </w:tcBorders>
            <w:shd w:val="clear" w:color="auto" w:fill="auto"/>
            <w:noWrap/>
            <w:vAlign w:val="bottom"/>
            <w:hideMark/>
          </w:tcPr>
          <w:p w14:paraId="5D959182"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w:t>
            </w:r>
          </w:p>
        </w:tc>
        <w:tc>
          <w:tcPr>
            <w:tcW w:w="519" w:type="pct"/>
            <w:tcBorders>
              <w:top w:val="nil"/>
              <w:left w:val="nil"/>
              <w:bottom w:val="single" w:sz="4" w:space="0" w:color="auto"/>
              <w:right w:val="single" w:sz="4" w:space="0" w:color="auto"/>
            </w:tcBorders>
            <w:shd w:val="clear" w:color="auto" w:fill="auto"/>
            <w:noWrap/>
            <w:vAlign w:val="bottom"/>
            <w:hideMark/>
          </w:tcPr>
          <w:p w14:paraId="4DFC09C8"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24</w:t>
            </w:r>
          </w:p>
        </w:tc>
        <w:tc>
          <w:tcPr>
            <w:tcW w:w="433" w:type="pct"/>
            <w:tcBorders>
              <w:top w:val="nil"/>
              <w:left w:val="nil"/>
              <w:bottom w:val="single" w:sz="4" w:space="0" w:color="auto"/>
              <w:right w:val="single" w:sz="4" w:space="0" w:color="auto"/>
            </w:tcBorders>
            <w:shd w:val="clear" w:color="auto" w:fill="auto"/>
            <w:noWrap/>
            <w:vAlign w:val="bottom"/>
            <w:hideMark/>
          </w:tcPr>
          <w:p w14:paraId="59102A87"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113</w:t>
            </w:r>
          </w:p>
        </w:tc>
      </w:tr>
      <w:tr w:rsidR="001B7723" w:rsidRPr="0006270C" w14:paraId="51D2021F" w14:textId="77777777" w:rsidTr="00AD5FD5">
        <w:trPr>
          <w:trHeight w:val="360"/>
        </w:trPr>
        <w:tc>
          <w:tcPr>
            <w:tcW w:w="554" w:type="pct"/>
            <w:tcBorders>
              <w:top w:val="nil"/>
              <w:left w:val="single" w:sz="4" w:space="0" w:color="auto"/>
              <w:bottom w:val="single" w:sz="4" w:space="0" w:color="auto"/>
              <w:right w:val="single" w:sz="4" w:space="0" w:color="auto"/>
            </w:tcBorders>
            <w:shd w:val="clear" w:color="auto" w:fill="auto"/>
            <w:hideMark/>
          </w:tcPr>
          <w:p w14:paraId="116DD2D2"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A5</w:t>
            </w:r>
          </w:p>
        </w:tc>
        <w:tc>
          <w:tcPr>
            <w:tcW w:w="248" w:type="pct"/>
            <w:tcBorders>
              <w:top w:val="nil"/>
              <w:left w:val="nil"/>
              <w:bottom w:val="single" w:sz="4" w:space="0" w:color="auto"/>
              <w:right w:val="single" w:sz="4" w:space="0" w:color="auto"/>
            </w:tcBorders>
            <w:shd w:val="clear" w:color="auto" w:fill="auto"/>
            <w:noWrap/>
            <w:vAlign w:val="bottom"/>
            <w:hideMark/>
          </w:tcPr>
          <w:p w14:paraId="3D3D7C95"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5</w:t>
            </w:r>
          </w:p>
        </w:tc>
        <w:tc>
          <w:tcPr>
            <w:tcW w:w="205" w:type="pct"/>
            <w:tcBorders>
              <w:top w:val="nil"/>
              <w:left w:val="nil"/>
              <w:bottom w:val="single" w:sz="4" w:space="0" w:color="auto"/>
              <w:right w:val="single" w:sz="4" w:space="0" w:color="auto"/>
            </w:tcBorders>
            <w:shd w:val="clear" w:color="auto" w:fill="auto"/>
            <w:noWrap/>
            <w:vAlign w:val="bottom"/>
            <w:hideMark/>
          </w:tcPr>
          <w:p w14:paraId="7AE1461A"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77</w:t>
            </w:r>
          </w:p>
        </w:tc>
        <w:tc>
          <w:tcPr>
            <w:tcW w:w="261" w:type="pct"/>
            <w:tcBorders>
              <w:top w:val="nil"/>
              <w:left w:val="nil"/>
              <w:bottom w:val="single" w:sz="4" w:space="0" w:color="auto"/>
              <w:right w:val="single" w:sz="4" w:space="0" w:color="auto"/>
            </w:tcBorders>
            <w:shd w:val="clear" w:color="auto" w:fill="auto"/>
            <w:noWrap/>
            <w:vAlign w:val="bottom"/>
            <w:hideMark/>
          </w:tcPr>
          <w:p w14:paraId="2F4B5BD1"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82</w:t>
            </w:r>
          </w:p>
        </w:tc>
        <w:tc>
          <w:tcPr>
            <w:tcW w:w="248" w:type="pct"/>
            <w:tcBorders>
              <w:top w:val="nil"/>
              <w:left w:val="nil"/>
              <w:bottom w:val="single" w:sz="4" w:space="0" w:color="auto"/>
              <w:right w:val="single" w:sz="4" w:space="0" w:color="auto"/>
            </w:tcBorders>
            <w:shd w:val="clear" w:color="auto" w:fill="auto"/>
            <w:noWrap/>
            <w:vAlign w:val="bottom"/>
            <w:hideMark/>
          </w:tcPr>
          <w:p w14:paraId="790E2AE0"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5</w:t>
            </w:r>
          </w:p>
        </w:tc>
        <w:tc>
          <w:tcPr>
            <w:tcW w:w="205" w:type="pct"/>
            <w:tcBorders>
              <w:top w:val="nil"/>
              <w:left w:val="nil"/>
              <w:bottom w:val="single" w:sz="4" w:space="0" w:color="auto"/>
              <w:right w:val="single" w:sz="4" w:space="0" w:color="auto"/>
            </w:tcBorders>
            <w:shd w:val="clear" w:color="auto" w:fill="auto"/>
            <w:noWrap/>
            <w:vAlign w:val="bottom"/>
            <w:hideMark/>
          </w:tcPr>
          <w:p w14:paraId="2F8FDE4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76</w:t>
            </w:r>
          </w:p>
        </w:tc>
        <w:tc>
          <w:tcPr>
            <w:tcW w:w="261" w:type="pct"/>
            <w:tcBorders>
              <w:top w:val="nil"/>
              <w:left w:val="nil"/>
              <w:bottom w:val="single" w:sz="4" w:space="0" w:color="auto"/>
              <w:right w:val="single" w:sz="4" w:space="0" w:color="auto"/>
            </w:tcBorders>
            <w:shd w:val="clear" w:color="auto" w:fill="auto"/>
            <w:noWrap/>
            <w:vAlign w:val="bottom"/>
            <w:hideMark/>
          </w:tcPr>
          <w:p w14:paraId="3D4FB418"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81</w:t>
            </w:r>
          </w:p>
        </w:tc>
        <w:tc>
          <w:tcPr>
            <w:tcW w:w="678" w:type="pct"/>
            <w:tcBorders>
              <w:top w:val="nil"/>
              <w:left w:val="nil"/>
              <w:bottom w:val="single" w:sz="4" w:space="0" w:color="auto"/>
              <w:right w:val="single" w:sz="4" w:space="0" w:color="auto"/>
            </w:tcBorders>
            <w:shd w:val="clear" w:color="auto" w:fill="auto"/>
            <w:noWrap/>
            <w:vAlign w:val="bottom"/>
            <w:hideMark/>
          </w:tcPr>
          <w:p w14:paraId="35BCD62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163</w:t>
            </w:r>
          </w:p>
        </w:tc>
        <w:tc>
          <w:tcPr>
            <w:tcW w:w="335" w:type="pct"/>
            <w:tcBorders>
              <w:top w:val="nil"/>
              <w:left w:val="nil"/>
              <w:bottom w:val="single" w:sz="4" w:space="0" w:color="auto"/>
              <w:right w:val="single" w:sz="4" w:space="0" w:color="auto"/>
            </w:tcBorders>
            <w:shd w:val="clear" w:color="auto" w:fill="auto"/>
            <w:noWrap/>
            <w:vAlign w:val="bottom"/>
            <w:hideMark/>
          </w:tcPr>
          <w:p w14:paraId="28719E45" w14:textId="7A060677"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29D184B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37</w:t>
            </w:r>
          </w:p>
        </w:tc>
        <w:tc>
          <w:tcPr>
            <w:tcW w:w="261" w:type="pct"/>
            <w:tcBorders>
              <w:top w:val="nil"/>
              <w:left w:val="nil"/>
              <w:bottom w:val="single" w:sz="4" w:space="0" w:color="auto"/>
              <w:right w:val="single" w:sz="4" w:space="0" w:color="auto"/>
            </w:tcBorders>
            <w:shd w:val="clear" w:color="auto" w:fill="auto"/>
            <w:noWrap/>
            <w:vAlign w:val="bottom"/>
            <w:hideMark/>
          </w:tcPr>
          <w:p w14:paraId="65DC9361"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37</w:t>
            </w:r>
          </w:p>
        </w:tc>
        <w:tc>
          <w:tcPr>
            <w:tcW w:w="205" w:type="pct"/>
            <w:tcBorders>
              <w:top w:val="nil"/>
              <w:left w:val="nil"/>
              <w:bottom w:val="single" w:sz="4" w:space="0" w:color="auto"/>
              <w:right w:val="single" w:sz="4" w:space="0" w:color="auto"/>
            </w:tcBorders>
            <w:shd w:val="clear" w:color="auto" w:fill="auto"/>
            <w:noWrap/>
            <w:vAlign w:val="bottom"/>
            <w:hideMark/>
          </w:tcPr>
          <w:p w14:paraId="5A0ECD99" w14:textId="5432F4BF"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04F24CDD"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37</w:t>
            </w:r>
          </w:p>
        </w:tc>
        <w:tc>
          <w:tcPr>
            <w:tcW w:w="261" w:type="pct"/>
            <w:tcBorders>
              <w:top w:val="nil"/>
              <w:left w:val="nil"/>
              <w:bottom w:val="single" w:sz="4" w:space="0" w:color="auto"/>
              <w:right w:val="single" w:sz="4" w:space="0" w:color="auto"/>
            </w:tcBorders>
            <w:shd w:val="clear" w:color="auto" w:fill="auto"/>
            <w:noWrap/>
            <w:vAlign w:val="bottom"/>
            <w:hideMark/>
          </w:tcPr>
          <w:p w14:paraId="5E7B6B70"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37</w:t>
            </w:r>
          </w:p>
        </w:tc>
        <w:tc>
          <w:tcPr>
            <w:tcW w:w="519" w:type="pct"/>
            <w:tcBorders>
              <w:top w:val="nil"/>
              <w:left w:val="nil"/>
              <w:bottom w:val="single" w:sz="4" w:space="0" w:color="auto"/>
              <w:right w:val="single" w:sz="4" w:space="0" w:color="auto"/>
            </w:tcBorders>
            <w:shd w:val="clear" w:color="auto" w:fill="auto"/>
            <w:noWrap/>
            <w:vAlign w:val="bottom"/>
            <w:hideMark/>
          </w:tcPr>
          <w:p w14:paraId="3FD58785"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74</w:t>
            </w:r>
          </w:p>
        </w:tc>
        <w:tc>
          <w:tcPr>
            <w:tcW w:w="433" w:type="pct"/>
            <w:tcBorders>
              <w:top w:val="nil"/>
              <w:left w:val="nil"/>
              <w:bottom w:val="single" w:sz="4" w:space="0" w:color="auto"/>
              <w:right w:val="single" w:sz="4" w:space="0" w:color="auto"/>
            </w:tcBorders>
            <w:shd w:val="clear" w:color="auto" w:fill="auto"/>
            <w:noWrap/>
            <w:vAlign w:val="bottom"/>
            <w:hideMark/>
          </w:tcPr>
          <w:p w14:paraId="7DBCDF5E"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237</w:t>
            </w:r>
          </w:p>
        </w:tc>
      </w:tr>
      <w:tr w:rsidR="001B7723" w:rsidRPr="0006270C" w14:paraId="5D76B563" w14:textId="77777777" w:rsidTr="00AD5FD5">
        <w:trPr>
          <w:trHeight w:val="300"/>
        </w:trPr>
        <w:tc>
          <w:tcPr>
            <w:tcW w:w="554" w:type="pct"/>
            <w:tcBorders>
              <w:top w:val="nil"/>
              <w:left w:val="single" w:sz="4" w:space="0" w:color="auto"/>
              <w:bottom w:val="single" w:sz="4" w:space="0" w:color="auto"/>
              <w:right w:val="single" w:sz="4" w:space="0" w:color="auto"/>
            </w:tcBorders>
            <w:shd w:val="clear" w:color="auto" w:fill="auto"/>
            <w:hideMark/>
          </w:tcPr>
          <w:p w14:paraId="00A84B8A"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A6</w:t>
            </w:r>
          </w:p>
        </w:tc>
        <w:tc>
          <w:tcPr>
            <w:tcW w:w="248" w:type="pct"/>
            <w:tcBorders>
              <w:top w:val="nil"/>
              <w:left w:val="nil"/>
              <w:bottom w:val="single" w:sz="4" w:space="0" w:color="auto"/>
              <w:right w:val="single" w:sz="4" w:space="0" w:color="auto"/>
            </w:tcBorders>
            <w:shd w:val="clear" w:color="auto" w:fill="auto"/>
            <w:noWrap/>
            <w:vAlign w:val="bottom"/>
            <w:hideMark/>
          </w:tcPr>
          <w:p w14:paraId="53668C4D"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1235</w:t>
            </w:r>
          </w:p>
        </w:tc>
        <w:tc>
          <w:tcPr>
            <w:tcW w:w="205" w:type="pct"/>
            <w:tcBorders>
              <w:top w:val="nil"/>
              <w:left w:val="nil"/>
              <w:bottom w:val="single" w:sz="4" w:space="0" w:color="auto"/>
              <w:right w:val="single" w:sz="4" w:space="0" w:color="auto"/>
            </w:tcBorders>
            <w:shd w:val="clear" w:color="auto" w:fill="auto"/>
            <w:noWrap/>
            <w:vAlign w:val="bottom"/>
            <w:hideMark/>
          </w:tcPr>
          <w:p w14:paraId="20215565"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27</w:t>
            </w:r>
          </w:p>
        </w:tc>
        <w:tc>
          <w:tcPr>
            <w:tcW w:w="261" w:type="pct"/>
            <w:tcBorders>
              <w:top w:val="nil"/>
              <w:left w:val="nil"/>
              <w:bottom w:val="single" w:sz="4" w:space="0" w:color="auto"/>
              <w:right w:val="single" w:sz="4" w:space="0" w:color="auto"/>
            </w:tcBorders>
            <w:shd w:val="clear" w:color="auto" w:fill="auto"/>
            <w:noWrap/>
            <w:vAlign w:val="bottom"/>
            <w:hideMark/>
          </w:tcPr>
          <w:p w14:paraId="39D5C674"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1262</w:t>
            </w:r>
          </w:p>
        </w:tc>
        <w:tc>
          <w:tcPr>
            <w:tcW w:w="248" w:type="pct"/>
            <w:tcBorders>
              <w:top w:val="nil"/>
              <w:left w:val="nil"/>
              <w:bottom w:val="single" w:sz="4" w:space="0" w:color="auto"/>
              <w:right w:val="single" w:sz="4" w:space="0" w:color="auto"/>
            </w:tcBorders>
            <w:shd w:val="clear" w:color="auto" w:fill="auto"/>
            <w:noWrap/>
            <w:vAlign w:val="bottom"/>
            <w:hideMark/>
          </w:tcPr>
          <w:p w14:paraId="592B23E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1235</w:t>
            </w:r>
          </w:p>
        </w:tc>
        <w:tc>
          <w:tcPr>
            <w:tcW w:w="205" w:type="pct"/>
            <w:tcBorders>
              <w:top w:val="nil"/>
              <w:left w:val="nil"/>
              <w:bottom w:val="single" w:sz="4" w:space="0" w:color="auto"/>
              <w:right w:val="single" w:sz="4" w:space="0" w:color="auto"/>
            </w:tcBorders>
            <w:shd w:val="clear" w:color="auto" w:fill="auto"/>
            <w:noWrap/>
            <w:vAlign w:val="bottom"/>
            <w:hideMark/>
          </w:tcPr>
          <w:p w14:paraId="670D7E5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26</w:t>
            </w:r>
          </w:p>
        </w:tc>
        <w:tc>
          <w:tcPr>
            <w:tcW w:w="261" w:type="pct"/>
            <w:tcBorders>
              <w:top w:val="nil"/>
              <w:left w:val="nil"/>
              <w:bottom w:val="single" w:sz="4" w:space="0" w:color="auto"/>
              <w:right w:val="single" w:sz="4" w:space="0" w:color="auto"/>
            </w:tcBorders>
            <w:shd w:val="clear" w:color="auto" w:fill="auto"/>
            <w:noWrap/>
            <w:vAlign w:val="bottom"/>
            <w:hideMark/>
          </w:tcPr>
          <w:p w14:paraId="0BB450CF"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1261</w:t>
            </w:r>
          </w:p>
        </w:tc>
        <w:tc>
          <w:tcPr>
            <w:tcW w:w="678" w:type="pct"/>
            <w:tcBorders>
              <w:top w:val="nil"/>
              <w:left w:val="nil"/>
              <w:bottom w:val="single" w:sz="4" w:space="0" w:color="auto"/>
              <w:right w:val="single" w:sz="4" w:space="0" w:color="auto"/>
            </w:tcBorders>
            <w:shd w:val="clear" w:color="auto" w:fill="auto"/>
            <w:noWrap/>
            <w:vAlign w:val="bottom"/>
            <w:hideMark/>
          </w:tcPr>
          <w:p w14:paraId="1F8CC515"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2523</w:t>
            </w:r>
          </w:p>
        </w:tc>
        <w:tc>
          <w:tcPr>
            <w:tcW w:w="335" w:type="pct"/>
            <w:tcBorders>
              <w:top w:val="nil"/>
              <w:left w:val="nil"/>
              <w:bottom w:val="single" w:sz="4" w:space="0" w:color="auto"/>
              <w:right w:val="single" w:sz="4" w:space="0" w:color="auto"/>
            </w:tcBorders>
            <w:shd w:val="clear" w:color="auto" w:fill="auto"/>
            <w:noWrap/>
            <w:vAlign w:val="bottom"/>
            <w:hideMark/>
          </w:tcPr>
          <w:p w14:paraId="76716CB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320</w:t>
            </w:r>
          </w:p>
        </w:tc>
        <w:tc>
          <w:tcPr>
            <w:tcW w:w="162" w:type="pct"/>
            <w:tcBorders>
              <w:top w:val="nil"/>
              <w:left w:val="nil"/>
              <w:bottom w:val="single" w:sz="4" w:space="0" w:color="auto"/>
              <w:right w:val="single" w:sz="4" w:space="0" w:color="auto"/>
            </w:tcBorders>
            <w:shd w:val="clear" w:color="auto" w:fill="auto"/>
            <w:noWrap/>
            <w:vAlign w:val="bottom"/>
            <w:hideMark/>
          </w:tcPr>
          <w:p w14:paraId="7864FAF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9</w:t>
            </w:r>
          </w:p>
        </w:tc>
        <w:tc>
          <w:tcPr>
            <w:tcW w:w="261" w:type="pct"/>
            <w:tcBorders>
              <w:top w:val="nil"/>
              <w:left w:val="nil"/>
              <w:bottom w:val="single" w:sz="4" w:space="0" w:color="auto"/>
              <w:right w:val="single" w:sz="4" w:space="0" w:color="auto"/>
            </w:tcBorders>
            <w:shd w:val="clear" w:color="auto" w:fill="auto"/>
            <w:noWrap/>
            <w:vAlign w:val="bottom"/>
            <w:hideMark/>
          </w:tcPr>
          <w:p w14:paraId="54FC4552"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329</w:t>
            </w:r>
          </w:p>
        </w:tc>
        <w:tc>
          <w:tcPr>
            <w:tcW w:w="205" w:type="pct"/>
            <w:tcBorders>
              <w:top w:val="nil"/>
              <w:left w:val="nil"/>
              <w:bottom w:val="single" w:sz="4" w:space="0" w:color="auto"/>
              <w:right w:val="single" w:sz="4" w:space="0" w:color="auto"/>
            </w:tcBorders>
            <w:shd w:val="clear" w:color="auto" w:fill="auto"/>
            <w:noWrap/>
            <w:vAlign w:val="bottom"/>
            <w:hideMark/>
          </w:tcPr>
          <w:p w14:paraId="6CFC3D2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320</w:t>
            </w:r>
          </w:p>
        </w:tc>
        <w:tc>
          <w:tcPr>
            <w:tcW w:w="162" w:type="pct"/>
            <w:tcBorders>
              <w:top w:val="nil"/>
              <w:left w:val="nil"/>
              <w:bottom w:val="single" w:sz="4" w:space="0" w:color="auto"/>
              <w:right w:val="single" w:sz="4" w:space="0" w:color="auto"/>
            </w:tcBorders>
            <w:shd w:val="clear" w:color="auto" w:fill="auto"/>
            <w:noWrap/>
            <w:vAlign w:val="bottom"/>
            <w:hideMark/>
          </w:tcPr>
          <w:p w14:paraId="23C3876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9</w:t>
            </w:r>
          </w:p>
        </w:tc>
        <w:tc>
          <w:tcPr>
            <w:tcW w:w="261" w:type="pct"/>
            <w:tcBorders>
              <w:top w:val="nil"/>
              <w:left w:val="nil"/>
              <w:bottom w:val="single" w:sz="4" w:space="0" w:color="auto"/>
              <w:right w:val="single" w:sz="4" w:space="0" w:color="auto"/>
            </w:tcBorders>
            <w:shd w:val="clear" w:color="auto" w:fill="auto"/>
            <w:noWrap/>
            <w:vAlign w:val="bottom"/>
            <w:hideMark/>
          </w:tcPr>
          <w:p w14:paraId="1F2EE3D2"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329</w:t>
            </w:r>
          </w:p>
        </w:tc>
        <w:tc>
          <w:tcPr>
            <w:tcW w:w="519" w:type="pct"/>
            <w:tcBorders>
              <w:top w:val="nil"/>
              <w:left w:val="nil"/>
              <w:bottom w:val="single" w:sz="4" w:space="0" w:color="auto"/>
              <w:right w:val="single" w:sz="4" w:space="0" w:color="auto"/>
            </w:tcBorders>
            <w:shd w:val="clear" w:color="auto" w:fill="auto"/>
            <w:noWrap/>
            <w:vAlign w:val="bottom"/>
            <w:hideMark/>
          </w:tcPr>
          <w:p w14:paraId="64E6C1D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658</w:t>
            </w:r>
          </w:p>
        </w:tc>
        <w:tc>
          <w:tcPr>
            <w:tcW w:w="433" w:type="pct"/>
            <w:tcBorders>
              <w:top w:val="nil"/>
              <w:left w:val="nil"/>
              <w:bottom w:val="single" w:sz="4" w:space="0" w:color="auto"/>
              <w:right w:val="single" w:sz="4" w:space="0" w:color="auto"/>
            </w:tcBorders>
            <w:shd w:val="clear" w:color="auto" w:fill="auto"/>
            <w:noWrap/>
            <w:vAlign w:val="bottom"/>
            <w:hideMark/>
          </w:tcPr>
          <w:p w14:paraId="03A7F535"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3181</w:t>
            </w:r>
          </w:p>
        </w:tc>
      </w:tr>
      <w:tr w:rsidR="001B7723" w:rsidRPr="0006270C" w14:paraId="55AFE94C" w14:textId="77777777" w:rsidTr="00AD5FD5">
        <w:trPr>
          <w:trHeight w:val="300"/>
        </w:trPr>
        <w:tc>
          <w:tcPr>
            <w:tcW w:w="554" w:type="pct"/>
            <w:tcBorders>
              <w:top w:val="nil"/>
              <w:left w:val="single" w:sz="4" w:space="0" w:color="auto"/>
              <w:bottom w:val="single" w:sz="4" w:space="0" w:color="auto"/>
              <w:right w:val="single" w:sz="4" w:space="0" w:color="auto"/>
            </w:tcBorders>
            <w:shd w:val="clear" w:color="auto" w:fill="auto"/>
            <w:hideMark/>
          </w:tcPr>
          <w:p w14:paraId="2E198D94"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A7</w:t>
            </w:r>
          </w:p>
        </w:tc>
        <w:tc>
          <w:tcPr>
            <w:tcW w:w="248" w:type="pct"/>
            <w:tcBorders>
              <w:top w:val="nil"/>
              <w:left w:val="nil"/>
              <w:bottom w:val="single" w:sz="4" w:space="0" w:color="auto"/>
              <w:right w:val="single" w:sz="4" w:space="0" w:color="auto"/>
            </w:tcBorders>
            <w:shd w:val="clear" w:color="auto" w:fill="auto"/>
            <w:noWrap/>
            <w:vAlign w:val="bottom"/>
            <w:hideMark/>
          </w:tcPr>
          <w:p w14:paraId="25592ED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120</w:t>
            </w:r>
          </w:p>
        </w:tc>
        <w:tc>
          <w:tcPr>
            <w:tcW w:w="205" w:type="pct"/>
            <w:tcBorders>
              <w:top w:val="nil"/>
              <w:left w:val="nil"/>
              <w:bottom w:val="single" w:sz="4" w:space="0" w:color="auto"/>
              <w:right w:val="single" w:sz="4" w:space="0" w:color="auto"/>
            </w:tcBorders>
            <w:shd w:val="clear" w:color="auto" w:fill="auto"/>
            <w:noWrap/>
            <w:vAlign w:val="bottom"/>
            <w:hideMark/>
          </w:tcPr>
          <w:p w14:paraId="69670AA1"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120</w:t>
            </w:r>
          </w:p>
        </w:tc>
        <w:tc>
          <w:tcPr>
            <w:tcW w:w="261" w:type="pct"/>
            <w:tcBorders>
              <w:top w:val="nil"/>
              <w:left w:val="nil"/>
              <w:bottom w:val="single" w:sz="4" w:space="0" w:color="auto"/>
              <w:right w:val="single" w:sz="4" w:space="0" w:color="auto"/>
            </w:tcBorders>
            <w:shd w:val="clear" w:color="auto" w:fill="auto"/>
            <w:noWrap/>
            <w:vAlign w:val="bottom"/>
            <w:hideMark/>
          </w:tcPr>
          <w:p w14:paraId="310FAD7D"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240</w:t>
            </w:r>
          </w:p>
        </w:tc>
        <w:tc>
          <w:tcPr>
            <w:tcW w:w="248" w:type="pct"/>
            <w:tcBorders>
              <w:top w:val="nil"/>
              <w:left w:val="nil"/>
              <w:bottom w:val="single" w:sz="4" w:space="0" w:color="auto"/>
              <w:right w:val="single" w:sz="4" w:space="0" w:color="auto"/>
            </w:tcBorders>
            <w:shd w:val="clear" w:color="auto" w:fill="auto"/>
            <w:noWrap/>
            <w:vAlign w:val="bottom"/>
            <w:hideMark/>
          </w:tcPr>
          <w:p w14:paraId="417F569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120</w:t>
            </w:r>
          </w:p>
        </w:tc>
        <w:tc>
          <w:tcPr>
            <w:tcW w:w="205" w:type="pct"/>
            <w:tcBorders>
              <w:top w:val="nil"/>
              <w:left w:val="nil"/>
              <w:bottom w:val="single" w:sz="4" w:space="0" w:color="auto"/>
              <w:right w:val="single" w:sz="4" w:space="0" w:color="auto"/>
            </w:tcBorders>
            <w:shd w:val="clear" w:color="auto" w:fill="auto"/>
            <w:noWrap/>
            <w:vAlign w:val="bottom"/>
            <w:hideMark/>
          </w:tcPr>
          <w:p w14:paraId="4D2907CA"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120</w:t>
            </w:r>
          </w:p>
        </w:tc>
        <w:tc>
          <w:tcPr>
            <w:tcW w:w="261" w:type="pct"/>
            <w:tcBorders>
              <w:top w:val="nil"/>
              <w:left w:val="nil"/>
              <w:bottom w:val="single" w:sz="4" w:space="0" w:color="auto"/>
              <w:right w:val="single" w:sz="4" w:space="0" w:color="auto"/>
            </w:tcBorders>
            <w:shd w:val="clear" w:color="auto" w:fill="auto"/>
            <w:noWrap/>
            <w:vAlign w:val="bottom"/>
            <w:hideMark/>
          </w:tcPr>
          <w:p w14:paraId="3A1CA7AD"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240</w:t>
            </w:r>
          </w:p>
        </w:tc>
        <w:tc>
          <w:tcPr>
            <w:tcW w:w="678" w:type="pct"/>
            <w:tcBorders>
              <w:top w:val="nil"/>
              <w:left w:val="nil"/>
              <w:bottom w:val="single" w:sz="4" w:space="0" w:color="auto"/>
              <w:right w:val="single" w:sz="4" w:space="0" w:color="auto"/>
            </w:tcBorders>
            <w:shd w:val="clear" w:color="auto" w:fill="auto"/>
            <w:noWrap/>
            <w:vAlign w:val="bottom"/>
            <w:hideMark/>
          </w:tcPr>
          <w:p w14:paraId="785962C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480</w:t>
            </w:r>
          </w:p>
        </w:tc>
        <w:tc>
          <w:tcPr>
            <w:tcW w:w="335" w:type="pct"/>
            <w:tcBorders>
              <w:top w:val="nil"/>
              <w:left w:val="nil"/>
              <w:bottom w:val="single" w:sz="4" w:space="0" w:color="auto"/>
              <w:right w:val="single" w:sz="4" w:space="0" w:color="auto"/>
            </w:tcBorders>
            <w:shd w:val="clear" w:color="auto" w:fill="auto"/>
            <w:noWrap/>
            <w:vAlign w:val="bottom"/>
            <w:hideMark/>
          </w:tcPr>
          <w:p w14:paraId="182F385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162" w:type="pct"/>
            <w:tcBorders>
              <w:top w:val="nil"/>
              <w:left w:val="nil"/>
              <w:bottom w:val="single" w:sz="4" w:space="0" w:color="auto"/>
              <w:right w:val="single" w:sz="4" w:space="0" w:color="auto"/>
            </w:tcBorders>
            <w:shd w:val="clear" w:color="auto" w:fill="auto"/>
            <w:noWrap/>
            <w:vAlign w:val="bottom"/>
            <w:hideMark/>
          </w:tcPr>
          <w:p w14:paraId="66916FE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261" w:type="pct"/>
            <w:tcBorders>
              <w:top w:val="nil"/>
              <w:left w:val="nil"/>
              <w:bottom w:val="single" w:sz="4" w:space="0" w:color="auto"/>
              <w:right w:val="single" w:sz="4" w:space="0" w:color="auto"/>
            </w:tcBorders>
            <w:shd w:val="clear" w:color="auto" w:fill="auto"/>
            <w:noWrap/>
            <w:vAlign w:val="bottom"/>
            <w:hideMark/>
          </w:tcPr>
          <w:p w14:paraId="747E7B8E"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140</w:t>
            </w:r>
          </w:p>
        </w:tc>
        <w:tc>
          <w:tcPr>
            <w:tcW w:w="205" w:type="pct"/>
            <w:tcBorders>
              <w:top w:val="nil"/>
              <w:left w:val="nil"/>
              <w:bottom w:val="single" w:sz="4" w:space="0" w:color="auto"/>
              <w:right w:val="single" w:sz="4" w:space="0" w:color="auto"/>
            </w:tcBorders>
            <w:shd w:val="clear" w:color="auto" w:fill="auto"/>
            <w:noWrap/>
            <w:vAlign w:val="bottom"/>
            <w:hideMark/>
          </w:tcPr>
          <w:p w14:paraId="3356EED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162" w:type="pct"/>
            <w:tcBorders>
              <w:top w:val="nil"/>
              <w:left w:val="nil"/>
              <w:bottom w:val="single" w:sz="4" w:space="0" w:color="auto"/>
              <w:right w:val="single" w:sz="4" w:space="0" w:color="auto"/>
            </w:tcBorders>
            <w:shd w:val="clear" w:color="auto" w:fill="auto"/>
            <w:noWrap/>
            <w:vAlign w:val="bottom"/>
            <w:hideMark/>
          </w:tcPr>
          <w:p w14:paraId="2915C2D7"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261" w:type="pct"/>
            <w:tcBorders>
              <w:top w:val="nil"/>
              <w:left w:val="nil"/>
              <w:bottom w:val="single" w:sz="4" w:space="0" w:color="auto"/>
              <w:right w:val="single" w:sz="4" w:space="0" w:color="auto"/>
            </w:tcBorders>
            <w:shd w:val="clear" w:color="auto" w:fill="auto"/>
            <w:noWrap/>
            <w:vAlign w:val="bottom"/>
            <w:hideMark/>
          </w:tcPr>
          <w:p w14:paraId="42E07AF0" w14:textId="77777777" w:rsidR="001B7723" w:rsidRPr="0006270C" w:rsidRDefault="001B7723" w:rsidP="0006270C">
            <w:pPr>
              <w:spacing w:line="276" w:lineRule="auto"/>
              <w:jc w:val="both"/>
              <w:rPr>
                <w:rFonts w:ascii="Arial" w:hAnsi="Arial" w:cs="Arial"/>
                <w:bCs/>
                <w:color w:val="000000"/>
                <w:sz w:val="22"/>
                <w:szCs w:val="22"/>
              </w:rPr>
            </w:pPr>
            <w:r w:rsidRPr="0006270C">
              <w:rPr>
                <w:rFonts w:ascii="Arial" w:hAnsi="Arial" w:cs="Arial"/>
                <w:bCs/>
                <w:color w:val="000000"/>
                <w:sz w:val="22"/>
                <w:szCs w:val="22"/>
              </w:rPr>
              <w:t>140</w:t>
            </w:r>
          </w:p>
        </w:tc>
        <w:tc>
          <w:tcPr>
            <w:tcW w:w="519" w:type="pct"/>
            <w:tcBorders>
              <w:top w:val="nil"/>
              <w:left w:val="nil"/>
              <w:bottom w:val="single" w:sz="4" w:space="0" w:color="auto"/>
              <w:right w:val="single" w:sz="4" w:space="0" w:color="auto"/>
            </w:tcBorders>
            <w:shd w:val="clear" w:color="auto" w:fill="auto"/>
            <w:noWrap/>
            <w:vAlign w:val="bottom"/>
            <w:hideMark/>
          </w:tcPr>
          <w:p w14:paraId="38D911F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280</w:t>
            </w:r>
          </w:p>
        </w:tc>
        <w:tc>
          <w:tcPr>
            <w:tcW w:w="433" w:type="pct"/>
            <w:tcBorders>
              <w:top w:val="nil"/>
              <w:left w:val="nil"/>
              <w:bottom w:val="single" w:sz="4" w:space="0" w:color="auto"/>
              <w:right w:val="single" w:sz="4" w:space="0" w:color="auto"/>
            </w:tcBorders>
            <w:shd w:val="clear" w:color="auto" w:fill="auto"/>
            <w:noWrap/>
            <w:vAlign w:val="bottom"/>
            <w:hideMark/>
          </w:tcPr>
          <w:p w14:paraId="7A9232B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760</w:t>
            </w:r>
          </w:p>
        </w:tc>
      </w:tr>
      <w:tr w:rsidR="001B7723" w:rsidRPr="0006270C" w14:paraId="0BD4C828" w14:textId="77777777" w:rsidTr="00AD5FD5">
        <w:trPr>
          <w:trHeight w:val="345"/>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5895F494" w14:textId="77777777" w:rsidR="001B7723" w:rsidRPr="0006270C" w:rsidRDefault="001B7723" w:rsidP="0006270C">
            <w:pPr>
              <w:spacing w:line="276" w:lineRule="auto"/>
              <w:jc w:val="both"/>
              <w:rPr>
                <w:rFonts w:ascii="Arial" w:hAnsi="Arial" w:cs="Arial"/>
                <w:b/>
                <w:bCs/>
                <w:color w:val="000000"/>
                <w:sz w:val="22"/>
                <w:szCs w:val="22"/>
              </w:rPr>
            </w:pPr>
            <w:r w:rsidRPr="0006270C">
              <w:rPr>
                <w:rFonts w:ascii="Arial" w:hAnsi="Arial" w:cs="Arial"/>
                <w:b/>
                <w:bCs/>
                <w:color w:val="000000"/>
                <w:sz w:val="22"/>
                <w:szCs w:val="22"/>
              </w:rPr>
              <w:t>Result 2</w:t>
            </w:r>
          </w:p>
        </w:tc>
      </w:tr>
      <w:tr w:rsidR="001B7723" w:rsidRPr="0006270C" w14:paraId="555C1C03" w14:textId="77777777" w:rsidTr="00AD5FD5">
        <w:trPr>
          <w:trHeight w:val="300"/>
        </w:trPr>
        <w:tc>
          <w:tcPr>
            <w:tcW w:w="554" w:type="pct"/>
            <w:tcBorders>
              <w:top w:val="nil"/>
              <w:left w:val="single" w:sz="4" w:space="0" w:color="auto"/>
              <w:bottom w:val="single" w:sz="4" w:space="0" w:color="auto"/>
              <w:right w:val="single" w:sz="4" w:space="0" w:color="auto"/>
            </w:tcBorders>
            <w:shd w:val="clear" w:color="000000" w:fill="FFFFFF"/>
            <w:vAlign w:val="bottom"/>
            <w:hideMark/>
          </w:tcPr>
          <w:p w14:paraId="7D0F59B4"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A9</w:t>
            </w:r>
          </w:p>
        </w:tc>
        <w:tc>
          <w:tcPr>
            <w:tcW w:w="248" w:type="pct"/>
            <w:tcBorders>
              <w:top w:val="nil"/>
              <w:left w:val="nil"/>
              <w:bottom w:val="single" w:sz="4" w:space="0" w:color="auto"/>
              <w:right w:val="single" w:sz="4" w:space="0" w:color="auto"/>
            </w:tcBorders>
            <w:shd w:val="clear" w:color="auto" w:fill="auto"/>
            <w:noWrap/>
            <w:vAlign w:val="bottom"/>
            <w:hideMark/>
          </w:tcPr>
          <w:p w14:paraId="50F150EA"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200</w:t>
            </w:r>
          </w:p>
        </w:tc>
        <w:tc>
          <w:tcPr>
            <w:tcW w:w="205" w:type="pct"/>
            <w:tcBorders>
              <w:top w:val="nil"/>
              <w:left w:val="nil"/>
              <w:bottom w:val="single" w:sz="4" w:space="0" w:color="auto"/>
              <w:right w:val="single" w:sz="4" w:space="0" w:color="auto"/>
            </w:tcBorders>
            <w:shd w:val="clear" w:color="auto" w:fill="auto"/>
            <w:noWrap/>
            <w:vAlign w:val="bottom"/>
            <w:hideMark/>
          </w:tcPr>
          <w:p w14:paraId="54BA0B08" w14:textId="41E4246B"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00460C9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200</w:t>
            </w:r>
          </w:p>
        </w:tc>
        <w:tc>
          <w:tcPr>
            <w:tcW w:w="248" w:type="pct"/>
            <w:tcBorders>
              <w:top w:val="nil"/>
              <w:left w:val="nil"/>
              <w:bottom w:val="single" w:sz="4" w:space="0" w:color="auto"/>
              <w:right w:val="single" w:sz="4" w:space="0" w:color="auto"/>
            </w:tcBorders>
            <w:shd w:val="clear" w:color="auto" w:fill="auto"/>
            <w:noWrap/>
            <w:vAlign w:val="bottom"/>
            <w:hideMark/>
          </w:tcPr>
          <w:p w14:paraId="1A5D0EA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175</w:t>
            </w:r>
          </w:p>
        </w:tc>
        <w:tc>
          <w:tcPr>
            <w:tcW w:w="205" w:type="pct"/>
            <w:tcBorders>
              <w:top w:val="nil"/>
              <w:left w:val="nil"/>
              <w:bottom w:val="single" w:sz="4" w:space="0" w:color="auto"/>
              <w:right w:val="single" w:sz="4" w:space="0" w:color="auto"/>
            </w:tcBorders>
            <w:shd w:val="clear" w:color="auto" w:fill="auto"/>
            <w:noWrap/>
            <w:vAlign w:val="bottom"/>
            <w:hideMark/>
          </w:tcPr>
          <w:p w14:paraId="7F0755A2" w14:textId="6855FF53"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576D2EED"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175</w:t>
            </w:r>
          </w:p>
        </w:tc>
        <w:tc>
          <w:tcPr>
            <w:tcW w:w="678" w:type="pct"/>
            <w:tcBorders>
              <w:top w:val="nil"/>
              <w:left w:val="nil"/>
              <w:bottom w:val="single" w:sz="4" w:space="0" w:color="auto"/>
              <w:right w:val="single" w:sz="4" w:space="0" w:color="auto"/>
            </w:tcBorders>
            <w:shd w:val="clear" w:color="auto" w:fill="auto"/>
            <w:noWrap/>
            <w:vAlign w:val="bottom"/>
            <w:hideMark/>
          </w:tcPr>
          <w:p w14:paraId="12AE2EEA"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375</w:t>
            </w:r>
          </w:p>
        </w:tc>
        <w:tc>
          <w:tcPr>
            <w:tcW w:w="335" w:type="pct"/>
            <w:tcBorders>
              <w:top w:val="nil"/>
              <w:left w:val="nil"/>
              <w:bottom w:val="single" w:sz="4" w:space="0" w:color="auto"/>
              <w:right w:val="single" w:sz="4" w:space="0" w:color="auto"/>
            </w:tcBorders>
            <w:shd w:val="clear" w:color="auto" w:fill="auto"/>
            <w:noWrap/>
            <w:vAlign w:val="bottom"/>
            <w:hideMark/>
          </w:tcPr>
          <w:p w14:paraId="3F4A814D" w14:textId="463106EB"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284F4CF4" w14:textId="61E33132"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0547E84A" w14:textId="63E34479" w:rsidR="001B7723" w:rsidRPr="0006270C" w:rsidRDefault="001B7723" w:rsidP="0006270C">
            <w:pPr>
              <w:spacing w:line="276" w:lineRule="auto"/>
              <w:jc w:val="both"/>
              <w:rPr>
                <w:rFonts w:ascii="Arial" w:hAnsi="Arial" w:cs="Arial"/>
                <w:color w:val="000000"/>
                <w:sz w:val="22"/>
                <w:szCs w:val="22"/>
              </w:rPr>
            </w:pPr>
          </w:p>
        </w:tc>
        <w:tc>
          <w:tcPr>
            <w:tcW w:w="205" w:type="pct"/>
            <w:tcBorders>
              <w:top w:val="nil"/>
              <w:left w:val="nil"/>
              <w:bottom w:val="single" w:sz="4" w:space="0" w:color="auto"/>
              <w:right w:val="single" w:sz="4" w:space="0" w:color="auto"/>
            </w:tcBorders>
            <w:shd w:val="clear" w:color="auto" w:fill="auto"/>
            <w:noWrap/>
            <w:vAlign w:val="bottom"/>
            <w:hideMark/>
          </w:tcPr>
          <w:p w14:paraId="32A7027A" w14:textId="20C6B2B8"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4C16C083" w14:textId="01C311BE"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1FE4324A" w14:textId="338C51C8" w:rsidR="001B7723" w:rsidRPr="0006270C" w:rsidRDefault="001B7723" w:rsidP="0006270C">
            <w:pPr>
              <w:spacing w:line="276" w:lineRule="auto"/>
              <w:jc w:val="both"/>
              <w:rPr>
                <w:rFonts w:ascii="Arial" w:hAnsi="Arial" w:cs="Arial"/>
                <w:color w:val="000000"/>
                <w:sz w:val="22"/>
                <w:szCs w:val="22"/>
              </w:rPr>
            </w:pPr>
          </w:p>
        </w:tc>
        <w:tc>
          <w:tcPr>
            <w:tcW w:w="519" w:type="pct"/>
            <w:tcBorders>
              <w:top w:val="nil"/>
              <w:left w:val="nil"/>
              <w:bottom w:val="single" w:sz="4" w:space="0" w:color="auto"/>
              <w:right w:val="single" w:sz="4" w:space="0" w:color="auto"/>
            </w:tcBorders>
            <w:shd w:val="clear" w:color="auto" w:fill="auto"/>
            <w:noWrap/>
            <w:vAlign w:val="bottom"/>
            <w:hideMark/>
          </w:tcPr>
          <w:p w14:paraId="106A0C6A"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0</w:t>
            </w:r>
          </w:p>
        </w:tc>
        <w:tc>
          <w:tcPr>
            <w:tcW w:w="433" w:type="pct"/>
            <w:tcBorders>
              <w:top w:val="nil"/>
              <w:left w:val="nil"/>
              <w:bottom w:val="single" w:sz="4" w:space="0" w:color="auto"/>
              <w:right w:val="single" w:sz="4" w:space="0" w:color="auto"/>
            </w:tcBorders>
            <w:shd w:val="clear" w:color="auto" w:fill="auto"/>
            <w:noWrap/>
            <w:vAlign w:val="bottom"/>
            <w:hideMark/>
          </w:tcPr>
          <w:p w14:paraId="4F6AF59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375</w:t>
            </w:r>
          </w:p>
        </w:tc>
      </w:tr>
      <w:tr w:rsidR="001B7723" w:rsidRPr="0006270C" w14:paraId="4C51059A" w14:textId="77777777" w:rsidTr="00AD5FD5">
        <w:trPr>
          <w:trHeight w:val="300"/>
        </w:trPr>
        <w:tc>
          <w:tcPr>
            <w:tcW w:w="554" w:type="pct"/>
            <w:tcBorders>
              <w:top w:val="nil"/>
              <w:left w:val="single" w:sz="4" w:space="0" w:color="auto"/>
              <w:bottom w:val="single" w:sz="4" w:space="0" w:color="auto"/>
              <w:right w:val="single" w:sz="4" w:space="0" w:color="auto"/>
            </w:tcBorders>
            <w:shd w:val="clear" w:color="000000" w:fill="FFFFFF"/>
            <w:vAlign w:val="bottom"/>
            <w:hideMark/>
          </w:tcPr>
          <w:p w14:paraId="49AB727C"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A10</w:t>
            </w:r>
          </w:p>
        </w:tc>
        <w:tc>
          <w:tcPr>
            <w:tcW w:w="248" w:type="pct"/>
            <w:tcBorders>
              <w:top w:val="nil"/>
              <w:left w:val="nil"/>
              <w:bottom w:val="single" w:sz="4" w:space="0" w:color="auto"/>
              <w:right w:val="single" w:sz="4" w:space="0" w:color="auto"/>
            </w:tcBorders>
            <w:shd w:val="clear" w:color="auto" w:fill="auto"/>
            <w:noWrap/>
            <w:vAlign w:val="bottom"/>
            <w:hideMark/>
          </w:tcPr>
          <w:p w14:paraId="5153DF41"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1776</w:t>
            </w:r>
          </w:p>
        </w:tc>
        <w:tc>
          <w:tcPr>
            <w:tcW w:w="205" w:type="pct"/>
            <w:tcBorders>
              <w:top w:val="nil"/>
              <w:left w:val="nil"/>
              <w:bottom w:val="single" w:sz="4" w:space="0" w:color="auto"/>
              <w:right w:val="single" w:sz="4" w:space="0" w:color="auto"/>
            </w:tcBorders>
            <w:shd w:val="clear" w:color="auto" w:fill="auto"/>
            <w:noWrap/>
            <w:vAlign w:val="bottom"/>
            <w:hideMark/>
          </w:tcPr>
          <w:p w14:paraId="19A8A32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16</w:t>
            </w:r>
          </w:p>
        </w:tc>
        <w:tc>
          <w:tcPr>
            <w:tcW w:w="261" w:type="pct"/>
            <w:tcBorders>
              <w:top w:val="nil"/>
              <w:left w:val="nil"/>
              <w:bottom w:val="single" w:sz="4" w:space="0" w:color="auto"/>
              <w:right w:val="single" w:sz="4" w:space="0" w:color="auto"/>
            </w:tcBorders>
            <w:shd w:val="clear" w:color="auto" w:fill="auto"/>
            <w:noWrap/>
            <w:vAlign w:val="bottom"/>
            <w:hideMark/>
          </w:tcPr>
          <w:p w14:paraId="758796C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1792</w:t>
            </w:r>
          </w:p>
        </w:tc>
        <w:tc>
          <w:tcPr>
            <w:tcW w:w="248" w:type="pct"/>
            <w:tcBorders>
              <w:top w:val="nil"/>
              <w:left w:val="nil"/>
              <w:bottom w:val="single" w:sz="4" w:space="0" w:color="auto"/>
              <w:right w:val="single" w:sz="4" w:space="0" w:color="auto"/>
            </w:tcBorders>
            <w:shd w:val="clear" w:color="auto" w:fill="auto"/>
            <w:noWrap/>
            <w:vAlign w:val="bottom"/>
            <w:hideMark/>
          </w:tcPr>
          <w:p w14:paraId="6DB1714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1584</w:t>
            </w:r>
          </w:p>
        </w:tc>
        <w:tc>
          <w:tcPr>
            <w:tcW w:w="205" w:type="pct"/>
            <w:tcBorders>
              <w:top w:val="nil"/>
              <w:left w:val="nil"/>
              <w:bottom w:val="single" w:sz="4" w:space="0" w:color="auto"/>
              <w:right w:val="single" w:sz="4" w:space="0" w:color="auto"/>
            </w:tcBorders>
            <w:shd w:val="clear" w:color="auto" w:fill="auto"/>
            <w:noWrap/>
            <w:vAlign w:val="bottom"/>
            <w:hideMark/>
          </w:tcPr>
          <w:p w14:paraId="4B53377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16</w:t>
            </w:r>
          </w:p>
        </w:tc>
        <w:tc>
          <w:tcPr>
            <w:tcW w:w="261" w:type="pct"/>
            <w:tcBorders>
              <w:top w:val="nil"/>
              <w:left w:val="nil"/>
              <w:bottom w:val="single" w:sz="4" w:space="0" w:color="auto"/>
              <w:right w:val="single" w:sz="4" w:space="0" w:color="auto"/>
            </w:tcBorders>
            <w:shd w:val="clear" w:color="auto" w:fill="auto"/>
            <w:noWrap/>
            <w:vAlign w:val="bottom"/>
            <w:hideMark/>
          </w:tcPr>
          <w:p w14:paraId="52838A2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1600</w:t>
            </w:r>
          </w:p>
        </w:tc>
        <w:tc>
          <w:tcPr>
            <w:tcW w:w="678" w:type="pct"/>
            <w:tcBorders>
              <w:top w:val="nil"/>
              <w:left w:val="nil"/>
              <w:bottom w:val="single" w:sz="4" w:space="0" w:color="auto"/>
              <w:right w:val="single" w:sz="4" w:space="0" w:color="auto"/>
            </w:tcBorders>
            <w:shd w:val="clear" w:color="auto" w:fill="auto"/>
            <w:noWrap/>
            <w:vAlign w:val="bottom"/>
            <w:hideMark/>
          </w:tcPr>
          <w:p w14:paraId="1B57BD4E"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3392</w:t>
            </w:r>
          </w:p>
        </w:tc>
        <w:tc>
          <w:tcPr>
            <w:tcW w:w="335" w:type="pct"/>
            <w:tcBorders>
              <w:top w:val="nil"/>
              <w:left w:val="nil"/>
              <w:bottom w:val="single" w:sz="4" w:space="0" w:color="auto"/>
              <w:right w:val="single" w:sz="4" w:space="0" w:color="auto"/>
            </w:tcBorders>
            <w:shd w:val="clear" w:color="auto" w:fill="auto"/>
            <w:noWrap/>
            <w:vAlign w:val="bottom"/>
            <w:hideMark/>
          </w:tcPr>
          <w:p w14:paraId="1006299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888</w:t>
            </w:r>
          </w:p>
        </w:tc>
        <w:tc>
          <w:tcPr>
            <w:tcW w:w="162" w:type="pct"/>
            <w:tcBorders>
              <w:top w:val="nil"/>
              <w:left w:val="nil"/>
              <w:bottom w:val="single" w:sz="4" w:space="0" w:color="auto"/>
              <w:right w:val="single" w:sz="4" w:space="0" w:color="auto"/>
            </w:tcBorders>
            <w:shd w:val="clear" w:color="auto" w:fill="auto"/>
            <w:noWrap/>
            <w:vAlign w:val="bottom"/>
            <w:hideMark/>
          </w:tcPr>
          <w:p w14:paraId="57762792" w14:textId="292A427F"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6AD9023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888</w:t>
            </w:r>
          </w:p>
        </w:tc>
        <w:tc>
          <w:tcPr>
            <w:tcW w:w="205" w:type="pct"/>
            <w:tcBorders>
              <w:top w:val="nil"/>
              <w:left w:val="nil"/>
              <w:bottom w:val="single" w:sz="4" w:space="0" w:color="auto"/>
              <w:right w:val="single" w:sz="4" w:space="0" w:color="auto"/>
            </w:tcBorders>
            <w:shd w:val="clear" w:color="auto" w:fill="auto"/>
            <w:noWrap/>
            <w:vAlign w:val="bottom"/>
            <w:hideMark/>
          </w:tcPr>
          <w:p w14:paraId="22364987"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792</w:t>
            </w:r>
          </w:p>
        </w:tc>
        <w:tc>
          <w:tcPr>
            <w:tcW w:w="162" w:type="pct"/>
            <w:tcBorders>
              <w:top w:val="nil"/>
              <w:left w:val="nil"/>
              <w:bottom w:val="single" w:sz="4" w:space="0" w:color="auto"/>
              <w:right w:val="single" w:sz="4" w:space="0" w:color="auto"/>
            </w:tcBorders>
            <w:shd w:val="clear" w:color="auto" w:fill="auto"/>
            <w:noWrap/>
            <w:vAlign w:val="bottom"/>
            <w:hideMark/>
          </w:tcPr>
          <w:p w14:paraId="17AF8235" w14:textId="5545CEA3" w:rsidR="001B7723" w:rsidRPr="0006270C" w:rsidRDefault="001B7723" w:rsidP="0006270C">
            <w:pPr>
              <w:spacing w:line="276" w:lineRule="auto"/>
              <w:jc w:val="both"/>
              <w:rPr>
                <w:rFonts w:ascii="Arial" w:hAnsi="Arial" w:cs="Arial"/>
                <w:color w:val="000000"/>
                <w:sz w:val="22"/>
                <w:szCs w:val="22"/>
              </w:rPr>
            </w:pPr>
          </w:p>
        </w:tc>
        <w:tc>
          <w:tcPr>
            <w:tcW w:w="261" w:type="pct"/>
            <w:tcBorders>
              <w:top w:val="nil"/>
              <w:left w:val="nil"/>
              <w:bottom w:val="single" w:sz="4" w:space="0" w:color="auto"/>
              <w:right w:val="single" w:sz="4" w:space="0" w:color="auto"/>
            </w:tcBorders>
            <w:shd w:val="clear" w:color="auto" w:fill="auto"/>
            <w:noWrap/>
            <w:vAlign w:val="bottom"/>
            <w:hideMark/>
          </w:tcPr>
          <w:p w14:paraId="4322EDA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792</w:t>
            </w:r>
          </w:p>
        </w:tc>
        <w:tc>
          <w:tcPr>
            <w:tcW w:w="519" w:type="pct"/>
            <w:tcBorders>
              <w:top w:val="nil"/>
              <w:left w:val="nil"/>
              <w:bottom w:val="single" w:sz="4" w:space="0" w:color="auto"/>
              <w:right w:val="single" w:sz="4" w:space="0" w:color="auto"/>
            </w:tcBorders>
            <w:shd w:val="clear" w:color="auto" w:fill="auto"/>
            <w:noWrap/>
            <w:vAlign w:val="bottom"/>
            <w:hideMark/>
          </w:tcPr>
          <w:p w14:paraId="2E0383D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1680</w:t>
            </w:r>
          </w:p>
        </w:tc>
        <w:tc>
          <w:tcPr>
            <w:tcW w:w="433" w:type="pct"/>
            <w:tcBorders>
              <w:top w:val="nil"/>
              <w:left w:val="nil"/>
              <w:bottom w:val="single" w:sz="4" w:space="0" w:color="auto"/>
              <w:right w:val="single" w:sz="4" w:space="0" w:color="auto"/>
            </w:tcBorders>
            <w:shd w:val="clear" w:color="auto" w:fill="auto"/>
            <w:noWrap/>
            <w:vAlign w:val="bottom"/>
            <w:hideMark/>
          </w:tcPr>
          <w:p w14:paraId="57E6CCF0"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5072</w:t>
            </w:r>
          </w:p>
        </w:tc>
      </w:tr>
      <w:tr w:rsidR="001B7723" w:rsidRPr="0006270C" w14:paraId="6551F335" w14:textId="77777777" w:rsidTr="00AD5FD5">
        <w:trPr>
          <w:trHeight w:val="300"/>
        </w:trPr>
        <w:tc>
          <w:tcPr>
            <w:tcW w:w="554" w:type="pct"/>
            <w:tcBorders>
              <w:top w:val="nil"/>
              <w:left w:val="single" w:sz="4" w:space="0" w:color="auto"/>
              <w:bottom w:val="single" w:sz="4" w:space="0" w:color="auto"/>
              <w:right w:val="single" w:sz="4" w:space="0" w:color="auto"/>
            </w:tcBorders>
            <w:shd w:val="clear" w:color="000000" w:fill="FFFFFF"/>
            <w:vAlign w:val="bottom"/>
            <w:hideMark/>
          </w:tcPr>
          <w:p w14:paraId="5B50CCCB"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A11</w:t>
            </w:r>
          </w:p>
        </w:tc>
        <w:tc>
          <w:tcPr>
            <w:tcW w:w="248" w:type="pct"/>
            <w:tcBorders>
              <w:top w:val="nil"/>
              <w:left w:val="nil"/>
              <w:bottom w:val="single" w:sz="4" w:space="0" w:color="auto"/>
              <w:right w:val="single" w:sz="4" w:space="0" w:color="auto"/>
            </w:tcBorders>
            <w:shd w:val="clear" w:color="auto" w:fill="auto"/>
            <w:noWrap/>
            <w:vAlign w:val="bottom"/>
            <w:hideMark/>
          </w:tcPr>
          <w:p w14:paraId="45CD7E82" w14:textId="72152E82" w:rsidR="001B7723" w:rsidRPr="0006270C" w:rsidRDefault="001B7723" w:rsidP="0006270C">
            <w:pPr>
              <w:spacing w:line="276" w:lineRule="auto"/>
              <w:jc w:val="both"/>
              <w:rPr>
                <w:rFonts w:ascii="Arial" w:hAnsi="Arial" w:cs="Arial"/>
                <w:color w:val="000000"/>
                <w:sz w:val="22"/>
                <w:szCs w:val="22"/>
              </w:rPr>
            </w:pPr>
          </w:p>
        </w:tc>
        <w:tc>
          <w:tcPr>
            <w:tcW w:w="205" w:type="pct"/>
            <w:tcBorders>
              <w:top w:val="nil"/>
              <w:left w:val="nil"/>
              <w:bottom w:val="single" w:sz="4" w:space="0" w:color="auto"/>
              <w:right w:val="single" w:sz="4" w:space="0" w:color="auto"/>
            </w:tcBorders>
            <w:shd w:val="clear" w:color="auto" w:fill="auto"/>
            <w:noWrap/>
            <w:vAlign w:val="bottom"/>
            <w:hideMark/>
          </w:tcPr>
          <w:p w14:paraId="777B173E"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w:t>
            </w:r>
          </w:p>
        </w:tc>
        <w:tc>
          <w:tcPr>
            <w:tcW w:w="261" w:type="pct"/>
            <w:tcBorders>
              <w:top w:val="nil"/>
              <w:left w:val="nil"/>
              <w:bottom w:val="single" w:sz="4" w:space="0" w:color="auto"/>
              <w:right w:val="single" w:sz="4" w:space="0" w:color="auto"/>
            </w:tcBorders>
            <w:shd w:val="clear" w:color="auto" w:fill="auto"/>
            <w:noWrap/>
            <w:vAlign w:val="bottom"/>
            <w:hideMark/>
          </w:tcPr>
          <w:p w14:paraId="48379371"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w:t>
            </w:r>
          </w:p>
        </w:tc>
        <w:tc>
          <w:tcPr>
            <w:tcW w:w="248" w:type="pct"/>
            <w:tcBorders>
              <w:top w:val="nil"/>
              <w:left w:val="nil"/>
              <w:bottom w:val="single" w:sz="4" w:space="0" w:color="auto"/>
              <w:right w:val="single" w:sz="4" w:space="0" w:color="auto"/>
            </w:tcBorders>
            <w:shd w:val="clear" w:color="auto" w:fill="auto"/>
            <w:noWrap/>
            <w:vAlign w:val="bottom"/>
            <w:hideMark/>
          </w:tcPr>
          <w:p w14:paraId="172041E0" w14:textId="31A635A0" w:rsidR="001B7723" w:rsidRPr="0006270C" w:rsidRDefault="001B7723" w:rsidP="0006270C">
            <w:pPr>
              <w:spacing w:line="276" w:lineRule="auto"/>
              <w:jc w:val="both"/>
              <w:rPr>
                <w:rFonts w:ascii="Arial" w:hAnsi="Arial" w:cs="Arial"/>
                <w:color w:val="000000"/>
                <w:sz w:val="22"/>
                <w:szCs w:val="22"/>
              </w:rPr>
            </w:pPr>
          </w:p>
        </w:tc>
        <w:tc>
          <w:tcPr>
            <w:tcW w:w="205" w:type="pct"/>
            <w:tcBorders>
              <w:top w:val="nil"/>
              <w:left w:val="nil"/>
              <w:bottom w:val="single" w:sz="4" w:space="0" w:color="auto"/>
              <w:right w:val="single" w:sz="4" w:space="0" w:color="auto"/>
            </w:tcBorders>
            <w:shd w:val="clear" w:color="auto" w:fill="auto"/>
            <w:noWrap/>
            <w:vAlign w:val="bottom"/>
            <w:hideMark/>
          </w:tcPr>
          <w:p w14:paraId="4B8BF07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w:t>
            </w:r>
          </w:p>
        </w:tc>
        <w:tc>
          <w:tcPr>
            <w:tcW w:w="261" w:type="pct"/>
            <w:tcBorders>
              <w:top w:val="nil"/>
              <w:left w:val="nil"/>
              <w:bottom w:val="single" w:sz="4" w:space="0" w:color="auto"/>
              <w:right w:val="single" w:sz="4" w:space="0" w:color="auto"/>
            </w:tcBorders>
            <w:shd w:val="clear" w:color="auto" w:fill="auto"/>
            <w:noWrap/>
            <w:vAlign w:val="bottom"/>
            <w:hideMark/>
          </w:tcPr>
          <w:p w14:paraId="5294C0A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w:t>
            </w:r>
          </w:p>
        </w:tc>
        <w:tc>
          <w:tcPr>
            <w:tcW w:w="678" w:type="pct"/>
            <w:tcBorders>
              <w:top w:val="nil"/>
              <w:left w:val="nil"/>
              <w:bottom w:val="single" w:sz="4" w:space="0" w:color="auto"/>
              <w:right w:val="single" w:sz="4" w:space="0" w:color="auto"/>
            </w:tcBorders>
            <w:shd w:val="clear" w:color="auto" w:fill="auto"/>
            <w:noWrap/>
            <w:vAlign w:val="bottom"/>
            <w:hideMark/>
          </w:tcPr>
          <w:p w14:paraId="2FAF7BB8"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8</w:t>
            </w:r>
          </w:p>
        </w:tc>
        <w:tc>
          <w:tcPr>
            <w:tcW w:w="335" w:type="pct"/>
            <w:tcBorders>
              <w:top w:val="nil"/>
              <w:left w:val="nil"/>
              <w:bottom w:val="single" w:sz="4" w:space="0" w:color="auto"/>
              <w:right w:val="single" w:sz="4" w:space="0" w:color="auto"/>
            </w:tcBorders>
            <w:shd w:val="clear" w:color="auto" w:fill="auto"/>
            <w:noWrap/>
            <w:vAlign w:val="bottom"/>
            <w:hideMark/>
          </w:tcPr>
          <w:p w14:paraId="7A2A0C65" w14:textId="50641377"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3A2A74A1"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w:t>
            </w:r>
          </w:p>
        </w:tc>
        <w:tc>
          <w:tcPr>
            <w:tcW w:w="261" w:type="pct"/>
            <w:tcBorders>
              <w:top w:val="nil"/>
              <w:left w:val="nil"/>
              <w:bottom w:val="single" w:sz="4" w:space="0" w:color="auto"/>
              <w:right w:val="single" w:sz="4" w:space="0" w:color="auto"/>
            </w:tcBorders>
            <w:shd w:val="clear" w:color="auto" w:fill="auto"/>
            <w:noWrap/>
            <w:vAlign w:val="bottom"/>
            <w:hideMark/>
          </w:tcPr>
          <w:p w14:paraId="09C91AB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w:t>
            </w:r>
          </w:p>
        </w:tc>
        <w:tc>
          <w:tcPr>
            <w:tcW w:w="205" w:type="pct"/>
            <w:tcBorders>
              <w:top w:val="nil"/>
              <w:left w:val="nil"/>
              <w:bottom w:val="single" w:sz="4" w:space="0" w:color="auto"/>
              <w:right w:val="single" w:sz="4" w:space="0" w:color="auto"/>
            </w:tcBorders>
            <w:shd w:val="clear" w:color="auto" w:fill="auto"/>
            <w:noWrap/>
            <w:vAlign w:val="bottom"/>
            <w:hideMark/>
          </w:tcPr>
          <w:p w14:paraId="03135466" w14:textId="2A4B9BFE"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1799861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w:t>
            </w:r>
          </w:p>
        </w:tc>
        <w:tc>
          <w:tcPr>
            <w:tcW w:w="261" w:type="pct"/>
            <w:tcBorders>
              <w:top w:val="nil"/>
              <w:left w:val="nil"/>
              <w:bottom w:val="single" w:sz="4" w:space="0" w:color="auto"/>
              <w:right w:val="single" w:sz="4" w:space="0" w:color="auto"/>
            </w:tcBorders>
            <w:shd w:val="clear" w:color="auto" w:fill="auto"/>
            <w:noWrap/>
            <w:vAlign w:val="bottom"/>
            <w:hideMark/>
          </w:tcPr>
          <w:p w14:paraId="77B9698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w:t>
            </w:r>
          </w:p>
        </w:tc>
        <w:tc>
          <w:tcPr>
            <w:tcW w:w="519" w:type="pct"/>
            <w:tcBorders>
              <w:top w:val="nil"/>
              <w:left w:val="nil"/>
              <w:bottom w:val="single" w:sz="4" w:space="0" w:color="auto"/>
              <w:right w:val="single" w:sz="4" w:space="0" w:color="auto"/>
            </w:tcBorders>
            <w:shd w:val="clear" w:color="auto" w:fill="auto"/>
            <w:noWrap/>
            <w:vAlign w:val="bottom"/>
            <w:hideMark/>
          </w:tcPr>
          <w:p w14:paraId="1F11929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w:t>
            </w:r>
          </w:p>
        </w:tc>
        <w:tc>
          <w:tcPr>
            <w:tcW w:w="433" w:type="pct"/>
            <w:tcBorders>
              <w:top w:val="nil"/>
              <w:left w:val="nil"/>
              <w:bottom w:val="single" w:sz="4" w:space="0" w:color="auto"/>
              <w:right w:val="single" w:sz="4" w:space="0" w:color="auto"/>
            </w:tcBorders>
            <w:shd w:val="clear" w:color="auto" w:fill="auto"/>
            <w:noWrap/>
            <w:vAlign w:val="bottom"/>
            <w:hideMark/>
          </w:tcPr>
          <w:p w14:paraId="0030A5B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12</w:t>
            </w:r>
          </w:p>
        </w:tc>
      </w:tr>
      <w:tr w:rsidR="001B7723" w:rsidRPr="0006270C" w14:paraId="40178520" w14:textId="77777777" w:rsidTr="00AD5FD5">
        <w:trPr>
          <w:trHeight w:val="300"/>
        </w:trPr>
        <w:tc>
          <w:tcPr>
            <w:tcW w:w="554" w:type="pct"/>
            <w:tcBorders>
              <w:top w:val="nil"/>
              <w:left w:val="single" w:sz="4" w:space="0" w:color="auto"/>
              <w:bottom w:val="single" w:sz="4" w:space="0" w:color="auto"/>
              <w:right w:val="single" w:sz="4" w:space="0" w:color="auto"/>
            </w:tcBorders>
            <w:shd w:val="clear" w:color="000000" w:fill="FFFFFF"/>
            <w:vAlign w:val="bottom"/>
            <w:hideMark/>
          </w:tcPr>
          <w:p w14:paraId="13EC2C06"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A12</w:t>
            </w:r>
          </w:p>
        </w:tc>
        <w:tc>
          <w:tcPr>
            <w:tcW w:w="248" w:type="pct"/>
            <w:tcBorders>
              <w:top w:val="nil"/>
              <w:left w:val="nil"/>
              <w:bottom w:val="single" w:sz="4" w:space="0" w:color="auto"/>
              <w:right w:val="single" w:sz="4" w:space="0" w:color="auto"/>
            </w:tcBorders>
            <w:shd w:val="clear" w:color="auto" w:fill="auto"/>
            <w:noWrap/>
            <w:vAlign w:val="bottom"/>
            <w:hideMark/>
          </w:tcPr>
          <w:p w14:paraId="66619607" w14:textId="31AC17FF" w:rsidR="001B7723" w:rsidRPr="0006270C" w:rsidRDefault="001B7723" w:rsidP="0006270C">
            <w:pPr>
              <w:spacing w:line="276" w:lineRule="auto"/>
              <w:jc w:val="both"/>
              <w:rPr>
                <w:rFonts w:ascii="Arial" w:hAnsi="Arial" w:cs="Arial"/>
                <w:color w:val="000000"/>
                <w:sz w:val="22"/>
                <w:szCs w:val="22"/>
              </w:rPr>
            </w:pPr>
          </w:p>
        </w:tc>
        <w:tc>
          <w:tcPr>
            <w:tcW w:w="205" w:type="pct"/>
            <w:tcBorders>
              <w:top w:val="nil"/>
              <w:left w:val="nil"/>
              <w:bottom w:val="single" w:sz="4" w:space="0" w:color="auto"/>
              <w:right w:val="single" w:sz="4" w:space="0" w:color="auto"/>
            </w:tcBorders>
            <w:shd w:val="clear" w:color="auto" w:fill="auto"/>
            <w:noWrap/>
            <w:vAlign w:val="bottom"/>
            <w:hideMark/>
          </w:tcPr>
          <w:p w14:paraId="48C57F0E"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105</w:t>
            </w:r>
          </w:p>
        </w:tc>
        <w:tc>
          <w:tcPr>
            <w:tcW w:w="261" w:type="pct"/>
            <w:tcBorders>
              <w:top w:val="nil"/>
              <w:left w:val="nil"/>
              <w:bottom w:val="single" w:sz="4" w:space="0" w:color="auto"/>
              <w:right w:val="single" w:sz="4" w:space="0" w:color="auto"/>
            </w:tcBorders>
            <w:shd w:val="clear" w:color="auto" w:fill="auto"/>
            <w:noWrap/>
            <w:vAlign w:val="bottom"/>
            <w:hideMark/>
          </w:tcPr>
          <w:p w14:paraId="5BA8273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105</w:t>
            </w:r>
          </w:p>
        </w:tc>
        <w:tc>
          <w:tcPr>
            <w:tcW w:w="248" w:type="pct"/>
            <w:tcBorders>
              <w:top w:val="nil"/>
              <w:left w:val="nil"/>
              <w:bottom w:val="single" w:sz="4" w:space="0" w:color="auto"/>
              <w:right w:val="single" w:sz="4" w:space="0" w:color="auto"/>
            </w:tcBorders>
            <w:shd w:val="clear" w:color="auto" w:fill="auto"/>
            <w:noWrap/>
            <w:vAlign w:val="bottom"/>
            <w:hideMark/>
          </w:tcPr>
          <w:p w14:paraId="5CF5F8E5" w14:textId="3221585F" w:rsidR="001B7723" w:rsidRPr="0006270C" w:rsidRDefault="001B7723" w:rsidP="0006270C">
            <w:pPr>
              <w:spacing w:line="276" w:lineRule="auto"/>
              <w:jc w:val="both"/>
              <w:rPr>
                <w:rFonts w:ascii="Arial" w:hAnsi="Arial" w:cs="Arial"/>
                <w:color w:val="000000"/>
                <w:sz w:val="22"/>
                <w:szCs w:val="22"/>
              </w:rPr>
            </w:pPr>
          </w:p>
        </w:tc>
        <w:tc>
          <w:tcPr>
            <w:tcW w:w="205" w:type="pct"/>
            <w:tcBorders>
              <w:top w:val="nil"/>
              <w:left w:val="nil"/>
              <w:bottom w:val="single" w:sz="4" w:space="0" w:color="auto"/>
              <w:right w:val="single" w:sz="4" w:space="0" w:color="auto"/>
            </w:tcBorders>
            <w:shd w:val="clear" w:color="auto" w:fill="auto"/>
            <w:noWrap/>
            <w:vAlign w:val="bottom"/>
            <w:hideMark/>
          </w:tcPr>
          <w:p w14:paraId="635A49B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105</w:t>
            </w:r>
          </w:p>
        </w:tc>
        <w:tc>
          <w:tcPr>
            <w:tcW w:w="261" w:type="pct"/>
            <w:tcBorders>
              <w:top w:val="nil"/>
              <w:left w:val="nil"/>
              <w:bottom w:val="single" w:sz="4" w:space="0" w:color="auto"/>
              <w:right w:val="single" w:sz="4" w:space="0" w:color="auto"/>
            </w:tcBorders>
            <w:shd w:val="clear" w:color="auto" w:fill="auto"/>
            <w:noWrap/>
            <w:vAlign w:val="bottom"/>
            <w:hideMark/>
          </w:tcPr>
          <w:p w14:paraId="19CA301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105</w:t>
            </w:r>
          </w:p>
        </w:tc>
        <w:tc>
          <w:tcPr>
            <w:tcW w:w="678" w:type="pct"/>
            <w:tcBorders>
              <w:top w:val="nil"/>
              <w:left w:val="nil"/>
              <w:bottom w:val="single" w:sz="4" w:space="0" w:color="auto"/>
              <w:right w:val="single" w:sz="4" w:space="0" w:color="auto"/>
            </w:tcBorders>
            <w:shd w:val="clear" w:color="auto" w:fill="auto"/>
            <w:noWrap/>
            <w:vAlign w:val="bottom"/>
            <w:hideMark/>
          </w:tcPr>
          <w:p w14:paraId="7CA2E66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210</w:t>
            </w:r>
          </w:p>
        </w:tc>
        <w:tc>
          <w:tcPr>
            <w:tcW w:w="335" w:type="pct"/>
            <w:tcBorders>
              <w:top w:val="nil"/>
              <w:left w:val="nil"/>
              <w:bottom w:val="single" w:sz="4" w:space="0" w:color="auto"/>
              <w:right w:val="single" w:sz="4" w:space="0" w:color="auto"/>
            </w:tcBorders>
            <w:shd w:val="clear" w:color="auto" w:fill="auto"/>
            <w:noWrap/>
            <w:vAlign w:val="bottom"/>
            <w:hideMark/>
          </w:tcPr>
          <w:p w14:paraId="106EACCE" w14:textId="4447F9F8"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00E82026"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261" w:type="pct"/>
            <w:tcBorders>
              <w:top w:val="nil"/>
              <w:left w:val="nil"/>
              <w:bottom w:val="single" w:sz="4" w:space="0" w:color="auto"/>
              <w:right w:val="single" w:sz="4" w:space="0" w:color="auto"/>
            </w:tcBorders>
            <w:shd w:val="clear" w:color="auto" w:fill="auto"/>
            <w:noWrap/>
            <w:vAlign w:val="bottom"/>
            <w:hideMark/>
          </w:tcPr>
          <w:p w14:paraId="642605F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205" w:type="pct"/>
            <w:tcBorders>
              <w:top w:val="nil"/>
              <w:left w:val="nil"/>
              <w:bottom w:val="single" w:sz="4" w:space="0" w:color="auto"/>
              <w:right w:val="single" w:sz="4" w:space="0" w:color="auto"/>
            </w:tcBorders>
            <w:shd w:val="clear" w:color="auto" w:fill="auto"/>
            <w:noWrap/>
            <w:vAlign w:val="bottom"/>
            <w:hideMark/>
          </w:tcPr>
          <w:p w14:paraId="21BF4BAB" w14:textId="184D878C"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42C69EE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261" w:type="pct"/>
            <w:tcBorders>
              <w:top w:val="nil"/>
              <w:left w:val="nil"/>
              <w:bottom w:val="single" w:sz="4" w:space="0" w:color="auto"/>
              <w:right w:val="single" w:sz="4" w:space="0" w:color="auto"/>
            </w:tcBorders>
            <w:shd w:val="clear" w:color="auto" w:fill="auto"/>
            <w:noWrap/>
            <w:vAlign w:val="bottom"/>
            <w:hideMark/>
          </w:tcPr>
          <w:p w14:paraId="58CA340B"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70</w:t>
            </w:r>
          </w:p>
        </w:tc>
        <w:tc>
          <w:tcPr>
            <w:tcW w:w="519" w:type="pct"/>
            <w:tcBorders>
              <w:top w:val="nil"/>
              <w:left w:val="nil"/>
              <w:bottom w:val="single" w:sz="4" w:space="0" w:color="auto"/>
              <w:right w:val="single" w:sz="4" w:space="0" w:color="auto"/>
            </w:tcBorders>
            <w:shd w:val="clear" w:color="auto" w:fill="auto"/>
            <w:noWrap/>
            <w:vAlign w:val="bottom"/>
            <w:hideMark/>
          </w:tcPr>
          <w:p w14:paraId="603B7212"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140</w:t>
            </w:r>
          </w:p>
        </w:tc>
        <w:tc>
          <w:tcPr>
            <w:tcW w:w="433" w:type="pct"/>
            <w:tcBorders>
              <w:top w:val="nil"/>
              <w:left w:val="nil"/>
              <w:bottom w:val="single" w:sz="4" w:space="0" w:color="auto"/>
              <w:right w:val="single" w:sz="4" w:space="0" w:color="auto"/>
            </w:tcBorders>
            <w:shd w:val="clear" w:color="auto" w:fill="auto"/>
            <w:noWrap/>
            <w:vAlign w:val="bottom"/>
            <w:hideMark/>
          </w:tcPr>
          <w:p w14:paraId="639401D7"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350</w:t>
            </w:r>
          </w:p>
        </w:tc>
      </w:tr>
      <w:tr w:rsidR="001B7723" w:rsidRPr="0006270C" w14:paraId="41006ECC" w14:textId="77777777" w:rsidTr="00AD5FD5">
        <w:trPr>
          <w:trHeight w:val="300"/>
        </w:trPr>
        <w:tc>
          <w:tcPr>
            <w:tcW w:w="554" w:type="pct"/>
            <w:tcBorders>
              <w:top w:val="nil"/>
              <w:left w:val="single" w:sz="4" w:space="0" w:color="auto"/>
              <w:bottom w:val="single" w:sz="4" w:space="0" w:color="auto"/>
              <w:right w:val="single" w:sz="4" w:space="0" w:color="auto"/>
            </w:tcBorders>
            <w:shd w:val="clear" w:color="000000" w:fill="FFFFFF"/>
            <w:vAlign w:val="bottom"/>
            <w:hideMark/>
          </w:tcPr>
          <w:p w14:paraId="615AE54E" w14:textId="77777777" w:rsidR="001B7723" w:rsidRPr="0006270C" w:rsidRDefault="001B7723" w:rsidP="0006270C">
            <w:pPr>
              <w:spacing w:line="276" w:lineRule="auto"/>
              <w:jc w:val="both"/>
              <w:rPr>
                <w:rFonts w:ascii="Arial" w:hAnsi="Arial" w:cs="Arial"/>
                <w:b/>
                <w:bCs/>
                <w:sz w:val="22"/>
                <w:szCs w:val="22"/>
              </w:rPr>
            </w:pPr>
            <w:r w:rsidRPr="0006270C">
              <w:rPr>
                <w:rFonts w:ascii="Arial" w:hAnsi="Arial" w:cs="Arial"/>
                <w:b/>
                <w:bCs/>
                <w:sz w:val="22"/>
                <w:szCs w:val="22"/>
              </w:rPr>
              <w:t>A13</w:t>
            </w:r>
          </w:p>
        </w:tc>
        <w:tc>
          <w:tcPr>
            <w:tcW w:w="248" w:type="pct"/>
            <w:tcBorders>
              <w:top w:val="nil"/>
              <w:left w:val="nil"/>
              <w:bottom w:val="single" w:sz="4" w:space="0" w:color="auto"/>
              <w:right w:val="single" w:sz="4" w:space="0" w:color="auto"/>
            </w:tcBorders>
            <w:shd w:val="clear" w:color="auto" w:fill="auto"/>
            <w:noWrap/>
            <w:vAlign w:val="bottom"/>
            <w:hideMark/>
          </w:tcPr>
          <w:p w14:paraId="771BC284" w14:textId="7155C146" w:rsidR="001B7723" w:rsidRPr="0006270C" w:rsidRDefault="001B7723" w:rsidP="0006270C">
            <w:pPr>
              <w:spacing w:line="276" w:lineRule="auto"/>
              <w:jc w:val="both"/>
              <w:rPr>
                <w:rFonts w:ascii="Arial" w:hAnsi="Arial" w:cs="Arial"/>
                <w:color w:val="000000"/>
                <w:sz w:val="22"/>
                <w:szCs w:val="22"/>
              </w:rPr>
            </w:pPr>
          </w:p>
        </w:tc>
        <w:tc>
          <w:tcPr>
            <w:tcW w:w="205" w:type="pct"/>
            <w:tcBorders>
              <w:top w:val="nil"/>
              <w:left w:val="nil"/>
              <w:bottom w:val="single" w:sz="4" w:space="0" w:color="auto"/>
              <w:right w:val="single" w:sz="4" w:space="0" w:color="auto"/>
            </w:tcBorders>
            <w:shd w:val="clear" w:color="auto" w:fill="auto"/>
            <w:noWrap/>
            <w:vAlign w:val="bottom"/>
            <w:hideMark/>
          </w:tcPr>
          <w:p w14:paraId="7F023258"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45</w:t>
            </w:r>
          </w:p>
        </w:tc>
        <w:tc>
          <w:tcPr>
            <w:tcW w:w="261" w:type="pct"/>
            <w:tcBorders>
              <w:top w:val="nil"/>
              <w:left w:val="nil"/>
              <w:bottom w:val="single" w:sz="4" w:space="0" w:color="auto"/>
              <w:right w:val="single" w:sz="4" w:space="0" w:color="auto"/>
            </w:tcBorders>
            <w:shd w:val="clear" w:color="auto" w:fill="auto"/>
            <w:noWrap/>
            <w:vAlign w:val="bottom"/>
            <w:hideMark/>
          </w:tcPr>
          <w:p w14:paraId="1252457E"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45</w:t>
            </w:r>
          </w:p>
        </w:tc>
        <w:tc>
          <w:tcPr>
            <w:tcW w:w="248" w:type="pct"/>
            <w:tcBorders>
              <w:top w:val="nil"/>
              <w:left w:val="nil"/>
              <w:bottom w:val="single" w:sz="4" w:space="0" w:color="auto"/>
              <w:right w:val="single" w:sz="4" w:space="0" w:color="auto"/>
            </w:tcBorders>
            <w:shd w:val="clear" w:color="auto" w:fill="auto"/>
            <w:noWrap/>
            <w:vAlign w:val="bottom"/>
            <w:hideMark/>
          </w:tcPr>
          <w:p w14:paraId="7940BF6C" w14:textId="01E49C36" w:rsidR="001B7723" w:rsidRPr="0006270C" w:rsidRDefault="001B7723" w:rsidP="0006270C">
            <w:pPr>
              <w:spacing w:line="276" w:lineRule="auto"/>
              <w:jc w:val="both"/>
              <w:rPr>
                <w:rFonts w:ascii="Arial" w:hAnsi="Arial" w:cs="Arial"/>
                <w:color w:val="000000"/>
                <w:sz w:val="22"/>
                <w:szCs w:val="22"/>
              </w:rPr>
            </w:pPr>
          </w:p>
        </w:tc>
        <w:tc>
          <w:tcPr>
            <w:tcW w:w="205" w:type="pct"/>
            <w:tcBorders>
              <w:top w:val="nil"/>
              <w:left w:val="nil"/>
              <w:bottom w:val="single" w:sz="4" w:space="0" w:color="auto"/>
              <w:right w:val="single" w:sz="4" w:space="0" w:color="auto"/>
            </w:tcBorders>
            <w:shd w:val="clear" w:color="auto" w:fill="auto"/>
            <w:noWrap/>
            <w:vAlign w:val="bottom"/>
            <w:hideMark/>
          </w:tcPr>
          <w:p w14:paraId="43FC8B78"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45</w:t>
            </w:r>
          </w:p>
        </w:tc>
        <w:tc>
          <w:tcPr>
            <w:tcW w:w="261" w:type="pct"/>
            <w:tcBorders>
              <w:top w:val="nil"/>
              <w:left w:val="nil"/>
              <w:bottom w:val="single" w:sz="4" w:space="0" w:color="auto"/>
              <w:right w:val="single" w:sz="4" w:space="0" w:color="auto"/>
            </w:tcBorders>
            <w:shd w:val="clear" w:color="auto" w:fill="auto"/>
            <w:noWrap/>
            <w:vAlign w:val="bottom"/>
            <w:hideMark/>
          </w:tcPr>
          <w:p w14:paraId="4A7F508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45</w:t>
            </w:r>
          </w:p>
        </w:tc>
        <w:tc>
          <w:tcPr>
            <w:tcW w:w="678" w:type="pct"/>
            <w:tcBorders>
              <w:top w:val="nil"/>
              <w:left w:val="nil"/>
              <w:bottom w:val="single" w:sz="4" w:space="0" w:color="auto"/>
              <w:right w:val="single" w:sz="4" w:space="0" w:color="auto"/>
            </w:tcBorders>
            <w:shd w:val="clear" w:color="auto" w:fill="auto"/>
            <w:noWrap/>
            <w:vAlign w:val="bottom"/>
            <w:hideMark/>
          </w:tcPr>
          <w:p w14:paraId="11417EB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90</w:t>
            </w:r>
          </w:p>
        </w:tc>
        <w:tc>
          <w:tcPr>
            <w:tcW w:w="335" w:type="pct"/>
            <w:tcBorders>
              <w:top w:val="nil"/>
              <w:left w:val="nil"/>
              <w:bottom w:val="single" w:sz="4" w:space="0" w:color="auto"/>
              <w:right w:val="single" w:sz="4" w:space="0" w:color="auto"/>
            </w:tcBorders>
            <w:shd w:val="clear" w:color="auto" w:fill="auto"/>
            <w:noWrap/>
            <w:vAlign w:val="bottom"/>
            <w:hideMark/>
          </w:tcPr>
          <w:p w14:paraId="18A748B7" w14:textId="3A4967CF"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649D4F39"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30</w:t>
            </w:r>
          </w:p>
        </w:tc>
        <w:tc>
          <w:tcPr>
            <w:tcW w:w="261" w:type="pct"/>
            <w:tcBorders>
              <w:top w:val="nil"/>
              <w:left w:val="nil"/>
              <w:bottom w:val="single" w:sz="4" w:space="0" w:color="auto"/>
              <w:right w:val="single" w:sz="4" w:space="0" w:color="auto"/>
            </w:tcBorders>
            <w:shd w:val="clear" w:color="auto" w:fill="auto"/>
            <w:noWrap/>
            <w:vAlign w:val="bottom"/>
            <w:hideMark/>
          </w:tcPr>
          <w:p w14:paraId="01F52723"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30</w:t>
            </w:r>
          </w:p>
        </w:tc>
        <w:tc>
          <w:tcPr>
            <w:tcW w:w="205" w:type="pct"/>
            <w:tcBorders>
              <w:top w:val="nil"/>
              <w:left w:val="nil"/>
              <w:bottom w:val="single" w:sz="4" w:space="0" w:color="auto"/>
              <w:right w:val="single" w:sz="4" w:space="0" w:color="auto"/>
            </w:tcBorders>
            <w:shd w:val="clear" w:color="auto" w:fill="auto"/>
            <w:noWrap/>
            <w:vAlign w:val="bottom"/>
            <w:hideMark/>
          </w:tcPr>
          <w:p w14:paraId="34EB0CA2" w14:textId="2D203FC7" w:rsidR="001B7723" w:rsidRPr="0006270C" w:rsidRDefault="001B7723" w:rsidP="0006270C">
            <w:pPr>
              <w:spacing w:line="276" w:lineRule="auto"/>
              <w:jc w:val="both"/>
              <w:rPr>
                <w:rFonts w:ascii="Arial" w:hAnsi="Arial" w:cs="Arial"/>
                <w:color w:val="000000"/>
                <w:sz w:val="22"/>
                <w:szCs w:val="22"/>
              </w:rPr>
            </w:pPr>
          </w:p>
        </w:tc>
        <w:tc>
          <w:tcPr>
            <w:tcW w:w="162" w:type="pct"/>
            <w:tcBorders>
              <w:top w:val="nil"/>
              <w:left w:val="nil"/>
              <w:bottom w:val="single" w:sz="4" w:space="0" w:color="auto"/>
              <w:right w:val="single" w:sz="4" w:space="0" w:color="auto"/>
            </w:tcBorders>
            <w:shd w:val="clear" w:color="auto" w:fill="auto"/>
            <w:noWrap/>
            <w:vAlign w:val="bottom"/>
            <w:hideMark/>
          </w:tcPr>
          <w:p w14:paraId="38506F0F"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30</w:t>
            </w:r>
          </w:p>
        </w:tc>
        <w:tc>
          <w:tcPr>
            <w:tcW w:w="261" w:type="pct"/>
            <w:tcBorders>
              <w:top w:val="nil"/>
              <w:left w:val="nil"/>
              <w:bottom w:val="single" w:sz="4" w:space="0" w:color="auto"/>
              <w:right w:val="single" w:sz="4" w:space="0" w:color="auto"/>
            </w:tcBorders>
            <w:shd w:val="clear" w:color="auto" w:fill="auto"/>
            <w:noWrap/>
            <w:vAlign w:val="bottom"/>
            <w:hideMark/>
          </w:tcPr>
          <w:p w14:paraId="00C15284"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30</w:t>
            </w:r>
          </w:p>
        </w:tc>
        <w:tc>
          <w:tcPr>
            <w:tcW w:w="519" w:type="pct"/>
            <w:tcBorders>
              <w:top w:val="nil"/>
              <w:left w:val="nil"/>
              <w:bottom w:val="single" w:sz="4" w:space="0" w:color="auto"/>
              <w:right w:val="single" w:sz="4" w:space="0" w:color="auto"/>
            </w:tcBorders>
            <w:shd w:val="clear" w:color="auto" w:fill="auto"/>
            <w:noWrap/>
            <w:vAlign w:val="bottom"/>
            <w:hideMark/>
          </w:tcPr>
          <w:p w14:paraId="1387510C"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60</w:t>
            </w:r>
          </w:p>
        </w:tc>
        <w:tc>
          <w:tcPr>
            <w:tcW w:w="433" w:type="pct"/>
            <w:tcBorders>
              <w:top w:val="nil"/>
              <w:left w:val="nil"/>
              <w:bottom w:val="single" w:sz="4" w:space="0" w:color="auto"/>
              <w:right w:val="single" w:sz="4" w:space="0" w:color="auto"/>
            </w:tcBorders>
            <w:shd w:val="clear" w:color="auto" w:fill="auto"/>
            <w:noWrap/>
            <w:vAlign w:val="bottom"/>
            <w:hideMark/>
          </w:tcPr>
          <w:p w14:paraId="493CEA97" w14:textId="77777777" w:rsidR="001B7723" w:rsidRPr="0006270C" w:rsidRDefault="001B7723" w:rsidP="0006270C">
            <w:pPr>
              <w:spacing w:line="276" w:lineRule="auto"/>
              <w:jc w:val="both"/>
              <w:rPr>
                <w:rFonts w:ascii="Arial" w:hAnsi="Arial" w:cs="Arial"/>
                <w:color w:val="000000"/>
                <w:sz w:val="22"/>
                <w:szCs w:val="22"/>
              </w:rPr>
            </w:pPr>
            <w:r w:rsidRPr="0006270C">
              <w:rPr>
                <w:rFonts w:ascii="Arial" w:hAnsi="Arial" w:cs="Arial"/>
                <w:color w:val="000000"/>
                <w:sz w:val="22"/>
                <w:szCs w:val="22"/>
              </w:rPr>
              <w:t>150</w:t>
            </w:r>
          </w:p>
        </w:tc>
      </w:tr>
    </w:tbl>
    <w:p w14:paraId="60F615CE" w14:textId="7C56B0C9" w:rsidR="00377C27" w:rsidRPr="0006270C" w:rsidRDefault="00377C27" w:rsidP="0006270C">
      <w:pPr>
        <w:spacing w:line="276" w:lineRule="auto"/>
        <w:jc w:val="both"/>
        <w:rPr>
          <w:rFonts w:ascii="Arial" w:hAnsi="Arial" w:cs="Arial"/>
          <w:sz w:val="22"/>
          <w:szCs w:val="22"/>
        </w:rPr>
      </w:pPr>
      <w:r w:rsidRPr="0006270C">
        <w:rPr>
          <w:rFonts w:ascii="Arial" w:hAnsi="Arial" w:cs="Arial"/>
          <w:sz w:val="22"/>
          <w:szCs w:val="22"/>
        </w:rPr>
        <w:br/>
      </w:r>
      <w:r w:rsidRPr="0006270C">
        <w:rPr>
          <w:rFonts w:ascii="Arial" w:hAnsi="Arial" w:cs="Arial"/>
          <w:sz w:val="22"/>
          <w:szCs w:val="22"/>
        </w:rPr>
        <w:br/>
      </w:r>
      <w:r w:rsidRPr="0006270C">
        <w:rPr>
          <w:rFonts w:ascii="Arial" w:hAnsi="Arial" w:cs="Arial"/>
          <w:sz w:val="22"/>
          <w:szCs w:val="22"/>
        </w:rPr>
        <w:br/>
      </w:r>
      <w:r w:rsidRPr="0006270C">
        <w:rPr>
          <w:rFonts w:ascii="Arial" w:hAnsi="Arial" w:cs="Arial"/>
          <w:sz w:val="22"/>
          <w:szCs w:val="22"/>
        </w:rPr>
        <w:br/>
      </w:r>
      <w:r w:rsidRPr="0006270C">
        <w:rPr>
          <w:rFonts w:ascii="Arial" w:hAnsi="Arial" w:cs="Arial"/>
          <w:sz w:val="22"/>
          <w:szCs w:val="22"/>
        </w:rPr>
        <w:br/>
      </w:r>
    </w:p>
    <w:p w14:paraId="24C9033C" w14:textId="77777777" w:rsidR="00377C27" w:rsidRPr="0006270C" w:rsidRDefault="00377C27" w:rsidP="0006270C">
      <w:pPr>
        <w:spacing w:line="276" w:lineRule="auto"/>
        <w:jc w:val="both"/>
        <w:rPr>
          <w:rFonts w:ascii="Arial" w:hAnsi="Arial" w:cs="Arial"/>
          <w:sz w:val="22"/>
          <w:szCs w:val="22"/>
        </w:rPr>
      </w:pPr>
      <w:r w:rsidRPr="0006270C">
        <w:rPr>
          <w:rFonts w:ascii="Arial" w:hAnsi="Arial" w:cs="Arial"/>
          <w:sz w:val="22"/>
          <w:szCs w:val="22"/>
        </w:rPr>
        <w:br w:type="page"/>
      </w:r>
    </w:p>
    <w:p w14:paraId="41D4F821" w14:textId="3E7BF736" w:rsidR="003E7D17" w:rsidRDefault="003E7D17" w:rsidP="0006270C">
      <w:pPr>
        <w:spacing w:line="276" w:lineRule="auto"/>
        <w:jc w:val="both"/>
        <w:rPr>
          <w:rFonts w:ascii="Arial" w:hAnsi="Arial" w:cs="Arial"/>
          <w:sz w:val="22"/>
          <w:szCs w:val="22"/>
        </w:rPr>
      </w:pPr>
    </w:p>
    <w:p w14:paraId="17C7A7C2" w14:textId="617B7226" w:rsidR="00FD2AC2" w:rsidRDefault="00FD2AC2" w:rsidP="0006270C">
      <w:pPr>
        <w:spacing w:line="276" w:lineRule="auto"/>
        <w:jc w:val="both"/>
        <w:rPr>
          <w:rFonts w:ascii="Arial" w:hAnsi="Arial" w:cs="Arial"/>
          <w:sz w:val="22"/>
          <w:szCs w:val="22"/>
        </w:rPr>
      </w:pPr>
    </w:p>
    <w:p w14:paraId="57D7103E" w14:textId="7096FEB3" w:rsidR="00FD2AC2" w:rsidRDefault="00FD2AC2" w:rsidP="0006270C">
      <w:pPr>
        <w:spacing w:line="276" w:lineRule="auto"/>
        <w:jc w:val="both"/>
        <w:rPr>
          <w:rFonts w:ascii="Arial" w:hAnsi="Arial" w:cs="Arial"/>
          <w:sz w:val="22"/>
          <w:szCs w:val="22"/>
        </w:rPr>
      </w:pPr>
    </w:p>
    <w:p w14:paraId="22E57BDF" w14:textId="0D1F250C" w:rsidR="00502CFB" w:rsidRPr="006C4332" w:rsidRDefault="00502CFB" w:rsidP="00502CFB">
      <w:pPr>
        <w:spacing w:line="276" w:lineRule="auto"/>
        <w:jc w:val="both"/>
        <w:rPr>
          <w:rFonts w:ascii="Arial" w:hAnsi="Arial" w:cs="Arial"/>
          <w:b/>
          <w:sz w:val="22"/>
          <w:szCs w:val="22"/>
          <w:u w:val="single"/>
        </w:rPr>
      </w:pPr>
      <w:r w:rsidRPr="006C4332">
        <w:rPr>
          <w:rFonts w:ascii="Arial" w:hAnsi="Arial" w:cs="Arial"/>
          <w:b/>
          <w:sz w:val="22"/>
          <w:szCs w:val="22"/>
          <w:u w:val="single"/>
        </w:rPr>
        <w:t xml:space="preserve">Annex 3: </w:t>
      </w:r>
      <w:r w:rsidR="00573B9D">
        <w:rPr>
          <w:rFonts w:ascii="Arial" w:hAnsi="Arial" w:cs="Arial"/>
          <w:b/>
          <w:sz w:val="22"/>
          <w:szCs w:val="22"/>
          <w:u w:val="single"/>
        </w:rPr>
        <w:t xml:space="preserve">Project </w:t>
      </w:r>
      <w:r w:rsidR="00F14D69">
        <w:rPr>
          <w:rFonts w:ascii="Arial" w:hAnsi="Arial" w:cs="Arial"/>
          <w:b/>
          <w:sz w:val="22"/>
          <w:szCs w:val="22"/>
          <w:u w:val="single"/>
        </w:rPr>
        <w:t>result framework</w:t>
      </w:r>
    </w:p>
    <w:p w14:paraId="58CDE5FD" w14:textId="77777777" w:rsidR="00502CFB" w:rsidRDefault="00502CFB" w:rsidP="00502CFB">
      <w:pPr>
        <w:spacing w:line="276" w:lineRule="auto"/>
        <w:jc w:val="both"/>
        <w:rPr>
          <w:rFonts w:ascii="Arial" w:hAnsi="Arial" w:cs="Arial"/>
          <w:b/>
          <w:sz w:val="22"/>
          <w:szCs w:val="22"/>
        </w:rPr>
      </w:pPr>
    </w:p>
    <w:p w14:paraId="47D94FB0" w14:textId="3F88AFD1" w:rsidR="006061A4" w:rsidRPr="0006270C" w:rsidRDefault="006061A4" w:rsidP="0006270C">
      <w:pPr>
        <w:spacing w:line="276" w:lineRule="auto"/>
        <w:jc w:val="both"/>
        <w:rPr>
          <w:rFonts w:ascii="Arial" w:hAnsi="Arial" w:cs="Arial"/>
          <w:sz w:val="22"/>
          <w:szCs w:val="22"/>
        </w:rPr>
      </w:pPr>
    </w:p>
    <w:p w14:paraId="79CDBE76" w14:textId="3ED45D67" w:rsidR="000761BA" w:rsidRDefault="00593D91" w:rsidP="0006270C">
      <w:pPr>
        <w:spacing w:line="276" w:lineRule="auto"/>
        <w:jc w:val="both"/>
        <w:rPr>
          <w:rFonts w:ascii="Arial" w:hAnsi="Arial" w:cs="Arial"/>
          <w:sz w:val="22"/>
          <w:szCs w:val="22"/>
        </w:rPr>
      </w:pPr>
      <w:r w:rsidRPr="00593D91">
        <w:t xml:space="preserve"> </w:t>
      </w:r>
      <w:r>
        <w:object w:dxaOrig="1533" w:dyaOrig="990" w14:anchorId="5086E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16" o:title=""/>
          </v:shape>
          <o:OLEObject Type="Embed" ProgID="AcroExch.Document.7" ShapeID="_x0000_i1025" DrawAspect="Icon" ObjectID="_1682319295" r:id="rId17"/>
        </w:object>
      </w:r>
    </w:p>
    <w:p w14:paraId="49C956FF" w14:textId="116841B6" w:rsidR="006061A4" w:rsidRDefault="006061A4" w:rsidP="000761BA">
      <w:pPr>
        <w:rPr>
          <w:rFonts w:ascii="Arial" w:hAnsi="Arial" w:cs="Arial"/>
          <w:sz w:val="22"/>
          <w:szCs w:val="22"/>
        </w:rPr>
      </w:pPr>
    </w:p>
    <w:p w14:paraId="67AD92D8" w14:textId="77777777" w:rsidR="00D1666F" w:rsidRDefault="00D1666F" w:rsidP="000761BA">
      <w:pPr>
        <w:rPr>
          <w:rFonts w:ascii="Arial" w:hAnsi="Arial" w:cs="Arial"/>
          <w:sz w:val="22"/>
          <w:szCs w:val="22"/>
        </w:rPr>
      </w:pPr>
    </w:p>
    <w:p w14:paraId="2953846A" w14:textId="7A7173A9" w:rsidR="00622022" w:rsidRPr="001D7152" w:rsidRDefault="00D33A93" w:rsidP="000761BA">
      <w:pPr>
        <w:rPr>
          <w:rFonts w:ascii="Arial" w:hAnsi="Arial" w:cs="Arial"/>
          <w:b/>
          <w:bCs/>
          <w:sz w:val="22"/>
          <w:szCs w:val="22"/>
        </w:rPr>
      </w:pPr>
      <w:r w:rsidRPr="001D7152">
        <w:rPr>
          <w:rFonts w:ascii="Arial" w:hAnsi="Arial" w:cs="Arial"/>
          <w:b/>
          <w:bCs/>
          <w:sz w:val="22"/>
          <w:szCs w:val="22"/>
        </w:rPr>
        <w:t>Annex-</w:t>
      </w:r>
      <w:r w:rsidR="00573B9D">
        <w:rPr>
          <w:rFonts w:ascii="Arial" w:hAnsi="Arial" w:cs="Arial"/>
          <w:b/>
          <w:bCs/>
          <w:sz w:val="22"/>
          <w:szCs w:val="22"/>
        </w:rPr>
        <w:t>4</w:t>
      </w:r>
      <w:r w:rsidR="001D7152" w:rsidRPr="001D7152">
        <w:rPr>
          <w:rFonts w:ascii="Arial" w:hAnsi="Arial" w:cs="Arial"/>
          <w:b/>
          <w:bCs/>
          <w:sz w:val="22"/>
          <w:szCs w:val="22"/>
        </w:rPr>
        <w:t xml:space="preserve">: </w:t>
      </w:r>
      <w:r w:rsidR="00622022" w:rsidRPr="001D7152">
        <w:rPr>
          <w:rFonts w:ascii="Arial" w:hAnsi="Arial" w:cs="Arial"/>
          <w:b/>
          <w:bCs/>
          <w:sz w:val="22"/>
          <w:szCs w:val="22"/>
        </w:rPr>
        <w:t>Evaluation question guideline from ECHO manual</w:t>
      </w:r>
    </w:p>
    <w:p w14:paraId="0FE4EA39" w14:textId="77777777" w:rsidR="001D7152" w:rsidRDefault="001D7152" w:rsidP="000761BA">
      <w:pPr>
        <w:rPr>
          <w:rFonts w:ascii="Arial" w:hAnsi="Arial" w:cs="Arial"/>
          <w:sz w:val="22"/>
          <w:szCs w:val="22"/>
        </w:rPr>
      </w:pPr>
    </w:p>
    <w:p w14:paraId="32C9E37B" w14:textId="399CB024" w:rsidR="00D33A93" w:rsidRPr="000761BA" w:rsidRDefault="00A41B2C" w:rsidP="000761BA">
      <w:pPr>
        <w:rPr>
          <w:rFonts w:ascii="Arial" w:hAnsi="Arial" w:cs="Arial"/>
          <w:sz w:val="22"/>
          <w:szCs w:val="22"/>
        </w:rPr>
      </w:pPr>
      <w:r>
        <w:rPr>
          <w:rFonts w:ascii="Arial" w:hAnsi="Arial" w:cs="Arial"/>
          <w:sz w:val="22"/>
          <w:szCs w:val="22"/>
        </w:rPr>
        <w:object w:dxaOrig="1175" w:dyaOrig="760" w14:anchorId="09394F49">
          <v:shape id="_x0000_i1026" type="#_x0000_t75" style="width:59.25pt;height:38.25pt" o:ole="">
            <v:imagedata r:id="rId18" o:title=""/>
          </v:shape>
          <o:OLEObject Type="Embed" ProgID="AcroExch.Document.7" ShapeID="_x0000_i1026" DrawAspect="Icon" ObjectID="_1682319296" r:id="rId19"/>
        </w:object>
      </w:r>
    </w:p>
    <w:sectPr w:rsidR="00D33A93" w:rsidRPr="000761BA" w:rsidSect="001B7723">
      <w:pgSz w:w="15840" w:h="12240" w:orient="landscape" w:code="1"/>
      <w:pgMar w:top="1354"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2D64" w14:textId="77777777" w:rsidR="00332E07" w:rsidRDefault="00332E07">
      <w:r>
        <w:separator/>
      </w:r>
    </w:p>
  </w:endnote>
  <w:endnote w:type="continuationSeparator" w:id="0">
    <w:p w14:paraId="333EEDBE" w14:textId="77777777" w:rsidR="00332E07" w:rsidRDefault="0033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D166" w14:textId="77777777" w:rsidR="003524E5" w:rsidRDefault="00352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721E1" w14:textId="77777777" w:rsidR="003524E5" w:rsidRDefault="00352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741288"/>
      <w:docPartObj>
        <w:docPartGallery w:val="Page Numbers (Bottom of Page)"/>
        <w:docPartUnique/>
      </w:docPartObj>
    </w:sdtPr>
    <w:sdtEndPr>
      <w:rPr>
        <w:color w:val="7F7F7F" w:themeColor="background1" w:themeShade="7F"/>
        <w:spacing w:val="60"/>
      </w:rPr>
    </w:sdtEndPr>
    <w:sdtContent>
      <w:p w14:paraId="504A5E6F" w14:textId="77777777" w:rsidR="003524E5" w:rsidRDefault="00332E07">
        <w:pPr>
          <w:pStyle w:val="Footer"/>
          <w:pBdr>
            <w:top w:val="single" w:sz="4" w:space="1" w:color="D9D9D9" w:themeColor="background1" w:themeShade="D9"/>
          </w:pBdr>
        </w:pPr>
        <w:sdt>
          <w:sdtPr>
            <w:rPr>
              <w:rFonts w:ascii="Arial" w:hAnsi="Arial" w:cs="Arial"/>
              <w:sz w:val="20"/>
            </w:rPr>
            <w:alias w:val="Company"/>
            <w:tag w:val=""/>
            <w:id w:val="307445119"/>
            <w:placeholder>
              <w:docPart w:val="468A0A3E383F45969DE1DA006C6E0275"/>
            </w:placeholder>
            <w:dataBinding w:prefixMappings="xmlns:ns0='http://schemas.openxmlformats.org/officeDocument/2006/extended-properties' " w:xpath="/ns0:Properties[1]/ns0:Company[1]" w:storeItemID="{6668398D-A668-4E3E-A5EB-62B293D839F1}"/>
            <w:text/>
          </w:sdtPr>
          <w:sdtEndPr/>
          <w:sdtContent>
            <w:r w:rsidR="003524E5">
              <w:rPr>
                <w:rFonts w:ascii="Arial" w:hAnsi="Arial" w:cs="Arial"/>
                <w:sz w:val="20"/>
              </w:rPr>
              <w:t>Plan International Bangladesh</w:t>
            </w:r>
          </w:sdtContent>
        </w:sdt>
        <w:r w:rsidR="003524E5">
          <w:rPr>
            <w:sz w:val="16"/>
          </w:rPr>
          <w:t xml:space="preserve">                                                                                                                                                 </w:t>
        </w:r>
        <w:r w:rsidR="003524E5">
          <w:rPr>
            <w:sz w:val="20"/>
          </w:rPr>
          <w:fldChar w:fldCharType="begin"/>
        </w:r>
        <w:r w:rsidR="003524E5">
          <w:rPr>
            <w:sz w:val="20"/>
          </w:rPr>
          <w:instrText xml:space="preserve"> PAGE   \* MERGEFORMAT </w:instrText>
        </w:r>
        <w:r w:rsidR="003524E5">
          <w:rPr>
            <w:sz w:val="20"/>
          </w:rPr>
          <w:fldChar w:fldCharType="separate"/>
        </w:r>
        <w:r w:rsidR="003524E5">
          <w:rPr>
            <w:noProof/>
            <w:sz w:val="20"/>
          </w:rPr>
          <w:t>2</w:t>
        </w:r>
        <w:r w:rsidR="003524E5">
          <w:rPr>
            <w:noProof/>
            <w:sz w:val="20"/>
          </w:rPr>
          <w:fldChar w:fldCharType="end"/>
        </w:r>
        <w:r w:rsidR="003524E5">
          <w:rPr>
            <w:sz w:val="20"/>
          </w:rPr>
          <w:t xml:space="preserve"> | </w:t>
        </w:r>
        <w:r w:rsidR="003524E5">
          <w:rPr>
            <w:color w:val="7F7F7F" w:themeColor="background1" w:themeShade="7F"/>
            <w:spacing w:val="60"/>
            <w:sz w:val="20"/>
          </w:rPr>
          <w:t>Page</w:t>
        </w:r>
      </w:p>
    </w:sdtContent>
  </w:sdt>
  <w:p w14:paraId="5015A3BC" w14:textId="77777777" w:rsidR="003524E5" w:rsidRDefault="00352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853E" w14:textId="77777777" w:rsidR="00332E07" w:rsidRDefault="00332E07">
      <w:r>
        <w:separator/>
      </w:r>
    </w:p>
  </w:footnote>
  <w:footnote w:type="continuationSeparator" w:id="0">
    <w:p w14:paraId="69723514" w14:textId="77777777" w:rsidR="00332E07" w:rsidRDefault="00332E07">
      <w:r>
        <w:continuationSeparator/>
      </w:r>
    </w:p>
  </w:footnote>
  <w:footnote w:id="1">
    <w:p w14:paraId="27C0FEC8" w14:textId="2515601F" w:rsidR="003524E5" w:rsidRPr="00742AB5" w:rsidRDefault="003524E5">
      <w:pPr>
        <w:pStyle w:val="FootnoteText"/>
        <w:rPr>
          <w:lang w:val="en-US"/>
        </w:rPr>
      </w:pPr>
      <w:r>
        <w:rPr>
          <w:rStyle w:val="FootnoteReference"/>
        </w:rPr>
        <w:footnoteRef/>
      </w:r>
      <w:r>
        <w:t xml:space="preserve"> </w:t>
      </w:r>
      <w:r>
        <w:rPr>
          <w:lang w:val="en-US"/>
        </w:rPr>
        <w:t>Please see Annex-2 for details on beneficiaries</w:t>
      </w:r>
    </w:p>
  </w:footnote>
  <w:footnote w:id="2">
    <w:p w14:paraId="68AA3140" w14:textId="31B25AF5" w:rsidR="003524E5" w:rsidRPr="00742AB5" w:rsidRDefault="003524E5">
      <w:pPr>
        <w:pStyle w:val="FootnoteText"/>
        <w:rPr>
          <w:lang w:val="en-US"/>
        </w:rPr>
      </w:pPr>
      <w:r>
        <w:rPr>
          <w:rStyle w:val="FootnoteReference"/>
        </w:rPr>
        <w:footnoteRef/>
      </w:r>
      <w:r>
        <w:t xml:space="preserve"> </w:t>
      </w:r>
      <w:r>
        <w:rPr>
          <w:lang w:val="en-US"/>
        </w:rPr>
        <w:t>Result Framework added in Annex-3</w:t>
      </w:r>
    </w:p>
  </w:footnote>
  <w:footnote w:id="3">
    <w:p w14:paraId="14D59D0E" w14:textId="11C0EBA4" w:rsidR="003524E5" w:rsidRPr="00B01BF0" w:rsidRDefault="003524E5">
      <w:pPr>
        <w:pStyle w:val="FootnoteText"/>
        <w:rPr>
          <w:lang w:val="en-US"/>
        </w:rPr>
      </w:pPr>
      <w:r>
        <w:rPr>
          <w:rStyle w:val="FootnoteReference"/>
        </w:rPr>
        <w:footnoteRef/>
      </w:r>
      <w:r>
        <w:t xml:space="preserve"> </w:t>
      </w:r>
      <w:r>
        <w:rPr>
          <w:lang w:val="en-US"/>
        </w:rPr>
        <w:t>Please see Annex-</w:t>
      </w:r>
      <w:r w:rsidR="00F14D69">
        <w:rPr>
          <w:lang w:val="en-US"/>
        </w:rPr>
        <w:t>4</w:t>
      </w:r>
      <w:r>
        <w:rPr>
          <w:lang w:val="en-US"/>
        </w:rPr>
        <w:t xml:space="preserve"> for sample evaluation questions</w:t>
      </w:r>
    </w:p>
  </w:footnote>
  <w:footnote w:id="4">
    <w:p w14:paraId="603DA599" w14:textId="02EDE56B" w:rsidR="003524E5" w:rsidRPr="000B3F90" w:rsidRDefault="003524E5">
      <w:pPr>
        <w:pStyle w:val="FootnoteText"/>
        <w:rPr>
          <w:lang w:val="en-US"/>
        </w:rPr>
      </w:pPr>
      <w:r>
        <w:rPr>
          <w:rStyle w:val="FootnoteReference"/>
        </w:rPr>
        <w:footnoteRef/>
      </w:r>
      <w:r>
        <w:t xml:space="preserve"> </w:t>
      </w:r>
      <w:r>
        <w:rPr>
          <w:lang w:val="en-US"/>
        </w:rPr>
        <w:t>Please see result framework in Annex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30C5" w14:textId="2F184EA5" w:rsidR="003524E5" w:rsidRDefault="00AF0A0C">
    <w:pPr>
      <w:pStyle w:val="Header"/>
    </w:pPr>
    <w:r w:rsidRPr="002941C9">
      <w:rPr>
        <w:b/>
        <w:noProof/>
        <w:sz w:val="42"/>
      </w:rPr>
      <w:drawing>
        <wp:anchor distT="0" distB="0" distL="114300" distR="114300" simplePos="0" relativeHeight="251662336" behindDoc="0" locked="0" layoutInCell="1" allowOverlap="1" wp14:anchorId="29ECBE65" wp14:editId="68253E10">
          <wp:simplePos x="0" y="0"/>
          <wp:positionH relativeFrom="margin">
            <wp:posOffset>-87630</wp:posOffset>
          </wp:positionH>
          <wp:positionV relativeFrom="topMargin">
            <wp:align>bottom</wp:align>
          </wp:positionV>
          <wp:extent cx="857250" cy="836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32ACAAE" wp14:editId="3D96A924">
          <wp:simplePos x="0" y="0"/>
          <wp:positionH relativeFrom="margin">
            <wp:posOffset>2700020</wp:posOffset>
          </wp:positionH>
          <wp:positionV relativeFrom="paragraph">
            <wp:posOffset>-388620</wp:posOffset>
          </wp:positionV>
          <wp:extent cx="3615055" cy="844550"/>
          <wp:effectExtent l="0" t="0" r="0" b="0"/>
          <wp:wrapTight wrapText="bothSides">
            <wp:wrapPolygon edited="0">
              <wp:start x="8878" y="3898"/>
              <wp:lineTo x="1935" y="5359"/>
              <wp:lineTo x="1252" y="5847"/>
              <wp:lineTo x="1138" y="16565"/>
              <wp:lineTo x="3756" y="17540"/>
              <wp:lineTo x="14683" y="18514"/>
              <wp:lineTo x="15594" y="18514"/>
              <wp:lineTo x="19805" y="16078"/>
              <wp:lineTo x="20261" y="14129"/>
              <wp:lineTo x="19464" y="12668"/>
              <wp:lineTo x="19692" y="5359"/>
              <wp:lineTo x="18895" y="4872"/>
              <wp:lineTo x="10017" y="3898"/>
              <wp:lineTo x="8878" y="3898"/>
            </wp:wrapPolygon>
          </wp:wrapTight>
          <wp:docPr id="1" name="Picture 1" descr="C:\Users\abmannan2\AppData\Local\Microsoft\Windows\INetCache\Content.Word\GGE-locku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bmannan2\AppData\Local\Microsoft\Windows\INetCache\Content.Word\GGE-lockup-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6150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4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663"/>
    <w:multiLevelType w:val="hybridMultilevel"/>
    <w:tmpl w:val="9D52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84A"/>
    <w:multiLevelType w:val="hybridMultilevel"/>
    <w:tmpl w:val="55B0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1B10"/>
    <w:multiLevelType w:val="hybridMultilevel"/>
    <w:tmpl w:val="1A14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B59B9"/>
    <w:multiLevelType w:val="hybridMultilevel"/>
    <w:tmpl w:val="826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A4D09"/>
    <w:multiLevelType w:val="hybridMultilevel"/>
    <w:tmpl w:val="3E4A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5DF1"/>
    <w:multiLevelType w:val="hybridMultilevel"/>
    <w:tmpl w:val="19DEDB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136"/>
    <w:multiLevelType w:val="hybridMultilevel"/>
    <w:tmpl w:val="515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C78AA"/>
    <w:multiLevelType w:val="hybridMultilevel"/>
    <w:tmpl w:val="788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73E1"/>
    <w:multiLevelType w:val="hybridMultilevel"/>
    <w:tmpl w:val="9EF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56C6B"/>
    <w:multiLevelType w:val="hybridMultilevel"/>
    <w:tmpl w:val="2F948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A2D56"/>
    <w:multiLevelType w:val="hybridMultilevel"/>
    <w:tmpl w:val="CC9C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C14C4"/>
    <w:multiLevelType w:val="hybridMultilevel"/>
    <w:tmpl w:val="95B85114"/>
    <w:lvl w:ilvl="0" w:tplc="66A8D11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4"/>
  </w:num>
  <w:num w:numId="6">
    <w:abstractNumId w:val="6"/>
  </w:num>
  <w:num w:numId="7">
    <w:abstractNumId w:val="10"/>
  </w:num>
  <w:num w:numId="8">
    <w:abstractNumId w:val="8"/>
  </w:num>
  <w:num w:numId="9">
    <w:abstractNumId w:val="7"/>
  </w:num>
  <w:num w:numId="10">
    <w:abstractNumId w:val="11"/>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jSzMDczNjMztzRV0lEKTi0uzszPAymwqAUAMBYYpiwAAAA="/>
  </w:docVars>
  <w:rsids>
    <w:rsidRoot w:val="00B16AB4"/>
    <w:rsid w:val="000057CE"/>
    <w:rsid w:val="000327B2"/>
    <w:rsid w:val="0006270C"/>
    <w:rsid w:val="000761BA"/>
    <w:rsid w:val="000866E5"/>
    <w:rsid w:val="000972EC"/>
    <w:rsid w:val="000A5ECF"/>
    <w:rsid w:val="000B35DB"/>
    <w:rsid w:val="000B3F90"/>
    <w:rsid w:val="000C2B00"/>
    <w:rsid w:val="000D0588"/>
    <w:rsid w:val="000E2C3E"/>
    <w:rsid w:val="00133B03"/>
    <w:rsid w:val="0013710E"/>
    <w:rsid w:val="00147BFB"/>
    <w:rsid w:val="00176CE8"/>
    <w:rsid w:val="001943FA"/>
    <w:rsid w:val="001A0D39"/>
    <w:rsid w:val="001B7723"/>
    <w:rsid w:val="001B7772"/>
    <w:rsid w:val="001D4CA5"/>
    <w:rsid w:val="001D4EEF"/>
    <w:rsid w:val="001D7152"/>
    <w:rsid w:val="00201498"/>
    <w:rsid w:val="00257270"/>
    <w:rsid w:val="00280E58"/>
    <w:rsid w:val="00287C90"/>
    <w:rsid w:val="002A0B16"/>
    <w:rsid w:val="002A4A67"/>
    <w:rsid w:val="002E18C8"/>
    <w:rsid w:val="002F03B9"/>
    <w:rsid w:val="003072A9"/>
    <w:rsid w:val="003201ED"/>
    <w:rsid w:val="00321700"/>
    <w:rsid w:val="00332E07"/>
    <w:rsid w:val="00337595"/>
    <w:rsid w:val="00342A11"/>
    <w:rsid w:val="003524E5"/>
    <w:rsid w:val="003707C3"/>
    <w:rsid w:val="00377C27"/>
    <w:rsid w:val="00384B94"/>
    <w:rsid w:val="00384EF1"/>
    <w:rsid w:val="00395055"/>
    <w:rsid w:val="003A4231"/>
    <w:rsid w:val="003B17B3"/>
    <w:rsid w:val="003C023B"/>
    <w:rsid w:val="003E03DC"/>
    <w:rsid w:val="003E7D17"/>
    <w:rsid w:val="003F210E"/>
    <w:rsid w:val="004117B1"/>
    <w:rsid w:val="00427EF8"/>
    <w:rsid w:val="00442D0E"/>
    <w:rsid w:val="00462FF7"/>
    <w:rsid w:val="0046341F"/>
    <w:rsid w:val="004915C4"/>
    <w:rsid w:val="00497AB4"/>
    <w:rsid w:val="004B7291"/>
    <w:rsid w:val="004C3807"/>
    <w:rsid w:val="004D12B0"/>
    <w:rsid w:val="004D5BD9"/>
    <w:rsid w:val="004D7284"/>
    <w:rsid w:val="004E0F2A"/>
    <w:rsid w:val="004F4323"/>
    <w:rsid w:val="00502CFB"/>
    <w:rsid w:val="005075F8"/>
    <w:rsid w:val="00521FBB"/>
    <w:rsid w:val="005235BD"/>
    <w:rsid w:val="005444C5"/>
    <w:rsid w:val="00573B9D"/>
    <w:rsid w:val="005808D0"/>
    <w:rsid w:val="00583180"/>
    <w:rsid w:val="00593D91"/>
    <w:rsid w:val="005A1681"/>
    <w:rsid w:val="005C2DC8"/>
    <w:rsid w:val="00602F3E"/>
    <w:rsid w:val="006061A4"/>
    <w:rsid w:val="006155F2"/>
    <w:rsid w:val="0061637B"/>
    <w:rsid w:val="00617BB1"/>
    <w:rsid w:val="00621595"/>
    <w:rsid w:val="00622022"/>
    <w:rsid w:val="00635E57"/>
    <w:rsid w:val="0064129E"/>
    <w:rsid w:val="006436CB"/>
    <w:rsid w:val="006555B4"/>
    <w:rsid w:val="006613DB"/>
    <w:rsid w:val="00671B25"/>
    <w:rsid w:val="0069040F"/>
    <w:rsid w:val="00693E6A"/>
    <w:rsid w:val="006A1512"/>
    <w:rsid w:val="006C13EF"/>
    <w:rsid w:val="006C23CB"/>
    <w:rsid w:val="006C3DC2"/>
    <w:rsid w:val="006D479B"/>
    <w:rsid w:val="006E3926"/>
    <w:rsid w:val="006F0A8F"/>
    <w:rsid w:val="007250B2"/>
    <w:rsid w:val="00731BC4"/>
    <w:rsid w:val="00734E3E"/>
    <w:rsid w:val="00742AB5"/>
    <w:rsid w:val="00781F05"/>
    <w:rsid w:val="007A6E19"/>
    <w:rsid w:val="007C6625"/>
    <w:rsid w:val="007E514F"/>
    <w:rsid w:val="007F3281"/>
    <w:rsid w:val="007F5C8B"/>
    <w:rsid w:val="0080495B"/>
    <w:rsid w:val="00811FE4"/>
    <w:rsid w:val="00822EE2"/>
    <w:rsid w:val="00824074"/>
    <w:rsid w:val="0084796A"/>
    <w:rsid w:val="00851561"/>
    <w:rsid w:val="00852D0B"/>
    <w:rsid w:val="008560B9"/>
    <w:rsid w:val="008624E3"/>
    <w:rsid w:val="00867576"/>
    <w:rsid w:val="0088253A"/>
    <w:rsid w:val="00887967"/>
    <w:rsid w:val="008949D1"/>
    <w:rsid w:val="008F07B7"/>
    <w:rsid w:val="008F1025"/>
    <w:rsid w:val="008F7110"/>
    <w:rsid w:val="00923263"/>
    <w:rsid w:val="00943C79"/>
    <w:rsid w:val="0098593A"/>
    <w:rsid w:val="009A1984"/>
    <w:rsid w:val="009A51BE"/>
    <w:rsid w:val="009B3A93"/>
    <w:rsid w:val="009C23F6"/>
    <w:rsid w:val="009F7C70"/>
    <w:rsid w:val="00A21AFA"/>
    <w:rsid w:val="00A41B2C"/>
    <w:rsid w:val="00A45D3B"/>
    <w:rsid w:val="00A65828"/>
    <w:rsid w:val="00A70154"/>
    <w:rsid w:val="00A732BA"/>
    <w:rsid w:val="00A80ED5"/>
    <w:rsid w:val="00AC015D"/>
    <w:rsid w:val="00AD2A32"/>
    <w:rsid w:val="00AD36EA"/>
    <w:rsid w:val="00AD5FD5"/>
    <w:rsid w:val="00AE0D32"/>
    <w:rsid w:val="00AE20F9"/>
    <w:rsid w:val="00AF0A0C"/>
    <w:rsid w:val="00B01BF0"/>
    <w:rsid w:val="00B16AB4"/>
    <w:rsid w:val="00B37108"/>
    <w:rsid w:val="00B4499A"/>
    <w:rsid w:val="00B55E08"/>
    <w:rsid w:val="00B7457E"/>
    <w:rsid w:val="00B748A4"/>
    <w:rsid w:val="00B755FC"/>
    <w:rsid w:val="00B86AFC"/>
    <w:rsid w:val="00BB14C7"/>
    <w:rsid w:val="00BB7AC0"/>
    <w:rsid w:val="00BD6384"/>
    <w:rsid w:val="00BF0615"/>
    <w:rsid w:val="00C24674"/>
    <w:rsid w:val="00C500A8"/>
    <w:rsid w:val="00C51891"/>
    <w:rsid w:val="00C7691D"/>
    <w:rsid w:val="00C833A1"/>
    <w:rsid w:val="00CA26D7"/>
    <w:rsid w:val="00CB7CF2"/>
    <w:rsid w:val="00CB7EAE"/>
    <w:rsid w:val="00D10131"/>
    <w:rsid w:val="00D1666F"/>
    <w:rsid w:val="00D33A93"/>
    <w:rsid w:val="00D437E1"/>
    <w:rsid w:val="00D442EF"/>
    <w:rsid w:val="00D52616"/>
    <w:rsid w:val="00D62D74"/>
    <w:rsid w:val="00D77A12"/>
    <w:rsid w:val="00DB07C6"/>
    <w:rsid w:val="00DE63CB"/>
    <w:rsid w:val="00DF616A"/>
    <w:rsid w:val="00E050BF"/>
    <w:rsid w:val="00E13A2A"/>
    <w:rsid w:val="00E22812"/>
    <w:rsid w:val="00E84FB2"/>
    <w:rsid w:val="00EC03F0"/>
    <w:rsid w:val="00ED6D01"/>
    <w:rsid w:val="00EE3C50"/>
    <w:rsid w:val="00EE7B3D"/>
    <w:rsid w:val="00EF6466"/>
    <w:rsid w:val="00F14D69"/>
    <w:rsid w:val="00F1797C"/>
    <w:rsid w:val="00F40EF8"/>
    <w:rsid w:val="00F420EE"/>
    <w:rsid w:val="00F523C1"/>
    <w:rsid w:val="00F5730D"/>
    <w:rsid w:val="00F603D6"/>
    <w:rsid w:val="00F61709"/>
    <w:rsid w:val="00F979FF"/>
    <w:rsid w:val="00FB1A88"/>
    <w:rsid w:val="00FC3455"/>
    <w:rsid w:val="00FC7AFA"/>
    <w:rsid w:val="00FD2AC2"/>
    <w:rsid w:val="00FE7C3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7C197"/>
  <w15:chartTrackingRefBased/>
  <w15:docId w15:val="{5E324B81-B7AD-4723-B2B5-80A17CE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autoSpaceDE w:val="0"/>
      <w:autoSpaceDN w:val="0"/>
      <w:spacing w:before="240" w:after="60"/>
      <w:outlineLvl w:val="3"/>
    </w:pPr>
    <w:rPr>
      <w:b/>
      <w:bCs/>
      <w:sz w:val="28"/>
      <w:szCs w:val="28"/>
      <w:lang w:val="en-GB" w:eastAsia="en-US"/>
    </w:rPr>
  </w:style>
  <w:style w:type="paragraph" w:styleId="Heading5">
    <w:name w:val="heading 5"/>
    <w:basedOn w:val="Normal"/>
    <w:next w:val="Normal"/>
    <w:link w:val="Heading5Char"/>
    <w:unhideWhenUsed/>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qFormat/>
    <w:pPr>
      <w:tabs>
        <w:tab w:val="num" w:pos="1296"/>
      </w:tabs>
      <w:spacing w:before="240" w:after="60"/>
      <w:ind w:left="1296" w:hanging="1296"/>
      <w:outlineLvl w:val="6"/>
    </w:pPr>
    <w:rPr>
      <w:rFonts w:ascii="Arial" w:hAnsi="Arial"/>
      <w:sz w:val="22"/>
      <w:lang w:val="en-GB" w:eastAsia="en-GB"/>
    </w:rPr>
  </w:style>
  <w:style w:type="paragraph" w:styleId="Heading8">
    <w:name w:val="heading 8"/>
    <w:basedOn w:val="Normal"/>
    <w:next w:val="Normal"/>
    <w:link w:val="Heading8Char"/>
    <w:qFormat/>
    <w:pPr>
      <w:tabs>
        <w:tab w:val="num" w:pos="1440"/>
      </w:tabs>
      <w:spacing w:before="240" w:after="60"/>
      <w:ind w:left="1440" w:hanging="1440"/>
      <w:outlineLvl w:val="7"/>
    </w:pPr>
    <w:rPr>
      <w:rFonts w:ascii="Arial" w:hAnsi="Arial"/>
      <w:i/>
      <w:iCs/>
      <w:sz w:val="22"/>
      <w:lang w:val="en-GB" w:eastAsia="en-GB"/>
    </w:rPr>
  </w:style>
  <w:style w:type="paragraph" w:styleId="Heading9">
    <w:name w:val="heading 9"/>
    <w:basedOn w:val="Normal"/>
    <w:next w:val="Normal"/>
    <w:link w:val="Heading9Char"/>
    <w:qFormat/>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w:basedOn w:val="Normal"/>
    <w:semiHidden/>
    <w:rPr>
      <w:sz w:val="20"/>
      <w:szCs w:val="20"/>
      <w:lang w:val="en-GB" w:eastAsia="en-US"/>
    </w:rPr>
  </w:style>
  <w:style w:type="paragraph" w:styleId="PlainText">
    <w:name w:val="Plain Text"/>
    <w:basedOn w:val="Normal"/>
    <w:link w:val="PlainTextChar"/>
    <w:uiPriority w:val="99"/>
    <w:rPr>
      <w:rFonts w:ascii="Courier New" w:hAnsi="Courier New"/>
      <w:sz w:val="20"/>
      <w:szCs w:val="20"/>
      <w:lang w:val="en-US" w:eastAsia="en-US"/>
    </w:rPr>
  </w:style>
  <w:style w:type="paragraph" w:styleId="BodyText3">
    <w:name w:val="Body Text 3"/>
    <w:basedOn w:val="Normal"/>
    <w:pPr>
      <w:spacing w:line="360" w:lineRule="auto"/>
    </w:pPr>
    <w:rPr>
      <w:rFonts w:ascii="Arial" w:hAnsi="Arial"/>
      <w:szCs w:val="20"/>
      <w:lang w:val="en-US" w:eastAsia="en-US"/>
    </w:rPr>
  </w:style>
  <w:style w:type="paragraph" w:styleId="BodyText">
    <w:name w:val="Body Text"/>
    <w:basedOn w:val="Normal"/>
    <w:pPr>
      <w:spacing w:after="120"/>
    </w:pPr>
  </w:style>
  <w:style w:type="character" w:styleId="FootnoteReference">
    <w:name w:val="footnote reference"/>
    <w:aliases w:val="ftref"/>
    <w:semiHidden/>
    <w:rPr>
      <w:vertAlign w:val="superscript"/>
    </w:rPr>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pPr>
      <w:widowControl w:val="0"/>
      <w:tabs>
        <w:tab w:val="center" w:pos="4320"/>
        <w:tab w:val="right" w:pos="8640"/>
      </w:tabs>
    </w:pPr>
    <w:rPr>
      <w:szCs w:val="20"/>
      <w:lang w:val="en-US" w:eastAsia="en-US"/>
    </w:rPr>
  </w:style>
  <w:style w:type="paragraph" w:customStyle="1" w:styleId="indent">
    <w:name w:val="indent"/>
    <w:basedOn w:val="Normal"/>
    <w:pPr>
      <w:spacing w:after="120"/>
      <w:ind w:left="567"/>
    </w:pPr>
    <w:rPr>
      <w:rFonts w:ascii="Arial" w:hAnsi="Arial"/>
      <w:sz w:val="22"/>
      <w:lang w:val="en-GB" w:eastAsia="en-GB"/>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pPr>
      <w:ind w:left="720"/>
      <w:contextualSpacing/>
    </w:pPr>
    <w:rPr>
      <w:lang w:val="en-US" w:eastAsia="en-US"/>
    </w:rPr>
  </w:style>
  <w:style w:type="character" w:customStyle="1" w:styleId="Heading3Char">
    <w:name w:val="Heading 3 Char"/>
    <w:link w:val="Heading3"/>
    <w:semiHidden/>
    <w:rPr>
      <w:rFonts w:ascii="Cambria" w:eastAsia="Times New Roman" w:hAnsi="Cambria" w:cs="Times New Roman"/>
      <w:b/>
      <w:bCs/>
      <w:sz w:val="26"/>
      <w:szCs w:val="26"/>
      <w:lang w:val="nl-NL" w:eastAsia="nl-NL"/>
    </w:rPr>
  </w:style>
  <w:style w:type="character" w:customStyle="1" w:styleId="Heading5Char">
    <w:name w:val="Heading 5 Char"/>
    <w:link w:val="Heading5"/>
    <w:semiHidden/>
    <w:rPr>
      <w:rFonts w:ascii="Calibri" w:eastAsia="Times New Roman" w:hAnsi="Calibri" w:cs="Times New Roman"/>
      <w:b/>
      <w:bCs/>
      <w:i/>
      <w:iCs/>
      <w:sz w:val="26"/>
      <w:szCs w:val="26"/>
      <w:lang w:val="nl-NL" w:eastAsia="nl-NL"/>
    </w:rPr>
  </w:style>
  <w:style w:type="character" w:customStyle="1" w:styleId="Heading7Char">
    <w:name w:val="Heading 7 Char"/>
    <w:link w:val="Heading7"/>
    <w:rPr>
      <w:rFonts w:ascii="Arial" w:hAnsi="Arial"/>
      <w:sz w:val="22"/>
      <w:szCs w:val="24"/>
      <w:lang w:val="en-GB" w:eastAsia="en-GB"/>
    </w:rPr>
  </w:style>
  <w:style w:type="character" w:customStyle="1" w:styleId="Heading8Char">
    <w:name w:val="Heading 8 Char"/>
    <w:link w:val="Heading8"/>
    <w:rPr>
      <w:rFonts w:ascii="Arial" w:hAnsi="Arial"/>
      <w:i/>
      <w:iCs/>
      <w:sz w:val="22"/>
      <w:szCs w:val="24"/>
      <w:lang w:val="en-GB" w:eastAsia="en-GB"/>
    </w:rPr>
  </w:style>
  <w:style w:type="character" w:customStyle="1" w:styleId="Heading9Char">
    <w:name w:val="Heading 9 Char"/>
    <w:link w:val="Heading9"/>
    <w:rPr>
      <w:rFonts w:ascii="Arial" w:hAnsi="Arial" w:cs="Arial"/>
      <w:sz w:val="22"/>
      <w:szCs w:val="22"/>
      <w:lang w:val="en-GB" w:eastAsia="en-GB"/>
    </w:rPr>
  </w:style>
  <w:style w:type="paragraph" w:customStyle="1" w:styleId="StyleHeading6NotBold">
    <w:name w:val="Style Heading 6 + Not Bold"/>
    <w:basedOn w:val="Heading6"/>
    <w:next w:val="Normal"/>
    <w:link w:val="StyleHeading6NotBoldChar"/>
    <w:pPr>
      <w:numPr>
        <w:ilvl w:val="5"/>
      </w:numPr>
      <w:tabs>
        <w:tab w:val="num" w:pos="2286"/>
      </w:tabs>
      <w:spacing w:before="120"/>
      <w:ind w:left="2286" w:hanging="1152"/>
    </w:pPr>
    <w:rPr>
      <w:rFonts w:ascii="Arial" w:hAnsi="Arial"/>
      <w:bCs w:val="0"/>
      <w:lang w:val="en-GB" w:eastAsia="en-GB"/>
    </w:rPr>
  </w:style>
  <w:style w:type="character" w:customStyle="1" w:styleId="StyleHeading6NotBoldChar">
    <w:name w:val="Style Heading 6 + Not Bold Char"/>
    <w:link w:val="StyleHeading6NotBold"/>
    <w:rPr>
      <w:rFonts w:ascii="Arial" w:hAnsi="Arial"/>
      <w:b/>
      <w:sz w:val="22"/>
      <w:szCs w:val="22"/>
      <w:lang w:val="en-GB" w:eastAsia="en-GB"/>
    </w:rPr>
  </w:style>
  <w:style w:type="character" w:styleId="Emphasis">
    <w:name w:val="Emphasis"/>
    <w:qFormat/>
    <w:rPr>
      <w:i/>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nl-NL" w:eastAsia="nl-NL"/>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val="nl-NL" w:eastAsia="nl-NL"/>
    </w:rPr>
  </w:style>
  <w:style w:type="paragraph" w:styleId="NormalWeb">
    <w:name w:val="Normal (Web)"/>
    <w:basedOn w:val="Normal"/>
    <w:uiPriority w:val="99"/>
    <w:unhideWhenUsed/>
    <w:pPr>
      <w:spacing w:before="100" w:beforeAutospacing="1" w:after="100" w:afterAutospacing="1"/>
    </w:pPr>
    <w:rPr>
      <w:rFonts w:eastAsia="Calibri"/>
      <w:lang w:val="en-US" w:eastAsia="en-US"/>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nl-NL" w:eastAsia="nl-NL"/>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rFonts w:ascii="Plan" w:eastAsia="Calibri" w:hAnsi="Plan" w:cs="Plan"/>
      <w:color w:val="000000"/>
      <w:sz w:val="24"/>
      <w:szCs w:val="24"/>
    </w:rPr>
  </w:style>
  <w:style w:type="paragraph" w:styleId="Revision">
    <w:name w:val="Revision"/>
    <w:hidden/>
    <w:uiPriority w:val="99"/>
    <w:semiHidden/>
    <w:rPr>
      <w:sz w:val="24"/>
      <w:szCs w:val="24"/>
      <w:lang w:val="nl-NL" w:eastAsia="nl-NL"/>
    </w:rPr>
  </w:style>
  <w:style w:type="character" w:customStyle="1" w:styleId="FooterChar">
    <w:name w:val="Footer Char"/>
    <w:basedOn w:val="DefaultParagraphFont"/>
    <w:link w:val="Footer"/>
    <w:uiPriority w:val="99"/>
    <w:rPr>
      <w:sz w:val="24"/>
      <w:szCs w:val="24"/>
      <w:lang w:val="nl-NL" w:eastAsia="nl-NL"/>
    </w:rPr>
  </w:style>
  <w:style w:type="character" w:customStyle="1" w:styleId="PlainTextChar">
    <w:name w:val="Plain Text Char"/>
    <w:basedOn w:val="DefaultParagraphFont"/>
    <w:link w:val="PlainText"/>
    <w:uiPriority w:val="99"/>
    <w:rPr>
      <w:rFonts w:ascii="Courier New" w:hAnsi="Courier New"/>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lang w:val="nl-NL" w:eastAsia="nl-NL"/>
    </w:rPr>
  </w:style>
  <w:style w:type="character" w:styleId="EndnoteReference">
    <w:name w:val="endnote reference"/>
    <w:basedOn w:val="DefaultParagraphFont"/>
    <w:rPr>
      <w:vertAlign w:val="superscript"/>
    </w:rPr>
  </w:style>
  <w:style w:type="character" w:customStyle="1" w:styleId="HeaderChar">
    <w:name w:val="Header Char"/>
    <w:basedOn w:val="DefaultParagraphFont"/>
    <w:link w:val="Header"/>
    <w:uiPriority w:val="99"/>
    <w:rPr>
      <w:sz w:val="24"/>
    </w:rPr>
  </w:style>
  <w:style w:type="character" w:styleId="PlaceholderText">
    <w:name w:val="Placeholder Text"/>
    <w:basedOn w:val="DefaultParagraphFont"/>
    <w:uiPriority w:val="99"/>
    <w:semiHidden/>
    <w:rPr>
      <w:color w:val="808080"/>
    </w:rPr>
  </w:style>
  <w:style w:type="character" w:styleId="UnresolvedMention">
    <w:name w:val="Unresolved Mention"/>
    <w:basedOn w:val="DefaultParagraphFont"/>
    <w:uiPriority w:val="99"/>
    <w:semiHidden/>
    <w:unhideWhenUsed/>
    <w:rsid w:val="0006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5618">
      <w:bodyDiv w:val="1"/>
      <w:marLeft w:val="0"/>
      <w:marRight w:val="0"/>
      <w:marTop w:val="0"/>
      <w:marBottom w:val="0"/>
      <w:divBdr>
        <w:top w:val="none" w:sz="0" w:space="0" w:color="auto"/>
        <w:left w:val="none" w:sz="0" w:space="0" w:color="auto"/>
        <w:bottom w:val="none" w:sz="0" w:space="0" w:color="auto"/>
        <w:right w:val="none" w:sz="0" w:space="0" w:color="auto"/>
      </w:divBdr>
    </w:div>
    <w:div w:id="293557984">
      <w:bodyDiv w:val="1"/>
      <w:marLeft w:val="0"/>
      <w:marRight w:val="0"/>
      <w:marTop w:val="0"/>
      <w:marBottom w:val="0"/>
      <w:divBdr>
        <w:top w:val="none" w:sz="0" w:space="0" w:color="auto"/>
        <w:left w:val="none" w:sz="0" w:space="0" w:color="auto"/>
        <w:bottom w:val="none" w:sz="0" w:space="0" w:color="auto"/>
        <w:right w:val="none" w:sz="0" w:space="0" w:color="auto"/>
      </w:divBdr>
    </w:div>
    <w:div w:id="477377532">
      <w:bodyDiv w:val="1"/>
      <w:marLeft w:val="0"/>
      <w:marRight w:val="0"/>
      <w:marTop w:val="0"/>
      <w:marBottom w:val="0"/>
      <w:divBdr>
        <w:top w:val="none" w:sz="0" w:space="0" w:color="auto"/>
        <w:left w:val="none" w:sz="0" w:space="0" w:color="auto"/>
        <w:bottom w:val="none" w:sz="0" w:space="0" w:color="auto"/>
        <w:right w:val="none" w:sz="0" w:space="0" w:color="auto"/>
      </w:divBdr>
      <w:divsChild>
        <w:div w:id="1243491441">
          <w:marLeft w:val="720"/>
          <w:marRight w:val="0"/>
          <w:marTop w:val="0"/>
          <w:marBottom w:val="0"/>
          <w:divBdr>
            <w:top w:val="none" w:sz="0" w:space="0" w:color="auto"/>
            <w:left w:val="none" w:sz="0" w:space="0" w:color="auto"/>
            <w:bottom w:val="none" w:sz="0" w:space="0" w:color="auto"/>
            <w:right w:val="none" w:sz="0" w:space="0" w:color="auto"/>
          </w:divBdr>
        </w:div>
        <w:div w:id="2017994695">
          <w:marLeft w:val="547"/>
          <w:marRight w:val="0"/>
          <w:marTop w:val="0"/>
          <w:marBottom w:val="120"/>
          <w:divBdr>
            <w:top w:val="none" w:sz="0" w:space="0" w:color="auto"/>
            <w:left w:val="none" w:sz="0" w:space="0" w:color="auto"/>
            <w:bottom w:val="none" w:sz="0" w:space="0" w:color="auto"/>
            <w:right w:val="none" w:sz="0" w:space="0" w:color="auto"/>
          </w:divBdr>
        </w:div>
      </w:divsChild>
    </w:div>
    <w:div w:id="791634896">
      <w:bodyDiv w:val="1"/>
      <w:marLeft w:val="0"/>
      <w:marRight w:val="0"/>
      <w:marTop w:val="0"/>
      <w:marBottom w:val="0"/>
      <w:divBdr>
        <w:top w:val="none" w:sz="0" w:space="0" w:color="auto"/>
        <w:left w:val="none" w:sz="0" w:space="0" w:color="auto"/>
        <w:bottom w:val="none" w:sz="0" w:space="0" w:color="auto"/>
        <w:right w:val="none" w:sz="0" w:space="0" w:color="auto"/>
      </w:divBdr>
      <w:divsChild>
        <w:div w:id="203953511">
          <w:marLeft w:val="0"/>
          <w:marRight w:val="0"/>
          <w:marTop w:val="0"/>
          <w:marBottom w:val="0"/>
          <w:divBdr>
            <w:top w:val="none" w:sz="0" w:space="0" w:color="auto"/>
            <w:left w:val="none" w:sz="0" w:space="0" w:color="auto"/>
            <w:bottom w:val="none" w:sz="0" w:space="0" w:color="auto"/>
            <w:right w:val="none" w:sz="0" w:space="0" w:color="auto"/>
          </w:divBdr>
        </w:div>
      </w:divsChild>
    </w:div>
    <w:div w:id="982807239">
      <w:bodyDiv w:val="1"/>
      <w:marLeft w:val="0"/>
      <w:marRight w:val="0"/>
      <w:marTop w:val="0"/>
      <w:marBottom w:val="0"/>
      <w:divBdr>
        <w:top w:val="none" w:sz="0" w:space="0" w:color="auto"/>
        <w:left w:val="none" w:sz="0" w:space="0" w:color="auto"/>
        <w:bottom w:val="none" w:sz="0" w:space="0" w:color="auto"/>
        <w:right w:val="none" w:sz="0" w:space="0" w:color="auto"/>
      </w:divBdr>
    </w:div>
    <w:div w:id="1330017102">
      <w:bodyDiv w:val="1"/>
      <w:marLeft w:val="0"/>
      <w:marRight w:val="0"/>
      <w:marTop w:val="0"/>
      <w:marBottom w:val="0"/>
      <w:divBdr>
        <w:top w:val="none" w:sz="0" w:space="0" w:color="auto"/>
        <w:left w:val="none" w:sz="0" w:space="0" w:color="auto"/>
        <w:bottom w:val="none" w:sz="0" w:space="0" w:color="auto"/>
        <w:right w:val="none" w:sz="0" w:space="0" w:color="auto"/>
      </w:divBdr>
    </w:div>
    <w:div w:id="1779982437">
      <w:bodyDiv w:val="1"/>
      <w:marLeft w:val="0"/>
      <w:marRight w:val="0"/>
      <w:marTop w:val="0"/>
      <w:marBottom w:val="0"/>
      <w:divBdr>
        <w:top w:val="none" w:sz="0" w:space="0" w:color="auto"/>
        <w:left w:val="none" w:sz="0" w:space="0" w:color="auto"/>
        <w:bottom w:val="none" w:sz="0" w:space="0" w:color="auto"/>
        <w:right w:val="none" w:sz="0" w:space="0" w:color="auto"/>
      </w:divBdr>
      <w:divsChild>
        <w:div w:id="1507550515">
          <w:marLeft w:val="720"/>
          <w:marRight w:val="0"/>
          <w:marTop w:val="0"/>
          <w:marBottom w:val="0"/>
          <w:divBdr>
            <w:top w:val="none" w:sz="0" w:space="0" w:color="auto"/>
            <w:left w:val="none" w:sz="0" w:space="0" w:color="auto"/>
            <w:bottom w:val="none" w:sz="0" w:space="0" w:color="auto"/>
            <w:right w:val="none" w:sz="0" w:space="0" w:color="auto"/>
          </w:divBdr>
        </w:div>
      </w:divsChild>
    </w:div>
    <w:div w:id="18405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tariq.khan@plan-international.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bd.consultant.hiring@plan-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A0A3E383F45969DE1DA006C6E0275"/>
        <w:category>
          <w:name w:val="General"/>
          <w:gallery w:val="placeholder"/>
        </w:category>
        <w:types>
          <w:type w:val="bbPlcHdr"/>
        </w:types>
        <w:behaviors>
          <w:behavior w:val="content"/>
        </w:behaviors>
        <w:guid w:val="{77513B53-72A5-4527-B2D5-9AC777B44234}"/>
      </w:docPartPr>
      <w:docPartBody>
        <w:p w:rsidR="0014483A" w:rsidRDefault="00710965">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Vrinda">
    <w:panose1 w:val="00000400000000000000"/>
    <w:charset w:val="00"/>
    <w:family w:val="swiss"/>
    <w:pitch w:val="variable"/>
    <w:sig w:usb0="0001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3A"/>
    <w:rsid w:val="00053067"/>
    <w:rsid w:val="0014483A"/>
    <w:rsid w:val="001B3B9D"/>
    <w:rsid w:val="002812F0"/>
    <w:rsid w:val="002E274D"/>
    <w:rsid w:val="002E7846"/>
    <w:rsid w:val="004F778F"/>
    <w:rsid w:val="005011D8"/>
    <w:rsid w:val="005935AC"/>
    <w:rsid w:val="005A0D21"/>
    <w:rsid w:val="005A687B"/>
    <w:rsid w:val="006A0B1B"/>
    <w:rsid w:val="00710965"/>
    <w:rsid w:val="008A23F2"/>
    <w:rsid w:val="008D4405"/>
    <w:rsid w:val="008D6922"/>
    <w:rsid w:val="00A27894"/>
    <w:rsid w:val="00A86D61"/>
    <w:rsid w:val="00AB62E0"/>
    <w:rsid w:val="00AF59A5"/>
    <w:rsid w:val="00B52019"/>
    <w:rsid w:val="00B53EC0"/>
    <w:rsid w:val="00C30065"/>
    <w:rsid w:val="00D20417"/>
    <w:rsid w:val="00FA4F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0" ma:contentTypeDescription="Create a new document." ma:contentTypeScope="" ma:versionID="39be6b7e2b8652168ef86a34a4912773">
  <xsd:schema xmlns:xsd="http://www.w3.org/2001/XMLSchema" xmlns:xs="http://www.w3.org/2001/XMLSchema" xmlns:p="http://schemas.microsoft.com/office/2006/metadata/properties" xmlns:ns3="c04aeb5b-d978-4504-be63-ad84a8ae01c1" targetNamespace="http://schemas.microsoft.com/office/2006/metadata/properties" ma:root="true" ma:fieldsID="0e22730896a1719c4e00d11cf894db7b" ns3:_="">
    <xsd:import namespace="c04aeb5b-d978-4504-be63-ad84a8ae01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629D-2459-4FF2-AD4D-164D84B1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B556D-9C5A-46AA-A88D-DCD47DE1121E}">
  <ds:schemaRefs>
    <ds:schemaRef ds:uri="http://schemas.microsoft.com/sharepoint/v3/contenttype/forms"/>
  </ds:schemaRefs>
</ds:datastoreItem>
</file>

<file path=customXml/itemProps3.xml><?xml version="1.0" encoding="utf-8"?>
<ds:datastoreItem xmlns:ds="http://schemas.openxmlformats.org/officeDocument/2006/customXml" ds:itemID="{B1D75A98-932C-46D3-8719-6CAE9A1F7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9EB12D-A78C-4CDC-9126-EA741BB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Terms of Reference:</vt:lpstr>
    </vt:vector>
  </TitlesOfParts>
  <Company>Plan International Bangladesh</Company>
  <LinksUpToDate>false</LinksUpToDate>
  <CharactersWithSpaces>25600</CharactersWithSpaces>
  <SharedDoc>false</SharedDoc>
  <HLinks>
    <vt:vector size="12" baseType="variant">
      <vt:variant>
        <vt:i4>6094955</vt:i4>
      </vt:variant>
      <vt:variant>
        <vt:i4>3</vt:i4>
      </vt:variant>
      <vt:variant>
        <vt:i4>0</vt:i4>
      </vt:variant>
      <vt:variant>
        <vt:i4>5</vt:i4>
      </vt:variant>
      <vt:variant>
        <vt:lpwstr>mailto:Rashedul.Sazzad@plan-international.org</vt:lpwstr>
      </vt:variant>
      <vt:variant>
        <vt:lpwstr/>
      </vt:variant>
      <vt:variant>
        <vt:i4>5374077</vt:i4>
      </vt:variant>
      <vt:variant>
        <vt:i4>0</vt:i4>
      </vt:variant>
      <vt:variant>
        <vt:i4>0</vt:i4>
      </vt:variant>
      <vt:variant>
        <vt:i4>5</vt:i4>
      </vt:variant>
      <vt:variant>
        <vt:lpwstr>mailto:planbd.purchase@plan-international.org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Ahasan Faruk</dc:creator>
  <cp:keywords/>
  <dc:description/>
  <cp:lastModifiedBy>Shahadat Hossen</cp:lastModifiedBy>
  <cp:revision>6</cp:revision>
  <cp:lastPrinted>2021-03-15T09:00:00Z</cp:lastPrinted>
  <dcterms:created xsi:type="dcterms:W3CDTF">2021-04-22T09:38:00Z</dcterms:created>
  <dcterms:modified xsi:type="dcterms:W3CDTF">2021-05-12T04:08:00Z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