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B87F1" w14:textId="77777777" w:rsidR="0081742F" w:rsidRPr="00B370ED" w:rsidRDefault="00E424C9" w:rsidP="00B370ED">
      <w:pPr>
        <w:pStyle w:val="Heading2"/>
        <w:spacing w:before="0" w:line="192" w:lineRule="auto"/>
        <w:rPr>
          <w:rFonts w:ascii="Impact" w:hAnsi="Impact"/>
          <w:color w:val="auto"/>
          <w:sz w:val="120"/>
          <w:szCs w:val="120"/>
          <w:lang w:eastAsia="en-GB"/>
        </w:rPr>
      </w:pPr>
      <w:bookmarkStart w:id="0" w:name="_Toc15284668"/>
      <w:r w:rsidRPr="00B370ED">
        <w:rPr>
          <w:rFonts w:ascii="Impact" w:hAnsi="Impact"/>
          <w:color w:val="auto"/>
          <w:sz w:val="120"/>
          <w:szCs w:val="120"/>
          <w:lang w:eastAsia="en-GB"/>
        </w:rPr>
        <w:t>TERMS OF REFERENCE</w:t>
      </w:r>
    </w:p>
    <w:p w14:paraId="3BBDFBCC" w14:textId="77777777" w:rsidR="004C71D9" w:rsidRPr="004C71D9" w:rsidRDefault="004C71D9" w:rsidP="004C71D9">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5506"/>
      </w:tblGrid>
      <w:tr w:rsidR="00DB6F87" w:rsidRPr="00DB6F87" w14:paraId="2C8B87F8" w14:textId="77777777" w:rsidTr="00EA39F7">
        <w:tc>
          <w:tcPr>
            <w:tcW w:w="3510" w:type="dxa"/>
          </w:tcPr>
          <w:bookmarkEnd w:id="0"/>
          <w:p w14:paraId="2C8B87F4" w14:textId="619C0DD1" w:rsidR="0081742F" w:rsidRPr="00DB6F87" w:rsidRDefault="00E5588B" w:rsidP="004C71D9">
            <w:pPr>
              <w:keepLines/>
              <w:spacing w:before="120" w:after="0" w:line="240" w:lineRule="auto"/>
              <w:rPr>
                <w:rFonts w:eastAsia="Trade Gothic LT Com" w:cstheme="minorHAnsi"/>
                <w:b/>
                <w:bCs/>
              </w:rPr>
            </w:pPr>
            <w:r>
              <w:rPr>
                <w:rFonts w:eastAsia="Trade Gothic LT Com" w:cstheme="minorHAnsi"/>
                <w:b/>
                <w:bCs/>
              </w:rPr>
              <w:t>T</w:t>
            </w:r>
            <w:r w:rsidR="00E424C9" w:rsidRPr="00DB6F87">
              <w:rPr>
                <w:rFonts w:eastAsia="Trade Gothic LT Com" w:cstheme="minorHAnsi"/>
                <w:b/>
                <w:bCs/>
              </w:rPr>
              <w:t xml:space="preserve">itle:           </w:t>
            </w:r>
          </w:p>
        </w:tc>
        <w:tc>
          <w:tcPr>
            <w:tcW w:w="5506" w:type="dxa"/>
          </w:tcPr>
          <w:p w14:paraId="2C8B87F7" w14:textId="7DDA98E5" w:rsidR="006A2208" w:rsidRPr="00450979" w:rsidRDefault="00DA3AC1" w:rsidP="0054355C">
            <w:pPr>
              <w:spacing w:after="0" w:line="240" w:lineRule="auto"/>
              <w:rPr>
                <w:rFonts w:cs="Calibri"/>
                <w:b/>
                <w:bCs/>
                <w:bdr w:val="none" w:sz="0" w:space="0" w:color="auto" w:frame="1"/>
              </w:rPr>
            </w:pPr>
            <w:r w:rsidRPr="00450979">
              <w:rPr>
                <w:rFonts w:cs="Calibri"/>
                <w:b/>
                <w:bCs/>
                <w:bdr w:val="none" w:sz="0" w:space="0" w:color="auto" w:frame="1"/>
              </w:rPr>
              <w:t xml:space="preserve">Technical support to operationalize solar power </w:t>
            </w:r>
            <w:r w:rsidR="00780006" w:rsidRPr="00450979">
              <w:rPr>
                <w:rFonts w:cs="Calibri"/>
                <w:b/>
                <w:bCs/>
                <w:bdr w:val="none" w:sz="0" w:space="0" w:color="auto" w:frame="1"/>
              </w:rPr>
              <w:t>husking</w:t>
            </w:r>
            <w:r w:rsidRPr="00450979">
              <w:rPr>
                <w:rFonts w:cs="Calibri"/>
                <w:b/>
                <w:bCs/>
                <w:bdr w:val="none" w:sz="0" w:space="0" w:color="auto" w:frame="1"/>
              </w:rPr>
              <w:t>, threshers and dryers</w:t>
            </w:r>
            <w:r w:rsidR="006149AA" w:rsidRPr="00450979">
              <w:rPr>
                <w:rFonts w:cs="Calibri"/>
                <w:b/>
                <w:bCs/>
                <w:bdr w:val="none" w:sz="0" w:space="0" w:color="auto" w:frame="1"/>
              </w:rPr>
              <w:t xml:space="preserve">. </w:t>
            </w:r>
          </w:p>
        </w:tc>
      </w:tr>
      <w:tr w:rsidR="000B1F1E" w:rsidRPr="00DB6F87" w14:paraId="2C8B87FB" w14:textId="77777777" w:rsidTr="00EA39F7">
        <w:tc>
          <w:tcPr>
            <w:tcW w:w="3510" w:type="dxa"/>
          </w:tcPr>
          <w:p w14:paraId="2C8B87F9" w14:textId="77777777" w:rsidR="000B1F1E" w:rsidRPr="00DB6F87" w:rsidRDefault="000B1F1E" w:rsidP="004C71D9">
            <w:pPr>
              <w:keepLines/>
              <w:spacing w:before="120" w:after="0" w:line="240" w:lineRule="auto"/>
              <w:rPr>
                <w:rFonts w:eastAsia="Trade Gothic LT Com" w:cstheme="minorHAnsi"/>
                <w:b/>
                <w:bCs/>
              </w:rPr>
            </w:pPr>
            <w:r w:rsidRPr="00DB6F87">
              <w:rPr>
                <w:rFonts w:eastAsia="Trade Gothic LT Com" w:cstheme="minorHAnsi"/>
                <w:b/>
                <w:bCs/>
              </w:rPr>
              <w:t>Description:</w:t>
            </w:r>
          </w:p>
        </w:tc>
        <w:tc>
          <w:tcPr>
            <w:tcW w:w="5506" w:type="dxa"/>
          </w:tcPr>
          <w:p w14:paraId="2C8B87FA" w14:textId="6C819642" w:rsidR="004C71D9" w:rsidRPr="00DB6F87" w:rsidRDefault="000B1F1E" w:rsidP="00BB5C8D">
            <w:pPr>
              <w:spacing w:after="0" w:line="240" w:lineRule="auto"/>
              <w:jc w:val="both"/>
              <w:rPr>
                <w:rFonts w:eastAsia="Trade Gothic LT Com" w:cstheme="minorHAnsi"/>
                <w:bCs/>
              </w:rPr>
            </w:pPr>
            <w:r w:rsidRPr="00572879">
              <w:rPr>
                <w:rFonts w:eastAsia="Trade Gothic LT Com" w:cstheme="minorHAnsi"/>
                <w:bCs/>
              </w:rPr>
              <w:t>Practical Action is looking for a firm that has a strong history of working with international or national NGOs and is known for being professional and delivering work on time.</w:t>
            </w:r>
            <w:r w:rsidR="00B370ED">
              <w:rPr>
                <w:rFonts w:eastAsia="Trade Gothic LT Com" w:cstheme="minorHAnsi"/>
                <w:bCs/>
              </w:rPr>
              <w:t xml:space="preserve"> </w:t>
            </w:r>
            <w:r w:rsidR="00B370ED" w:rsidRPr="00B370ED">
              <w:rPr>
                <w:rFonts w:eastAsia="Trade Gothic LT Com" w:cstheme="minorHAnsi"/>
                <w:bCs/>
                <w:lang w:val="en-US"/>
              </w:rPr>
              <w:t>The selected firm</w:t>
            </w:r>
            <w:r w:rsidR="007419FB">
              <w:rPr>
                <w:rFonts w:eastAsia="Trade Gothic LT Com" w:cstheme="minorHAnsi"/>
                <w:bCs/>
                <w:lang w:val="en-US"/>
              </w:rPr>
              <w:t>/supplier</w:t>
            </w:r>
            <w:r w:rsidR="00950F34">
              <w:rPr>
                <w:rFonts w:eastAsia="Trade Gothic LT Com" w:cstheme="minorHAnsi"/>
                <w:bCs/>
                <w:lang w:val="en-US"/>
              </w:rPr>
              <w:t>/vendor</w:t>
            </w:r>
            <w:r w:rsidR="00B370ED" w:rsidRPr="00B370ED">
              <w:rPr>
                <w:rFonts w:eastAsia="Trade Gothic LT Com" w:cstheme="minorHAnsi"/>
                <w:bCs/>
                <w:lang w:val="en-US"/>
              </w:rPr>
              <w:t xml:space="preserve"> </w:t>
            </w:r>
            <w:r w:rsidR="00BB66B9">
              <w:rPr>
                <w:rFonts w:eastAsia="Trade Gothic LT Com" w:cstheme="minorHAnsi"/>
                <w:bCs/>
                <w:lang w:val="en-US"/>
              </w:rPr>
              <w:t>will</w:t>
            </w:r>
            <w:r w:rsidR="00DB20E3">
              <w:rPr>
                <w:rFonts w:eastAsia="Trade Gothic LT Com" w:cstheme="minorHAnsi"/>
                <w:bCs/>
                <w:lang w:val="en-US"/>
              </w:rPr>
              <w:t xml:space="preserve"> provide all the required inputs</w:t>
            </w:r>
            <w:r w:rsidR="00DA3AC1">
              <w:rPr>
                <w:rFonts w:eastAsia="Trade Gothic LT Com" w:cstheme="minorHAnsi"/>
                <w:bCs/>
                <w:lang w:val="en-US"/>
              </w:rPr>
              <w:t xml:space="preserve"> and technical support</w:t>
            </w:r>
            <w:r w:rsidR="00450979">
              <w:rPr>
                <w:rFonts w:eastAsia="Trade Gothic LT Com" w:cstheme="minorHAnsi"/>
                <w:b/>
                <w:lang w:val="en-US"/>
              </w:rPr>
              <w:t xml:space="preserve"> </w:t>
            </w:r>
            <w:r w:rsidR="00DA3AC1">
              <w:rPr>
                <w:rFonts w:eastAsia="Trade Gothic LT Com" w:cstheme="minorHAnsi"/>
                <w:b/>
                <w:lang w:val="en-US"/>
              </w:rPr>
              <w:t xml:space="preserve">to operationalize solar power husking, thresher and </w:t>
            </w:r>
            <w:r w:rsidR="008E7147">
              <w:rPr>
                <w:rFonts w:eastAsia="Trade Gothic LT Com" w:cstheme="minorHAnsi"/>
                <w:b/>
                <w:lang w:val="en-US"/>
              </w:rPr>
              <w:t xml:space="preserve">dryers </w:t>
            </w:r>
            <w:r w:rsidR="00450979">
              <w:rPr>
                <w:rFonts w:eastAsia="Trade Gothic LT Com" w:cstheme="minorHAnsi"/>
                <w:b/>
                <w:lang w:val="en-US"/>
              </w:rPr>
              <w:t xml:space="preserve">and </w:t>
            </w:r>
            <w:r w:rsidR="008E7147">
              <w:rPr>
                <w:rFonts w:eastAsia="Trade Gothic LT Com" w:cstheme="minorHAnsi"/>
                <w:bCs/>
                <w:lang w:val="en-US"/>
              </w:rPr>
              <w:t>install</w:t>
            </w:r>
            <w:r w:rsidR="00DA3AC1">
              <w:rPr>
                <w:rFonts w:eastAsia="Trade Gothic LT Com" w:cstheme="minorHAnsi"/>
                <w:bCs/>
                <w:lang w:val="en-US"/>
              </w:rPr>
              <w:t xml:space="preserve"> in </w:t>
            </w:r>
            <w:r w:rsidR="00450979">
              <w:rPr>
                <w:rFonts w:eastAsia="Trade Gothic LT Com" w:cstheme="minorHAnsi"/>
                <w:bCs/>
                <w:lang w:val="en-US"/>
              </w:rPr>
              <w:t xml:space="preserve">selected </w:t>
            </w:r>
            <w:r w:rsidR="00BB5C8D">
              <w:rPr>
                <w:rFonts w:eastAsia="Trade Gothic LT Com" w:cstheme="minorHAnsi"/>
                <w:bCs/>
                <w:lang w:val="en-US"/>
              </w:rPr>
              <w:t>union</w:t>
            </w:r>
            <w:r w:rsidR="00450979">
              <w:rPr>
                <w:rFonts w:eastAsia="Trade Gothic LT Com" w:cstheme="minorHAnsi"/>
                <w:bCs/>
                <w:lang w:val="en-US"/>
              </w:rPr>
              <w:t>s</w:t>
            </w:r>
            <w:r w:rsidR="00BB5C8D">
              <w:rPr>
                <w:rFonts w:eastAsia="Trade Gothic LT Com" w:cstheme="minorHAnsi"/>
                <w:bCs/>
                <w:lang w:val="en-US"/>
              </w:rPr>
              <w:t xml:space="preserve"> </w:t>
            </w:r>
            <w:r w:rsidR="00450979">
              <w:rPr>
                <w:rFonts w:eastAsia="Trade Gothic LT Com" w:cstheme="minorHAnsi"/>
                <w:bCs/>
                <w:lang w:val="en-US"/>
              </w:rPr>
              <w:t>of</w:t>
            </w:r>
            <w:r w:rsidR="000314FD">
              <w:rPr>
                <w:rFonts w:eastAsia="Trade Gothic LT Com" w:cstheme="minorHAnsi"/>
                <w:bCs/>
                <w:lang w:val="en-US"/>
              </w:rPr>
              <w:t xml:space="preserve"> </w:t>
            </w:r>
            <w:r w:rsidR="008357E0">
              <w:rPr>
                <w:rFonts w:eastAsia="Trade Gothic LT Com" w:cstheme="minorHAnsi"/>
                <w:bCs/>
                <w:lang w:val="en-US"/>
              </w:rPr>
              <w:t xml:space="preserve">Paikgaccha and Koyra, </w:t>
            </w:r>
            <w:r w:rsidR="000314FD">
              <w:rPr>
                <w:rFonts w:eastAsia="Trade Gothic LT Com" w:cstheme="minorHAnsi"/>
                <w:bCs/>
                <w:lang w:val="en-US"/>
              </w:rPr>
              <w:t>Khulna</w:t>
            </w:r>
            <w:r w:rsidR="00B370ED" w:rsidRPr="00B370ED">
              <w:rPr>
                <w:rFonts w:eastAsia="Trade Gothic LT Com" w:cstheme="minorHAnsi"/>
                <w:bCs/>
                <w:lang w:val="en-US"/>
              </w:rPr>
              <w:t xml:space="preserve">. </w:t>
            </w:r>
          </w:p>
        </w:tc>
      </w:tr>
      <w:tr w:rsidR="000B1F1E" w:rsidRPr="00DB6F87" w14:paraId="2C8B8801" w14:textId="77777777" w:rsidTr="00EA39F7">
        <w:tc>
          <w:tcPr>
            <w:tcW w:w="3510" w:type="dxa"/>
          </w:tcPr>
          <w:p w14:paraId="2C8B87FF" w14:textId="7DF8D2F6" w:rsidR="000B1F1E" w:rsidRPr="00DB6F87" w:rsidRDefault="000B1F1E" w:rsidP="004C71D9">
            <w:pPr>
              <w:keepLines/>
              <w:spacing w:before="120" w:after="0" w:line="240" w:lineRule="auto"/>
              <w:rPr>
                <w:rFonts w:eastAsia="Trade Gothic LT Com" w:cstheme="minorHAnsi"/>
                <w:b/>
                <w:bCs/>
              </w:rPr>
            </w:pPr>
            <w:r w:rsidRPr="00DB6F87">
              <w:rPr>
                <w:rFonts w:eastAsia="Trade Gothic LT Com" w:cstheme="minorHAnsi"/>
                <w:b/>
                <w:bCs/>
              </w:rPr>
              <w:t>Duration of the Assignment:</w:t>
            </w:r>
          </w:p>
        </w:tc>
        <w:tc>
          <w:tcPr>
            <w:tcW w:w="5506" w:type="dxa"/>
          </w:tcPr>
          <w:p w14:paraId="11A0A2A1" w14:textId="1368B477" w:rsidR="000B1F1E" w:rsidRPr="00954BE8" w:rsidRDefault="006149AA" w:rsidP="004C71D9">
            <w:pPr>
              <w:keepLines/>
              <w:spacing w:before="120" w:after="0" w:line="240" w:lineRule="auto"/>
              <w:rPr>
                <w:rFonts w:eastAsia="Trade Gothic LT Com" w:cstheme="minorHAnsi"/>
                <w:bCs/>
              </w:rPr>
            </w:pPr>
            <w:r w:rsidRPr="00954BE8">
              <w:rPr>
                <w:rFonts w:eastAsia="Trade Gothic LT Com" w:cstheme="minorHAnsi"/>
                <w:bCs/>
              </w:rPr>
              <w:t>3</w:t>
            </w:r>
            <w:r w:rsidR="00BD4420">
              <w:rPr>
                <w:rFonts w:eastAsia="Trade Gothic LT Com" w:cstheme="minorHAnsi"/>
                <w:bCs/>
              </w:rPr>
              <w:t xml:space="preserve">0 </w:t>
            </w:r>
            <w:r w:rsidR="000219D9">
              <w:rPr>
                <w:rFonts w:eastAsia="Trade Gothic LT Com" w:cstheme="minorHAnsi"/>
                <w:bCs/>
              </w:rPr>
              <w:t>November</w:t>
            </w:r>
            <w:r w:rsidR="00BD4420">
              <w:rPr>
                <w:rFonts w:eastAsia="Trade Gothic LT Com" w:cstheme="minorHAnsi"/>
                <w:bCs/>
              </w:rPr>
              <w:t xml:space="preserve"> </w:t>
            </w:r>
            <w:r w:rsidRPr="00954BE8">
              <w:rPr>
                <w:rFonts w:eastAsia="Trade Gothic LT Com" w:cstheme="minorHAnsi"/>
                <w:bCs/>
              </w:rPr>
              <w:t>2025</w:t>
            </w:r>
          </w:p>
          <w:p w14:paraId="2C8B8800" w14:textId="6A066013" w:rsidR="000B1F1E" w:rsidRPr="003B7E54" w:rsidRDefault="000B1F1E" w:rsidP="004C71D9">
            <w:pPr>
              <w:keepLines/>
              <w:spacing w:before="120" w:after="0" w:line="240" w:lineRule="auto"/>
              <w:rPr>
                <w:rFonts w:eastAsia="Trade Gothic LT Com" w:cstheme="minorHAnsi"/>
                <w:bCs/>
                <w:highlight w:val="yellow"/>
              </w:rPr>
            </w:pPr>
          </w:p>
        </w:tc>
      </w:tr>
      <w:tr w:rsidR="000B1F1E" w:rsidRPr="00DB6F87" w14:paraId="2C8B8807" w14:textId="77777777" w:rsidTr="00EA39F7">
        <w:tc>
          <w:tcPr>
            <w:tcW w:w="3510" w:type="dxa"/>
          </w:tcPr>
          <w:p w14:paraId="2C8B8805" w14:textId="77777777" w:rsidR="000B1F1E" w:rsidRPr="00DB6F87" w:rsidRDefault="000B1F1E" w:rsidP="004C71D9">
            <w:pPr>
              <w:keepLines/>
              <w:spacing w:before="120" w:after="0" w:line="240" w:lineRule="auto"/>
              <w:rPr>
                <w:rFonts w:eastAsia="Trade Gothic LT Com" w:cstheme="minorHAnsi"/>
              </w:rPr>
            </w:pPr>
            <w:r w:rsidRPr="00DB6F87">
              <w:rPr>
                <w:rFonts w:eastAsia="Trade Gothic LT Com" w:cstheme="minorHAnsi"/>
                <w:b/>
                <w:bCs/>
              </w:rPr>
              <w:t>Fee Rate and Total Fees</w:t>
            </w:r>
            <w:r w:rsidRPr="00DB6F87">
              <w:rPr>
                <w:rFonts w:eastAsia="Trade Gothic LT Com" w:cstheme="minorHAnsi"/>
              </w:rPr>
              <w:t>:</w:t>
            </w:r>
          </w:p>
        </w:tc>
        <w:tc>
          <w:tcPr>
            <w:tcW w:w="5506" w:type="dxa"/>
          </w:tcPr>
          <w:p w14:paraId="2C8B8806" w14:textId="770CDA6E" w:rsidR="000B1F1E" w:rsidRPr="00DB6F87" w:rsidRDefault="000B1F1E" w:rsidP="004C71D9">
            <w:pPr>
              <w:keepLines/>
              <w:spacing w:before="120" w:after="0" w:line="240" w:lineRule="auto"/>
              <w:rPr>
                <w:rFonts w:eastAsia="Trade Gothic LT Com" w:cstheme="minorHAnsi"/>
                <w:bCs/>
                <w:highlight w:val="yellow"/>
              </w:rPr>
            </w:pPr>
            <w:r w:rsidRPr="00DB6F87">
              <w:rPr>
                <w:rFonts w:eastAsia="Trade Gothic LT Com" w:cstheme="minorHAnsi"/>
                <w:bCs/>
              </w:rPr>
              <w:t xml:space="preserve">The bidding agency must provide the rate and fees with a detailed </w:t>
            </w:r>
            <w:r w:rsidR="0047685D">
              <w:rPr>
                <w:rFonts w:eastAsia="Trade Gothic LT Com" w:cstheme="minorHAnsi"/>
                <w:bCs/>
              </w:rPr>
              <w:t>b</w:t>
            </w:r>
            <w:r w:rsidRPr="00DB6F87">
              <w:rPr>
                <w:rFonts w:eastAsia="Trade Gothic LT Com" w:cstheme="minorHAnsi"/>
                <w:bCs/>
              </w:rPr>
              <w:t xml:space="preserve">udget </w:t>
            </w:r>
            <w:r w:rsidR="0047685D">
              <w:rPr>
                <w:rFonts w:eastAsia="Trade Gothic LT Com" w:cstheme="minorHAnsi"/>
                <w:bCs/>
              </w:rPr>
              <w:t>b</w:t>
            </w:r>
            <w:r w:rsidRPr="00DB6F87">
              <w:rPr>
                <w:rFonts w:eastAsia="Trade Gothic LT Com" w:cstheme="minorHAnsi"/>
                <w:bCs/>
              </w:rPr>
              <w:t>reakdown following the deliverables with a work plan</w:t>
            </w:r>
            <w:r w:rsidR="00DA3AC1">
              <w:rPr>
                <w:rFonts w:eastAsia="Trade Gothic LT Com" w:cstheme="minorHAnsi"/>
                <w:bCs/>
              </w:rPr>
              <w:t xml:space="preserve"> after site visit.</w:t>
            </w:r>
          </w:p>
        </w:tc>
      </w:tr>
    </w:tbl>
    <w:p w14:paraId="2C8B8808" w14:textId="77777777" w:rsidR="0081742F" w:rsidRPr="00DB6F87" w:rsidRDefault="0081742F" w:rsidP="004C71D9">
      <w:pPr>
        <w:keepLines/>
        <w:spacing w:before="120" w:after="0" w:line="240" w:lineRule="auto"/>
        <w:rPr>
          <w:rFonts w:eastAsia="Times New Roman" w:cstheme="minorHAnsi"/>
        </w:rPr>
      </w:pPr>
    </w:p>
    <w:p w14:paraId="2CC8D8AB" w14:textId="69A0D0FC" w:rsidR="000B1F1E" w:rsidRPr="00450979" w:rsidRDefault="000B1F1E" w:rsidP="004C71D9">
      <w:pPr>
        <w:spacing w:after="0"/>
        <w:rPr>
          <w:rFonts w:cs="Calibri"/>
          <w:b/>
          <w:bCs/>
          <w:bdr w:val="none" w:sz="0" w:space="0" w:color="auto" w:frame="1"/>
        </w:rPr>
      </w:pPr>
      <w:r w:rsidRPr="00450979">
        <w:rPr>
          <w:rFonts w:cs="Calibri"/>
          <w:b/>
          <w:bCs/>
          <w:bdr w:val="none" w:sz="0" w:space="0" w:color="auto" w:frame="1"/>
        </w:rPr>
        <w:t>Who We Are</w:t>
      </w:r>
    </w:p>
    <w:p w14:paraId="3FA97946" w14:textId="71105E28" w:rsidR="000B1F1E" w:rsidRPr="00450979" w:rsidRDefault="000B1F1E" w:rsidP="004C36C1">
      <w:pPr>
        <w:spacing w:after="0"/>
        <w:jc w:val="both"/>
        <w:rPr>
          <w:rFonts w:cs="Calibri"/>
          <w:bdr w:val="none" w:sz="0" w:space="0" w:color="auto" w:frame="1"/>
        </w:rPr>
      </w:pPr>
      <w:r w:rsidRPr="00450979">
        <w:rPr>
          <w:rFonts w:cs="Calibri"/>
          <w:bdr w:val="none" w:sz="0" w:space="0" w:color="auto" w:frame="1"/>
        </w:rPr>
        <w:t>We are an international development organisation helping people in poverty create lasting change in their lives. We work with communities to find smart, locally led solutions to big challenges, like climate change, gender inequality, farming, clean energy, water, and waste management. We test what works and share it widely so small ideas can grow into big impact.</w:t>
      </w:r>
    </w:p>
    <w:p w14:paraId="13B26674" w14:textId="77777777" w:rsidR="004C71D9" w:rsidRPr="00450979" w:rsidRDefault="004C71D9" w:rsidP="004C36C1">
      <w:pPr>
        <w:spacing w:after="0"/>
        <w:jc w:val="both"/>
        <w:rPr>
          <w:rFonts w:cs="Calibri"/>
          <w:bdr w:val="none" w:sz="0" w:space="0" w:color="auto" w:frame="1"/>
        </w:rPr>
      </w:pPr>
    </w:p>
    <w:p w14:paraId="639E3DBB" w14:textId="5E0BD60A" w:rsidR="000B1F1E" w:rsidRPr="00450979" w:rsidRDefault="000B1F1E" w:rsidP="004C36C1">
      <w:pPr>
        <w:spacing w:after="0"/>
        <w:jc w:val="both"/>
        <w:rPr>
          <w:rFonts w:cs="Calibri"/>
          <w:bdr w:val="none" w:sz="0" w:space="0" w:color="auto" w:frame="1"/>
        </w:rPr>
      </w:pPr>
      <w:r w:rsidRPr="00450979">
        <w:rPr>
          <w:rFonts w:cs="Calibri"/>
          <w:bdr w:val="none" w:sz="0" w:space="0" w:color="auto" w:frame="1"/>
        </w:rPr>
        <w:t xml:space="preserve">Our global team includes problem solvers, knowledge sharers, and technical experts. Together, we aim to build a fairer, more sustainable world, where practical action leads to a future free from poverty. </w:t>
      </w:r>
      <w:r w:rsidR="00FC3332" w:rsidRPr="00450979">
        <w:rPr>
          <w:rFonts w:cs="Calibri"/>
          <w:bdr w:val="none" w:sz="0" w:space="0" w:color="auto" w:frame="1"/>
        </w:rPr>
        <w:t>To learn</w:t>
      </w:r>
      <w:r w:rsidRPr="00450979">
        <w:rPr>
          <w:rFonts w:cs="Calibri"/>
          <w:bdr w:val="none" w:sz="0" w:space="0" w:color="auto" w:frame="1"/>
        </w:rPr>
        <w:t xml:space="preserve"> more, please visit: https://practicalaction.org</w:t>
      </w:r>
      <w:r w:rsidR="00FC3332">
        <w:rPr>
          <w:rFonts w:cs="Calibri"/>
          <w:bdr w:val="none" w:sz="0" w:space="0" w:color="auto" w:frame="1"/>
        </w:rPr>
        <w:t>.</w:t>
      </w:r>
    </w:p>
    <w:p w14:paraId="302968E2" w14:textId="77777777" w:rsidR="000B1F1E" w:rsidRPr="000B1F1E" w:rsidRDefault="000B1F1E" w:rsidP="004C71D9">
      <w:pPr>
        <w:pStyle w:val="ListParagraph"/>
        <w:keepLines/>
        <w:spacing w:before="120" w:after="0" w:line="240" w:lineRule="auto"/>
        <w:ind w:left="360"/>
        <w:rPr>
          <w:rFonts w:eastAsia="Times New Roman" w:cstheme="minorHAnsi"/>
        </w:rPr>
      </w:pPr>
    </w:p>
    <w:p w14:paraId="2C8B8809" w14:textId="2646E7F9" w:rsidR="0081742F" w:rsidRPr="000B1F1E" w:rsidRDefault="00E424C9" w:rsidP="004C71D9">
      <w:pPr>
        <w:pStyle w:val="ListParagraph"/>
        <w:keepLines/>
        <w:numPr>
          <w:ilvl w:val="0"/>
          <w:numId w:val="5"/>
        </w:numPr>
        <w:spacing w:before="120" w:after="0" w:line="240" w:lineRule="auto"/>
        <w:rPr>
          <w:rFonts w:eastAsia="Times New Roman" w:cstheme="minorHAnsi"/>
          <w:b/>
          <w:bCs/>
        </w:rPr>
      </w:pPr>
      <w:r w:rsidRPr="000B1F1E">
        <w:rPr>
          <w:rFonts w:eastAsia="Trade Gothic LT Com" w:cstheme="minorHAnsi"/>
          <w:b/>
          <w:bCs/>
        </w:rPr>
        <w:t xml:space="preserve">Background and Purpose of the </w:t>
      </w:r>
      <w:r w:rsidR="00E5588B">
        <w:rPr>
          <w:rFonts w:eastAsia="Trade Gothic LT Com" w:cstheme="minorHAnsi"/>
          <w:b/>
          <w:bCs/>
        </w:rPr>
        <w:t xml:space="preserve">procurement </w:t>
      </w:r>
    </w:p>
    <w:p w14:paraId="643FFB60" w14:textId="77777777" w:rsidR="00126E86" w:rsidRDefault="00126E86" w:rsidP="004C71D9">
      <w:pPr>
        <w:spacing w:after="0"/>
      </w:pPr>
    </w:p>
    <w:p w14:paraId="0523CFA4" w14:textId="6BE91750" w:rsidR="006A24CF" w:rsidRPr="006A24CF" w:rsidRDefault="006A24CF" w:rsidP="00C87ADD">
      <w:pPr>
        <w:jc w:val="both"/>
        <w:rPr>
          <w:rFonts w:cs="Calibri"/>
          <w:bdr w:val="none" w:sz="0" w:space="0" w:color="auto" w:frame="1"/>
        </w:rPr>
      </w:pPr>
      <w:r w:rsidRPr="006A24CF">
        <w:t xml:space="preserve">The UK Foreign, Commonwealth and Development Office (FCDO) has selected a CARE Bangladesh led consortium </w:t>
      </w:r>
      <w:r w:rsidRPr="006A24CF">
        <w:rPr>
          <w:rFonts w:cs="Calibri"/>
          <w:bdr w:val="none" w:sz="0" w:space="0" w:color="auto" w:frame="1"/>
        </w:rPr>
        <w:t>to</w:t>
      </w:r>
      <w:r w:rsidRPr="006A24CF">
        <w:t xml:space="preserve"> implement the project titled ‘Nature Based Adaptation towards Prosperous and Adept Lives &amp; Livelihoods in Bangladesh (NABAPALLAB/ </w:t>
      </w:r>
      <w:r w:rsidRPr="006A24CF">
        <w:rPr>
          <w:rFonts w:ascii="Nirmala UI" w:hAnsi="Nirmala UI" w:cs="Nirmala UI"/>
        </w:rPr>
        <w:t>নবপল্লব</w:t>
      </w:r>
      <w:r w:rsidRPr="006A24CF">
        <w:t>)’ in two Ecologically Critical Areas (ECA) – Sundarbans and Hakaluki Haor. The other consortium members are CNRS, CordAid, C3ER-BRAC University, Dushtha Shasthya Kendra (DSK), Friendship, Humanity &amp; Inclusion (HI)</w:t>
      </w:r>
      <w:r w:rsidR="00D42187">
        <w:t xml:space="preserve"> and</w:t>
      </w:r>
      <w:r w:rsidRPr="006A24CF">
        <w:t xml:space="preserve"> iDE.  It is a key component of the Bangladesh-UK Accord on Climate Change and will deliver the adaptation outcome of the FCDO’s flagship Bangladesh Climate and Environment Programme (BCEP). The programme will make a significant contribution in Bangladesh to progress against GoB’s policies and priorities e.g., National Adaptation Plan (NAP), Nationally Determined Contribution (NDC), commitments </w:t>
      </w:r>
      <w:r w:rsidRPr="006A24CF">
        <w:lastRenderedPageBreak/>
        <w:t>to biodiversity conservation, ongoing 8th Five Year Plan, etc. And it will also contribute to UK’s commitment to International Climate Finance (ICF).</w:t>
      </w:r>
    </w:p>
    <w:p w14:paraId="49E1745C" w14:textId="4949D255" w:rsidR="006A24CF" w:rsidRPr="006A24CF" w:rsidRDefault="004E147E" w:rsidP="009C40E5">
      <w:pPr>
        <w:jc w:val="both"/>
        <w:rPr>
          <w:rFonts w:cs="Calibri"/>
          <w:bdr w:val="none" w:sz="0" w:space="0" w:color="auto" w:frame="1"/>
        </w:rPr>
      </w:pPr>
      <w:r>
        <w:rPr>
          <w:rFonts w:cs="Calibri"/>
          <w:bdr w:val="none" w:sz="0" w:space="0" w:color="auto" w:frame="1"/>
        </w:rPr>
        <w:t>T</w:t>
      </w:r>
      <w:r w:rsidR="006A24CF" w:rsidRPr="006A24CF">
        <w:rPr>
          <w:rFonts w:cs="Calibri"/>
          <w:bdr w:val="none" w:sz="0" w:space="0" w:color="auto" w:frame="1"/>
        </w:rPr>
        <w:t xml:space="preserve">he </w:t>
      </w:r>
      <w:r w:rsidR="00C87ADD" w:rsidRPr="006A24CF">
        <w:rPr>
          <w:rFonts w:cs="Calibri"/>
          <w:bdr w:val="none" w:sz="0" w:space="0" w:color="auto" w:frame="1"/>
        </w:rPr>
        <w:t>component</w:t>
      </w:r>
      <w:r w:rsidR="006A24CF" w:rsidRPr="006A24CF">
        <w:rPr>
          <w:rFonts w:cs="Calibri"/>
          <w:bdr w:val="none" w:sz="0" w:space="0" w:color="auto" w:frame="1"/>
        </w:rPr>
        <w:t xml:space="preserve"> of the project is to facilitate</w:t>
      </w:r>
      <w:r w:rsidR="00F47C81">
        <w:rPr>
          <w:rFonts w:cs="Calibri"/>
          <w:bdr w:val="none" w:sz="0" w:space="0" w:color="auto" w:frame="1"/>
        </w:rPr>
        <w:t xml:space="preserve"> </w:t>
      </w:r>
      <w:r w:rsidR="00DA3AC1">
        <w:rPr>
          <w:rFonts w:cs="Calibri"/>
          <w:bdr w:val="none" w:sz="0" w:space="0" w:color="auto" w:frame="1"/>
        </w:rPr>
        <w:t xml:space="preserve">solar based </w:t>
      </w:r>
      <w:r w:rsidR="00F47C81">
        <w:rPr>
          <w:rFonts w:cs="Calibri"/>
          <w:bdr w:val="none" w:sz="0" w:space="0" w:color="auto" w:frame="1"/>
        </w:rPr>
        <w:t xml:space="preserve">3 </w:t>
      </w:r>
      <w:r w:rsidR="00DA3AC1">
        <w:rPr>
          <w:rFonts w:cs="Calibri"/>
          <w:bdr w:val="none" w:sz="0" w:space="0" w:color="auto" w:frame="1"/>
        </w:rPr>
        <w:t>husking,</w:t>
      </w:r>
      <w:r w:rsidR="00F47C81">
        <w:rPr>
          <w:rFonts w:cs="Calibri"/>
          <w:bdr w:val="none" w:sz="0" w:space="0" w:color="auto" w:frame="1"/>
        </w:rPr>
        <w:t xml:space="preserve"> 3</w:t>
      </w:r>
      <w:r w:rsidR="00DA3AC1">
        <w:rPr>
          <w:rFonts w:cs="Calibri"/>
          <w:bdr w:val="none" w:sz="0" w:space="0" w:color="auto" w:frame="1"/>
        </w:rPr>
        <w:t xml:space="preserve"> thresher and </w:t>
      </w:r>
      <w:r w:rsidR="00F47C81">
        <w:rPr>
          <w:rFonts w:cs="Calibri"/>
          <w:bdr w:val="none" w:sz="0" w:space="0" w:color="auto" w:frame="1"/>
        </w:rPr>
        <w:t xml:space="preserve">1 </w:t>
      </w:r>
      <w:r w:rsidR="00DA3AC1">
        <w:rPr>
          <w:rFonts w:cs="Calibri"/>
          <w:bdr w:val="none" w:sz="0" w:space="0" w:color="auto" w:frame="1"/>
        </w:rPr>
        <w:t>dryer</w:t>
      </w:r>
      <w:r w:rsidR="006A24CF" w:rsidRPr="006A24CF">
        <w:rPr>
          <w:rFonts w:cs="Calibri"/>
          <w:bdr w:val="none" w:sz="0" w:space="0" w:color="auto" w:frame="1"/>
        </w:rPr>
        <w:t xml:space="preserve">. The </w:t>
      </w:r>
      <w:r w:rsidR="00051874">
        <w:rPr>
          <w:rFonts w:cs="Calibri"/>
          <w:bdr w:val="none" w:sz="0" w:space="0" w:color="auto" w:frame="1"/>
        </w:rPr>
        <w:t>activities</w:t>
      </w:r>
      <w:r w:rsidR="006A24CF" w:rsidRPr="006A24CF">
        <w:rPr>
          <w:rFonts w:cs="Calibri"/>
          <w:bdr w:val="none" w:sz="0" w:space="0" w:color="auto" w:frame="1"/>
        </w:rPr>
        <w:t xml:space="preserve"> </w:t>
      </w:r>
      <w:r w:rsidR="00F47C81">
        <w:rPr>
          <w:rFonts w:cs="Calibri"/>
          <w:bdr w:val="none" w:sz="0" w:space="0" w:color="auto" w:frame="1"/>
        </w:rPr>
        <w:t>are</w:t>
      </w:r>
      <w:r w:rsidR="00DA3AC1">
        <w:rPr>
          <w:rFonts w:cs="Calibri"/>
          <w:bdr w:val="none" w:sz="0" w:space="0" w:color="auto" w:frame="1"/>
        </w:rPr>
        <w:t xml:space="preserve"> taken for </w:t>
      </w:r>
      <w:r w:rsidR="006A24CF" w:rsidRPr="006A24CF">
        <w:rPr>
          <w:rFonts w:cs="Calibri"/>
          <w:bdr w:val="none" w:sz="0" w:space="0" w:color="auto" w:frame="1"/>
        </w:rPr>
        <w:t>support</w:t>
      </w:r>
      <w:r w:rsidR="00DA3AC1">
        <w:rPr>
          <w:rFonts w:cs="Calibri"/>
          <w:bdr w:val="none" w:sz="0" w:space="0" w:color="auto" w:frame="1"/>
        </w:rPr>
        <w:t>ing communities</w:t>
      </w:r>
      <w:r w:rsidR="006A24CF" w:rsidRPr="006A24CF">
        <w:rPr>
          <w:rFonts w:cs="Calibri"/>
          <w:bdr w:val="none" w:sz="0" w:space="0" w:color="auto" w:frame="1"/>
        </w:rPr>
        <w:t xml:space="preserve"> to </w:t>
      </w:r>
      <w:r w:rsidR="00F47C81" w:rsidRPr="006A24CF">
        <w:rPr>
          <w:rFonts w:cs="Calibri"/>
          <w:bdr w:val="none" w:sz="0" w:space="0" w:color="auto" w:frame="1"/>
        </w:rPr>
        <w:t>enhance</w:t>
      </w:r>
      <w:r w:rsidR="00F47C81">
        <w:rPr>
          <w:rFonts w:cs="Calibri"/>
          <w:bdr w:val="none" w:sz="0" w:space="0" w:color="auto" w:frame="1"/>
        </w:rPr>
        <w:t xml:space="preserve"> livelihoods</w:t>
      </w:r>
      <w:r w:rsidR="001A3D4D">
        <w:rPr>
          <w:rFonts w:cs="Calibri"/>
          <w:bdr w:val="none" w:sz="0" w:space="0" w:color="auto" w:frame="1"/>
        </w:rPr>
        <w:t xml:space="preserve"> and busi</w:t>
      </w:r>
      <w:r w:rsidR="006A63E5">
        <w:rPr>
          <w:rFonts w:cs="Calibri"/>
          <w:bdr w:val="none" w:sz="0" w:space="0" w:color="auto" w:frame="1"/>
        </w:rPr>
        <w:t>nesses as well</w:t>
      </w:r>
      <w:r w:rsidR="006A24CF" w:rsidRPr="006A24CF">
        <w:rPr>
          <w:rFonts w:cs="Calibri"/>
          <w:bdr w:val="none" w:sz="0" w:space="0" w:color="auto" w:frame="1"/>
        </w:rPr>
        <w:t xml:space="preserve">. </w:t>
      </w:r>
      <w:r w:rsidR="00DA3AC1">
        <w:rPr>
          <w:rFonts w:cs="Calibri"/>
          <w:bdr w:val="none" w:sz="0" w:space="0" w:color="auto" w:frame="1"/>
        </w:rPr>
        <w:t xml:space="preserve">The project already procured and installed solar based hybrid system husking thresher and dryer to the communities. Earlier the system was procured grid tied system and hybrid system which required electricity support to run the machines. As </w:t>
      </w:r>
      <w:r w:rsidR="00450979">
        <w:rPr>
          <w:rFonts w:cs="Calibri"/>
          <w:bdr w:val="none" w:sz="0" w:space="0" w:color="auto" w:frame="1"/>
        </w:rPr>
        <w:t xml:space="preserve">in </w:t>
      </w:r>
      <w:r w:rsidR="00DA3AC1">
        <w:rPr>
          <w:rFonts w:cs="Calibri"/>
          <w:bdr w:val="none" w:sz="0" w:space="0" w:color="auto" w:frame="1"/>
        </w:rPr>
        <w:t>coastal area</w:t>
      </w:r>
      <w:r w:rsidR="00450979">
        <w:rPr>
          <w:rFonts w:cs="Calibri"/>
          <w:bdr w:val="none" w:sz="0" w:space="0" w:color="auto" w:frame="1"/>
        </w:rPr>
        <w:t>s,</w:t>
      </w:r>
      <w:r w:rsidR="00DA3AC1">
        <w:rPr>
          <w:rFonts w:cs="Calibri"/>
          <w:bdr w:val="none" w:sz="0" w:space="0" w:color="auto" w:frame="1"/>
        </w:rPr>
        <w:t xml:space="preserve"> disasters disrupt power supply</w:t>
      </w:r>
      <w:r w:rsidR="00450979">
        <w:rPr>
          <w:rFonts w:cs="Calibri"/>
          <w:bdr w:val="none" w:sz="0" w:space="0" w:color="auto" w:frame="1"/>
        </w:rPr>
        <w:t>;</w:t>
      </w:r>
      <w:r w:rsidR="00DA3AC1">
        <w:rPr>
          <w:rFonts w:cs="Calibri"/>
          <w:bdr w:val="none" w:sz="0" w:space="0" w:color="auto" w:frame="1"/>
        </w:rPr>
        <w:t xml:space="preserve"> during extreme weather condition the machine </w:t>
      </w:r>
      <w:r w:rsidR="00450979">
        <w:rPr>
          <w:rFonts w:cs="Calibri"/>
          <w:bdr w:val="none" w:sz="0" w:space="0" w:color="auto" w:frame="1"/>
        </w:rPr>
        <w:t xml:space="preserve">need to run </w:t>
      </w:r>
      <w:r w:rsidR="00DA3AC1">
        <w:rPr>
          <w:rFonts w:cs="Calibri"/>
          <w:bdr w:val="none" w:sz="0" w:space="0" w:color="auto" w:frame="1"/>
        </w:rPr>
        <w:t xml:space="preserve">during </w:t>
      </w:r>
      <w:r w:rsidR="00B3391F">
        <w:rPr>
          <w:rFonts w:cs="Calibri"/>
          <w:bdr w:val="none" w:sz="0" w:space="0" w:color="auto" w:frame="1"/>
        </w:rPr>
        <w:t>load</w:t>
      </w:r>
      <w:r w:rsidR="00450979">
        <w:rPr>
          <w:rFonts w:cs="Calibri"/>
          <w:bdr w:val="none" w:sz="0" w:space="0" w:color="auto" w:frame="1"/>
        </w:rPr>
        <w:t>-</w:t>
      </w:r>
      <w:r w:rsidR="00B3391F">
        <w:rPr>
          <w:rFonts w:cs="Calibri"/>
          <w:bdr w:val="none" w:sz="0" w:space="0" w:color="auto" w:frame="1"/>
        </w:rPr>
        <w:t>shedding and power disruption.</w:t>
      </w:r>
    </w:p>
    <w:p w14:paraId="6939C696" w14:textId="6063BEE6" w:rsidR="006A24CF" w:rsidRDefault="006A24CF" w:rsidP="009C40E5">
      <w:pPr>
        <w:jc w:val="both"/>
        <w:rPr>
          <w:rFonts w:cs="Calibri"/>
          <w:bdr w:val="none" w:sz="0" w:space="0" w:color="auto" w:frame="1"/>
        </w:rPr>
      </w:pPr>
      <w:r w:rsidRPr="006A24CF">
        <w:rPr>
          <w:rFonts w:cs="Calibri"/>
          <w:bdr w:val="none" w:sz="0" w:space="0" w:color="auto" w:frame="1"/>
        </w:rPr>
        <w:t xml:space="preserve">Hence, we are inviting suitable vendor/company to submit </w:t>
      </w:r>
      <w:r w:rsidR="00B3391F">
        <w:rPr>
          <w:rFonts w:cs="Calibri"/>
          <w:bdr w:val="none" w:sz="0" w:space="0" w:color="auto" w:frame="1"/>
        </w:rPr>
        <w:t xml:space="preserve">expression of </w:t>
      </w:r>
      <w:r w:rsidR="00780006">
        <w:rPr>
          <w:rFonts w:cs="Calibri"/>
          <w:bdr w:val="none" w:sz="0" w:space="0" w:color="auto" w:frame="1"/>
        </w:rPr>
        <w:t>interest</w:t>
      </w:r>
      <w:r w:rsidR="009C40E5">
        <w:rPr>
          <w:rFonts w:cs="Calibri"/>
          <w:bdr w:val="none" w:sz="0" w:space="0" w:color="auto" w:frame="1"/>
        </w:rPr>
        <w:t xml:space="preserve"> (EOI)</w:t>
      </w:r>
      <w:r w:rsidR="00780006" w:rsidRPr="006A24CF">
        <w:rPr>
          <w:rFonts w:cs="Calibri"/>
          <w:bdr w:val="none" w:sz="0" w:space="0" w:color="auto" w:frame="1"/>
        </w:rPr>
        <w:t xml:space="preserve"> </w:t>
      </w:r>
      <w:r w:rsidR="00780006">
        <w:rPr>
          <w:rFonts w:cs="Calibri"/>
          <w:bdr w:val="none" w:sz="0" w:space="0" w:color="auto" w:frame="1"/>
        </w:rPr>
        <w:t>to</w:t>
      </w:r>
      <w:r w:rsidR="00B3391F">
        <w:rPr>
          <w:rFonts w:cs="Calibri"/>
          <w:bdr w:val="none" w:sz="0" w:space="0" w:color="auto" w:frame="1"/>
        </w:rPr>
        <w:t xml:space="preserve"> visit project sites</w:t>
      </w:r>
      <w:r w:rsidRPr="006A24CF">
        <w:rPr>
          <w:rFonts w:cs="Calibri"/>
          <w:bdr w:val="none" w:sz="0" w:space="0" w:color="auto" w:frame="1"/>
        </w:rPr>
        <w:t xml:space="preserve"> and </w:t>
      </w:r>
      <w:r w:rsidR="00B3391F">
        <w:rPr>
          <w:rFonts w:cs="Calibri"/>
          <w:bdr w:val="none" w:sz="0" w:space="0" w:color="auto" w:frame="1"/>
        </w:rPr>
        <w:t xml:space="preserve">after field visit submit an </w:t>
      </w:r>
      <w:r w:rsidRPr="006A24CF">
        <w:rPr>
          <w:rFonts w:cs="Calibri"/>
          <w:bdr w:val="none" w:sz="0" w:space="0" w:color="auto" w:frame="1"/>
        </w:rPr>
        <w:t xml:space="preserve">associated quotation </w:t>
      </w:r>
      <w:r w:rsidR="00B3391F">
        <w:rPr>
          <w:rFonts w:cs="Calibri"/>
          <w:bdr w:val="none" w:sz="0" w:space="0" w:color="auto" w:frame="1"/>
        </w:rPr>
        <w:t>for materials and service to operationalize systems</w:t>
      </w:r>
      <w:r w:rsidR="00D70DEA">
        <w:rPr>
          <w:rFonts w:cs="Calibri"/>
          <w:bdr w:val="none" w:sz="0" w:space="0" w:color="auto" w:frame="1"/>
        </w:rPr>
        <w:t xml:space="preserve"> </w:t>
      </w:r>
      <w:r w:rsidR="007B674D">
        <w:rPr>
          <w:rFonts w:cs="Calibri"/>
          <w:bdr w:val="none" w:sz="0" w:space="0" w:color="auto" w:frame="1"/>
        </w:rPr>
        <w:t xml:space="preserve">at beneficiary doorsteps at remote locations of </w:t>
      </w:r>
      <w:r w:rsidR="00A43E57">
        <w:rPr>
          <w:rFonts w:cs="Calibri"/>
          <w:bdr w:val="none" w:sz="0" w:space="0" w:color="auto" w:frame="1"/>
        </w:rPr>
        <w:t xml:space="preserve">Paikgaccha and Koyra. </w:t>
      </w:r>
    </w:p>
    <w:p w14:paraId="34BDA4BE" w14:textId="77777777" w:rsidR="004C71D9" w:rsidRDefault="004C71D9" w:rsidP="004C71D9">
      <w:pPr>
        <w:spacing w:after="0"/>
        <w:rPr>
          <w:rFonts w:cs="Calibri"/>
          <w:bdr w:val="none" w:sz="0" w:space="0" w:color="auto" w:frame="1"/>
        </w:rPr>
      </w:pPr>
    </w:p>
    <w:p w14:paraId="2C8B8814" w14:textId="4655B554" w:rsidR="00E33B1E" w:rsidRPr="000B1F1E" w:rsidRDefault="00D4322D" w:rsidP="004C71D9">
      <w:pPr>
        <w:pStyle w:val="ListParagraph"/>
        <w:numPr>
          <w:ilvl w:val="0"/>
          <w:numId w:val="5"/>
        </w:numPr>
        <w:spacing w:after="0" w:line="240" w:lineRule="auto"/>
        <w:rPr>
          <w:rFonts w:cs="Calibri"/>
          <w:b/>
          <w:bCs/>
          <w:bdr w:val="none" w:sz="0" w:space="0" w:color="auto" w:frame="1"/>
        </w:rPr>
      </w:pPr>
      <w:r w:rsidRPr="000B1F1E">
        <w:rPr>
          <w:rFonts w:cs="Calibri"/>
          <w:b/>
          <w:bCs/>
        </w:rPr>
        <w:t xml:space="preserve">Key </w:t>
      </w:r>
      <w:r w:rsidR="00EA39F7" w:rsidRPr="000B1F1E">
        <w:rPr>
          <w:rFonts w:cs="Calibri"/>
          <w:b/>
          <w:bCs/>
        </w:rPr>
        <w:t>Deliverables</w:t>
      </w:r>
      <w:r w:rsidR="00EA39F7" w:rsidRPr="000B1F1E">
        <w:rPr>
          <w:rFonts w:eastAsia="Trade Gothic LT Com" w:cstheme="minorHAnsi"/>
          <w:b/>
          <w:bCs/>
        </w:rPr>
        <w:t xml:space="preserve"> </w:t>
      </w:r>
    </w:p>
    <w:p w14:paraId="1B4B9EA4" w14:textId="77777777" w:rsidR="00DC45B2" w:rsidRDefault="00DC45B2" w:rsidP="004C71D9">
      <w:pPr>
        <w:spacing w:after="0"/>
        <w:rPr>
          <w:rFonts w:eastAsia="Trade Gothic LT Com" w:cstheme="minorHAnsi"/>
          <w:bCs/>
        </w:rPr>
      </w:pPr>
      <w:r>
        <w:rPr>
          <w:rFonts w:eastAsia="Trade Gothic LT Com" w:cstheme="minorHAnsi"/>
          <w:bCs/>
        </w:rPr>
        <w:t xml:space="preserve">   </w:t>
      </w:r>
    </w:p>
    <w:p w14:paraId="77A07CE2" w14:textId="6ADF8058" w:rsidR="00D4322D" w:rsidRDefault="00D4322D" w:rsidP="004C71D9">
      <w:pPr>
        <w:spacing w:after="0"/>
        <w:rPr>
          <w:rFonts w:eastAsia="Trade Gothic LT Com" w:cstheme="minorHAnsi"/>
          <w:bCs/>
        </w:rPr>
      </w:pPr>
      <w:r w:rsidRPr="00D4322D">
        <w:rPr>
          <w:rFonts w:eastAsia="Trade Gothic LT Com" w:cstheme="minorHAnsi"/>
          <w:bCs/>
        </w:rPr>
        <w:t xml:space="preserve">The selected agency </w:t>
      </w:r>
      <w:r w:rsidR="00075C76" w:rsidRPr="00D4322D">
        <w:rPr>
          <w:rFonts w:eastAsia="Trade Gothic LT Com" w:cstheme="minorHAnsi"/>
          <w:bCs/>
        </w:rPr>
        <w:t>must</w:t>
      </w:r>
      <w:r w:rsidRPr="00D4322D">
        <w:rPr>
          <w:rFonts w:eastAsia="Trade Gothic LT Com" w:cstheme="minorHAnsi"/>
          <w:bCs/>
        </w:rPr>
        <w:t xml:space="preserve"> provide the following deliverables:</w:t>
      </w:r>
      <w:bookmarkStart w:id="1" w:name="_Toc118899672"/>
    </w:p>
    <w:p w14:paraId="20FFC3C7" w14:textId="77777777" w:rsidR="00D4322D" w:rsidRPr="00D4322D" w:rsidRDefault="00D4322D" w:rsidP="004C71D9">
      <w:pPr>
        <w:spacing w:after="0"/>
        <w:rPr>
          <w:rFonts w:eastAsia="Trade Gothic LT Com" w:cstheme="minorHAnsi"/>
          <w:bCs/>
        </w:rPr>
      </w:pPr>
    </w:p>
    <w:bookmarkEnd w:id="1"/>
    <w:p w14:paraId="3953DD84" w14:textId="46C9DDFF" w:rsidR="00276A03" w:rsidRDefault="004C71D9" w:rsidP="004C71D9">
      <w:pPr>
        <w:pStyle w:val="Heading3"/>
        <w:ind w:left="720"/>
        <w:rPr>
          <w:rFonts w:ascii="Georgia" w:hAnsi="Georgia"/>
          <w:b/>
          <w:bCs/>
          <w:color w:val="auto"/>
        </w:rPr>
      </w:pPr>
      <w:r>
        <w:rPr>
          <w:rFonts w:ascii="Georgia" w:hAnsi="Georgia"/>
          <w:b/>
          <w:bCs/>
          <w:color w:val="auto"/>
        </w:rPr>
        <w:t>2</w:t>
      </w:r>
      <w:r w:rsidR="000B1F1E">
        <w:rPr>
          <w:rFonts w:ascii="Georgia" w:hAnsi="Georgia"/>
          <w:b/>
          <w:bCs/>
          <w:color w:val="auto"/>
        </w:rPr>
        <w:t xml:space="preserve">.1 </w:t>
      </w:r>
      <w:r w:rsidR="00780006">
        <w:rPr>
          <w:rFonts w:ascii="Georgia" w:hAnsi="Georgia"/>
          <w:b/>
          <w:bCs/>
          <w:color w:val="auto"/>
        </w:rPr>
        <w:t>Scope of works</w:t>
      </w:r>
    </w:p>
    <w:p w14:paraId="715CA4AC" w14:textId="77777777" w:rsidR="00AA4F42" w:rsidRDefault="00AA4F42" w:rsidP="00AA4F42">
      <w:pPr>
        <w:rPr>
          <w:lang w:bidi="bn-IN"/>
        </w:rPr>
      </w:pPr>
    </w:p>
    <w:p w14:paraId="0E0F6B04" w14:textId="7EE19B21" w:rsidR="007A509E" w:rsidRPr="009715AC" w:rsidRDefault="007A509E" w:rsidP="00AA4F42">
      <w:pPr>
        <w:pStyle w:val="ListParagraph"/>
        <w:numPr>
          <w:ilvl w:val="0"/>
          <w:numId w:val="11"/>
        </w:numPr>
        <w:rPr>
          <w:b/>
          <w:bCs/>
          <w:lang w:bidi="bn-IN"/>
        </w:rPr>
      </w:pPr>
      <w:r w:rsidRPr="009715AC">
        <w:rPr>
          <w:lang w:bidi="bn-IN"/>
        </w:rPr>
        <w:t>Interested vendor should submit a</w:t>
      </w:r>
      <w:r w:rsidR="002D27A8">
        <w:rPr>
          <w:lang w:bidi="bn-IN"/>
        </w:rPr>
        <w:t>n</w:t>
      </w:r>
      <w:r w:rsidRPr="009715AC">
        <w:rPr>
          <w:lang w:bidi="bn-IN"/>
        </w:rPr>
        <w:t xml:space="preserve"> EOI letter to </w:t>
      </w:r>
      <w:hyperlink r:id="rId12" w:history="1">
        <w:r w:rsidR="009715AC" w:rsidRPr="009715AC">
          <w:rPr>
            <w:rStyle w:val="Hyperlink"/>
            <w:lang w:bidi="bn-IN"/>
          </w:rPr>
          <w:t>procurement.bd@practicalaction.org.bd</w:t>
        </w:r>
      </w:hyperlink>
      <w:r w:rsidRPr="009715AC">
        <w:rPr>
          <w:lang w:bidi="bn-IN"/>
        </w:rPr>
        <w:t xml:space="preserve"> within the </w:t>
      </w:r>
      <w:r w:rsidRPr="009715AC">
        <w:rPr>
          <w:b/>
          <w:bCs/>
          <w:lang w:bidi="bn-IN"/>
        </w:rPr>
        <w:t>28 October.</w:t>
      </w:r>
    </w:p>
    <w:p w14:paraId="12A37A50" w14:textId="77777777" w:rsidR="002D27A8" w:rsidRDefault="009715AC" w:rsidP="002D27A8">
      <w:pPr>
        <w:pStyle w:val="ListParagraph"/>
        <w:numPr>
          <w:ilvl w:val="0"/>
          <w:numId w:val="11"/>
        </w:numPr>
        <w:rPr>
          <w:rFonts w:eastAsia="Times New Roman" w:cs="Calibri"/>
          <w:color w:val="000000"/>
          <w:lang w:val="en-US" w:bidi="bn-IN"/>
        </w:rPr>
      </w:pPr>
      <w:r>
        <w:rPr>
          <w:rFonts w:eastAsia="Times New Roman" w:cs="Calibri"/>
          <w:color w:val="000000"/>
          <w:lang w:val="en-US" w:bidi="bn-IN"/>
        </w:rPr>
        <w:t>Attend f</w:t>
      </w:r>
      <w:r w:rsidR="00AA4F42" w:rsidRPr="00450979">
        <w:rPr>
          <w:rFonts w:eastAsia="Times New Roman" w:cs="Calibri"/>
          <w:color w:val="000000"/>
          <w:lang w:val="en-US" w:bidi="bn-IN"/>
        </w:rPr>
        <w:t xml:space="preserve">ield visit to identify </w:t>
      </w:r>
      <w:r w:rsidR="002D27A8">
        <w:rPr>
          <w:rFonts w:eastAsia="Times New Roman" w:cs="Calibri"/>
          <w:color w:val="000000"/>
          <w:lang w:val="en-US" w:bidi="bn-IN"/>
        </w:rPr>
        <w:t>existing p</w:t>
      </w:r>
      <w:r w:rsidR="00F47C81" w:rsidRPr="00450979">
        <w:rPr>
          <w:rFonts w:eastAsia="Times New Roman" w:cs="Calibri"/>
          <w:color w:val="000000"/>
          <w:lang w:val="en-US" w:bidi="bn-IN"/>
        </w:rPr>
        <w:t>roblems and</w:t>
      </w:r>
      <w:r w:rsidR="00AA4F42" w:rsidRPr="00450979">
        <w:rPr>
          <w:rFonts w:eastAsia="Times New Roman" w:cs="Calibri"/>
          <w:color w:val="000000"/>
          <w:lang w:val="en-US" w:bidi="bn-IN"/>
        </w:rPr>
        <w:t xml:space="preserve"> required materials and input to operationalize the system (Arranged by Practical Action)</w:t>
      </w:r>
      <w:r>
        <w:rPr>
          <w:rFonts w:eastAsia="Times New Roman" w:cs="Calibri"/>
          <w:color w:val="000000"/>
          <w:lang w:val="en-US" w:bidi="bn-IN"/>
        </w:rPr>
        <w:t xml:space="preserve">. </w:t>
      </w:r>
    </w:p>
    <w:p w14:paraId="7513CBE8" w14:textId="77777777" w:rsidR="002D27A8" w:rsidRDefault="009715AC" w:rsidP="002D27A8">
      <w:pPr>
        <w:pStyle w:val="ListParagraph"/>
        <w:numPr>
          <w:ilvl w:val="0"/>
          <w:numId w:val="11"/>
        </w:numPr>
        <w:rPr>
          <w:rFonts w:eastAsia="Times New Roman" w:cs="Calibri"/>
          <w:color w:val="000000"/>
          <w:lang w:val="en-US" w:bidi="bn-IN"/>
        </w:rPr>
      </w:pPr>
      <w:r w:rsidRPr="009715AC">
        <w:rPr>
          <w:rFonts w:eastAsia="Times New Roman" w:cs="Calibri"/>
          <w:color w:val="000000"/>
          <w:lang w:val="en-US" w:bidi="bn-IN"/>
        </w:rPr>
        <w:t xml:space="preserve">Once the field visit is carried out, each interested vender should submit a report having the </w:t>
      </w:r>
    </w:p>
    <w:p w14:paraId="5A409873" w14:textId="77777777" w:rsidR="002D27A8" w:rsidRDefault="009715AC" w:rsidP="002D27A8">
      <w:pPr>
        <w:pStyle w:val="ListParagraph"/>
        <w:numPr>
          <w:ilvl w:val="0"/>
          <w:numId w:val="12"/>
        </w:numPr>
        <w:rPr>
          <w:rFonts w:eastAsia="Times New Roman" w:cs="Calibri"/>
          <w:color w:val="000000"/>
          <w:lang w:val="en-US" w:bidi="bn-IN"/>
        </w:rPr>
      </w:pPr>
      <w:r w:rsidRPr="009715AC">
        <w:rPr>
          <w:rFonts w:eastAsia="Times New Roman" w:cs="Calibri"/>
          <w:color w:val="000000"/>
          <w:lang w:val="en-US" w:bidi="bn-IN"/>
        </w:rPr>
        <w:t>identification of problem in the machine,</w:t>
      </w:r>
      <w:r>
        <w:rPr>
          <w:rFonts w:eastAsia="Times New Roman" w:cs="Calibri"/>
          <w:color w:val="000000"/>
          <w:lang w:val="en-US" w:bidi="bn-IN"/>
        </w:rPr>
        <w:t xml:space="preserve"> </w:t>
      </w:r>
    </w:p>
    <w:p w14:paraId="6319614F" w14:textId="77777777" w:rsidR="002D27A8" w:rsidRDefault="009715AC" w:rsidP="002D27A8">
      <w:pPr>
        <w:pStyle w:val="ListParagraph"/>
        <w:numPr>
          <w:ilvl w:val="0"/>
          <w:numId w:val="12"/>
        </w:numPr>
        <w:rPr>
          <w:rFonts w:eastAsia="Times New Roman" w:cs="Calibri"/>
          <w:color w:val="000000"/>
          <w:lang w:val="en-US" w:bidi="bn-IN"/>
        </w:rPr>
      </w:pPr>
      <w:r w:rsidRPr="009715AC">
        <w:rPr>
          <w:rFonts w:eastAsia="Times New Roman" w:cs="Calibri"/>
          <w:color w:val="000000"/>
          <w:lang w:val="en-US" w:bidi="bn-IN"/>
        </w:rPr>
        <w:t xml:space="preserve">respective solution, </w:t>
      </w:r>
    </w:p>
    <w:p w14:paraId="0842131E" w14:textId="77777777" w:rsidR="002D27A8" w:rsidRDefault="009715AC" w:rsidP="002D27A8">
      <w:pPr>
        <w:pStyle w:val="ListParagraph"/>
        <w:numPr>
          <w:ilvl w:val="0"/>
          <w:numId w:val="12"/>
        </w:numPr>
        <w:rPr>
          <w:rFonts w:eastAsia="Times New Roman" w:cs="Calibri"/>
          <w:color w:val="000000"/>
          <w:lang w:val="en-US" w:bidi="bn-IN"/>
        </w:rPr>
      </w:pPr>
      <w:r w:rsidRPr="009715AC">
        <w:rPr>
          <w:rFonts w:eastAsia="Times New Roman" w:cs="Calibri"/>
          <w:color w:val="000000"/>
          <w:lang w:val="en-US" w:bidi="bn-IN"/>
        </w:rPr>
        <w:t>materials required</w:t>
      </w:r>
      <w:r>
        <w:rPr>
          <w:rFonts w:eastAsia="Times New Roman" w:cs="Calibri"/>
          <w:color w:val="000000"/>
          <w:lang w:val="en-US" w:bidi="bn-IN"/>
        </w:rPr>
        <w:t xml:space="preserve"> </w:t>
      </w:r>
      <w:r w:rsidRPr="009715AC">
        <w:rPr>
          <w:rFonts w:eastAsia="Times New Roman" w:cs="Calibri"/>
          <w:color w:val="000000"/>
          <w:lang w:val="en-US" w:bidi="bn-IN"/>
        </w:rPr>
        <w:t xml:space="preserve">(and for what solution to serve for), </w:t>
      </w:r>
    </w:p>
    <w:p w14:paraId="1627A47C" w14:textId="77777777" w:rsidR="002D27A8" w:rsidRDefault="009715AC" w:rsidP="002D27A8">
      <w:pPr>
        <w:pStyle w:val="ListParagraph"/>
        <w:numPr>
          <w:ilvl w:val="0"/>
          <w:numId w:val="12"/>
        </w:numPr>
        <w:rPr>
          <w:rFonts w:eastAsia="Times New Roman" w:cs="Calibri"/>
          <w:color w:val="000000"/>
          <w:lang w:val="en-US" w:bidi="bn-IN"/>
        </w:rPr>
      </w:pPr>
      <w:r>
        <w:rPr>
          <w:rFonts w:eastAsia="Times New Roman" w:cs="Calibri"/>
          <w:color w:val="000000"/>
          <w:lang w:val="en-US" w:bidi="bn-IN"/>
        </w:rPr>
        <w:t>detail</w:t>
      </w:r>
      <w:r w:rsidR="002D27A8">
        <w:rPr>
          <w:rFonts w:eastAsia="Times New Roman" w:cs="Calibri"/>
          <w:color w:val="000000"/>
          <w:lang w:val="en-US" w:bidi="bn-IN"/>
        </w:rPr>
        <w:t>ed s</w:t>
      </w:r>
      <w:r w:rsidRPr="009715AC">
        <w:rPr>
          <w:rFonts w:eastAsia="Times New Roman" w:cs="Calibri"/>
          <w:color w:val="000000"/>
          <w:lang w:val="en-US" w:bidi="bn-IN"/>
        </w:rPr>
        <w:t>pecification of the item</w:t>
      </w:r>
      <w:r w:rsidR="002D27A8">
        <w:rPr>
          <w:rFonts w:eastAsia="Times New Roman" w:cs="Calibri"/>
          <w:color w:val="000000"/>
          <w:lang w:val="en-US" w:bidi="bn-IN"/>
        </w:rPr>
        <w:t>, and e</w:t>
      </w:r>
      <w:r w:rsidRPr="002D27A8">
        <w:rPr>
          <w:rFonts w:eastAsia="Times New Roman" w:cs="Calibri"/>
          <w:color w:val="000000"/>
          <w:lang w:val="en-US" w:bidi="bn-IN"/>
        </w:rPr>
        <w:t xml:space="preserve">stimation and, </w:t>
      </w:r>
    </w:p>
    <w:p w14:paraId="234B49DC" w14:textId="77777777" w:rsidR="002D27A8" w:rsidRDefault="002D27A8" w:rsidP="002D27A8">
      <w:pPr>
        <w:pStyle w:val="ListParagraph"/>
        <w:numPr>
          <w:ilvl w:val="0"/>
          <w:numId w:val="11"/>
        </w:numPr>
        <w:rPr>
          <w:rFonts w:eastAsia="Times New Roman" w:cs="Calibri"/>
          <w:color w:val="000000"/>
          <w:lang w:val="en-US" w:bidi="bn-IN"/>
        </w:rPr>
      </w:pPr>
      <w:r>
        <w:rPr>
          <w:rFonts w:eastAsia="Times New Roman" w:cs="Calibri"/>
          <w:color w:val="000000"/>
          <w:lang w:val="en-US" w:bidi="bn-IN"/>
        </w:rPr>
        <w:t xml:space="preserve">Practical Action </w:t>
      </w:r>
      <w:r w:rsidR="009715AC" w:rsidRPr="002D27A8">
        <w:rPr>
          <w:rFonts w:eastAsia="Times New Roman" w:cs="Calibri"/>
          <w:color w:val="000000"/>
          <w:lang w:val="en-US" w:bidi="bn-IN"/>
        </w:rPr>
        <w:t xml:space="preserve">will have a meeting </w:t>
      </w:r>
      <w:r>
        <w:rPr>
          <w:rFonts w:eastAsia="Times New Roman" w:cs="Calibri"/>
          <w:color w:val="000000"/>
          <w:lang w:val="en-US" w:bidi="bn-IN"/>
        </w:rPr>
        <w:t xml:space="preserve">with </w:t>
      </w:r>
      <w:r w:rsidR="009715AC" w:rsidRPr="002D27A8">
        <w:rPr>
          <w:rFonts w:eastAsia="Times New Roman" w:cs="Calibri"/>
          <w:color w:val="000000"/>
          <w:lang w:val="en-US" w:bidi="bn-IN"/>
        </w:rPr>
        <w:t>one vendor at a time to explain the report</w:t>
      </w:r>
      <w:r>
        <w:rPr>
          <w:rFonts w:eastAsia="Times New Roman" w:cs="Calibri"/>
          <w:color w:val="000000"/>
          <w:lang w:val="en-US" w:bidi="bn-IN"/>
        </w:rPr>
        <w:t>.</w:t>
      </w:r>
    </w:p>
    <w:p w14:paraId="71875FD0" w14:textId="77777777" w:rsidR="002D27A8" w:rsidRDefault="009715AC" w:rsidP="002D27A8">
      <w:pPr>
        <w:pStyle w:val="ListParagraph"/>
        <w:numPr>
          <w:ilvl w:val="0"/>
          <w:numId w:val="11"/>
        </w:numPr>
        <w:rPr>
          <w:rFonts w:eastAsia="Times New Roman" w:cs="Calibri"/>
          <w:color w:val="000000"/>
          <w:lang w:val="en-US" w:bidi="bn-IN"/>
        </w:rPr>
      </w:pPr>
      <w:r w:rsidRPr="002D27A8">
        <w:rPr>
          <w:rFonts w:eastAsia="Times New Roman" w:cs="Calibri"/>
          <w:color w:val="000000"/>
          <w:lang w:val="en-US" w:bidi="bn-IN"/>
        </w:rPr>
        <w:t>Based on this, the final quotation with work plan will be submitted including required input and materials for 3 Husking, 3 Thresher and 1 dryer systems to make these fully functional</w:t>
      </w:r>
      <w:r w:rsidR="002D27A8">
        <w:rPr>
          <w:rFonts w:eastAsia="Times New Roman" w:cs="Calibri"/>
          <w:color w:val="000000"/>
          <w:lang w:val="en-US" w:bidi="bn-IN"/>
        </w:rPr>
        <w:t>.</w:t>
      </w:r>
    </w:p>
    <w:p w14:paraId="1A282E7D" w14:textId="41385C17" w:rsidR="00AA4F42" w:rsidRPr="002D27A8" w:rsidRDefault="002D27A8" w:rsidP="002D27A8">
      <w:pPr>
        <w:rPr>
          <w:rFonts w:eastAsia="Times New Roman" w:cs="Calibri"/>
          <w:color w:val="000000"/>
          <w:lang w:val="en-US" w:bidi="bn-IN"/>
        </w:rPr>
      </w:pPr>
      <w:r>
        <w:rPr>
          <w:rFonts w:eastAsia="Times New Roman" w:cs="Calibri"/>
          <w:color w:val="000000"/>
          <w:lang w:val="en-US" w:bidi="bn-IN"/>
        </w:rPr>
        <w:t>T</w:t>
      </w:r>
      <w:r w:rsidR="009715AC" w:rsidRPr="002D27A8">
        <w:rPr>
          <w:rFonts w:eastAsia="Times New Roman" w:cs="Calibri"/>
          <w:color w:val="000000"/>
          <w:lang w:val="en-US" w:bidi="bn-IN"/>
        </w:rPr>
        <w:t xml:space="preserve">echnical service cost (Quotation should be submitted through </w:t>
      </w:r>
      <w:r>
        <w:rPr>
          <w:rFonts w:eastAsia="Times New Roman" w:cs="Calibri"/>
          <w:color w:val="000000"/>
          <w:lang w:val="en-US" w:bidi="bn-IN"/>
        </w:rPr>
        <w:t xml:space="preserve">the </w:t>
      </w:r>
      <w:r w:rsidR="009715AC" w:rsidRPr="002D27A8">
        <w:rPr>
          <w:rFonts w:eastAsia="Times New Roman" w:cs="Calibri"/>
          <w:color w:val="000000"/>
          <w:lang w:val="en-US" w:bidi="bn-IN"/>
        </w:rPr>
        <w:t>format given below).</w:t>
      </w:r>
    </w:p>
    <w:p w14:paraId="2164820C" w14:textId="77777777" w:rsidR="006B79F2" w:rsidRDefault="006B79F2" w:rsidP="004C71D9">
      <w:pPr>
        <w:spacing w:after="0"/>
      </w:pPr>
    </w:p>
    <w:p w14:paraId="511DFC3D" w14:textId="4CA87735" w:rsidR="00670292" w:rsidRDefault="00780006" w:rsidP="004C71D9">
      <w:pPr>
        <w:pStyle w:val="ListParagraph"/>
        <w:numPr>
          <w:ilvl w:val="0"/>
          <w:numId w:val="5"/>
        </w:numPr>
        <w:spacing w:after="0"/>
        <w:rPr>
          <w:rFonts w:cs="Calibri"/>
          <w:b/>
          <w:bCs/>
        </w:rPr>
      </w:pPr>
      <w:r>
        <w:rPr>
          <w:rFonts w:cs="Calibri"/>
          <w:b/>
          <w:bCs/>
        </w:rPr>
        <w:t>Quotation format</w:t>
      </w:r>
    </w:p>
    <w:p w14:paraId="016E2A10" w14:textId="77777777" w:rsidR="006B79F2" w:rsidRDefault="006B79F2" w:rsidP="006B79F2">
      <w:pPr>
        <w:spacing w:after="0"/>
        <w:rPr>
          <w:rFonts w:cs="Calibri"/>
          <w:b/>
          <w:bCs/>
        </w:rPr>
      </w:pPr>
    </w:p>
    <w:tbl>
      <w:tblPr>
        <w:tblStyle w:val="TableGrid"/>
        <w:tblW w:w="5000" w:type="pct"/>
        <w:jc w:val="center"/>
        <w:tblLook w:val="04A0" w:firstRow="1" w:lastRow="0" w:firstColumn="1" w:lastColumn="0" w:noHBand="0" w:noVBand="1"/>
      </w:tblPr>
      <w:tblGrid>
        <w:gridCol w:w="541"/>
        <w:gridCol w:w="2522"/>
        <w:gridCol w:w="1807"/>
        <w:gridCol w:w="718"/>
        <w:gridCol w:w="1205"/>
        <w:gridCol w:w="914"/>
        <w:gridCol w:w="1309"/>
      </w:tblGrid>
      <w:tr w:rsidR="00780006" w:rsidRPr="00450979" w14:paraId="6D9CF6E9" w14:textId="77777777" w:rsidTr="00FA2366">
        <w:trPr>
          <w:jc w:val="center"/>
        </w:trPr>
        <w:tc>
          <w:tcPr>
            <w:tcW w:w="5000" w:type="pct"/>
            <w:gridSpan w:val="7"/>
          </w:tcPr>
          <w:p w14:paraId="6CC21B44" w14:textId="089E7C23" w:rsidR="00780006" w:rsidRPr="00450979" w:rsidRDefault="00780006" w:rsidP="00FA2366">
            <w:pPr>
              <w:rPr>
                <w:rFonts w:cstheme="minorHAnsi"/>
                <w:b/>
                <w:bCs/>
                <w:color w:val="404040" w:themeColor="text1" w:themeTint="BF"/>
              </w:rPr>
            </w:pPr>
            <w:bookmarkStart w:id="2" w:name="_Hlk159097928"/>
            <w:r w:rsidRPr="00450979">
              <w:rPr>
                <w:rFonts w:eastAsia="Times New Roman" w:cs="Calibri"/>
                <w:b/>
                <w:bCs/>
                <w:color w:val="000000"/>
              </w:rPr>
              <w:t xml:space="preserve"> Solar Powered Husking Machine</w:t>
            </w:r>
            <w:bookmarkEnd w:id="2"/>
          </w:p>
        </w:tc>
      </w:tr>
      <w:tr w:rsidR="00780006" w:rsidRPr="00450979" w14:paraId="3FF42AAB" w14:textId="77777777" w:rsidTr="00780006">
        <w:trPr>
          <w:jc w:val="center"/>
        </w:trPr>
        <w:tc>
          <w:tcPr>
            <w:tcW w:w="300" w:type="pct"/>
          </w:tcPr>
          <w:p w14:paraId="39B9488C" w14:textId="77777777" w:rsidR="00780006" w:rsidRPr="00450979" w:rsidRDefault="00780006" w:rsidP="00FA2366">
            <w:pPr>
              <w:rPr>
                <w:rFonts w:cstheme="minorHAnsi"/>
                <w:b/>
                <w:bCs/>
                <w:color w:val="404040" w:themeColor="text1" w:themeTint="BF"/>
              </w:rPr>
            </w:pPr>
            <w:r w:rsidRPr="00450979">
              <w:rPr>
                <w:b/>
                <w:bCs/>
              </w:rPr>
              <w:t>Sl. No</w:t>
            </w:r>
          </w:p>
        </w:tc>
        <w:tc>
          <w:tcPr>
            <w:tcW w:w="1399" w:type="pct"/>
          </w:tcPr>
          <w:p w14:paraId="1420FF19" w14:textId="77777777" w:rsidR="00780006" w:rsidRPr="00450979" w:rsidRDefault="00780006" w:rsidP="00FA2366">
            <w:pPr>
              <w:rPr>
                <w:rFonts w:cstheme="minorHAnsi"/>
                <w:b/>
                <w:bCs/>
                <w:color w:val="404040" w:themeColor="text1" w:themeTint="BF"/>
              </w:rPr>
            </w:pPr>
            <w:r w:rsidRPr="00450979">
              <w:rPr>
                <w:b/>
                <w:bCs/>
              </w:rPr>
              <w:t>Articles</w:t>
            </w:r>
          </w:p>
        </w:tc>
        <w:tc>
          <w:tcPr>
            <w:tcW w:w="1002" w:type="pct"/>
          </w:tcPr>
          <w:p w14:paraId="50E72C8F" w14:textId="77777777" w:rsidR="00780006" w:rsidRPr="00450979" w:rsidRDefault="00780006" w:rsidP="00FA2366">
            <w:pPr>
              <w:rPr>
                <w:rFonts w:cstheme="minorHAnsi"/>
                <w:b/>
                <w:bCs/>
                <w:color w:val="404040" w:themeColor="text1" w:themeTint="BF"/>
              </w:rPr>
            </w:pPr>
            <w:r w:rsidRPr="00450979">
              <w:rPr>
                <w:b/>
                <w:bCs/>
              </w:rPr>
              <w:t>Specifications</w:t>
            </w:r>
          </w:p>
        </w:tc>
        <w:tc>
          <w:tcPr>
            <w:tcW w:w="398" w:type="pct"/>
          </w:tcPr>
          <w:p w14:paraId="4FA558EB" w14:textId="77777777" w:rsidR="00780006" w:rsidRPr="00450979" w:rsidRDefault="00780006" w:rsidP="00FA2366">
            <w:pPr>
              <w:rPr>
                <w:rFonts w:cstheme="minorHAnsi"/>
                <w:b/>
                <w:bCs/>
                <w:color w:val="404040" w:themeColor="text1" w:themeTint="BF"/>
              </w:rPr>
            </w:pPr>
            <w:r w:rsidRPr="00450979">
              <w:rPr>
                <w:b/>
                <w:bCs/>
              </w:rPr>
              <w:t xml:space="preserve">Unit </w:t>
            </w:r>
          </w:p>
        </w:tc>
        <w:tc>
          <w:tcPr>
            <w:tcW w:w="668" w:type="pct"/>
          </w:tcPr>
          <w:p w14:paraId="15510996" w14:textId="77777777" w:rsidR="00780006" w:rsidRPr="00450979" w:rsidRDefault="00780006" w:rsidP="00FA2366">
            <w:pPr>
              <w:rPr>
                <w:rFonts w:cstheme="minorHAnsi"/>
                <w:b/>
                <w:bCs/>
                <w:color w:val="404040" w:themeColor="text1" w:themeTint="BF"/>
              </w:rPr>
            </w:pPr>
            <w:r w:rsidRPr="00450979">
              <w:rPr>
                <w:b/>
                <w:bCs/>
              </w:rPr>
              <w:t>Quantity in Meter</w:t>
            </w:r>
          </w:p>
        </w:tc>
        <w:tc>
          <w:tcPr>
            <w:tcW w:w="507" w:type="pct"/>
          </w:tcPr>
          <w:p w14:paraId="60E98DA4" w14:textId="77777777" w:rsidR="00780006" w:rsidRPr="00450979" w:rsidRDefault="00780006" w:rsidP="00FA2366">
            <w:pPr>
              <w:rPr>
                <w:rFonts w:cstheme="minorHAnsi"/>
                <w:b/>
                <w:bCs/>
                <w:color w:val="404040" w:themeColor="text1" w:themeTint="BF"/>
              </w:rPr>
            </w:pPr>
            <w:r w:rsidRPr="00450979">
              <w:rPr>
                <w:b/>
                <w:bCs/>
              </w:rPr>
              <w:t>Price / Unit (BDT)</w:t>
            </w:r>
          </w:p>
        </w:tc>
        <w:tc>
          <w:tcPr>
            <w:tcW w:w="726" w:type="pct"/>
          </w:tcPr>
          <w:p w14:paraId="7AEBB7B9" w14:textId="27A4AF8F" w:rsidR="00780006" w:rsidRPr="00450979" w:rsidRDefault="00780006" w:rsidP="00FA2366">
            <w:pPr>
              <w:rPr>
                <w:rFonts w:cstheme="minorHAnsi"/>
                <w:b/>
                <w:bCs/>
                <w:color w:val="404040" w:themeColor="text1" w:themeTint="BF"/>
              </w:rPr>
            </w:pPr>
            <w:r w:rsidRPr="00450979">
              <w:rPr>
                <w:b/>
                <w:bCs/>
              </w:rPr>
              <w:t>Total Price (</w:t>
            </w:r>
            <w:r w:rsidR="00450979" w:rsidRPr="00450979">
              <w:rPr>
                <w:b/>
                <w:bCs/>
              </w:rPr>
              <w:t>BDT)</w:t>
            </w:r>
          </w:p>
        </w:tc>
      </w:tr>
      <w:tr w:rsidR="00780006" w:rsidRPr="00450979" w14:paraId="14E004FB" w14:textId="77777777" w:rsidTr="00780006">
        <w:trPr>
          <w:trHeight w:hRule="exact" w:val="379"/>
          <w:jc w:val="center"/>
        </w:trPr>
        <w:tc>
          <w:tcPr>
            <w:tcW w:w="300" w:type="pct"/>
            <w:vAlign w:val="bottom"/>
          </w:tcPr>
          <w:p w14:paraId="1515C2B5" w14:textId="77777777" w:rsidR="00780006" w:rsidRPr="00450979" w:rsidRDefault="00780006" w:rsidP="00FA2366">
            <w:pPr>
              <w:jc w:val="center"/>
              <w:rPr>
                <w:rFonts w:cstheme="minorHAnsi"/>
                <w:bCs/>
                <w:color w:val="404040" w:themeColor="text1" w:themeTint="BF"/>
              </w:rPr>
            </w:pPr>
            <w:r w:rsidRPr="00450979">
              <w:rPr>
                <w:rFonts w:eastAsia="Times New Roman" w:cs="Calibri"/>
                <w:color w:val="000000"/>
              </w:rPr>
              <w:t>1</w:t>
            </w:r>
          </w:p>
        </w:tc>
        <w:tc>
          <w:tcPr>
            <w:tcW w:w="1399" w:type="pct"/>
            <w:vAlign w:val="bottom"/>
          </w:tcPr>
          <w:p w14:paraId="7EDB5265" w14:textId="00F99E42" w:rsidR="00780006" w:rsidRPr="00450979" w:rsidRDefault="00E67F1B" w:rsidP="00FA2366">
            <w:pPr>
              <w:rPr>
                <w:rFonts w:cstheme="minorHAnsi"/>
                <w:bCs/>
                <w:color w:val="404040" w:themeColor="text1" w:themeTint="BF"/>
              </w:rPr>
            </w:pPr>
            <w:r w:rsidRPr="00450979">
              <w:rPr>
                <w:rFonts w:eastAsia="Times New Roman" w:cs="Calibri"/>
                <w:color w:val="000000"/>
              </w:rPr>
              <w:t>Materials 1</w:t>
            </w:r>
          </w:p>
        </w:tc>
        <w:tc>
          <w:tcPr>
            <w:tcW w:w="1002" w:type="pct"/>
            <w:vAlign w:val="bottom"/>
          </w:tcPr>
          <w:p w14:paraId="3EF4F92F" w14:textId="77777777" w:rsidR="00780006" w:rsidRPr="00450979" w:rsidRDefault="00780006" w:rsidP="00FA2366">
            <w:pPr>
              <w:rPr>
                <w:rFonts w:cstheme="minorHAnsi"/>
                <w:bCs/>
                <w:color w:val="404040" w:themeColor="text1" w:themeTint="BF"/>
              </w:rPr>
            </w:pPr>
          </w:p>
        </w:tc>
        <w:tc>
          <w:tcPr>
            <w:tcW w:w="398" w:type="pct"/>
            <w:vAlign w:val="bottom"/>
          </w:tcPr>
          <w:p w14:paraId="570849BA" w14:textId="0950FCE9" w:rsidR="00780006" w:rsidRPr="00450979" w:rsidRDefault="00780006" w:rsidP="00FA2366"/>
        </w:tc>
        <w:tc>
          <w:tcPr>
            <w:tcW w:w="668" w:type="pct"/>
            <w:vAlign w:val="bottom"/>
          </w:tcPr>
          <w:p w14:paraId="7401539C" w14:textId="030332E4" w:rsidR="00780006" w:rsidRPr="00450979" w:rsidRDefault="00780006" w:rsidP="00FA2366"/>
        </w:tc>
        <w:tc>
          <w:tcPr>
            <w:tcW w:w="507" w:type="pct"/>
          </w:tcPr>
          <w:p w14:paraId="71F18F37" w14:textId="77777777" w:rsidR="00780006" w:rsidRPr="00450979" w:rsidRDefault="00780006" w:rsidP="00FA2366"/>
        </w:tc>
        <w:tc>
          <w:tcPr>
            <w:tcW w:w="726" w:type="pct"/>
          </w:tcPr>
          <w:p w14:paraId="5B102172" w14:textId="77777777" w:rsidR="00780006" w:rsidRPr="00450979" w:rsidRDefault="00780006" w:rsidP="00FA2366"/>
        </w:tc>
      </w:tr>
      <w:tr w:rsidR="00780006" w:rsidRPr="00450979" w14:paraId="2FF4AD7F" w14:textId="77777777" w:rsidTr="00780006">
        <w:trPr>
          <w:trHeight w:hRule="exact" w:val="288"/>
          <w:jc w:val="center"/>
        </w:trPr>
        <w:tc>
          <w:tcPr>
            <w:tcW w:w="300" w:type="pct"/>
            <w:vAlign w:val="bottom"/>
          </w:tcPr>
          <w:p w14:paraId="712BE09B" w14:textId="77777777" w:rsidR="00780006" w:rsidRPr="00450979" w:rsidRDefault="00780006" w:rsidP="00FA2366">
            <w:pPr>
              <w:jc w:val="center"/>
            </w:pPr>
            <w:r w:rsidRPr="00450979">
              <w:rPr>
                <w:rFonts w:eastAsia="Times New Roman" w:cs="Calibri"/>
                <w:color w:val="000000"/>
              </w:rPr>
              <w:lastRenderedPageBreak/>
              <w:t>2</w:t>
            </w:r>
          </w:p>
        </w:tc>
        <w:tc>
          <w:tcPr>
            <w:tcW w:w="1399" w:type="pct"/>
            <w:vAlign w:val="bottom"/>
          </w:tcPr>
          <w:p w14:paraId="3B5488D4" w14:textId="378B81B4" w:rsidR="00780006" w:rsidRPr="00450979" w:rsidRDefault="00E67F1B" w:rsidP="00FA2366">
            <w:r w:rsidRPr="00450979">
              <w:rPr>
                <w:rFonts w:eastAsia="Times New Roman" w:cs="Calibri"/>
                <w:color w:val="000000"/>
              </w:rPr>
              <w:t xml:space="preserve">Materials </w:t>
            </w:r>
            <w:r w:rsidRPr="00450979">
              <w:rPr>
                <w:rFonts w:eastAsia="Times New Roman" w:cs="Open Sans"/>
                <w:color w:val="000000"/>
              </w:rPr>
              <w:t>2</w:t>
            </w:r>
          </w:p>
        </w:tc>
        <w:tc>
          <w:tcPr>
            <w:tcW w:w="1002" w:type="pct"/>
            <w:vAlign w:val="bottom"/>
          </w:tcPr>
          <w:p w14:paraId="351203DC" w14:textId="77777777" w:rsidR="00780006" w:rsidRPr="00450979" w:rsidRDefault="00780006" w:rsidP="00FA2366"/>
        </w:tc>
        <w:tc>
          <w:tcPr>
            <w:tcW w:w="398" w:type="pct"/>
            <w:vAlign w:val="bottom"/>
          </w:tcPr>
          <w:p w14:paraId="0F2AD668" w14:textId="77B8E76C" w:rsidR="00780006" w:rsidRPr="00450979" w:rsidRDefault="00780006" w:rsidP="00FA2366"/>
        </w:tc>
        <w:tc>
          <w:tcPr>
            <w:tcW w:w="668" w:type="pct"/>
            <w:vAlign w:val="bottom"/>
          </w:tcPr>
          <w:p w14:paraId="79701231" w14:textId="0B9304F0" w:rsidR="00780006" w:rsidRPr="00450979" w:rsidRDefault="00780006" w:rsidP="00FA2366"/>
        </w:tc>
        <w:tc>
          <w:tcPr>
            <w:tcW w:w="507" w:type="pct"/>
          </w:tcPr>
          <w:p w14:paraId="5B76EDC4" w14:textId="77777777" w:rsidR="00780006" w:rsidRPr="00450979" w:rsidRDefault="00780006" w:rsidP="00FA2366"/>
        </w:tc>
        <w:tc>
          <w:tcPr>
            <w:tcW w:w="726" w:type="pct"/>
          </w:tcPr>
          <w:p w14:paraId="7C8C5DBA" w14:textId="77777777" w:rsidR="00780006" w:rsidRPr="00450979" w:rsidRDefault="00780006" w:rsidP="00FA2366">
            <w:pPr>
              <w:jc w:val="right"/>
            </w:pPr>
          </w:p>
        </w:tc>
      </w:tr>
      <w:tr w:rsidR="00780006" w:rsidRPr="00450979" w14:paraId="2F684A19" w14:textId="77777777" w:rsidTr="00780006">
        <w:trPr>
          <w:trHeight w:hRule="exact" w:val="288"/>
          <w:jc w:val="center"/>
        </w:trPr>
        <w:tc>
          <w:tcPr>
            <w:tcW w:w="300" w:type="pct"/>
            <w:vAlign w:val="bottom"/>
          </w:tcPr>
          <w:p w14:paraId="58B09D9A" w14:textId="77777777" w:rsidR="00780006" w:rsidRPr="00450979" w:rsidRDefault="00780006" w:rsidP="00FA2366">
            <w:pPr>
              <w:jc w:val="center"/>
            </w:pPr>
            <w:r w:rsidRPr="00450979">
              <w:rPr>
                <w:rFonts w:eastAsia="Times New Roman" w:cs="Calibri"/>
                <w:color w:val="000000"/>
              </w:rPr>
              <w:t>3</w:t>
            </w:r>
          </w:p>
        </w:tc>
        <w:tc>
          <w:tcPr>
            <w:tcW w:w="1399" w:type="pct"/>
            <w:vAlign w:val="bottom"/>
          </w:tcPr>
          <w:p w14:paraId="0A9B0D31" w14:textId="0E9DC1BE" w:rsidR="00780006" w:rsidRPr="00450979" w:rsidRDefault="00E67F1B" w:rsidP="00FA2366">
            <w:r w:rsidRPr="00450979">
              <w:rPr>
                <w:rFonts w:eastAsia="Times New Roman" w:cs="Calibri"/>
                <w:color w:val="000000"/>
              </w:rPr>
              <w:t>Materials 3</w:t>
            </w:r>
          </w:p>
        </w:tc>
        <w:tc>
          <w:tcPr>
            <w:tcW w:w="1002" w:type="pct"/>
            <w:vAlign w:val="bottom"/>
          </w:tcPr>
          <w:p w14:paraId="7955C805" w14:textId="77777777" w:rsidR="00780006" w:rsidRPr="00450979" w:rsidRDefault="00780006" w:rsidP="00FA2366"/>
        </w:tc>
        <w:tc>
          <w:tcPr>
            <w:tcW w:w="398" w:type="pct"/>
            <w:vAlign w:val="bottom"/>
          </w:tcPr>
          <w:p w14:paraId="6AE762FF" w14:textId="5ABE813B" w:rsidR="00780006" w:rsidRPr="00450979" w:rsidRDefault="00780006" w:rsidP="00FA2366"/>
        </w:tc>
        <w:tc>
          <w:tcPr>
            <w:tcW w:w="668" w:type="pct"/>
            <w:vAlign w:val="bottom"/>
          </w:tcPr>
          <w:p w14:paraId="49CDC227" w14:textId="5970AC8B" w:rsidR="00780006" w:rsidRPr="00450979" w:rsidRDefault="00780006" w:rsidP="00FA2366"/>
        </w:tc>
        <w:tc>
          <w:tcPr>
            <w:tcW w:w="507" w:type="pct"/>
          </w:tcPr>
          <w:p w14:paraId="759E3332" w14:textId="77777777" w:rsidR="00780006" w:rsidRPr="00450979" w:rsidRDefault="00780006" w:rsidP="00FA2366"/>
        </w:tc>
        <w:tc>
          <w:tcPr>
            <w:tcW w:w="726" w:type="pct"/>
          </w:tcPr>
          <w:p w14:paraId="511F0DFB" w14:textId="77777777" w:rsidR="00780006" w:rsidRPr="00450979" w:rsidRDefault="00780006" w:rsidP="00FA2366">
            <w:pPr>
              <w:jc w:val="right"/>
            </w:pPr>
          </w:p>
        </w:tc>
      </w:tr>
      <w:tr w:rsidR="00780006" w:rsidRPr="00450979" w14:paraId="1117B950" w14:textId="77777777" w:rsidTr="00780006">
        <w:trPr>
          <w:trHeight w:hRule="exact" w:val="288"/>
          <w:jc w:val="center"/>
        </w:trPr>
        <w:tc>
          <w:tcPr>
            <w:tcW w:w="300" w:type="pct"/>
            <w:vAlign w:val="bottom"/>
          </w:tcPr>
          <w:p w14:paraId="52AC1BF1" w14:textId="529830DA" w:rsidR="00780006" w:rsidRPr="00450979" w:rsidRDefault="00E67F1B" w:rsidP="00FA2366">
            <w:pPr>
              <w:jc w:val="center"/>
            </w:pPr>
            <w:r w:rsidRPr="00450979">
              <w:rPr>
                <w:rFonts w:eastAsia="Times New Roman" w:cs="Calibri"/>
                <w:color w:val="000000"/>
              </w:rPr>
              <w:t>4</w:t>
            </w:r>
          </w:p>
        </w:tc>
        <w:tc>
          <w:tcPr>
            <w:tcW w:w="1399" w:type="pct"/>
            <w:vAlign w:val="bottom"/>
          </w:tcPr>
          <w:p w14:paraId="2480ABB7" w14:textId="59C94C14" w:rsidR="00E67F1B" w:rsidRPr="00450979" w:rsidRDefault="00E67F1B" w:rsidP="00FA2366">
            <w:pPr>
              <w:rPr>
                <w:rFonts w:eastAsia="Times New Roman" w:cs="Calibri"/>
                <w:color w:val="000000"/>
              </w:rPr>
            </w:pPr>
            <w:r w:rsidRPr="00450979">
              <w:rPr>
                <w:rFonts w:eastAsia="Times New Roman" w:cs="Calibri"/>
                <w:color w:val="000000"/>
              </w:rPr>
              <w:t>Materials 4</w:t>
            </w:r>
          </w:p>
          <w:p w14:paraId="2FB8CEC8" w14:textId="41102C4F" w:rsidR="00780006" w:rsidRPr="00450979" w:rsidRDefault="00780006" w:rsidP="00FA2366">
            <w:r w:rsidRPr="00450979">
              <w:rPr>
                <w:rFonts w:eastAsia="Times New Roman" w:cs="Calibri"/>
                <w:color w:val="000000"/>
              </w:rPr>
              <w:t>Distribution Board,</w:t>
            </w:r>
          </w:p>
        </w:tc>
        <w:tc>
          <w:tcPr>
            <w:tcW w:w="1002" w:type="pct"/>
            <w:vAlign w:val="bottom"/>
          </w:tcPr>
          <w:p w14:paraId="5FE1AD84" w14:textId="77777777" w:rsidR="00780006" w:rsidRPr="00450979" w:rsidRDefault="00780006" w:rsidP="00FA2366"/>
        </w:tc>
        <w:tc>
          <w:tcPr>
            <w:tcW w:w="398" w:type="pct"/>
            <w:vAlign w:val="bottom"/>
          </w:tcPr>
          <w:p w14:paraId="6FCA7924" w14:textId="44A744E3" w:rsidR="00780006" w:rsidRPr="00450979" w:rsidRDefault="00780006" w:rsidP="00FA2366"/>
        </w:tc>
        <w:tc>
          <w:tcPr>
            <w:tcW w:w="668" w:type="pct"/>
            <w:vAlign w:val="bottom"/>
          </w:tcPr>
          <w:p w14:paraId="45965243" w14:textId="600A80EB" w:rsidR="00780006" w:rsidRPr="00450979" w:rsidRDefault="00780006" w:rsidP="00FA2366"/>
        </w:tc>
        <w:tc>
          <w:tcPr>
            <w:tcW w:w="507" w:type="pct"/>
          </w:tcPr>
          <w:p w14:paraId="32DEBBAB" w14:textId="77777777" w:rsidR="00780006" w:rsidRPr="00450979" w:rsidRDefault="00780006" w:rsidP="00FA2366"/>
        </w:tc>
        <w:tc>
          <w:tcPr>
            <w:tcW w:w="726" w:type="pct"/>
          </w:tcPr>
          <w:p w14:paraId="25D2551B" w14:textId="77777777" w:rsidR="00780006" w:rsidRPr="00450979" w:rsidRDefault="00780006" w:rsidP="00FA2366">
            <w:pPr>
              <w:jc w:val="right"/>
            </w:pPr>
          </w:p>
        </w:tc>
      </w:tr>
      <w:tr w:rsidR="00780006" w:rsidRPr="00450979" w14:paraId="7A054B02" w14:textId="77777777" w:rsidTr="00780006">
        <w:trPr>
          <w:trHeight w:hRule="exact" w:val="288"/>
          <w:jc w:val="center"/>
        </w:trPr>
        <w:tc>
          <w:tcPr>
            <w:tcW w:w="300" w:type="pct"/>
            <w:vAlign w:val="bottom"/>
          </w:tcPr>
          <w:p w14:paraId="562CF6FF" w14:textId="0E00AA04" w:rsidR="00780006" w:rsidRPr="00450979" w:rsidRDefault="00E67F1B" w:rsidP="00FA2366">
            <w:pPr>
              <w:jc w:val="center"/>
            </w:pPr>
            <w:r w:rsidRPr="00450979">
              <w:rPr>
                <w:rFonts w:eastAsia="Times New Roman" w:cs="Calibri"/>
                <w:color w:val="000000"/>
              </w:rPr>
              <w:t>5</w:t>
            </w:r>
          </w:p>
        </w:tc>
        <w:tc>
          <w:tcPr>
            <w:tcW w:w="1399" w:type="pct"/>
            <w:vAlign w:val="bottom"/>
          </w:tcPr>
          <w:p w14:paraId="160C72AD" w14:textId="77777777" w:rsidR="00780006" w:rsidRPr="00450979" w:rsidRDefault="00780006" w:rsidP="00FA2366">
            <w:r w:rsidRPr="00450979">
              <w:rPr>
                <w:rFonts w:eastAsia="Times New Roman" w:cs="Calibri"/>
                <w:color w:val="000000"/>
              </w:rPr>
              <w:t>System Transport Installation &amp;</w:t>
            </w:r>
            <w:r w:rsidRPr="00450979">
              <w:rPr>
                <w:rFonts w:eastAsia="Times New Roman" w:cs="Calibri"/>
                <w:color w:val="000000"/>
              </w:rPr>
              <w:br/>
              <w:t>Commissioning</w:t>
            </w:r>
          </w:p>
        </w:tc>
        <w:tc>
          <w:tcPr>
            <w:tcW w:w="1002" w:type="pct"/>
            <w:vAlign w:val="bottom"/>
          </w:tcPr>
          <w:p w14:paraId="769808BF" w14:textId="77777777" w:rsidR="00780006" w:rsidRPr="00450979" w:rsidRDefault="00780006" w:rsidP="00FA2366"/>
        </w:tc>
        <w:tc>
          <w:tcPr>
            <w:tcW w:w="398" w:type="pct"/>
            <w:vAlign w:val="bottom"/>
          </w:tcPr>
          <w:p w14:paraId="4194868A" w14:textId="4A870B7B" w:rsidR="00780006" w:rsidRPr="00450979" w:rsidRDefault="00780006" w:rsidP="00FA2366"/>
        </w:tc>
        <w:tc>
          <w:tcPr>
            <w:tcW w:w="668" w:type="pct"/>
            <w:vAlign w:val="bottom"/>
          </w:tcPr>
          <w:p w14:paraId="79FA3F69" w14:textId="39D05815" w:rsidR="00780006" w:rsidRPr="00450979" w:rsidRDefault="00780006" w:rsidP="00FA2366"/>
        </w:tc>
        <w:tc>
          <w:tcPr>
            <w:tcW w:w="507" w:type="pct"/>
          </w:tcPr>
          <w:p w14:paraId="105F92D6" w14:textId="77777777" w:rsidR="00780006" w:rsidRPr="00450979" w:rsidRDefault="00780006" w:rsidP="00FA2366"/>
        </w:tc>
        <w:tc>
          <w:tcPr>
            <w:tcW w:w="726" w:type="pct"/>
          </w:tcPr>
          <w:p w14:paraId="3D90E09A" w14:textId="77777777" w:rsidR="00780006" w:rsidRPr="00450979" w:rsidRDefault="00780006" w:rsidP="00FA2366">
            <w:pPr>
              <w:jc w:val="right"/>
            </w:pPr>
          </w:p>
        </w:tc>
      </w:tr>
      <w:tr w:rsidR="00E67F1B" w:rsidRPr="00450979" w14:paraId="6873056B" w14:textId="77777777" w:rsidTr="00780006">
        <w:trPr>
          <w:trHeight w:hRule="exact" w:val="288"/>
          <w:jc w:val="center"/>
        </w:trPr>
        <w:tc>
          <w:tcPr>
            <w:tcW w:w="300" w:type="pct"/>
            <w:vAlign w:val="bottom"/>
          </w:tcPr>
          <w:p w14:paraId="140610EA" w14:textId="008ECC3B" w:rsidR="00E67F1B" w:rsidRPr="00450979" w:rsidRDefault="00E67F1B" w:rsidP="00FA2366">
            <w:pPr>
              <w:jc w:val="center"/>
              <w:rPr>
                <w:rFonts w:eastAsia="Times New Roman" w:cs="Calibri"/>
                <w:color w:val="000000"/>
              </w:rPr>
            </w:pPr>
            <w:r w:rsidRPr="00450979">
              <w:rPr>
                <w:rFonts w:eastAsia="Times New Roman" w:cs="Calibri"/>
                <w:color w:val="000000"/>
              </w:rPr>
              <w:t>6</w:t>
            </w:r>
          </w:p>
        </w:tc>
        <w:tc>
          <w:tcPr>
            <w:tcW w:w="1399" w:type="pct"/>
            <w:vAlign w:val="bottom"/>
          </w:tcPr>
          <w:p w14:paraId="47C3930F" w14:textId="60731E06" w:rsidR="00E67F1B" w:rsidRPr="00450979" w:rsidRDefault="00E67F1B" w:rsidP="00FA2366">
            <w:pPr>
              <w:rPr>
                <w:rFonts w:eastAsia="Times New Roman" w:cs="Calibri"/>
                <w:color w:val="000000"/>
              </w:rPr>
            </w:pPr>
            <w:r w:rsidRPr="00450979">
              <w:rPr>
                <w:rFonts w:eastAsia="Times New Roman" w:cs="Calibri"/>
                <w:color w:val="000000"/>
              </w:rPr>
              <w:t>Technical support cost</w:t>
            </w:r>
          </w:p>
        </w:tc>
        <w:tc>
          <w:tcPr>
            <w:tcW w:w="1002" w:type="pct"/>
            <w:vAlign w:val="bottom"/>
          </w:tcPr>
          <w:p w14:paraId="34ED8D2D" w14:textId="77777777" w:rsidR="00E67F1B" w:rsidRPr="00450979" w:rsidRDefault="00E67F1B" w:rsidP="00FA2366"/>
        </w:tc>
        <w:tc>
          <w:tcPr>
            <w:tcW w:w="398" w:type="pct"/>
            <w:vAlign w:val="bottom"/>
          </w:tcPr>
          <w:p w14:paraId="184DD250" w14:textId="77777777" w:rsidR="00E67F1B" w:rsidRPr="00450979" w:rsidRDefault="00E67F1B" w:rsidP="00FA2366">
            <w:pPr>
              <w:rPr>
                <w:rFonts w:eastAsia="Times New Roman" w:cs="Calibri"/>
                <w:color w:val="000000"/>
              </w:rPr>
            </w:pPr>
          </w:p>
        </w:tc>
        <w:tc>
          <w:tcPr>
            <w:tcW w:w="668" w:type="pct"/>
            <w:vAlign w:val="bottom"/>
          </w:tcPr>
          <w:p w14:paraId="7C8A0E2B" w14:textId="77777777" w:rsidR="00E67F1B" w:rsidRPr="00450979" w:rsidRDefault="00E67F1B" w:rsidP="00FA2366">
            <w:pPr>
              <w:rPr>
                <w:rFonts w:eastAsia="Times New Roman" w:cs="Calibri"/>
                <w:color w:val="000000"/>
              </w:rPr>
            </w:pPr>
          </w:p>
        </w:tc>
        <w:tc>
          <w:tcPr>
            <w:tcW w:w="507" w:type="pct"/>
          </w:tcPr>
          <w:p w14:paraId="574E6FEC" w14:textId="77777777" w:rsidR="00E67F1B" w:rsidRPr="00450979" w:rsidRDefault="00E67F1B" w:rsidP="00FA2366"/>
        </w:tc>
        <w:tc>
          <w:tcPr>
            <w:tcW w:w="726" w:type="pct"/>
          </w:tcPr>
          <w:p w14:paraId="77288493" w14:textId="77777777" w:rsidR="00E67F1B" w:rsidRPr="00450979" w:rsidRDefault="00E67F1B" w:rsidP="00FA2366">
            <w:pPr>
              <w:jc w:val="right"/>
            </w:pPr>
          </w:p>
        </w:tc>
      </w:tr>
      <w:tr w:rsidR="00780006" w:rsidRPr="00450979" w14:paraId="1D6D3D0E" w14:textId="77777777" w:rsidTr="00780006">
        <w:trPr>
          <w:trHeight w:hRule="exact" w:val="288"/>
          <w:jc w:val="center"/>
        </w:trPr>
        <w:tc>
          <w:tcPr>
            <w:tcW w:w="300" w:type="pct"/>
            <w:vAlign w:val="center"/>
          </w:tcPr>
          <w:p w14:paraId="50DADD40" w14:textId="77777777" w:rsidR="00780006" w:rsidRPr="00450979" w:rsidRDefault="00780006" w:rsidP="00FA2366">
            <w:pPr>
              <w:jc w:val="center"/>
            </w:pPr>
          </w:p>
        </w:tc>
        <w:tc>
          <w:tcPr>
            <w:tcW w:w="2798" w:type="pct"/>
            <w:gridSpan w:val="3"/>
          </w:tcPr>
          <w:p w14:paraId="7766CF5E" w14:textId="77777777" w:rsidR="00780006" w:rsidRPr="00450979" w:rsidRDefault="00780006" w:rsidP="00FA2366">
            <w:pPr>
              <w:rPr>
                <w:b/>
                <w:bCs/>
              </w:rPr>
            </w:pPr>
            <w:r w:rsidRPr="00450979">
              <w:rPr>
                <w:b/>
                <w:bCs/>
              </w:rPr>
              <w:t>Total price including VAT &amp; Tax</w:t>
            </w:r>
          </w:p>
        </w:tc>
        <w:tc>
          <w:tcPr>
            <w:tcW w:w="668" w:type="pct"/>
          </w:tcPr>
          <w:p w14:paraId="3E2E314D" w14:textId="77777777" w:rsidR="00780006" w:rsidRPr="00450979" w:rsidRDefault="00780006" w:rsidP="00FA2366"/>
        </w:tc>
        <w:tc>
          <w:tcPr>
            <w:tcW w:w="507" w:type="pct"/>
          </w:tcPr>
          <w:p w14:paraId="0D261D09" w14:textId="77777777" w:rsidR="00780006" w:rsidRPr="00450979" w:rsidRDefault="00780006" w:rsidP="00FA2366">
            <w:pPr>
              <w:rPr>
                <w:b/>
                <w:bCs/>
              </w:rPr>
            </w:pPr>
          </w:p>
        </w:tc>
        <w:tc>
          <w:tcPr>
            <w:tcW w:w="726" w:type="pct"/>
          </w:tcPr>
          <w:p w14:paraId="0A348F61" w14:textId="77777777" w:rsidR="00780006" w:rsidRPr="00450979" w:rsidRDefault="00780006" w:rsidP="00FA2366">
            <w:pPr>
              <w:rPr>
                <w:b/>
                <w:bCs/>
              </w:rPr>
            </w:pPr>
          </w:p>
        </w:tc>
      </w:tr>
    </w:tbl>
    <w:p w14:paraId="506159CE" w14:textId="77777777" w:rsidR="00262BA9" w:rsidRDefault="00262BA9" w:rsidP="004C71D9">
      <w:pPr>
        <w:spacing w:after="0"/>
      </w:pPr>
    </w:p>
    <w:p w14:paraId="775573BA" w14:textId="77777777" w:rsidR="00E67F1B" w:rsidRDefault="00E67F1B" w:rsidP="004C71D9">
      <w:pPr>
        <w:spacing w:after="0"/>
      </w:pPr>
    </w:p>
    <w:tbl>
      <w:tblPr>
        <w:tblStyle w:val="TableGrid"/>
        <w:tblW w:w="5000" w:type="pct"/>
        <w:jc w:val="center"/>
        <w:tblLook w:val="04A0" w:firstRow="1" w:lastRow="0" w:firstColumn="1" w:lastColumn="0" w:noHBand="0" w:noVBand="1"/>
      </w:tblPr>
      <w:tblGrid>
        <w:gridCol w:w="541"/>
        <w:gridCol w:w="2522"/>
        <w:gridCol w:w="1806"/>
        <w:gridCol w:w="718"/>
        <w:gridCol w:w="1205"/>
        <w:gridCol w:w="914"/>
        <w:gridCol w:w="1310"/>
      </w:tblGrid>
      <w:tr w:rsidR="00E67F1B" w:rsidRPr="00450979" w14:paraId="47CA19A1" w14:textId="77777777" w:rsidTr="00FA2366">
        <w:trPr>
          <w:jc w:val="center"/>
        </w:trPr>
        <w:tc>
          <w:tcPr>
            <w:tcW w:w="5000" w:type="pct"/>
            <w:gridSpan w:val="7"/>
          </w:tcPr>
          <w:p w14:paraId="66C5A7FA" w14:textId="1814315E" w:rsidR="00E67F1B" w:rsidRPr="00450979" w:rsidRDefault="00E67F1B" w:rsidP="00FA2366">
            <w:pPr>
              <w:rPr>
                <w:rFonts w:cstheme="minorHAnsi"/>
                <w:b/>
                <w:bCs/>
                <w:color w:val="404040" w:themeColor="text1" w:themeTint="BF"/>
              </w:rPr>
            </w:pPr>
            <w:r w:rsidRPr="00450979">
              <w:rPr>
                <w:rFonts w:eastAsia="Times New Roman" w:cs="Calibri"/>
                <w:b/>
                <w:bCs/>
                <w:color w:val="000000"/>
              </w:rPr>
              <w:t>Solar Powered Thresher</w:t>
            </w:r>
          </w:p>
        </w:tc>
      </w:tr>
      <w:tr w:rsidR="00E67F1B" w:rsidRPr="00450979" w14:paraId="62DD849F" w14:textId="77777777" w:rsidTr="00FA2366">
        <w:trPr>
          <w:jc w:val="center"/>
        </w:trPr>
        <w:tc>
          <w:tcPr>
            <w:tcW w:w="300" w:type="pct"/>
          </w:tcPr>
          <w:p w14:paraId="2F462056" w14:textId="77777777" w:rsidR="00E67F1B" w:rsidRPr="00450979" w:rsidRDefault="00E67F1B" w:rsidP="00FA2366">
            <w:pPr>
              <w:rPr>
                <w:rFonts w:cstheme="minorHAnsi"/>
                <w:b/>
                <w:bCs/>
                <w:color w:val="404040" w:themeColor="text1" w:themeTint="BF"/>
              </w:rPr>
            </w:pPr>
            <w:r w:rsidRPr="00450979">
              <w:rPr>
                <w:b/>
                <w:bCs/>
              </w:rPr>
              <w:t>Sl. No</w:t>
            </w:r>
          </w:p>
        </w:tc>
        <w:tc>
          <w:tcPr>
            <w:tcW w:w="1399" w:type="pct"/>
          </w:tcPr>
          <w:p w14:paraId="30535DD5" w14:textId="77777777" w:rsidR="00E67F1B" w:rsidRPr="00450979" w:rsidRDefault="00E67F1B" w:rsidP="00FA2366">
            <w:pPr>
              <w:rPr>
                <w:rFonts w:cstheme="minorHAnsi"/>
                <w:b/>
                <w:bCs/>
                <w:color w:val="404040" w:themeColor="text1" w:themeTint="BF"/>
              </w:rPr>
            </w:pPr>
            <w:r w:rsidRPr="00450979">
              <w:rPr>
                <w:b/>
                <w:bCs/>
              </w:rPr>
              <w:t>Articles</w:t>
            </w:r>
          </w:p>
        </w:tc>
        <w:tc>
          <w:tcPr>
            <w:tcW w:w="1002" w:type="pct"/>
          </w:tcPr>
          <w:p w14:paraId="09437F03" w14:textId="77777777" w:rsidR="00E67F1B" w:rsidRPr="00450979" w:rsidRDefault="00E67F1B" w:rsidP="00FA2366">
            <w:pPr>
              <w:rPr>
                <w:rFonts w:cstheme="minorHAnsi"/>
                <w:b/>
                <w:bCs/>
                <w:color w:val="404040" w:themeColor="text1" w:themeTint="BF"/>
              </w:rPr>
            </w:pPr>
            <w:r w:rsidRPr="00450979">
              <w:rPr>
                <w:b/>
                <w:bCs/>
              </w:rPr>
              <w:t>Specifications</w:t>
            </w:r>
          </w:p>
        </w:tc>
        <w:tc>
          <w:tcPr>
            <w:tcW w:w="398" w:type="pct"/>
          </w:tcPr>
          <w:p w14:paraId="7D6C4644" w14:textId="77777777" w:rsidR="00E67F1B" w:rsidRPr="00450979" w:rsidRDefault="00E67F1B" w:rsidP="00FA2366">
            <w:pPr>
              <w:rPr>
                <w:rFonts w:cstheme="minorHAnsi"/>
                <w:b/>
                <w:bCs/>
                <w:color w:val="404040" w:themeColor="text1" w:themeTint="BF"/>
              </w:rPr>
            </w:pPr>
            <w:r w:rsidRPr="00450979">
              <w:rPr>
                <w:b/>
                <w:bCs/>
              </w:rPr>
              <w:t xml:space="preserve">Unit </w:t>
            </w:r>
          </w:p>
        </w:tc>
        <w:tc>
          <w:tcPr>
            <w:tcW w:w="668" w:type="pct"/>
          </w:tcPr>
          <w:p w14:paraId="3DD0970A" w14:textId="77777777" w:rsidR="00E67F1B" w:rsidRPr="00450979" w:rsidRDefault="00E67F1B" w:rsidP="00FA2366">
            <w:pPr>
              <w:rPr>
                <w:rFonts w:cstheme="minorHAnsi"/>
                <w:b/>
                <w:bCs/>
                <w:color w:val="404040" w:themeColor="text1" w:themeTint="BF"/>
              </w:rPr>
            </w:pPr>
            <w:r w:rsidRPr="00450979">
              <w:rPr>
                <w:b/>
                <w:bCs/>
              </w:rPr>
              <w:t>Quantity in Meter</w:t>
            </w:r>
          </w:p>
        </w:tc>
        <w:tc>
          <w:tcPr>
            <w:tcW w:w="507" w:type="pct"/>
          </w:tcPr>
          <w:p w14:paraId="063F29B0" w14:textId="77777777" w:rsidR="00E67F1B" w:rsidRPr="00450979" w:rsidRDefault="00E67F1B" w:rsidP="00FA2366">
            <w:pPr>
              <w:rPr>
                <w:rFonts w:cstheme="minorHAnsi"/>
                <w:b/>
                <w:bCs/>
                <w:color w:val="404040" w:themeColor="text1" w:themeTint="BF"/>
              </w:rPr>
            </w:pPr>
            <w:r w:rsidRPr="00450979">
              <w:rPr>
                <w:b/>
                <w:bCs/>
              </w:rPr>
              <w:t>Price / Unit (BDT)</w:t>
            </w:r>
          </w:p>
        </w:tc>
        <w:tc>
          <w:tcPr>
            <w:tcW w:w="726" w:type="pct"/>
          </w:tcPr>
          <w:p w14:paraId="402EEA41" w14:textId="77777777" w:rsidR="00E67F1B" w:rsidRPr="00450979" w:rsidRDefault="00E67F1B" w:rsidP="00FA2366">
            <w:pPr>
              <w:rPr>
                <w:rFonts w:cstheme="minorHAnsi"/>
                <w:b/>
                <w:bCs/>
                <w:color w:val="404040" w:themeColor="text1" w:themeTint="BF"/>
              </w:rPr>
            </w:pPr>
            <w:r w:rsidRPr="00450979">
              <w:rPr>
                <w:b/>
                <w:bCs/>
              </w:rPr>
              <w:t>Total Price (BDT Including Tax)</w:t>
            </w:r>
          </w:p>
        </w:tc>
      </w:tr>
      <w:tr w:rsidR="00E67F1B" w:rsidRPr="00450979" w14:paraId="05549A96" w14:textId="77777777" w:rsidTr="00FA2366">
        <w:trPr>
          <w:trHeight w:hRule="exact" w:val="379"/>
          <w:jc w:val="center"/>
        </w:trPr>
        <w:tc>
          <w:tcPr>
            <w:tcW w:w="300" w:type="pct"/>
            <w:vAlign w:val="bottom"/>
          </w:tcPr>
          <w:p w14:paraId="6735ACC3" w14:textId="77777777" w:rsidR="00E67F1B" w:rsidRPr="00450979" w:rsidRDefault="00E67F1B" w:rsidP="00FA2366">
            <w:pPr>
              <w:jc w:val="center"/>
              <w:rPr>
                <w:rFonts w:cstheme="minorHAnsi"/>
                <w:bCs/>
                <w:color w:val="404040" w:themeColor="text1" w:themeTint="BF"/>
              </w:rPr>
            </w:pPr>
            <w:r w:rsidRPr="00450979">
              <w:rPr>
                <w:rFonts w:eastAsia="Times New Roman" w:cs="Calibri"/>
                <w:color w:val="000000"/>
              </w:rPr>
              <w:t>1</w:t>
            </w:r>
          </w:p>
        </w:tc>
        <w:tc>
          <w:tcPr>
            <w:tcW w:w="1399" w:type="pct"/>
            <w:vAlign w:val="bottom"/>
          </w:tcPr>
          <w:p w14:paraId="1131AF5A" w14:textId="77777777" w:rsidR="00E67F1B" w:rsidRPr="00450979" w:rsidRDefault="00E67F1B" w:rsidP="00FA2366">
            <w:pPr>
              <w:rPr>
                <w:rFonts w:cstheme="minorHAnsi"/>
                <w:bCs/>
                <w:color w:val="404040" w:themeColor="text1" w:themeTint="BF"/>
              </w:rPr>
            </w:pPr>
            <w:r w:rsidRPr="00450979">
              <w:rPr>
                <w:rFonts w:eastAsia="Times New Roman" w:cs="Calibri"/>
                <w:color w:val="000000"/>
              </w:rPr>
              <w:t>Materials 1</w:t>
            </w:r>
          </w:p>
        </w:tc>
        <w:tc>
          <w:tcPr>
            <w:tcW w:w="1002" w:type="pct"/>
            <w:vAlign w:val="bottom"/>
          </w:tcPr>
          <w:p w14:paraId="3A20C27F" w14:textId="77777777" w:rsidR="00E67F1B" w:rsidRPr="00450979" w:rsidRDefault="00E67F1B" w:rsidP="00FA2366">
            <w:pPr>
              <w:rPr>
                <w:rFonts w:cstheme="minorHAnsi"/>
                <w:bCs/>
                <w:color w:val="404040" w:themeColor="text1" w:themeTint="BF"/>
              </w:rPr>
            </w:pPr>
          </w:p>
        </w:tc>
        <w:tc>
          <w:tcPr>
            <w:tcW w:w="398" w:type="pct"/>
            <w:vAlign w:val="bottom"/>
          </w:tcPr>
          <w:p w14:paraId="15D261D3" w14:textId="77777777" w:rsidR="00E67F1B" w:rsidRPr="00450979" w:rsidRDefault="00E67F1B" w:rsidP="00FA2366"/>
        </w:tc>
        <w:tc>
          <w:tcPr>
            <w:tcW w:w="668" w:type="pct"/>
            <w:vAlign w:val="bottom"/>
          </w:tcPr>
          <w:p w14:paraId="42FF8D68" w14:textId="77777777" w:rsidR="00E67F1B" w:rsidRPr="00450979" w:rsidRDefault="00E67F1B" w:rsidP="00FA2366"/>
        </w:tc>
        <w:tc>
          <w:tcPr>
            <w:tcW w:w="507" w:type="pct"/>
          </w:tcPr>
          <w:p w14:paraId="60E099A2" w14:textId="77777777" w:rsidR="00E67F1B" w:rsidRPr="00450979" w:rsidRDefault="00E67F1B" w:rsidP="00FA2366"/>
        </w:tc>
        <w:tc>
          <w:tcPr>
            <w:tcW w:w="726" w:type="pct"/>
          </w:tcPr>
          <w:p w14:paraId="2372C74D" w14:textId="77777777" w:rsidR="00E67F1B" w:rsidRPr="00450979" w:rsidRDefault="00E67F1B" w:rsidP="00FA2366"/>
        </w:tc>
      </w:tr>
      <w:tr w:rsidR="00E67F1B" w:rsidRPr="00450979" w14:paraId="036E2808" w14:textId="77777777" w:rsidTr="00FA2366">
        <w:trPr>
          <w:trHeight w:hRule="exact" w:val="288"/>
          <w:jc w:val="center"/>
        </w:trPr>
        <w:tc>
          <w:tcPr>
            <w:tcW w:w="300" w:type="pct"/>
            <w:vAlign w:val="bottom"/>
          </w:tcPr>
          <w:p w14:paraId="19BB1628" w14:textId="77777777" w:rsidR="00E67F1B" w:rsidRPr="00450979" w:rsidRDefault="00E67F1B" w:rsidP="00FA2366">
            <w:pPr>
              <w:jc w:val="center"/>
            </w:pPr>
            <w:r w:rsidRPr="00450979">
              <w:rPr>
                <w:rFonts w:eastAsia="Times New Roman" w:cs="Calibri"/>
                <w:color w:val="000000"/>
              </w:rPr>
              <w:t>2</w:t>
            </w:r>
          </w:p>
        </w:tc>
        <w:tc>
          <w:tcPr>
            <w:tcW w:w="1399" w:type="pct"/>
            <w:vAlign w:val="bottom"/>
          </w:tcPr>
          <w:p w14:paraId="394DAFB5" w14:textId="77777777" w:rsidR="00E67F1B" w:rsidRPr="00450979" w:rsidRDefault="00E67F1B" w:rsidP="00FA2366">
            <w:r w:rsidRPr="00450979">
              <w:rPr>
                <w:rFonts w:eastAsia="Times New Roman" w:cs="Calibri"/>
                <w:color w:val="000000"/>
              </w:rPr>
              <w:t xml:space="preserve">Materials </w:t>
            </w:r>
            <w:r w:rsidRPr="00450979">
              <w:rPr>
                <w:rFonts w:eastAsia="Times New Roman" w:cs="Open Sans"/>
                <w:color w:val="000000"/>
              </w:rPr>
              <w:t>2</w:t>
            </w:r>
          </w:p>
        </w:tc>
        <w:tc>
          <w:tcPr>
            <w:tcW w:w="1002" w:type="pct"/>
            <w:vAlign w:val="bottom"/>
          </w:tcPr>
          <w:p w14:paraId="745A8EEA" w14:textId="77777777" w:rsidR="00E67F1B" w:rsidRPr="00450979" w:rsidRDefault="00E67F1B" w:rsidP="00FA2366"/>
        </w:tc>
        <w:tc>
          <w:tcPr>
            <w:tcW w:w="398" w:type="pct"/>
            <w:vAlign w:val="bottom"/>
          </w:tcPr>
          <w:p w14:paraId="512990E1" w14:textId="77777777" w:rsidR="00E67F1B" w:rsidRPr="00450979" w:rsidRDefault="00E67F1B" w:rsidP="00FA2366"/>
        </w:tc>
        <w:tc>
          <w:tcPr>
            <w:tcW w:w="668" w:type="pct"/>
            <w:vAlign w:val="bottom"/>
          </w:tcPr>
          <w:p w14:paraId="42A7FAE7" w14:textId="77777777" w:rsidR="00E67F1B" w:rsidRPr="00450979" w:rsidRDefault="00E67F1B" w:rsidP="00FA2366"/>
        </w:tc>
        <w:tc>
          <w:tcPr>
            <w:tcW w:w="507" w:type="pct"/>
          </w:tcPr>
          <w:p w14:paraId="415150BA" w14:textId="77777777" w:rsidR="00E67F1B" w:rsidRPr="00450979" w:rsidRDefault="00E67F1B" w:rsidP="00FA2366"/>
        </w:tc>
        <w:tc>
          <w:tcPr>
            <w:tcW w:w="726" w:type="pct"/>
          </w:tcPr>
          <w:p w14:paraId="6792BD1E" w14:textId="77777777" w:rsidR="00E67F1B" w:rsidRPr="00450979" w:rsidRDefault="00E67F1B" w:rsidP="00FA2366">
            <w:pPr>
              <w:jc w:val="right"/>
            </w:pPr>
          </w:p>
        </w:tc>
      </w:tr>
      <w:tr w:rsidR="00E67F1B" w:rsidRPr="00450979" w14:paraId="06D51DFC" w14:textId="77777777" w:rsidTr="00FA2366">
        <w:trPr>
          <w:trHeight w:hRule="exact" w:val="288"/>
          <w:jc w:val="center"/>
        </w:trPr>
        <w:tc>
          <w:tcPr>
            <w:tcW w:w="300" w:type="pct"/>
            <w:vAlign w:val="bottom"/>
          </w:tcPr>
          <w:p w14:paraId="34025F3F" w14:textId="77777777" w:rsidR="00E67F1B" w:rsidRPr="00450979" w:rsidRDefault="00E67F1B" w:rsidP="00FA2366">
            <w:pPr>
              <w:jc w:val="center"/>
            </w:pPr>
            <w:r w:rsidRPr="00450979">
              <w:rPr>
                <w:rFonts w:eastAsia="Times New Roman" w:cs="Calibri"/>
                <w:color w:val="000000"/>
              </w:rPr>
              <w:t>3</w:t>
            </w:r>
          </w:p>
        </w:tc>
        <w:tc>
          <w:tcPr>
            <w:tcW w:w="1399" w:type="pct"/>
            <w:vAlign w:val="bottom"/>
          </w:tcPr>
          <w:p w14:paraId="5A0CD165" w14:textId="77777777" w:rsidR="00E67F1B" w:rsidRPr="00450979" w:rsidRDefault="00E67F1B" w:rsidP="00FA2366">
            <w:r w:rsidRPr="00450979">
              <w:rPr>
                <w:rFonts w:eastAsia="Times New Roman" w:cs="Calibri"/>
                <w:color w:val="000000"/>
              </w:rPr>
              <w:t>Materials 3</w:t>
            </w:r>
          </w:p>
        </w:tc>
        <w:tc>
          <w:tcPr>
            <w:tcW w:w="1002" w:type="pct"/>
            <w:vAlign w:val="bottom"/>
          </w:tcPr>
          <w:p w14:paraId="38CA03E8" w14:textId="77777777" w:rsidR="00E67F1B" w:rsidRPr="00450979" w:rsidRDefault="00E67F1B" w:rsidP="00FA2366"/>
        </w:tc>
        <w:tc>
          <w:tcPr>
            <w:tcW w:w="398" w:type="pct"/>
            <w:vAlign w:val="bottom"/>
          </w:tcPr>
          <w:p w14:paraId="3904AA8E" w14:textId="77777777" w:rsidR="00E67F1B" w:rsidRPr="00450979" w:rsidRDefault="00E67F1B" w:rsidP="00FA2366"/>
        </w:tc>
        <w:tc>
          <w:tcPr>
            <w:tcW w:w="668" w:type="pct"/>
            <w:vAlign w:val="bottom"/>
          </w:tcPr>
          <w:p w14:paraId="030FEA2C" w14:textId="77777777" w:rsidR="00E67F1B" w:rsidRPr="00450979" w:rsidRDefault="00E67F1B" w:rsidP="00FA2366"/>
        </w:tc>
        <w:tc>
          <w:tcPr>
            <w:tcW w:w="507" w:type="pct"/>
          </w:tcPr>
          <w:p w14:paraId="149752A2" w14:textId="77777777" w:rsidR="00E67F1B" w:rsidRPr="00450979" w:rsidRDefault="00E67F1B" w:rsidP="00FA2366"/>
        </w:tc>
        <w:tc>
          <w:tcPr>
            <w:tcW w:w="726" w:type="pct"/>
          </w:tcPr>
          <w:p w14:paraId="0C49D09F" w14:textId="77777777" w:rsidR="00E67F1B" w:rsidRPr="00450979" w:rsidRDefault="00E67F1B" w:rsidP="00FA2366">
            <w:pPr>
              <w:jc w:val="right"/>
            </w:pPr>
          </w:p>
        </w:tc>
      </w:tr>
      <w:tr w:rsidR="00E67F1B" w:rsidRPr="00450979" w14:paraId="660FA4A0" w14:textId="77777777" w:rsidTr="00FA2366">
        <w:trPr>
          <w:trHeight w:hRule="exact" w:val="288"/>
          <w:jc w:val="center"/>
        </w:trPr>
        <w:tc>
          <w:tcPr>
            <w:tcW w:w="300" w:type="pct"/>
            <w:vAlign w:val="bottom"/>
          </w:tcPr>
          <w:p w14:paraId="38EC0532" w14:textId="77777777" w:rsidR="00E67F1B" w:rsidRPr="00450979" w:rsidRDefault="00E67F1B" w:rsidP="00FA2366">
            <w:pPr>
              <w:jc w:val="center"/>
            </w:pPr>
            <w:r w:rsidRPr="00450979">
              <w:rPr>
                <w:rFonts w:eastAsia="Times New Roman" w:cs="Calibri"/>
                <w:color w:val="000000"/>
              </w:rPr>
              <w:t>4</w:t>
            </w:r>
          </w:p>
        </w:tc>
        <w:tc>
          <w:tcPr>
            <w:tcW w:w="1399" w:type="pct"/>
            <w:vAlign w:val="bottom"/>
          </w:tcPr>
          <w:p w14:paraId="51900EED" w14:textId="77777777" w:rsidR="00E67F1B" w:rsidRPr="00450979" w:rsidRDefault="00E67F1B" w:rsidP="00FA2366">
            <w:pPr>
              <w:rPr>
                <w:rFonts w:eastAsia="Times New Roman" w:cs="Calibri"/>
                <w:color w:val="000000"/>
              </w:rPr>
            </w:pPr>
            <w:r w:rsidRPr="00450979">
              <w:rPr>
                <w:rFonts w:eastAsia="Times New Roman" w:cs="Calibri"/>
                <w:color w:val="000000"/>
              </w:rPr>
              <w:t>Materials 4</w:t>
            </w:r>
          </w:p>
          <w:p w14:paraId="1E998A0B" w14:textId="77777777" w:rsidR="00E67F1B" w:rsidRPr="00450979" w:rsidRDefault="00E67F1B" w:rsidP="00FA2366">
            <w:r w:rsidRPr="00450979">
              <w:rPr>
                <w:rFonts w:eastAsia="Times New Roman" w:cs="Calibri"/>
                <w:color w:val="000000"/>
              </w:rPr>
              <w:t>Distribution Board,</w:t>
            </w:r>
          </w:p>
        </w:tc>
        <w:tc>
          <w:tcPr>
            <w:tcW w:w="1002" w:type="pct"/>
            <w:vAlign w:val="bottom"/>
          </w:tcPr>
          <w:p w14:paraId="035189B6" w14:textId="77777777" w:rsidR="00E67F1B" w:rsidRPr="00450979" w:rsidRDefault="00E67F1B" w:rsidP="00FA2366"/>
        </w:tc>
        <w:tc>
          <w:tcPr>
            <w:tcW w:w="398" w:type="pct"/>
            <w:vAlign w:val="bottom"/>
          </w:tcPr>
          <w:p w14:paraId="6A1CCA0E" w14:textId="77777777" w:rsidR="00E67F1B" w:rsidRPr="00450979" w:rsidRDefault="00E67F1B" w:rsidP="00FA2366"/>
        </w:tc>
        <w:tc>
          <w:tcPr>
            <w:tcW w:w="668" w:type="pct"/>
            <w:vAlign w:val="bottom"/>
          </w:tcPr>
          <w:p w14:paraId="6D806B1B" w14:textId="77777777" w:rsidR="00E67F1B" w:rsidRPr="00450979" w:rsidRDefault="00E67F1B" w:rsidP="00FA2366"/>
        </w:tc>
        <w:tc>
          <w:tcPr>
            <w:tcW w:w="507" w:type="pct"/>
          </w:tcPr>
          <w:p w14:paraId="7299CA7D" w14:textId="77777777" w:rsidR="00E67F1B" w:rsidRPr="00450979" w:rsidRDefault="00E67F1B" w:rsidP="00FA2366"/>
        </w:tc>
        <w:tc>
          <w:tcPr>
            <w:tcW w:w="726" w:type="pct"/>
          </w:tcPr>
          <w:p w14:paraId="10FA1BF8" w14:textId="77777777" w:rsidR="00E67F1B" w:rsidRPr="00450979" w:rsidRDefault="00E67F1B" w:rsidP="00FA2366">
            <w:pPr>
              <w:jc w:val="right"/>
            </w:pPr>
          </w:p>
        </w:tc>
      </w:tr>
      <w:tr w:rsidR="00E67F1B" w:rsidRPr="00450979" w14:paraId="6A8DE47F" w14:textId="77777777" w:rsidTr="00FA2366">
        <w:trPr>
          <w:trHeight w:hRule="exact" w:val="288"/>
          <w:jc w:val="center"/>
        </w:trPr>
        <w:tc>
          <w:tcPr>
            <w:tcW w:w="300" w:type="pct"/>
            <w:vAlign w:val="bottom"/>
          </w:tcPr>
          <w:p w14:paraId="012B7C6C" w14:textId="77777777" w:rsidR="00E67F1B" w:rsidRPr="00450979" w:rsidRDefault="00E67F1B" w:rsidP="00FA2366">
            <w:pPr>
              <w:jc w:val="center"/>
            </w:pPr>
            <w:r w:rsidRPr="00450979">
              <w:rPr>
                <w:rFonts w:eastAsia="Times New Roman" w:cs="Calibri"/>
                <w:color w:val="000000"/>
              </w:rPr>
              <w:t>5</w:t>
            </w:r>
          </w:p>
        </w:tc>
        <w:tc>
          <w:tcPr>
            <w:tcW w:w="1399" w:type="pct"/>
            <w:vAlign w:val="bottom"/>
          </w:tcPr>
          <w:p w14:paraId="7C50FD18" w14:textId="77777777" w:rsidR="00E67F1B" w:rsidRPr="00450979" w:rsidRDefault="00E67F1B" w:rsidP="00FA2366">
            <w:r w:rsidRPr="00450979">
              <w:rPr>
                <w:rFonts w:eastAsia="Times New Roman" w:cs="Calibri"/>
                <w:color w:val="000000"/>
              </w:rPr>
              <w:t>System Transport Installation &amp;</w:t>
            </w:r>
            <w:r w:rsidRPr="00450979">
              <w:rPr>
                <w:rFonts w:eastAsia="Times New Roman" w:cs="Calibri"/>
                <w:color w:val="000000"/>
              </w:rPr>
              <w:br/>
              <w:t>Commissioning</w:t>
            </w:r>
          </w:p>
        </w:tc>
        <w:tc>
          <w:tcPr>
            <w:tcW w:w="1002" w:type="pct"/>
            <w:vAlign w:val="bottom"/>
          </w:tcPr>
          <w:p w14:paraId="4A0A74F6" w14:textId="77777777" w:rsidR="00E67F1B" w:rsidRPr="00450979" w:rsidRDefault="00E67F1B" w:rsidP="00FA2366"/>
        </w:tc>
        <w:tc>
          <w:tcPr>
            <w:tcW w:w="398" w:type="pct"/>
            <w:vAlign w:val="bottom"/>
          </w:tcPr>
          <w:p w14:paraId="0E35CE52" w14:textId="77777777" w:rsidR="00E67F1B" w:rsidRPr="00450979" w:rsidRDefault="00E67F1B" w:rsidP="00FA2366"/>
        </w:tc>
        <w:tc>
          <w:tcPr>
            <w:tcW w:w="668" w:type="pct"/>
            <w:vAlign w:val="bottom"/>
          </w:tcPr>
          <w:p w14:paraId="4138E82C" w14:textId="77777777" w:rsidR="00E67F1B" w:rsidRPr="00450979" w:rsidRDefault="00E67F1B" w:rsidP="00FA2366"/>
        </w:tc>
        <w:tc>
          <w:tcPr>
            <w:tcW w:w="507" w:type="pct"/>
          </w:tcPr>
          <w:p w14:paraId="3F2FA54B" w14:textId="77777777" w:rsidR="00E67F1B" w:rsidRPr="00450979" w:rsidRDefault="00E67F1B" w:rsidP="00FA2366"/>
        </w:tc>
        <w:tc>
          <w:tcPr>
            <w:tcW w:w="726" w:type="pct"/>
          </w:tcPr>
          <w:p w14:paraId="21E508C3" w14:textId="77777777" w:rsidR="00E67F1B" w:rsidRPr="00450979" w:rsidRDefault="00E67F1B" w:rsidP="00FA2366">
            <w:pPr>
              <w:jc w:val="right"/>
            </w:pPr>
          </w:p>
        </w:tc>
      </w:tr>
      <w:tr w:rsidR="00E67F1B" w:rsidRPr="00450979" w14:paraId="49EC87B2" w14:textId="77777777" w:rsidTr="00FA2366">
        <w:trPr>
          <w:trHeight w:hRule="exact" w:val="288"/>
          <w:jc w:val="center"/>
        </w:trPr>
        <w:tc>
          <w:tcPr>
            <w:tcW w:w="300" w:type="pct"/>
            <w:vAlign w:val="bottom"/>
          </w:tcPr>
          <w:p w14:paraId="6083DD29" w14:textId="77777777" w:rsidR="00E67F1B" w:rsidRPr="00450979" w:rsidRDefault="00E67F1B" w:rsidP="00FA2366">
            <w:pPr>
              <w:jc w:val="center"/>
              <w:rPr>
                <w:rFonts w:eastAsia="Times New Roman" w:cs="Calibri"/>
                <w:color w:val="000000"/>
              </w:rPr>
            </w:pPr>
            <w:r w:rsidRPr="00450979">
              <w:rPr>
                <w:rFonts w:eastAsia="Times New Roman" w:cs="Calibri"/>
                <w:color w:val="000000"/>
              </w:rPr>
              <w:t>6</w:t>
            </w:r>
          </w:p>
        </w:tc>
        <w:tc>
          <w:tcPr>
            <w:tcW w:w="1399" w:type="pct"/>
            <w:vAlign w:val="bottom"/>
          </w:tcPr>
          <w:p w14:paraId="3DC865DB" w14:textId="77777777" w:rsidR="00E67F1B" w:rsidRPr="00450979" w:rsidRDefault="00E67F1B" w:rsidP="00FA2366">
            <w:pPr>
              <w:rPr>
                <w:rFonts w:eastAsia="Times New Roman" w:cs="Calibri"/>
                <w:color w:val="000000"/>
              </w:rPr>
            </w:pPr>
            <w:r w:rsidRPr="00450979">
              <w:rPr>
                <w:rFonts w:eastAsia="Times New Roman" w:cs="Calibri"/>
                <w:color w:val="000000"/>
              </w:rPr>
              <w:t>Technical support cost</w:t>
            </w:r>
          </w:p>
        </w:tc>
        <w:tc>
          <w:tcPr>
            <w:tcW w:w="1002" w:type="pct"/>
            <w:vAlign w:val="bottom"/>
          </w:tcPr>
          <w:p w14:paraId="4BF854FB" w14:textId="77777777" w:rsidR="00E67F1B" w:rsidRPr="00450979" w:rsidRDefault="00E67F1B" w:rsidP="00FA2366"/>
        </w:tc>
        <w:tc>
          <w:tcPr>
            <w:tcW w:w="398" w:type="pct"/>
            <w:vAlign w:val="bottom"/>
          </w:tcPr>
          <w:p w14:paraId="10E0F388" w14:textId="77777777" w:rsidR="00E67F1B" w:rsidRPr="00450979" w:rsidRDefault="00E67F1B" w:rsidP="00FA2366">
            <w:pPr>
              <w:rPr>
                <w:rFonts w:eastAsia="Times New Roman" w:cs="Calibri"/>
                <w:color w:val="000000"/>
              </w:rPr>
            </w:pPr>
          </w:p>
        </w:tc>
        <w:tc>
          <w:tcPr>
            <w:tcW w:w="668" w:type="pct"/>
            <w:vAlign w:val="bottom"/>
          </w:tcPr>
          <w:p w14:paraId="20EB73C9" w14:textId="77777777" w:rsidR="00E67F1B" w:rsidRPr="00450979" w:rsidRDefault="00E67F1B" w:rsidP="00FA2366">
            <w:pPr>
              <w:rPr>
                <w:rFonts w:eastAsia="Times New Roman" w:cs="Calibri"/>
                <w:color w:val="000000"/>
              </w:rPr>
            </w:pPr>
          </w:p>
        </w:tc>
        <w:tc>
          <w:tcPr>
            <w:tcW w:w="507" w:type="pct"/>
          </w:tcPr>
          <w:p w14:paraId="03C5B586" w14:textId="77777777" w:rsidR="00E67F1B" w:rsidRPr="00450979" w:rsidRDefault="00E67F1B" w:rsidP="00FA2366"/>
        </w:tc>
        <w:tc>
          <w:tcPr>
            <w:tcW w:w="726" w:type="pct"/>
          </w:tcPr>
          <w:p w14:paraId="52D17E71" w14:textId="77777777" w:rsidR="00E67F1B" w:rsidRPr="00450979" w:rsidRDefault="00E67F1B" w:rsidP="00FA2366">
            <w:pPr>
              <w:jc w:val="right"/>
            </w:pPr>
          </w:p>
        </w:tc>
      </w:tr>
      <w:tr w:rsidR="00E67F1B" w:rsidRPr="00450979" w14:paraId="5CB22DAF" w14:textId="77777777" w:rsidTr="00FA2366">
        <w:trPr>
          <w:trHeight w:hRule="exact" w:val="288"/>
          <w:jc w:val="center"/>
        </w:trPr>
        <w:tc>
          <w:tcPr>
            <w:tcW w:w="300" w:type="pct"/>
            <w:vAlign w:val="center"/>
          </w:tcPr>
          <w:p w14:paraId="121E9EEB" w14:textId="77777777" w:rsidR="00E67F1B" w:rsidRPr="00450979" w:rsidRDefault="00E67F1B" w:rsidP="00FA2366">
            <w:pPr>
              <w:jc w:val="center"/>
            </w:pPr>
          </w:p>
        </w:tc>
        <w:tc>
          <w:tcPr>
            <w:tcW w:w="2798" w:type="pct"/>
            <w:gridSpan w:val="3"/>
          </w:tcPr>
          <w:p w14:paraId="3BC35C63" w14:textId="77777777" w:rsidR="00E67F1B" w:rsidRPr="00450979" w:rsidRDefault="00E67F1B" w:rsidP="00FA2366">
            <w:pPr>
              <w:rPr>
                <w:b/>
                <w:bCs/>
              </w:rPr>
            </w:pPr>
            <w:r w:rsidRPr="00450979">
              <w:rPr>
                <w:b/>
                <w:bCs/>
              </w:rPr>
              <w:t xml:space="preserve">VAT </w:t>
            </w:r>
          </w:p>
        </w:tc>
        <w:tc>
          <w:tcPr>
            <w:tcW w:w="668" w:type="pct"/>
          </w:tcPr>
          <w:p w14:paraId="50BC1296" w14:textId="77777777" w:rsidR="00E67F1B" w:rsidRPr="00450979" w:rsidRDefault="00E67F1B" w:rsidP="00FA2366"/>
        </w:tc>
        <w:tc>
          <w:tcPr>
            <w:tcW w:w="507" w:type="pct"/>
          </w:tcPr>
          <w:p w14:paraId="5A21EF6A" w14:textId="77777777" w:rsidR="00E67F1B" w:rsidRPr="00450979" w:rsidRDefault="00E67F1B" w:rsidP="00FA2366">
            <w:pPr>
              <w:rPr>
                <w:b/>
                <w:bCs/>
              </w:rPr>
            </w:pPr>
          </w:p>
        </w:tc>
        <w:tc>
          <w:tcPr>
            <w:tcW w:w="726" w:type="pct"/>
          </w:tcPr>
          <w:p w14:paraId="62EA9710" w14:textId="77777777" w:rsidR="00E67F1B" w:rsidRPr="00450979" w:rsidRDefault="00E67F1B" w:rsidP="00FA2366">
            <w:pPr>
              <w:rPr>
                <w:b/>
                <w:bCs/>
              </w:rPr>
            </w:pPr>
          </w:p>
        </w:tc>
      </w:tr>
      <w:tr w:rsidR="00E67F1B" w:rsidRPr="00450979" w14:paraId="7A38F9C8" w14:textId="77777777" w:rsidTr="00FA2366">
        <w:trPr>
          <w:trHeight w:hRule="exact" w:val="288"/>
          <w:jc w:val="center"/>
        </w:trPr>
        <w:tc>
          <w:tcPr>
            <w:tcW w:w="300" w:type="pct"/>
            <w:vAlign w:val="center"/>
          </w:tcPr>
          <w:p w14:paraId="3A8F697E" w14:textId="77777777" w:rsidR="00E67F1B" w:rsidRPr="00450979" w:rsidRDefault="00E67F1B" w:rsidP="00FA2366">
            <w:pPr>
              <w:jc w:val="center"/>
            </w:pPr>
          </w:p>
        </w:tc>
        <w:tc>
          <w:tcPr>
            <w:tcW w:w="2798" w:type="pct"/>
            <w:gridSpan w:val="3"/>
          </w:tcPr>
          <w:p w14:paraId="2ACED53A" w14:textId="77777777" w:rsidR="00E67F1B" w:rsidRPr="00450979" w:rsidRDefault="00E67F1B" w:rsidP="00FA2366">
            <w:pPr>
              <w:rPr>
                <w:b/>
                <w:bCs/>
              </w:rPr>
            </w:pPr>
            <w:r w:rsidRPr="00450979">
              <w:rPr>
                <w:b/>
                <w:bCs/>
              </w:rPr>
              <w:t>Total price including VAT &amp; Tax</w:t>
            </w:r>
          </w:p>
        </w:tc>
        <w:tc>
          <w:tcPr>
            <w:tcW w:w="668" w:type="pct"/>
          </w:tcPr>
          <w:p w14:paraId="5BD6CC5D" w14:textId="77777777" w:rsidR="00E67F1B" w:rsidRPr="00450979" w:rsidRDefault="00E67F1B" w:rsidP="00FA2366"/>
        </w:tc>
        <w:tc>
          <w:tcPr>
            <w:tcW w:w="507" w:type="pct"/>
          </w:tcPr>
          <w:p w14:paraId="5A6AF1C3" w14:textId="77777777" w:rsidR="00E67F1B" w:rsidRPr="00450979" w:rsidRDefault="00E67F1B" w:rsidP="00FA2366">
            <w:pPr>
              <w:rPr>
                <w:b/>
                <w:bCs/>
              </w:rPr>
            </w:pPr>
          </w:p>
        </w:tc>
        <w:tc>
          <w:tcPr>
            <w:tcW w:w="726" w:type="pct"/>
          </w:tcPr>
          <w:p w14:paraId="53C9A7D8" w14:textId="77777777" w:rsidR="00E67F1B" w:rsidRPr="00450979" w:rsidRDefault="00E67F1B" w:rsidP="00FA2366">
            <w:pPr>
              <w:rPr>
                <w:b/>
                <w:bCs/>
              </w:rPr>
            </w:pPr>
          </w:p>
        </w:tc>
      </w:tr>
    </w:tbl>
    <w:p w14:paraId="2CC70621" w14:textId="77777777" w:rsidR="00E67F1B" w:rsidRDefault="00E67F1B" w:rsidP="004C71D9">
      <w:pPr>
        <w:spacing w:after="0"/>
      </w:pPr>
    </w:p>
    <w:p w14:paraId="65EE2170" w14:textId="77777777" w:rsidR="00E67F1B" w:rsidRDefault="00E67F1B" w:rsidP="004C71D9">
      <w:pPr>
        <w:spacing w:after="0"/>
      </w:pPr>
    </w:p>
    <w:tbl>
      <w:tblPr>
        <w:tblStyle w:val="TableGrid"/>
        <w:tblW w:w="5000" w:type="pct"/>
        <w:jc w:val="center"/>
        <w:tblLook w:val="04A0" w:firstRow="1" w:lastRow="0" w:firstColumn="1" w:lastColumn="0" w:noHBand="0" w:noVBand="1"/>
      </w:tblPr>
      <w:tblGrid>
        <w:gridCol w:w="541"/>
        <w:gridCol w:w="2522"/>
        <w:gridCol w:w="1806"/>
        <w:gridCol w:w="718"/>
        <w:gridCol w:w="1205"/>
        <w:gridCol w:w="914"/>
        <w:gridCol w:w="1310"/>
      </w:tblGrid>
      <w:tr w:rsidR="00E67F1B" w:rsidRPr="00450979" w14:paraId="630CB779" w14:textId="77777777" w:rsidTr="00FA2366">
        <w:trPr>
          <w:jc w:val="center"/>
        </w:trPr>
        <w:tc>
          <w:tcPr>
            <w:tcW w:w="5000" w:type="pct"/>
            <w:gridSpan w:val="7"/>
          </w:tcPr>
          <w:p w14:paraId="3E4B1FB8" w14:textId="77336B87" w:rsidR="00E67F1B" w:rsidRPr="00450979" w:rsidRDefault="00E67F1B" w:rsidP="00FA2366">
            <w:pPr>
              <w:rPr>
                <w:rFonts w:cstheme="minorHAnsi"/>
                <w:b/>
                <w:bCs/>
                <w:color w:val="404040" w:themeColor="text1" w:themeTint="BF"/>
              </w:rPr>
            </w:pPr>
            <w:r w:rsidRPr="00450979">
              <w:rPr>
                <w:rFonts w:eastAsia="Times New Roman" w:cs="Calibri"/>
                <w:b/>
                <w:bCs/>
                <w:color w:val="000000"/>
              </w:rPr>
              <w:t>Solar Powered Dryer</w:t>
            </w:r>
          </w:p>
        </w:tc>
      </w:tr>
      <w:tr w:rsidR="00E67F1B" w:rsidRPr="00450979" w14:paraId="4E81F141" w14:textId="77777777" w:rsidTr="00FA2366">
        <w:trPr>
          <w:jc w:val="center"/>
        </w:trPr>
        <w:tc>
          <w:tcPr>
            <w:tcW w:w="300" w:type="pct"/>
          </w:tcPr>
          <w:p w14:paraId="79E790CB" w14:textId="77777777" w:rsidR="00E67F1B" w:rsidRPr="00450979" w:rsidRDefault="00E67F1B" w:rsidP="00FA2366">
            <w:pPr>
              <w:rPr>
                <w:rFonts w:cstheme="minorHAnsi"/>
                <w:b/>
                <w:bCs/>
                <w:color w:val="404040" w:themeColor="text1" w:themeTint="BF"/>
              </w:rPr>
            </w:pPr>
            <w:r w:rsidRPr="00450979">
              <w:rPr>
                <w:b/>
                <w:bCs/>
              </w:rPr>
              <w:t>Sl. No</w:t>
            </w:r>
          </w:p>
        </w:tc>
        <w:tc>
          <w:tcPr>
            <w:tcW w:w="1399" w:type="pct"/>
          </w:tcPr>
          <w:p w14:paraId="43AAB4E8" w14:textId="77777777" w:rsidR="00E67F1B" w:rsidRPr="00450979" w:rsidRDefault="00E67F1B" w:rsidP="00FA2366">
            <w:pPr>
              <w:rPr>
                <w:rFonts w:cstheme="minorHAnsi"/>
                <w:b/>
                <w:bCs/>
                <w:color w:val="404040" w:themeColor="text1" w:themeTint="BF"/>
              </w:rPr>
            </w:pPr>
            <w:r w:rsidRPr="00450979">
              <w:rPr>
                <w:b/>
                <w:bCs/>
              </w:rPr>
              <w:t>Articles</w:t>
            </w:r>
          </w:p>
        </w:tc>
        <w:tc>
          <w:tcPr>
            <w:tcW w:w="1002" w:type="pct"/>
          </w:tcPr>
          <w:p w14:paraId="06EAF72F" w14:textId="77777777" w:rsidR="00E67F1B" w:rsidRPr="00450979" w:rsidRDefault="00E67F1B" w:rsidP="00FA2366">
            <w:pPr>
              <w:rPr>
                <w:rFonts w:cstheme="minorHAnsi"/>
                <w:b/>
                <w:bCs/>
                <w:color w:val="404040" w:themeColor="text1" w:themeTint="BF"/>
              </w:rPr>
            </w:pPr>
            <w:r w:rsidRPr="00450979">
              <w:rPr>
                <w:b/>
                <w:bCs/>
              </w:rPr>
              <w:t>Specifications</w:t>
            </w:r>
          </w:p>
        </w:tc>
        <w:tc>
          <w:tcPr>
            <w:tcW w:w="398" w:type="pct"/>
          </w:tcPr>
          <w:p w14:paraId="7F1983D0" w14:textId="77777777" w:rsidR="00E67F1B" w:rsidRPr="00450979" w:rsidRDefault="00E67F1B" w:rsidP="00FA2366">
            <w:pPr>
              <w:rPr>
                <w:rFonts w:cstheme="minorHAnsi"/>
                <w:b/>
                <w:bCs/>
                <w:color w:val="404040" w:themeColor="text1" w:themeTint="BF"/>
              </w:rPr>
            </w:pPr>
            <w:r w:rsidRPr="00450979">
              <w:rPr>
                <w:b/>
                <w:bCs/>
              </w:rPr>
              <w:t xml:space="preserve">Unit </w:t>
            </w:r>
          </w:p>
        </w:tc>
        <w:tc>
          <w:tcPr>
            <w:tcW w:w="668" w:type="pct"/>
          </w:tcPr>
          <w:p w14:paraId="10E2B62E" w14:textId="77777777" w:rsidR="00E67F1B" w:rsidRPr="00450979" w:rsidRDefault="00E67F1B" w:rsidP="00FA2366">
            <w:pPr>
              <w:rPr>
                <w:rFonts w:cstheme="minorHAnsi"/>
                <w:b/>
                <w:bCs/>
                <w:color w:val="404040" w:themeColor="text1" w:themeTint="BF"/>
              </w:rPr>
            </w:pPr>
            <w:r w:rsidRPr="00450979">
              <w:rPr>
                <w:b/>
                <w:bCs/>
              </w:rPr>
              <w:t>Quantity in Meter</w:t>
            </w:r>
          </w:p>
        </w:tc>
        <w:tc>
          <w:tcPr>
            <w:tcW w:w="507" w:type="pct"/>
          </w:tcPr>
          <w:p w14:paraId="6473C0AD" w14:textId="77777777" w:rsidR="00E67F1B" w:rsidRPr="00450979" w:rsidRDefault="00E67F1B" w:rsidP="00FA2366">
            <w:pPr>
              <w:rPr>
                <w:rFonts w:cstheme="minorHAnsi"/>
                <w:b/>
                <w:bCs/>
                <w:color w:val="404040" w:themeColor="text1" w:themeTint="BF"/>
              </w:rPr>
            </w:pPr>
            <w:r w:rsidRPr="00450979">
              <w:rPr>
                <w:b/>
                <w:bCs/>
              </w:rPr>
              <w:t>Price / Unit (BDT)</w:t>
            </w:r>
          </w:p>
        </w:tc>
        <w:tc>
          <w:tcPr>
            <w:tcW w:w="726" w:type="pct"/>
          </w:tcPr>
          <w:p w14:paraId="47B38F01" w14:textId="77777777" w:rsidR="00E67F1B" w:rsidRPr="00450979" w:rsidRDefault="00E67F1B" w:rsidP="00FA2366">
            <w:pPr>
              <w:rPr>
                <w:rFonts w:cstheme="minorHAnsi"/>
                <w:b/>
                <w:bCs/>
                <w:color w:val="404040" w:themeColor="text1" w:themeTint="BF"/>
              </w:rPr>
            </w:pPr>
            <w:r w:rsidRPr="00450979">
              <w:rPr>
                <w:b/>
                <w:bCs/>
              </w:rPr>
              <w:t>Total Price (BDT Including Tax)</w:t>
            </w:r>
          </w:p>
        </w:tc>
      </w:tr>
      <w:tr w:rsidR="00E67F1B" w:rsidRPr="00450979" w14:paraId="55E99196" w14:textId="77777777" w:rsidTr="00FA2366">
        <w:trPr>
          <w:trHeight w:hRule="exact" w:val="379"/>
          <w:jc w:val="center"/>
        </w:trPr>
        <w:tc>
          <w:tcPr>
            <w:tcW w:w="300" w:type="pct"/>
            <w:vAlign w:val="bottom"/>
          </w:tcPr>
          <w:p w14:paraId="6A1126EC" w14:textId="77777777" w:rsidR="00E67F1B" w:rsidRPr="00450979" w:rsidRDefault="00E67F1B" w:rsidP="00FA2366">
            <w:pPr>
              <w:jc w:val="center"/>
              <w:rPr>
                <w:rFonts w:cstheme="minorHAnsi"/>
                <w:bCs/>
                <w:color w:val="404040" w:themeColor="text1" w:themeTint="BF"/>
              </w:rPr>
            </w:pPr>
            <w:r w:rsidRPr="00450979">
              <w:rPr>
                <w:rFonts w:eastAsia="Times New Roman" w:cs="Calibri"/>
                <w:color w:val="000000"/>
              </w:rPr>
              <w:t>1</w:t>
            </w:r>
          </w:p>
        </w:tc>
        <w:tc>
          <w:tcPr>
            <w:tcW w:w="1399" w:type="pct"/>
            <w:vAlign w:val="bottom"/>
          </w:tcPr>
          <w:p w14:paraId="2F0F238C" w14:textId="77777777" w:rsidR="00E67F1B" w:rsidRPr="00450979" w:rsidRDefault="00E67F1B" w:rsidP="00FA2366">
            <w:pPr>
              <w:rPr>
                <w:rFonts w:cstheme="minorHAnsi"/>
                <w:bCs/>
                <w:color w:val="404040" w:themeColor="text1" w:themeTint="BF"/>
              </w:rPr>
            </w:pPr>
            <w:r w:rsidRPr="00450979">
              <w:rPr>
                <w:rFonts w:eastAsia="Times New Roman" w:cs="Calibri"/>
                <w:color w:val="000000"/>
              </w:rPr>
              <w:t>Materials 1</w:t>
            </w:r>
          </w:p>
        </w:tc>
        <w:tc>
          <w:tcPr>
            <w:tcW w:w="1002" w:type="pct"/>
            <w:vAlign w:val="bottom"/>
          </w:tcPr>
          <w:p w14:paraId="72D37657" w14:textId="77777777" w:rsidR="00E67F1B" w:rsidRPr="00450979" w:rsidRDefault="00E67F1B" w:rsidP="00FA2366">
            <w:pPr>
              <w:rPr>
                <w:rFonts w:cstheme="minorHAnsi"/>
                <w:bCs/>
                <w:color w:val="404040" w:themeColor="text1" w:themeTint="BF"/>
              </w:rPr>
            </w:pPr>
          </w:p>
        </w:tc>
        <w:tc>
          <w:tcPr>
            <w:tcW w:w="398" w:type="pct"/>
            <w:vAlign w:val="bottom"/>
          </w:tcPr>
          <w:p w14:paraId="356FE88F" w14:textId="77777777" w:rsidR="00E67F1B" w:rsidRPr="00450979" w:rsidRDefault="00E67F1B" w:rsidP="00FA2366"/>
        </w:tc>
        <w:tc>
          <w:tcPr>
            <w:tcW w:w="668" w:type="pct"/>
            <w:vAlign w:val="bottom"/>
          </w:tcPr>
          <w:p w14:paraId="213980A8" w14:textId="77777777" w:rsidR="00E67F1B" w:rsidRPr="00450979" w:rsidRDefault="00E67F1B" w:rsidP="00FA2366"/>
        </w:tc>
        <w:tc>
          <w:tcPr>
            <w:tcW w:w="507" w:type="pct"/>
          </w:tcPr>
          <w:p w14:paraId="3609642E" w14:textId="77777777" w:rsidR="00E67F1B" w:rsidRPr="00450979" w:rsidRDefault="00E67F1B" w:rsidP="00FA2366"/>
        </w:tc>
        <w:tc>
          <w:tcPr>
            <w:tcW w:w="726" w:type="pct"/>
          </w:tcPr>
          <w:p w14:paraId="21550690" w14:textId="77777777" w:rsidR="00E67F1B" w:rsidRPr="00450979" w:rsidRDefault="00E67F1B" w:rsidP="00FA2366"/>
        </w:tc>
      </w:tr>
      <w:tr w:rsidR="00E67F1B" w:rsidRPr="00450979" w14:paraId="291B4F76" w14:textId="77777777" w:rsidTr="00FA2366">
        <w:trPr>
          <w:trHeight w:hRule="exact" w:val="288"/>
          <w:jc w:val="center"/>
        </w:trPr>
        <w:tc>
          <w:tcPr>
            <w:tcW w:w="300" w:type="pct"/>
            <w:vAlign w:val="bottom"/>
          </w:tcPr>
          <w:p w14:paraId="7C830812" w14:textId="77777777" w:rsidR="00E67F1B" w:rsidRPr="00450979" w:rsidRDefault="00E67F1B" w:rsidP="00FA2366">
            <w:pPr>
              <w:jc w:val="center"/>
            </w:pPr>
            <w:r w:rsidRPr="00450979">
              <w:rPr>
                <w:rFonts w:eastAsia="Times New Roman" w:cs="Calibri"/>
                <w:color w:val="000000"/>
              </w:rPr>
              <w:t>2</w:t>
            </w:r>
          </w:p>
        </w:tc>
        <w:tc>
          <w:tcPr>
            <w:tcW w:w="1399" w:type="pct"/>
            <w:vAlign w:val="bottom"/>
          </w:tcPr>
          <w:p w14:paraId="49D99FE9" w14:textId="77777777" w:rsidR="00E67F1B" w:rsidRPr="00450979" w:rsidRDefault="00E67F1B" w:rsidP="00FA2366">
            <w:r w:rsidRPr="00450979">
              <w:rPr>
                <w:rFonts w:eastAsia="Times New Roman" w:cs="Calibri"/>
                <w:color w:val="000000"/>
              </w:rPr>
              <w:t xml:space="preserve">Materials </w:t>
            </w:r>
            <w:r w:rsidRPr="00450979">
              <w:rPr>
                <w:rFonts w:eastAsia="Times New Roman" w:cs="Open Sans"/>
                <w:color w:val="000000"/>
              </w:rPr>
              <w:t>2</w:t>
            </w:r>
          </w:p>
        </w:tc>
        <w:tc>
          <w:tcPr>
            <w:tcW w:w="1002" w:type="pct"/>
            <w:vAlign w:val="bottom"/>
          </w:tcPr>
          <w:p w14:paraId="3CD893C6" w14:textId="77777777" w:rsidR="00E67F1B" w:rsidRPr="00450979" w:rsidRDefault="00E67F1B" w:rsidP="00FA2366"/>
        </w:tc>
        <w:tc>
          <w:tcPr>
            <w:tcW w:w="398" w:type="pct"/>
            <w:vAlign w:val="bottom"/>
          </w:tcPr>
          <w:p w14:paraId="5BA9DC82" w14:textId="77777777" w:rsidR="00E67F1B" w:rsidRPr="00450979" w:rsidRDefault="00E67F1B" w:rsidP="00FA2366"/>
        </w:tc>
        <w:tc>
          <w:tcPr>
            <w:tcW w:w="668" w:type="pct"/>
            <w:vAlign w:val="bottom"/>
          </w:tcPr>
          <w:p w14:paraId="1E7D4F4E" w14:textId="77777777" w:rsidR="00E67F1B" w:rsidRPr="00450979" w:rsidRDefault="00E67F1B" w:rsidP="00FA2366"/>
        </w:tc>
        <w:tc>
          <w:tcPr>
            <w:tcW w:w="507" w:type="pct"/>
          </w:tcPr>
          <w:p w14:paraId="48582247" w14:textId="77777777" w:rsidR="00E67F1B" w:rsidRPr="00450979" w:rsidRDefault="00E67F1B" w:rsidP="00FA2366"/>
        </w:tc>
        <w:tc>
          <w:tcPr>
            <w:tcW w:w="726" w:type="pct"/>
          </w:tcPr>
          <w:p w14:paraId="7827C772" w14:textId="77777777" w:rsidR="00E67F1B" w:rsidRPr="00450979" w:rsidRDefault="00E67F1B" w:rsidP="00FA2366">
            <w:pPr>
              <w:jc w:val="right"/>
            </w:pPr>
          </w:p>
        </w:tc>
      </w:tr>
      <w:tr w:rsidR="00E67F1B" w:rsidRPr="00450979" w14:paraId="54020BF9" w14:textId="77777777" w:rsidTr="00FA2366">
        <w:trPr>
          <w:trHeight w:hRule="exact" w:val="288"/>
          <w:jc w:val="center"/>
        </w:trPr>
        <w:tc>
          <w:tcPr>
            <w:tcW w:w="300" w:type="pct"/>
            <w:vAlign w:val="bottom"/>
          </w:tcPr>
          <w:p w14:paraId="17C41CD7" w14:textId="77777777" w:rsidR="00E67F1B" w:rsidRPr="00450979" w:rsidRDefault="00E67F1B" w:rsidP="00FA2366">
            <w:pPr>
              <w:jc w:val="center"/>
            </w:pPr>
            <w:r w:rsidRPr="00450979">
              <w:rPr>
                <w:rFonts w:eastAsia="Times New Roman" w:cs="Calibri"/>
                <w:color w:val="000000"/>
              </w:rPr>
              <w:t>3</w:t>
            </w:r>
          </w:p>
        </w:tc>
        <w:tc>
          <w:tcPr>
            <w:tcW w:w="1399" w:type="pct"/>
            <w:vAlign w:val="bottom"/>
          </w:tcPr>
          <w:p w14:paraId="599315B5" w14:textId="77777777" w:rsidR="00E67F1B" w:rsidRPr="00450979" w:rsidRDefault="00E67F1B" w:rsidP="00FA2366">
            <w:r w:rsidRPr="00450979">
              <w:rPr>
                <w:rFonts w:eastAsia="Times New Roman" w:cs="Calibri"/>
                <w:color w:val="000000"/>
              </w:rPr>
              <w:t>Materials 3</w:t>
            </w:r>
          </w:p>
        </w:tc>
        <w:tc>
          <w:tcPr>
            <w:tcW w:w="1002" w:type="pct"/>
            <w:vAlign w:val="bottom"/>
          </w:tcPr>
          <w:p w14:paraId="7AB4A408" w14:textId="77777777" w:rsidR="00E67F1B" w:rsidRPr="00450979" w:rsidRDefault="00E67F1B" w:rsidP="00FA2366"/>
        </w:tc>
        <w:tc>
          <w:tcPr>
            <w:tcW w:w="398" w:type="pct"/>
            <w:vAlign w:val="bottom"/>
          </w:tcPr>
          <w:p w14:paraId="7F05BA98" w14:textId="77777777" w:rsidR="00E67F1B" w:rsidRPr="00450979" w:rsidRDefault="00E67F1B" w:rsidP="00FA2366"/>
        </w:tc>
        <w:tc>
          <w:tcPr>
            <w:tcW w:w="668" w:type="pct"/>
            <w:vAlign w:val="bottom"/>
          </w:tcPr>
          <w:p w14:paraId="19D44472" w14:textId="77777777" w:rsidR="00E67F1B" w:rsidRPr="00450979" w:rsidRDefault="00E67F1B" w:rsidP="00FA2366"/>
        </w:tc>
        <w:tc>
          <w:tcPr>
            <w:tcW w:w="507" w:type="pct"/>
          </w:tcPr>
          <w:p w14:paraId="7F527A30" w14:textId="77777777" w:rsidR="00E67F1B" w:rsidRPr="00450979" w:rsidRDefault="00E67F1B" w:rsidP="00FA2366"/>
        </w:tc>
        <w:tc>
          <w:tcPr>
            <w:tcW w:w="726" w:type="pct"/>
          </w:tcPr>
          <w:p w14:paraId="1A268D29" w14:textId="77777777" w:rsidR="00E67F1B" w:rsidRPr="00450979" w:rsidRDefault="00E67F1B" w:rsidP="00FA2366">
            <w:pPr>
              <w:jc w:val="right"/>
            </w:pPr>
          </w:p>
        </w:tc>
      </w:tr>
      <w:tr w:rsidR="00E67F1B" w:rsidRPr="00450979" w14:paraId="4355C631" w14:textId="77777777" w:rsidTr="00FA2366">
        <w:trPr>
          <w:trHeight w:hRule="exact" w:val="288"/>
          <w:jc w:val="center"/>
        </w:trPr>
        <w:tc>
          <w:tcPr>
            <w:tcW w:w="300" w:type="pct"/>
            <w:vAlign w:val="bottom"/>
          </w:tcPr>
          <w:p w14:paraId="6D92447E" w14:textId="77777777" w:rsidR="00E67F1B" w:rsidRPr="00450979" w:rsidRDefault="00E67F1B" w:rsidP="00FA2366">
            <w:pPr>
              <w:jc w:val="center"/>
            </w:pPr>
            <w:r w:rsidRPr="00450979">
              <w:rPr>
                <w:rFonts w:eastAsia="Times New Roman" w:cs="Calibri"/>
                <w:color w:val="000000"/>
              </w:rPr>
              <w:t>4</w:t>
            </w:r>
          </w:p>
        </w:tc>
        <w:tc>
          <w:tcPr>
            <w:tcW w:w="1399" w:type="pct"/>
            <w:vAlign w:val="bottom"/>
          </w:tcPr>
          <w:p w14:paraId="1F5A8B57" w14:textId="77777777" w:rsidR="00E67F1B" w:rsidRPr="00450979" w:rsidRDefault="00E67F1B" w:rsidP="00FA2366">
            <w:pPr>
              <w:rPr>
                <w:rFonts w:eastAsia="Times New Roman" w:cs="Calibri"/>
                <w:color w:val="000000"/>
              </w:rPr>
            </w:pPr>
            <w:r w:rsidRPr="00450979">
              <w:rPr>
                <w:rFonts w:eastAsia="Times New Roman" w:cs="Calibri"/>
                <w:color w:val="000000"/>
              </w:rPr>
              <w:t>Materials 4</w:t>
            </w:r>
          </w:p>
          <w:p w14:paraId="6FA03BEE" w14:textId="77777777" w:rsidR="00E67F1B" w:rsidRPr="00450979" w:rsidRDefault="00E67F1B" w:rsidP="00FA2366">
            <w:r w:rsidRPr="00450979">
              <w:rPr>
                <w:rFonts w:eastAsia="Times New Roman" w:cs="Calibri"/>
                <w:color w:val="000000"/>
              </w:rPr>
              <w:t>Distribution Board,</w:t>
            </w:r>
          </w:p>
        </w:tc>
        <w:tc>
          <w:tcPr>
            <w:tcW w:w="1002" w:type="pct"/>
            <w:vAlign w:val="bottom"/>
          </w:tcPr>
          <w:p w14:paraId="7128038F" w14:textId="77777777" w:rsidR="00E67F1B" w:rsidRPr="00450979" w:rsidRDefault="00E67F1B" w:rsidP="00FA2366"/>
        </w:tc>
        <w:tc>
          <w:tcPr>
            <w:tcW w:w="398" w:type="pct"/>
            <w:vAlign w:val="bottom"/>
          </w:tcPr>
          <w:p w14:paraId="271D6695" w14:textId="77777777" w:rsidR="00E67F1B" w:rsidRPr="00450979" w:rsidRDefault="00E67F1B" w:rsidP="00FA2366"/>
        </w:tc>
        <w:tc>
          <w:tcPr>
            <w:tcW w:w="668" w:type="pct"/>
            <w:vAlign w:val="bottom"/>
          </w:tcPr>
          <w:p w14:paraId="2DF52FAE" w14:textId="77777777" w:rsidR="00E67F1B" w:rsidRPr="00450979" w:rsidRDefault="00E67F1B" w:rsidP="00FA2366"/>
        </w:tc>
        <w:tc>
          <w:tcPr>
            <w:tcW w:w="507" w:type="pct"/>
          </w:tcPr>
          <w:p w14:paraId="3232FFFA" w14:textId="77777777" w:rsidR="00E67F1B" w:rsidRPr="00450979" w:rsidRDefault="00E67F1B" w:rsidP="00FA2366"/>
        </w:tc>
        <w:tc>
          <w:tcPr>
            <w:tcW w:w="726" w:type="pct"/>
          </w:tcPr>
          <w:p w14:paraId="6992E486" w14:textId="77777777" w:rsidR="00E67F1B" w:rsidRPr="00450979" w:rsidRDefault="00E67F1B" w:rsidP="00FA2366">
            <w:pPr>
              <w:jc w:val="right"/>
            </w:pPr>
          </w:p>
        </w:tc>
      </w:tr>
      <w:tr w:rsidR="00E67F1B" w:rsidRPr="00450979" w14:paraId="081F4E2B" w14:textId="77777777" w:rsidTr="00FA2366">
        <w:trPr>
          <w:trHeight w:hRule="exact" w:val="288"/>
          <w:jc w:val="center"/>
        </w:trPr>
        <w:tc>
          <w:tcPr>
            <w:tcW w:w="300" w:type="pct"/>
            <w:vAlign w:val="bottom"/>
          </w:tcPr>
          <w:p w14:paraId="4CA113A7" w14:textId="77777777" w:rsidR="00E67F1B" w:rsidRPr="00450979" w:rsidRDefault="00E67F1B" w:rsidP="00FA2366">
            <w:pPr>
              <w:jc w:val="center"/>
            </w:pPr>
            <w:r w:rsidRPr="00450979">
              <w:rPr>
                <w:rFonts w:eastAsia="Times New Roman" w:cs="Calibri"/>
                <w:color w:val="000000"/>
              </w:rPr>
              <w:t>5</w:t>
            </w:r>
          </w:p>
        </w:tc>
        <w:tc>
          <w:tcPr>
            <w:tcW w:w="1399" w:type="pct"/>
            <w:vAlign w:val="bottom"/>
          </w:tcPr>
          <w:p w14:paraId="5A7BBCF1" w14:textId="77777777" w:rsidR="00E67F1B" w:rsidRPr="00450979" w:rsidRDefault="00E67F1B" w:rsidP="00FA2366">
            <w:r w:rsidRPr="00450979">
              <w:rPr>
                <w:rFonts w:eastAsia="Times New Roman" w:cs="Calibri"/>
                <w:color w:val="000000"/>
              </w:rPr>
              <w:t>System Transport Installation &amp;</w:t>
            </w:r>
            <w:r w:rsidRPr="00450979">
              <w:rPr>
                <w:rFonts w:eastAsia="Times New Roman" w:cs="Calibri"/>
                <w:color w:val="000000"/>
              </w:rPr>
              <w:br/>
              <w:t>Commissioning</w:t>
            </w:r>
          </w:p>
        </w:tc>
        <w:tc>
          <w:tcPr>
            <w:tcW w:w="1002" w:type="pct"/>
            <w:vAlign w:val="bottom"/>
          </w:tcPr>
          <w:p w14:paraId="580C4A22" w14:textId="77777777" w:rsidR="00E67F1B" w:rsidRPr="00450979" w:rsidRDefault="00E67F1B" w:rsidP="00FA2366"/>
        </w:tc>
        <w:tc>
          <w:tcPr>
            <w:tcW w:w="398" w:type="pct"/>
            <w:vAlign w:val="bottom"/>
          </w:tcPr>
          <w:p w14:paraId="6A84D95C" w14:textId="77777777" w:rsidR="00E67F1B" w:rsidRPr="00450979" w:rsidRDefault="00E67F1B" w:rsidP="00FA2366"/>
        </w:tc>
        <w:tc>
          <w:tcPr>
            <w:tcW w:w="668" w:type="pct"/>
            <w:vAlign w:val="bottom"/>
          </w:tcPr>
          <w:p w14:paraId="0593848E" w14:textId="77777777" w:rsidR="00E67F1B" w:rsidRPr="00450979" w:rsidRDefault="00E67F1B" w:rsidP="00FA2366"/>
        </w:tc>
        <w:tc>
          <w:tcPr>
            <w:tcW w:w="507" w:type="pct"/>
          </w:tcPr>
          <w:p w14:paraId="0750DECE" w14:textId="77777777" w:rsidR="00E67F1B" w:rsidRPr="00450979" w:rsidRDefault="00E67F1B" w:rsidP="00FA2366"/>
        </w:tc>
        <w:tc>
          <w:tcPr>
            <w:tcW w:w="726" w:type="pct"/>
          </w:tcPr>
          <w:p w14:paraId="4480468C" w14:textId="77777777" w:rsidR="00E67F1B" w:rsidRPr="00450979" w:rsidRDefault="00E67F1B" w:rsidP="00FA2366">
            <w:pPr>
              <w:jc w:val="right"/>
            </w:pPr>
          </w:p>
        </w:tc>
      </w:tr>
      <w:tr w:rsidR="00E67F1B" w:rsidRPr="00450979" w14:paraId="5D5BED6F" w14:textId="77777777" w:rsidTr="00FA2366">
        <w:trPr>
          <w:trHeight w:hRule="exact" w:val="288"/>
          <w:jc w:val="center"/>
        </w:trPr>
        <w:tc>
          <w:tcPr>
            <w:tcW w:w="300" w:type="pct"/>
            <w:vAlign w:val="bottom"/>
          </w:tcPr>
          <w:p w14:paraId="34066AEA" w14:textId="77777777" w:rsidR="00E67F1B" w:rsidRPr="00450979" w:rsidRDefault="00E67F1B" w:rsidP="00FA2366">
            <w:pPr>
              <w:jc w:val="center"/>
              <w:rPr>
                <w:rFonts w:eastAsia="Times New Roman" w:cs="Calibri"/>
                <w:color w:val="000000"/>
              </w:rPr>
            </w:pPr>
            <w:r w:rsidRPr="00450979">
              <w:rPr>
                <w:rFonts w:eastAsia="Times New Roman" w:cs="Calibri"/>
                <w:color w:val="000000"/>
              </w:rPr>
              <w:t>6</w:t>
            </w:r>
          </w:p>
        </w:tc>
        <w:tc>
          <w:tcPr>
            <w:tcW w:w="1399" w:type="pct"/>
            <w:vAlign w:val="bottom"/>
          </w:tcPr>
          <w:p w14:paraId="75405BAF" w14:textId="77777777" w:rsidR="00E67F1B" w:rsidRPr="00450979" w:rsidRDefault="00E67F1B" w:rsidP="00FA2366">
            <w:pPr>
              <w:rPr>
                <w:rFonts w:eastAsia="Times New Roman" w:cs="Calibri"/>
                <w:color w:val="000000"/>
              </w:rPr>
            </w:pPr>
            <w:r w:rsidRPr="00450979">
              <w:rPr>
                <w:rFonts w:eastAsia="Times New Roman" w:cs="Calibri"/>
                <w:color w:val="000000"/>
              </w:rPr>
              <w:t>Technical support cost</w:t>
            </w:r>
          </w:p>
        </w:tc>
        <w:tc>
          <w:tcPr>
            <w:tcW w:w="1002" w:type="pct"/>
            <w:vAlign w:val="bottom"/>
          </w:tcPr>
          <w:p w14:paraId="410A501F" w14:textId="77777777" w:rsidR="00E67F1B" w:rsidRPr="00450979" w:rsidRDefault="00E67F1B" w:rsidP="00FA2366"/>
        </w:tc>
        <w:tc>
          <w:tcPr>
            <w:tcW w:w="398" w:type="pct"/>
            <w:vAlign w:val="bottom"/>
          </w:tcPr>
          <w:p w14:paraId="43B07F5E" w14:textId="77777777" w:rsidR="00E67F1B" w:rsidRPr="00450979" w:rsidRDefault="00E67F1B" w:rsidP="00FA2366">
            <w:pPr>
              <w:rPr>
                <w:rFonts w:eastAsia="Times New Roman" w:cs="Calibri"/>
                <w:color w:val="000000"/>
              </w:rPr>
            </w:pPr>
          </w:p>
        </w:tc>
        <w:tc>
          <w:tcPr>
            <w:tcW w:w="668" w:type="pct"/>
            <w:vAlign w:val="bottom"/>
          </w:tcPr>
          <w:p w14:paraId="65130546" w14:textId="77777777" w:rsidR="00E67F1B" w:rsidRPr="00450979" w:rsidRDefault="00E67F1B" w:rsidP="00FA2366">
            <w:pPr>
              <w:rPr>
                <w:rFonts w:eastAsia="Times New Roman" w:cs="Calibri"/>
                <w:color w:val="000000"/>
              </w:rPr>
            </w:pPr>
          </w:p>
        </w:tc>
        <w:tc>
          <w:tcPr>
            <w:tcW w:w="507" w:type="pct"/>
          </w:tcPr>
          <w:p w14:paraId="25BE3D40" w14:textId="77777777" w:rsidR="00E67F1B" w:rsidRPr="00450979" w:rsidRDefault="00E67F1B" w:rsidP="00FA2366"/>
        </w:tc>
        <w:tc>
          <w:tcPr>
            <w:tcW w:w="726" w:type="pct"/>
          </w:tcPr>
          <w:p w14:paraId="0E408C88" w14:textId="77777777" w:rsidR="00E67F1B" w:rsidRPr="00450979" w:rsidRDefault="00E67F1B" w:rsidP="00FA2366">
            <w:pPr>
              <w:jc w:val="right"/>
            </w:pPr>
          </w:p>
        </w:tc>
      </w:tr>
      <w:tr w:rsidR="00E67F1B" w:rsidRPr="00450979" w14:paraId="1D34A737" w14:textId="77777777" w:rsidTr="00FA2366">
        <w:trPr>
          <w:trHeight w:hRule="exact" w:val="288"/>
          <w:jc w:val="center"/>
        </w:trPr>
        <w:tc>
          <w:tcPr>
            <w:tcW w:w="300" w:type="pct"/>
            <w:vAlign w:val="center"/>
          </w:tcPr>
          <w:p w14:paraId="2AB0A5B9" w14:textId="77777777" w:rsidR="00E67F1B" w:rsidRPr="00450979" w:rsidRDefault="00E67F1B" w:rsidP="00FA2366">
            <w:pPr>
              <w:jc w:val="center"/>
            </w:pPr>
          </w:p>
        </w:tc>
        <w:tc>
          <w:tcPr>
            <w:tcW w:w="2798" w:type="pct"/>
            <w:gridSpan w:val="3"/>
          </w:tcPr>
          <w:p w14:paraId="55D28159" w14:textId="77777777" w:rsidR="00E67F1B" w:rsidRPr="00450979" w:rsidRDefault="00E67F1B" w:rsidP="00FA2366">
            <w:pPr>
              <w:rPr>
                <w:b/>
                <w:bCs/>
              </w:rPr>
            </w:pPr>
            <w:r w:rsidRPr="00450979">
              <w:rPr>
                <w:b/>
                <w:bCs/>
              </w:rPr>
              <w:t xml:space="preserve">VAT </w:t>
            </w:r>
          </w:p>
        </w:tc>
        <w:tc>
          <w:tcPr>
            <w:tcW w:w="668" w:type="pct"/>
          </w:tcPr>
          <w:p w14:paraId="07B916B1" w14:textId="77777777" w:rsidR="00E67F1B" w:rsidRPr="00450979" w:rsidRDefault="00E67F1B" w:rsidP="00FA2366"/>
        </w:tc>
        <w:tc>
          <w:tcPr>
            <w:tcW w:w="507" w:type="pct"/>
          </w:tcPr>
          <w:p w14:paraId="62A8323B" w14:textId="77777777" w:rsidR="00E67F1B" w:rsidRPr="00450979" w:rsidRDefault="00E67F1B" w:rsidP="00FA2366">
            <w:pPr>
              <w:rPr>
                <w:b/>
                <w:bCs/>
              </w:rPr>
            </w:pPr>
          </w:p>
        </w:tc>
        <w:tc>
          <w:tcPr>
            <w:tcW w:w="726" w:type="pct"/>
          </w:tcPr>
          <w:p w14:paraId="699BE888" w14:textId="77777777" w:rsidR="00E67F1B" w:rsidRPr="00450979" w:rsidRDefault="00E67F1B" w:rsidP="00FA2366">
            <w:pPr>
              <w:rPr>
                <w:b/>
                <w:bCs/>
              </w:rPr>
            </w:pPr>
          </w:p>
        </w:tc>
      </w:tr>
      <w:tr w:rsidR="00E67F1B" w:rsidRPr="00450979" w14:paraId="5B3A53B0" w14:textId="77777777" w:rsidTr="00FA2366">
        <w:trPr>
          <w:trHeight w:hRule="exact" w:val="288"/>
          <w:jc w:val="center"/>
        </w:trPr>
        <w:tc>
          <w:tcPr>
            <w:tcW w:w="300" w:type="pct"/>
            <w:vAlign w:val="center"/>
          </w:tcPr>
          <w:p w14:paraId="07FF9B7C" w14:textId="77777777" w:rsidR="00E67F1B" w:rsidRPr="00450979" w:rsidRDefault="00E67F1B" w:rsidP="00FA2366">
            <w:pPr>
              <w:jc w:val="center"/>
            </w:pPr>
          </w:p>
        </w:tc>
        <w:tc>
          <w:tcPr>
            <w:tcW w:w="2798" w:type="pct"/>
            <w:gridSpan w:val="3"/>
          </w:tcPr>
          <w:p w14:paraId="73FCA7DB" w14:textId="77777777" w:rsidR="00E67F1B" w:rsidRPr="00450979" w:rsidRDefault="00E67F1B" w:rsidP="00FA2366">
            <w:pPr>
              <w:rPr>
                <w:b/>
                <w:bCs/>
              </w:rPr>
            </w:pPr>
            <w:r w:rsidRPr="00450979">
              <w:rPr>
                <w:b/>
                <w:bCs/>
              </w:rPr>
              <w:t>Total price including VAT &amp; Tax</w:t>
            </w:r>
          </w:p>
        </w:tc>
        <w:tc>
          <w:tcPr>
            <w:tcW w:w="668" w:type="pct"/>
          </w:tcPr>
          <w:p w14:paraId="3EC06529" w14:textId="77777777" w:rsidR="00E67F1B" w:rsidRPr="00450979" w:rsidRDefault="00E67F1B" w:rsidP="00FA2366"/>
        </w:tc>
        <w:tc>
          <w:tcPr>
            <w:tcW w:w="507" w:type="pct"/>
          </w:tcPr>
          <w:p w14:paraId="75F59F3F" w14:textId="77777777" w:rsidR="00E67F1B" w:rsidRPr="00450979" w:rsidRDefault="00E67F1B" w:rsidP="00FA2366">
            <w:pPr>
              <w:rPr>
                <w:b/>
                <w:bCs/>
              </w:rPr>
            </w:pPr>
          </w:p>
        </w:tc>
        <w:tc>
          <w:tcPr>
            <w:tcW w:w="726" w:type="pct"/>
          </w:tcPr>
          <w:p w14:paraId="6AEB2D6B" w14:textId="77777777" w:rsidR="00E67F1B" w:rsidRPr="00450979" w:rsidRDefault="00E67F1B" w:rsidP="00FA2366">
            <w:pPr>
              <w:rPr>
                <w:b/>
                <w:bCs/>
              </w:rPr>
            </w:pPr>
          </w:p>
        </w:tc>
      </w:tr>
    </w:tbl>
    <w:p w14:paraId="728DFB66" w14:textId="77777777" w:rsidR="00E67F1B" w:rsidRPr="009A49BC" w:rsidRDefault="00E67F1B" w:rsidP="004C71D9">
      <w:pPr>
        <w:spacing w:after="0"/>
      </w:pPr>
    </w:p>
    <w:p w14:paraId="5A158FA1" w14:textId="2CE198D7" w:rsidR="009A49BC" w:rsidRPr="009A49BC" w:rsidRDefault="009A49BC" w:rsidP="004C71D9">
      <w:pPr>
        <w:pStyle w:val="ListParagraph"/>
        <w:numPr>
          <w:ilvl w:val="0"/>
          <w:numId w:val="5"/>
        </w:numPr>
        <w:spacing w:after="0"/>
        <w:rPr>
          <w:rFonts w:cs="Calibri"/>
          <w:b/>
          <w:bCs/>
        </w:rPr>
      </w:pPr>
      <w:r w:rsidRPr="009A49BC">
        <w:rPr>
          <w:rFonts w:cs="Calibri"/>
          <w:b/>
          <w:bCs/>
        </w:rPr>
        <w:t>Role of Practical Action</w:t>
      </w:r>
    </w:p>
    <w:p w14:paraId="0833F799" w14:textId="0D14D4B8" w:rsidR="009A49BC" w:rsidRPr="009A49BC" w:rsidRDefault="009A49BC" w:rsidP="009A3B90">
      <w:pPr>
        <w:pStyle w:val="ListParagraph"/>
        <w:numPr>
          <w:ilvl w:val="0"/>
          <w:numId w:val="3"/>
        </w:numPr>
        <w:spacing w:after="0"/>
        <w:jc w:val="both"/>
      </w:pPr>
      <w:r w:rsidRPr="009A49BC">
        <w:t>Practical Action will provide the technical details with the work order.</w:t>
      </w:r>
    </w:p>
    <w:p w14:paraId="4CAE4F78" w14:textId="3BC5BD38" w:rsidR="009A49BC" w:rsidRPr="009A49BC" w:rsidRDefault="009A49BC" w:rsidP="009A3B90">
      <w:pPr>
        <w:pStyle w:val="ListParagraph"/>
        <w:numPr>
          <w:ilvl w:val="0"/>
          <w:numId w:val="3"/>
        </w:numPr>
        <w:spacing w:after="0"/>
        <w:jc w:val="both"/>
      </w:pPr>
      <w:r w:rsidRPr="009A49BC">
        <w:t>Practical Action will provide all necessary support, directions, and suggestions to the awarded vendor/company in order to complete the tasks mentioned.</w:t>
      </w:r>
    </w:p>
    <w:p w14:paraId="562B92D9" w14:textId="41F4BBC6" w:rsidR="009A49BC" w:rsidRPr="009A49BC" w:rsidRDefault="009A49BC" w:rsidP="009A3B90">
      <w:pPr>
        <w:pStyle w:val="ListParagraph"/>
        <w:numPr>
          <w:ilvl w:val="0"/>
          <w:numId w:val="3"/>
        </w:numPr>
        <w:spacing w:after="0"/>
        <w:jc w:val="both"/>
      </w:pPr>
      <w:r w:rsidRPr="009A49BC">
        <w:lastRenderedPageBreak/>
        <w:t>Practical Action will not pay any extra payment to the vendor/company in case of any loss and damage happened.</w:t>
      </w:r>
    </w:p>
    <w:p w14:paraId="60AD6A05" w14:textId="44041F83" w:rsidR="009A49BC" w:rsidRPr="009A49BC" w:rsidRDefault="009A49BC" w:rsidP="009A3B90">
      <w:pPr>
        <w:pStyle w:val="ListParagraph"/>
        <w:numPr>
          <w:ilvl w:val="0"/>
          <w:numId w:val="3"/>
        </w:numPr>
        <w:spacing w:after="0"/>
        <w:jc w:val="both"/>
      </w:pPr>
      <w:r w:rsidRPr="009A49BC">
        <w:t>Practical Action holds the authority to take any decision at any stage or moment in the work process.</w:t>
      </w:r>
    </w:p>
    <w:p w14:paraId="4A3E3FF7" w14:textId="6A7F0673" w:rsidR="00450979" w:rsidRDefault="009A49BC" w:rsidP="004C71D9">
      <w:pPr>
        <w:pStyle w:val="ListParagraph"/>
        <w:numPr>
          <w:ilvl w:val="0"/>
          <w:numId w:val="3"/>
        </w:numPr>
        <w:spacing w:after="0"/>
        <w:jc w:val="both"/>
      </w:pPr>
      <w:r w:rsidRPr="009A49BC">
        <w:t xml:space="preserve">The service of warranty/guaranty period must be followed by the vendor otherwise Practical Action can take legal action. </w:t>
      </w:r>
    </w:p>
    <w:p w14:paraId="79E0191E" w14:textId="77777777" w:rsidR="002E47E3" w:rsidRDefault="002E47E3" w:rsidP="004C71D9">
      <w:pPr>
        <w:spacing w:after="0"/>
      </w:pPr>
    </w:p>
    <w:p w14:paraId="798A29F3" w14:textId="38FA315B" w:rsidR="009A49BC" w:rsidRPr="009A49BC" w:rsidRDefault="009A49BC" w:rsidP="004C71D9">
      <w:pPr>
        <w:pStyle w:val="ListParagraph"/>
        <w:numPr>
          <w:ilvl w:val="0"/>
          <w:numId w:val="5"/>
        </w:numPr>
        <w:spacing w:after="0"/>
        <w:rPr>
          <w:rFonts w:cs="Calibri"/>
          <w:b/>
          <w:bCs/>
        </w:rPr>
      </w:pPr>
      <w:r w:rsidRPr="009A49BC">
        <w:rPr>
          <w:rFonts w:cs="Calibri"/>
          <w:b/>
          <w:bCs/>
        </w:rPr>
        <w:t>Role of the selected vendor</w:t>
      </w:r>
    </w:p>
    <w:p w14:paraId="44784AAF" w14:textId="2415886A" w:rsidR="009A49BC" w:rsidRPr="009A49BC" w:rsidRDefault="009A49BC" w:rsidP="00772F91">
      <w:pPr>
        <w:pStyle w:val="ListParagraph"/>
        <w:numPr>
          <w:ilvl w:val="0"/>
          <w:numId w:val="4"/>
        </w:numPr>
        <w:spacing w:after="0"/>
        <w:jc w:val="both"/>
      </w:pPr>
      <w:r w:rsidRPr="009A49BC">
        <w:t xml:space="preserve">Delivery Terms: The items must be delivered to under Practical Action. All deliverables must be reached at </w:t>
      </w:r>
      <w:r w:rsidR="00683A73">
        <w:t>beneficiaries’ household level at</w:t>
      </w:r>
      <w:r w:rsidR="002E47E3">
        <w:t xml:space="preserve"> </w:t>
      </w:r>
      <w:r w:rsidR="00772F91">
        <w:t>Paikgaccha and Koyra</w:t>
      </w:r>
      <w:r w:rsidR="00683A73">
        <w:t xml:space="preserve"> Khulna</w:t>
      </w:r>
    </w:p>
    <w:p w14:paraId="55D5FBB5" w14:textId="49426D85" w:rsidR="009A49BC" w:rsidRPr="004C71D9" w:rsidRDefault="00A040F1" w:rsidP="00772F91">
      <w:pPr>
        <w:pStyle w:val="ListParagraph"/>
        <w:numPr>
          <w:ilvl w:val="0"/>
          <w:numId w:val="4"/>
        </w:numPr>
        <w:spacing w:after="0"/>
        <w:jc w:val="both"/>
        <w:rPr>
          <w:b/>
          <w:bCs/>
        </w:rPr>
      </w:pPr>
      <w:r>
        <w:rPr>
          <w:b/>
          <w:bCs/>
        </w:rPr>
        <w:t xml:space="preserve">It </w:t>
      </w:r>
      <w:r w:rsidR="00A87594">
        <w:rPr>
          <w:b/>
          <w:bCs/>
        </w:rPr>
        <w:t>m</w:t>
      </w:r>
      <w:r>
        <w:rPr>
          <w:b/>
          <w:bCs/>
        </w:rPr>
        <w:t>ay need</w:t>
      </w:r>
      <w:r w:rsidR="009A49BC" w:rsidRPr="004C71D9">
        <w:rPr>
          <w:b/>
          <w:bCs/>
        </w:rPr>
        <w:t xml:space="preserve"> to carry through river transport which should be Considered.</w:t>
      </w:r>
    </w:p>
    <w:p w14:paraId="7E7E27B3" w14:textId="57BB148C" w:rsidR="009A49BC" w:rsidRPr="009A49BC" w:rsidRDefault="009A49BC" w:rsidP="00772F91">
      <w:pPr>
        <w:pStyle w:val="ListParagraph"/>
        <w:numPr>
          <w:ilvl w:val="0"/>
          <w:numId w:val="4"/>
        </w:numPr>
        <w:spacing w:after="0"/>
        <w:jc w:val="both"/>
      </w:pPr>
      <w:r w:rsidRPr="009A49BC">
        <w:t>Services guarantee</w:t>
      </w:r>
      <w:r w:rsidRPr="009A49BC">
        <w:tab/>
      </w:r>
      <w:r w:rsidRPr="009A49BC">
        <w:tab/>
      </w:r>
      <w:r w:rsidRPr="009A49BC">
        <w:tab/>
      </w:r>
    </w:p>
    <w:p w14:paraId="48C5FB3B" w14:textId="5B2D258D" w:rsidR="009A49BC" w:rsidRPr="009A49BC" w:rsidRDefault="009A49BC" w:rsidP="00772F91">
      <w:pPr>
        <w:pStyle w:val="ListParagraph"/>
        <w:numPr>
          <w:ilvl w:val="0"/>
          <w:numId w:val="4"/>
        </w:numPr>
        <w:spacing w:after="0"/>
        <w:jc w:val="both"/>
      </w:pPr>
      <w:r w:rsidRPr="009A49BC">
        <w:t>Guarantee the ready availability of the material/goods</w:t>
      </w:r>
    </w:p>
    <w:p w14:paraId="40020C71" w14:textId="7EA3BF43" w:rsidR="009A49BC" w:rsidRPr="009A49BC" w:rsidRDefault="009A49BC" w:rsidP="00772F91">
      <w:pPr>
        <w:pStyle w:val="ListParagraph"/>
        <w:numPr>
          <w:ilvl w:val="0"/>
          <w:numId w:val="4"/>
        </w:numPr>
        <w:spacing w:after="0"/>
        <w:jc w:val="both"/>
      </w:pPr>
      <w:r w:rsidRPr="009A49BC">
        <w:t>Valid Trade License, VAT, and Tax document (PSR-Proof of Submission Return/Tax Return Certificate).</w:t>
      </w:r>
    </w:p>
    <w:p w14:paraId="565F2479" w14:textId="134DBD30" w:rsidR="00B370ED" w:rsidRDefault="009A49BC" w:rsidP="00772F91">
      <w:pPr>
        <w:pStyle w:val="ListParagraph"/>
        <w:numPr>
          <w:ilvl w:val="0"/>
          <w:numId w:val="4"/>
        </w:numPr>
        <w:spacing w:after="0"/>
        <w:jc w:val="both"/>
      </w:pPr>
      <w:r w:rsidRPr="009A49BC">
        <w:t>The vendor/company must change the materials as mentioned in above until the satisfact</w:t>
      </w:r>
      <w:r w:rsidR="001F3CAB">
        <w:t>ions</w:t>
      </w:r>
      <w:r w:rsidRPr="009A49BC">
        <w:t>.</w:t>
      </w:r>
    </w:p>
    <w:p w14:paraId="78212059" w14:textId="77777777" w:rsidR="00B370ED" w:rsidRPr="009A49BC" w:rsidRDefault="00B370ED" w:rsidP="004C71D9">
      <w:pPr>
        <w:spacing w:after="0"/>
      </w:pPr>
    </w:p>
    <w:p w14:paraId="55ECBA5A" w14:textId="1BACEE01" w:rsidR="009A49BC" w:rsidRPr="006936AB" w:rsidRDefault="009A49BC" w:rsidP="004C71D9">
      <w:pPr>
        <w:pStyle w:val="ListParagraph"/>
        <w:numPr>
          <w:ilvl w:val="0"/>
          <w:numId w:val="5"/>
        </w:numPr>
        <w:spacing w:after="0"/>
        <w:rPr>
          <w:rFonts w:cs="Calibri"/>
          <w:b/>
          <w:bCs/>
        </w:rPr>
      </w:pPr>
      <w:r w:rsidRPr="006936AB">
        <w:rPr>
          <w:rFonts w:cs="Calibri"/>
          <w:b/>
          <w:bCs/>
        </w:rPr>
        <w:t>Exclusivity</w:t>
      </w:r>
    </w:p>
    <w:p w14:paraId="75B5F292" w14:textId="77777777" w:rsidR="009A49BC" w:rsidRPr="009A49BC" w:rsidRDefault="009A49BC" w:rsidP="004C71D9">
      <w:pPr>
        <w:spacing w:after="0"/>
        <w:ind w:left="450"/>
      </w:pPr>
      <w:r w:rsidRPr="009A49BC">
        <w:t>The vendor cannot share the concept, methodology, content, raw artworks, and the final products with any other party anywhere in the world during at any time, without written consent from Practical Action.</w:t>
      </w:r>
    </w:p>
    <w:p w14:paraId="6027D01C" w14:textId="77777777" w:rsidR="009A49BC" w:rsidRPr="009A49BC" w:rsidRDefault="009A49BC" w:rsidP="004C71D9">
      <w:pPr>
        <w:spacing w:after="0"/>
      </w:pPr>
    </w:p>
    <w:p w14:paraId="7267B2C9" w14:textId="71C3E6E7" w:rsidR="009A49BC" w:rsidRPr="006936AB" w:rsidRDefault="009A49BC" w:rsidP="004C71D9">
      <w:pPr>
        <w:pStyle w:val="ListParagraph"/>
        <w:numPr>
          <w:ilvl w:val="0"/>
          <w:numId w:val="5"/>
        </w:numPr>
        <w:spacing w:after="0"/>
        <w:rPr>
          <w:rFonts w:cs="Calibri"/>
          <w:b/>
          <w:bCs/>
        </w:rPr>
      </w:pPr>
      <w:r w:rsidRPr="006936AB">
        <w:rPr>
          <w:rFonts w:cs="Calibri"/>
          <w:b/>
          <w:bCs/>
        </w:rPr>
        <w:t>Ownership and Copyright</w:t>
      </w:r>
    </w:p>
    <w:p w14:paraId="0F42C973" w14:textId="7EED2D10" w:rsidR="009A49BC" w:rsidRPr="009A49BC" w:rsidRDefault="009A49BC" w:rsidP="003A3B27">
      <w:pPr>
        <w:spacing w:after="0"/>
        <w:ind w:left="450"/>
        <w:jc w:val="both"/>
      </w:pPr>
      <w:r w:rsidRPr="009A49BC">
        <w:t xml:space="preserve">Practical Action will own the copyright of all the documents/ products/ materials (in full and every single component) to be generated from this </w:t>
      </w:r>
      <w:r w:rsidR="00E5588B">
        <w:t>procurement</w:t>
      </w:r>
      <w:r w:rsidRPr="009A49BC">
        <w:t xml:space="preserve"> and will preserve the right to share it, if required, with any other party as it might find appropriate. Organization might be allowed to use these products only for non-commercial purpose, subject to written approval from Practical Action.</w:t>
      </w:r>
    </w:p>
    <w:p w14:paraId="10370125" w14:textId="77777777" w:rsidR="009A49BC" w:rsidRPr="009A49BC" w:rsidRDefault="009A49BC" w:rsidP="004C71D9">
      <w:pPr>
        <w:spacing w:after="0"/>
      </w:pPr>
    </w:p>
    <w:p w14:paraId="29339D0B" w14:textId="32ACB283" w:rsidR="009A49BC" w:rsidRPr="006936AB" w:rsidRDefault="009A49BC" w:rsidP="004C71D9">
      <w:pPr>
        <w:pStyle w:val="ListParagraph"/>
        <w:numPr>
          <w:ilvl w:val="0"/>
          <w:numId w:val="5"/>
        </w:numPr>
        <w:spacing w:after="0"/>
        <w:rPr>
          <w:rFonts w:cs="Calibri"/>
          <w:b/>
          <w:bCs/>
        </w:rPr>
      </w:pPr>
      <w:r w:rsidRPr="006936AB">
        <w:rPr>
          <w:rFonts w:cs="Calibri"/>
          <w:b/>
          <w:bCs/>
        </w:rPr>
        <w:t>Payment</w:t>
      </w:r>
    </w:p>
    <w:p w14:paraId="3C1C761B" w14:textId="77777777" w:rsidR="009A49BC" w:rsidRDefault="009A49BC" w:rsidP="003A3B27">
      <w:pPr>
        <w:spacing w:after="0"/>
        <w:ind w:left="450"/>
        <w:jc w:val="both"/>
      </w:pPr>
      <w:r w:rsidRPr="009A49BC">
        <w:t>The payment will be made to the supplier within 30 days upon satisfactory receipt of goods and completion of services by the terms and conditions stated in the Purchase/Work Order after Commissioning, submission, and acceptance of complete set of deliverables e.g., the final handover of the equipment/system to the project site.</w:t>
      </w:r>
    </w:p>
    <w:p w14:paraId="4AD24A0C" w14:textId="77777777" w:rsidR="004C71D9" w:rsidRPr="009A49BC" w:rsidRDefault="004C71D9" w:rsidP="004C71D9">
      <w:pPr>
        <w:spacing w:after="0"/>
      </w:pPr>
    </w:p>
    <w:p w14:paraId="5AFAAF00" w14:textId="77777777" w:rsidR="006936AB" w:rsidRDefault="009A49BC" w:rsidP="005D7D99">
      <w:pPr>
        <w:spacing w:after="0"/>
        <w:ind w:left="450"/>
        <w:jc w:val="both"/>
      </w:pPr>
      <w:r w:rsidRPr="009A49BC">
        <w:t>Note: Tax and VAT will be deducted at source from the bills payable to the selected vendor.</w:t>
      </w:r>
    </w:p>
    <w:p w14:paraId="6B05BAE9" w14:textId="77777777" w:rsidR="006936AB" w:rsidRDefault="006936AB" w:rsidP="004C71D9">
      <w:pPr>
        <w:spacing w:after="0"/>
      </w:pPr>
    </w:p>
    <w:p w14:paraId="2E28923C" w14:textId="5E187322" w:rsidR="009A49BC" w:rsidRPr="006936AB" w:rsidRDefault="009A49BC" w:rsidP="004C71D9">
      <w:pPr>
        <w:pStyle w:val="ListParagraph"/>
        <w:numPr>
          <w:ilvl w:val="0"/>
          <w:numId w:val="5"/>
        </w:numPr>
        <w:spacing w:after="0"/>
        <w:rPr>
          <w:rFonts w:cs="Calibri"/>
          <w:b/>
          <w:bCs/>
        </w:rPr>
      </w:pPr>
      <w:r w:rsidRPr="006936AB">
        <w:rPr>
          <w:rFonts w:cs="Calibri"/>
          <w:b/>
          <w:bCs/>
        </w:rPr>
        <w:t>Resignation and cancellation/termination of contract:</w:t>
      </w:r>
    </w:p>
    <w:p w14:paraId="657EC516" w14:textId="77777777" w:rsidR="009A49BC" w:rsidRDefault="009A49BC" w:rsidP="008B24F5">
      <w:pPr>
        <w:spacing w:after="0"/>
        <w:ind w:left="450"/>
        <w:jc w:val="both"/>
      </w:pPr>
      <w:r w:rsidRPr="009A49BC">
        <w:t>Penalty Clause – in case of unauthorized delays in the completion of tasks &amp; submission of the document, a 2% penalty will be deducted from the total work order value for each day delayed. The selected firm/team must pay back the total amount of the advance money (if provided) if it fails to submit agreed deliverables and/or withdraws from the contract. The selected vendor/company must notice Practical Action, in writing, if it needs to extend the submission date.</w:t>
      </w:r>
    </w:p>
    <w:p w14:paraId="7F96FA31" w14:textId="77777777" w:rsidR="006936AB" w:rsidRPr="009A49BC" w:rsidRDefault="006936AB" w:rsidP="004C71D9">
      <w:pPr>
        <w:spacing w:after="0"/>
      </w:pPr>
    </w:p>
    <w:p w14:paraId="781EC8FC" w14:textId="4B5BCD29" w:rsidR="009A49BC" w:rsidRPr="009A49BC" w:rsidRDefault="009A49BC" w:rsidP="008B24F5">
      <w:pPr>
        <w:spacing w:after="0"/>
        <w:ind w:left="450"/>
        <w:jc w:val="both"/>
      </w:pPr>
      <w:r w:rsidRPr="009A49BC">
        <w:lastRenderedPageBreak/>
        <w:t>Practical Action in Bangladesh reserves the right to cancel, amend, and defer the contract agreement.</w:t>
      </w:r>
    </w:p>
    <w:p w14:paraId="207ABBAA" w14:textId="77777777" w:rsidR="006936AB" w:rsidRDefault="006936AB" w:rsidP="004C71D9">
      <w:pPr>
        <w:pStyle w:val="ListParagraph"/>
        <w:spacing w:after="0"/>
        <w:ind w:left="360"/>
        <w:rPr>
          <w:rFonts w:eastAsia="Trade Gothic LT Com" w:cstheme="minorHAnsi"/>
          <w:b/>
          <w:bCs/>
        </w:rPr>
      </w:pPr>
    </w:p>
    <w:p w14:paraId="4E78F21E" w14:textId="77777777" w:rsidR="00FC3332" w:rsidRDefault="00FC3332" w:rsidP="004C71D9">
      <w:pPr>
        <w:pStyle w:val="ListParagraph"/>
        <w:spacing w:after="0"/>
        <w:ind w:left="360"/>
        <w:rPr>
          <w:rFonts w:eastAsia="Trade Gothic LT Com" w:cstheme="minorHAnsi"/>
          <w:b/>
          <w:bCs/>
        </w:rPr>
      </w:pPr>
    </w:p>
    <w:p w14:paraId="79DE160D" w14:textId="77777777" w:rsidR="00FC3332" w:rsidRDefault="00FC3332" w:rsidP="004C71D9">
      <w:pPr>
        <w:pStyle w:val="ListParagraph"/>
        <w:spacing w:after="0"/>
        <w:ind w:left="360"/>
        <w:rPr>
          <w:rFonts w:eastAsia="Trade Gothic LT Com" w:cstheme="minorHAnsi"/>
          <w:b/>
          <w:bCs/>
        </w:rPr>
      </w:pPr>
    </w:p>
    <w:p w14:paraId="2C8B8825" w14:textId="6C680198" w:rsidR="0081742F" w:rsidRPr="00DB6F87" w:rsidRDefault="00E424C9" w:rsidP="004C71D9">
      <w:pPr>
        <w:pStyle w:val="ListParagraph"/>
        <w:numPr>
          <w:ilvl w:val="0"/>
          <w:numId w:val="5"/>
        </w:numPr>
        <w:spacing w:after="0"/>
        <w:rPr>
          <w:rFonts w:eastAsia="Trade Gothic LT Com" w:cstheme="minorHAnsi"/>
          <w:b/>
          <w:bCs/>
        </w:rPr>
      </w:pPr>
      <w:r w:rsidRPr="00DB6F87">
        <w:rPr>
          <w:rFonts w:eastAsia="Trade Gothic LT Com" w:cstheme="minorHAnsi"/>
          <w:b/>
          <w:bCs/>
        </w:rPr>
        <w:t>Required competencies and experience</w:t>
      </w:r>
    </w:p>
    <w:p w14:paraId="2C8B8827" w14:textId="18502D81" w:rsidR="0081742F" w:rsidRDefault="006936AB" w:rsidP="008B24F5">
      <w:pPr>
        <w:spacing w:after="0"/>
        <w:ind w:left="450"/>
        <w:jc w:val="both"/>
        <w:rPr>
          <w:rFonts w:eastAsia="Trade Gothic LT Com" w:cstheme="minorHAnsi"/>
          <w:bCs/>
        </w:rPr>
      </w:pPr>
      <w:r w:rsidRPr="00DB6F87">
        <w:rPr>
          <w:rFonts w:eastAsia="Trade Gothic LT Com" w:cstheme="minorHAnsi"/>
          <w:bCs/>
        </w:rPr>
        <w:t xml:space="preserve">Minimum </w:t>
      </w:r>
      <w:r w:rsidR="00E424C9" w:rsidRPr="00DB6F87">
        <w:rPr>
          <w:rFonts w:eastAsia="Trade Gothic LT Com" w:cstheme="minorHAnsi"/>
          <w:bCs/>
        </w:rPr>
        <w:t xml:space="preserve">5 </w:t>
      </w:r>
      <w:r w:rsidR="00B54F39" w:rsidRPr="00DB6F87">
        <w:rPr>
          <w:rFonts w:eastAsia="Trade Gothic LT Com" w:cstheme="minorHAnsi"/>
          <w:bCs/>
        </w:rPr>
        <w:t>years’ experience</w:t>
      </w:r>
      <w:r w:rsidR="00E424C9" w:rsidRPr="00DB6F87">
        <w:rPr>
          <w:rFonts w:eastAsia="Trade Gothic LT Com" w:cstheme="minorHAnsi"/>
          <w:bCs/>
        </w:rPr>
        <w:t xml:space="preserve"> in </w:t>
      </w:r>
      <w:r>
        <w:rPr>
          <w:rFonts w:eastAsia="Trade Gothic LT Com" w:cstheme="minorHAnsi"/>
          <w:bCs/>
        </w:rPr>
        <w:t>relevant sector</w:t>
      </w:r>
      <w:r w:rsidR="00403762" w:rsidRPr="00DB6F87">
        <w:rPr>
          <w:rFonts w:eastAsia="Trade Gothic LT Com" w:cstheme="minorHAnsi"/>
          <w:bCs/>
        </w:rPr>
        <w:t xml:space="preserve"> for government agencies, </w:t>
      </w:r>
      <w:r w:rsidR="00461EE0" w:rsidRPr="00DB6F87">
        <w:rPr>
          <w:rFonts w:eastAsia="Trade Gothic LT Com" w:cstheme="minorHAnsi"/>
          <w:bCs/>
        </w:rPr>
        <w:t>commercial agencies, I/NGOs</w:t>
      </w:r>
      <w:r w:rsidR="00E424C9" w:rsidRPr="00DB6F87">
        <w:rPr>
          <w:rFonts w:eastAsia="Trade Gothic LT Com" w:cstheme="minorHAnsi"/>
          <w:bCs/>
        </w:rPr>
        <w:t>;</w:t>
      </w:r>
    </w:p>
    <w:p w14:paraId="3BED29CC" w14:textId="77777777" w:rsidR="00E838FB" w:rsidRPr="00DB6F87" w:rsidRDefault="00E838FB" w:rsidP="004C71D9">
      <w:pPr>
        <w:spacing w:after="0"/>
        <w:rPr>
          <w:rFonts w:eastAsia="Trade Gothic LT Com" w:cstheme="minorHAnsi"/>
          <w:bCs/>
        </w:rPr>
      </w:pPr>
    </w:p>
    <w:p w14:paraId="2C8B8830" w14:textId="77777777" w:rsidR="0081742F" w:rsidRPr="00DB6F87" w:rsidRDefault="00E424C9" w:rsidP="004C71D9">
      <w:pPr>
        <w:pStyle w:val="ListParagraph"/>
        <w:numPr>
          <w:ilvl w:val="0"/>
          <w:numId w:val="5"/>
        </w:numPr>
        <w:spacing w:after="0"/>
        <w:rPr>
          <w:rFonts w:cstheme="minorHAnsi"/>
          <w:b/>
          <w:bCs/>
          <w:lang w:val="en-US"/>
        </w:rPr>
      </w:pPr>
      <w:r w:rsidRPr="00DB6F87">
        <w:rPr>
          <w:rFonts w:cstheme="minorHAnsi"/>
          <w:b/>
          <w:bCs/>
          <w:lang w:val="en-US"/>
        </w:rPr>
        <w:t>Submission process</w:t>
      </w:r>
    </w:p>
    <w:p w14:paraId="2C8B8831" w14:textId="5277DAC6" w:rsidR="0081742F" w:rsidRPr="00DB6F87" w:rsidRDefault="008E4FED" w:rsidP="004C71D9">
      <w:pPr>
        <w:pStyle w:val="ListParagraph"/>
        <w:numPr>
          <w:ilvl w:val="1"/>
          <w:numId w:val="5"/>
        </w:numPr>
        <w:spacing w:after="0"/>
        <w:ind w:left="810"/>
        <w:rPr>
          <w:rFonts w:cstheme="minorHAnsi"/>
          <w:b/>
          <w:bCs/>
          <w:lang w:val="en-US"/>
        </w:rPr>
      </w:pPr>
      <w:r w:rsidRPr="00450979">
        <w:rPr>
          <w:rFonts w:cstheme="minorHAnsi"/>
          <w:lang w:val="en-US"/>
        </w:rPr>
        <w:t xml:space="preserve">Bidder has to </w:t>
      </w:r>
      <w:r w:rsidR="007B426F" w:rsidRPr="00450979">
        <w:rPr>
          <w:rFonts w:cstheme="minorHAnsi"/>
          <w:lang w:val="en-US"/>
        </w:rPr>
        <w:t xml:space="preserve">send </w:t>
      </w:r>
      <w:r w:rsidR="00D14AEA" w:rsidRPr="00450979">
        <w:rPr>
          <w:rFonts w:cstheme="minorHAnsi"/>
          <w:lang w:val="en-US"/>
        </w:rPr>
        <w:t xml:space="preserve">the </w:t>
      </w:r>
      <w:r w:rsidR="003C5088">
        <w:rPr>
          <w:rFonts w:cstheme="minorHAnsi"/>
          <w:lang w:val="en-US"/>
        </w:rPr>
        <w:t>EOI letter</w:t>
      </w:r>
      <w:r w:rsidR="00D14AEA" w:rsidRPr="00450979">
        <w:rPr>
          <w:rFonts w:cstheme="minorHAnsi"/>
          <w:lang w:val="en-US"/>
        </w:rPr>
        <w:t xml:space="preserve"> to </w:t>
      </w:r>
      <w:hyperlink r:id="rId13" w:history="1">
        <w:r w:rsidR="007213EC" w:rsidRPr="00450979">
          <w:rPr>
            <w:rStyle w:val="Hyperlink"/>
            <w:color w:val="auto"/>
          </w:rPr>
          <w:t>procurement.bd@practicalaction.org.bd</w:t>
        </w:r>
      </w:hyperlink>
      <w:r w:rsidR="007213EC" w:rsidRPr="00DB6F87">
        <w:t xml:space="preserve"> </w:t>
      </w:r>
      <w:r w:rsidR="0037701C" w:rsidRPr="00DB6F87">
        <w:t xml:space="preserve">by </w:t>
      </w:r>
      <w:r w:rsidR="00FC3332">
        <w:t>2</w:t>
      </w:r>
      <w:r w:rsidR="008E7147">
        <w:t>8</w:t>
      </w:r>
      <w:r w:rsidR="008E7147" w:rsidRPr="008E7147">
        <w:rPr>
          <w:vertAlign w:val="superscript"/>
        </w:rPr>
        <w:t>th</w:t>
      </w:r>
      <w:r w:rsidR="008E7147">
        <w:t xml:space="preserve"> October 2025</w:t>
      </w:r>
    </w:p>
    <w:p w14:paraId="2C8B8833" w14:textId="6DFD83B6" w:rsidR="0081742F" w:rsidRPr="006936AB" w:rsidRDefault="007B426F" w:rsidP="004C71D9">
      <w:pPr>
        <w:pStyle w:val="ListParagraph"/>
        <w:numPr>
          <w:ilvl w:val="1"/>
          <w:numId w:val="5"/>
        </w:numPr>
        <w:spacing w:after="0"/>
        <w:ind w:left="810"/>
        <w:rPr>
          <w:rFonts w:cstheme="minorHAnsi"/>
          <w:b/>
          <w:bCs/>
          <w:lang w:val="en-US"/>
        </w:rPr>
      </w:pPr>
      <w:r w:rsidRPr="00DB6F87">
        <w:rPr>
          <w:rFonts w:cstheme="minorHAnsi"/>
          <w:lang w:val="en-US"/>
        </w:rPr>
        <w:t xml:space="preserve">Copies of all </w:t>
      </w:r>
      <w:r w:rsidR="00254844" w:rsidRPr="00DB6F87">
        <w:rPr>
          <w:rFonts w:cstheme="minorHAnsi"/>
          <w:lang w:val="en-US"/>
        </w:rPr>
        <w:t xml:space="preserve">required </w:t>
      </w:r>
      <w:r w:rsidR="00921E26" w:rsidRPr="00DB6F87">
        <w:rPr>
          <w:rFonts w:cstheme="minorHAnsi"/>
          <w:lang w:val="en-US"/>
        </w:rPr>
        <w:t>legal documents (</w:t>
      </w:r>
      <w:r w:rsidR="00CF7A34" w:rsidRPr="00DB6F87">
        <w:rPr>
          <w:rFonts w:cstheme="minorHAnsi"/>
          <w:lang w:val="en-US"/>
        </w:rPr>
        <w:t xml:space="preserve">Trade </w:t>
      </w:r>
      <w:r w:rsidR="00921E26" w:rsidRPr="00DB6F87">
        <w:rPr>
          <w:rFonts w:cstheme="minorHAnsi"/>
          <w:lang w:val="en-US"/>
        </w:rPr>
        <w:t>license,</w:t>
      </w:r>
      <w:r w:rsidR="00254844" w:rsidRPr="00DB6F87">
        <w:rPr>
          <w:rFonts w:cstheme="minorHAnsi"/>
          <w:lang w:val="en-US"/>
        </w:rPr>
        <w:t xml:space="preserve"> TIN, BIN, </w:t>
      </w:r>
      <w:r w:rsidR="00D94E39">
        <w:rPr>
          <w:rFonts w:cstheme="minorHAnsi"/>
          <w:lang w:val="en-US"/>
        </w:rPr>
        <w:t>and other documents</w:t>
      </w:r>
      <w:r w:rsidR="008A10BD" w:rsidRPr="00DB6F87">
        <w:rPr>
          <w:rFonts w:cstheme="minorHAnsi"/>
          <w:lang w:val="en-US"/>
        </w:rPr>
        <w:t>).</w:t>
      </w:r>
    </w:p>
    <w:p w14:paraId="547DB923" w14:textId="77777777" w:rsidR="006936AB" w:rsidRDefault="006936AB" w:rsidP="004C71D9">
      <w:pPr>
        <w:pStyle w:val="ListParagraph"/>
        <w:keepLines/>
        <w:spacing w:before="120" w:after="0"/>
        <w:ind w:left="360"/>
        <w:rPr>
          <w:rFonts w:eastAsia="Trade Gothic LT Com" w:cstheme="minorHAnsi"/>
          <w:b/>
          <w:bCs/>
        </w:rPr>
      </w:pPr>
    </w:p>
    <w:p w14:paraId="2C8B883B" w14:textId="6859F246" w:rsidR="0081742F" w:rsidRPr="000B1F1E" w:rsidRDefault="00E424C9" w:rsidP="004C71D9">
      <w:pPr>
        <w:pStyle w:val="ListParagraph"/>
        <w:keepLines/>
        <w:numPr>
          <w:ilvl w:val="0"/>
          <w:numId w:val="5"/>
        </w:numPr>
        <w:spacing w:before="120" w:after="0"/>
        <w:rPr>
          <w:rFonts w:eastAsia="Trade Gothic LT Com" w:cstheme="minorHAnsi"/>
          <w:b/>
          <w:bCs/>
        </w:rPr>
      </w:pPr>
      <w:r w:rsidRPr="000B1F1E">
        <w:rPr>
          <w:rFonts w:eastAsia="Trade Gothic LT Com" w:cstheme="minorHAnsi"/>
          <w:b/>
          <w:bCs/>
        </w:rPr>
        <w:t>Important notes</w:t>
      </w:r>
      <w:r w:rsidR="00E661EE" w:rsidRPr="000B1F1E">
        <w:rPr>
          <w:rFonts w:eastAsia="Trade Gothic LT Com" w:cstheme="minorHAnsi"/>
          <w:b/>
          <w:bCs/>
        </w:rPr>
        <w:t xml:space="preserve"> for the bidders</w:t>
      </w:r>
      <w:r w:rsidRPr="000B1F1E">
        <w:rPr>
          <w:rFonts w:eastAsia="Trade Gothic LT Com" w:cstheme="minorHAnsi"/>
          <w:b/>
          <w:bCs/>
        </w:rPr>
        <w:t>:</w:t>
      </w:r>
    </w:p>
    <w:p w14:paraId="6AF1B988" w14:textId="77777777" w:rsidR="003E3493" w:rsidRPr="008C35B6" w:rsidRDefault="003E3493" w:rsidP="00C403F9">
      <w:pPr>
        <w:pStyle w:val="ListParagraph"/>
        <w:keepLines/>
        <w:numPr>
          <w:ilvl w:val="1"/>
          <w:numId w:val="5"/>
        </w:numPr>
        <w:spacing w:before="120" w:after="0"/>
        <w:ind w:left="810"/>
        <w:rPr>
          <w:rFonts w:eastAsia="Trade Gothic LT Com" w:cstheme="minorHAnsi"/>
          <w:b/>
          <w:color w:val="2161C2"/>
        </w:rPr>
      </w:pPr>
      <w:r w:rsidRPr="008C35B6">
        <w:rPr>
          <w:rFonts w:eastAsia="Trade Gothic LT Com" w:cstheme="minorHAnsi"/>
          <w:b/>
          <w:color w:val="2161C2"/>
        </w:rPr>
        <w:t>Bidders must clearly state the period of time during which their quoted pricing will remain valid.</w:t>
      </w:r>
    </w:p>
    <w:p w14:paraId="5667824D" w14:textId="77777777" w:rsidR="003E3493" w:rsidRPr="003E3493" w:rsidRDefault="003E3493" w:rsidP="00C403F9">
      <w:pPr>
        <w:pStyle w:val="ListParagraph"/>
        <w:keepLines/>
        <w:numPr>
          <w:ilvl w:val="1"/>
          <w:numId w:val="5"/>
        </w:numPr>
        <w:spacing w:before="120" w:after="0"/>
        <w:ind w:left="810"/>
        <w:rPr>
          <w:rFonts w:eastAsia="Trade Gothic LT Com" w:cstheme="minorHAnsi"/>
          <w:bCs/>
        </w:rPr>
      </w:pPr>
      <w:r w:rsidRPr="003E3493">
        <w:rPr>
          <w:rFonts w:eastAsia="Trade Gothic LT Com" w:cstheme="minorHAnsi"/>
          <w:bCs/>
        </w:rPr>
        <w:t>Bidders must provide a detailed financial proposal</w:t>
      </w:r>
    </w:p>
    <w:p w14:paraId="5BFEB364" w14:textId="77777777" w:rsidR="003E3493" w:rsidRPr="003E3493" w:rsidRDefault="003E3493" w:rsidP="00C403F9">
      <w:pPr>
        <w:pStyle w:val="ListParagraph"/>
        <w:keepLines/>
        <w:numPr>
          <w:ilvl w:val="1"/>
          <w:numId w:val="5"/>
        </w:numPr>
        <w:spacing w:before="120" w:after="0"/>
        <w:ind w:left="810"/>
        <w:rPr>
          <w:rFonts w:eastAsia="Trade Gothic LT Com" w:cstheme="minorHAnsi"/>
          <w:bCs/>
        </w:rPr>
      </w:pPr>
      <w:r w:rsidRPr="003E3493">
        <w:rPr>
          <w:rFonts w:eastAsia="Trade Gothic LT Com" w:cstheme="minorHAnsi"/>
          <w:bCs/>
        </w:rPr>
        <w:t>Practical Action requires the agency to take all safety measures for its employers to protect the Covid-19 pandemic, especially those who will be involved in this agreement</w:t>
      </w:r>
    </w:p>
    <w:p w14:paraId="5534E0FD" w14:textId="48C6CDEA" w:rsidR="003E3493" w:rsidRPr="003E3493" w:rsidRDefault="003E3493" w:rsidP="00C403F9">
      <w:pPr>
        <w:pStyle w:val="ListParagraph"/>
        <w:keepLines/>
        <w:numPr>
          <w:ilvl w:val="1"/>
          <w:numId w:val="5"/>
        </w:numPr>
        <w:spacing w:before="120" w:after="0"/>
        <w:ind w:left="810"/>
        <w:rPr>
          <w:rFonts w:eastAsia="Trade Gothic LT Com" w:cstheme="minorHAnsi"/>
          <w:bCs/>
        </w:rPr>
      </w:pPr>
      <w:r w:rsidRPr="003E3493">
        <w:rPr>
          <w:rFonts w:eastAsia="Trade Gothic LT Com" w:cstheme="minorHAnsi"/>
          <w:bCs/>
        </w:rPr>
        <w:t xml:space="preserve">Practical Action will not take any responsibility if any of the members of the selected agency get affected by Covid-19 during / after the </w:t>
      </w:r>
      <w:r w:rsidR="00E5588B">
        <w:rPr>
          <w:rFonts w:eastAsia="Trade Gothic LT Com" w:cstheme="minorHAnsi"/>
          <w:bCs/>
        </w:rPr>
        <w:t>procurement</w:t>
      </w:r>
    </w:p>
    <w:p w14:paraId="68A825B2" w14:textId="77777777" w:rsidR="003E3493" w:rsidRPr="003E3493" w:rsidRDefault="003E3493" w:rsidP="00C403F9">
      <w:pPr>
        <w:pStyle w:val="ListParagraph"/>
        <w:keepLines/>
        <w:numPr>
          <w:ilvl w:val="1"/>
          <w:numId w:val="5"/>
        </w:numPr>
        <w:spacing w:before="120" w:after="0"/>
        <w:ind w:left="810"/>
        <w:rPr>
          <w:rFonts w:eastAsia="Trade Gothic LT Com" w:cstheme="minorHAnsi"/>
          <w:bCs/>
        </w:rPr>
      </w:pPr>
      <w:r w:rsidRPr="003E3493">
        <w:rPr>
          <w:rFonts w:eastAsia="Trade Gothic LT Com" w:cstheme="minorHAnsi"/>
          <w:bCs/>
        </w:rPr>
        <w:t>Practical Action holds the authority to take any decision at any stage or moment in the work process</w:t>
      </w:r>
    </w:p>
    <w:p w14:paraId="15BB0B10" w14:textId="77777777" w:rsidR="003E3493" w:rsidRPr="003E3493" w:rsidRDefault="003E3493" w:rsidP="00C403F9">
      <w:pPr>
        <w:pStyle w:val="ListParagraph"/>
        <w:keepLines/>
        <w:numPr>
          <w:ilvl w:val="1"/>
          <w:numId w:val="5"/>
        </w:numPr>
        <w:spacing w:before="120" w:after="0"/>
        <w:ind w:left="810"/>
        <w:rPr>
          <w:rFonts w:eastAsia="Trade Gothic LT Com" w:cstheme="minorHAnsi"/>
          <w:bCs/>
        </w:rPr>
      </w:pPr>
      <w:r w:rsidRPr="003E3493">
        <w:rPr>
          <w:rFonts w:eastAsia="Trade Gothic LT Com" w:cstheme="minorHAnsi"/>
          <w:bCs/>
        </w:rPr>
        <w:t>Practical Action will not compensate for any damages\loss of any equipment</w:t>
      </w:r>
    </w:p>
    <w:p w14:paraId="43A41FC8" w14:textId="77777777" w:rsidR="003E3493" w:rsidRPr="003E3493" w:rsidRDefault="003E3493" w:rsidP="00C403F9">
      <w:pPr>
        <w:pStyle w:val="ListParagraph"/>
        <w:keepLines/>
        <w:numPr>
          <w:ilvl w:val="1"/>
          <w:numId w:val="5"/>
        </w:numPr>
        <w:spacing w:before="120" w:after="0"/>
        <w:ind w:left="810"/>
        <w:rPr>
          <w:rFonts w:eastAsia="Trade Gothic LT Com" w:cstheme="minorHAnsi"/>
          <w:bCs/>
        </w:rPr>
      </w:pPr>
      <w:r w:rsidRPr="003E3493">
        <w:rPr>
          <w:rFonts w:eastAsia="Trade Gothic LT Com" w:cstheme="minorHAnsi"/>
          <w:bCs/>
        </w:rPr>
        <w:t>Practical Action will not provide any vehicle, accommodation, food to the selected agency</w:t>
      </w:r>
    </w:p>
    <w:p w14:paraId="0A6413A0" w14:textId="4CD8BE47" w:rsidR="003E3493" w:rsidRPr="003E3493" w:rsidRDefault="003E3493" w:rsidP="00C403F9">
      <w:pPr>
        <w:pStyle w:val="ListParagraph"/>
        <w:keepLines/>
        <w:numPr>
          <w:ilvl w:val="1"/>
          <w:numId w:val="5"/>
        </w:numPr>
        <w:spacing w:before="120" w:after="0"/>
        <w:ind w:left="810"/>
        <w:rPr>
          <w:rFonts w:eastAsia="Trade Gothic LT Com" w:cstheme="minorHAnsi"/>
          <w:bCs/>
        </w:rPr>
      </w:pPr>
      <w:r w:rsidRPr="003E3493">
        <w:rPr>
          <w:rFonts w:eastAsia="Trade Gothic LT Com" w:cstheme="minorHAnsi"/>
          <w:bCs/>
        </w:rPr>
        <w:t xml:space="preserve">The selected agency will directly work with the </w:t>
      </w:r>
      <w:r w:rsidR="00E834C0">
        <w:rPr>
          <w:rFonts w:eastAsia="Trade Gothic LT Com" w:cstheme="minorHAnsi"/>
          <w:bCs/>
        </w:rPr>
        <w:t xml:space="preserve">NABAPALLAB </w:t>
      </w:r>
      <w:r w:rsidR="00161921">
        <w:rPr>
          <w:rFonts w:eastAsia="Trade Gothic LT Com" w:cstheme="minorHAnsi"/>
          <w:bCs/>
        </w:rPr>
        <w:t>project</w:t>
      </w:r>
      <w:r w:rsidRPr="003E3493">
        <w:rPr>
          <w:rFonts w:eastAsia="Trade Gothic LT Com" w:cstheme="minorHAnsi"/>
          <w:bCs/>
        </w:rPr>
        <w:t xml:space="preserve"> team of Practical Action</w:t>
      </w:r>
    </w:p>
    <w:p w14:paraId="1E47DB35" w14:textId="4EF824D4" w:rsidR="003E3493" w:rsidRPr="008B4ECA" w:rsidRDefault="003E3493" w:rsidP="00C403F9">
      <w:pPr>
        <w:pStyle w:val="ListParagraph"/>
        <w:keepLines/>
        <w:numPr>
          <w:ilvl w:val="1"/>
          <w:numId w:val="5"/>
        </w:numPr>
        <w:spacing w:before="120" w:after="0"/>
        <w:ind w:left="810"/>
        <w:rPr>
          <w:rFonts w:eastAsia="Trade Gothic LT Com" w:cstheme="minorHAnsi"/>
          <w:bCs/>
        </w:rPr>
      </w:pPr>
      <w:r w:rsidRPr="003E3493">
        <w:rPr>
          <w:rFonts w:eastAsia="Trade Gothic LT Com" w:cstheme="minorHAnsi"/>
          <w:bCs/>
        </w:rPr>
        <w:t>Practical Action has got the authority to drop any line item, and accordingly the costs against the line item/s will be deducted.</w:t>
      </w:r>
    </w:p>
    <w:sectPr w:rsidR="003E3493" w:rsidRPr="008B4ECA">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44FED" w14:textId="77777777" w:rsidR="001E7B8C" w:rsidRDefault="001E7B8C">
      <w:pPr>
        <w:spacing w:line="240" w:lineRule="auto"/>
      </w:pPr>
      <w:r>
        <w:separator/>
      </w:r>
    </w:p>
  </w:endnote>
  <w:endnote w:type="continuationSeparator" w:id="0">
    <w:p w14:paraId="47489803" w14:textId="77777777" w:rsidR="001E7B8C" w:rsidRDefault="001E7B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Trade Gothic LT Com">
    <w:charset w:val="00"/>
    <w:family w:val="swiss"/>
    <w:pitch w:val="variable"/>
    <w:sig w:usb0="800000AF" w:usb1="5000204A" w:usb2="00000000" w:usb3="00000000" w:csb0="0000009B" w:csb1="00000000"/>
  </w:font>
  <w:font w:name="Nirmala UI">
    <w:panose1 w:val="020B0502040204020203"/>
    <w:charset w:val="00"/>
    <w:family w:val="swiss"/>
    <w:pitch w:val="variable"/>
    <w:sig w:usb0="80FF8023" w:usb1="0200004A" w:usb2="000002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410337"/>
      <w:docPartObj>
        <w:docPartGallery w:val="AutoText"/>
      </w:docPartObj>
    </w:sdtPr>
    <w:sdtEndPr/>
    <w:sdtContent>
      <w:p w14:paraId="2C8B8847" w14:textId="77777777" w:rsidR="0081742F" w:rsidRDefault="00E424C9">
        <w:pPr>
          <w:pStyle w:val="Footer"/>
          <w:jc w:val="center"/>
        </w:pPr>
        <w:r>
          <w:fldChar w:fldCharType="begin"/>
        </w:r>
        <w:r>
          <w:instrText xml:space="preserve"> PAGE   \* MERGEFORMAT </w:instrText>
        </w:r>
        <w:r>
          <w:fldChar w:fldCharType="separate"/>
        </w:r>
        <w:r w:rsidR="00AB5447">
          <w:rPr>
            <w:noProof/>
          </w:rPr>
          <w:t>2</w:t>
        </w:r>
        <w:r>
          <w:fldChar w:fldCharType="end"/>
        </w:r>
      </w:p>
    </w:sdtContent>
  </w:sdt>
  <w:p w14:paraId="2C8B8848" w14:textId="77777777" w:rsidR="0081742F" w:rsidRDefault="0081742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884A" w14:textId="77777777" w:rsidR="0081742F" w:rsidRDefault="0081742F">
    <w:pPr>
      <w:pStyle w:val="Footer"/>
      <w:jc w:val="center"/>
    </w:pPr>
  </w:p>
  <w:p w14:paraId="2C8B884B" w14:textId="77777777" w:rsidR="0081742F" w:rsidRDefault="00817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00B25" w14:textId="77777777" w:rsidR="001E7B8C" w:rsidRDefault="001E7B8C">
      <w:pPr>
        <w:spacing w:after="0"/>
      </w:pPr>
      <w:r>
        <w:separator/>
      </w:r>
    </w:p>
  </w:footnote>
  <w:footnote w:type="continuationSeparator" w:id="0">
    <w:p w14:paraId="51933996" w14:textId="77777777" w:rsidR="001E7B8C" w:rsidRDefault="001E7B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8849" w14:textId="77777777" w:rsidR="0081742F" w:rsidRDefault="00E424C9">
    <w:pPr>
      <w:pStyle w:val="Header"/>
    </w:pPr>
    <w:r>
      <w:rPr>
        <w:noProof/>
        <w:lang w:val="en-US"/>
      </w:rPr>
      <w:drawing>
        <wp:anchor distT="0" distB="0" distL="114300" distR="114300" simplePos="0" relativeHeight="251659264" behindDoc="1" locked="0" layoutInCell="1" allowOverlap="1" wp14:anchorId="2C8B884C" wp14:editId="2C8B884D">
          <wp:simplePos x="0" y="0"/>
          <wp:positionH relativeFrom="margin">
            <wp:posOffset>5034915</wp:posOffset>
          </wp:positionH>
          <wp:positionV relativeFrom="margin">
            <wp:posOffset>-605790</wp:posOffset>
          </wp:positionV>
          <wp:extent cx="1169035" cy="677545"/>
          <wp:effectExtent l="0" t="0" r="0" b="8255"/>
          <wp:wrapSquare wrapText="bothSides"/>
          <wp:docPr id="1" name="Picture 1" descr="C:\Users\cmand\AppData\Local\Microsoft\Windows\INetCache\Content.Word\Practcal_Action_Logo_RGB_4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cmand\AppData\Local\Microsoft\Windows\INetCache\Content.Word\Practcal_Action_Logo_RGB_400p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69035" cy="67754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4EC7"/>
    <w:multiLevelType w:val="hybridMultilevel"/>
    <w:tmpl w:val="99804560"/>
    <w:lvl w:ilvl="0" w:tplc="6F80E960">
      <w:start w:val="1"/>
      <w:numFmt w:val="decimal"/>
      <w:lvlText w:val="%1."/>
      <w:lvlJc w:val="left"/>
      <w:pPr>
        <w:ind w:left="720" w:hanging="360"/>
      </w:pPr>
      <w:rPr>
        <w:rFonts w:eastAsia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147F7"/>
    <w:multiLevelType w:val="hybridMultilevel"/>
    <w:tmpl w:val="FE886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84210"/>
    <w:multiLevelType w:val="hybridMultilevel"/>
    <w:tmpl w:val="55D2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67F7E"/>
    <w:multiLevelType w:val="hybridMultilevel"/>
    <w:tmpl w:val="A4DE6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F04C4"/>
    <w:multiLevelType w:val="hybridMultilevel"/>
    <w:tmpl w:val="2CB20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917906"/>
    <w:multiLevelType w:val="hybridMultilevel"/>
    <w:tmpl w:val="41A6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365623"/>
    <w:multiLevelType w:val="hybridMultilevel"/>
    <w:tmpl w:val="876497E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580816"/>
    <w:multiLevelType w:val="hybridMultilevel"/>
    <w:tmpl w:val="22C2D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E86F11"/>
    <w:multiLevelType w:val="hybridMultilevel"/>
    <w:tmpl w:val="C05C01B4"/>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47ED076E"/>
    <w:multiLevelType w:val="hybridMultilevel"/>
    <w:tmpl w:val="8F202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322FC7"/>
    <w:multiLevelType w:val="hybridMultilevel"/>
    <w:tmpl w:val="32126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8B424A"/>
    <w:multiLevelType w:val="hybridMultilevel"/>
    <w:tmpl w:val="8180A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208883">
    <w:abstractNumId w:val="3"/>
  </w:num>
  <w:num w:numId="2" w16cid:durableId="305400812">
    <w:abstractNumId w:val="11"/>
  </w:num>
  <w:num w:numId="3" w16cid:durableId="596527196">
    <w:abstractNumId w:val="5"/>
  </w:num>
  <w:num w:numId="4" w16cid:durableId="30613946">
    <w:abstractNumId w:val="2"/>
  </w:num>
  <w:num w:numId="5" w16cid:durableId="1004942268">
    <w:abstractNumId w:val="8"/>
  </w:num>
  <w:num w:numId="6" w16cid:durableId="1469131305">
    <w:abstractNumId w:val="10"/>
  </w:num>
  <w:num w:numId="7" w16cid:durableId="564334579">
    <w:abstractNumId w:val="4"/>
  </w:num>
  <w:num w:numId="8" w16cid:durableId="1165171998">
    <w:abstractNumId w:val="0"/>
  </w:num>
  <w:num w:numId="9" w16cid:durableId="155609760">
    <w:abstractNumId w:val="9"/>
  </w:num>
  <w:num w:numId="10" w16cid:durableId="557475363">
    <w:abstractNumId w:val="7"/>
  </w:num>
  <w:num w:numId="11" w16cid:durableId="1074814795">
    <w:abstractNumId w:val="1"/>
  </w:num>
  <w:num w:numId="12" w16cid:durableId="67904411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7FC"/>
    <w:rsid w:val="00002D5B"/>
    <w:rsid w:val="0000439E"/>
    <w:rsid w:val="00005770"/>
    <w:rsid w:val="000061F6"/>
    <w:rsid w:val="0001387D"/>
    <w:rsid w:val="000153D9"/>
    <w:rsid w:val="0001762B"/>
    <w:rsid w:val="00020C51"/>
    <w:rsid w:val="000219D9"/>
    <w:rsid w:val="000229C4"/>
    <w:rsid w:val="000259D9"/>
    <w:rsid w:val="00026E7B"/>
    <w:rsid w:val="000314FD"/>
    <w:rsid w:val="0003211D"/>
    <w:rsid w:val="00033A0A"/>
    <w:rsid w:val="00034213"/>
    <w:rsid w:val="00034994"/>
    <w:rsid w:val="00036D59"/>
    <w:rsid w:val="00037A11"/>
    <w:rsid w:val="00037FE1"/>
    <w:rsid w:val="000474ED"/>
    <w:rsid w:val="000509D5"/>
    <w:rsid w:val="00051874"/>
    <w:rsid w:val="0005264A"/>
    <w:rsid w:val="00056CDA"/>
    <w:rsid w:val="00067FFE"/>
    <w:rsid w:val="00070DEF"/>
    <w:rsid w:val="00075AAC"/>
    <w:rsid w:val="00075C76"/>
    <w:rsid w:val="00077A16"/>
    <w:rsid w:val="00077BD8"/>
    <w:rsid w:val="00081C1E"/>
    <w:rsid w:val="000945BA"/>
    <w:rsid w:val="000A035F"/>
    <w:rsid w:val="000A2879"/>
    <w:rsid w:val="000A321E"/>
    <w:rsid w:val="000B1F1E"/>
    <w:rsid w:val="000B3758"/>
    <w:rsid w:val="000C2286"/>
    <w:rsid w:val="000D0405"/>
    <w:rsid w:val="000E12CB"/>
    <w:rsid w:val="000E2FC5"/>
    <w:rsid w:val="000F00B1"/>
    <w:rsid w:val="000F07A1"/>
    <w:rsid w:val="000F3F8E"/>
    <w:rsid w:val="000F565B"/>
    <w:rsid w:val="00100FEB"/>
    <w:rsid w:val="00104E86"/>
    <w:rsid w:val="00107B95"/>
    <w:rsid w:val="0011118E"/>
    <w:rsid w:val="00113A4B"/>
    <w:rsid w:val="00125E96"/>
    <w:rsid w:val="00126E86"/>
    <w:rsid w:val="00130F3A"/>
    <w:rsid w:val="00136D71"/>
    <w:rsid w:val="001414DE"/>
    <w:rsid w:val="00142022"/>
    <w:rsid w:val="001426DD"/>
    <w:rsid w:val="0014365A"/>
    <w:rsid w:val="0014426C"/>
    <w:rsid w:val="001445EE"/>
    <w:rsid w:val="00150FD1"/>
    <w:rsid w:val="00151874"/>
    <w:rsid w:val="00153ED0"/>
    <w:rsid w:val="00156450"/>
    <w:rsid w:val="001602BD"/>
    <w:rsid w:val="00161921"/>
    <w:rsid w:val="00162483"/>
    <w:rsid w:val="001663C1"/>
    <w:rsid w:val="001700C7"/>
    <w:rsid w:val="00172802"/>
    <w:rsid w:val="00176F16"/>
    <w:rsid w:val="00181FC6"/>
    <w:rsid w:val="001843A5"/>
    <w:rsid w:val="001874A7"/>
    <w:rsid w:val="00194BE4"/>
    <w:rsid w:val="001A0063"/>
    <w:rsid w:val="001A3653"/>
    <w:rsid w:val="001A3D4D"/>
    <w:rsid w:val="001A63AF"/>
    <w:rsid w:val="001A78CA"/>
    <w:rsid w:val="001B424B"/>
    <w:rsid w:val="001B57D0"/>
    <w:rsid w:val="001B635C"/>
    <w:rsid w:val="001B7ED6"/>
    <w:rsid w:val="001C01DE"/>
    <w:rsid w:val="001D234C"/>
    <w:rsid w:val="001D3D04"/>
    <w:rsid w:val="001D5FD2"/>
    <w:rsid w:val="001E2572"/>
    <w:rsid w:val="001E60E4"/>
    <w:rsid w:val="001E649F"/>
    <w:rsid w:val="001E65FC"/>
    <w:rsid w:val="001E7B8C"/>
    <w:rsid w:val="001F165D"/>
    <w:rsid w:val="001F1749"/>
    <w:rsid w:val="001F2A62"/>
    <w:rsid w:val="001F3CAB"/>
    <w:rsid w:val="001F58DF"/>
    <w:rsid w:val="00205022"/>
    <w:rsid w:val="002050FC"/>
    <w:rsid w:val="00205C96"/>
    <w:rsid w:val="00221C33"/>
    <w:rsid w:val="002223D6"/>
    <w:rsid w:val="002244CE"/>
    <w:rsid w:val="002245B3"/>
    <w:rsid w:val="0022515D"/>
    <w:rsid w:val="00231B70"/>
    <w:rsid w:val="00233949"/>
    <w:rsid w:val="00237E69"/>
    <w:rsid w:val="00244034"/>
    <w:rsid w:val="0024581D"/>
    <w:rsid w:val="00252752"/>
    <w:rsid w:val="002533A9"/>
    <w:rsid w:val="00254844"/>
    <w:rsid w:val="002579C6"/>
    <w:rsid w:val="002624FD"/>
    <w:rsid w:val="00262BA9"/>
    <w:rsid w:val="00263A1B"/>
    <w:rsid w:val="0026509F"/>
    <w:rsid w:val="00267142"/>
    <w:rsid w:val="00276A03"/>
    <w:rsid w:val="00277F6F"/>
    <w:rsid w:val="00280A1C"/>
    <w:rsid w:val="00286254"/>
    <w:rsid w:val="002909CC"/>
    <w:rsid w:val="00292074"/>
    <w:rsid w:val="00297518"/>
    <w:rsid w:val="002A02F2"/>
    <w:rsid w:val="002A6D51"/>
    <w:rsid w:val="002A7D65"/>
    <w:rsid w:val="002B0CF1"/>
    <w:rsid w:val="002B23B8"/>
    <w:rsid w:val="002B3E8D"/>
    <w:rsid w:val="002B5285"/>
    <w:rsid w:val="002C3698"/>
    <w:rsid w:val="002C5CA9"/>
    <w:rsid w:val="002C6123"/>
    <w:rsid w:val="002D07AD"/>
    <w:rsid w:val="002D27A8"/>
    <w:rsid w:val="002D4875"/>
    <w:rsid w:val="002D4AAB"/>
    <w:rsid w:val="002D79C0"/>
    <w:rsid w:val="002E41C9"/>
    <w:rsid w:val="002E47E3"/>
    <w:rsid w:val="002E5C47"/>
    <w:rsid w:val="002E5E01"/>
    <w:rsid w:val="002E6417"/>
    <w:rsid w:val="002E646B"/>
    <w:rsid w:val="002F6416"/>
    <w:rsid w:val="00302580"/>
    <w:rsid w:val="003148DE"/>
    <w:rsid w:val="00321C55"/>
    <w:rsid w:val="003250A5"/>
    <w:rsid w:val="0032632E"/>
    <w:rsid w:val="00330882"/>
    <w:rsid w:val="003313C2"/>
    <w:rsid w:val="00331D95"/>
    <w:rsid w:val="00335E61"/>
    <w:rsid w:val="00337D41"/>
    <w:rsid w:val="00344937"/>
    <w:rsid w:val="003452EA"/>
    <w:rsid w:val="00346C21"/>
    <w:rsid w:val="0035254A"/>
    <w:rsid w:val="003549C0"/>
    <w:rsid w:val="00370A87"/>
    <w:rsid w:val="003755C3"/>
    <w:rsid w:val="0037701C"/>
    <w:rsid w:val="00383C13"/>
    <w:rsid w:val="00385F35"/>
    <w:rsid w:val="003915C1"/>
    <w:rsid w:val="00393751"/>
    <w:rsid w:val="0039563D"/>
    <w:rsid w:val="003976D2"/>
    <w:rsid w:val="00397870"/>
    <w:rsid w:val="003A0471"/>
    <w:rsid w:val="003A1CC0"/>
    <w:rsid w:val="003A3B27"/>
    <w:rsid w:val="003B7E54"/>
    <w:rsid w:val="003C0F9E"/>
    <w:rsid w:val="003C5088"/>
    <w:rsid w:val="003D61F8"/>
    <w:rsid w:val="003D66FA"/>
    <w:rsid w:val="003D7FC6"/>
    <w:rsid w:val="003E3493"/>
    <w:rsid w:val="003E36BC"/>
    <w:rsid w:val="003E7C50"/>
    <w:rsid w:val="003E7E97"/>
    <w:rsid w:val="003F1329"/>
    <w:rsid w:val="003F5A9D"/>
    <w:rsid w:val="00402B0F"/>
    <w:rsid w:val="00403762"/>
    <w:rsid w:val="004067FA"/>
    <w:rsid w:val="00410B1A"/>
    <w:rsid w:val="00417A37"/>
    <w:rsid w:val="00436B9E"/>
    <w:rsid w:val="00442184"/>
    <w:rsid w:val="00444E4F"/>
    <w:rsid w:val="0044610E"/>
    <w:rsid w:val="00450979"/>
    <w:rsid w:val="004512F6"/>
    <w:rsid w:val="00454A3E"/>
    <w:rsid w:val="00455C2F"/>
    <w:rsid w:val="004561F1"/>
    <w:rsid w:val="00457428"/>
    <w:rsid w:val="00457952"/>
    <w:rsid w:val="004579AA"/>
    <w:rsid w:val="00461048"/>
    <w:rsid w:val="00461EE0"/>
    <w:rsid w:val="00465333"/>
    <w:rsid w:val="00465B6A"/>
    <w:rsid w:val="00466797"/>
    <w:rsid w:val="00467870"/>
    <w:rsid w:val="004723F4"/>
    <w:rsid w:val="00472F7C"/>
    <w:rsid w:val="004736C9"/>
    <w:rsid w:val="004738E5"/>
    <w:rsid w:val="00473D36"/>
    <w:rsid w:val="0047685D"/>
    <w:rsid w:val="00481DD8"/>
    <w:rsid w:val="00484E1C"/>
    <w:rsid w:val="0049577D"/>
    <w:rsid w:val="004A0355"/>
    <w:rsid w:val="004A78A7"/>
    <w:rsid w:val="004B030E"/>
    <w:rsid w:val="004C04A1"/>
    <w:rsid w:val="004C36C1"/>
    <w:rsid w:val="004C71D9"/>
    <w:rsid w:val="004C7982"/>
    <w:rsid w:val="004D09FD"/>
    <w:rsid w:val="004D55E5"/>
    <w:rsid w:val="004E044D"/>
    <w:rsid w:val="004E147E"/>
    <w:rsid w:val="004E28F7"/>
    <w:rsid w:val="004E32A1"/>
    <w:rsid w:val="004E4B2E"/>
    <w:rsid w:val="004F142B"/>
    <w:rsid w:val="004F5DC1"/>
    <w:rsid w:val="00505C57"/>
    <w:rsid w:val="005128D4"/>
    <w:rsid w:val="0051326D"/>
    <w:rsid w:val="005136B0"/>
    <w:rsid w:val="005136EF"/>
    <w:rsid w:val="00516878"/>
    <w:rsid w:val="005213CC"/>
    <w:rsid w:val="005256F7"/>
    <w:rsid w:val="00525833"/>
    <w:rsid w:val="00530993"/>
    <w:rsid w:val="005318A2"/>
    <w:rsid w:val="00532751"/>
    <w:rsid w:val="005367AA"/>
    <w:rsid w:val="0054047E"/>
    <w:rsid w:val="0054355C"/>
    <w:rsid w:val="005470D3"/>
    <w:rsid w:val="0055240C"/>
    <w:rsid w:val="00560AB1"/>
    <w:rsid w:val="00560FFE"/>
    <w:rsid w:val="005635F4"/>
    <w:rsid w:val="00563F68"/>
    <w:rsid w:val="00567803"/>
    <w:rsid w:val="00567C29"/>
    <w:rsid w:val="00570760"/>
    <w:rsid w:val="005721A3"/>
    <w:rsid w:val="0057470E"/>
    <w:rsid w:val="00574775"/>
    <w:rsid w:val="00580706"/>
    <w:rsid w:val="005807E2"/>
    <w:rsid w:val="00580C89"/>
    <w:rsid w:val="00583F58"/>
    <w:rsid w:val="00584B9B"/>
    <w:rsid w:val="00597F46"/>
    <w:rsid w:val="005A2682"/>
    <w:rsid w:val="005A420A"/>
    <w:rsid w:val="005A7410"/>
    <w:rsid w:val="005B10D4"/>
    <w:rsid w:val="005B1238"/>
    <w:rsid w:val="005B186A"/>
    <w:rsid w:val="005B36B0"/>
    <w:rsid w:val="005C27A2"/>
    <w:rsid w:val="005C27CF"/>
    <w:rsid w:val="005C27E3"/>
    <w:rsid w:val="005C2B2A"/>
    <w:rsid w:val="005C6C1D"/>
    <w:rsid w:val="005C72BB"/>
    <w:rsid w:val="005D1239"/>
    <w:rsid w:val="005D240D"/>
    <w:rsid w:val="005D7D99"/>
    <w:rsid w:val="005E090E"/>
    <w:rsid w:val="005E23E0"/>
    <w:rsid w:val="005E48B3"/>
    <w:rsid w:val="005E7E19"/>
    <w:rsid w:val="005F231D"/>
    <w:rsid w:val="005F2B0C"/>
    <w:rsid w:val="005F5925"/>
    <w:rsid w:val="005F797C"/>
    <w:rsid w:val="005F7AFA"/>
    <w:rsid w:val="00602CC8"/>
    <w:rsid w:val="006042A9"/>
    <w:rsid w:val="00610E76"/>
    <w:rsid w:val="006149AA"/>
    <w:rsid w:val="00620398"/>
    <w:rsid w:val="006209A8"/>
    <w:rsid w:val="00622669"/>
    <w:rsid w:val="0062383E"/>
    <w:rsid w:val="006310BD"/>
    <w:rsid w:val="00631E71"/>
    <w:rsid w:val="0063206A"/>
    <w:rsid w:val="00647E4E"/>
    <w:rsid w:val="00647EA1"/>
    <w:rsid w:val="0065147B"/>
    <w:rsid w:val="00656052"/>
    <w:rsid w:val="00657B1C"/>
    <w:rsid w:val="00664172"/>
    <w:rsid w:val="00665D03"/>
    <w:rsid w:val="00670292"/>
    <w:rsid w:val="0067630E"/>
    <w:rsid w:val="0067751E"/>
    <w:rsid w:val="00683A73"/>
    <w:rsid w:val="00687368"/>
    <w:rsid w:val="006936AB"/>
    <w:rsid w:val="006952EA"/>
    <w:rsid w:val="00696348"/>
    <w:rsid w:val="00696D54"/>
    <w:rsid w:val="006A123F"/>
    <w:rsid w:val="006A215C"/>
    <w:rsid w:val="006A2208"/>
    <w:rsid w:val="006A24CF"/>
    <w:rsid w:val="006A3C1F"/>
    <w:rsid w:val="006A3CA0"/>
    <w:rsid w:val="006A63E5"/>
    <w:rsid w:val="006B2B8C"/>
    <w:rsid w:val="006B3B32"/>
    <w:rsid w:val="006B53E2"/>
    <w:rsid w:val="006B79F2"/>
    <w:rsid w:val="006D31D7"/>
    <w:rsid w:val="006D3D32"/>
    <w:rsid w:val="006D51A1"/>
    <w:rsid w:val="006F799A"/>
    <w:rsid w:val="007013F4"/>
    <w:rsid w:val="00705D8E"/>
    <w:rsid w:val="00705DE5"/>
    <w:rsid w:val="007060C6"/>
    <w:rsid w:val="00715D86"/>
    <w:rsid w:val="007213EC"/>
    <w:rsid w:val="00722511"/>
    <w:rsid w:val="00722DFE"/>
    <w:rsid w:val="0072497C"/>
    <w:rsid w:val="00726116"/>
    <w:rsid w:val="00731BC9"/>
    <w:rsid w:val="00732E41"/>
    <w:rsid w:val="007340F8"/>
    <w:rsid w:val="00734518"/>
    <w:rsid w:val="00734750"/>
    <w:rsid w:val="007357A1"/>
    <w:rsid w:val="007419FB"/>
    <w:rsid w:val="00744D09"/>
    <w:rsid w:val="00750544"/>
    <w:rsid w:val="00750835"/>
    <w:rsid w:val="00752103"/>
    <w:rsid w:val="00756355"/>
    <w:rsid w:val="007579F2"/>
    <w:rsid w:val="00761283"/>
    <w:rsid w:val="0076152F"/>
    <w:rsid w:val="00761552"/>
    <w:rsid w:val="00764F5A"/>
    <w:rsid w:val="00765581"/>
    <w:rsid w:val="00766024"/>
    <w:rsid w:val="00772F91"/>
    <w:rsid w:val="00773057"/>
    <w:rsid w:val="00774EEC"/>
    <w:rsid w:val="00777768"/>
    <w:rsid w:val="00780006"/>
    <w:rsid w:val="007819F6"/>
    <w:rsid w:val="007866FF"/>
    <w:rsid w:val="00786967"/>
    <w:rsid w:val="007924D8"/>
    <w:rsid w:val="00792CB7"/>
    <w:rsid w:val="007967CB"/>
    <w:rsid w:val="007A1090"/>
    <w:rsid w:val="007A112D"/>
    <w:rsid w:val="007A2BF1"/>
    <w:rsid w:val="007A509E"/>
    <w:rsid w:val="007B426F"/>
    <w:rsid w:val="007B4489"/>
    <w:rsid w:val="007B5657"/>
    <w:rsid w:val="007B674D"/>
    <w:rsid w:val="007C1249"/>
    <w:rsid w:val="007C7079"/>
    <w:rsid w:val="007C7BE9"/>
    <w:rsid w:val="007D348F"/>
    <w:rsid w:val="007E2D07"/>
    <w:rsid w:val="007E2D9C"/>
    <w:rsid w:val="007E311C"/>
    <w:rsid w:val="007E3822"/>
    <w:rsid w:val="007F1EAE"/>
    <w:rsid w:val="007F2C9C"/>
    <w:rsid w:val="007F3CC3"/>
    <w:rsid w:val="007F402E"/>
    <w:rsid w:val="007F61BB"/>
    <w:rsid w:val="007F7BF5"/>
    <w:rsid w:val="007F7F29"/>
    <w:rsid w:val="008000C4"/>
    <w:rsid w:val="0080740F"/>
    <w:rsid w:val="00811E78"/>
    <w:rsid w:val="008130C6"/>
    <w:rsid w:val="008137D6"/>
    <w:rsid w:val="00816E02"/>
    <w:rsid w:val="0081742F"/>
    <w:rsid w:val="00822A64"/>
    <w:rsid w:val="0082324E"/>
    <w:rsid w:val="0082498D"/>
    <w:rsid w:val="00824AF4"/>
    <w:rsid w:val="00825A78"/>
    <w:rsid w:val="008265E2"/>
    <w:rsid w:val="00827834"/>
    <w:rsid w:val="008357E0"/>
    <w:rsid w:val="00840FD6"/>
    <w:rsid w:val="008416C1"/>
    <w:rsid w:val="00854124"/>
    <w:rsid w:val="008551FA"/>
    <w:rsid w:val="00857358"/>
    <w:rsid w:val="008631A7"/>
    <w:rsid w:val="008635ED"/>
    <w:rsid w:val="00867611"/>
    <w:rsid w:val="00871205"/>
    <w:rsid w:val="00871D94"/>
    <w:rsid w:val="0088525F"/>
    <w:rsid w:val="00887E3A"/>
    <w:rsid w:val="0089308C"/>
    <w:rsid w:val="008A0B2C"/>
    <w:rsid w:val="008A10BD"/>
    <w:rsid w:val="008A1A84"/>
    <w:rsid w:val="008A76D7"/>
    <w:rsid w:val="008B1365"/>
    <w:rsid w:val="008B15B4"/>
    <w:rsid w:val="008B2283"/>
    <w:rsid w:val="008B24F5"/>
    <w:rsid w:val="008B421D"/>
    <w:rsid w:val="008B4ECA"/>
    <w:rsid w:val="008C35B6"/>
    <w:rsid w:val="008C4184"/>
    <w:rsid w:val="008C4710"/>
    <w:rsid w:val="008C4CC9"/>
    <w:rsid w:val="008C6153"/>
    <w:rsid w:val="008C7BBD"/>
    <w:rsid w:val="008C7C06"/>
    <w:rsid w:val="008D57EA"/>
    <w:rsid w:val="008D58B7"/>
    <w:rsid w:val="008D5CFA"/>
    <w:rsid w:val="008E0BE2"/>
    <w:rsid w:val="008E4871"/>
    <w:rsid w:val="008E4EBF"/>
    <w:rsid w:val="008E4FED"/>
    <w:rsid w:val="008E7147"/>
    <w:rsid w:val="008E73C7"/>
    <w:rsid w:val="008F4896"/>
    <w:rsid w:val="00903CD3"/>
    <w:rsid w:val="00904B85"/>
    <w:rsid w:val="00907D10"/>
    <w:rsid w:val="009136ED"/>
    <w:rsid w:val="00914276"/>
    <w:rsid w:val="009165D6"/>
    <w:rsid w:val="00917887"/>
    <w:rsid w:val="00921E26"/>
    <w:rsid w:val="009253BF"/>
    <w:rsid w:val="00934491"/>
    <w:rsid w:val="00937898"/>
    <w:rsid w:val="009434B4"/>
    <w:rsid w:val="009448EC"/>
    <w:rsid w:val="00946502"/>
    <w:rsid w:val="00950F34"/>
    <w:rsid w:val="00954BE8"/>
    <w:rsid w:val="00962814"/>
    <w:rsid w:val="009634C0"/>
    <w:rsid w:val="00963920"/>
    <w:rsid w:val="009642D4"/>
    <w:rsid w:val="00964363"/>
    <w:rsid w:val="0096448B"/>
    <w:rsid w:val="00965125"/>
    <w:rsid w:val="009715AC"/>
    <w:rsid w:val="0097372B"/>
    <w:rsid w:val="00975BA0"/>
    <w:rsid w:val="0098134E"/>
    <w:rsid w:val="00984564"/>
    <w:rsid w:val="0099236B"/>
    <w:rsid w:val="00997948"/>
    <w:rsid w:val="009A023D"/>
    <w:rsid w:val="009A1D6D"/>
    <w:rsid w:val="009A316C"/>
    <w:rsid w:val="009A3B90"/>
    <w:rsid w:val="009A49BC"/>
    <w:rsid w:val="009A6DA0"/>
    <w:rsid w:val="009B2303"/>
    <w:rsid w:val="009B30F0"/>
    <w:rsid w:val="009B35A6"/>
    <w:rsid w:val="009B57B2"/>
    <w:rsid w:val="009B6096"/>
    <w:rsid w:val="009C40E5"/>
    <w:rsid w:val="009C5475"/>
    <w:rsid w:val="009C627E"/>
    <w:rsid w:val="009C650C"/>
    <w:rsid w:val="009C7A22"/>
    <w:rsid w:val="009D1707"/>
    <w:rsid w:val="009D3A5E"/>
    <w:rsid w:val="009D3ED9"/>
    <w:rsid w:val="009D6002"/>
    <w:rsid w:val="009D60AB"/>
    <w:rsid w:val="009F093E"/>
    <w:rsid w:val="009F1472"/>
    <w:rsid w:val="009F4135"/>
    <w:rsid w:val="009F5400"/>
    <w:rsid w:val="00A018EC"/>
    <w:rsid w:val="00A040F1"/>
    <w:rsid w:val="00A06F5D"/>
    <w:rsid w:val="00A10821"/>
    <w:rsid w:val="00A10CF1"/>
    <w:rsid w:val="00A201AD"/>
    <w:rsid w:val="00A3183D"/>
    <w:rsid w:val="00A31B36"/>
    <w:rsid w:val="00A34C06"/>
    <w:rsid w:val="00A42B2C"/>
    <w:rsid w:val="00A43E57"/>
    <w:rsid w:val="00A44992"/>
    <w:rsid w:val="00A60418"/>
    <w:rsid w:val="00A61431"/>
    <w:rsid w:val="00A62C8C"/>
    <w:rsid w:val="00A62D23"/>
    <w:rsid w:val="00A64FF2"/>
    <w:rsid w:val="00A66C22"/>
    <w:rsid w:val="00A70309"/>
    <w:rsid w:val="00A74DCF"/>
    <w:rsid w:val="00A74EBA"/>
    <w:rsid w:val="00A82AF1"/>
    <w:rsid w:val="00A84E99"/>
    <w:rsid w:val="00A84F24"/>
    <w:rsid w:val="00A85617"/>
    <w:rsid w:val="00A87594"/>
    <w:rsid w:val="00A903AB"/>
    <w:rsid w:val="00A933D2"/>
    <w:rsid w:val="00A94925"/>
    <w:rsid w:val="00A97FBC"/>
    <w:rsid w:val="00AA302E"/>
    <w:rsid w:val="00AA4F42"/>
    <w:rsid w:val="00AA5BFA"/>
    <w:rsid w:val="00AA621A"/>
    <w:rsid w:val="00AB2A72"/>
    <w:rsid w:val="00AB3160"/>
    <w:rsid w:val="00AB5447"/>
    <w:rsid w:val="00AB6A57"/>
    <w:rsid w:val="00AB7EAA"/>
    <w:rsid w:val="00AC0C59"/>
    <w:rsid w:val="00AC0FE6"/>
    <w:rsid w:val="00AC33D2"/>
    <w:rsid w:val="00AC4438"/>
    <w:rsid w:val="00AC52D8"/>
    <w:rsid w:val="00AD167E"/>
    <w:rsid w:val="00AD2A2E"/>
    <w:rsid w:val="00AD48C8"/>
    <w:rsid w:val="00AE462E"/>
    <w:rsid w:val="00AE520E"/>
    <w:rsid w:val="00AF67F8"/>
    <w:rsid w:val="00B00D2F"/>
    <w:rsid w:val="00B01AD3"/>
    <w:rsid w:val="00B04B2F"/>
    <w:rsid w:val="00B061B9"/>
    <w:rsid w:val="00B07E60"/>
    <w:rsid w:val="00B1018F"/>
    <w:rsid w:val="00B11014"/>
    <w:rsid w:val="00B11DF0"/>
    <w:rsid w:val="00B121E4"/>
    <w:rsid w:val="00B151EC"/>
    <w:rsid w:val="00B1779F"/>
    <w:rsid w:val="00B269F8"/>
    <w:rsid w:val="00B26FBB"/>
    <w:rsid w:val="00B3391F"/>
    <w:rsid w:val="00B35470"/>
    <w:rsid w:val="00B36D2E"/>
    <w:rsid w:val="00B370ED"/>
    <w:rsid w:val="00B43454"/>
    <w:rsid w:val="00B44F2C"/>
    <w:rsid w:val="00B50558"/>
    <w:rsid w:val="00B5279B"/>
    <w:rsid w:val="00B54F39"/>
    <w:rsid w:val="00B60886"/>
    <w:rsid w:val="00B6142D"/>
    <w:rsid w:val="00B61D88"/>
    <w:rsid w:val="00B63AE3"/>
    <w:rsid w:val="00B726D3"/>
    <w:rsid w:val="00B72F68"/>
    <w:rsid w:val="00B75B5B"/>
    <w:rsid w:val="00B93DCF"/>
    <w:rsid w:val="00B93E1E"/>
    <w:rsid w:val="00B9581E"/>
    <w:rsid w:val="00B95F40"/>
    <w:rsid w:val="00B96715"/>
    <w:rsid w:val="00BA4B9D"/>
    <w:rsid w:val="00BA6FAD"/>
    <w:rsid w:val="00BB07D1"/>
    <w:rsid w:val="00BB1159"/>
    <w:rsid w:val="00BB5C8D"/>
    <w:rsid w:val="00BB5E2E"/>
    <w:rsid w:val="00BB66B9"/>
    <w:rsid w:val="00BB68AC"/>
    <w:rsid w:val="00BB7F7E"/>
    <w:rsid w:val="00BD4420"/>
    <w:rsid w:val="00BE4D21"/>
    <w:rsid w:val="00BF482B"/>
    <w:rsid w:val="00C021B0"/>
    <w:rsid w:val="00C04FFC"/>
    <w:rsid w:val="00C061DD"/>
    <w:rsid w:val="00C10A70"/>
    <w:rsid w:val="00C1273C"/>
    <w:rsid w:val="00C14AD8"/>
    <w:rsid w:val="00C17390"/>
    <w:rsid w:val="00C20248"/>
    <w:rsid w:val="00C20FA8"/>
    <w:rsid w:val="00C21214"/>
    <w:rsid w:val="00C24ADB"/>
    <w:rsid w:val="00C24FC3"/>
    <w:rsid w:val="00C328C6"/>
    <w:rsid w:val="00C33685"/>
    <w:rsid w:val="00C403F9"/>
    <w:rsid w:val="00C42FF3"/>
    <w:rsid w:val="00C43A7C"/>
    <w:rsid w:val="00C45E8F"/>
    <w:rsid w:val="00C4784D"/>
    <w:rsid w:val="00C541BA"/>
    <w:rsid w:val="00C54473"/>
    <w:rsid w:val="00C54938"/>
    <w:rsid w:val="00C54DFE"/>
    <w:rsid w:val="00C653D9"/>
    <w:rsid w:val="00C667AC"/>
    <w:rsid w:val="00C72604"/>
    <w:rsid w:val="00C772B5"/>
    <w:rsid w:val="00C80508"/>
    <w:rsid w:val="00C8502E"/>
    <w:rsid w:val="00C85E94"/>
    <w:rsid w:val="00C87591"/>
    <w:rsid w:val="00C877A8"/>
    <w:rsid w:val="00C87ADD"/>
    <w:rsid w:val="00C94861"/>
    <w:rsid w:val="00C97272"/>
    <w:rsid w:val="00CA0383"/>
    <w:rsid w:val="00CA36A6"/>
    <w:rsid w:val="00CB1B92"/>
    <w:rsid w:val="00CB30C6"/>
    <w:rsid w:val="00CC1720"/>
    <w:rsid w:val="00CC490D"/>
    <w:rsid w:val="00CC5F5A"/>
    <w:rsid w:val="00CD51E0"/>
    <w:rsid w:val="00CE3D42"/>
    <w:rsid w:val="00CE79A5"/>
    <w:rsid w:val="00CF7A34"/>
    <w:rsid w:val="00D005BE"/>
    <w:rsid w:val="00D0367A"/>
    <w:rsid w:val="00D13EFE"/>
    <w:rsid w:val="00D14AEA"/>
    <w:rsid w:val="00D15135"/>
    <w:rsid w:val="00D22107"/>
    <w:rsid w:val="00D25709"/>
    <w:rsid w:val="00D3712B"/>
    <w:rsid w:val="00D4186A"/>
    <w:rsid w:val="00D42187"/>
    <w:rsid w:val="00D4322D"/>
    <w:rsid w:val="00D4422E"/>
    <w:rsid w:val="00D46954"/>
    <w:rsid w:val="00D47B01"/>
    <w:rsid w:val="00D52B15"/>
    <w:rsid w:val="00D648A3"/>
    <w:rsid w:val="00D64B9B"/>
    <w:rsid w:val="00D70DEA"/>
    <w:rsid w:val="00D71A2F"/>
    <w:rsid w:val="00D7448A"/>
    <w:rsid w:val="00D75A32"/>
    <w:rsid w:val="00D75D97"/>
    <w:rsid w:val="00D83D0C"/>
    <w:rsid w:val="00D83FBE"/>
    <w:rsid w:val="00D84892"/>
    <w:rsid w:val="00D94E39"/>
    <w:rsid w:val="00D969AF"/>
    <w:rsid w:val="00DA1BE4"/>
    <w:rsid w:val="00DA3AC1"/>
    <w:rsid w:val="00DA5D6E"/>
    <w:rsid w:val="00DA716F"/>
    <w:rsid w:val="00DB20E3"/>
    <w:rsid w:val="00DB6F87"/>
    <w:rsid w:val="00DC45B2"/>
    <w:rsid w:val="00DC6496"/>
    <w:rsid w:val="00DD7DC9"/>
    <w:rsid w:val="00DE0902"/>
    <w:rsid w:val="00DE16B7"/>
    <w:rsid w:val="00DF062C"/>
    <w:rsid w:val="00DF198B"/>
    <w:rsid w:val="00DF54FA"/>
    <w:rsid w:val="00DF6800"/>
    <w:rsid w:val="00E02ED5"/>
    <w:rsid w:val="00E05034"/>
    <w:rsid w:val="00E06AA5"/>
    <w:rsid w:val="00E128D3"/>
    <w:rsid w:val="00E201FA"/>
    <w:rsid w:val="00E22DAF"/>
    <w:rsid w:val="00E24B50"/>
    <w:rsid w:val="00E27A8C"/>
    <w:rsid w:val="00E31A27"/>
    <w:rsid w:val="00E33B1E"/>
    <w:rsid w:val="00E409F9"/>
    <w:rsid w:val="00E41ABF"/>
    <w:rsid w:val="00E424C9"/>
    <w:rsid w:val="00E450B8"/>
    <w:rsid w:val="00E5588B"/>
    <w:rsid w:val="00E55EE5"/>
    <w:rsid w:val="00E661EE"/>
    <w:rsid w:val="00E67ECC"/>
    <w:rsid w:val="00E67F1B"/>
    <w:rsid w:val="00E7145C"/>
    <w:rsid w:val="00E73B5F"/>
    <w:rsid w:val="00E7619B"/>
    <w:rsid w:val="00E834C0"/>
    <w:rsid w:val="00E838FB"/>
    <w:rsid w:val="00E842B5"/>
    <w:rsid w:val="00E84A4F"/>
    <w:rsid w:val="00E958ED"/>
    <w:rsid w:val="00E96F9A"/>
    <w:rsid w:val="00E978CF"/>
    <w:rsid w:val="00EA39F7"/>
    <w:rsid w:val="00EB61B9"/>
    <w:rsid w:val="00EB75B3"/>
    <w:rsid w:val="00EC2786"/>
    <w:rsid w:val="00ED47F6"/>
    <w:rsid w:val="00EE4258"/>
    <w:rsid w:val="00EF2C1B"/>
    <w:rsid w:val="00EF6BA7"/>
    <w:rsid w:val="00F04B86"/>
    <w:rsid w:val="00F052E4"/>
    <w:rsid w:val="00F140DC"/>
    <w:rsid w:val="00F141C2"/>
    <w:rsid w:val="00F157FC"/>
    <w:rsid w:val="00F169C7"/>
    <w:rsid w:val="00F17C75"/>
    <w:rsid w:val="00F23064"/>
    <w:rsid w:val="00F27852"/>
    <w:rsid w:val="00F33747"/>
    <w:rsid w:val="00F34F64"/>
    <w:rsid w:val="00F351CD"/>
    <w:rsid w:val="00F37A37"/>
    <w:rsid w:val="00F44A4C"/>
    <w:rsid w:val="00F45E00"/>
    <w:rsid w:val="00F47C81"/>
    <w:rsid w:val="00F54C1D"/>
    <w:rsid w:val="00F55874"/>
    <w:rsid w:val="00F55E2A"/>
    <w:rsid w:val="00F561AD"/>
    <w:rsid w:val="00F65270"/>
    <w:rsid w:val="00F67546"/>
    <w:rsid w:val="00F7494A"/>
    <w:rsid w:val="00F75CCE"/>
    <w:rsid w:val="00F8037A"/>
    <w:rsid w:val="00F86145"/>
    <w:rsid w:val="00F861F5"/>
    <w:rsid w:val="00F871DA"/>
    <w:rsid w:val="00FA20D1"/>
    <w:rsid w:val="00FA2299"/>
    <w:rsid w:val="00FA320B"/>
    <w:rsid w:val="00FB094C"/>
    <w:rsid w:val="00FB0C21"/>
    <w:rsid w:val="00FB325E"/>
    <w:rsid w:val="00FB32A0"/>
    <w:rsid w:val="00FC3332"/>
    <w:rsid w:val="00FC4C4C"/>
    <w:rsid w:val="00FC5DFB"/>
    <w:rsid w:val="00FC7283"/>
    <w:rsid w:val="00FD03B7"/>
    <w:rsid w:val="00FD4463"/>
    <w:rsid w:val="00FD58E7"/>
    <w:rsid w:val="00FE59D0"/>
    <w:rsid w:val="00FF2ABB"/>
    <w:rsid w:val="201B0D7E"/>
    <w:rsid w:val="590E5B0A"/>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B87F1"/>
  <w15:docId w15:val="{98FD3805-F31D-46EA-BA06-F2CA55CFA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Georgia" w:hAnsi="Georgia"/>
      <w:sz w:val="22"/>
      <w:szCs w:val="22"/>
      <w:lang w:val="en-GB"/>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76A03"/>
    <w:pPr>
      <w:keepNext/>
      <w:keepLines/>
      <w:spacing w:before="40" w:after="0" w:line="240" w:lineRule="auto"/>
      <w:outlineLvl w:val="2"/>
    </w:pPr>
    <w:rPr>
      <w:rFonts w:asciiTheme="majorHAnsi" w:eastAsiaTheme="majorEastAsia" w:hAnsiTheme="majorHAnsi" w:cstheme="majorBidi"/>
      <w:color w:val="243F60" w:themeColor="accent1" w:themeShade="7F"/>
      <w:sz w:val="24"/>
      <w:szCs w:val="30"/>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link w:val="ListParagraphChar"/>
    <w:uiPriority w:val="34"/>
    <w:qFormat/>
    <w:pPr>
      <w:ind w:left="720"/>
      <w:contextualSpacing/>
    </w:pPr>
  </w:style>
  <w:style w:type="character" w:customStyle="1" w:styleId="HeaderChar">
    <w:name w:val="Header Char"/>
    <w:basedOn w:val="DefaultParagraphFont"/>
    <w:link w:val="Header"/>
    <w:uiPriority w:val="99"/>
    <w:rPr>
      <w:rFonts w:ascii="Georgia" w:hAnsi="Georgia"/>
    </w:rPr>
  </w:style>
  <w:style w:type="character" w:customStyle="1" w:styleId="FooterChar">
    <w:name w:val="Footer Char"/>
    <w:basedOn w:val="DefaultParagraphFont"/>
    <w:link w:val="Footer"/>
    <w:uiPriority w:val="99"/>
    <w:rPr>
      <w:rFonts w:ascii="Georgia" w:hAnsi="Georgia"/>
    </w:rPr>
  </w:style>
  <w:style w:type="paragraph" w:customStyle="1" w:styleId="m-3994870578888384197msolistparagraph">
    <w:name w:val="m_-3994870578888384197msolistparagraph"/>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CommentTextChar">
    <w:name w:val="Comment Text Char"/>
    <w:basedOn w:val="DefaultParagraphFont"/>
    <w:link w:val="CommentText"/>
    <w:uiPriority w:val="99"/>
    <w:rPr>
      <w:rFonts w:ascii="Georgia" w:hAnsi="Georgia"/>
      <w:sz w:val="20"/>
      <w:szCs w:val="20"/>
    </w:rPr>
  </w:style>
  <w:style w:type="character" w:customStyle="1" w:styleId="CommentSubjectChar">
    <w:name w:val="Comment Subject Char"/>
    <w:basedOn w:val="CommentTextChar"/>
    <w:link w:val="CommentSubject"/>
    <w:uiPriority w:val="99"/>
    <w:semiHidden/>
    <w:rPr>
      <w:rFonts w:ascii="Georgia" w:hAnsi="Georgia"/>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Revision1">
    <w:name w:val="Revision1"/>
    <w:hidden/>
    <w:uiPriority w:val="99"/>
    <w:semiHidden/>
    <w:rPr>
      <w:rFonts w:ascii="Georgia" w:hAnsi="Georgia"/>
      <w:sz w:val="22"/>
      <w:szCs w:val="22"/>
      <w:lang w:val="en-GB"/>
    </w:rPr>
  </w:style>
  <w:style w:type="table" w:customStyle="1" w:styleId="GridTable3-Accent11">
    <w:name w:val="Grid Table 3 - Accent 11"/>
    <w:basedOn w:val="TableNormal"/>
    <w:uiPriority w:val="48"/>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customStyle="1" w:styleId="Heading3Char">
    <w:name w:val="Heading 3 Char"/>
    <w:basedOn w:val="DefaultParagraphFont"/>
    <w:link w:val="Heading3"/>
    <w:uiPriority w:val="9"/>
    <w:rsid w:val="00276A03"/>
    <w:rPr>
      <w:rFonts w:asciiTheme="majorHAnsi" w:eastAsiaTheme="majorEastAsia" w:hAnsiTheme="majorHAnsi" w:cstheme="majorBidi"/>
      <w:color w:val="243F60" w:themeColor="accent1" w:themeShade="7F"/>
      <w:sz w:val="24"/>
      <w:szCs w:val="30"/>
      <w:lang w:val="en-GB" w:bidi="bn-IN"/>
    </w:rPr>
  </w:style>
  <w:style w:type="character" w:styleId="UnresolvedMention">
    <w:name w:val="Unresolved Mention"/>
    <w:basedOn w:val="DefaultParagraphFont"/>
    <w:uiPriority w:val="99"/>
    <w:semiHidden/>
    <w:unhideWhenUsed/>
    <w:rsid w:val="007213EC"/>
    <w:rPr>
      <w:color w:val="605E5C"/>
      <w:shd w:val="clear" w:color="auto" w:fill="E1DFDD"/>
    </w:rPr>
  </w:style>
  <w:style w:type="table" w:styleId="ListTable6Colorful-Accent5">
    <w:name w:val="List Table 6 Colorful Accent 5"/>
    <w:basedOn w:val="TableNormal"/>
    <w:uiPriority w:val="51"/>
    <w:rsid w:val="0003211D"/>
    <w:rPr>
      <w:rFonts w:asciiTheme="minorHAnsi" w:hAnsiTheme="minorHAnsi" w:cstheme="minorBidi"/>
      <w:color w:val="31849B" w:themeColor="accent5" w:themeShade="BF"/>
      <w:sz w:val="22"/>
      <w:szCs w:val="22"/>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ListParagraphChar">
    <w:name w:val="List Paragraph Char"/>
    <w:link w:val="ListParagraph"/>
    <w:uiPriority w:val="34"/>
    <w:qFormat/>
    <w:rsid w:val="00D0367A"/>
    <w:rPr>
      <w:rFonts w:ascii="Georgia" w:hAnsi="Georgia"/>
      <w:sz w:val="22"/>
      <w:szCs w:val="22"/>
      <w:lang w:val="en-GB"/>
    </w:rPr>
  </w:style>
  <w:style w:type="table" w:styleId="GridTable4-Accent6">
    <w:name w:val="Grid Table 4 Accent 6"/>
    <w:basedOn w:val="TableNormal"/>
    <w:uiPriority w:val="49"/>
    <w:rsid w:val="006B79F2"/>
    <w:rPr>
      <w:rFonts w:ascii="Georgia" w:hAnsi="Georgia" w:cstheme="minorBidi"/>
      <w:sz w:val="22"/>
      <w:szCs w:val="22"/>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Revision">
    <w:name w:val="Revision"/>
    <w:hidden/>
    <w:uiPriority w:val="99"/>
    <w:semiHidden/>
    <w:rsid w:val="008B1365"/>
    <w:rPr>
      <w:rFonts w:ascii="Georgia" w:hAnsi="Georgia"/>
      <w:sz w:val="22"/>
      <w:szCs w:val="22"/>
      <w:lang w:val="en-GB"/>
    </w:rPr>
  </w:style>
  <w:style w:type="paragraph" w:styleId="HTMLPreformatted">
    <w:name w:val="HTML Preformatted"/>
    <w:basedOn w:val="Normal"/>
    <w:link w:val="HTMLPreformattedChar"/>
    <w:uiPriority w:val="99"/>
    <w:semiHidden/>
    <w:unhideWhenUsed/>
    <w:rsid w:val="008B421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B421D"/>
    <w:rPr>
      <w:rFonts w:ascii="Consolas" w:hAnsi="Consola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00492">
      <w:bodyDiv w:val="1"/>
      <w:marLeft w:val="0"/>
      <w:marRight w:val="0"/>
      <w:marTop w:val="0"/>
      <w:marBottom w:val="0"/>
      <w:divBdr>
        <w:top w:val="none" w:sz="0" w:space="0" w:color="auto"/>
        <w:left w:val="none" w:sz="0" w:space="0" w:color="auto"/>
        <w:bottom w:val="none" w:sz="0" w:space="0" w:color="auto"/>
        <w:right w:val="none" w:sz="0" w:space="0" w:color="auto"/>
      </w:divBdr>
    </w:div>
    <w:div w:id="460151096">
      <w:bodyDiv w:val="1"/>
      <w:marLeft w:val="0"/>
      <w:marRight w:val="0"/>
      <w:marTop w:val="0"/>
      <w:marBottom w:val="0"/>
      <w:divBdr>
        <w:top w:val="none" w:sz="0" w:space="0" w:color="auto"/>
        <w:left w:val="none" w:sz="0" w:space="0" w:color="auto"/>
        <w:bottom w:val="none" w:sz="0" w:space="0" w:color="auto"/>
        <w:right w:val="none" w:sz="0" w:space="0" w:color="auto"/>
      </w:divBdr>
    </w:div>
    <w:div w:id="483425798">
      <w:bodyDiv w:val="1"/>
      <w:marLeft w:val="0"/>
      <w:marRight w:val="0"/>
      <w:marTop w:val="0"/>
      <w:marBottom w:val="0"/>
      <w:divBdr>
        <w:top w:val="none" w:sz="0" w:space="0" w:color="auto"/>
        <w:left w:val="none" w:sz="0" w:space="0" w:color="auto"/>
        <w:bottom w:val="none" w:sz="0" w:space="0" w:color="auto"/>
        <w:right w:val="none" w:sz="0" w:space="0" w:color="auto"/>
      </w:divBdr>
    </w:div>
    <w:div w:id="484784068">
      <w:bodyDiv w:val="1"/>
      <w:marLeft w:val="0"/>
      <w:marRight w:val="0"/>
      <w:marTop w:val="0"/>
      <w:marBottom w:val="0"/>
      <w:divBdr>
        <w:top w:val="none" w:sz="0" w:space="0" w:color="auto"/>
        <w:left w:val="none" w:sz="0" w:space="0" w:color="auto"/>
        <w:bottom w:val="none" w:sz="0" w:space="0" w:color="auto"/>
        <w:right w:val="none" w:sz="0" w:space="0" w:color="auto"/>
      </w:divBdr>
    </w:div>
    <w:div w:id="489565645">
      <w:bodyDiv w:val="1"/>
      <w:marLeft w:val="0"/>
      <w:marRight w:val="0"/>
      <w:marTop w:val="0"/>
      <w:marBottom w:val="0"/>
      <w:divBdr>
        <w:top w:val="none" w:sz="0" w:space="0" w:color="auto"/>
        <w:left w:val="none" w:sz="0" w:space="0" w:color="auto"/>
        <w:bottom w:val="none" w:sz="0" w:space="0" w:color="auto"/>
        <w:right w:val="none" w:sz="0" w:space="0" w:color="auto"/>
      </w:divBdr>
    </w:div>
    <w:div w:id="724181091">
      <w:bodyDiv w:val="1"/>
      <w:marLeft w:val="0"/>
      <w:marRight w:val="0"/>
      <w:marTop w:val="0"/>
      <w:marBottom w:val="0"/>
      <w:divBdr>
        <w:top w:val="none" w:sz="0" w:space="0" w:color="auto"/>
        <w:left w:val="none" w:sz="0" w:space="0" w:color="auto"/>
        <w:bottom w:val="none" w:sz="0" w:space="0" w:color="auto"/>
        <w:right w:val="none" w:sz="0" w:space="0" w:color="auto"/>
      </w:divBdr>
    </w:div>
    <w:div w:id="787823540">
      <w:bodyDiv w:val="1"/>
      <w:marLeft w:val="0"/>
      <w:marRight w:val="0"/>
      <w:marTop w:val="0"/>
      <w:marBottom w:val="0"/>
      <w:divBdr>
        <w:top w:val="none" w:sz="0" w:space="0" w:color="auto"/>
        <w:left w:val="none" w:sz="0" w:space="0" w:color="auto"/>
        <w:bottom w:val="none" w:sz="0" w:space="0" w:color="auto"/>
        <w:right w:val="none" w:sz="0" w:space="0" w:color="auto"/>
      </w:divBdr>
    </w:div>
    <w:div w:id="935862321">
      <w:bodyDiv w:val="1"/>
      <w:marLeft w:val="0"/>
      <w:marRight w:val="0"/>
      <w:marTop w:val="0"/>
      <w:marBottom w:val="0"/>
      <w:divBdr>
        <w:top w:val="none" w:sz="0" w:space="0" w:color="auto"/>
        <w:left w:val="none" w:sz="0" w:space="0" w:color="auto"/>
        <w:bottom w:val="none" w:sz="0" w:space="0" w:color="auto"/>
        <w:right w:val="none" w:sz="0" w:space="0" w:color="auto"/>
      </w:divBdr>
    </w:div>
    <w:div w:id="982002743">
      <w:bodyDiv w:val="1"/>
      <w:marLeft w:val="0"/>
      <w:marRight w:val="0"/>
      <w:marTop w:val="0"/>
      <w:marBottom w:val="0"/>
      <w:divBdr>
        <w:top w:val="none" w:sz="0" w:space="0" w:color="auto"/>
        <w:left w:val="none" w:sz="0" w:space="0" w:color="auto"/>
        <w:bottom w:val="none" w:sz="0" w:space="0" w:color="auto"/>
        <w:right w:val="none" w:sz="0" w:space="0" w:color="auto"/>
      </w:divBdr>
    </w:div>
    <w:div w:id="1035812307">
      <w:bodyDiv w:val="1"/>
      <w:marLeft w:val="0"/>
      <w:marRight w:val="0"/>
      <w:marTop w:val="0"/>
      <w:marBottom w:val="0"/>
      <w:divBdr>
        <w:top w:val="none" w:sz="0" w:space="0" w:color="auto"/>
        <w:left w:val="none" w:sz="0" w:space="0" w:color="auto"/>
        <w:bottom w:val="none" w:sz="0" w:space="0" w:color="auto"/>
        <w:right w:val="none" w:sz="0" w:space="0" w:color="auto"/>
      </w:divBdr>
    </w:div>
    <w:div w:id="1145201092">
      <w:bodyDiv w:val="1"/>
      <w:marLeft w:val="0"/>
      <w:marRight w:val="0"/>
      <w:marTop w:val="0"/>
      <w:marBottom w:val="0"/>
      <w:divBdr>
        <w:top w:val="none" w:sz="0" w:space="0" w:color="auto"/>
        <w:left w:val="none" w:sz="0" w:space="0" w:color="auto"/>
        <w:bottom w:val="none" w:sz="0" w:space="0" w:color="auto"/>
        <w:right w:val="none" w:sz="0" w:space="0" w:color="auto"/>
      </w:divBdr>
    </w:div>
    <w:div w:id="1194491000">
      <w:bodyDiv w:val="1"/>
      <w:marLeft w:val="0"/>
      <w:marRight w:val="0"/>
      <w:marTop w:val="0"/>
      <w:marBottom w:val="0"/>
      <w:divBdr>
        <w:top w:val="none" w:sz="0" w:space="0" w:color="auto"/>
        <w:left w:val="none" w:sz="0" w:space="0" w:color="auto"/>
        <w:bottom w:val="none" w:sz="0" w:space="0" w:color="auto"/>
        <w:right w:val="none" w:sz="0" w:space="0" w:color="auto"/>
      </w:divBdr>
    </w:div>
    <w:div w:id="1307592266">
      <w:bodyDiv w:val="1"/>
      <w:marLeft w:val="0"/>
      <w:marRight w:val="0"/>
      <w:marTop w:val="0"/>
      <w:marBottom w:val="0"/>
      <w:divBdr>
        <w:top w:val="none" w:sz="0" w:space="0" w:color="auto"/>
        <w:left w:val="none" w:sz="0" w:space="0" w:color="auto"/>
        <w:bottom w:val="none" w:sz="0" w:space="0" w:color="auto"/>
        <w:right w:val="none" w:sz="0" w:space="0" w:color="auto"/>
      </w:divBdr>
    </w:div>
    <w:div w:id="1519201397">
      <w:bodyDiv w:val="1"/>
      <w:marLeft w:val="0"/>
      <w:marRight w:val="0"/>
      <w:marTop w:val="0"/>
      <w:marBottom w:val="0"/>
      <w:divBdr>
        <w:top w:val="none" w:sz="0" w:space="0" w:color="auto"/>
        <w:left w:val="none" w:sz="0" w:space="0" w:color="auto"/>
        <w:bottom w:val="none" w:sz="0" w:space="0" w:color="auto"/>
        <w:right w:val="none" w:sz="0" w:space="0" w:color="auto"/>
      </w:divBdr>
    </w:div>
    <w:div w:id="1666786970">
      <w:bodyDiv w:val="1"/>
      <w:marLeft w:val="0"/>
      <w:marRight w:val="0"/>
      <w:marTop w:val="0"/>
      <w:marBottom w:val="0"/>
      <w:divBdr>
        <w:top w:val="none" w:sz="0" w:space="0" w:color="auto"/>
        <w:left w:val="none" w:sz="0" w:space="0" w:color="auto"/>
        <w:bottom w:val="none" w:sz="0" w:space="0" w:color="auto"/>
        <w:right w:val="none" w:sz="0" w:space="0" w:color="auto"/>
      </w:divBdr>
    </w:div>
    <w:div w:id="1912420031">
      <w:bodyDiv w:val="1"/>
      <w:marLeft w:val="0"/>
      <w:marRight w:val="0"/>
      <w:marTop w:val="0"/>
      <w:marBottom w:val="0"/>
      <w:divBdr>
        <w:top w:val="none" w:sz="0" w:space="0" w:color="auto"/>
        <w:left w:val="none" w:sz="0" w:space="0" w:color="auto"/>
        <w:bottom w:val="none" w:sz="0" w:space="0" w:color="auto"/>
        <w:right w:val="none" w:sz="0" w:space="0" w:color="auto"/>
      </w:divBdr>
    </w:div>
    <w:div w:id="1927498723">
      <w:bodyDiv w:val="1"/>
      <w:marLeft w:val="0"/>
      <w:marRight w:val="0"/>
      <w:marTop w:val="0"/>
      <w:marBottom w:val="0"/>
      <w:divBdr>
        <w:top w:val="none" w:sz="0" w:space="0" w:color="auto"/>
        <w:left w:val="none" w:sz="0" w:space="0" w:color="auto"/>
        <w:bottom w:val="none" w:sz="0" w:space="0" w:color="auto"/>
        <w:right w:val="none" w:sz="0" w:space="0" w:color="auto"/>
      </w:divBdr>
    </w:div>
    <w:div w:id="1937249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curement.bd@practicalaction.org.b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ocurement.bd@practicalaction.org.b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8242ee30-f4d4-434c-89df-761d55fc737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1747583B511EC438C2B312C45F7D036" ma:contentTypeVersion="5" ma:contentTypeDescription="Create a new document." ma:contentTypeScope="" ma:versionID="5dcc254cd20739e76df9ad0a3d511cd9">
  <xsd:schema xmlns:xsd="http://www.w3.org/2001/XMLSchema" xmlns:xs="http://www.w3.org/2001/XMLSchema" xmlns:p="http://schemas.microsoft.com/office/2006/metadata/properties" xmlns:ns2="8242ee30-f4d4-434c-89df-761d55fc737c" targetNamespace="http://schemas.microsoft.com/office/2006/metadata/properties" ma:root="true" ma:fieldsID="e49f6f241d21e9e5e771c3a591b6bec6" ns2:_="">
    <xsd:import namespace="8242ee30-f4d4-434c-89df-761d55fc737c"/>
    <xsd:element name="properties">
      <xsd:complexType>
        <xsd:sequence>
          <xsd:element name="documentManagement">
            <xsd:complexType>
              <xsd:all>
                <xsd:element ref="ns2:MediaServiceMetadata" minOccurs="0"/>
                <xsd:element ref="ns2:MediaServiceFastMetadata" minOccurs="0"/>
                <xsd:element ref="ns2:Categor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2ee30-f4d4-434c-89df-761d55fc73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ternalName="Category">
      <xsd:simpleType>
        <xsd:restriction base="dms:Choice">
          <xsd:enumeration value="Planning / Budgeting &amp; Budget Management"/>
          <xsd:enumeration value="Contracting / Sub-award Management"/>
          <xsd:enumeration value="Procurement"/>
          <xsd:enumeration value="Donor Reporting"/>
          <xsd:enumeration value="Data / PAMS"/>
          <xsd:enumeration value="Additional resources"/>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408809-B2E9-45BF-897D-623B123D80A7}">
  <ds:schemaRefs>
    <ds:schemaRef ds:uri="http://schemas.microsoft.com/office/2006/metadata/properties"/>
    <ds:schemaRef ds:uri="http://schemas.microsoft.com/office/infopath/2007/PartnerControls"/>
    <ds:schemaRef ds:uri="8242ee30-f4d4-434c-89df-761d55fc737c"/>
  </ds:schemaRefs>
</ds:datastoreItem>
</file>

<file path=customXml/itemProps2.xml><?xml version="1.0" encoding="utf-8"?>
<ds:datastoreItem xmlns:ds="http://schemas.openxmlformats.org/officeDocument/2006/customXml" ds:itemID="{F780A62E-6114-4195-8949-51F31BDD67BB}">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3ABC53-14C3-4CD8-A934-164759F3E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2ee30-f4d4-434c-89df-761d55fc73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D8D2B1-8D43-4B44-B861-7B5B04CDF9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 Anderson2</dc:creator>
  <cp:lastModifiedBy>Salim Moral</cp:lastModifiedBy>
  <cp:revision>6</cp:revision>
  <cp:lastPrinted>2025-08-17T04:02:00Z</cp:lastPrinted>
  <dcterms:created xsi:type="dcterms:W3CDTF">2025-10-15T04:28:00Z</dcterms:created>
  <dcterms:modified xsi:type="dcterms:W3CDTF">2025-10-15T11:29:00Z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0x010100E1747583B511EC438C2B312C45F7D036</vt:lpwstr>
  </property>
  <property fmtid="{D5CDD505-2E9C-101B-9397-08002B2CF9AE}" pid="3" name="KSOProductBuildVer">
    <vt:lpwstr>1033-11.2.0.10463</vt:lpwstr>
  </property>
  <property fmtid="{D5CDD505-2E9C-101B-9397-08002B2CF9AE}" pid="4" name="ICV">
    <vt:lpwstr>0557630BF4934180A4B293B45F0FF788</vt:lpwstr>
  </property>
</Properties>
</file>