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399BD" w14:textId="70D81072" w:rsidR="0095778C" w:rsidRPr="00D54735" w:rsidRDefault="002928F3" w:rsidP="00D54735">
      <w:pPr>
        <w:jc w:val="center"/>
        <w:rPr>
          <w:rFonts w:cstheme="minorHAnsi"/>
          <w:bCs/>
          <w:color w:val="000000" w:themeColor="text1"/>
          <w:sz w:val="40"/>
          <w:szCs w:val="40"/>
        </w:rPr>
      </w:pPr>
      <w:r w:rsidRPr="00566B9F">
        <w:rPr>
          <w:rFonts w:cstheme="minorHAnsi"/>
          <w:b/>
          <w:bCs/>
          <w:color w:val="000000" w:themeColor="text1"/>
          <w:sz w:val="40"/>
          <w:szCs w:val="40"/>
        </w:rPr>
        <w:t>Terms of Reference (</w:t>
      </w:r>
      <w:proofErr w:type="spellStart"/>
      <w:r w:rsidRPr="00566B9F">
        <w:rPr>
          <w:rFonts w:cstheme="minorHAnsi"/>
          <w:b/>
          <w:bCs/>
          <w:color w:val="000000" w:themeColor="text1"/>
          <w:sz w:val="40"/>
          <w:szCs w:val="40"/>
        </w:rPr>
        <w:t>ToR</w:t>
      </w:r>
      <w:proofErr w:type="spellEnd"/>
      <w:r w:rsidRPr="00566B9F">
        <w:rPr>
          <w:rFonts w:cstheme="minorHAnsi"/>
          <w:b/>
          <w:bCs/>
          <w:color w:val="000000" w:themeColor="text1"/>
          <w:sz w:val="40"/>
          <w:szCs w:val="40"/>
        </w:rPr>
        <w:t>)</w:t>
      </w:r>
      <w:r w:rsidR="00823CA6" w:rsidRPr="00566B9F">
        <w:rPr>
          <w:rFonts w:cstheme="minorHAnsi"/>
          <w:b/>
          <w:bCs/>
          <w:color w:val="000000" w:themeColor="text1"/>
          <w:sz w:val="40"/>
          <w:szCs w:val="40"/>
        </w:rPr>
        <w:t xml:space="preserve"> on</w:t>
      </w:r>
    </w:p>
    <w:p w14:paraId="6BC54C2C" w14:textId="09D96201" w:rsidR="002928F3" w:rsidRPr="00566B9F" w:rsidRDefault="00E77B2E" w:rsidP="002928F3">
      <w:pPr>
        <w:jc w:val="center"/>
        <w:rPr>
          <w:rFonts w:cstheme="minorHAnsi"/>
          <w:b/>
          <w:bCs/>
          <w:color w:val="000000" w:themeColor="text1"/>
          <w:sz w:val="28"/>
          <w:szCs w:val="28"/>
        </w:rPr>
      </w:pPr>
      <w:r w:rsidRPr="00566B9F">
        <w:rPr>
          <w:rFonts w:cstheme="minorHAnsi"/>
          <w:b/>
          <w:bCs/>
          <w:color w:val="000000" w:themeColor="text1"/>
          <w:sz w:val="28"/>
          <w:szCs w:val="28"/>
        </w:rPr>
        <w:t xml:space="preserve">Conducting Interactive </w:t>
      </w:r>
      <w:r w:rsidR="008B3831" w:rsidRPr="00566B9F">
        <w:rPr>
          <w:rFonts w:cstheme="minorHAnsi"/>
          <w:b/>
          <w:bCs/>
          <w:color w:val="000000" w:themeColor="text1"/>
          <w:sz w:val="28"/>
          <w:szCs w:val="28"/>
        </w:rPr>
        <w:t>Graffiti</w:t>
      </w:r>
      <w:r w:rsidRPr="00566B9F">
        <w:rPr>
          <w:rFonts w:cstheme="minorHAnsi"/>
          <w:b/>
          <w:bCs/>
          <w:color w:val="000000" w:themeColor="text1"/>
          <w:sz w:val="28"/>
          <w:szCs w:val="28"/>
        </w:rPr>
        <w:t xml:space="preserve"> Painting on Safe</w:t>
      </w:r>
      <w:r w:rsidR="00AC56ED" w:rsidRPr="00566B9F">
        <w:rPr>
          <w:rFonts w:cstheme="minorHAnsi"/>
          <w:b/>
          <w:bCs/>
          <w:color w:val="000000" w:themeColor="text1"/>
          <w:sz w:val="28"/>
          <w:szCs w:val="28"/>
        </w:rPr>
        <w:t xml:space="preserve"> and Informed</w:t>
      </w:r>
      <w:r w:rsidRPr="00566B9F">
        <w:rPr>
          <w:rFonts w:cstheme="minorHAnsi"/>
          <w:b/>
          <w:bCs/>
          <w:color w:val="000000" w:themeColor="text1"/>
          <w:sz w:val="28"/>
          <w:szCs w:val="28"/>
        </w:rPr>
        <w:t xml:space="preserve"> Migration</w:t>
      </w:r>
    </w:p>
    <w:p w14:paraId="59DDA0CF" w14:textId="77777777" w:rsidR="0018198F" w:rsidRPr="00566B9F" w:rsidRDefault="0018198F" w:rsidP="0018198F">
      <w:pPr>
        <w:spacing w:after="0" w:line="276" w:lineRule="auto"/>
        <w:jc w:val="both"/>
        <w:rPr>
          <w:rFonts w:cstheme="minorHAnsi"/>
          <w:b/>
          <w:bCs/>
          <w:color w:val="000000" w:themeColor="text1"/>
        </w:rPr>
      </w:pPr>
    </w:p>
    <w:p w14:paraId="0F749B6F" w14:textId="73D905F3" w:rsidR="009E27A7" w:rsidRPr="00566B9F" w:rsidRDefault="00E77B2E" w:rsidP="0018198F">
      <w:pPr>
        <w:spacing w:after="0" w:line="276" w:lineRule="auto"/>
        <w:jc w:val="both"/>
        <w:rPr>
          <w:rFonts w:cstheme="minorHAnsi"/>
          <w:color w:val="000000" w:themeColor="text1"/>
        </w:rPr>
      </w:pPr>
      <w:r w:rsidRPr="00566B9F">
        <w:rPr>
          <w:rFonts w:cstheme="minorHAnsi"/>
          <w:b/>
          <w:bCs/>
          <w:color w:val="000000" w:themeColor="text1"/>
        </w:rPr>
        <w:t xml:space="preserve">Background: </w:t>
      </w:r>
    </w:p>
    <w:p w14:paraId="6790B779" w14:textId="56AC7744" w:rsidR="004671CA" w:rsidRPr="00566B9F" w:rsidRDefault="00E77B2E" w:rsidP="00E77B2E">
      <w:pPr>
        <w:tabs>
          <w:tab w:val="num" w:pos="720"/>
        </w:tabs>
        <w:spacing w:line="276" w:lineRule="auto"/>
        <w:jc w:val="both"/>
        <w:rPr>
          <w:rFonts w:eastAsia="Times New Roman" w:cstheme="minorHAnsi"/>
          <w:color w:val="000000" w:themeColor="text1"/>
          <w:kern w:val="24"/>
          <w:lang w:val="de-CH"/>
        </w:rPr>
      </w:pPr>
      <w:r w:rsidRPr="00566B9F">
        <w:rPr>
          <w:rFonts w:eastAsia="Times New Roman" w:cstheme="minorHAnsi"/>
          <w:color w:val="000000" w:themeColor="text1"/>
          <w:kern w:val="24"/>
        </w:rPr>
        <w:t>OKUP is a grassroots migrant workers’ organization in Bangladesh. Believing in that the unity of migrant workers enhances their empowerment and contributes to the protection of their rights and dignity, OKUP came up as a platform of returnee migrant workers in 2004.</w:t>
      </w:r>
      <w:r w:rsidRPr="00566B9F">
        <w:rPr>
          <w:rFonts w:eastAsia="Times New Roman" w:cstheme="minorHAnsi"/>
          <w:color w:val="000000" w:themeColor="text1"/>
          <w:kern w:val="24"/>
          <w:lang w:val="de-CH"/>
        </w:rPr>
        <w:t xml:space="preserve"> It operates on the principle of human rights first priority, gender justice and non-discrimination. OKUP is registered with NGO Affairs Bureau, under the Primeminister’s office, Peoples Republic of  Bangladesh since 2008.</w:t>
      </w:r>
    </w:p>
    <w:p w14:paraId="4318D4F4" w14:textId="376F0392" w:rsidR="0053045C" w:rsidRPr="00566B9F" w:rsidRDefault="00E77B2E" w:rsidP="00823CA6">
      <w:pPr>
        <w:tabs>
          <w:tab w:val="num" w:pos="720"/>
        </w:tabs>
        <w:spacing w:line="276" w:lineRule="auto"/>
        <w:jc w:val="both"/>
        <w:rPr>
          <w:rFonts w:eastAsia="Times New Roman" w:cstheme="minorHAnsi"/>
          <w:color w:val="000000" w:themeColor="text1"/>
          <w:kern w:val="24"/>
          <w:lang w:val="de-CH"/>
        </w:rPr>
      </w:pPr>
      <w:r w:rsidRPr="00566B9F">
        <w:rPr>
          <w:rFonts w:eastAsia="Times New Roman" w:cstheme="minorHAnsi"/>
          <w:color w:val="000000" w:themeColor="text1"/>
          <w:kern w:val="24"/>
          <w:lang w:val="de-CH"/>
        </w:rPr>
        <w:t>OKUP in partnership with Helvetas Swiss Inter Cooperation Bangladesh has been implenting a project entitled ‘Strengthened and Informative Migration Systems (SIMS)</w:t>
      </w:r>
      <w:r w:rsidR="003F76CB">
        <w:rPr>
          <w:rFonts w:eastAsia="Times New Roman" w:cstheme="minorHAnsi"/>
          <w:color w:val="000000" w:themeColor="text1"/>
          <w:kern w:val="24"/>
          <w:lang w:val="de-CH"/>
        </w:rPr>
        <w:t xml:space="preserve"> Phase - II</w:t>
      </w:r>
      <w:r w:rsidRPr="00566B9F">
        <w:rPr>
          <w:rFonts w:eastAsia="Times New Roman" w:cstheme="minorHAnsi"/>
          <w:color w:val="000000" w:themeColor="text1"/>
          <w:kern w:val="24"/>
          <w:lang w:val="de-CH"/>
        </w:rPr>
        <w:t xml:space="preserve">’ in Narsingdi district </w:t>
      </w:r>
      <w:r w:rsidR="00522BA6" w:rsidRPr="00566B9F">
        <w:rPr>
          <w:rFonts w:eastAsia="Times New Roman" w:cstheme="minorHAnsi"/>
          <w:color w:val="000000" w:themeColor="text1"/>
          <w:kern w:val="24"/>
          <w:lang w:val="de-CH"/>
        </w:rPr>
        <w:t xml:space="preserve">since </w:t>
      </w:r>
      <w:r w:rsidRPr="00566B9F">
        <w:rPr>
          <w:rFonts w:eastAsia="Times New Roman" w:cstheme="minorHAnsi"/>
          <w:color w:val="000000" w:themeColor="text1"/>
          <w:kern w:val="24"/>
          <w:lang w:val="de-CH"/>
        </w:rPr>
        <w:t>2021</w:t>
      </w:r>
      <w:r w:rsidR="00522BA6" w:rsidRPr="00566B9F">
        <w:rPr>
          <w:rFonts w:eastAsia="Times New Roman" w:cstheme="minorHAnsi"/>
          <w:color w:val="000000" w:themeColor="text1"/>
          <w:kern w:val="24"/>
          <w:lang w:val="de-CH"/>
        </w:rPr>
        <w:t>.</w:t>
      </w:r>
      <w:r w:rsidRPr="00566B9F">
        <w:rPr>
          <w:rFonts w:eastAsia="Times New Roman" w:cstheme="minorHAnsi"/>
          <w:color w:val="000000" w:themeColor="text1"/>
          <w:kern w:val="24"/>
          <w:lang w:val="de-CH"/>
        </w:rPr>
        <w:t xml:space="preserve"> Under this project OKUP is seeking service from the bonafied firm/</w:t>
      </w:r>
      <w:r w:rsidR="00823CA6" w:rsidRPr="00566B9F">
        <w:rPr>
          <w:rFonts w:eastAsia="Times New Roman" w:cstheme="minorHAnsi"/>
          <w:color w:val="000000" w:themeColor="text1"/>
          <w:kern w:val="24"/>
          <w:lang w:val="de-CH"/>
        </w:rPr>
        <w:t xml:space="preserve">team/. </w:t>
      </w:r>
      <w:r w:rsidRPr="00566B9F">
        <w:rPr>
          <w:rFonts w:eastAsia="Times New Roman" w:cstheme="minorHAnsi"/>
          <w:color w:val="000000" w:themeColor="text1"/>
          <w:kern w:val="24"/>
          <w:lang w:val="de-CH"/>
        </w:rPr>
        <w:t xml:space="preserve">individual to </w:t>
      </w:r>
      <w:r w:rsidR="003F76CB">
        <w:rPr>
          <w:rFonts w:eastAsia="Times New Roman" w:cstheme="minorHAnsi"/>
          <w:color w:val="000000" w:themeColor="text1"/>
          <w:kern w:val="24"/>
          <w:lang w:val="de-CH"/>
        </w:rPr>
        <w:t xml:space="preserve">paint </w:t>
      </w:r>
      <w:r w:rsidRPr="00566B9F">
        <w:rPr>
          <w:rFonts w:eastAsia="Times New Roman" w:cstheme="minorHAnsi"/>
          <w:color w:val="000000" w:themeColor="text1"/>
          <w:kern w:val="24"/>
          <w:lang w:val="de-CH"/>
        </w:rPr>
        <w:t xml:space="preserve">grafiti in </w:t>
      </w:r>
      <w:r w:rsidR="003F76CB">
        <w:rPr>
          <w:rFonts w:eastAsia="Times New Roman" w:cstheme="minorHAnsi"/>
          <w:color w:val="000000" w:themeColor="text1"/>
          <w:kern w:val="24"/>
          <w:lang w:val="de-CH"/>
        </w:rPr>
        <w:t>30</w:t>
      </w:r>
      <w:r w:rsidRPr="00566B9F">
        <w:rPr>
          <w:rFonts w:eastAsia="Times New Roman" w:cstheme="minorHAnsi"/>
          <w:color w:val="000000" w:themeColor="text1"/>
          <w:kern w:val="24"/>
          <w:lang w:val="de-CH"/>
        </w:rPr>
        <w:t xml:space="preserve"> unions under </w:t>
      </w:r>
      <w:r w:rsidR="003F76CB">
        <w:rPr>
          <w:rFonts w:eastAsia="Times New Roman" w:cstheme="minorHAnsi"/>
          <w:color w:val="000000" w:themeColor="text1"/>
          <w:kern w:val="24"/>
          <w:lang w:val="de-CH"/>
        </w:rPr>
        <w:t>six</w:t>
      </w:r>
      <w:r w:rsidRPr="00566B9F">
        <w:rPr>
          <w:rFonts w:eastAsia="Times New Roman" w:cstheme="minorHAnsi"/>
          <w:color w:val="000000" w:themeColor="text1"/>
          <w:kern w:val="24"/>
          <w:lang w:val="de-CH"/>
        </w:rPr>
        <w:t xml:space="preserve"> upazila of Narsingdi.</w:t>
      </w:r>
      <w:r w:rsidR="00522BA6" w:rsidRPr="00566B9F">
        <w:rPr>
          <w:rFonts w:eastAsia="Times New Roman" w:cstheme="minorHAnsi"/>
          <w:color w:val="000000" w:themeColor="text1"/>
          <w:kern w:val="24"/>
          <w:lang w:val="de-CH"/>
        </w:rPr>
        <w:t xml:space="preserve"> </w:t>
      </w:r>
      <w:r w:rsidR="003F76CB">
        <w:rPr>
          <w:rFonts w:eastAsia="Times New Roman" w:cstheme="minorHAnsi"/>
          <w:color w:val="000000" w:themeColor="text1"/>
          <w:kern w:val="24"/>
          <w:lang w:val="de-CH"/>
        </w:rPr>
        <w:t>It is mentioned that the said Graffiti design is already developed</w:t>
      </w:r>
      <w:r w:rsidR="00D66683">
        <w:rPr>
          <w:rFonts w:eastAsia="Times New Roman" w:cstheme="minorHAnsi"/>
          <w:color w:val="000000" w:themeColor="text1"/>
          <w:kern w:val="24"/>
          <w:lang w:val="de-CH"/>
        </w:rPr>
        <w:t xml:space="preserve"> (see in annex)</w:t>
      </w:r>
      <w:r w:rsidR="003F76CB">
        <w:rPr>
          <w:rFonts w:eastAsia="Times New Roman" w:cstheme="minorHAnsi"/>
          <w:color w:val="000000" w:themeColor="text1"/>
          <w:kern w:val="24"/>
          <w:lang w:val="de-CH"/>
        </w:rPr>
        <w:t xml:space="preserve">. </w:t>
      </w:r>
    </w:p>
    <w:p w14:paraId="5B265F84" w14:textId="2381CD3C" w:rsidR="00031111" w:rsidRPr="00566B9F" w:rsidRDefault="0053045C" w:rsidP="00823CA6">
      <w:pPr>
        <w:tabs>
          <w:tab w:val="num" w:pos="720"/>
        </w:tabs>
        <w:spacing w:line="276" w:lineRule="auto"/>
        <w:jc w:val="both"/>
        <w:rPr>
          <w:rFonts w:cstheme="minorHAnsi"/>
          <w:color w:val="000000" w:themeColor="text1"/>
        </w:rPr>
      </w:pPr>
      <w:r w:rsidRPr="00566B9F">
        <w:rPr>
          <w:rFonts w:eastAsia="Times New Roman" w:cstheme="minorHAnsi"/>
          <w:color w:val="000000" w:themeColor="text1"/>
          <w:kern w:val="24"/>
          <w:lang w:val="de-CH"/>
        </w:rPr>
        <w:t xml:space="preserve">Each year thousands of Bangladeshi migrants go abroad for the overseas job. Despite </w:t>
      </w:r>
      <w:r w:rsidR="007B5B94" w:rsidRPr="00566B9F">
        <w:rPr>
          <w:rFonts w:eastAsia="Times New Roman" w:cstheme="minorHAnsi"/>
          <w:color w:val="000000" w:themeColor="text1"/>
          <w:kern w:val="24"/>
          <w:lang w:val="de-CH"/>
        </w:rPr>
        <w:t>of having</w:t>
      </w:r>
      <w:r w:rsidRPr="00566B9F">
        <w:rPr>
          <w:rFonts w:eastAsia="Times New Roman" w:cstheme="minorHAnsi"/>
          <w:color w:val="000000" w:themeColor="text1"/>
          <w:kern w:val="24"/>
          <w:lang w:val="de-CH"/>
        </w:rPr>
        <w:t xml:space="preserve"> </w:t>
      </w:r>
      <w:r w:rsidR="003B7C84" w:rsidRPr="00566B9F">
        <w:rPr>
          <w:rFonts w:eastAsia="Times New Roman" w:cstheme="minorHAnsi"/>
          <w:color w:val="000000" w:themeColor="text1"/>
          <w:kern w:val="24"/>
          <w:lang w:val="de-CH"/>
        </w:rPr>
        <w:t xml:space="preserve">safe migration </w:t>
      </w:r>
      <w:r w:rsidRPr="00566B9F">
        <w:rPr>
          <w:rFonts w:eastAsia="Times New Roman" w:cstheme="minorHAnsi"/>
          <w:color w:val="000000" w:themeColor="text1"/>
          <w:kern w:val="24"/>
          <w:lang w:val="de-CH"/>
        </w:rPr>
        <w:t xml:space="preserve">information many of the migrants are being victimized and or cheated in the migration cycle. </w:t>
      </w:r>
      <w:r w:rsidR="007B5B94" w:rsidRPr="00566B9F">
        <w:rPr>
          <w:rFonts w:eastAsia="Times New Roman" w:cstheme="minorHAnsi"/>
          <w:color w:val="000000" w:themeColor="text1"/>
          <w:kern w:val="24"/>
          <w:lang w:val="de-CH"/>
        </w:rPr>
        <w:t xml:space="preserve">People are still depended on the sub agent in the migration cycle. </w:t>
      </w:r>
      <w:r w:rsidR="00236657" w:rsidRPr="00566B9F">
        <w:rPr>
          <w:rFonts w:eastAsia="Times New Roman" w:cstheme="minorHAnsi"/>
          <w:color w:val="000000" w:themeColor="text1"/>
          <w:kern w:val="24"/>
          <w:lang w:val="de-CH"/>
        </w:rPr>
        <w:t xml:space="preserve">Graffiti is one of the strong media to influence people on awareness raising on specific issue. </w:t>
      </w:r>
      <w:r w:rsidR="00522BA6" w:rsidRPr="00566B9F">
        <w:rPr>
          <w:rFonts w:eastAsia="Times New Roman" w:cstheme="minorHAnsi"/>
          <w:color w:val="000000" w:themeColor="text1"/>
          <w:kern w:val="24"/>
          <w:lang w:val="de-CH"/>
        </w:rPr>
        <w:t xml:space="preserve">The grafiti </w:t>
      </w:r>
      <w:r w:rsidR="0095727B" w:rsidRPr="00566B9F">
        <w:rPr>
          <w:rFonts w:eastAsia="Times New Roman" w:cstheme="minorHAnsi"/>
          <w:color w:val="000000" w:themeColor="text1"/>
          <w:kern w:val="24"/>
          <w:lang w:val="de-CH"/>
        </w:rPr>
        <w:t xml:space="preserve">as visual mass awareness media is expected to help raising awareness among community people, migrants and their family members in </w:t>
      </w:r>
      <w:r w:rsidR="003B7C84" w:rsidRPr="00566B9F">
        <w:rPr>
          <w:rFonts w:eastAsia="Times New Roman" w:cstheme="minorHAnsi"/>
          <w:color w:val="000000" w:themeColor="text1"/>
          <w:kern w:val="24"/>
          <w:lang w:val="de-CH"/>
        </w:rPr>
        <w:t xml:space="preserve">taking decision either migrate or not. </w:t>
      </w:r>
    </w:p>
    <w:p w14:paraId="1DDD27A8" w14:textId="6F5434E2" w:rsidR="003D5983" w:rsidRPr="00566B9F" w:rsidRDefault="00177948" w:rsidP="00177948">
      <w:pPr>
        <w:spacing w:line="276" w:lineRule="auto"/>
        <w:jc w:val="both"/>
        <w:rPr>
          <w:rFonts w:cstheme="minorHAnsi"/>
          <w:color w:val="000000" w:themeColor="text1"/>
        </w:rPr>
      </w:pPr>
      <w:r w:rsidRPr="00566B9F">
        <w:rPr>
          <w:rFonts w:cstheme="minorHAnsi"/>
          <w:b/>
          <w:bCs/>
          <w:color w:val="000000" w:themeColor="text1"/>
        </w:rPr>
        <w:t>Objective</w:t>
      </w:r>
      <w:r w:rsidR="0095727B" w:rsidRPr="00566B9F">
        <w:rPr>
          <w:rFonts w:cstheme="minorHAnsi"/>
          <w:b/>
          <w:bCs/>
          <w:color w:val="000000" w:themeColor="text1"/>
        </w:rPr>
        <w:t xml:space="preserve"> of the consultancy</w:t>
      </w:r>
      <w:r w:rsidR="00A37809" w:rsidRPr="00566B9F">
        <w:rPr>
          <w:rFonts w:cstheme="minorHAnsi"/>
          <w:b/>
          <w:bCs/>
          <w:color w:val="000000" w:themeColor="text1"/>
        </w:rPr>
        <w:t>:</w:t>
      </w:r>
    </w:p>
    <w:p w14:paraId="1C29DD5F" w14:textId="296DA215" w:rsidR="00E77B2E" w:rsidRPr="00566B9F" w:rsidRDefault="00002031" w:rsidP="00002031">
      <w:pPr>
        <w:pStyle w:val="ListParagraph"/>
        <w:numPr>
          <w:ilvl w:val="0"/>
          <w:numId w:val="13"/>
        </w:numPr>
        <w:spacing w:line="276" w:lineRule="auto"/>
        <w:jc w:val="both"/>
        <w:rPr>
          <w:rFonts w:cstheme="minorHAnsi"/>
          <w:color w:val="000000" w:themeColor="text1"/>
        </w:rPr>
      </w:pPr>
      <w:r w:rsidRPr="00566B9F">
        <w:rPr>
          <w:rFonts w:cstheme="minorHAnsi"/>
          <w:color w:val="000000" w:themeColor="text1"/>
        </w:rPr>
        <w:t xml:space="preserve">To </w:t>
      </w:r>
      <w:r w:rsidR="001A1122" w:rsidRPr="00566B9F">
        <w:rPr>
          <w:rFonts w:cstheme="minorHAnsi"/>
          <w:color w:val="000000" w:themeColor="text1"/>
        </w:rPr>
        <w:t>manage and</w:t>
      </w:r>
      <w:r w:rsidR="00D32D76" w:rsidRPr="00566B9F">
        <w:rPr>
          <w:rFonts w:cstheme="minorHAnsi"/>
          <w:color w:val="000000" w:themeColor="text1"/>
        </w:rPr>
        <w:t>/ or</w:t>
      </w:r>
      <w:r w:rsidR="001A1122" w:rsidRPr="00566B9F">
        <w:rPr>
          <w:rFonts w:cstheme="minorHAnsi"/>
          <w:color w:val="000000" w:themeColor="text1"/>
        </w:rPr>
        <w:t xml:space="preserve"> conduct whole range of labor migration focused Graf</w:t>
      </w:r>
      <w:r w:rsidR="00C86E77" w:rsidRPr="00566B9F">
        <w:rPr>
          <w:rFonts w:cstheme="minorHAnsi"/>
          <w:color w:val="000000" w:themeColor="text1"/>
        </w:rPr>
        <w:t>fi</w:t>
      </w:r>
      <w:r w:rsidR="001A1122" w:rsidRPr="00566B9F">
        <w:rPr>
          <w:rFonts w:cstheme="minorHAnsi"/>
          <w:color w:val="000000" w:themeColor="text1"/>
        </w:rPr>
        <w:t xml:space="preserve">ti painting function in selected </w:t>
      </w:r>
      <w:r w:rsidR="0075221A">
        <w:rPr>
          <w:rFonts w:cstheme="minorHAnsi"/>
          <w:color w:val="000000" w:themeColor="text1"/>
        </w:rPr>
        <w:t>3</w:t>
      </w:r>
      <w:r w:rsidR="001A1122" w:rsidRPr="00566B9F">
        <w:rPr>
          <w:rFonts w:cstheme="minorHAnsi"/>
          <w:color w:val="000000" w:themeColor="text1"/>
        </w:rPr>
        <w:t xml:space="preserve">0 unions under </w:t>
      </w:r>
      <w:proofErr w:type="spellStart"/>
      <w:r w:rsidR="004571EF" w:rsidRPr="00566B9F">
        <w:rPr>
          <w:rFonts w:cstheme="minorHAnsi"/>
          <w:color w:val="000000" w:themeColor="text1"/>
        </w:rPr>
        <w:t>Narsingdi</w:t>
      </w:r>
      <w:proofErr w:type="spellEnd"/>
      <w:r w:rsidR="004571EF" w:rsidRPr="00566B9F">
        <w:rPr>
          <w:rFonts w:cstheme="minorHAnsi"/>
          <w:color w:val="000000" w:themeColor="text1"/>
        </w:rPr>
        <w:t xml:space="preserve"> district</w:t>
      </w:r>
      <w:r w:rsidR="001A1122" w:rsidRPr="00566B9F">
        <w:rPr>
          <w:rFonts w:cstheme="minorHAnsi"/>
          <w:color w:val="000000" w:themeColor="text1"/>
        </w:rPr>
        <w:t>.</w:t>
      </w:r>
    </w:p>
    <w:p w14:paraId="5BA450AE" w14:textId="5763C421" w:rsidR="002A2737" w:rsidRPr="00566B9F" w:rsidRDefault="002A2737" w:rsidP="009773E7">
      <w:pPr>
        <w:spacing w:line="276" w:lineRule="auto"/>
        <w:jc w:val="both"/>
        <w:rPr>
          <w:rFonts w:cstheme="minorHAnsi"/>
          <w:b/>
          <w:bCs/>
          <w:color w:val="000000" w:themeColor="text1"/>
        </w:rPr>
      </w:pPr>
      <w:r w:rsidRPr="00566B9F">
        <w:rPr>
          <w:rFonts w:cstheme="minorHAnsi"/>
          <w:b/>
          <w:bCs/>
          <w:color w:val="000000" w:themeColor="text1"/>
        </w:rPr>
        <w:t>Scope of Work:</w:t>
      </w:r>
    </w:p>
    <w:tbl>
      <w:tblPr>
        <w:tblStyle w:val="TableGrid"/>
        <w:tblW w:w="9962" w:type="dxa"/>
        <w:tblLook w:val="04A0" w:firstRow="1" w:lastRow="0" w:firstColumn="1" w:lastColumn="0" w:noHBand="0" w:noVBand="1"/>
      </w:tblPr>
      <w:tblGrid>
        <w:gridCol w:w="3865"/>
        <w:gridCol w:w="6097"/>
      </w:tblGrid>
      <w:tr w:rsidR="00566B9F" w:rsidRPr="00566B9F" w14:paraId="6B973ABB" w14:textId="77777777" w:rsidTr="00A45753">
        <w:trPr>
          <w:trHeight w:val="264"/>
        </w:trPr>
        <w:tc>
          <w:tcPr>
            <w:tcW w:w="3865" w:type="dxa"/>
          </w:tcPr>
          <w:p w14:paraId="7FF5EDCF" w14:textId="128EB7CA" w:rsidR="00A35796" w:rsidRPr="00566B9F" w:rsidRDefault="00383B85" w:rsidP="00A35796">
            <w:pPr>
              <w:spacing w:line="276" w:lineRule="auto"/>
              <w:jc w:val="center"/>
              <w:rPr>
                <w:rFonts w:cstheme="minorHAnsi"/>
                <w:b/>
                <w:bCs/>
                <w:color w:val="000000" w:themeColor="text1"/>
              </w:rPr>
            </w:pPr>
            <w:r w:rsidRPr="00566B9F">
              <w:rPr>
                <w:rFonts w:cstheme="minorHAnsi"/>
                <w:b/>
                <w:bCs/>
                <w:color w:val="000000" w:themeColor="text1"/>
              </w:rPr>
              <w:t xml:space="preserve">Deliverables </w:t>
            </w:r>
          </w:p>
        </w:tc>
        <w:tc>
          <w:tcPr>
            <w:tcW w:w="6097" w:type="dxa"/>
          </w:tcPr>
          <w:p w14:paraId="18B1109E" w14:textId="535F13BE" w:rsidR="00A35796" w:rsidRPr="00566B9F" w:rsidRDefault="00A35796" w:rsidP="00A35796">
            <w:pPr>
              <w:spacing w:line="276" w:lineRule="auto"/>
              <w:jc w:val="center"/>
              <w:rPr>
                <w:rFonts w:cstheme="minorHAnsi"/>
                <w:b/>
                <w:bCs/>
                <w:color w:val="000000" w:themeColor="text1"/>
              </w:rPr>
            </w:pPr>
            <w:r w:rsidRPr="00566B9F">
              <w:rPr>
                <w:rFonts w:cstheme="minorHAnsi"/>
                <w:b/>
                <w:bCs/>
                <w:color w:val="000000" w:themeColor="text1"/>
              </w:rPr>
              <w:t>Description</w:t>
            </w:r>
          </w:p>
        </w:tc>
      </w:tr>
      <w:tr w:rsidR="00566B9F" w:rsidRPr="00566B9F" w14:paraId="1D1840AF" w14:textId="77777777" w:rsidTr="00A45753">
        <w:trPr>
          <w:trHeight w:val="2231"/>
        </w:trPr>
        <w:tc>
          <w:tcPr>
            <w:tcW w:w="3865" w:type="dxa"/>
            <w:vAlign w:val="center"/>
          </w:tcPr>
          <w:p w14:paraId="23B51032" w14:textId="5EB49CFF" w:rsidR="00A35796" w:rsidRPr="00566B9F" w:rsidRDefault="0075221A" w:rsidP="006B7AB1">
            <w:pPr>
              <w:pStyle w:val="ListParagraph"/>
              <w:numPr>
                <w:ilvl w:val="0"/>
                <w:numId w:val="14"/>
              </w:numPr>
              <w:spacing w:line="276" w:lineRule="auto"/>
              <w:ind w:left="360"/>
              <w:rPr>
                <w:rFonts w:cstheme="minorHAnsi"/>
                <w:bCs/>
                <w:color w:val="000000" w:themeColor="text1"/>
              </w:rPr>
            </w:pPr>
            <w:r>
              <w:rPr>
                <w:rFonts w:cstheme="minorHAnsi"/>
                <w:bCs/>
                <w:color w:val="000000" w:themeColor="text1"/>
              </w:rPr>
              <w:t>Paint</w:t>
            </w:r>
            <w:r w:rsidR="008B3831" w:rsidRPr="00566B9F">
              <w:rPr>
                <w:rFonts w:cstheme="minorHAnsi"/>
                <w:bCs/>
                <w:color w:val="000000" w:themeColor="text1"/>
              </w:rPr>
              <w:t xml:space="preserve"> interactive graffiti painting </w:t>
            </w:r>
            <w:r w:rsidR="006B7AB1" w:rsidRPr="00566B9F">
              <w:rPr>
                <w:rFonts w:cstheme="minorHAnsi"/>
                <w:bCs/>
                <w:color w:val="000000" w:themeColor="text1"/>
              </w:rPr>
              <w:t xml:space="preserve">at </w:t>
            </w:r>
            <w:r>
              <w:rPr>
                <w:rFonts w:cstheme="minorHAnsi"/>
                <w:bCs/>
                <w:color w:val="000000" w:themeColor="text1"/>
              </w:rPr>
              <w:t>thir</w:t>
            </w:r>
            <w:r w:rsidR="006B7AB1" w:rsidRPr="00566B9F">
              <w:rPr>
                <w:rFonts w:cstheme="minorHAnsi"/>
                <w:bCs/>
                <w:color w:val="000000" w:themeColor="text1"/>
              </w:rPr>
              <w:t xml:space="preserve">ty unions under </w:t>
            </w:r>
            <w:proofErr w:type="spellStart"/>
            <w:r w:rsidR="006B7AB1" w:rsidRPr="00566B9F">
              <w:rPr>
                <w:rFonts w:cstheme="minorHAnsi"/>
                <w:bCs/>
                <w:color w:val="000000" w:themeColor="text1"/>
              </w:rPr>
              <w:t>Narsingdi</w:t>
            </w:r>
            <w:proofErr w:type="spellEnd"/>
            <w:r w:rsidR="006B7AB1" w:rsidRPr="00566B9F">
              <w:rPr>
                <w:rFonts w:cstheme="minorHAnsi"/>
                <w:bCs/>
                <w:color w:val="000000" w:themeColor="text1"/>
              </w:rPr>
              <w:t xml:space="preserve"> district</w:t>
            </w:r>
            <w:r w:rsidR="00F336F7" w:rsidRPr="00566B9F">
              <w:rPr>
                <w:rFonts w:cstheme="minorHAnsi"/>
                <w:bCs/>
                <w:color w:val="000000" w:themeColor="text1"/>
              </w:rPr>
              <w:t>.</w:t>
            </w:r>
          </w:p>
        </w:tc>
        <w:tc>
          <w:tcPr>
            <w:tcW w:w="6097" w:type="dxa"/>
            <w:vAlign w:val="center"/>
          </w:tcPr>
          <w:p w14:paraId="02EEDB23" w14:textId="0ADC08DD" w:rsidR="00C12555" w:rsidRDefault="00F336F7" w:rsidP="00BB402C">
            <w:pPr>
              <w:spacing w:line="276" w:lineRule="auto"/>
              <w:jc w:val="both"/>
              <w:rPr>
                <w:rFonts w:cstheme="minorHAnsi"/>
                <w:bCs/>
                <w:color w:val="000000" w:themeColor="text1"/>
              </w:rPr>
            </w:pPr>
            <w:r w:rsidRPr="00566B9F">
              <w:rPr>
                <w:rFonts w:cstheme="minorHAnsi"/>
                <w:bCs/>
                <w:color w:val="000000" w:themeColor="text1"/>
              </w:rPr>
              <w:t xml:space="preserve">Selected firm/team/individual needs to draw/ paint </w:t>
            </w:r>
            <w:r w:rsidR="00C12555">
              <w:rPr>
                <w:rFonts w:cstheme="minorHAnsi"/>
                <w:bCs/>
                <w:color w:val="000000" w:themeColor="text1"/>
              </w:rPr>
              <w:t xml:space="preserve">a total of 65 </w:t>
            </w:r>
            <w:r w:rsidRPr="00566B9F">
              <w:rPr>
                <w:rFonts w:cstheme="minorHAnsi"/>
                <w:bCs/>
                <w:color w:val="000000" w:themeColor="text1"/>
              </w:rPr>
              <w:t xml:space="preserve">graffiti on </w:t>
            </w:r>
            <w:proofErr w:type="gramStart"/>
            <w:r w:rsidR="0075221A">
              <w:rPr>
                <w:rFonts w:cstheme="minorHAnsi"/>
                <w:bCs/>
                <w:color w:val="000000" w:themeColor="text1"/>
              </w:rPr>
              <w:t xml:space="preserve">the </w:t>
            </w:r>
            <w:r w:rsidRPr="00566B9F">
              <w:rPr>
                <w:rFonts w:cstheme="minorHAnsi"/>
                <w:bCs/>
                <w:color w:val="000000" w:themeColor="text1"/>
              </w:rPr>
              <w:t xml:space="preserve"> </w:t>
            </w:r>
            <w:r w:rsidR="00C12555">
              <w:rPr>
                <w:rFonts w:cstheme="minorHAnsi"/>
                <w:bCs/>
                <w:color w:val="000000" w:themeColor="text1"/>
              </w:rPr>
              <w:t>fixed</w:t>
            </w:r>
            <w:proofErr w:type="gramEnd"/>
            <w:r w:rsidR="00C12555">
              <w:rPr>
                <w:rFonts w:cstheme="minorHAnsi"/>
                <w:bCs/>
                <w:color w:val="000000" w:themeColor="text1"/>
              </w:rPr>
              <w:t xml:space="preserve"> theme (which is already developed). </w:t>
            </w:r>
            <w:r w:rsidRPr="00566B9F">
              <w:rPr>
                <w:rFonts w:cstheme="minorHAnsi"/>
                <w:bCs/>
                <w:color w:val="000000" w:themeColor="text1"/>
              </w:rPr>
              <w:t xml:space="preserve">The team will extract/ draw/ paint the </w:t>
            </w:r>
            <w:r w:rsidR="00C12555">
              <w:rPr>
                <w:rFonts w:cstheme="minorHAnsi"/>
                <w:bCs/>
                <w:color w:val="000000" w:themeColor="text1"/>
              </w:rPr>
              <w:t xml:space="preserve">graffiti </w:t>
            </w:r>
            <w:r w:rsidRPr="00566B9F">
              <w:rPr>
                <w:rFonts w:cstheme="minorHAnsi"/>
                <w:bCs/>
                <w:color w:val="000000" w:themeColor="text1"/>
              </w:rPr>
              <w:t xml:space="preserve">at </w:t>
            </w:r>
            <w:r w:rsidR="00C12555">
              <w:rPr>
                <w:rFonts w:cstheme="minorHAnsi"/>
                <w:bCs/>
                <w:color w:val="000000" w:themeColor="text1"/>
              </w:rPr>
              <w:t>thir</w:t>
            </w:r>
            <w:r w:rsidRPr="00566B9F">
              <w:rPr>
                <w:rFonts w:cstheme="minorHAnsi"/>
                <w:bCs/>
                <w:color w:val="000000" w:themeColor="text1"/>
              </w:rPr>
              <w:t xml:space="preserve">ty unions of </w:t>
            </w:r>
            <w:r w:rsidR="00C12555">
              <w:rPr>
                <w:rFonts w:cstheme="minorHAnsi"/>
                <w:bCs/>
                <w:color w:val="000000" w:themeColor="text1"/>
              </w:rPr>
              <w:t>six</w:t>
            </w:r>
            <w:r w:rsidRPr="00566B9F">
              <w:rPr>
                <w:rFonts w:cstheme="minorHAnsi"/>
                <w:bCs/>
                <w:color w:val="000000" w:themeColor="text1"/>
              </w:rPr>
              <w:t xml:space="preserve"> Upazila under </w:t>
            </w:r>
            <w:proofErr w:type="spellStart"/>
            <w:r w:rsidRPr="00566B9F">
              <w:rPr>
                <w:rFonts w:cstheme="minorHAnsi"/>
                <w:bCs/>
                <w:color w:val="000000" w:themeColor="text1"/>
              </w:rPr>
              <w:t>Narsingdi</w:t>
            </w:r>
            <w:proofErr w:type="spellEnd"/>
            <w:r w:rsidRPr="00566B9F">
              <w:rPr>
                <w:rFonts w:cstheme="minorHAnsi"/>
                <w:bCs/>
                <w:color w:val="000000" w:themeColor="text1"/>
              </w:rPr>
              <w:t xml:space="preserve"> district. </w:t>
            </w:r>
            <w:r w:rsidR="006952B7" w:rsidRPr="00566B9F">
              <w:rPr>
                <w:rFonts w:cstheme="minorHAnsi"/>
                <w:bCs/>
                <w:color w:val="000000" w:themeColor="text1"/>
              </w:rPr>
              <w:t xml:space="preserve">The same graffiti (theme) will be drawn in </w:t>
            </w:r>
            <w:r w:rsidR="00C12555">
              <w:rPr>
                <w:rFonts w:cstheme="minorHAnsi"/>
                <w:bCs/>
                <w:color w:val="000000" w:themeColor="text1"/>
              </w:rPr>
              <w:t>thir</w:t>
            </w:r>
            <w:r w:rsidR="006952B7" w:rsidRPr="00566B9F">
              <w:rPr>
                <w:rFonts w:cstheme="minorHAnsi"/>
                <w:bCs/>
                <w:color w:val="000000" w:themeColor="text1"/>
              </w:rPr>
              <w:t xml:space="preserve">ty unions. </w:t>
            </w:r>
          </w:p>
          <w:p w14:paraId="23AA12E4" w14:textId="77777777" w:rsidR="00C12555" w:rsidRDefault="00C12555" w:rsidP="00BB402C">
            <w:pPr>
              <w:spacing w:line="276" w:lineRule="auto"/>
              <w:jc w:val="both"/>
              <w:rPr>
                <w:rFonts w:cstheme="minorHAnsi"/>
                <w:bCs/>
                <w:color w:val="000000" w:themeColor="text1"/>
              </w:rPr>
            </w:pPr>
          </w:p>
          <w:p w14:paraId="53127E1F" w14:textId="20597A00" w:rsidR="00F336F7" w:rsidRPr="00566B9F" w:rsidRDefault="00F336F7" w:rsidP="00BB402C">
            <w:pPr>
              <w:spacing w:line="276" w:lineRule="auto"/>
              <w:jc w:val="both"/>
              <w:rPr>
                <w:rFonts w:cstheme="minorHAnsi"/>
                <w:bCs/>
                <w:color w:val="000000" w:themeColor="text1"/>
              </w:rPr>
            </w:pPr>
            <w:r w:rsidRPr="00566B9F">
              <w:rPr>
                <w:rFonts w:cstheme="minorHAnsi"/>
                <w:bCs/>
                <w:color w:val="000000" w:themeColor="text1"/>
              </w:rPr>
              <w:t xml:space="preserve">Union name is attached </w:t>
            </w:r>
            <w:r w:rsidR="00AE2D8E" w:rsidRPr="00566B9F">
              <w:rPr>
                <w:rFonts w:cstheme="minorHAnsi"/>
                <w:bCs/>
                <w:color w:val="000000" w:themeColor="text1"/>
              </w:rPr>
              <w:t xml:space="preserve">bellow </w:t>
            </w:r>
            <w:r w:rsidRPr="00566B9F">
              <w:rPr>
                <w:rFonts w:cstheme="minorHAnsi"/>
                <w:bCs/>
                <w:color w:val="000000" w:themeColor="text1"/>
              </w:rPr>
              <w:t>as annex.</w:t>
            </w:r>
          </w:p>
          <w:p w14:paraId="743B162B" w14:textId="0EA46063" w:rsidR="00C95AA3" w:rsidRPr="00566B9F" w:rsidRDefault="00C95AA3" w:rsidP="00BB402C">
            <w:pPr>
              <w:spacing w:line="276" w:lineRule="auto"/>
              <w:jc w:val="both"/>
              <w:rPr>
                <w:rFonts w:cstheme="minorHAnsi"/>
                <w:bCs/>
                <w:color w:val="000000" w:themeColor="text1"/>
                <w:sz w:val="6"/>
                <w:szCs w:val="6"/>
              </w:rPr>
            </w:pPr>
          </w:p>
        </w:tc>
      </w:tr>
    </w:tbl>
    <w:p w14:paraId="6DDBA811" w14:textId="77777777" w:rsidR="00640D5B" w:rsidRPr="00566B9F" w:rsidRDefault="00640D5B" w:rsidP="00640D5B">
      <w:pPr>
        <w:rPr>
          <w:rFonts w:cstheme="minorHAnsi"/>
          <w:b/>
          <w:bCs/>
          <w:color w:val="000000" w:themeColor="text1"/>
        </w:rPr>
      </w:pPr>
    </w:p>
    <w:p w14:paraId="2D05C55D" w14:textId="71025EC8" w:rsidR="000908FB" w:rsidRPr="00566B9F" w:rsidRDefault="000908FB" w:rsidP="00D86E8D">
      <w:pPr>
        <w:rPr>
          <w:rFonts w:cstheme="minorHAnsi"/>
          <w:b/>
          <w:bCs/>
          <w:color w:val="000000" w:themeColor="text1"/>
        </w:rPr>
      </w:pPr>
      <w:r w:rsidRPr="00566B9F">
        <w:rPr>
          <w:rFonts w:cstheme="minorHAnsi"/>
          <w:b/>
          <w:bCs/>
          <w:color w:val="000000" w:themeColor="text1"/>
        </w:rPr>
        <w:t>Timeline</w:t>
      </w:r>
      <w:r w:rsidR="003173EF" w:rsidRPr="00566B9F">
        <w:rPr>
          <w:rFonts w:cstheme="minorHAnsi"/>
          <w:b/>
          <w:bCs/>
          <w:color w:val="000000" w:themeColor="text1"/>
        </w:rPr>
        <w:t xml:space="preserve"> of Deliverables</w:t>
      </w:r>
      <w:r w:rsidRPr="00566B9F">
        <w:rPr>
          <w:rFonts w:cstheme="minorHAnsi"/>
          <w:b/>
          <w:bCs/>
          <w:color w:val="000000" w:themeColor="text1"/>
        </w:rPr>
        <w:t>:</w:t>
      </w:r>
    </w:p>
    <w:tbl>
      <w:tblPr>
        <w:tblStyle w:val="TableGrid"/>
        <w:tblW w:w="0" w:type="auto"/>
        <w:jc w:val="center"/>
        <w:tblLook w:val="04A0" w:firstRow="1" w:lastRow="0" w:firstColumn="1" w:lastColumn="0" w:noHBand="0" w:noVBand="1"/>
      </w:tblPr>
      <w:tblGrid>
        <w:gridCol w:w="895"/>
        <w:gridCol w:w="5580"/>
        <w:gridCol w:w="2154"/>
      </w:tblGrid>
      <w:tr w:rsidR="00566B9F" w:rsidRPr="00566B9F" w14:paraId="5FE4B9D0" w14:textId="77777777" w:rsidTr="00AD468E">
        <w:trPr>
          <w:trHeight w:val="261"/>
          <w:jc w:val="center"/>
        </w:trPr>
        <w:tc>
          <w:tcPr>
            <w:tcW w:w="895" w:type="dxa"/>
            <w:vAlign w:val="center"/>
          </w:tcPr>
          <w:p w14:paraId="12292DC2" w14:textId="0A163505" w:rsidR="000908FB" w:rsidRPr="00566B9F" w:rsidRDefault="000908FB" w:rsidP="00AD468E">
            <w:pPr>
              <w:spacing w:line="276" w:lineRule="auto"/>
              <w:jc w:val="center"/>
              <w:rPr>
                <w:rFonts w:cstheme="minorHAnsi"/>
                <w:b/>
                <w:bCs/>
                <w:color w:val="000000" w:themeColor="text1"/>
              </w:rPr>
            </w:pPr>
            <w:r w:rsidRPr="00566B9F">
              <w:rPr>
                <w:rFonts w:cstheme="minorHAnsi"/>
                <w:b/>
                <w:bCs/>
                <w:color w:val="000000" w:themeColor="text1"/>
              </w:rPr>
              <w:t>Sl. No.</w:t>
            </w:r>
          </w:p>
        </w:tc>
        <w:tc>
          <w:tcPr>
            <w:tcW w:w="5580" w:type="dxa"/>
            <w:vAlign w:val="center"/>
          </w:tcPr>
          <w:p w14:paraId="50CD31E9" w14:textId="66850970" w:rsidR="000908FB" w:rsidRPr="00566B9F" w:rsidRDefault="000908FB" w:rsidP="00AD468E">
            <w:pPr>
              <w:spacing w:line="276" w:lineRule="auto"/>
              <w:jc w:val="center"/>
              <w:rPr>
                <w:rFonts w:cstheme="minorHAnsi"/>
                <w:b/>
                <w:bCs/>
                <w:color w:val="000000" w:themeColor="text1"/>
              </w:rPr>
            </w:pPr>
            <w:r w:rsidRPr="00566B9F">
              <w:rPr>
                <w:rFonts w:cstheme="minorHAnsi"/>
                <w:b/>
                <w:bCs/>
                <w:color w:val="000000" w:themeColor="text1"/>
              </w:rPr>
              <w:t>Deliverable</w:t>
            </w:r>
          </w:p>
        </w:tc>
        <w:tc>
          <w:tcPr>
            <w:tcW w:w="2154" w:type="dxa"/>
            <w:vAlign w:val="center"/>
          </w:tcPr>
          <w:p w14:paraId="6B008797" w14:textId="278FC9B2" w:rsidR="000908FB" w:rsidRPr="00566B9F" w:rsidRDefault="000908FB" w:rsidP="00AD468E">
            <w:pPr>
              <w:spacing w:line="276" w:lineRule="auto"/>
              <w:jc w:val="center"/>
              <w:rPr>
                <w:rFonts w:cstheme="minorHAnsi"/>
                <w:b/>
                <w:bCs/>
                <w:color w:val="000000" w:themeColor="text1"/>
              </w:rPr>
            </w:pPr>
            <w:r w:rsidRPr="00566B9F">
              <w:rPr>
                <w:rFonts w:cstheme="minorHAnsi"/>
                <w:b/>
                <w:bCs/>
                <w:color w:val="000000" w:themeColor="text1"/>
              </w:rPr>
              <w:t>Timeline</w:t>
            </w:r>
          </w:p>
        </w:tc>
      </w:tr>
      <w:tr w:rsidR="00566B9F" w:rsidRPr="00566B9F" w14:paraId="752065DF" w14:textId="77777777" w:rsidTr="002607F7">
        <w:trPr>
          <w:trHeight w:val="246"/>
          <w:jc w:val="center"/>
        </w:trPr>
        <w:tc>
          <w:tcPr>
            <w:tcW w:w="895" w:type="dxa"/>
            <w:vAlign w:val="center"/>
          </w:tcPr>
          <w:p w14:paraId="4CC54087" w14:textId="1816DB49" w:rsidR="00FA565D" w:rsidRPr="00566B9F" w:rsidRDefault="00FA565D" w:rsidP="00AD468E">
            <w:pPr>
              <w:spacing w:line="276" w:lineRule="auto"/>
              <w:jc w:val="center"/>
              <w:rPr>
                <w:rFonts w:cstheme="minorHAnsi"/>
                <w:color w:val="000000" w:themeColor="text1"/>
              </w:rPr>
            </w:pPr>
            <w:r w:rsidRPr="00566B9F">
              <w:rPr>
                <w:rFonts w:cstheme="minorHAnsi"/>
                <w:color w:val="000000" w:themeColor="text1"/>
              </w:rPr>
              <w:t>1.</w:t>
            </w:r>
          </w:p>
        </w:tc>
        <w:tc>
          <w:tcPr>
            <w:tcW w:w="5580" w:type="dxa"/>
            <w:vAlign w:val="center"/>
          </w:tcPr>
          <w:p w14:paraId="464962E5" w14:textId="237F84DE" w:rsidR="00FA565D" w:rsidRPr="00566B9F" w:rsidRDefault="00FA565D" w:rsidP="00AD468E">
            <w:pPr>
              <w:spacing w:line="276" w:lineRule="auto"/>
              <w:rPr>
                <w:rFonts w:cstheme="minorHAnsi"/>
                <w:color w:val="000000" w:themeColor="text1"/>
              </w:rPr>
            </w:pPr>
            <w:r w:rsidRPr="00566B9F">
              <w:rPr>
                <w:rFonts w:cstheme="minorHAnsi"/>
                <w:color w:val="000000" w:themeColor="text1"/>
              </w:rPr>
              <w:t xml:space="preserve"> Sharing the </w:t>
            </w:r>
            <w:proofErr w:type="spellStart"/>
            <w:r w:rsidRPr="00566B9F">
              <w:rPr>
                <w:rFonts w:cstheme="minorHAnsi"/>
                <w:color w:val="000000" w:themeColor="text1"/>
              </w:rPr>
              <w:t>ToR</w:t>
            </w:r>
            <w:proofErr w:type="spellEnd"/>
            <w:r w:rsidR="006952B7" w:rsidRPr="00566B9F">
              <w:rPr>
                <w:rFonts w:cstheme="minorHAnsi"/>
                <w:color w:val="000000" w:themeColor="text1"/>
              </w:rPr>
              <w:t xml:space="preserve"> (</w:t>
            </w:r>
            <w:r w:rsidR="00D86E8D" w:rsidRPr="00566B9F">
              <w:rPr>
                <w:rFonts w:cstheme="minorHAnsi"/>
                <w:color w:val="000000" w:themeColor="text1"/>
              </w:rPr>
              <w:t xml:space="preserve">through </w:t>
            </w:r>
            <w:r w:rsidR="006952B7" w:rsidRPr="00566B9F">
              <w:rPr>
                <w:rFonts w:cstheme="minorHAnsi"/>
                <w:color w:val="000000" w:themeColor="text1"/>
              </w:rPr>
              <w:t>bdjobs.com)</w:t>
            </w:r>
          </w:p>
        </w:tc>
        <w:tc>
          <w:tcPr>
            <w:tcW w:w="2154" w:type="dxa"/>
            <w:vAlign w:val="center"/>
          </w:tcPr>
          <w:p w14:paraId="0863BB98" w14:textId="0FBB61C6" w:rsidR="00FA565D" w:rsidRPr="00566B9F" w:rsidRDefault="0029131E" w:rsidP="002607F7">
            <w:pPr>
              <w:spacing w:line="276" w:lineRule="auto"/>
              <w:rPr>
                <w:rFonts w:cstheme="minorHAnsi"/>
                <w:color w:val="000000" w:themeColor="text1"/>
              </w:rPr>
            </w:pPr>
            <w:r>
              <w:rPr>
                <w:rFonts w:cstheme="minorHAnsi"/>
                <w:color w:val="000000" w:themeColor="text1"/>
              </w:rPr>
              <w:t>25 March 2025</w:t>
            </w:r>
          </w:p>
        </w:tc>
      </w:tr>
      <w:tr w:rsidR="00566B9F" w:rsidRPr="00566B9F" w14:paraId="6F30D5A2" w14:textId="77777777" w:rsidTr="002607F7">
        <w:trPr>
          <w:trHeight w:val="246"/>
          <w:jc w:val="center"/>
        </w:trPr>
        <w:tc>
          <w:tcPr>
            <w:tcW w:w="895" w:type="dxa"/>
            <w:vAlign w:val="center"/>
          </w:tcPr>
          <w:p w14:paraId="6AE5A774" w14:textId="7B01DE82" w:rsidR="00FA565D" w:rsidRPr="00566B9F" w:rsidRDefault="00FA565D" w:rsidP="00AD468E">
            <w:pPr>
              <w:spacing w:line="276" w:lineRule="auto"/>
              <w:jc w:val="center"/>
              <w:rPr>
                <w:rFonts w:cstheme="minorHAnsi"/>
                <w:color w:val="000000" w:themeColor="text1"/>
              </w:rPr>
            </w:pPr>
            <w:r w:rsidRPr="00566B9F">
              <w:rPr>
                <w:rFonts w:cstheme="minorHAnsi"/>
                <w:color w:val="000000" w:themeColor="text1"/>
              </w:rPr>
              <w:t>2</w:t>
            </w:r>
          </w:p>
        </w:tc>
        <w:tc>
          <w:tcPr>
            <w:tcW w:w="5580" w:type="dxa"/>
            <w:vAlign w:val="center"/>
          </w:tcPr>
          <w:p w14:paraId="0755ED47" w14:textId="5E51AD9A" w:rsidR="00FA565D" w:rsidRPr="00566B9F" w:rsidRDefault="006952B7" w:rsidP="00AD468E">
            <w:pPr>
              <w:spacing w:line="276" w:lineRule="auto"/>
              <w:rPr>
                <w:rFonts w:cstheme="minorHAnsi"/>
                <w:color w:val="000000" w:themeColor="text1"/>
              </w:rPr>
            </w:pPr>
            <w:r w:rsidRPr="00566B9F">
              <w:rPr>
                <w:rFonts w:cstheme="minorHAnsi"/>
                <w:color w:val="000000" w:themeColor="text1"/>
              </w:rPr>
              <w:t xml:space="preserve">EOI/ </w:t>
            </w:r>
            <w:r w:rsidR="00FA565D" w:rsidRPr="00566B9F">
              <w:rPr>
                <w:rFonts w:cstheme="minorHAnsi"/>
                <w:color w:val="000000" w:themeColor="text1"/>
              </w:rPr>
              <w:t>Proposal submission</w:t>
            </w:r>
          </w:p>
        </w:tc>
        <w:tc>
          <w:tcPr>
            <w:tcW w:w="2154" w:type="dxa"/>
            <w:vAlign w:val="center"/>
          </w:tcPr>
          <w:p w14:paraId="067C7212" w14:textId="63778C25" w:rsidR="00FA565D" w:rsidRPr="00566B9F" w:rsidRDefault="00515CC1" w:rsidP="002607F7">
            <w:pPr>
              <w:spacing w:line="276" w:lineRule="auto"/>
              <w:rPr>
                <w:rFonts w:cstheme="minorHAnsi"/>
                <w:color w:val="000000" w:themeColor="text1"/>
              </w:rPr>
            </w:pPr>
            <w:r w:rsidRPr="00566B9F">
              <w:rPr>
                <w:rFonts w:cstheme="minorHAnsi"/>
                <w:color w:val="000000" w:themeColor="text1"/>
              </w:rPr>
              <w:t>1</w:t>
            </w:r>
            <w:r w:rsidR="005F6CDF">
              <w:rPr>
                <w:rFonts w:cstheme="minorHAnsi"/>
                <w:color w:val="000000" w:themeColor="text1"/>
              </w:rPr>
              <w:t>5</w:t>
            </w:r>
            <w:r w:rsidR="0029131E">
              <w:rPr>
                <w:rFonts w:cstheme="minorHAnsi"/>
                <w:color w:val="000000" w:themeColor="text1"/>
              </w:rPr>
              <w:t xml:space="preserve"> </w:t>
            </w:r>
            <w:proofErr w:type="gramStart"/>
            <w:r w:rsidR="0029131E">
              <w:rPr>
                <w:rFonts w:cstheme="minorHAnsi"/>
                <w:color w:val="000000" w:themeColor="text1"/>
              </w:rPr>
              <w:t xml:space="preserve">April </w:t>
            </w:r>
            <w:r w:rsidR="006952B7" w:rsidRPr="00566B9F">
              <w:rPr>
                <w:rFonts w:cstheme="minorHAnsi"/>
                <w:color w:val="000000" w:themeColor="text1"/>
              </w:rPr>
              <w:t xml:space="preserve"> 202</w:t>
            </w:r>
            <w:r w:rsidR="0029131E">
              <w:rPr>
                <w:rFonts w:cstheme="minorHAnsi"/>
                <w:color w:val="000000" w:themeColor="text1"/>
              </w:rPr>
              <w:t>5</w:t>
            </w:r>
            <w:proofErr w:type="gramEnd"/>
          </w:p>
        </w:tc>
      </w:tr>
      <w:tr w:rsidR="00566B9F" w:rsidRPr="00566B9F" w14:paraId="383148C8" w14:textId="77777777" w:rsidTr="002607F7">
        <w:trPr>
          <w:trHeight w:val="246"/>
          <w:jc w:val="center"/>
        </w:trPr>
        <w:tc>
          <w:tcPr>
            <w:tcW w:w="895" w:type="dxa"/>
            <w:vAlign w:val="center"/>
          </w:tcPr>
          <w:p w14:paraId="797372A4" w14:textId="09AEA181" w:rsidR="00FA565D" w:rsidRPr="00566B9F" w:rsidRDefault="002607F7" w:rsidP="00AD468E">
            <w:pPr>
              <w:spacing w:line="276" w:lineRule="auto"/>
              <w:jc w:val="center"/>
              <w:rPr>
                <w:rFonts w:cstheme="minorHAnsi"/>
                <w:color w:val="000000" w:themeColor="text1"/>
              </w:rPr>
            </w:pPr>
            <w:r w:rsidRPr="00566B9F">
              <w:rPr>
                <w:rFonts w:cstheme="minorHAnsi"/>
                <w:color w:val="000000" w:themeColor="text1"/>
              </w:rPr>
              <w:lastRenderedPageBreak/>
              <w:t>3</w:t>
            </w:r>
          </w:p>
        </w:tc>
        <w:tc>
          <w:tcPr>
            <w:tcW w:w="5580" w:type="dxa"/>
            <w:vAlign w:val="center"/>
          </w:tcPr>
          <w:p w14:paraId="5D02075F" w14:textId="25BB980B" w:rsidR="00FA565D" w:rsidRPr="00566B9F" w:rsidRDefault="00FA565D" w:rsidP="00AD468E">
            <w:pPr>
              <w:spacing w:line="276" w:lineRule="auto"/>
              <w:rPr>
                <w:rFonts w:cstheme="minorHAnsi"/>
                <w:color w:val="000000" w:themeColor="text1"/>
              </w:rPr>
            </w:pPr>
            <w:r w:rsidRPr="00566B9F">
              <w:rPr>
                <w:rFonts w:cstheme="minorHAnsi"/>
                <w:color w:val="000000" w:themeColor="text1"/>
              </w:rPr>
              <w:t xml:space="preserve">Selection of desired </w:t>
            </w:r>
            <w:r w:rsidR="00D86E8D" w:rsidRPr="00566B9F">
              <w:rPr>
                <w:rFonts w:cstheme="minorHAnsi"/>
                <w:color w:val="000000" w:themeColor="text1"/>
              </w:rPr>
              <w:t>team/ individual/firm</w:t>
            </w:r>
          </w:p>
        </w:tc>
        <w:tc>
          <w:tcPr>
            <w:tcW w:w="2154" w:type="dxa"/>
            <w:vAlign w:val="center"/>
          </w:tcPr>
          <w:p w14:paraId="31E1A2DA" w14:textId="24E20465" w:rsidR="00FA565D" w:rsidRPr="00566B9F" w:rsidRDefault="0029131E" w:rsidP="002607F7">
            <w:pPr>
              <w:spacing w:line="276" w:lineRule="auto"/>
              <w:rPr>
                <w:rFonts w:cstheme="minorHAnsi"/>
                <w:color w:val="000000" w:themeColor="text1"/>
              </w:rPr>
            </w:pPr>
            <w:r>
              <w:rPr>
                <w:rFonts w:cstheme="minorHAnsi"/>
                <w:color w:val="000000" w:themeColor="text1"/>
              </w:rPr>
              <w:t>17 April</w:t>
            </w:r>
            <w:r w:rsidR="00466910" w:rsidRPr="00566B9F">
              <w:rPr>
                <w:rFonts w:cstheme="minorHAnsi"/>
                <w:color w:val="000000" w:themeColor="text1"/>
              </w:rPr>
              <w:t xml:space="preserve"> 202</w:t>
            </w:r>
            <w:r>
              <w:rPr>
                <w:rFonts w:cstheme="minorHAnsi"/>
                <w:color w:val="000000" w:themeColor="text1"/>
              </w:rPr>
              <w:t>5</w:t>
            </w:r>
          </w:p>
        </w:tc>
      </w:tr>
      <w:tr w:rsidR="0029131E" w:rsidRPr="00566B9F" w14:paraId="1C06647E" w14:textId="77777777" w:rsidTr="0007685C">
        <w:trPr>
          <w:trHeight w:val="246"/>
          <w:jc w:val="center"/>
        </w:trPr>
        <w:tc>
          <w:tcPr>
            <w:tcW w:w="895" w:type="dxa"/>
            <w:vAlign w:val="center"/>
          </w:tcPr>
          <w:p w14:paraId="2A0210FF" w14:textId="0B7692E8" w:rsidR="0029131E" w:rsidRPr="00566B9F" w:rsidRDefault="0029131E" w:rsidP="0029131E">
            <w:pPr>
              <w:spacing w:line="276" w:lineRule="auto"/>
              <w:jc w:val="center"/>
              <w:rPr>
                <w:rFonts w:cstheme="minorHAnsi"/>
                <w:color w:val="000000" w:themeColor="text1"/>
              </w:rPr>
            </w:pPr>
            <w:r w:rsidRPr="00566B9F">
              <w:rPr>
                <w:rFonts w:cstheme="minorHAnsi"/>
                <w:color w:val="000000" w:themeColor="text1"/>
              </w:rPr>
              <w:t>4</w:t>
            </w:r>
          </w:p>
        </w:tc>
        <w:tc>
          <w:tcPr>
            <w:tcW w:w="5580" w:type="dxa"/>
            <w:vAlign w:val="center"/>
          </w:tcPr>
          <w:p w14:paraId="2C52DDDB" w14:textId="5115C36A" w:rsidR="0029131E" w:rsidRPr="00566B9F" w:rsidRDefault="0029131E" w:rsidP="0029131E">
            <w:pPr>
              <w:spacing w:line="276" w:lineRule="auto"/>
              <w:rPr>
                <w:rFonts w:cstheme="minorHAnsi"/>
                <w:color w:val="000000" w:themeColor="text1"/>
              </w:rPr>
            </w:pPr>
            <w:r w:rsidRPr="00566B9F">
              <w:rPr>
                <w:rFonts w:cstheme="minorHAnsi"/>
                <w:color w:val="000000" w:themeColor="text1"/>
              </w:rPr>
              <w:t>Contract signing and orientation about the assignment to the selected team/ individual/firm</w:t>
            </w:r>
          </w:p>
        </w:tc>
        <w:tc>
          <w:tcPr>
            <w:tcW w:w="2154" w:type="dxa"/>
          </w:tcPr>
          <w:p w14:paraId="0215DE86" w14:textId="66198601" w:rsidR="0029131E" w:rsidRPr="00566B9F" w:rsidRDefault="0029131E" w:rsidP="0029131E">
            <w:pPr>
              <w:spacing w:line="276" w:lineRule="auto"/>
              <w:rPr>
                <w:rFonts w:cstheme="minorHAnsi"/>
                <w:color w:val="000000" w:themeColor="text1"/>
              </w:rPr>
            </w:pPr>
            <w:r>
              <w:rPr>
                <w:rFonts w:cstheme="minorHAnsi"/>
                <w:color w:val="000000" w:themeColor="text1"/>
              </w:rPr>
              <w:t>20</w:t>
            </w:r>
            <w:r w:rsidRPr="00FD6C33">
              <w:rPr>
                <w:rFonts w:cstheme="minorHAnsi"/>
                <w:color w:val="000000" w:themeColor="text1"/>
              </w:rPr>
              <w:t xml:space="preserve"> April 2025</w:t>
            </w:r>
          </w:p>
        </w:tc>
      </w:tr>
      <w:tr w:rsidR="0029131E" w:rsidRPr="00566B9F" w14:paraId="1310B22F" w14:textId="77777777" w:rsidTr="0007685C">
        <w:trPr>
          <w:trHeight w:val="246"/>
          <w:jc w:val="center"/>
        </w:trPr>
        <w:tc>
          <w:tcPr>
            <w:tcW w:w="895" w:type="dxa"/>
            <w:vAlign w:val="center"/>
          </w:tcPr>
          <w:p w14:paraId="184ACB57" w14:textId="5EEE74DE" w:rsidR="0029131E" w:rsidRPr="00566B9F" w:rsidRDefault="0029131E" w:rsidP="0029131E">
            <w:pPr>
              <w:spacing w:line="276" w:lineRule="auto"/>
              <w:jc w:val="center"/>
              <w:rPr>
                <w:rFonts w:cstheme="minorHAnsi"/>
                <w:color w:val="000000" w:themeColor="text1"/>
              </w:rPr>
            </w:pPr>
            <w:r w:rsidRPr="00566B9F">
              <w:rPr>
                <w:rFonts w:cstheme="minorHAnsi"/>
                <w:color w:val="000000" w:themeColor="text1"/>
              </w:rPr>
              <w:t>5</w:t>
            </w:r>
          </w:p>
        </w:tc>
        <w:tc>
          <w:tcPr>
            <w:tcW w:w="5580" w:type="dxa"/>
            <w:vAlign w:val="center"/>
          </w:tcPr>
          <w:p w14:paraId="0867872D" w14:textId="041081A7" w:rsidR="0029131E" w:rsidRPr="00566B9F" w:rsidRDefault="0029131E" w:rsidP="0029131E">
            <w:pPr>
              <w:spacing w:line="276" w:lineRule="auto"/>
              <w:rPr>
                <w:rFonts w:cstheme="minorHAnsi"/>
                <w:color w:val="000000" w:themeColor="text1"/>
              </w:rPr>
            </w:pPr>
            <w:r w:rsidRPr="00566B9F">
              <w:rPr>
                <w:rFonts w:cstheme="minorHAnsi"/>
                <w:color w:val="000000" w:themeColor="text1"/>
              </w:rPr>
              <w:t xml:space="preserve">Development process </w:t>
            </w:r>
            <w:proofErr w:type="gramStart"/>
            <w:r w:rsidRPr="00566B9F">
              <w:rPr>
                <w:rFonts w:cstheme="minorHAnsi"/>
                <w:color w:val="000000" w:themeColor="text1"/>
              </w:rPr>
              <w:t>start</w:t>
            </w:r>
            <w:proofErr w:type="gramEnd"/>
          </w:p>
        </w:tc>
        <w:tc>
          <w:tcPr>
            <w:tcW w:w="2154" w:type="dxa"/>
          </w:tcPr>
          <w:p w14:paraId="06B9702A" w14:textId="7B6A73E9" w:rsidR="0029131E" w:rsidRPr="00566B9F" w:rsidRDefault="0029131E" w:rsidP="0029131E">
            <w:pPr>
              <w:spacing w:line="276" w:lineRule="auto"/>
              <w:rPr>
                <w:rFonts w:cstheme="minorHAnsi"/>
                <w:color w:val="000000" w:themeColor="text1"/>
              </w:rPr>
            </w:pPr>
            <w:r>
              <w:rPr>
                <w:rFonts w:cstheme="minorHAnsi"/>
                <w:color w:val="000000" w:themeColor="text1"/>
              </w:rPr>
              <w:t>2</w:t>
            </w:r>
            <w:r w:rsidR="005F6CDF">
              <w:rPr>
                <w:rFonts w:cstheme="minorHAnsi"/>
                <w:color w:val="000000" w:themeColor="text1"/>
              </w:rPr>
              <w:t>2</w:t>
            </w:r>
            <w:r w:rsidRPr="00FD6C33">
              <w:rPr>
                <w:rFonts w:cstheme="minorHAnsi"/>
                <w:color w:val="000000" w:themeColor="text1"/>
              </w:rPr>
              <w:t xml:space="preserve"> April 2025</w:t>
            </w:r>
          </w:p>
        </w:tc>
      </w:tr>
      <w:tr w:rsidR="0029131E" w:rsidRPr="00566B9F" w14:paraId="531CCA01" w14:textId="77777777" w:rsidTr="0007685C">
        <w:trPr>
          <w:trHeight w:val="246"/>
          <w:jc w:val="center"/>
        </w:trPr>
        <w:tc>
          <w:tcPr>
            <w:tcW w:w="895" w:type="dxa"/>
            <w:vAlign w:val="center"/>
          </w:tcPr>
          <w:p w14:paraId="31577C57" w14:textId="6C898852" w:rsidR="0029131E" w:rsidRPr="00566B9F" w:rsidRDefault="0029131E" w:rsidP="0029131E">
            <w:pPr>
              <w:spacing w:line="276" w:lineRule="auto"/>
              <w:jc w:val="center"/>
              <w:rPr>
                <w:rFonts w:cstheme="minorHAnsi"/>
                <w:color w:val="000000" w:themeColor="text1"/>
              </w:rPr>
            </w:pPr>
            <w:r w:rsidRPr="00566B9F">
              <w:rPr>
                <w:rFonts w:cstheme="minorHAnsi"/>
                <w:color w:val="000000" w:themeColor="text1"/>
              </w:rPr>
              <w:t>6</w:t>
            </w:r>
          </w:p>
        </w:tc>
        <w:tc>
          <w:tcPr>
            <w:tcW w:w="5580" w:type="dxa"/>
            <w:vAlign w:val="center"/>
          </w:tcPr>
          <w:p w14:paraId="0449EDA6" w14:textId="26514C9B" w:rsidR="0029131E" w:rsidRPr="00566B9F" w:rsidRDefault="0029131E" w:rsidP="0029131E">
            <w:pPr>
              <w:spacing w:line="276" w:lineRule="auto"/>
              <w:rPr>
                <w:rFonts w:cstheme="minorHAnsi"/>
                <w:color w:val="000000" w:themeColor="text1"/>
              </w:rPr>
            </w:pPr>
            <w:r w:rsidRPr="00566B9F">
              <w:rPr>
                <w:rFonts w:cstheme="minorHAnsi"/>
                <w:color w:val="000000" w:themeColor="text1"/>
              </w:rPr>
              <w:t>Start field implementation</w:t>
            </w:r>
          </w:p>
        </w:tc>
        <w:tc>
          <w:tcPr>
            <w:tcW w:w="2154" w:type="dxa"/>
          </w:tcPr>
          <w:p w14:paraId="232EBD31" w14:textId="5034EFDD" w:rsidR="0029131E" w:rsidRPr="00566B9F" w:rsidRDefault="0029131E" w:rsidP="0029131E">
            <w:pPr>
              <w:spacing w:line="276" w:lineRule="auto"/>
              <w:rPr>
                <w:rFonts w:cstheme="minorHAnsi"/>
                <w:color w:val="000000" w:themeColor="text1"/>
              </w:rPr>
            </w:pPr>
            <w:r>
              <w:rPr>
                <w:rFonts w:cstheme="minorHAnsi"/>
                <w:color w:val="000000" w:themeColor="text1"/>
              </w:rPr>
              <w:t>27</w:t>
            </w:r>
            <w:r w:rsidRPr="00FD6C33">
              <w:rPr>
                <w:rFonts w:cstheme="minorHAnsi"/>
                <w:color w:val="000000" w:themeColor="text1"/>
              </w:rPr>
              <w:t xml:space="preserve"> April 2025</w:t>
            </w:r>
          </w:p>
        </w:tc>
      </w:tr>
      <w:tr w:rsidR="0029131E" w:rsidRPr="00566B9F" w14:paraId="1DDE9F90" w14:textId="77777777" w:rsidTr="0007685C">
        <w:trPr>
          <w:trHeight w:val="246"/>
          <w:jc w:val="center"/>
        </w:trPr>
        <w:tc>
          <w:tcPr>
            <w:tcW w:w="895" w:type="dxa"/>
            <w:vAlign w:val="center"/>
          </w:tcPr>
          <w:p w14:paraId="449F355B" w14:textId="6C9F3A66" w:rsidR="0029131E" w:rsidRPr="00566B9F" w:rsidRDefault="0029131E" w:rsidP="0029131E">
            <w:pPr>
              <w:spacing w:line="276" w:lineRule="auto"/>
              <w:jc w:val="center"/>
              <w:rPr>
                <w:rFonts w:cstheme="minorHAnsi"/>
                <w:color w:val="000000" w:themeColor="text1"/>
              </w:rPr>
            </w:pPr>
            <w:r w:rsidRPr="00566B9F">
              <w:rPr>
                <w:rFonts w:cstheme="minorHAnsi"/>
                <w:color w:val="000000" w:themeColor="text1"/>
              </w:rPr>
              <w:t>7</w:t>
            </w:r>
          </w:p>
        </w:tc>
        <w:tc>
          <w:tcPr>
            <w:tcW w:w="5580" w:type="dxa"/>
            <w:vAlign w:val="center"/>
          </w:tcPr>
          <w:p w14:paraId="2ACEAF70" w14:textId="4A7A573F" w:rsidR="0029131E" w:rsidRPr="00566B9F" w:rsidRDefault="0029131E" w:rsidP="0029131E">
            <w:pPr>
              <w:spacing w:line="276" w:lineRule="auto"/>
              <w:rPr>
                <w:rFonts w:cstheme="minorHAnsi"/>
                <w:color w:val="000000" w:themeColor="text1"/>
              </w:rPr>
            </w:pPr>
            <w:r w:rsidRPr="00566B9F">
              <w:rPr>
                <w:rFonts w:cstheme="minorHAnsi"/>
                <w:color w:val="000000" w:themeColor="text1"/>
              </w:rPr>
              <w:t xml:space="preserve">Complete all the graffiti painting </w:t>
            </w:r>
          </w:p>
        </w:tc>
        <w:tc>
          <w:tcPr>
            <w:tcW w:w="2154" w:type="dxa"/>
          </w:tcPr>
          <w:p w14:paraId="562D2B2F" w14:textId="0FB6D0DB" w:rsidR="0029131E" w:rsidRPr="00566B9F" w:rsidRDefault="0029131E" w:rsidP="0029131E">
            <w:pPr>
              <w:spacing w:line="276" w:lineRule="auto"/>
              <w:rPr>
                <w:rFonts w:cstheme="minorHAnsi"/>
                <w:color w:val="000000" w:themeColor="text1"/>
              </w:rPr>
            </w:pPr>
            <w:r>
              <w:rPr>
                <w:rFonts w:cstheme="minorHAnsi"/>
                <w:color w:val="000000" w:themeColor="text1"/>
              </w:rPr>
              <w:t>30 May</w:t>
            </w:r>
            <w:r w:rsidRPr="00FD6C33">
              <w:rPr>
                <w:rFonts w:cstheme="minorHAnsi"/>
                <w:color w:val="000000" w:themeColor="text1"/>
              </w:rPr>
              <w:t xml:space="preserve"> 2025</w:t>
            </w:r>
          </w:p>
        </w:tc>
      </w:tr>
    </w:tbl>
    <w:p w14:paraId="1B364B88" w14:textId="787D71D7" w:rsidR="00926DE5" w:rsidRPr="00566B9F" w:rsidRDefault="003173EF" w:rsidP="009773E7">
      <w:pPr>
        <w:spacing w:line="276" w:lineRule="auto"/>
        <w:jc w:val="both"/>
        <w:rPr>
          <w:rFonts w:cstheme="minorHAnsi"/>
          <w:b/>
          <w:bCs/>
          <w:color w:val="000000" w:themeColor="text1"/>
        </w:rPr>
      </w:pPr>
      <w:r w:rsidRPr="00566B9F">
        <w:rPr>
          <w:rFonts w:cstheme="minorHAnsi"/>
          <w:b/>
          <w:bCs/>
          <w:color w:val="000000" w:themeColor="text1"/>
        </w:rPr>
        <w:t>Payment Modality:</w:t>
      </w:r>
    </w:p>
    <w:p w14:paraId="267F17CF" w14:textId="04C12045" w:rsidR="00926DE5" w:rsidRPr="00566B9F" w:rsidRDefault="00C75A79" w:rsidP="009773E7">
      <w:pPr>
        <w:pStyle w:val="ListParagraph"/>
        <w:numPr>
          <w:ilvl w:val="0"/>
          <w:numId w:val="6"/>
        </w:numPr>
        <w:spacing w:line="276" w:lineRule="auto"/>
        <w:jc w:val="both"/>
        <w:rPr>
          <w:rFonts w:cstheme="minorHAnsi"/>
          <w:b/>
          <w:bCs/>
          <w:color w:val="000000" w:themeColor="text1"/>
        </w:rPr>
      </w:pPr>
      <w:r w:rsidRPr="00566B9F">
        <w:rPr>
          <w:rFonts w:cstheme="minorHAnsi"/>
          <w:color w:val="000000" w:themeColor="text1"/>
        </w:rPr>
        <w:t>40</w:t>
      </w:r>
      <w:r w:rsidR="00926DE5" w:rsidRPr="00566B9F">
        <w:rPr>
          <w:rFonts w:cstheme="minorHAnsi"/>
          <w:color w:val="000000" w:themeColor="text1"/>
        </w:rPr>
        <w:t xml:space="preserve">% </w:t>
      </w:r>
      <w:r w:rsidRPr="00566B9F">
        <w:rPr>
          <w:rFonts w:cstheme="minorHAnsi"/>
          <w:color w:val="000000" w:themeColor="text1"/>
        </w:rPr>
        <w:t>installment as advance during the contract signing</w:t>
      </w:r>
      <w:r w:rsidR="00E17C08" w:rsidRPr="00566B9F">
        <w:rPr>
          <w:rFonts w:cstheme="minorHAnsi"/>
          <w:color w:val="000000" w:themeColor="text1"/>
        </w:rPr>
        <w:t>.</w:t>
      </w:r>
    </w:p>
    <w:p w14:paraId="7EFF1070" w14:textId="057387DD" w:rsidR="00926DE5" w:rsidRPr="00566B9F" w:rsidRDefault="00C75A79" w:rsidP="00C75A79">
      <w:pPr>
        <w:pStyle w:val="ListParagraph"/>
        <w:numPr>
          <w:ilvl w:val="0"/>
          <w:numId w:val="6"/>
        </w:numPr>
        <w:spacing w:line="276" w:lineRule="auto"/>
        <w:jc w:val="both"/>
        <w:rPr>
          <w:rFonts w:cstheme="minorHAnsi"/>
          <w:b/>
          <w:bCs/>
          <w:color w:val="000000" w:themeColor="text1"/>
        </w:rPr>
      </w:pPr>
      <w:r w:rsidRPr="00566B9F">
        <w:rPr>
          <w:rFonts w:cstheme="minorHAnsi"/>
          <w:color w:val="000000" w:themeColor="text1"/>
        </w:rPr>
        <w:t>6</w:t>
      </w:r>
      <w:r w:rsidR="003823FE" w:rsidRPr="00566B9F">
        <w:rPr>
          <w:rFonts w:cstheme="minorHAnsi"/>
          <w:color w:val="000000" w:themeColor="text1"/>
        </w:rPr>
        <w:t>0</w:t>
      </w:r>
      <w:r w:rsidR="00926DE5" w:rsidRPr="00566B9F">
        <w:rPr>
          <w:rFonts w:cstheme="minorHAnsi"/>
          <w:color w:val="000000" w:themeColor="text1"/>
        </w:rPr>
        <w:t xml:space="preserve">% </w:t>
      </w:r>
      <w:r w:rsidRPr="00566B9F">
        <w:rPr>
          <w:rFonts w:cstheme="minorHAnsi"/>
          <w:color w:val="000000" w:themeColor="text1"/>
        </w:rPr>
        <w:t xml:space="preserve">installment after completion of all graffiti in </w:t>
      </w:r>
      <w:r w:rsidR="0029131E">
        <w:rPr>
          <w:rFonts w:cstheme="minorHAnsi"/>
          <w:color w:val="000000" w:themeColor="text1"/>
        </w:rPr>
        <w:t>thirty</w:t>
      </w:r>
      <w:r w:rsidRPr="00566B9F">
        <w:rPr>
          <w:rFonts w:cstheme="minorHAnsi"/>
          <w:color w:val="000000" w:themeColor="text1"/>
        </w:rPr>
        <w:t xml:space="preserve"> unions. </w:t>
      </w:r>
    </w:p>
    <w:p w14:paraId="2344BB08" w14:textId="242F1A08" w:rsidR="00E17C08" w:rsidRPr="00566B9F" w:rsidRDefault="00E17C08" w:rsidP="009773E7">
      <w:pPr>
        <w:pStyle w:val="ListParagraph"/>
        <w:numPr>
          <w:ilvl w:val="0"/>
          <w:numId w:val="6"/>
        </w:numPr>
        <w:spacing w:line="276" w:lineRule="auto"/>
        <w:jc w:val="both"/>
        <w:rPr>
          <w:rFonts w:cstheme="minorHAnsi"/>
          <w:b/>
          <w:bCs/>
          <w:color w:val="000000" w:themeColor="text1"/>
        </w:rPr>
      </w:pPr>
      <w:r w:rsidRPr="00566B9F">
        <w:rPr>
          <w:rFonts w:cstheme="minorHAnsi"/>
          <w:color w:val="000000" w:themeColor="text1"/>
        </w:rPr>
        <w:t xml:space="preserve">Vat and tax will </w:t>
      </w:r>
      <w:r w:rsidR="00C75A79" w:rsidRPr="00566B9F">
        <w:rPr>
          <w:rFonts w:cstheme="minorHAnsi"/>
          <w:color w:val="000000" w:themeColor="text1"/>
        </w:rPr>
        <w:t xml:space="preserve">be </w:t>
      </w:r>
      <w:r w:rsidR="00CA038E">
        <w:rPr>
          <w:rFonts w:cstheme="minorHAnsi"/>
          <w:color w:val="000000" w:themeColor="text1"/>
        </w:rPr>
        <w:t>applied</w:t>
      </w:r>
      <w:r w:rsidRPr="00566B9F">
        <w:rPr>
          <w:rFonts w:cstheme="minorHAnsi"/>
          <w:color w:val="000000" w:themeColor="text1"/>
        </w:rPr>
        <w:t xml:space="preserve"> as per GOV. Rules.</w:t>
      </w:r>
    </w:p>
    <w:p w14:paraId="26385600" w14:textId="32745E1B" w:rsidR="00A50784" w:rsidRPr="00566B9F" w:rsidRDefault="00A50784" w:rsidP="00A50784">
      <w:pPr>
        <w:spacing w:line="276" w:lineRule="auto"/>
        <w:jc w:val="both"/>
        <w:rPr>
          <w:rFonts w:cstheme="minorHAnsi"/>
          <w:b/>
          <w:bCs/>
          <w:color w:val="000000" w:themeColor="text1"/>
        </w:rPr>
      </w:pPr>
      <w:r w:rsidRPr="00566B9F">
        <w:rPr>
          <w:rFonts w:cstheme="minorHAnsi"/>
          <w:b/>
          <w:bCs/>
          <w:color w:val="000000" w:themeColor="text1"/>
        </w:rPr>
        <w:t>Terms and Condition:</w:t>
      </w:r>
    </w:p>
    <w:p w14:paraId="17BEF13B" w14:textId="13BC6880" w:rsidR="00AE1CCC" w:rsidRPr="00566B9F" w:rsidRDefault="00AE1CCC" w:rsidP="00AE1CCC">
      <w:pPr>
        <w:pStyle w:val="ListParagraph"/>
        <w:numPr>
          <w:ilvl w:val="0"/>
          <w:numId w:val="7"/>
        </w:numPr>
        <w:spacing w:line="276" w:lineRule="auto"/>
        <w:jc w:val="both"/>
        <w:rPr>
          <w:rFonts w:cstheme="minorHAnsi"/>
          <w:b/>
          <w:bCs/>
          <w:color w:val="000000" w:themeColor="text1"/>
        </w:rPr>
      </w:pPr>
      <w:r w:rsidRPr="00566B9F">
        <w:rPr>
          <w:rFonts w:cstheme="minorHAnsi"/>
          <w:color w:val="000000" w:themeColor="text1"/>
        </w:rPr>
        <w:t>The firm/</w:t>
      </w:r>
      <w:r w:rsidR="00E846AE" w:rsidRPr="00566B9F">
        <w:rPr>
          <w:rFonts w:cstheme="minorHAnsi"/>
          <w:color w:val="000000" w:themeColor="text1"/>
        </w:rPr>
        <w:t xml:space="preserve">team/ </w:t>
      </w:r>
      <w:r w:rsidRPr="00566B9F">
        <w:rPr>
          <w:rFonts w:cstheme="minorHAnsi"/>
          <w:color w:val="000000" w:themeColor="text1"/>
        </w:rPr>
        <w:t>individual has an e</w:t>
      </w:r>
      <w:r w:rsidR="00D21C4D" w:rsidRPr="00566B9F">
        <w:rPr>
          <w:rFonts w:cstheme="minorHAnsi"/>
          <w:color w:val="000000" w:themeColor="text1"/>
        </w:rPr>
        <w:t xml:space="preserve">xpertise in </w:t>
      </w:r>
      <w:r w:rsidR="00E846AE" w:rsidRPr="00566B9F">
        <w:rPr>
          <w:rFonts w:cstheme="minorHAnsi"/>
          <w:color w:val="000000" w:themeColor="text1"/>
        </w:rPr>
        <w:t>Graffiti painting</w:t>
      </w:r>
      <w:r w:rsidR="00087B6F" w:rsidRPr="00566B9F">
        <w:rPr>
          <w:rFonts w:cstheme="minorHAnsi"/>
          <w:color w:val="000000" w:themeColor="text1"/>
        </w:rPr>
        <w:t>.</w:t>
      </w:r>
    </w:p>
    <w:p w14:paraId="673CF6C9" w14:textId="3DEF4095" w:rsidR="00AE1CCC" w:rsidRPr="00566B9F" w:rsidRDefault="00A571FF" w:rsidP="0040487D">
      <w:pPr>
        <w:pStyle w:val="ListParagraph"/>
        <w:numPr>
          <w:ilvl w:val="0"/>
          <w:numId w:val="7"/>
        </w:numPr>
        <w:spacing w:line="276" w:lineRule="auto"/>
        <w:jc w:val="both"/>
        <w:rPr>
          <w:rFonts w:cstheme="minorHAnsi"/>
          <w:b/>
          <w:bCs/>
          <w:color w:val="000000" w:themeColor="text1"/>
        </w:rPr>
      </w:pPr>
      <w:r w:rsidRPr="00566B9F">
        <w:rPr>
          <w:rFonts w:cstheme="minorHAnsi"/>
          <w:color w:val="000000" w:themeColor="text1"/>
        </w:rPr>
        <w:t xml:space="preserve">Experience of developing graffiti on different development issue. </w:t>
      </w:r>
      <w:r w:rsidR="00AE1CCC" w:rsidRPr="00566B9F">
        <w:rPr>
          <w:rFonts w:cstheme="minorHAnsi"/>
          <w:color w:val="000000" w:themeColor="text1"/>
        </w:rPr>
        <w:t>Having a m</w:t>
      </w:r>
      <w:r w:rsidR="00D21C4D" w:rsidRPr="00566B9F">
        <w:rPr>
          <w:rFonts w:cstheme="minorHAnsi"/>
          <w:color w:val="000000" w:themeColor="text1"/>
        </w:rPr>
        <w:t xml:space="preserve">inimum </w:t>
      </w:r>
      <w:r w:rsidR="0029131E">
        <w:rPr>
          <w:rFonts w:cstheme="minorHAnsi"/>
          <w:color w:val="000000" w:themeColor="text1"/>
        </w:rPr>
        <w:t>two/three</w:t>
      </w:r>
      <w:r w:rsidR="00D21C4D" w:rsidRPr="00566B9F">
        <w:rPr>
          <w:rFonts w:cstheme="minorHAnsi"/>
          <w:color w:val="000000" w:themeColor="text1"/>
        </w:rPr>
        <w:t xml:space="preserve"> years' experience in </w:t>
      </w:r>
      <w:r w:rsidR="00E846AE" w:rsidRPr="00566B9F">
        <w:rPr>
          <w:rFonts w:cstheme="minorHAnsi"/>
          <w:color w:val="000000" w:themeColor="text1"/>
        </w:rPr>
        <w:t>this field</w:t>
      </w:r>
      <w:r w:rsidR="00087B6F" w:rsidRPr="00566B9F">
        <w:rPr>
          <w:rFonts w:cstheme="minorHAnsi"/>
          <w:color w:val="000000" w:themeColor="text1"/>
        </w:rPr>
        <w:t>.</w:t>
      </w:r>
    </w:p>
    <w:p w14:paraId="2A5957AA" w14:textId="3BE15F2D" w:rsidR="00087B6F" w:rsidRPr="00566B9F" w:rsidRDefault="00087B6F" w:rsidP="00AE1CCC">
      <w:pPr>
        <w:pStyle w:val="ListParagraph"/>
        <w:numPr>
          <w:ilvl w:val="0"/>
          <w:numId w:val="7"/>
        </w:numPr>
        <w:spacing w:line="276" w:lineRule="auto"/>
        <w:jc w:val="both"/>
        <w:rPr>
          <w:rFonts w:cstheme="minorHAnsi"/>
          <w:b/>
          <w:bCs/>
          <w:color w:val="000000" w:themeColor="text1"/>
        </w:rPr>
      </w:pPr>
      <w:r w:rsidRPr="00566B9F">
        <w:rPr>
          <w:rFonts w:cstheme="minorHAnsi"/>
          <w:color w:val="000000" w:themeColor="text1"/>
        </w:rPr>
        <w:t>Able to handle multiple team members at the same time to meet the deadline.</w:t>
      </w:r>
    </w:p>
    <w:p w14:paraId="05269F79" w14:textId="6B8D3420" w:rsidR="00AE1CCC" w:rsidRPr="00566B9F" w:rsidRDefault="00D21C4D" w:rsidP="00AE1CCC">
      <w:pPr>
        <w:pStyle w:val="ListParagraph"/>
        <w:numPr>
          <w:ilvl w:val="0"/>
          <w:numId w:val="7"/>
        </w:numPr>
        <w:spacing w:line="276" w:lineRule="auto"/>
        <w:jc w:val="both"/>
        <w:rPr>
          <w:rFonts w:cstheme="minorHAnsi"/>
          <w:b/>
          <w:bCs/>
          <w:color w:val="000000" w:themeColor="text1"/>
        </w:rPr>
      </w:pPr>
      <w:r w:rsidRPr="00566B9F">
        <w:rPr>
          <w:rFonts w:cstheme="minorHAnsi"/>
          <w:color w:val="000000" w:themeColor="text1"/>
        </w:rPr>
        <w:t>Must have to submit (i)</w:t>
      </w:r>
      <w:r w:rsidR="00E17C08" w:rsidRPr="00566B9F">
        <w:rPr>
          <w:rFonts w:cstheme="minorHAnsi"/>
          <w:color w:val="000000" w:themeColor="text1"/>
        </w:rPr>
        <w:t xml:space="preserve"> Valid </w:t>
      </w:r>
      <w:r w:rsidRPr="00566B9F">
        <w:rPr>
          <w:rFonts w:cstheme="minorHAnsi"/>
          <w:color w:val="000000" w:themeColor="text1"/>
        </w:rPr>
        <w:t>Trade License copy, (ii)</w:t>
      </w:r>
      <w:r w:rsidR="00E17C08" w:rsidRPr="00566B9F">
        <w:rPr>
          <w:rFonts w:cstheme="minorHAnsi"/>
          <w:color w:val="000000" w:themeColor="text1"/>
        </w:rPr>
        <w:t xml:space="preserve"> </w:t>
      </w:r>
      <w:proofErr w:type="spellStart"/>
      <w:r w:rsidRPr="00566B9F">
        <w:rPr>
          <w:rFonts w:cstheme="minorHAnsi"/>
          <w:color w:val="000000" w:themeColor="text1"/>
        </w:rPr>
        <w:t>TlN</w:t>
      </w:r>
      <w:proofErr w:type="spellEnd"/>
      <w:r w:rsidRPr="00566B9F">
        <w:rPr>
          <w:rFonts w:cstheme="minorHAnsi"/>
          <w:color w:val="000000" w:themeColor="text1"/>
        </w:rPr>
        <w:t xml:space="preserve"> certificate copy, (iii)</w:t>
      </w:r>
      <w:r w:rsidR="00AE1CCC" w:rsidRPr="00566B9F">
        <w:rPr>
          <w:rFonts w:cstheme="minorHAnsi"/>
          <w:color w:val="000000" w:themeColor="text1"/>
        </w:rPr>
        <w:t xml:space="preserve"> BIN certificate copy</w:t>
      </w:r>
      <w:r w:rsidRPr="00566B9F">
        <w:rPr>
          <w:rFonts w:cstheme="minorHAnsi"/>
          <w:color w:val="000000" w:themeColor="text1"/>
        </w:rPr>
        <w:t xml:space="preserve"> (iv) Experience </w:t>
      </w:r>
      <w:r w:rsidR="00522FC4" w:rsidRPr="00566B9F">
        <w:rPr>
          <w:rFonts w:cstheme="minorHAnsi"/>
          <w:color w:val="000000" w:themeColor="text1"/>
        </w:rPr>
        <w:t>d</w:t>
      </w:r>
      <w:r w:rsidRPr="00566B9F">
        <w:rPr>
          <w:rFonts w:cstheme="minorHAnsi"/>
          <w:color w:val="000000" w:themeColor="text1"/>
        </w:rPr>
        <w:t>ocument copy</w:t>
      </w:r>
      <w:r w:rsidR="007B3523" w:rsidRPr="00566B9F">
        <w:rPr>
          <w:rFonts w:cstheme="minorHAnsi"/>
          <w:color w:val="000000" w:themeColor="text1"/>
        </w:rPr>
        <w:t xml:space="preserve"> (v) CV of team leader</w:t>
      </w:r>
      <w:r w:rsidR="00E17C08" w:rsidRPr="00566B9F">
        <w:rPr>
          <w:rFonts w:cstheme="minorHAnsi"/>
          <w:color w:val="000000" w:themeColor="text1"/>
        </w:rPr>
        <w:t>/Profile of the firm</w:t>
      </w:r>
      <w:r w:rsidR="00B273A2" w:rsidRPr="00566B9F">
        <w:rPr>
          <w:rFonts w:cstheme="minorHAnsi"/>
          <w:color w:val="000000" w:themeColor="text1"/>
        </w:rPr>
        <w:t xml:space="preserve"> (vi) sample of previous work</w:t>
      </w:r>
    </w:p>
    <w:p w14:paraId="6B89B479" w14:textId="04587168" w:rsidR="00A0300C" w:rsidRPr="00566B9F" w:rsidRDefault="003064C9" w:rsidP="005001E8">
      <w:pPr>
        <w:pStyle w:val="ListParagraph"/>
        <w:numPr>
          <w:ilvl w:val="0"/>
          <w:numId w:val="7"/>
        </w:numPr>
        <w:spacing w:line="276" w:lineRule="auto"/>
        <w:jc w:val="both"/>
        <w:rPr>
          <w:rFonts w:cstheme="minorHAnsi"/>
          <w:b/>
          <w:bCs/>
          <w:color w:val="000000" w:themeColor="text1"/>
        </w:rPr>
      </w:pPr>
      <w:r w:rsidRPr="002F4FB8">
        <w:rPr>
          <w:rFonts w:cstheme="minorHAnsi"/>
          <w:b/>
          <w:bCs/>
          <w:color w:val="000000" w:themeColor="text1"/>
        </w:rPr>
        <w:t>Technical proposal</w:t>
      </w:r>
      <w:r w:rsidR="00492700" w:rsidRPr="002F4FB8">
        <w:rPr>
          <w:rFonts w:cstheme="minorHAnsi"/>
          <w:b/>
          <w:bCs/>
          <w:color w:val="000000" w:themeColor="text1"/>
        </w:rPr>
        <w:t>:</w:t>
      </w:r>
      <w:r w:rsidRPr="00566B9F">
        <w:rPr>
          <w:rFonts w:cstheme="minorHAnsi"/>
          <w:color w:val="000000" w:themeColor="text1"/>
        </w:rPr>
        <w:t xml:space="preserve"> </w:t>
      </w:r>
      <w:r w:rsidR="0052422E" w:rsidRPr="00566B9F">
        <w:rPr>
          <w:rFonts w:cstheme="minorHAnsi"/>
          <w:color w:val="000000" w:themeColor="text1"/>
        </w:rPr>
        <w:t xml:space="preserve">covering </w:t>
      </w:r>
      <w:r w:rsidR="00B718E1">
        <w:rPr>
          <w:rFonts w:cstheme="minorHAnsi"/>
          <w:color w:val="000000" w:themeColor="text1"/>
        </w:rPr>
        <w:t>impleme</w:t>
      </w:r>
      <w:r w:rsidR="002F4FB8">
        <w:rPr>
          <w:rFonts w:cstheme="minorHAnsi"/>
          <w:color w:val="000000" w:themeColor="text1"/>
        </w:rPr>
        <w:t>n</w:t>
      </w:r>
      <w:r w:rsidR="00B718E1">
        <w:rPr>
          <w:rFonts w:cstheme="minorHAnsi"/>
          <w:color w:val="000000" w:themeColor="text1"/>
        </w:rPr>
        <w:t>ting</w:t>
      </w:r>
      <w:r w:rsidR="0052422E" w:rsidRPr="00566B9F">
        <w:rPr>
          <w:rFonts w:cstheme="minorHAnsi"/>
          <w:color w:val="000000" w:themeColor="text1"/>
        </w:rPr>
        <w:t xml:space="preserve"> process, </w:t>
      </w:r>
      <w:r w:rsidRPr="00566B9F">
        <w:rPr>
          <w:rFonts w:cstheme="minorHAnsi"/>
          <w:color w:val="000000" w:themeColor="text1"/>
        </w:rPr>
        <w:t>r</w:t>
      </w:r>
      <w:r w:rsidR="00D21C4D" w:rsidRPr="00566B9F">
        <w:rPr>
          <w:rFonts w:cstheme="minorHAnsi"/>
          <w:color w:val="000000" w:themeColor="text1"/>
        </w:rPr>
        <w:t xml:space="preserve">equirement analysis and </w:t>
      </w:r>
      <w:r w:rsidR="00492700" w:rsidRPr="00566B9F">
        <w:rPr>
          <w:rFonts w:cstheme="minorHAnsi"/>
          <w:color w:val="000000" w:themeColor="text1"/>
        </w:rPr>
        <w:t>roll out</w:t>
      </w:r>
      <w:r w:rsidR="00D21C4D" w:rsidRPr="00566B9F">
        <w:rPr>
          <w:rFonts w:cstheme="minorHAnsi"/>
          <w:color w:val="000000" w:themeColor="text1"/>
        </w:rPr>
        <w:t xml:space="preserve"> plan in details. </w:t>
      </w:r>
    </w:p>
    <w:p w14:paraId="65400641" w14:textId="6242A9C9" w:rsidR="00E17C08" w:rsidRPr="00566B9F" w:rsidRDefault="00492700" w:rsidP="00AE1CCC">
      <w:pPr>
        <w:pStyle w:val="ListParagraph"/>
        <w:numPr>
          <w:ilvl w:val="0"/>
          <w:numId w:val="7"/>
        </w:numPr>
        <w:spacing w:line="276" w:lineRule="auto"/>
        <w:jc w:val="both"/>
        <w:rPr>
          <w:rFonts w:cstheme="minorHAnsi"/>
          <w:b/>
          <w:bCs/>
          <w:color w:val="000000" w:themeColor="text1"/>
        </w:rPr>
      </w:pPr>
      <w:r w:rsidRPr="002F4FB8">
        <w:rPr>
          <w:rFonts w:cstheme="minorHAnsi"/>
          <w:b/>
          <w:bCs/>
          <w:color w:val="000000" w:themeColor="text1"/>
        </w:rPr>
        <w:t>Financial Proposal:</w:t>
      </w:r>
      <w:r w:rsidRPr="00566B9F">
        <w:rPr>
          <w:rFonts w:cstheme="minorHAnsi"/>
          <w:color w:val="000000" w:themeColor="text1"/>
        </w:rPr>
        <w:t xml:space="preserve"> e</w:t>
      </w:r>
      <w:r w:rsidR="00D21C4D" w:rsidRPr="00566B9F">
        <w:rPr>
          <w:rFonts w:cstheme="minorHAnsi"/>
          <w:color w:val="000000" w:themeColor="text1"/>
        </w:rPr>
        <w:t xml:space="preserve">xpress the budget, </w:t>
      </w:r>
      <w:r w:rsidR="005614C9" w:rsidRPr="00566B9F">
        <w:rPr>
          <w:rFonts w:cstheme="minorHAnsi"/>
          <w:color w:val="000000" w:themeColor="text1"/>
        </w:rPr>
        <w:t xml:space="preserve">and </w:t>
      </w:r>
      <w:r w:rsidR="00D21C4D" w:rsidRPr="00566B9F">
        <w:rPr>
          <w:rFonts w:cstheme="minorHAnsi"/>
          <w:color w:val="000000" w:themeColor="text1"/>
        </w:rPr>
        <w:t>timeline.</w:t>
      </w:r>
      <w:r w:rsidR="009B620C" w:rsidRPr="00566B9F">
        <w:rPr>
          <w:rFonts w:cstheme="minorHAnsi"/>
          <w:color w:val="000000" w:themeColor="text1"/>
        </w:rPr>
        <w:t xml:space="preserve"> </w:t>
      </w:r>
      <w:r w:rsidR="009B620C" w:rsidRPr="00566B9F">
        <w:rPr>
          <w:rFonts w:cstheme="minorHAnsi"/>
          <w:bCs/>
          <w:color w:val="000000" w:themeColor="text1"/>
        </w:rPr>
        <w:t xml:space="preserve">All types of costs including, transportation, materials, food, accommodation, fee and others will be incurred to the graffiti </w:t>
      </w:r>
      <w:r w:rsidR="005F6CDF">
        <w:rPr>
          <w:rFonts w:cstheme="minorHAnsi"/>
          <w:bCs/>
          <w:color w:val="000000" w:themeColor="text1"/>
        </w:rPr>
        <w:t>painting</w:t>
      </w:r>
      <w:r w:rsidR="009B620C" w:rsidRPr="00566B9F">
        <w:rPr>
          <w:rFonts w:cstheme="minorHAnsi"/>
          <w:bCs/>
          <w:color w:val="000000" w:themeColor="text1"/>
        </w:rPr>
        <w:t>.</w:t>
      </w:r>
      <w:r w:rsidR="00973947">
        <w:rPr>
          <w:rFonts w:cstheme="minorHAnsi"/>
          <w:bCs/>
          <w:color w:val="000000" w:themeColor="text1"/>
        </w:rPr>
        <w:t xml:space="preserve"> </w:t>
      </w:r>
    </w:p>
    <w:p w14:paraId="4326BA99" w14:textId="500D1FFB" w:rsidR="00A0300C" w:rsidRPr="00566B9F" w:rsidRDefault="00E17C08" w:rsidP="00AE1CCC">
      <w:pPr>
        <w:pStyle w:val="ListParagraph"/>
        <w:numPr>
          <w:ilvl w:val="0"/>
          <w:numId w:val="7"/>
        </w:numPr>
        <w:spacing w:line="276" w:lineRule="auto"/>
        <w:jc w:val="both"/>
        <w:rPr>
          <w:rFonts w:cstheme="minorHAnsi"/>
          <w:b/>
          <w:bCs/>
          <w:color w:val="000000" w:themeColor="text1"/>
        </w:rPr>
      </w:pPr>
      <w:r w:rsidRPr="00566B9F">
        <w:rPr>
          <w:rFonts w:cstheme="minorHAnsi"/>
          <w:color w:val="000000" w:themeColor="text1"/>
        </w:rPr>
        <w:t>Must have a valid Bank account</w:t>
      </w:r>
      <w:r w:rsidR="0039122A" w:rsidRPr="00566B9F">
        <w:rPr>
          <w:rFonts w:cstheme="minorHAnsi"/>
          <w:color w:val="000000" w:themeColor="text1"/>
        </w:rPr>
        <w:t xml:space="preserve"> the name of the firm</w:t>
      </w:r>
      <w:r w:rsidR="005614C9" w:rsidRPr="00566B9F">
        <w:rPr>
          <w:rFonts w:cstheme="minorHAnsi"/>
          <w:color w:val="000000" w:themeColor="text1"/>
        </w:rPr>
        <w:t>/ team /individual</w:t>
      </w:r>
      <w:r w:rsidR="0039122A" w:rsidRPr="00566B9F">
        <w:rPr>
          <w:rFonts w:cstheme="minorHAnsi"/>
          <w:color w:val="000000" w:themeColor="text1"/>
        </w:rPr>
        <w:t>.</w:t>
      </w:r>
    </w:p>
    <w:p w14:paraId="6D2626E4" w14:textId="5121B5D6" w:rsidR="00552D87" w:rsidRPr="00566B9F" w:rsidRDefault="00552D87" w:rsidP="00552D87">
      <w:pPr>
        <w:spacing w:line="276" w:lineRule="auto"/>
        <w:jc w:val="both"/>
        <w:rPr>
          <w:rFonts w:cstheme="minorHAnsi"/>
          <w:color w:val="000000" w:themeColor="text1"/>
          <w:shd w:val="clear" w:color="auto" w:fill="FFFFFF"/>
        </w:rPr>
      </w:pPr>
      <w:r w:rsidRPr="00566B9F">
        <w:rPr>
          <w:rFonts w:cstheme="minorHAnsi"/>
          <w:color w:val="000000" w:themeColor="text1"/>
          <w:shd w:val="clear" w:color="auto" w:fill="FFFFFF"/>
        </w:rPr>
        <w:t>Interested firm/individual are requested to submit a technical and financial proposal with the required documents mentioned in</w:t>
      </w:r>
      <w:r w:rsidR="003B6C8C" w:rsidRPr="00566B9F">
        <w:rPr>
          <w:rFonts w:cstheme="minorHAnsi"/>
          <w:color w:val="000000" w:themeColor="text1"/>
          <w:shd w:val="clear" w:color="auto" w:fill="FFFFFF"/>
        </w:rPr>
        <w:t xml:space="preserve"> section</w:t>
      </w:r>
      <w:r w:rsidRPr="00566B9F">
        <w:rPr>
          <w:rFonts w:cstheme="minorHAnsi"/>
          <w:color w:val="000000" w:themeColor="text1"/>
          <w:shd w:val="clear" w:color="auto" w:fill="FFFFFF"/>
        </w:rPr>
        <w:t xml:space="preserve"> terms and condition to </w:t>
      </w:r>
      <w:hyperlink r:id="rId7" w:history="1">
        <w:r w:rsidR="009A4EC9" w:rsidRPr="00566B9F">
          <w:rPr>
            <w:rStyle w:val="Hyperlink"/>
            <w:rFonts w:cstheme="minorHAnsi"/>
            <w:color w:val="000000" w:themeColor="text1"/>
            <w:shd w:val="clear" w:color="auto" w:fill="FFFFFF"/>
          </w:rPr>
          <w:t>procurement.okup@gmail.com</w:t>
        </w:r>
      </w:hyperlink>
      <w:r w:rsidR="009A4EC9" w:rsidRPr="00566B9F">
        <w:rPr>
          <w:rStyle w:val="Hyperlink"/>
          <w:rFonts w:cstheme="minorHAnsi"/>
          <w:color w:val="000000" w:themeColor="text1"/>
          <w:shd w:val="clear" w:color="auto" w:fill="FFFFFF"/>
        </w:rPr>
        <w:t xml:space="preserve">, or hard copy to OKUP head office ( 466, </w:t>
      </w:r>
      <w:proofErr w:type="spellStart"/>
      <w:r w:rsidR="009A4EC9" w:rsidRPr="00566B9F">
        <w:rPr>
          <w:rStyle w:val="Hyperlink"/>
          <w:rFonts w:cstheme="minorHAnsi"/>
          <w:color w:val="000000" w:themeColor="text1"/>
          <w:shd w:val="clear" w:color="auto" w:fill="FFFFFF"/>
        </w:rPr>
        <w:t>Sawdagor</w:t>
      </w:r>
      <w:proofErr w:type="spellEnd"/>
      <w:r w:rsidR="009A4EC9" w:rsidRPr="00566B9F">
        <w:rPr>
          <w:rStyle w:val="Hyperlink"/>
          <w:rFonts w:cstheme="minorHAnsi"/>
          <w:color w:val="000000" w:themeColor="text1"/>
          <w:shd w:val="clear" w:color="auto" w:fill="FFFFFF"/>
        </w:rPr>
        <w:t xml:space="preserve"> Garden, Donia, </w:t>
      </w:r>
      <w:proofErr w:type="spellStart"/>
      <w:r w:rsidR="009A4EC9" w:rsidRPr="00566B9F">
        <w:rPr>
          <w:rStyle w:val="Hyperlink"/>
          <w:rFonts w:cstheme="minorHAnsi"/>
          <w:color w:val="000000" w:themeColor="text1"/>
          <w:shd w:val="clear" w:color="auto" w:fill="FFFFFF"/>
        </w:rPr>
        <w:t>Jatrabari</w:t>
      </w:r>
      <w:proofErr w:type="spellEnd"/>
      <w:r w:rsidR="009A4EC9" w:rsidRPr="00566B9F">
        <w:rPr>
          <w:rStyle w:val="Hyperlink"/>
          <w:rFonts w:cstheme="minorHAnsi"/>
          <w:color w:val="000000" w:themeColor="text1"/>
          <w:shd w:val="clear" w:color="auto" w:fill="FFFFFF"/>
        </w:rPr>
        <w:t xml:space="preserve">, Dhaka - 1236) </w:t>
      </w:r>
      <w:r w:rsidRPr="00566B9F">
        <w:rPr>
          <w:rFonts w:cstheme="minorHAnsi"/>
          <w:b/>
          <w:color w:val="000000" w:themeColor="text1"/>
          <w:shd w:val="clear" w:color="auto" w:fill="FFFFFF"/>
        </w:rPr>
        <w:t xml:space="preserve">by </w:t>
      </w:r>
      <w:r w:rsidR="0021339D" w:rsidRPr="00566B9F">
        <w:rPr>
          <w:rFonts w:cstheme="minorHAnsi"/>
          <w:b/>
          <w:bCs/>
          <w:color w:val="000000" w:themeColor="text1"/>
          <w:shd w:val="clear" w:color="auto" w:fill="FFFFFF"/>
        </w:rPr>
        <w:t>1</w:t>
      </w:r>
      <w:r w:rsidR="005F6CDF">
        <w:rPr>
          <w:rFonts w:cstheme="minorHAnsi"/>
          <w:b/>
          <w:bCs/>
          <w:color w:val="000000" w:themeColor="text1"/>
          <w:shd w:val="clear" w:color="auto" w:fill="FFFFFF"/>
        </w:rPr>
        <w:t>5 April</w:t>
      </w:r>
      <w:r w:rsidR="0021339D" w:rsidRPr="00566B9F">
        <w:rPr>
          <w:rFonts w:cstheme="minorHAnsi"/>
          <w:b/>
          <w:bCs/>
          <w:color w:val="000000" w:themeColor="text1"/>
          <w:shd w:val="clear" w:color="auto" w:fill="FFFFFF"/>
        </w:rPr>
        <w:t xml:space="preserve">, </w:t>
      </w:r>
      <w:r w:rsidRPr="00566B9F">
        <w:rPr>
          <w:rFonts w:cstheme="minorHAnsi"/>
          <w:b/>
          <w:bCs/>
          <w:color w:val="000000" w:themeColor="text1"/>
          <w:shd w:val="clear" w:color="auto" w:fill="FFFFFF"/>
        </w:rPr>
        <w:t>202</w:t>
      </w:r>
      <w:r w:rsidR="005F6CDF">
        <w:rPr>
          <w:rFonts w:cstheme="minorHAnsi"/>
          <w:b/>
          <w:bCs/>
          <w:color w:val="000000" w:themeColor="text1"/>
          <w:shd w:val="clear" w:color="auto" w:fill="FFFFFF"/>
        </w:rPr>
        <w:t>5</w:t>
      </w:r>
      <w:r w:rsidRPr="00566B9F">
        <w:rPr>
          <w:rFonts w:cstheme="minorHAnsi"/>
          <w:b/>
          <w:color w:val="000000" w:themeColor="text1"/>
          <w:shd w:val="clear" w:color="auto" w:fill="FFFFFF"/>
        </w:rPr>
        <w:t>.</w:t>
      </w:r>
    </w:p>
    <w:p w14:paraId="7C68CB48" w14:textId="0C35C8C3" w:rsidR="00490619" w:rsidRPr="00420F10" w:rsidRDefault="0036644F" w:rsidP="00420F10">
      <w:pPr>
        <w:rPr>
          <w:rFonts w:cstheme="minorHAnsi"/>
          <w:color w:val="000000" w:themeColor="text1"/>
          <w:shd w:val="clear" w:color="auto" w:fill="FFFFFF"/>
        </w:rPr>
      </w:pPr>
      <w:r>
        <w:rPr>
          <w:rFonts w:cstheme="minorHAnsi"/>
          <w:color w:val="000000" w:themeColor="text1"/>
          <w:shd w:val="clear" w:color="auto" w:fill="FFFFFF"/>
        </w:rPr>
        <w:br w:type="page"/>
      </w:r>
      <w:r w:rsidR="00466910" w:rsidRPr="00566B9F">
        <w:rPr>
          <w:rFonts w:cstheme="minorHAnsi"/>
          <w:color w:val="000000" w:themeColor="text1"/>
          <w:shd w:val="clear" w:color="auto" w:fill="FFFFFF"/>
        </w:rPr>
        <w:lastRenderedPageBreak/>
        <w:t>A</w:t>
      </w:r>
      <w:r w:rsidR="00490619" w:rsidRPr="00566B9F">
        <w:rPr>
          <w:rFonts w:cstheme="minorHAnsi"/>
          <w:b/>
          <w:bCs/>
          <w:color w:val="000000" w:themeColor="text1"/>
          <w:shd w:val="clear" w:color="auto" w:fill="FFFFFF"/>
        </w:rPr>
        <w:t>nnex: Working Areas</w:t>
      </w:r>
      <w:r w:rsidR="007E0875" w:rsidRPr="00566B9F">
        <w:rPr>
          <w:rFonts w:cstheme="minorHAnsi"/>
          <w:b/>
          <w:bCs/>
          <w:color w:val="000000" w:themeColor="text1"/>
          <w:shd w:val="clear" w:color="auto" w:fill="FFFFFF"/>
        </w:rPr>
        <w:t>:</w:t>
      </w:r>
    </w:p>
    <w:tbl>
      <w:tblPr>
        <w:tblStyle w:val="TableGrid"/>
        <w:tblpPr w:leftFromText="180" w:rightFromText="180" w:vertAnchor="text" w:horzAnchor="margin" w:tblpXSpec="center" w:tblpY="484"/>
        <w:tblW w:w="9826" w:type="dxa"/>
        <w:tblLayout w:type="fixed"/>
        <w:tblLook w:val="04A0" w:firstRow="1" w:lastRow="0" w:firstColumn="1" w:lastColumn="0" w:noHBand="0" w:noVBand="1"/>
      </w:tblPr>
      <w:tblGrid>
        <w:gridCol w:w="1188"/>
        <w:gridCol w:w="2160"/>
        <w:gridCol w:w="6478"/>
      </w:tblGrid>
      <w:tr w:rsidR="00566B9F" w:rsidRPr="00566B9F" w14:paraId="2D92B428" w14:textId="77777777" w:rsidTr="007E0875">
        <w:trPr>
          <w:trHeight w:hRule="exact" w:val="614"/>
        </w:trPr>
        <w:tc>
          <w:tcPr>
            <w:tcW w:w="1188" w:type="dxa"/>
            <w:shd w:val="clear" w:color="auto" w:fill="auto"/>
          </w:tcPr>
          <w:p w14:paraId="4C1680B1" w14:textId="77777777" w:rsidR="007E0875" w:rsidRPr="00566B9F" w:rsidRDefault="007E0875" w:rsidP="007E0875">
            <w:pPr>
              <w:jc w:val="center"/>
              <w:rPr>
                <w:rFonts w:eastAsia="Arial" w:cs="Arial"/>
                <w:b/>
                <w:bCs/>
                <w:color w:val="000000" w:themeColor="text1"/>
                <w:spacing w:val="1"/>
              </w:rPr>
            </w:pPr>
            <w:r w:rsidRPr="00566B9F">
              <w:rPr>
                <w:rFonts w:eastAsia="Arial" w:cs="Arial"/>
                <w:b/>
                <w:bCs/>
                <w:color w:val="000000" w:themeColor="text1"/>
                <w:spacing w:val="1"/>
              </w:rPr>
              <w:t>District</w:t>
            </w:r>
          </w:p>
          <w:p w14:paraId="1653D14F" w14:textId="77777777" w:rsidR="007E0875" w:rsidRPr="00566B9F" w:rsidRDefault="007E0875" w:rsidP="007E0875">
            <w:pPr>
              <w:jc w:val="center"/>
              <w:rPr>
                <w:rFonts w:eastAsia="Arial" w:cs="Arial"/>
                <w:b/>
                <w:bCs/>
                <w:color w:val="000000" w:themeColor="text1"/>
                <w:spacing w:val="1"/>
              </w:rPr>
            </w:pPr>
          </w:p>
        </w:tc>
        <w:tc>
          <w:tcPr>
            <w:tcW w:w="2160" w:type="dxa"/>
            <w:shd w:val="clear" w:color="auto" w:fill="auto"/>
          </w:tcPr>
          <w:p w14:paraId="2891705C" w14:textId="77777777" w:rsidR="007E0875" w:rsidRPr="00566B9F" w:rsidRDefault="007E0875" w:rsidP="007E0875">
            <w:pPr>
              <w:jc w:val="center"/>
              <w:rPr>
                <w:rFonts w:eastAsia="Arial" w:cs="Arial"/>
                <w:b/>
                <w:bCs/>
                <w:color w:val="000000" w:themeColor="text1"/>
                <w:spacing w:val="1"/>
              </w:rPr>
            </w:pPr>
            <w:r w:rsidRPr="00566B9F">
              <w:rPr>
                <w:rFonts w:eastAsia="Arial" w:cs="Arial"/>
                <w:b/>
                <w:bCs/>
                <w:color w:val="000000" w:themeColor="text1"/>
                <w:spacing w:val="1"/>
              </w:rPr>
              <w:t>Upazila</w:t>
            </w:r>
          </w:p>
        </w:tc>
        <w:tc>
          <w:tcPr>
            <w:tcW w:w="6478" w:type="dxa"/>
            <w:shd w:val="clear" w:color="auto" w:fill="auto"/>
          </w:tcPr>
          <w:p w14:paraId="6E9036C9" w14:textId="77777777" w:rsidR="007E0875" w:rsidRPr="00566B9F" w:rsidRDefault="007E0875" w:rsidP="007E0875">
            <w:pPr>
              <w:jc w:val="center"/>
              <w:rPr>
                <w:rFonts w:eastAsia="Arial" w:cs="Arial"/>
                <w:b/>
                <w:bCs/>
                <w:color w:val="000000" w:themeColor="text1"/>
                <w:spacing w:val="1"/>
              </w:rPr>
            </w:pPr>
            <w:r w:rsidRPr="00566B9F">
              <w:rPr>
                <w:rFonts w:eastAsia="Arial" w:cs="Arial"/>
                <w:b/>
                <w:bCs/>
                <w:color w:val="000000" w:themeColor="text1"/>
                <w:spacing w:val="1"/>
              </w:rPr>
              <w:t>Unions</w:t>
            </w:r>
          </w:p>
        </w:tc>
      </w:tr>
      <w:tr w:rsidR="00566B9F" w:rsidRPr="00566B9F" w14:paraId="72E065CF" w14:textId="77777777" w:rsidTr="007E0875">
        <w:trPr>
          <w:trHeight w:val="391"/>
        </w:trPr>
        <w:tc>
          <w:tcPr>
            <w:tcW w:w="1188" w:type="dxa"/>
            <w:vMerge w:val="restart"/>
          </w:tcPr>
          <w:p w14:paraId="40FEC598" w14:textId="77777777" w:rsidR="007E0875" w:rsidRPr="00566B9F" w:rsidRDefault="007E0875" w:rsidP="007E0875">
            <w:pPr>
              <w:rPr>
                <w:rFonts w:eastAsia="Arial" w:cs="Arial"/>
                <w:color w:val="000000" w:themeColor="text1"/>
                <w:spacing w:val="1"/>
              </w:rPr>
            </w:pPr>
          </w:p>
          <w:p w14:paraId="08EF20FA" w14:textId="77777777" w:rsidR="007E0875" w:rsidRPr="00566B9F" w:rsidRDefault="007E0875" w:rsidP="007E0875">
            <w:pPr>
              <w:rPr>
                <w:rFonts w:eastAsia="Arial" w:cs="Arial"/>
                <w:color w:val="000000" w:themeColor="text1"/>
                <w:spacing w:val="1"/>
              </w:rPr>
            </w:pPr>
          </w:p>
          <w:p w14:paraId="58D0D89B" w14:textId="77777777" w:rsidR="007E0875" w:rsidRPr="00566B9F" w:rsidRDefault="007E0875" w:rsidP="007E0875">
            <w:pPr>
              <w:rPr>
                <w:rFonts w:eastAsia="Arial" w:cs="Arial"/>
                <w:color w:val="000000" w:themeColor="text1"/>
                <w:spacing w:val="1"/>
              </w:rPr>
            </w:pPr>
            <w:proofErr w:type="spellStart"/>
            <w:r w:rsidRPr="00566B9F">
              <w:rPr>
                <w:rFonts w:eastAsia="Arial" w:cs="Arial"/>
                <w:color w:val="000000" w:themeColor="text1"/>
                <w:spacing w:val="1"/>
              </w:rPr>
              <w:t>Narsingdi</w:t>
            </w:r>
            <w:proofErr w:type="spellEnd"/>
          </w:p>
        </w:tc>
        <w:tc>
          <w:tcPr>
            <w:tcW w:w="2160" w:type="dxa"/>
          </w:tcPr>
          <w:p w14:paraId="5F129E94" w14:textId="77777777" w:rsidR="007E0875" w:rsidRPr="00566B9F" w:rsidRDefault="007E0875" w:rsidP="007E0875">
            <w:pPr>
              <w:rPr>
                <w:rFonts w:eastAsia="Arial" w:cs="Arial"/>
                <w:color w:val="000000" w:themeColor="text1"/>
                <w:spacing w:val="1"/>
              </w:rPr>
            </w:pPr>
            <w:r w:rsidRPr="00566B9F">
              <w:rPr>
                <w:rFonts w:eastAsia="Arial" w:cs="Arial"/>
                <w:color w:val="000000" w:themeColor="text1"/>
                <w:spacing w:val="1"/>
              </w:rPr>
              <w:t>1.Narsingdi Sadar</w:t>
            </w:r>
          </w:p>
        </w:tc>
        <w:tc>
          <w:tcPr>
            <w:tcW w:w="6478" w:type="dxa"/>
          </w:tcPr>
          <w:p w14:paraId="685A7FA9" w14:textId="77777777" w:rsidR="007E0875" w:rsidRPr="00566B9F" w:rsidRDefault="007E0875" w:rsidP="007E0875">
            <w:pPr>
              <w:rPr>
                <w:rFonts w:eastAsia="Arial" w:cs="Arial"/>
                <w:color w:val="000000" w:themeColor="text1"/>
                <w:spacing w:val="1"/>
              </w:rPr>
            </w:pPr>
            <w:proofErr w:type="spellStart"/>
            <w:r w:rsidRPr="00566B9F">
              <w:rPr>
                <w:rFonts w:eastAsia="Arial" w:cs="Arial"/>
                <w:color w:val="000000" w:themeColor="text1"/>
                <w:spacing w:val="1"/>
              </w:rPr>
              <w:t>Karimpur</w:t>
            </w:r>
            <w:proofErr w:type="spellEnd"/>
            <w:r w:rsidRPr="00566B9F">
              <w:rPr>
                <w:rFonts w:eastAsia="Arial" w:cs="Arial"/>
                <w:color w:val="000000" w:themeColor="text1"/>
                <w:spacing w:val="1"/>
              </w:rPr>
              <w:t xml:space="preserve">, </w:t>
            </w:r>
            <w:proofErr w:type="spellStart"/>
            <w:r w:rsidRPr="00566B9F">
              <w:rPr>
                <w:rFonts w:eastAsia="Arial" w:cs="Arial"/>
                <w:color w:val="000000" w:themeColor="text1"/>
                <w:spacing w:val="1"/>
              </w:rPr>
              <w:t>Nazorpur</w:t>
            </w:r>
            <w:proofErr w:type="spellEnd"/>
            <w:r w:rsidRPr="00566B9F">
              <w:rPr>
                <w:rFonts w:eastAsia="Arial" w:cs="Arial"/>
                <w:color w:val="000000" w:themeColor="text1"/>
                <w:spacing w:val="1"/>
              </w:rPr>
              <w:t xml:space="preserve">, </w:t>
            </w:r>
            <w:proofErr w:type="spellStart"/>
            <w:r w:rsidRPr="00566B9F">
              <w:rPr>
                <w:rFonts w:eastAsia="Arial" w:cs="Arial"/>
                <w:color w:val="000000" w:themeColor="text1"/>
                <w:spacing w:val="1"/>
              </w:rPr>
              <w:t>Nuralapur</w:t>
            </w:r>
            <w:proofErr w:type="spellEnd"/>
            <w:r w:rsidRPr="00566B9F">
              <w:rPr>
                <w:rFonts w:eastAsia="Arial" w:cs="Arial"/>
                <w:color w:val="000000" w:themeColor="text1"/>
                <w:spacing w:val="1"/>
              </w:rPr>
              <w:t xml:space="preserve">, </w:t>
            </w:r>
            <w:proofErr w:type="spellStart"/>
            <w:r w:rsidRPr="00566B9F">
              <w:rPr>
                <w:rFonts w:eastAsia="Arial" w:cs="Arial"/>
                <w:color w:val="000000" w:themeColor="text1"/>
                <w:spacing w:val="1"/>
              </w:rPr>
              <w:t>Paikarchar</w:t>
            </w:r>
            <w:proofErr w:type="spellEnd"/>
            <w:r w:rsidRPr="00566B9F">
              <w:rPr>
                <w:rFonts w:eastAsia="Arial" w:cs="Arial"/>
                <w:color w:val="000000" w:themeColor="text1"/>
                <w:spacing w:val="1"/>
              </w:rPr>
              <w:t xml:space="preserve">, </w:t>
            </w:r>
            <w:proofErr w:type="spellStart"/>
            <w:r w:rsidRPr="00566B9F">
              <w:rPr>
                <w:rFonts w:eastAsia="Arial" w:cs="Arial"/>
                <w:color w:val="000000" w:themeColor="text1"/>
                <w:spacing w:val="1"/>
              </w:rPr>
              <w:t>Amdia</w:t>
            </w:r>
            <w:proofErr w:type="spellEnd"/>
            <w:r w:rsidRPr="00566B9F">
              <w:rPr>
                <w:rFonts w:eastAsia="Arial" w:cs="Arial"/>
                <w:color w:val="000000" w:themeColor="text1"/>
                <w:spacing w:val="1"/>
              </w:rPr>
              <w:t>, Kathalia</w:t>
            </w:r>
          </w:p>
        </w:tc>
      </w:tr>
      <w:tr w:rsidR="00566B9F" w:rsidRPr="00566B9F" w14:paraId="40BD11BC" w14:textId="77777777" w:rsidTr="007E0875">
        <w:trPr>
          <w:trHeight w:val="355"/>
        </w:trPr>
        <w:tc>
          <w:tcPr>
            <w:tcW w:w="1188" w:type="dxa"/>
            <w:vMerge/>
          </w:tcPr>
          <w:p w14:paraId="25AEBA3A" w14:textId="77777777" w:rsidR="007E0875" w:rsidRPr="00566B9F" w:rsidRDefault="007E0875" w:rsidP="007E0875">
            <w:pPr>
              <w:rPr>
                <w:rFonts w:eastAsia="Arial" w:cs="Arial"/>
                <w:color w:val="000000" w:themeColor="text1"/>
                <w:spacing w:val="1"/>
              </w:rPr>
            </w:pPr>
          </w:p>
        </w:tc>
        <w:tc>
          <w:tcPr>
            <w:tcW w:w="2160" w:type="dxa"/>
          </w:tcPr>
          <w:p w14:paraId="3B2AF8A5" w14:textId="77777777" w:rsidR="007E0875" w:rsidRPr="00566B9F" w:rsidRDefault="007E0875" w:rsidP="007E0875">
            <w:pPr>
              <w:rPr>
                <w:rFonts w:eastAsia="Arial" w:cs="Arial"/>
                <w:color w:val="000000" w:themeColor="text1"/>
                <w:spacing w:val="1"/>
              </w:rPr>
            </w:pPr>
            <w:r w:rsidRPr="00566B9F">
              <w:rPr>
                <w:rFonts w:eastAsia="Arial" w:cs="Arial"/>
                <w:color w:val="000000" w:themeColor="text1"/>
                <w:spacing w:val="1"/>
              </w:rPr>
              <w:t>2.Polash</w:t>
            </w:r>
          </w:p>
        </w:tc>
        <w:tc>
          <w:tcPr>
            <w:tcW w:w="6478" w:type="dxa"/>
          </w:tcPr>
          <w:p w14:paraId="7A91A6E8" w14:textId="77777777" w:rsidR="007E0875" w:rsidRPr="00566B9F" w:rsidRDefault="007E0875" w:rsidP="007E0875">
            <w:pPr>
              <w:rPr>
                <w:rFonts w:eastAsia="Arial" w:cs="Arial"/>
                <w:color w:val="000000" w:themeColor="text1"/>
                <w:spacing w:val="1"/>
              </w:rPr>
            </w:pPr>
            <w:proofErr w:type="spellStart"/>
            <w:r w:rsidRPr="00566B9F">
              <w:rPr>
                <w:rFonts w:eastAsia="Arial" w:cs="Arial"/>
                <w:color w:val="000000" w:themeColor="text1"/>
                <w:spacing w:val="1"/>
              </w:rPr>
              <w:t>Gozaria</w:t>
            </w:r>
            <w:proofErr w:type="spellEnd"/>
            <w:r w:rsidRPr="00566B9F">
              <w:rPr>
                <w:rFonts w:eastAsia="Arial" w:cs="Arial"/>
                <w:color w:val="000000" w:themeColor="text1"/>
                <w:spacing w:val="1"/>
              </w:rPr>
              <w:t xml:space="preserve">, </w:t>
            </w:r>
            <w:proofErr w:type="spellStart"/>
            <w:r w:rsidRPr="00566B9F">
              <w:rPr>
                <w:rFonts w:eastAsia="Arial" w:cs="Arial"/>
                <w:color w:val="000000" w:themeColor="text1"/>
                <w:spacing w:val="1"/>
              </w:rPr>
              <w:t>Charshindur</w:t>
            </w:r>
            <w:proofErr w:type="spellEnd"/>
            <w:r w:rsidRPr="00566B9F">
              <w:rPr>
                <w:rFonts w:eastAsia="Arial" w:cs="Arial"/>
                <w:color w:val="000000" w:themeColor="text1"/>
                <w:spacing w:val="1"/>
              </w:rPr>
              <w:t xml:space="preserve">, </w:t>
            </w:r>
            <w:proofErr w:type="spellStart"/>
            <w:r w:rsidRPr="00566B9F">
              <w:rPr>
                <w:rFonts w:eastAsia="Arial" w:cs="Arial"/>
                <w:color w:val="000000" w:themeColor="text1"/>
                <w:spacing w:val="1"/>
              </w:rPr>
              <w:t>Dangga</w:t>
            </w:r>
            <w:proofErr w:type="spellEnd"/>
            <w:r w:rsidRPr="00566B9F">
              <w:rPr>
                <w:rFonts w:eastAsia="Arial" w:cs="Arial"/>
                <w:color w:val="000000" w:themeColor="text1"/>
                <w:spacing w:val="1"/>
              </w:rPr>
              <w:t xml:space="preserve">, </w:t>
            </w:r>
            <w:proofErr w:type="spellStart"/>
            <w:r w:rsidRPr="00566B9F">
              <w:rPr>
                <w:rFonts w:eastAsia="Arial" w:cs="Arial"/>
                <w:color w:val="000000" w:themeColor="text1"/>
                <w:spacing w:val="1"/>
              </w:rPr>
              <w:t>Jinardi</w:t>
            </w:r>
            <w:proofErr w:type="spellEnd"/>
          </w:p>
        </w:tc>
      </w:tr>
      <w:tr w:rsidR="00566B9F" w:rsidRPr="00566B9F" w14:paraId="7BA43071" w14:textId="77777777" w:rsidTr="007E0875">
        <w:trPr>
          <w:trHeight w:val="355"/>
        </w:trPr>
        <w:tc>
          <w:tcPr>
            <w:tcW w:w="1188" w:type="dxa"/>
            <w:vMerge/>
          </w:tcPr>
          <w:p w14:paraId="305E3217" w14:textId="77777777" w:rsidR="007E0875" w:rsidRPr="00566B9F" w:rsidRDefault="007E0875" w:rsidP="007E0875">
            <w:pPr>
              <w:rPr>
                <w:rFonts w:eastAsia="Arial" w:cs="Arial"/>
                <w:color w:val="000000" w:themeColor="text1"/>
                <w:spacing w:val="1"/>
              </w:rPr>
            </w:pPr>
          </w:p>
        </w:tc>
        <w:tc>
          <w:tcPr>
            <w:tcW w:w="2160" w:type="dxa"/>
          </w:tcPr>
          <w:p w14:paraId="28B45933" w14:textId="77777777" w:rsidR="007E0875" w:rsidRPr="00566B9F" w:rsidRDefault="007E0875" w:rsidP="007E0875">
            <w:pPr>
              <w:rPr>
                <w:rFonts w:eastAsia="Arial" w:cs="Arial"/>
                <w:color w:val="000000" w:themeColor="text1"/>
                <w:spacing w:val="1"/>
              </w:rPr>
            </w:pPr>
            <w:r w:rsidRPr="00566B9F">
              <w:rPr>
                <w:rFonts w:eastAsia="Arial" w:cs="Arial"/>
                <w:color w:val="000000" w:themeColor="text1"/>
                <w:spacing w:val="1"/>
              </w:rPr>
              <w:t>3.Belabo</w:t>
            </w:r>
          </w:p>
        </w:tc>
        <w:tc>
          <w:tcPr>
            <w:tcW w:w="6478" w:type="dxa"/>
          </w:tcPr>
          <w:p w14:paraId="29CEBFE3" w14:textId="77777777" w:rsidR="007E0875" w:rsidRPr="00566B9F" w:rsidRDefault="007E0875" w:rsidP="007E0875">
            <w:pPr>
              <w:rPr>
                <w:rFonts w:eastAsia="Arial" w:cs="Arial"/>
                <w:color w:val="000000" w:themeColor="text1"/>
                <w:spacing w:val="1"/>
              </w:rPr>
            </w:pPr>
            <w:proofErr w:type="spellStart"/>
            <w:r w:rsidRPr="00566B9F">
              <w:rPr>
                <w:rFonts w:eastAsia="Arial" w:cs="Arial"/>
                <w:color w:val="000000" w:themeColor="text1"/>
                <w:spacing w:val="1"/>
              </w:rPr>
              <w:t>Belabo</w:t>
            </w:r>
            <w:proofErr w:type="spellEnd"/>
            <w:r w:rsidRPr="00566B9F">
              <w:rPr>
                <w:rFonts w:eastAsia="Arial" w:cs="Arial"/>
                <w:color w:val="000000" w:themeColor="text1"/>
                <w:spacing w:val="1"/>
              </w:rPr>
              <w:t xml:space="preserve">, </w:t>
            </w:r>
            <w:proofErr w:type="spellStart"/>
            <w:r w:rsidRPr="00566B9F">
              <w:rPr>
                <w:rFonts w:eastAsia="Arial" w:cs="Arial"/>
                <w:color w:val="000000" w:themeColor="text1"/>
                <w:spacing w:val="1"/>
              </w:rPr>
              <w:t>Patuli</w:t>
            </w:r>
            <w:proofErr w:type="spellEnd"/>
            <w:r w:rsidRPr="00566B9F">
              <w:rPr>
                <w:rFonts w:eastAsia="Arial" w:cs="Arial"/>
                <w:color w:val="000000" w:themeColor="text1"/>
                <w:spacing w:val="1"/>
              </w:rPr>
              <w:t xml:space="preserve">, </w:t>
            </w:r>
            <w:proofErr w:type="spellStart"/>
            <w:r w:rsidRPr="00566B9F">
              <w:rPr>
                <w:rFonts w:eastAsia="Arial" w:cs="Arial"/>
                <w:color w:val="000000" w:themeColor="text1"/>
                <w:spacing w:val="1"/>
              </w:rPr>
              <w:t>Narayanpur</w:t>
            </w:r>
            <w:proofErr w:type="spellEnd"/>
            <w:r w:rsidRPr="00566B9F">
              <w:rPr>
                <w:rFonts w:eastAsia="Arial" w:cs="Arial"/>
                <w:color w:val="000000" w:themeColor="text1"/>
                <w:spacing w:val="1"/>
              </w:rPr>
              <w:t xml:space="preserve">, </w:t>
            </w:r>
            <w:proofErr w:type="spellStart"/>
            <w:r w:rsidRPr="00566B9F">
              <w:rPr>
                <w:rFonts w:eastAsia="Arial" w:cs="Arial"/>
                <w:color w:val="000000" w:themeColor="text1"/>
                <w:spacing w:val="1"/>
              </w:rPr>
              <w:t>Sollabad</w:t>
            </w:r>
            <w:proofErr w:type="spellEnd"/>
            <w:r w:rsidRPr="00566B9F">
              <w:rPr>
                <w:rFonts w:eastAsia="Arial" w:cs="Arial"/>
                <w:color w:val="000000" w:themeColor="text1"/>
                <w:spacing w:val="1"/>
              </w:rPr>
              <w:t xml:space="preserve">, </w:t>
            </w:r>
            <w:proofErr w:type="spellStart"/>
            <w:r w:rsidRPr="00566B9F">
              <w:rPr>
                <w:rFonts w:eastAsia="Arial" w:cs="Arial"/>
                <w:color w:val="000000" w:themeColor="text1"/>
                <w:spacing w:val="1"/>
              </w:rPr>
              <w:t>Binnabaid</w:t>
            </w:r>
            <w:proofErr w:type="spellEnd"/>
          </w:p>
        </w:tc>
      </w:tr>
      <w:tr w:rsidR="00566B9F" w:rsidRPr="00566B9F" w14:paraId="635D213E" w14:textId="77777777" w:rsidTr="007E0875">
        <w:trPr>
          <w:trHeight w:val="371"/>
        </w:trPr>
        <w:tc>
          <w:tcPr>
            <w:tcW w:w="1188" w:type="dxa"/>
            <w:vMerge/>
          </w:tcPr>
          <w:p w14:paraId="64E35C1B" w14:textId="77777777" w:rsidR="007E0875" w:rsidRPr="00566B9F" w:rsidRDefault="007E0875" w:rsidP="007E0875">
            <w:pPr>
              <w:rPr>
                <w:rFonts w:eastAsia="Arial" w:cs="Arial"/>
                <w:color w:val="000000" w:themeColor="text1"/>
                <w:spacing w:val="1"/>
              </w:rPr>
            </w:pPr>
          </w:p>
        </w:tc>
        <w:tc>
          <w:tcPr>
            <w:tcW w:w="2160" w:type="dxa"/>
          </w:tcPr>
          <w:p w14:paraId="015157CC" w14:textId="77777777" w:rsidR="007E0875" w:rsidRPr="00566B9F" w:rsidRDefault="007E0875" w:rsidP="007E0875">
            <w:pPr>
              <w:rPr>
                <w:rFonts w:eastAsia="Arial" w:cs="Arial"/>
                <w:color w:val="000000" w:themeColor="text1"/>
                <w:spacing w:val="1"/>
              </w:rPr>
            </w:pPr>
            <w:r w:rsidRPr="00566B9F">
              <w:rPr>
                <w:rFonts w:eastAsia="Arial" w:cs="Arial"/>
                <w:color w:val="000000" w:themeColor="text1"/>
                <w:spacing w:val="1"/>
              </w:rPr>
              <w:t>4.Monohardi</w:t>
            </w:r>
          </w:p>
        </w:tc>
        <w:tc>
          <w:tcPr>
            <w:tcW w:w="6478" w:type="dxa"/>
          </w:tcPr>
          <w:p w14:paraId="28A1D460" w14:textId="77777777" w:rsidR="007E0875" w:rsidRPr="00566B9F" w:rsidRDefault="007E0875" w:rsidP="007E0875">
            <w:pPr>
              <w:rPr>
                <w:rFonts w:eastAsia="Arial" w:cs="Arial"/>
                <w:color w:val="000000" w:themeColor="text1"/>
                <w:spacing w:val="1"/>
              </w:rPr>
            </w:pPr>
            <w:proofErr w:type="spellStart"/>
            <w:r w:rsidRPr="00566B9F">
              <w:rPr>
                <w:rFonts w:eastAsia="Arial" w:cs="Arial"/>
                <w:color w:val="000000" w:themeColor="text1"/>
                <w:spacing w:val="1"/>
              </w:rPr>
              <w:t>Lebutola</w:t>
            </w:r>
            <w:proofErr w:type="spellEnd"/>
            <w:r w:rsidRPr="00566B9F">
              <w:rPr>
                <w:rFonts w:eastAsia="Arial" w:cs="Arial"/>
                <w:color w:val="000000" w:themeColor="text1"/>
                <w:spacing w:val="1"/>
              </w:rPr>
              <w:t xml:space="preserve">, </w:t>
            </w:r>
            <w:proofErr w:type="spellStart"/>
            <w:r w:rsidRPr="00566B9F">
              <w:rPr>
                <w:rFonts w:eastAsia="Arial" w:cs="Arial"/>
                <w:color w:val="000000" w:themeColor="text1"/>
                <w:spacing w:val="1"/>
              </w:rPr>
              <w:t>Borochapa</w:t>
            </w:r>
            <w:proofErr w:type="spellEnd"/>
            <w:r w:rsidRPr="00566B9F">
              <w:rPr>
                <w:rFonts w:eastAsia="Arial" w:cs="Arial"/>
                <w:color w:val="000000" w:themeColor="text1"/>
                <w:spacing w:val="1"/>
              </w:rPr>
              <w:t xml:space="preserve">, </w:t>
            </w:r>
            <w:proofErr w:type="spellStart"/>
            <w:r w:rsidRPr="00566B9F">
              <w:rPr>
                <w:rFonts w:eastAsia="Arial" w:cs="Arial"/>
                <w:color w:val="000000" w:themeColor="text1"/>
                <w:spacing w:val="1"/>
              </w:rPr>
              <w:t>Kachikata</w:t>
            </w:r>
            <w:proofErr w:type="spellEnd"/>
            <w:r w:rsidRPr="00566B9F">
              <w:rPr>
                <w:rFonts w:eastAsia="Arial" w:cs="Arial"/>
                <w:color w:val="000000" w:themeColor="text1"/>
                <w:spacing w:val="1"/>
              </w:rPr>
              <w:t xml:space="preserve">, </w:t>
            </w:r>
            <w:proofErr w:type="spellStart"/>
            <w:r w:rsidRPr="00566B9F">
              <w:rPr>
                <w:rFonts w:eastAsia="Arial" w:cs="Arial"/>
                <w:color w:val="000000" w:themeColor="text1"/>
                <w:spacing w:val="1"/>
              </w:rPr>
              <w:t>Doulatpur</w:t>
            </w:r>
            <w:proofErr w:type="spellEnd"/>
            <w:r w:rsidRPr="00566B9F">
              <w:rPr>
                <w:rFonts w:eastAsia="Arial" w:cs="Arial"/>
                <w:color w:val="000000" w:themeColor="text1"/>
                <w:spacing w:val="1"/>
              </w:rPr>
              <w:t xml:space="preserve">, </w:t>
            </w:r>
            <w:proofErr w:type="spellStart"/>
            <w:r w:rsidRPr="00566B9F">
              <w:rPr>
                <w:rFonts w:eastAsia="Arial" w:cs="Arial"/>
                <w:color w:val="000000" w:themeColor="text1"/>
                <w:spacing w:val="1"/>
              </w:rPr>
              <w:t>Charmandalia</w:t>
            </w:r>
            <w:proofErr w:type="spellEnd"/>
          </w:p>
        </w:tc>
      </w:tr>
      <w:tr w:rsidR="00566B9F" w:rsidRPr="00566B9F" w14:paraId="021D504E" w14:textId="77777777" w:rsidTr="007E0875">
        <w:trPr>
          <w:trHeight w:val="355"/>
        </w:trPr>
        <w:tc>
          <w:tcPr>
            <w:tcW w:w="1188" w:type="dxa"/>
            <w:vMerge/>
          </w:tcPr>
          <w:p w14:paraId="06D13FF9" w14:textId="77777777" w:rsidR="007E0875" w:rsidRPr="00566B9F" w:rsidRDefault="007E0875" w:rsidP="007E0875">
            <w:pPr>
              <w:rPr>
                <w:rFonts w:eastAsia="Arial" w:cs="Arial"/>
                <w:color w:val="000000" w:themeColor="text1"/>
                <w:spacing w:val="1"/>
              </w:rPr>
            </w:pPr>
          </w:p>
        </w:tc>
        <w:tc>
          <w:tcPr>
            <w:tcW w:w="2160" w:type="dxa"/>
          </w:tcPr>
          <w:p w14:paraId="248FF998" w14:textId="77777777" w:rsidR="007E0875" w:rsidRPr="00566B9F" w:rsidRDefault="007E0875" w:rsidP="007E0875">
            <w:pPr>
              <w:rPr>
                <w:rFonts w:eastAsia="Arial" w:cs="Arial"/>
                <w:color w:val="000000" w:themeColor="text1"/>
                <w:spacing w:val="1"/>
              </w:rPr>
            </w:pPr>
            <w:r w:rsidRPr="00566B9F">
              <w:rPr>
                <w:rFonts w:eastAsia="Arial" w:cs="Arial"/>
                <w:color w:val="000000" w:themeColor="text1"/>
                <w:spacing w:val="1"/>
              </w:rPr>
              <w:t>5.Raipura</w:t>
            </w:r>
          </w:p>
        </w:tc>
        <w:tc>
          <w:tcPr>
            <w:tcW w:w="6478" w:type="dxa"/>
          </w:tcPr>
          <w:p w14:paraId="4266F04B" w14:textId="77777777" w:rsidR="007E0875" w:rsidRPr="00566B9F" w:rsidRDefault="007E0875" w:rsidP="007E0875">
            <w:pPr>
              <w:rPr>
                <w:rFonts w:eastAsia="Arial" w:cs="Arial"/>
                <w:color w:val="000000" w:themeColor="text1"/>
                <w:spacing w:val="1"/>
              </w:rPr>
            </w:pPr>
            <w:proofErr w:type="spellStart"/>
            <w:r w:rsidRPr="00566B9F">
              <w:rPr>
                <w:rFonts w:eastAsia="Arial" w:cs="Arial"/>
                <w:color w:val="000000" w:themeColor="text1"/>
                <w:spacing w:val="1"/>
              </w:rPr>
              <w:t>Raipura</w:t>
            </w:r>
            <w:proofErr w:type="spellEnd"/>
            <w:r w:rsidRPr="00566B9F">
              <w:rPr>
                <w:rFonts w:eastAsia="Arial" w:cs="Arial"/>
                <w:color w:val="000000" w:themeColor="text1"/>
                <w:spacing w:val="1"/>
              </w:rPr>
              <w:t xml:space="preserve">, Mirzapur, </w:t>
            </w:r>
            <w:proofErr w:type="spellStart"/>
            <w:r w:rsidRPr="00566B9F">
              <w:rPr>
                <w:rFonts w:eastAsia="Arial" w:cs="Arial"/>
                <w:color w:val="000000" w:themeColor="text1"/>
                <w:spacing w:val="1"/>
              </w:rPr>
              <w:t>Amirgonj</w:t>
            </w:r>
            <w:proofErr w:type="spellEnd"/>
            <w:r w:rsidRPr="00566B9F">
              <w:rPr>
                <w:rFonts w:eastAsia="Arial" w:cs="Arial"/>
                <w:color w:val="000000" w:themeColor="text1"/>
                <w:spacing w:val="1"/>
              </w:rPr>
              <w:t xml:space="preserve">, </w:t>
            </w:r>
            <w:proofErr w:type="spellStart"/>
            <w:r w:rsidRPr="00566B9F">
              <w:rPr>
                <w:rFonts w:eastAsia="Arial" w:cs="Arial"/>
                <w:color w:val="000000" w:themeColor="text1"/>
                <w:spacing w:val="1"/>
              </w:rPr>
              <w:t>Sreenogar</w:t>
            </w:r>
            <w:proofErr w:type="spellEnd"/>
            <w:r w:rsidRPr="00566B9F">
              <w:rPr>
                <w:rFonts w:eastAsia="Arial" w:cs="Arial"/>
                <w:color w:val="000000" w:themeColor="text1"/>
                <w:spacing w:val="1"/>
              </w:rPr>
              <w:t xml:space="preserve">, </w:t>
            </w:r>
            <w:proofErr w:type="spellStart"/>
            <w:r w:rsidRPr="00566B9F">
              <w:rPr>
                <w:rFonts w:eastAsia="Arial" w:cs="Arial"/>
                <w:color w:val="000000" w:themeColor="text1"/>
                <w:spacing w:val="1"/>
              </w:rPr>
              <w:t>Nilokhha</w:t>
            </w:r>
            <w:proofErr w:type="spellEnd"/>
          </w:p>
        </w:tc>
      </w:tr>
      <w:tr w:rsidR="00566B9F" w:rsidRPr="00566B9F" w14:paraId="524F2457" w14:textId="77777777" w:rsidTr="007E0875">
        <w:trPr>
          <w:trHeight w:val="371"/>
        </w:trPr>
        <w:tc>
          <w:tcPr>
            <w:tcW w:w="1188" w:type="dxa"/>
            <w:vMerge/>
          </w:tcPr>
          <w:p w14:paraId="399E78C2" w14:textId="77777777" w:rsidR="007E0875" w:rsidRPr="00566B9F" w:rsidRDefault="007E0875" w:rsidP="007E0875">
            <w:pPr>
              <w:rPr>
                <w:rFonts w:eastAsia="Arial" w:cs="Arial"/>
                <w:color w:val="000000" w:themeColor="text1"/>
                <w:spacing w:val="1"/>
              </w:rPr>
            </w:pPr>
          </w:p>
        </w:tc>
        <w:tc>
          <w:tcPr>
            <w:tcW w:w="2160" w:type="dxa"/>
          </w:tcPr>
          <w:p w14:paraId="0F8B7BB4" w14:textId="77777777" w:rsidR="007E0875" w:rsidRPr="00566B9F" w:rsidRDefault="007E0875" w:rsidP="007E0875">
            <w:pPr>
              <w:rPr>
                <w:rFonts w:eastAsia="Arial" w:cs="Arial"/>
                <w:color w:val="000000" w:themeColor="text1"/>
                <w:spacing w:val="1"/>
              </w:rPr>
            </w:pPr>
            <w:r w:rsidRPr="00566B9F">
              <w:rPr>
                <w:rFonts w:eastAsia="Arial" w:cs="Arial"/>
                <w:color w:val="000000" w:themeColor="text1"/>
                <w:spacing w:val="1"/>
              </w:rPr>
              <w:t>6.Shibpur</w:t>
            </w:r>
          </w:p>
        </w:tc>
        <w:tc>
          <w:tcPr>
            <w:tcW w:w="6478" w:type="dxa"/>
          </w:tcPr>
          <w:p w14:paraId="75156EF8" w14:textId="77777777" w:rsidR="007E0875" w:rsidRPr="00566B9F" w:rsidRDefault="007E0875" w:rsidP="007E0875">
            <w:pPr>
              <w:rPr>
                <w:rFonts w:eastAsia="Arial" w:cs="Arial"/>
                <w:color w:val="000000" w:themeColor="text1"/>
                <w:spacing w:val="1"/>
              </w:rPr>
            </w:pPr>
            <w:proofErr w:type="spellStart"/>
            <w:r w:rsidRPr="00566B9F">
              <w:rPr>
                <w:rFonts w:eastAsia="Arial" w:cs="Arial"/>
                <w:color w:val="000000" w:themeColor="text1"/>
                <w:spacing w:val="1"/>
              </w:rPr>
              <w:t>Joynagor</w:t>
            </w:r>
            <w:proofErr w:type="spellEnd"/>
            <w:r w:rsidRPr="00566B9F">
              <w:rPr>
                <w:rFonts w:eastAsia="Arial" w:cs="Arial"/>
                <w:color w:val="000000" w:themeColor="text1"/>
                <w:spacing w:val="1"/>
              </w:rPr>
              <w:t xml:space="preserve">, </w:t>
            </w:r>
            <w:proofErr w:type="spellStart"/>
            <w:r w:rsidRPr="00566B9F">
              <w:rPr>
                <w:rFonts w:eastAsia="Arial" w:cs="Arial"/>
                <w:color w:val="000000" w:themeColor="text1"/>
                <w:spacing w:val="1"/>
              </w:rPr>
              <w:t>Putia</w:t>
            </w:r>
            <w:proofErr w:type="spellEnd"/>
            <w:r w:rsidRPr="00566B9F">
              <w:rPr>
                <w:rFonts w:eastAsia="Arial" w:cs="Arial"/>
                <w:color w:val="000000" w:themeColor="text1"/>
                <w:spacing w:val="1"/>
              </w:rPr>
              <w:t xml:space="preserve">, </w:t>
            </w:r>
            <w:proofErr w:type="spellStart"/>
            <w:r w:rsidRPr="00566B9F">
              <w:rPr>
                <w:rFonts w:eastAsia="Arial" w:cs="Arial"/>
                <w:color w:val="000000" w:themeColor="text1"/>
                <w:spacing w:val="1"/>
              </w:rPr>
              <w:t>Masimpur</w:t>
            </w:r>
            <w:proofErr w:type="spellEnd"/>
            <w:r w:rsidRPr="00566B9F">
              <w:rPr>
                <w:rFonts w:eastAsia="Arial" w:cs="Arial"/>
                <w:color w:val="000000" w:themeColor="text1"/>
                <w:spacing w:val="1"/>
              </w:rPr>
              <w:t xml:space="preserve">, </w:t>
            </w:r>
            <w:proofErr w:type="spellStart"/>
            <w:r w:rsidRPr="00566B9F">
              <w:rPr>
                <w:rFonts w:eastAsia="Arial" w:cs="Arial"/>
                <w:color w:val="000000" w:themeColor="text1"/>
                <w:spacing w:val="1"/>
              </w:rPr>
              <w:t>Sadharchar</w:t>
            </w:r>
            <w:proofErr w:type="spellEnd"/>
            <w:r w:rsidRPr="00566B9F">
              <w:rPr>
                <w:rFonts w:eastAsia="Arial" w:cs="Arial"/>
                <w:color w:val="000000" w:themeColor="text1"/>
                <w:spacing w:val="1"/>
              </w:rPr>
              <w:t xml:space="preserve">, </w:t>
            </w:r>
            <w:proofErr w:type="spellStart"/>
            <w:r w:rsidRPr="00566B9F">
              <w:rPr>
                <w:rFonts w:eastAsia="Arial" w:cs="Arial"/>
                <w:color w:val="000000" w:themeColor="text1"/>
                <w:spacing w:val="1"/>
              </w:rPr>
              <w:t>Joshore</w:t>
            </w:r>
            <w:proofErr w:type="spellEnd"/>
          </w:p>
        </w:tc>
      </w:tr>
    </w:tbl>
    <w:p w14:paraId="2805563A" w14:textId="77777777" w:rsidR="00490619" w:rsidRDefault="00490619" w:rsidP="00C965C1">
      <w:pPr>
        <w:spacing w:line="276" w:lineRule="auto"/>
        <w:jc w:val="both"/>
        <w:rPr>
          <w:rFonts w:cstheme="minorHAnsi"/>
          <w:b/>
          <w:bCs/>
          <w:color w:val="000000" w:themeColor="text1"/>
          <w:sz w:val="14"/>
        </w:rPr>
      </w:pPr>
    </w:p>
    <w:p w14:paraId="74EEB538" w14:textId="77777777" w:rsidR="00D66683" w:rsidRDefault="00D66683" w:rsidP="00D66683">
      <w:pPr>
        <w:rPr>
          <w:rFonts w:cstheme="minorHAnsi"/>
          <w:sz w:val="14"/>
        </w:rPr>
      </w:pPr>
    </w:p>
    <w:p w14:paraId="3578B5D9" w14:textId="77777777" w:rsidR="00D66683" w:rsidRDefault="00D66683">
      <w:pPr>
        <w:rPr>
          <w:rFonts w:cstheme="minorHAnsi"/>
          <w:sz w:val="14"/>
        </w:rPr>
      </w:pPr>
      <w:r>
        <w:rPr>
          <w:rFonts w:cstheme="minorHAnsi"/>
          <w:sz w:val="14"/>
        </w:rPr>
        <w:br w:type="page"/>
      </w:r>
    </w:p>
    <w:p w14:paraId="13F085F1" w14:textId="549E0DB5" w:rsidR="00D66683" w:rsidRDefault="00D66683" w:rsidP="00D66683">
      <w:pPr>
        <w:rPr>
          <w:rFonts w:cstheme="minorHAnsi"/>
          <w:sz w:val="26"/>
          <w:szCs w:val="34"/>
        </w:rPr>
      </w:pPr>
      <w:r w:rsidRPr="00D66683">
        <w:rPr>
          <w:rFonts w:cstheme="minorHAnsi"/>
          <w:sz w:val="26"/>
          <w:szCs w:val="34"/>
        </w:rPr>
        <w:lastRenderedPageBreak/>
        <w:t>Annex: Graffiti</w:t>
      </w:r>
    </w:p>
    <w:p w14:paraId="08792985" w14:textId="77777777" w:rsidR="0092584E" w:rsidRDefault="0092584E" w:rsidP="00D66683">
      <w:pPr>
        <w:rPr>
          <w:rFonts w:cstheme="minorHAnsi"/>
          <w:sz w:val="26"/>
          <w:szCs w:val="34"/>
        </w:rPr>
      </w:pPr>
    </w:p>
    <w:p w14:paraId="0645F97E" w14:textId="41E0BBBC" w:rsidR="0092584E" w:rsidRPr="0092584E" w:rsidRDefault="0092584E" w:rsidP="0092584E">
      <w:pPr>
        <w:rPr>
          <w:rFonts w:cstheme="minorHAnsi"/>
          <w:sz w:val="26"/>
          <w:szCs w:val="34"/>
        </w:rPr>
      </w:pPr>
      <w:r w:rsidRPr="0092584E">
        <w:rPr>
          <w:rFonts w:cstheme="minorHAnsi"/>
          <w:noProof/>
          <w:sz w:val="26"/>
          <w:szCs w:val="34"/>
        </w:rPr>
        <w:drawing>
          <wp:inline distT="0" distB="0" distL="0" distR="0" wp14:anchorId="31578995" wp14:editId="601FDFFC">
            <wp:extent cx="5731510" cy="4048125"/>
            <wp:effectExtent l="0" t="0" r="2540" b="9525"/>
            <wp:docPr id="11656545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048125"/>
                    </a:xfrm>
                    <a:prstGeom prst="rect">
                      <a:avLst/>
                    </a:prstGeom>
                    <a:noFill/>
                    <a:ln>
                      <a:noFill/>
                    </a:ln>
                  </pic:spPr>
                </pic:pic>
              </a:graphicData>
            </a:graphic>
          </wp:inline>
        </w:drawing>
      </w:r>
    </w:p>
    <w:p w14:paraId="7E2418FE" w14:textId="77777777" w:rsidR="0092584E" w:rsidRDefault="0092584E" w:rsidP="00D66683">
      <w:pPr>
        <w:rPr>
          <w:rFonts w:cstheme="minorHAnsi"/>
          <w:sz w:val="26"/>
          <w:szCs w:val="34"/>
        </w:rPr>
      </w:pPr>
    </w:p>
    <w:p w14:paraId="47625146" w14:textId="451FF344" w:rsidR="0092584E" w:rsidRDefault="0092584E" w:rsidP="00D66683">
      <w:pPr>
        <w:rPr>
          <w:rFonts w:cstheme="minorHAnsi"/>
          <w:sz w:val="26"/>
          <w:szCs w:val="34"/>
        </w:rPr>
      </w:pPr>
      <w:r>
        <w:rPr>
          <w:rFonts w:cstheme="minorHAnsi"/>
          <w:sz w:val="26"/>
          <w:szCs w:val="34"/>
        </w:rPr>
        <w:t>Length – 10 feet (Approximate)</w:t>
      </w:r>
    </w:p>
    <w:p w14:paraId="44B67CE4" w14:textId="3D339E51" w:rsidR="0092584E" w:rsidRPr="00D66683" w:rsidRDefault="0092584E" w:rsidP="00D66683">
      <w:pPr>
        <w:rPr>
          <w:rFonts w:cstheme="minorHAnsi"/>
          <w:sz w:val="26"/>
          <w:szCs w:val="34"/>
        </w:rPr>
      </w:pPr>
      <w:r>
        <w:rPr>
          <w:rFonts w:cstheme="minorHAnsi"/>
          <w:sz w:val="26"/>
          <w:szCs w:val="34"/>
        </w:rPr>
        <w:t xml:space="preserve">Width – 6 </w:t>
      </w:r>
      <w:proofErr w:type="gramStart"/>
      <w:r>
        <w:rPr>
          <w:rFonts w:cstheme="minorHAnsi"/>
          <w:sz w:val="26"/>
          <w:szCs w:val="34"/>
        </w:rPr>
        <w:t>feet  (</w:t>
      </w:r>
      <w:proofErr w:type="gramEnd"/>
      <w:r>
        <w:rPr>
          <w:rFonts w:cstheme="minorHAnsi"/>
          <w:sz w:val="26"/>
          <w:szCs w:val="34"/>
        </w:rPr>
        <w:t>Approximate)</w:t>
      </w:r>
    </w:p>
    <w:p w14:paraId="2F663D64" w14:textId="77777777" w:rsidR="00D66683" w:rsidRPr="00D66683" w:rsidRDefault="00D66683" w:rsidP="00D66683">
      <w:pPr>
        <w:rPr>
          <w:rFonts w:cstheme="minorHAnsi"/>
          <w:sz w:val="14"/>
        </w:rPr>
      </w:pPr>
    </w:p>
    <w:p w14:paraId="4726D5A0" w14:textId="77777777" w:rsidR="00D66683" w:rsidRPr="00D66683" w:rsidRDefault="00D66683" w:rsidP="00D66683">
      <w:pPr>
        <w:rPr>
          <w:rFonts w:cstheme="minorHAnsi"/>
          <w:sz w:val="14"/>
        </w:rPr>
      </w:pPr>
    </w:p>
    <w:p w14:paraId="6463339D" w14:textId="77777777" w:rsidR="00D66683" w:rsidRPr="00D66683" w:rsidRDefault="00D66683" w:rsidP="00D66683">
      <w:pPr>
        <w:rPr>
          <w:rFonts w:cstheme="minorHAnsi"/>
          <w:sz w:val="14"/>
        </w:rPr>
      </w:pPr>
    </w:p>
    <w:p w14:paraId="79CA870F" w14:textId="77777777" w:rsidR="00D66683" w:rsidRPr="00D66683" w:rsidRDefault="00D66683" w:rsidP="00D66683">
      <w:pPr>
        <w:rPr>
          <w:rFonts w:cstheme="minorHAnsi"/>
          <w:sz w:val="14"/>
        </w:rPr>
      </w:pPr>
    </w:p>
    <w:p w14:paraId="12CCAE01" w14:textId="77777777" w:rsidR="00D66683" w:rsidRPr="00D66683" w:rsidRDefault="00D66683" w:rsidP="00D66683">
      <w:pPr>
        <w:rPr>
          <w:rFonts w:cstheme="minorHAnsi"/>
          <w:sz w:val="14"/>
        </w:rPr>
      </w:pPr>
    </w:p>
    <w:p w14:paraId="0766A639" w14:textId="77777777" w:rsidR="00D66683" w:rsidRPr="00D66683" w:rsidRDefault="00D66683" w:rsidP="00D66683">
      <w:pPr>
        <w:rPr>
          <w:rFonts w:cstheme="minorHAnsi"/>
          <w:sz w:val="14"/>
        </w:rPr>
      </w:pPr>
    </w:p>
    <w:p w14:paraId="0A2BA400" w14:textId="77777777" w:rsidR="00D66683" w:rsidRPr="00D66683" w:rsidRDefault="00D66683" w:rsidP="00D66683">
      <w:pPr>
        <w:rPr>
          <w:rFonts w:cstheme="minorHAnsi"/>
          <w:sz w:val="14"/>
        </w:rPr>
      </w:pPr>
    </w:p>
    <w:sectPr w:rsidR="00D66683" w:rsidRPr="00D66683" w:rsidSect="00A45753">
      <w:headerReference w:type="default" r:id="rId9"/>
      <w:footerReference w:type="default" r:id="rId10"/>
      <w:pgSz w:w="11906" w:h="16838" w:code="9"/>
      <w:pgMar w:top="172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73889" w14:textId="77777777" w:rsidR="00644EB9" w:rsidRDefault="00644EB9" w:rsidP="00947044">
      <w:pPr>
        <w:spacing w:after="0" w:line="240" w:lineRule="auto"/>
      </w:pPr>
      <w:r>
        <w:separator/>
      </w:r>
    </w:p>
  </w:endnote>
  <w:endnote w:type="continuationSeparator" w:id="0">
    <w:p w14:paraId="5BDC23DE" w14:textId="77777777" w:rsidR="00644EB9" w:rsidRDefault="00644EB9" w:rsidP="00947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ACADB" w14:textId="4CF6C24D" w:rsidR="00A03F5C" w:rsidRDefault="007A176E">
    <w:pPr>
      <w:pStyle w:val="Footer"/>
    </w:pPr>
    <w:r>
      <w:t>OKUP-TOR-Graffiti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E2295" w14:textId="77777777" w:rsidR="00644EB9" w:rsidRDefault="00644EB9" w:rsidP="00947044">
      <w:pPr>
        <w:spacing w:after="0" w:line="240" w:lineRule="auto"/>
      </w:pPr>
      <w:r>
        <w:separator/>
      </w:r>
    </w:p>
  </w:footnote>
  <w:footnote w:type="continuationSeparator" w:id="0">
    <w:p w14:paraId="3E14F951" w14:textId="77777777" w:rsidR="00644EB9" w:rsidRDefault="00644EB9" w:rsidP="009470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8967" w14:textId="3810835F" w:rsidR="00947044" w:rsidRDefault="00947044">
    <w:pPr>
      <w:pStyle w:val="Header"/>
    </w:pPr>
    <w:r w:rsidRPr="00D73B37">
      <w:rPr>
        <w:rFonts w:cstheme="minorHAnsi"/>
        <w:b/>
        <w:noProof/>
        <w:color w:val="632B8D"/>
        <w:sz w:val="36"/>
        <w:szCs w:val="36"/>
      </w:rPr>
      <w:drawing>
        <wp:anchor distT="0" distB="0" distL="114300" distR="114300" simplePos="0" relativeHeight="251659264" behindDoc="0" locked="0" layoutInCell="1" allowOverlap="1" wp14:anchorId="6C8CA721" wp14:editId="580CBE93">
          <wp:simplePos x="0" y="0"/>
          <wp:positionH relativeFrom="margin">
            <wp:align>left</wp:align>
          </wp:positionH>
          <wp:positionV relativeFrom="paragraph">
            <wp:posOffset>-161925</wp:posOffset>
          </wp:positionV>
          <wp:extent cx="1479193" cy="514985"/>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79193" cy="5149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C4B0F"/>
    <w:multiLevelType w:val="hybridMultilevel"/>
    <w:tmpl w:val="95DED8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366D6"/>
    <w:multiLevelType w:val="hybridMultilevel"/>
    <w:tmpl w:val="DA105A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E0863"/>
    <w:multiLevelType w:val="hybridMultilevel"/>
    <w:tmpl w:val="F8487C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166E4"/>
    <w:multiLevelType w:val="hybridMultilevel"/>
    <w:tmpl w:val="08EECD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21080"/>
    <w:multiLevelType w:val="hybridMultilevel"/>
    <w:tmpl w:val="892000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1276D"/>
    <w:multiLevelType w:val="hybridMultilevel"/>
    <w:tmpl w:val="44D87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3B144A"/>
    <w:multiLevelType w:val="hybridMultilevel"/>
    <w:tmpl w:val="100A8F40"/>
    <w:lvl w:ilvl="0" w:tplc="0694CCFE">
      <w:start w:val="1"/>
      <w:numFmt w:val="bullet"/>
      <w:lvlText w:val="•"/>
      <w:lvlJc w:val="left"/>
      <w:pPr>
        <w:tabs>
          <w:tab w:val="num" w:pos="720"/>
        </w:tabs>
        <w:ind w:left="720" w:hanging="360"/>
      </w:pPr>
      <w:rPr>
        <w:rFonts w:ascii="Arial" w:hAnsi="Arial" w:hint="default"/>
      </w:rPr>
    </w:lvl>
    <w:lvl w:ilvl="1" w:tplc="AA2AAFEE" w:tentative="1">
      <w:start w:val="1"/>
      <w:numFmt w:val="bullet"/>
      <w:lvlText w:val="•"/>
      <w:lvlJc w:val="left"/>
      <w:pPr>
        <w:tabs>
          <w:tab w:val="num" w:pos="1440"/>
        </w:tabs>
        <w:ind w:left="1440" w:hanging="360"/>
      </w:pPr>
      <w:rPr>
        <w:rFonts w:ascii="Arial" w:hAnsi="Arial" w:hint="default"/>
      </w:rPr>
    </w:lvl>
    <w:lvl w:ilvl="2" w:tplc="E3E67580" w:tentative="1">
      <w:start w:val="1"/>
      <w:numFmt w:val="bullet"/>
      <w:lvlText w:val="•"/>
      <w:lvlJc w:val="left"/>
      <w:pPr>
        <w:tabs>
          <w:tab w:val="num" w:pos="2160"/>
        </w:tabs>
        <w:ind w:left="2160" w:hanging="360"/>
      </w:pPr>
      <w:rPr>
        <w:rFonts w:ascii="Arial" w:hAnsi="Arial" w:hint="default"/>
      </w:rPr>
    </w:lvl>
    <w:lvl w:ilvl="3" w:tplc="2F10C0FE" w:tentative="1">
      <w:start w:val="1"/>
      <w:numFmt w:val="bullet"/>
      <w:lvlText w:val="•"/>
      <w:lvlJc w:val="left"/>
      <w:pPr>
        <w:tabs>
          <w:tab w:val="num" w:pos="2880"/>
        </w:tabs>
        <w:ind w:left="2880" w:hanging="360"/>
      </w:pPr>
      <w:rPr>
        <w:rFonts w:ascii="Arial" w:hAnsi="Arial" w:hint="default"/>
      </w:rPr>
    </w:lvl>
    <w:lvl w:ilvl="4" w:tplc="86A62FBC" w:tentative="1">
      <w:start w:val="1"/>
      <w:numFmt w:val="bullet"/>
      <w:lvlText w:val="•"/>
      <w:lvlJc w:val="left"/>
      <w:pPr>
        <w:tabs>
          <w:tab w:val="num" w:pos="3600"/>
        </w:tabs>
        <w:ind w:left="3600" w:hanging="360"/>
      </w:pPr>
      <w:rPr>
        <w:rFonts w:ascii="Arial" w:hAnsi="Arial" w:hint="default"/>
      </w:rPr>
    </w:lvl>
    <w:lvl w:ilvl="5" w:tplc="B52CCEB8" w:tentative="1">
      <w:start w:val="1"/>
      <w:numFmt w:val="bullet"/>
      <w:lvlText w:val="•"/>
      <w:lvlJc w:val="left"/>
      <w:pPr>
        <w:tabs>
          <w:tab w:val="num" w:pos="4320"/>
        </w:tabs>
        <w:ind w:left="4320" w:hanging="360"/>
      </w:pPr>
      <w:rPr>
        <w:rFonts w:ascii="Arial" w:hAnsi="Arial" w:hint="default"/>
      </w:rPr>
    </w:lvl>
    <w:lvl w:ilvl="6" w:tplc="08F01E9E" w:tentative="1">
      <w:start w:val="1"/>
      <w:numFmt w:val="bullet"/>
      <w:lvlText w:val="•"/>
      <w:lvlJc w:val="left"/>
      <w:pPr>
        <w:tabs>
          <w:tab w:val="num" w:pos="5040"/>
        </w:tabs>
        <w:ind w:left="5040" w:hanging="360"/>
      </w:pPr>
      <w:rPr>
        <w:rFonts w:ascii="Arial" w:hAnsi="Arial" w:hint="default"/>
      </w:rPr>
    </w:lvl>
    <w:lvl w:ilvl="7" w:tplc="1BEEEC8E" w:tentative="1">
      <w:start w:val="1"/>
      <w:numFmt w:val="bullet"/>
      <w:lvlText w:val="•"/>
      <w:lvlJc w:val="left"/>
      <w:pPr>
        <w:tabs>
          <w:tab w:val="num" w:pos="5760"/>
        </w:tabs>
        <w:ind w:left="5760" w:hanging="360"/>
      </w:pPr>
      <w:rPr>
        <w:rFonts w:ascii="Arial" w:hAnsi="Arial" w:hint="default"/>
      </w:rPr>
    </w:lvl>
    <w:lvl w:ilvl="8" w:tplc="9AAAFEB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D0C40BA"/>
    <w:multiLevelType w:val="hybridMultilevel"/>
    <w:tmpl w:val="BB962192"/>
    <w:lvl w:ilvl="0" w:tplc="5D2E23EC">
      <w:start w:val="1"/>
      <w:numFmt w:val="bullet"/>
      <w:lvlText w:val="•"/>
      <w:lvlJc w:val="left"/>
      <w:pPr>
        <w:tabs>
          <w:tab w:val="num" w:pos="720"/>
        </w:tabs>
        <w:ind w:left="720" w:hanging="360"/>
      </w:pPr>
      <w:rPr>
        <w:rFonts w:ascii="Arial" w:hAnsi="Arial" w:hint="default"/>
      </w:rPr>
    </w:lvl>
    <w:lvl w:ilvl="1" w:tplc="81B8E7F6" w:tentative="1">
      <w:start w:val="1"/>
      <w:numFmt w:val="bullet"/>
      <w:lvlText w:val="•"/>
      <w:lvlJc w:val="left"/>
      <w:pPr>
        <w:tabs>
          <w:tab w:val="num" w:pos="1440"/>
        </w:tabs>
        <w:ind w:left="1440" w:hanging="360"/>
      </w:pPr>
      <w:rPr>
        <w:rFonts w:ascii="Arial" w:hAnsi="Arial" w:hint="default"/>
      </w:rPr>
    </w:lvl>
    <w:lvl w:ilvl="2" w:tplc="7BF26C80" w:tentative="1">
      <w:start w:val="1"/>
      <w:numFmt w:val="bullet"/>
      <w:lvlText w:val="•"/>
      <w:lvlJc w:val="left"/>
      <w:pPr>
        <w:tabs>
          <w:tab w:val="num" w:pos="2160"/>
        </w:tabs>
        <w:ind w:left="2160" w:hanging="360"/>
      </w:pPr>
      <w:rPr>
        <w:rFonts w:ascii="Arial" w:hAnsi="Arial" w:hint="default"/>
      </w:rPr>
    </w:lvl>
    <w:lvl w:ilvl="3" w:tplc="012EB49E" w:tentative="1">
      <w:start w:val="1"/>
      <w:numFmt w:val="bullet"/>
      <w:lvlText w:val="•"/>
      <w:lvlJc w:val="left"/>
      <w:pPr>
        <w:tabs>
          <w:tab w:val="num" w:pos="2880"/>
        </w:tabs>
        <w:ind w:left="2880" w:hanging="360"/>
      </w:pPr>
      <w:rPr>
        <w:rFonts w:ascii="Arial" w:hAnsi="Arial" w:hint="default"/>
      </w:rPr>
    </w:lvl>
    <w:lvl w:ilvl="4" w:tplc="C374EE0A" w:tentative="1">
      <w:start w:val="1"/>
      <w:numFmt w:val="bullet"/>
      <w:lvlText w:val="•"/>
      <w:lvlJc w:val="left"/>
      <w:pPr>
        <w:tabs>
          <w:tab w:val="num" w:pos="3600"/>
        </w:tabs>
        <w:ind w:left="3600" w:hanging="360"/>
      </w:pPr>
      <w:rPr>
        <w:rFonts w:ascii="Arial" w:hAnsi="Arial" w:hint="default"/>
      </w:rPr>
    </w:lvl>
    <w:lvl w:ilvl="5" w:tplc="7B68B79A" w:tentative="1">
      <w:start w:val="1"/>
      <w:numFmt w:val="bullet"/>
      <w:lvlText w:val="•"/>
      <w:lvlJc w:val="left"/>
      <w:pPr>
        <w:tabs>
          <w:tab w:val="num" w:pos="4320"/>
        </w:tabs>
        <w:ind w:left="4320" w:hanging="360"/>
      </w:pPr>
      <w:rPr>
        <w:rFonts w:ascii="Arial" w:hAnsi="Arial" w:hint="default"/>
      </w:rPr>
    </w:lvl>
    <w:lvl w:ilvl="6" w:tplc="3BB8853E" w:tentative="1">
      <w:start w:val="1"/>
      <w:numFmt w:val="bullet"/>
      <w:lvlText w:val="•"/>
      <w:lvlJc w:val="left"/>
      <w:pPr>
        <w:tabs>
          <w:tab w:val="num" w:pos="5040"/>
        </w:tabs>
        <w:ind w:left="5040" w:hanging="360"/>
      </w:pPr>
      <w:rPr>
        <w:rFonts w:ascii="Arial" w:hAnsi="Arial" w:hint="default"/>
      </w:rPr>
    </w:lvl>
    <w:lvl w:ilvl="7" w:tplc="28524E14" w:tentative="1">
      <w:start w:val="1"/>
      <w:numFmt w:val="bullet"/>
      <w:lvlText w:val="•"/>
      <w:lvlJc w:val="left"/>
      <w:pPr>
        <w:tabs>
          <w:tab w:val="num" w:pos="5760"/>
        </w:tabs>
        <w:ind w:left="5760" w:hanging="360"/>
      </w:pPr>
      <w:rPr>
        <w:rFonts w:ascii="Arial" w:hAnsi="Arial" w:hint="default"/>
      </w:rPr>
    </w:lvl>
    <w:lvl w:ilvl="8" w:tplc="B4B4FA5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7717BA4"/>
    <w:multiLevelType w:val="hybridMultilevel"/>
    <w:tmpl w:val="11566FB6"/>
    <w:lvl w:ilvl="0" w:tplc="F41ED3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0B20EF"/>
    <w:multiLevelType w:val="hybridMultilevel"/>
    <w:tmpl w:val="447CC82C"/>
    <w:lvl w:ilvl="0" w:tplc="C652C862">
      <w:start w:val="1"/>
      <w:numFmt w:val="bullet"/>
      <w:lvlText w:val="•"/>
      <w:lvlJc w:val="left"/>
      <w:pPr>
        <w:tabs>
          <w:tab w:val="num" w:pos="720"/>
        </w:tabs>
        <w:ind w:left="720" w:hanging="360"/>
      </w:pPr>
      <w:rPr>
        <w:rFonts w:ascii="Arial" w:hAnsi="Arial" w:hint="default"/>
      </w:rPr>
    </w:lvl>
    <w:lvl w:ilvl="1" w:tplc="FF40FEA2" w:tentative="1">
      <w:start w:val="1"/>
      <w:numFmt w:val="bullet"/>
      <w:lvlText w:val="•"/>
      <w:lvlJc w:val="left"/>
      <w:pPr>
        <w:tabs>
          <w:tab w:val="num" w:pos="1440"/>
        </w:tabs>
        <w:ind w:left="1440" w:hanging="360"/>
      </w:pPr>
      <w:rPr>
        <w:rFonts w:ascii="Arial" w:hAnsi="Arial" w:hint="default"/>
      </w:rPr>
    </w:lvl>
    <w:lvl w:ilvl="2" w:tplc="2FFA1312" w:tentative="1">
      <w:start w:val="1"/>
      <w:numFmt w:val="bullet"/>
      <w:lvlText w:val="•"/>
      <w:lvlJc w:val="left"/>
      <w:pPr>
        <w:tabs>
          <w:tab w:val="num" w:pos="2160"/>
        </w:tabs>
        <w:ind w:left="2160" w:hanging="360"/>
      </w:pPr>
      <w:rPr>
        <w:rFonts w:ascii="Arial" w:hAnsi="Arial" w:hint="default"/>
      </w:rPr>
    </w:lvl>
    <w:lvl w:ilvl="3" w:tplc="077EBCD2" w:tentative="1">
      <w:start w:val="1"/>
      <w:numFmt w:val="bullet"/>
      <w:lvlText w:val="•"/>
      <w:lvlJc w:val="left"/>
      <w:pPr>
        <w:tabs>
          <w:tab w:val="num" w:pos="2880"/>
        </w:tabs>
        <w:ind w:left="2880" w:hanging="360"/>
      </w:pPr>
      <w:rPr>
        <w:rFonts w:ascii="Arial" w:hAnsi="Arial" w:hint="default"/>
      </w:rPr>
    </w:lvl>
    <w:lvl w:ilvl="4" w:tplc="5B5420CA" w:tentative="1">
      <w:start w:val="1"/>
      <w:numFmt w:val="bullet"/>
      <w:lvlText w:val="•"/>
      <w:lvlJc w:val="left"/>
      <w:pPr>
        <w:tabs>
          <w:tab w:val="num" w:pos="3600"/>
        </w:tabs>
        <w:ind w:left="3600" w:hanging="360"/>
      </w:pPr>
      <w:rPr>
        <w:rFonts w:ascii="Arial" w:hAnsi="Arial" w:hint="default"/>
      </w:rPr>
    </w:lvl>
    <w:lvl w:ilvl="5" w:tplc="6AA4A192" w:tentative="1">
      <w:start w:val="1"/>
      <w:numFmt w:val="bullet"/>
      <w:lvlText w:val="•"/>
      <w:lvlJc w:val="left"/>
      <w:pPr>
        <w:tabs>
          <w:tab w:val="num" w:pos="4320"/>
        </w:tabs>
        <w:ind w:left="4320" w:hanging="360"/>
      </w:pPr>
      <w:rPr>
        <w:rFonts w:ascii="Arial" w:hAnsi="Arial" w:hint="default"/>
      </w:rPr>
    </w:lvl>
    <w:lvl w:ilvl="6" w:tplc="CF4A019C" w:tentative="1">
      <w:start w:val="1"/>
      <w:numFmt w:val="bullet"/>
      <w:lvlText w:val="•"/>
      <w:lvlJc w:val="left"/>
      <w:pPr>
        <w:tabs>
          <w:tab w:val="num" w:pos="5040"/>
        </w:tabs>
        <w:ind w:left="5040" w:hanging="360"/>
      </w:pPr>
      <w:rPr>
        <w:rFonts w:ascii="Arial" w:hAnsi="Arial" w:hint="default"/>
      </w:rPr>
    </w:lvl>
    <w:lvl w:ilvl="7" w:tplc="32040C9C" w:tentative="1">
      <w:start w:val="1"/>
      <w:numFmt w:val="bullet"/>
      <w:lvlText w:val="•"/>
      <w:lvlJc w:val="left"/>
      <w:pPr>
        <w:tabs>
          <w:tab w:val="num" w:pos="5760"/>
        </w:tabs>
        <w:ind w:left="5760" w:hanging="360"/>
      </w:pPr>
      <w:rPr>
        <w:rFonts w:ascii="Arial" w:hAnsi="Arial" w:hint="default"/>
      </w:rPr>
    </w:lvl>
    <w:lvl w:ilvl="8" w:tplc="1D50E26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F720039"/>
    <w:multiLevelType w:val="hybridMultilevel"/>
    <w:tmpl w:val="94A622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1108B1"/>
    <w:multiLevelType w:val="hybridMultilevel"/>
    <w:tmpl w:val="334A0674"/>
    <w:lvl w:ilvl="0" w:tplc="04090005">
      <w:start w:val="1"/>
      <w:numFmt w:val="bullet"/>
      <w:lvlText w:val=""/>
      <w:lvlJc w:val="left"/>
      <w:pPr>
        <w:tabs>
          <w:tab w:val="num" w:pos="720"/>
        </w:tabs>
        <w:ind w:left="720" w:hanging="360"/>
      </w:pPr>
      <w:rPr>
        <w:rFonts w:ascii="Wingdings" w:hAnsi="Wingdings" w:hint="default"/>
      </w:rPr>
    </w:lvl>
    <w:lvl w:ilvl="1" w:tplc="AA2AAFEE" w:tentative="1">
      <w:start w:val="1"/>
      <w:numFmt w:val="bullet"/>
      <w:lvlText w:val="•"/>
      <w:lvlJc w:val="left"/>
      <w:pPr>
        <w:tabs>
          <w:tab w:val="num" w:pos="1440"/>
        </w:tabs>
        <w:ind w:left="1440" w:hanging="360"/>
      </w:pPr>
      <w:rPr>
        <w:rFonts w:ascii="Arial" w:hAnsi="Arial" w:hint="default"/>
      </w:rPr>
    </w:lvl>
    <w:lvl w:ilvl="2" w:tplc="E3E67580" w:tentative="1">
      <w:start w:val="1"/>
      <w:numFmt w:val="bullet"/>
      <w:lvlText w:val="•"/>
      <w:lvlJc w:val="left"/>
      <w:pPr>
        <w:tabs>
          <w:tab w:val="num" w:pos="2160"/>
        </w:tabs>
        <w:ind w:left="2160" w:hanging="360"/>
      </w:pPr>
      <w:rPr>
        <w:rFonts w:ascii="Arial" w:hAnsi="Arial" w:hint="default"/>
      </w:rPr>
    </w:lvl>
    <w:lvl w:ilvl="3" w:tplc="2F10C0FE" w:tentative="1">
      <w:start w:val="1"/>
      <w:numFmt w:val="bullet"/>
      <w:lvlText w:val="•"/>
      <w:lvlJc w:val="left"/>
      <w:pPr>
        <w:tabs>
          <w:tab w:val="num" w:pos="2880"/>
        </w:tabs>
        <w:ind w:left="2880" w:hanging="360"/>
      </w:pPr>
      <w:rPr>
        <w:rFonts w:ascii="Arial" w:hAnsi="Arial" w:hint="default"/>
      </w:rPr>
    </w:lvl>
    <w:lvl w:ilvl="4" w:tplc="86A62FBC" w:tentative="1">
      <w:start w:val="1"/>
      <w:numFmt w:val="bullet"/>
      <w:lvlText w:val="•"/>
      <w:lvlJc w:val="left"/>
      <w:pPr>
        <w:tabs>
          <w:tab w:val="num" w:pos="3600"/>
        </w:tabs>
        <w:ind w:left="3600" w:hanging="360"/>
      </w:pPr>
      <w:rPr>
        <w:rFonts w:ascii="Arial" w:hAnsi="Arial" w:hint="default"/>
      </w:rPr>
    </w:lvl>
    <w:lvl w:ilvl="5" w:tplc="B52CCEB8" w:tentative="1">
      <w:start w:val="1"/>
      <w:numFmt w:val="bullet"/>
      <w:lvlText w:val="•"/>
      <w:lvlJc w:val="left"/>
      <w:pPr>
        <w:tabs>
          <w:tab w:val="num" w:pos="4320"/>
        </w:tabs>
        <w:ind w:left="4320" w:hanging="360"/>
      </w:pPr>
      <w:rPr>
        <w:rFonts w:ascii="Arial" w:hAnsi="Arial" w:hint="default"/>
      </w:rPr>
    </w:lvl>
    <w:lvl w:ilvl="6" w:tplc="08F01E9E" w:tentative="1">
      <w:start w:val="1"/>
      <w:numFmt w:val="bullet"/>
      <w:lvlText w:val="•"/>
      <w:lvlJc w:val="left"/>
      <w:pPr>
        <w:tabs>
          <w:tab w:val="num" w:pos="5040"/>
        </w:tabs>
        <w:ind w:left="5040" w:hanging="360"/>
      </w:pPr>
      <w:rPr>
        <w:rFonts w:ascii="Arial" w:hAnsi="Arial" w:hint="default"/>
      </w:rPr>
    </w:lvl>
    <w:lvl w:ilvl="7" w:tplc="1BEEEC8E" w:tentative="1">
      <w:start w:val="1"/>
      <w:numFmt w:val="bullet"/>
      <w:lvlText w:val="•"/>
      <w:lvlJc w:val="left"/>
      <w:pPr>
        <w:tabs>
          <w:tab w:val="num" w:pos="5760"/>
        </w:tabs>
        <w:ind w:left="5760" w:hanging="360"/>
      </w:pPr>
      <w:rPr>
        <w:rFonts w:ascii="Arial" w:hAnsi="Arial" w:hint="default"/>
      </w:rPr>
    </w:lvl>
    <w:lvl w:ilvl="8" w:tplc="9AAAFEB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1046C19"/>
    <w:multiLevelType w:val="hybridMultilevel"/>
    <w:tmpl w:val="A0EE3AA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CD12D7"/>
    <w:multiLevelType w:val="hybridMultilevel"/>
    <w:tmpl w:val="01463D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5415622">
    <w:abstractNumId w:val="13"/>
  </w:num>
  <w:num w:numId="2" w16cid:durableId="298344553">
    <w:abstractNumId w:val="3"/>
  </w:num>
  <w:num w:numId="3" w16cid:durableId="61492599">
    <w:abstractNumId w:val="10"/>
  </w:num>
  <w:num w:numId="4" w16cid:durableId="942227267">
    <w:abstractNumId w:val="2"/>
  </w:num>
  <w:num w:numId="5" w16cid:durableId="730227138">
    <w:abstractNumId w:val="4"/>
  </w:num>
  <w:num w:numId="6" w16cid:durableId="1057389550">
    <w:abstractNumId w:val="0"/>
  </w:num>
  <w:num w:numId="7" w16cid:durableId="814565688">
    <w:abstractNumId w:val="1"/>
  </w:num>
  <w:num w:numId="8" w16cid:durableId="2098206711">
    <w:abstractNumId w:val="12"/>
  </w:num>
  <w:num w:numId="9" w16cid:durableId="1890990924">
    <w:abstractNumId w:val="7"/>
  </w:num>
  <w:num w:numId="10" w16cid:durableId="1857188567">
    <w:abstractNumId w:val="6"/>
  </w:num>
  <w:num w:numId="11" w16cid:durableId="1960794134">
    <w:abstractNumId w:val="9"/>
  </w:num>
  <w:num w:numId="12" w16cid:durableId="1869638133">
    <w:abstractNumId w:val="11"/>
  </w:num>
  <w:num w:numId="13" w16cid:durableId="524488972">
    <w:abstractNumId w:val="8"/>
  </w:num>
  <w:num w:numId="14" w16cid:durableId="6190000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8F3"/>
    <w:rsid w:val="00002031"/>
    <w:rsid w:val="00030CAE"/>
    <w:rsid w:val="00031111"/>
    <w:rsid w:val="0003427F"/>
    <w:rsid w:val="000352F8"/>
    <w:rsid w:val="000644F9"/>
    <w:rsid w:val="00066574"/>
    <w:rsid w:val="00075865"/>
    <w:rsid w:val="00082515"/>
    <w:rsid w:val="00082A89"/>
    <w:rsid w:val="0008499F"/>
    <w:rsid w:val="00086B93"/>
    <w:rsid w:val="00087B6F"/>
    <w:rsid w:val="000908FB"/>
    <w:rsid w:val="000E7148"/>
    <w:rsid w:val="000F15B6"/>
    <w:rsid w:val="000F538B"/>
    <w:rsid w:val="00101395"/>
    <w:rsid w:val="00110CFB"/>
    <w:rsid w:val="00111EDD"/>
    <w:rsid w:val="001176C1"/>
    <w:rsid w:val="0012064A"/>
    <w:rsid w:val="00124C06"/>
    <w:rsid w:val="00126491"/>
    <w:rsid w:val="001320B1"/>
    <w:rsid w:val="00132C4C"/>
    <w:rsid w:val="00145651"/>
    <w:rsid w:val="00164D62"/>
    <w:rsid w:val="00165D82"/>
    <w:rsid w:val="00177948"/>
    <w:rsid w:val="0018198F"/>
    <w:rsid w:val="00194A7C"/>
    <w:rsid w:val="00194F00"/>
    <w:rsid w:val="001A1122"/>
    <w:rsid w:val="001B53D2"/>
    <w:rsid w:val="001B6397"/>
    <w:rsid w:val="001C01BA"/>
    <w:rsid w:val="001C7B2A"/>
    <w:rsid w:val="001E7D7E"/>
    <w:rsid w:val="001F3A6E"/>
    <w:rsid w:val="001F70F9"/>
    <w:rsid w:val="00200816"/>
    <w:rsid w:val="0021339D"/>
    <w:rsid w:val="00230757"/>
    <w:rsid w:val="00236657"/>
    <w:rsid w:val="00237191"/>
    <w:rsid w:val="002536B9"/>
    <w:rsid w:val="002607F7"/>
    <w:rsid w:val="0029131E"/>
    <w:rsid w:val="0029154D"/>
    <w:rsid w:val="002928F3"/>
    <w:rsid w:val="002A2737"/>
    <w:rsid w:val="002A4417"/>
    <w:rsid w:val="002C2EBC"/>
    <w:rsid w:val="002C5A93"/>
    <w:rsid w:val="002E4480"/>
    <w:rsid w:val="002F4FB8"/>
    <w:rsid w:val="003064C9"/>
    <w:rsid w:val="003173EF"/>
    <w:rsid w:val="00325F1D"/>
    <w:rsid w:val="0033008C"/>
    <w:rsid w:val="00352421"/>
    <w:rsid w:val="003537B9"/>
    <w:rsid w:val="00355FBA"/>
    <w:rsid w:val="00364003"/>
    <w:rsid w:val="0036569A"/>
    <w:rsid w:val="0036644F"/>
    <w:rsid w:val="003823FE"/>
    <w:rsid w:val="00383B85"/>
    <w:rsid w:val="0039122A"/>
    <w:rsid w:val="003958ED"/>
    <w:rsid w:val="003A1825"/>
    <w:rsid w:val="003B285E"/>
    <w:rsid w:val="003B6C8C"/>
    <w:rsid w:val="003B7C84"/>
    <w:rsid w:val="003C2D32"/>
    <w:rsid w:val="003D4087"/>
    <w:rsid w:val="003D5983"/>
    <w:rsid w:val="003E0CCC"/>
    <w:rsid w:val="003F0D66"/>
    <w:rsid w:val="003F76CB"/>
    <w:rsid w:val="00400F8B"/>
    <w:rsid w:val="00412AE3"/>
    <w:rsid w:val="00420F10"/>
    <w:rsid w:val="00426222"/>
    <w:rsid w:val="00433103"/>
    <w:rsid w:val="00444314"/>
    <w:rsid w:val="004543D8"/>
    <w:rsid w:val="0045534E"/>
    <w:rsid w:val="004571EF"/>
    <w:rsid w:val="00466910"/>
    <w:rsid w:val="004671CA"/>
    <w:rsid w:val="00475945"/>
    <w:rsid w:val="004774DD"/>
    <w:rsid w:val="00490619"/>
    <w:rsid w:val="00492700"/>
    <w:rsid w:val="004B4952"/>
    <w:rsid w:val="004B4D43"/>
    <w:rsid w:val="004C300F"/>
    <w:rsid w:val="004C7AEB"/>
    <w:rsid w:val="004F0E86"/>
    <w:rsid w:val="005001E8"/>
    <w:rsid w:val="0050672C"/>
    <w:rsid w:val="00512939"/>
    <w:rsid w:val="00515CC1"/>
    <w:rsid w:val="00515D4C"/>
    <w:rsid w:val="00522BA6"/>
    <w:rsid w:val="00522FC4"/>
    <w:rsid w:val="0052422E"/>
    <w:rsid w:val="00527ED0"/>
    <w:rsid w:val="00530388"/>
    <w:rsid w:val="0053045C"/>
    <w:rsid w:val="00550458"/>
    <w:rsid w:val="00552CEB"/>
    <w:rsid w:val="00552D87"/>
    <w:rsid w:val="005614C9"/>
    <w:rsid w:val="00566B9F"/>
    <w:rsid w:val="00571DE3"/>
    <w:rsid w:val="00591232"/>
    <w:rsid w:val="00595284"/>
    <w:rsid w:val="005A31EB"/>
    <w:rsid w:val="005C2AF4"/>
    <w:rsid w:val="005D62E6"/>
    <w:rsid w:val="005F6CDF"/>
    <w:rsid w:val="00600F7C"/>
    <w:rsid w:val="00623974"/>
    <w:rsid w:val="0063659E"/>
    <w:rsid w:val="00640D5B"/>
    <w:rsid w:val="00641936"/>
    <w:rsid w:val="00644EB9"/>
    <w:rsid w:val="00646933"/>
    <w:rsid w:val="0064697F"/>
    <w:rsid w:val="0066452A"/>
    <w:rsid w:val="00664F2C"/>
    <w:rsid w:val="00672121"/>
    <w:rsid w:val="006758E5"/>
    <w:rsid w:val="00680E3D"/>
    <w:rsid w:val="006913AB"/>
    <w:rsid w:val="00692253"/>
    <w:rsid w:val="00692DC6"/>
    <w:rsid w:val="006952B7"/>
    <w:rsid w:val="006A2424"/>
    <w:rsid w:val="006A2EA9"/>
    <w:rsid w:val="006A7BB7"/>
    <w:rsid w:val="006B2C32"/>
    <w:rsid w:val="006B7AB1"/>
    <w:rsid w:val="006C1CD6"/>
    <w:rsid w:val="006C5721"/>
    <w:rsid w:val="006C6B41"/>
    <w:rsid w:val="006D3178"/>
    <w:rsid w:val="006D6F9A"/>
    <w:rsid w:val="006E56E7"/>
    <w:rsid w:val="00705DB4"/>
    <w:rsid w:val="00731278"/>
    <w:rsid w:val="007335B4"/>
    <w:rsid w:val="007448FF"/>
    <w:rsid w:val="0075221A"/>
    <w:rsid w:val="0075454C"/>
    <w:rsid w:val="007608A5"/>
    <w:rsid w:val="00762BD2"/>
    <w:rsid w:val="00767EF6"/>
    <w:rsid w:val="00772A74"/>
    <w:rsid w:val="00785A97"/>
    <w:rsid w:val="00791B5B"/>
    <w:rsid w:val="007A176E"/>
    <w:rsid w:val="007A407F"/>
    <w:rsid w:val="007A7F1E"/>
    <w:rsid w:val="007B3523"/>
    <w:rsid w:val="007B5B94"/>
    <w:rsid w:val="007B65C4"/>
    <w:rsid w:val="007C7ABC"/>
    <w:rsid w:val="007E0875"/>
    <w:rsid w:val="007E6C4D"/>
    <w:rsid w:val="007F14BA"/>
    <w:rsid w:val="007F7176"/>
    <w:rsid w:val="007F738A"/>
    <w:rsid w:val="00812948"/>
    <w:rsid w:val="00816D6F"/>
    <w:rsid w:val="00823CA6"/>
    <w:rsid w:val="00826D45"/>
    <w:rsid w:val="00855C66"/>
    <w:rsid w:val="00873C5B"/>
    <w:rsid w:val="00877D3D"/>
    <w:rsid w:val="008802D7"/>
    <w:rsid w:val="0088369A"/>
    <w:rsid w:val="008A6AB4"/>
    <w:rsid w:val="008A7A50"/>
    <w:rsid w:val="008B3831"/>
    <w:rsid w:val="008B5111"/>
    <w:rsid w:val="008B5ED6"/>
    <w:rsid w:val="008C026E"/>
    <w:rsid w:val="008C1649"/>
    <w:rsid w:val="008D3D50"/>
    <w:rsid w:val="008D42E8"/>
    <w:rsid w:val="008E46CE"/>
    <w:rsid w:val="008E6DE3"/>
    <w:rsid w:val="008F03D9"/>
    <w:rsid w:val="00902F57"/>
    <w:rsid w:val="00906432"/>
    <w:rsid w:val="0092584E"/>
    <w:rsid w:val="0092690D"/>
    <w:rsid w:val="00926BA3"/>
    <w:rsid w:val="00926DE5"/>
    <w:rsid w:val="00943DF9"/>
    <w:rsid w:val="00947044"/>
    <w:rsid w:val="00947132"/>
    <w:rsid w:val="0095298F"/>
    <w:rsid w:val="0095727B"/>
    <w:rsid w:val="0095778C"/>
    <w:rsid w:val="00973947"/>
    <w:rsid w:val="009773E7"/>
    <w:rsid w:val="009805E9"/>
    <w:rsid w:val="009A4EC9"/>
    <w:rsid w:val="009A7AFE"/>
    <w:rsid w:val="009B620C"/>
    <w:rsid w:val="009D0E57"/>
    <w:rsid w:val="009E27A7"/>
    <w:rsid w:val="00A0150E"/>
    <w:rsid w:val="00A0300C"/>
    <w:rsid w:val="00A03F5C"/>
    <w:rsid w:val="00A1505F"/>
    <w:rsid w:val="00A15243"/>
    <w:rsid w:val="00A2312B"/>
    <w:rsid w:val="00A24509"/>
    <w:rsid w:val="00A26224"/>
    <w:rsid w:val="00A31437"/>
    <w:rsid w:val="00A35796"/>
    <w:rsid w:val="00A37809"/>
    <w:rsid w:val="00A45753"/>
    <w:rsid w:val="00A50784"/>
    <w:rsid w:val="00A571FF"/>
    <w:rsid w:val="00A76263"/>
    <w:rsid w:val="00A80DC1"/>
    <w:rsid w:val="00A810C8"/>
    <w:rsid w:val="00A81AAC"/>
    <w:rsid w:val="00A87900"/>
    <w:rsid w:val="00AB57A1"/>
    <w:rsid w:val="00AC56ED"/>
    <w:rsid w:val="00AC6B69"/>
    <w:rsid w:val="00AD468E"/>
    <w:rsid w:val="00AE1CCC"/>
    <w:rsid w:val="00AE2D8E"/>
    <w:rsid w:val="00AF791A"/>
    <w:rsid w:val="00B10055"/>
    <w:rsid w:val="00B13FE0"/>
    <w:rsid w:val="00B16F68"/>
    <w:rsid w:val="00B22C53"/>
    <w:rsid w:val="00B2423D"/>
    <w:rsid w:val="00B273A2"/>
    <w:rsid w:val="00B36F15"/>
    <w:rsid w:val="00B43891"/>
    <w:rsid w:val="00B45FC9"/>
    <w:rsid w:val="00B54D44"/>
    <w:rsid w:val="00B718E1"/>
    <w:rsid w:val="00B764EA"/>
    <w:rsid w:val="00B77771"/>
    <w:rsid w:val="00B81630"/>
    <w:rsid w:val="00B820A4"/>
    <w:rsid w:val="00BB402C"/>
    <w:rsid w:val="00BC596D"/>
    <w:rsid w:val="00BC5FAA"/>
    <w:rsid w:val="00BD0E53"/>
    <w:rsid w:val="00BD53E0"/>
    <w:rsid w:val="00BD6F34"/>
    <w:rsid w:val="00BE76F6"/>
    <w:rsid w:val="00BF1165"/>
    <w:rsid w:val="00BF1B3F"/>
    <w:rsid w:val="00BF5C6C"/>
    <w:rsid w:val="00C12555"/>
    <w:rsid w:val="00C26FF6"/>
    <w:rsid w:val="00C30D57"/>
    <w:rsid w:val="00C329BC"/>
    <w:rsid w:val="00C4508A"/>
    <w:rsid w:val="00C45B52"/>
    <w:rsid w:val="00C57733"/>
    <w:rsid w:val="00C70149"/>
    <w:rsid w:val="00C713E9"/>
    <w:rsid w:val="00C75A79"/>
    <w:rsid w:val="00C856EC"/>
    <w:rsid w:val="00C86E77"/>
    <w:rsid w:val="00C92C4E"/>
    <w:rsid w:val="00C95AA3"/>
    <w:rsid w:val="00C965C1"/>
    <w:rsid w:val="00CA038E"/>
    <w:rsid w:val="00CB3A26"/>
    <w:rsid w:val="00CC499F"/>
    <w:rsid w:val="00CE4A64"/>
    <w:rsid w:val="00CE61DC"/>
    <w:rsid w:val="00CE6BCE"/>
    <w:rsid w:val="00D21C4D"/>
    <w:rsid w:val="00D32D76"/>
    <w:rsid w:val="00D51C60"/>
    <w:rsid w:val="00D54735"/>
    <w:rsid w:val="00D5767E"/>
    <w:rsid w:val="00D66683"/>
    <w:rsid w:val="00D66697"/>
    <w:rsid w:val="00D80E95"/>
    <w:rsid w:val="00D86E8D"/>
    <w:rsid w:val="00D876E4"/>
    <w:rsid w:val="00D96085"/>
    <w:rsid w:val="00DB17E2"/>
    <w:rsid w:val="00DB1AD2"/>
    <w:rsid w:val="00DB2C67"/>
    <w:rsid w:val="00DB406E"/>
    <w:rsid w:val="00DC27BD"/>
    <w:rsid w:val="00DC359E"/>
    <w:rsid w:val="00DD69A2"/>
    <w:rsid w:val="00DE5A79"/>
    <w:rsid w:val="00DF0744"/>
    <w:rsid w:val="00E10692"/>
    <w:rsid w:val="00E15089"/>
    <w:rsid w:val="00E17C08"/>
    <w:rsid w:val="00E26C1D"/>
    <w:rsid w:val="00E44F59"/>
    <w:rsid w:val="00E452CA"/>
    <w:rsid w:val="00E75A88"/>
    <w:rsid w:val="00E77B2E"/>
    <w:rsid w:val="00E846AE"/>
    <w:rsid w:val="00E84EEE"/>
    <w:rsid w:val="00E93F45"/>
    <w:rsid w:val="00EA779A"/>
    <w:rsid w:val="00EB60FE"/>
    <w:rsid w:val="00EC32C4"/>
    <w:rsid w:val="00ED5FBA"/>
    <w:rsid w:val="00EE1A29"/>
    <w:rsid w:val="00EF39FB"/>
    <w:rsid w:val="00F012F3"/>
    <w:rsid w:val="00F11077"/>
    <w:rsid w:val="00F12568"/>
    <w:rsid w:val="00F17203"/>
    <w:rsid w:val="00F24C3E"/>
    <w:rsid w:val="00F25D63"/>
    <w:rsid w:val="00F32775"/>
    <w:rsid w:val="00F336F7"/>
    <w:rsid w:val="00F4343F"/>
    <w:rsid w:val="00F522A3"/>
    <w:rsid w:val="00F56F8E"/>
    <w:rsid w:val="00F639B6"/>
    <w:rsid w:val="00F719FE"/>
    <w:rsid w:val="00F736F4"/>
    <w:rsid w:val="00FA565D"/>
    <w:rsid w:val="00FD2FC5"/>
    <w:rsid w:val="00FE4AD6"/>
    <w:rsid w:val="00FF4207"/>
    <w:rsid w:val="00FF684F"/>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CB9A1"/>
  <w15:docId w15:val="{4BFBB525-785B-4742-9808-7A5DA9E3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d"/>
    <w:basedOn w:val="Normal"/>
    <w:link w:val="ListParagraphChar"/>
    <w:uiPriority w:val="34"/>
    <w:qFormat/>
    <w:rsid w:val="00680E3D"/>
    <w:pPr>
      <w:ind w:left="720"/>
      <w:contextualSpacing/>
    </w:pPr>
  </w:style>
  <w:style w:type="table" w:styleId="TableGrid">
    <w:name w:val="Table Grid"/>
    <w:basedOn w:val="TableNormal"/>
    <w:uiPriority w:val="59"/>
    <w:rsid w:val="00090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0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044"/>
  </w:style>
  <w:style w:type="paragraph" w:styleId="Footer">
    <w:name w:val="footer"/>
    <w:basedOn w:val="Normal"/>
    <w:link w:val="FooterChar"/>
    <w:uiPriority w:val="99"/>
    <w:unhideWhenUsed/>
    <w:rsid w:val="009470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044"/>
  </w:style>
  <w:style w:type="character" w:styleId="Strong">
    <w:name w:val="Strong"/>
    <w:basedOn w:val="DefaultParagraphFont"/>
    <w:uiPriority w:val="22"/>
    <w:qFormat/>
    <w:rsid w:val="00552D87"/>
    <w:rPr>
      <w:b/>
      <w:bCs/>
    </w:rPr>
  </w:style>
  <w:style w:type="character" w:styleId="Hyperlink">
    <w:name w:val="Hyperlink"/>
    <w:basedOn w:val="DefaultParagraphFont"/>
    <w:uiPriority w:val="99"/>
    <w:unhideWhenUsed/>
    <w:rsid w:val="00552D87"/>
    <w:rPr>
      <w:color w:val="0563C1" w:themeColor="hyperlink"/>
      <w:u w:val="single"/>
    </w:rPr>
  </w:style>
  <w:style w:type="character" w:customStyle="1" w:styleId="UnresolvedMention1">
    <w:name w:val="Unresolved Mention1"/>
    <w:basedOn w:val="DefaultParagraphFont"/>
    <w:uiPriority w:val="99"/>
    <w:semiHidden/>
    <w:unhideWhenUsed/>
    <w:rsid w:val="00552D87"/>
    <w:rPr>
      <w:color w:val="605E5C"/>
      <w:shd w:val="clear" w:color="auto" w:fill="E1DFDD"/>
    </w:rPr>
  </w:style>
  <w:style w:type="character" w:customStyle="1" w:styleId="ListParagraphChar">
    <w:name w:val="List Paragraph Char"/>
    <w:aliases w:val="Red Char"/>
    <w:link w:val="ListParagraph"/>
    <w:uiPriority w:val="34"/>
    <w:locked/>
    <w:rsid w:val="00FA565D"/>
  </w:style>
  <w:style w:type="character" w:styleId="CommentReference">
    <w:name w:val="annotation reference"/>
    <w:basedOn w:val="DefaultParagraphFont"/>
    <w:uiPriority w:val="99"/>
    <w:semiHidden/>
    <w:unhideWhenUsed/>
    <w:rsid w:val="00C856EC"/>
    <w:rPr>
      <w:sz w:val="16"/>
      <w:szCs w:val="16"/>
    </w:rPr>
  </w:style>
  <w:style w:type="paragraph" w:styleId="CommentText">
    <w:name w:val="annotation text"/>
    <w:basedOn w:val="Normal"/>
    <w:link w:val="CommentTextChar"/>
    <w:uiPriority w:val="99"/>
    <w:semiHidden/>
    <w:unhideWhenUsed/>
    <w:rsid w:val="00C856EC"/>
    <w:pPr>
      <w:spacing w:line="240" w:lineRule="auto"/>
    </w:pPr>
    <w:rPr>
      <w:sz w:val="20"/>
      <w:szCs w:val="20"/>
    </w:rPr>
  </w:style>
  <w:style w:type="character" w:customStyle="1" w:styleId="CommentTextChar">
    <w:name w:val="Comment Text Char"/>
    <w:basedOn w:val="DefaultParagraphFont"/>
    <w:link w:val="CommentText"/>
    <w:uiPriority w:val="99"/>
    <w:semiHidden/>
    <w:rsid w:val="00C856EC"/>
    <w:rPr>
      <w:sz w:val="20"/>
      <w:szCs w:val="20"/>
    </w:rPr>
  </w:style>
  <w:style w:type="paragraph" w:styleId="CommentSubject">
    <w:name w:val="annotation subject"/>
    <w:basedOn w:val="CommentText"/>
    <w:next w:val="CommentText"/>
    <w:link w:val="CommentSubjectChar"/>
    <w:uiPriority w:val="99"/>
    <w:semiHidden/>
    <w:unhideWhenUsed/>
    <w:rsid w:val="00C856EC"/>
    <w:rPr>
      <w:b/>
      <w:bCs/>
    </w:rPr>
  </w:style>
  <w:style w:type="character" w:customStyle="1" w:styleId="CommentSubjectChar">
    <w:name w:val="Comment Subject Char"/>
    <w:basedOn w:val="CommentTextChar"/>
    <w:link w:val="CommentSubject"/>
    <w:uiPriority w:val="99"/>
    <w:semiHidden/>
    <w:rsid w:val="00C856EC"/>
    <w:rPr>
      <w:b/>
      <w:bCs/>
      <w:sz w:val="20"/>
      <w:szCs w:val="20"/>
    </w:rPr>
  </w:style>
  <w:style w:type="paragraph" w:styleId="BalloonText">
    <w:name w:val="Balloon Text"/>
    <w:basedOn w:val="Normal"/>
    <w:link w:val="BalloonTextChar"/>
    <w:uiPriority w:val="99"/>
    <w:semiHidden/>
    <w:unhideWhenUsed/>
    <w:rsid w:val="003C2D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D32"/>
    <w:rPr>
      <w:rFonts w:ascii="Segoe UI" w:hAnsi="Segoe UI" w:cs="Segoe UI"/>
      <w:sz w:val="18"/>
      <w:szCs w:val="18"/>
    </w:rPr>
  </w:style>
  <w:style w:type="paragraph" w:styleId="Revision">
    <w:name w:val="Revision"/>
    <w:hidden/>
    <w:uiPriority w:val="99"/>
    <w:semiHidden/>
    <w:rsid w:val="00522BA6"/>
    <w:pPr>
      <w:spacing w:after="0" w:line="240" w:lineRule="auto"/>
    </w:pPr>
  </w:style>
  <w:style w:type="paragraph" w:styleId="NormalWeb">
    <w:name w:val="Normal (Web)"/>
    <w:basedOn w:val="Normal"/>
    <w:uiPriority w:val="99"/>
    <w:semiHidden/>
    <w:unhideWhenUsed/>
    <w:rsid w:val="003E0C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8">
    <w:name w:val="style38"/>
    <w:basedOn w:val="DefaultParagraphFont"/>
    <w:rsid w:val="003E0CCC"/>
  </w:style>
  <w:style w:type="character" w:styleId="UnresolvedMention">
    <w:name w:val="Unresolved Mention"/>
    <w:basedOn w:val="DefaultParagraphFont"/>
    <w:uiPriority w:val="99"/>
    <w:semiHidden/>
    <w:unhideWhenUsed/>
    <w:rsid w:val="009A4E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989106">
      <w:bodyDiv w:val="1"/>
      <w:marLeft w:val="0"/>
      <w:marRight w:val="0"/>
      <w:marTop w:val="0"/>
      <w:marBottom w:val="0"/>
      <w:divBdr>
        <w:top w:val="none" w:sz="0" w:space="0" w:color="auto"/>
        <w:left w:val="none" w:sz="0" w:space="0" w:color="auto"/>
        <w:bottom w:val="none" w:sz="0" w:space="0" w:color="auto"/>
        <w:right w:val="none" w:sz="0" w:space="0" w:color="auto"/>
      </w:divBdr>
      <w:divsChild>
        <w:div w:id="568610794">
          <w:marLeft w:val="259"/>
          <w:marRight w:val="0"/>
          <w:marTop w:val="0"/>
          <w:marBottom w:val="120"/>
          <w:divBdr>
            <w:top w:val="none" w:sz="0" w:space="0" w:color="auto"/>
            <w:left w:val="none" w:sz="0" w:space="0" w:color="auto"/>
            <w:bottom w:val="none" w:sz="0" w:space="0" w:color="auto"/>
            <w:right w:val="none" w:sz="0" w:space="0" w:color="auto"/>
          </w:divBdr>
        </w:div>
        <w:div w:id="1355574616">
          <w:marLeft w:val="259"/>
          <w:marRight w:val="0"/>
          <w:marTop w:val="0"/>
          <w:marBottom w:val="120"/>
          <w:divBdr>
            <w:top w:val="none" w:sz="0" w:space="0" w:color="auto"/>
            <w:left w:val="none" w:sz="0" w:space="0" w:color="auto"/>
            <w:bottom w:val="none" w:sz="0" w:space="0" w:color="auto"/>
            <w:right w:val="none" w:sz="0" w:space="0" w:color="auto"/>
          </w:divBdr>
        </w:div>
        <w:div w:id="714282823">
          <w:marLeft w:val="259"/>
          <w:marRight w:val="0"/>
          <w:marTop w:val="0"/>
          <w:marBottom w:val="120"/>
          <w:divBdr>
            <w:top w:val="none" w:sz="0" w:space="0" w:color="auto"/>
            <w:left w:val="none" w:sz="0" w:space="0" w:color="auto"/>
            <w:bottom w:val="none" w:sz="0" w:space="0" w:color="auto"/>
            <w:right w:val="none" w:sz="0" w:space="0" w:color="auto"/>
          </w:divBdr>
        </w:div>
      </w:divsChild>
    </w:div>
    <w:div w:id="750010825">
      <w:bodyDiv w:val="1"/>
      <w:marLeft w:val="0"/>
      <w:marRight w:val="0"/>
      <w:marTop w:val="0"/>
      <w:marBottom w:val="0"/>
      <w:divBdr>
        <w:top w:val="none" w:sz="0" w:space="0" w:color="auto"/>
        <w:left w:val="none" w:sz="0" w:space="0" w:color="auto"/>
        <w:bottom w:val="none" w:sz="0" w:space="0" w:color="auto"/>
        <w:right w:val="none" w:sz="0" w:space="0" w:color="auto"/>
      </w:divBdr>
    </w:div>
    <w:div w:id="792870143">
      <w:bodyDiv w:val="1"/>
      <w:marLeft w:val="0"/>
      <w:marRight w:val="0"/>
      <w:marTop w:val="0"/>
      <w:marBottom w:val="0"/>
      <w:divBdr>
        <w:top w:val="none" w:sz="0" w:space="0" w:color="auto"/>
        <w:left w:val="none" w:sz="0" w:space="0" w:color="auto"/>
        <w:bottom w:val="none" w:sz="0" w:space="0" w:color="auto"/>
        <w:right w:val="none" w:sz="0" w:space="0" w:color="auto"/>
      </w:divBdr>
      <w:divsChild>
        <w:div w:id="660279361">
          <w:marLeft w:val="547"/>
          <w:marRight w:val="0"/>
          <w:marTop w:val="0"/>
          <w:marBottom w:val="120"/>
          <w:divBdr>
            <w:top w:val="none" w:sz="0" w:space="0" w:color="auto"/>
            <w:left w:val="none" w:sz="0" w:space="0" w:color="auto"/>
            <w:bottom w:val="none" w:sz="0" w:space="0" w:color="auto"/>
            <w:right w:val="none" w:sz="0" w:space="0" w:color="auto"/>
          </w:divBdr>
        </w:div>
        <w:div w:id="1738818898">
          <w:marLeft w:val="547"/>
          <w:marRight w:val="0"/>
          <w:marTop w:val="0"/>
          <w:marBottom w:val="120"/>
          <w:divBdr>
            <w:top w:val="none" w:sz="0" w:space="0" w:color="auto"/>
            <w:left w:val="none" w:sz="0" w:space="0" w:color="auto"/>
            <w:bottom w:val="none" w:sz="0" w:space="0" w:color="auto"/>
            <w:right w:val="none" w:sz="0" w:space="0" w:color="auto"/>
          </w:divBdr>
        </w:div>
        <w:div w:id="1854224359">
          <w:marLeft w:val="547"/>
          <w:marRight w:val="0"/>
          <w:marTop w:val="0"/>
          <w:marBottom w:val="120"/>
          <w:divBdr>
            <w:top w:val="none" w:sz="0" w:space="0" w:color="auto"/>
            <w:left w:val="none" w:sz="0" w:space="0" w:color="auto"/>
            <w:bottom w:val="none" w:sz="0" w:space="0" w:color="auto"/>
            <w:right w:val="none" w:sz="0" w:space="0" w:color="auto"/>
          </w:divBdr>
        </w:div>
      </w:divsChild>
    </w:div>
    <w:div w:id="1107432552">
      <w:bodyDiv w:val="1"/>
      <w:marLeft w:val="0"/>
      <w:marRight w:val="0"/>
      <w:marTop w:val="0"/>
      <w:marBottom w:val="0"/>
      <w:divBdr>
        <w:top w:val="none" w:sz="0" w:space="0" w:color="auto"/>
        <w:left w:val="none" w:sz="0" w:space="0" w:color="auto"/>
        <w:bottom w:val="none" w:sz="0" w:space="0" w:color="auto"/>
        <w:right w:val="none" w:sz="0" w:space="0" w:color="auto"/>
      </w:divBdr>
    </w:div>
    <w:div w:id="1276134744">
      <w:bodyDiv w:val="1"/>
      <w:marLeft w:val="0"/>
      <w:marRight w:val="0"/>
      <w:marTop w:val="0"/>
      <w:marBottom w:val="0"/>
      <w:divBdr>
        <w:top w:val="none" w:sz="0" w:space="0" w:color="auto"/>
        <w:left w:val="none" w:sz="0" w:space="0" w:color="auto"/>
        <w:bottom w:val="none" w:sz="0" w:space="0" w:color="auto"/>
        <w:right w:val="none" w:sz="0" w:space="0" w:color="auto"/>
      </w:divBdr>
      <w:divsChild>
        <w:div w:id="1002195540">
          <w:marLeft w:val="446"/>
          <w:marRight w:val="0"/>
          <w:marTop w:val="0"/>
          <w:marBottom w:val="0"/>
          <w:divBdr>
            <w:top w:val="none" w:sz="0" w:space="0" w:color="auto"/>
            <w:left w:val="none" w:sz="0" w:space="0" w:color="auto"/>
            <w:bottom w:val="none" w:sz="0" w:space="0" w:color="auto"/>
            <w:right w:val="none" w:sz="0" w:space="0" w:color="auto"/>
          </w:divBdr>
        </w:div>
        <w:div w:id="2057967265">
          <w:marLeft w:val="446"/>
          <w:marRight w:val="0"/>
          <w:marTop w:val="0"/>
          <w:marBottom w:val="0"/>
          <w:divBdr>
            <w:top w:val="none" w:sz="0" w:space="0" w:color="auto"/>
            <w:left w:val="none" w:sz="0" w:space="0" w:color="auto"/>
            <w:bottom w:val="none" w:sz="0" w:space="0" w:color="auto"/>
            <w:right w:val="none" w:sz="0" w:space="0" w:color="auto"/>
          </w:divBdr>
        </w:div>
        <w:div w:id="1993605411">
          <w:marLeft w:val="446"/>
          <w:marRight w:val="0"/>
          <w:marTop w:val="0"/>
          <w:marBottom w:val="0"/>
          <w:divBdr>
            <w:top w:val="none" w:sz="0" w:space="0" w:color="auto"/>
            <w:left w:val="none" w:sz="0" w:space="0" w:color="auto"/>
            <w:bottom w:val="none" w:sz="0" w:space="0" w:color="auto"/>
            <w:right w:val="none" w:sz="0" w:space="0" w:color="auto"/>
          </w:divBdr>
        </w:div>
        <w:div w:id="1115909103">
          <w:marLeft w:val="446"/>
          <w:marRight w:val="0"/>
          <w:marTop w:val="0"/>
          <w:marBottom w:val="0"/>
          <w:divBdr>
            <w:top w:val="none" w:sz="0" w:space="0" w:color="auto"/>
            <w:left w:val="none" w:sz="0" w:space="0" w:color="auto"/>
            <w:bottom w:val="none" w:sz="0" w:space="0" w:color="auto"/>
            <w:right w:val="none" w:sz="0" w:space="0" w:color="auto"/>
          </w:divBdr>
        </w:div>
      </w:divsChild>
    </w:div>
    <w:div w:id="213517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procurement.okup@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4</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Pushpen Chowdhury</dc:creator>
  <cp:lastModifiedBy>Anisul Mostofa</cp:lastModifiedBy>
  <cp:revision>62</cp:revision>
  <cp:lastPrinted>2025-03-20T05:51:00Z</cp:lastPrinted>
  <dcterms:created xsi:type="dcterms:W3CDTF">2021-11-14T03:55:00Z</dcterms:created>
  <dcterms:modified xsi:type="dcterms:W3CDTF">2025-03-24T05:59:00Z</dcterms:modified>
</cp:coreProperties>
</file>