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33DE" w14:textId="77777777" w:rsidR="00BB2D8E" w:rsidRPr="00F73901" w:rsidRDefault="00BB2D8E" w:rsidP="00BB2D8E">
      <w:pPr>
        <w:shd w:val="clear" w:color="auto" w:fill="FFC000"/>
        <w:jc w:val="both"/>
        <w:rPr>
          <w:rFonts w:asciiTheme="minorBidi" w:hAnsiTheme="minorBidi"/>
          <w:b/>
          <w:bCs/>
          <w:color w:val="000000" w:themeColor="text1"/>
          <w:sz w:val="24"/>
          <w:szCs w:val="24"/>
        </w:rPr>
      </w:pPr>
      <w:r w:rsidRPr="00F73901">
        <w:rPr>
          <w:rFonts w:asciiTheme="minorBidi" w:hAnsiTheme="minorBidi"/>
          <w:b/>
          <w:bCs/>
          <w:color w:val="000000" w:themeColor="text1"/>
          <w:sz w:val="24"/>
          <w:szCs w:val="24"/>
        </w:rPr>
        <w:t>1. Background:</w:t>
      </w:r>
    </w:p>
    <w:p w14:paraId="02B62E99" w14:textId="4C94BA14" w:rsidR="00CA73DB" w:rsidRPr="00CA73DB" w:rsidRDefault="00CA73DB" w:rsidP="00CA73DB">
      <w:pPr>
        <w:spacing w:before="100" w:beforeAutospacing="1" w:after="100" w:afterAutospacing="1" w:line="240" w:lineRule="auto"/>
        <w:rPr>
          <w:rFonts w:asciiTheme="minorBidi" w:eastAsia="Times New Roman" w:hAnsiTheme="minorBidi"/>
          <w:lang w:eastAsia="en-GB" w:bidi="hi-IN"/>
        </w:rPr>
      </w:pPr>
      <w:r w:rsidRPr="00CA73DB">
        <w:rPr>
          <w:rFonts w:asciiTheme="minorBidi" w:eastAsia="Times New Roman" w:hAnsiTheme="minorBidi"/>
          <w:lang w:eastAsia="en-GB" w:bidi="hi-IN"/>
        </w:rPr>
        <w:t xml:space="preserve">The International Rescue Committee (IRC) has been working in Bangladesh since </w:t>
      </w:r>
      <w:r w:rsidRPr="00E570E1">
        <w:rPr>
          <w:rFonts w:asciiTheme="minorBidi" w:eastAsia="Times New Roman" w:hAnsiTheme="minorBidi"/>
          <w:lang w:eastAsia="en-GB" w:bidi="hi-IN"/>
        </w:rPr>
        <w:t>201</w:t>
      </w:r>
      <w:r w:rsidR="00713101" w:rsidRPr="00E570E1">
        <w:rPr>
          <w:rFonts w:asciiTheme="minorBidi" w:eastAsia="Times New Roman" w:hAnsiTheme="minorBidi"/>
          <w:lang w:eastAsia="en-GB" w:bidi="hi-IN"/>
        </w:rPr>
        <w:t>7</w:t>
      </w:r>
      <w:r w:rsidRPr="00CA73DB">
        <w:rPr>
          <w:rFonts w:asciiTheme="minorBidi" w:eastAsia="Times New Roman" w:hAnsiTheme="minorBidi"/>
          <w:lang w:eastAsia="en-GB" w:bidi="hi-IN"/>
        </w:rPr>
        <w:t>, with a primary focus on addressing the Rohingya refugee crisis in Cox’s Bazar</w:t>
      </w:r>
      <w:r>
        <w:rPr>
          <w:rFonts w:asciiTheme="minorBidi" w:eastAsia="Times New Roman" w:hAnsiTheme="minorBidi"/>
          <w:lang w:eastAsia="en-GB" w:bidi="hi-IN"/>
        </w:rPr>
        <w:t xml:space="preserve">; </w:t>
      </w:r>
      <w:r w:rsidRPr="00CA73DB">
        <w:rPr>
          <w:rFonts w:asciiTheme="minorBidi" w:eastAsia="Times New Roman" w:hAnsiTheme="minorBidi"/>
          <w:lang w:eastAsia="en-GB" w:bidi="hi-IN"/>
        </w:rPr>
        <w:t>home to one of the world’s largest and most protracted refugee settlements. Alongside providing life-saving humanitarian assistance to the Rohingya population, the IRC has also extended its support to vulnerable host communities, ensuring a holistic and inclusive response.</w:t>
      </w:r>
    </w:p>
    <w:p w14:paraId="2226460D" w14:textId="279E5781" w:rsidR="00CA73DB" w:rsidRPr="00CA73DB" w:rsidRDefault="00CA73DB" w:rsidP="00CA73DB">
      <w:pPr>
        <w:spacing w:before="100" w:beforeAutospacing="1" w:after="100" w:afterAutospacing="1" w:line="240" w:lineRule="auto"/>
        <w:rPr>
          <w:rFonts w:asciiTheme="minorBidi" w:eastAsia="Times New Roman" w:hAnsiTheme="minorBidi"/>
          <w:lang w:eastAsia="en-GB" w:bidi="hi-IN"/>
        </w:rPr>
      </w:pPr>
      <w:r w:rsidRPr="00CA73DB">
        <w:rPr>
          <w:rFonts w:asciiTheme="minorBidi" w:eastAsia="Times New Roman" w:hAnsiTheme="minorBidi"/>
          <w:lang w:eastAsia="en-GB" w:bidi="hi-IN"/>
        </w:rPr>
        <w:t>Over the years, IRC Bangladesh has expanded its programming beyond the refugee context to other parts of southern Bangladesh, particularly in areas severely impacted by climate-related emergencies</w:t>
      </w:r>
      <w:r w:rsidR="00A1648B">
        <w:rPr>
          <w:rFonts w:asciiTheme="minorBidi" w:eastAsia="Times New Roman" w:hAnsiTheme="minorBidi"/>
          <w:lang w:eastAsia="en-GB" w:bidi="hi-IN"/>
        </w:rPr>
        <w:t xml:space="preserve"> (Khulna, Barishal)</w:t>
      </w:r>
      <w:r w:rsidRPr="00CA73DB">
        <w:rPr>
          <w:rFonts w:asciiTheme="minorBidi" w:eastAsia="Times New Roman" w:hAnsiTheme="minorBidi"/>
          <w:lang w:eastAsia="en-GB" w:bidi="hi-IN"/>
        </w:rPr>
        <w:t>. Through integrated interventions, the IRC has responded to urgent needs in health, education, protection, climate resilience, and livelihoods</w:t>
      </w:r>
      <w:r>
        <w:rPr>
          <w:rFonts w:asciiTheme="minorBidi" w:eastAsia="Times New Roman" w:hAnsiTheme="minorBidi"/>
          <w:lang w:eastAsia="en-GB" w:bidi="hi-IN"/>
        </w:rPr>
        <w:t xml:space="preserve">, </w:t>
      </w:r>
      <w:r w:rsidRPr="00CA73DB">
        <w:rPr>
          <w:rFonts w:asciiTheme="minorBidi" w:eastAsia="Times New Roman" w:hAnsiTheme="minorBidi"/>
          <w:lang w:eastAsia="en-GB" w:bidi="hi-IN"/>
        </w:rPr>
        <w:t>aiming to strengthen systems and build long-term community resilience.</w:t>
      </w:r>
    </w:p>
    <w:p w14:paraId="315A297B" w14:textId="77777777" w:rsidR="00CA73DB" w:rsidRPr="00CA73DB" w:rsidRDefault="00CA73DB" w:rsidP="00CA73DB">
      <w:pPr>
        <w:spacing w:before="100" w:beforeAutospacing="1" w:after="100" w:afterAutospacing="1" w:line="240" w:lineRule="auto"/>
        <w:rPr>
          <w:rFonts w:asciiTheme="minorBidi" w:eastAsia="Times New Roman" w:hAnsiTheme="minorBidi"/>
          <w:lang w:eastAsia="en-GB" w:bidi="hi-IN"/>
        </w:rPr>
      </w:pPr>
      <w:r w:rsidRPr="00CA73DB">
        <w:rPr>
          <w:rFonts w:asciiTheme="minorBidi" w:eastAsia="Times New Roman" w:hAnsiTheme="minorBidi"/>
          <w:lang w:eastAsia="en-GB" w:bidi="hi-IN"/>
        </w:rPr>
        <w:t>This documentary seeks to capture the IRC’s multifaceted journey in Bangladesh, showcasing its commitment to serving crisis-affected communities, the challenges encountered, and the innovative, people-centered approaches that continue to shape its impact.</w:t>
      </w:r>
    </w:p>
    <w:p w14:paraId="130D5665" w14:textId="77777777" w:rsidR="00BB2D8E" w:rsidRPr="00F73901" w:rsidRDefault="00BB2D8E" w:rsidP="00BB2D8E">
      <w:pPr>
        <w:shd w:val="clear" w:color="auto" w:fill="FFC000"/>
        <w:jc w:val="both"/>
        <w:rPr>
          <w:rFonts w:asciiTheme="minorBidi" w:hAnsiTheme="minorBidi"/>
          <w:b/>
          <w:bCs/>
          <w:color w:val="000000" w:themeColor="text1"/>
          <w:sz w:val="24"/>
          <w:szCs w:val="24"/>
        </w:rPr>
      </w:pPr>
      <w:r w:rsidRPr="00F73901">
        <w:rPr>
          <w:rFonts w:asciiTheme="minorBidi" w:hAnsiTheme="minorBidi"/>
          <w:b/>
          <w:bCs/>
          <w:color w:val="000000" w:themeColor="text1"/>
          <w:sz w:val="24"/>
          <w:szCs w:val="24"/>
        </w:rPr>
        <w:t>2. Objective:</w:t>
      </w:r>
    </w:p>
    <w:p w14:paraId="0E1F30E1" w14:textId="77777777" w:rsidR="00E570E1" w:rsidRPr="00E570E1" w:rsidRDefault="00E570E1" w:rsidP="00E570E1">
      <w:pPr>
        <w:spacing w:before="100" w:beforeAutospacing="1" w:after="100" w:afterAutospacing="1" w:line="240" w:lineRule="auto"/>
        <w:rPr>
          <w:rFonts w:asciiTheme="minorBidi" w:eastAsia="Times New Roman" w:hAnsiTheme="minorBidi"/>
          <w:lang w:eastAsia="en-GB" w:bidi="hi-IN"/>
        </w:rPr>
      </w:pPr>
      <w:r w:rsidRPr="00E570E1">
        <w:rPr>
          <w:rFonts w:asciiTheme="minorBidi" w:eastAsia="Times New Roman" w:hAnsiTheme="minorBidi"/>
          <w:lang w:eastAsia="en-GB" w:bidi="hi-IN"/>
        </w:rPr>
        <w:t>The primary objective of this documentary is to create a compelling, high-quality visual story that captures the International Rescue Committee’s (IRC) eight-year journey in Bangladesh, supporting both Rohingya refugees and host communities in Cox’s Bazar and climate-vulnerable areas of Southern Bangladesh, such as Rangabali, Kolapara, and Satkhira, among one of the world’s most complex humanitarian crises.</w:t>
      </w:r>
    </w:p>
    <w:p w14:paraId="5DA2E687" w14:textId="77777777" w:rsidR="00E570E1" w:rsidRPr="00E570E1" w:rsidRDefault="00E570E1" w:rsidP="00E570E1">
      <w:pPr>
        <w:spacing w:before="100" w:beforeAutospacing="1" w:after="100" w:afterAutospacing="1" w:line="240" w:lineRule="auto"/>
        <w:rPr>
          <w:rFonts w:asciiTheme="minorBidi" w:eastAsia="Times New Roman" w:hAnsiTheme="minorBidi"/>
          <w:lang w:eastAsia="en-GB" w:bidi="hi-IN"/>
        </w:rPr>
      </w:pPr>
      <w:r w:rsidRPr="00E570E1">
        <w:rPr>
          <w:rFonts w:asciiTheme="minorBidi" w:eastAsia="Times New Roman" w:hAnsiTheme="minorBidi"/>
          <w:lang w:eastAsia="en-GB" w:bidi="hi-IN"/>
        </w:rPr>
        <w:t>Through powerful storytelling and real-life visuals, the documentary will spotlight IRC’s lifesaving and resilience-building efforts across sectors, including emergency response, health, education, protection, livelihoods, and Advocacy. It will demonstrate how the IRC has consistently adapted to evolving needs, through innovation, inclusion, and close collaboration with clients, communities, and partners.</w:t>
      </w:r>
    </w:p>
    <w:p w14:paraId="4D72AB20" w14:textId="77777777" w:rsidR="00E570E1" w:rsidRPr="00BE1746" w:rsidRDefault="00E570E1" w:rsidP="00E570E1">
      <w:pPr>
        <w:spacing w:before="100" w:beforeAutospacing="1" w:after="100" w:afterAutospacing="1" w:line="240" w:lineRule="auto"/>
        <w:rPr>
          <w:rFonts w:asciiTheme="minorBidi" w:eastAsia="Times New Roman" w:hAnsiTheme="minorBidi"/>
          <w:lang w:eastAsia="en-GB" w:bidi="hi-IN"/>
        </w:rPr>
      </w:pPr>
      <w:r w:rsidRPr="00E570E1">
        <w:rPr>
          <w:rFonts w:asciiTheme="minorBidi" w:eastAsia="Times New Roman" w:hAnsiTheme="minorBidi"/>
          <w:lang w:eastAsia="en-GB" w:bidi="hi-IN"/>
        </w:rPr>
        <w:t>Targeted at donors, government stakeholders, UN agencies, humanitarian actors, and media, the documentary will also reflect on key challenges, solutions implemented, and the urgent, ongoing needs. The goal is not only to inform but to deeply connect with audiences, leaving them inspired, engaged, and motivated to sustain and strengthen their support for this vital response.</w:t>
      </w:r>
    </w:p>
    <w:p w14:paraId="256B163A" w14:textId="77777777" w:rsidR="00BE1746" w:rsidRDefault="00BE1746" w:rsidP="00CA73DB">
      <w:pPr>
        <w:spacing w:before="100" w:beforeAutospacing="1" w:after="100" w:afterAutospacing="1" w:line="240" w:lineRule="auto"/>
        <w:rPr>
          <w:rFonts w:asciiTheme="minorBidi" w:eastAsia="Times New Roman" w:hAnsiTheme="minorBidi"/>
          <w:lang w:eastAsia="en-GB" w:bidi="hi-IN"/>
        </w:rPr>
      </w:pPr>
    </w:p>
    <w:p w14:paraId="0DBC895E" w14:textId="77777777" w:rsidR="00BB2D8E" w:rsidRPr="00F73901" w:rsidRDefault="00BB2D8E" w:rsidP="00BB2D8E">
      <w:pPr>
        <w:shd w:val="clear" w:color="auto" w:fill="FFC000"/>
        <w:jc w:val="both"/>
        <w:rPr>
          <w:rFonts w:asciiTheme="minorBidi" w:hAnsiTheme="minorBidi"/>
          <w:b/>
          <w:bCs/>
          <w:color w:val="000000" w:themeColor="text1"/>
          <w:sz w:val="24"/>
          <w:szCs w:val="24"/>
        </w:rPr>
      </w:pPr>
      <w:r w:rsidRPr="00F73901">
        <w:rPr>
          <w:rFonts w:asciiTheme="minorBidi" w:hAnsiTheme="minorBidi"/>
          <w:b/>
          <w:bCs/>
          <w:color w:val="000000" w:themeColor="text1"/>
          <w:sz w:val="24"/>
          <w:szCs w:val="24"/>
        </w:rPr>
        <w:t>3. Scope of Work:</w:t>
      </w:r>
    </w:p>
    <w:p w14:paraId="14EE8364" w14:textId="77777777" w:rsidR="00F32133" w:rsidRPr="00A56EB8" w:rsidRDefault="00F32133" w:rsidP="00F32133">
      <w:pPr>
        <w:jc w:val="both"/>
        <w:rPr>
          <w:rFonts w:asciiTheme="minorBidi" w:hAnsiTheme="minorBidi"/>
          <w:color w:val="000000" w:themeColor="text1"/>
        </w:rPr>
      </w:pPr>
      <w:r w:rsidRPr="00A56EB8">
        <w:rPr>
          <w:rFonts w:asciiTheme="minorBidi" w:hAnsiTheme="minorBidi"/>
          <w:color w:val="000000" w:themeColor="text1"/>
        </w:rPr>
        <w:t xml:space="preserve">The </w:t>
      </w:r>
      <w:r w:rsidR="00A319F3" w:rsidRPr="00A56EB8">
        <w:rPr>
          <w:rFonts w:asciiTheme="minorBidi" w:hAnsiTheme="minorBidi"/>
          <w:color w:val="000000" w:themeColor="text1"/>
        </w:rPr>
        <w:t>Agency</w:t>
      </w:r>
      <w:r w:rsidRPr="00A56EB8">
        <w:rPr>
          <w:rFonts w:asciiTheme="minorBidi" w:hAnsiTheme="minorBidi"/>
          <w:color w:val="000000" w:themeColor="text1"/>
        </w:rPr>
        <w:t xml:space="preserve"> will be responsible for:</w:t>
      </w:r>
    </w:p>
    <w:p w14:paraId="3AB9961E" w14:textId="3F2EE371" w:rsidR="00CA73DB" w:rsidRDefault="004E4570" w:rsidP="00CA73DB">
      <w:pPr>
        <w:jc w:val="both"/>
      </w:pPr>
      <w:r w:rsidRPr="004E4570">
        <w:rPr>
          <w:rFonts w:asciiTheme="minorBidi" w:hAnsiTheme="minorBidi"/>
          <w:b/>
          <w:bCs/>
          <w:color w:val="000000" w:themeColor="text1"/>
        </w:rPr>
        <w:t>3.1. Development of Documentary Content:</w:t>
      </w:r>
      <w:r w:rsidRPr="004E4570">
        <w:rPr>
          <w:rFonts w:asciiTheme="minorBidi" w:hAnsiTheme="minorBidi"/>
          <w:color w:val="000000" w:themeColor="text1"/>
        </w:rPr>
        <w:t xml:space="preserve"> </w:t>
      </w:r>
      <w:r w:rsidR="00CA73DB" w:rsidRPr="00CA73DB">
        <w:rPr>
          <w:rFonts w:asciiTheme="minorBidi" w:hAnsiTheme="minorBidi"/>
        </w:rPr>
        <w:t xml:space="preserve">The Firm/Agency will conceptualize and develop the documentary by reviewing relevant program documents, reports, and case stories to understand IRC’s work and its impact on both Rohingya refugees and host communities. This </w:t>
      </w:r>
      <w:r w:rsidR="00CA73DB" w:rsidRPr="00CA73DB">
        <w:rPr>
          <w:rFonts w:asciiTheme="minorBidi" w:hAnsiTheme="minorBidi"/>
        </w:rPr>
        <w:lastRenderedPageBreak/>
        <w:t xml:space="preserve">includes identifying core themes, compelling narratives, and key messages that highlight IRC’s life-saving interventions across </w:t>
      </w:r>
      <w:r w:rsidR="00601E33" w:rsidRPr="00CA73DB">
        <w:rPr>
          <w:rFonts w:asciiTheme="minorBidi" w:hAnsiTheme="minorBidi"/>
        </w:rPr>
        <w:t>sectors</w:t>
      </w:r>
      <w:r w:rsidR="00601E33">
        <w:rPr>
          <w:rFonts w:asciiTheme="minorBidi" w:hAnsiTheme="minorBidi"/>
        </w:rPr>
        <w:t xml:space="preserve">, </w:t>
      </w:r>
      <w:r w:rsidR="00CA73DB" w:rsidRPr="00CA73DB">
        <w:rPr>
          <w:rFonts w:asciiTheme="minorBidi" w:hAnsiTheme="minorBidi"/>
        </w:rPr>
        <w:t xml:space="preserve">emergency response, health, education, protection, and </w:t>
      </w:r>
      <w:commentRangeStart w:id="0"/>
      <w:r w:rsidR="00CA73DB" w:rsidRPr="00CA73DB">
        <w:rPr>
          <w:rFonts w:asciiTheme="minorBidi" w:hAnsiTheme="minorBidi"/>
        </w:rPr>
        <w:t>livelihoods</w:t>
      </w:r>
      <w:commentRangeEnd w:id="0"/>
      <w:r w:rsidR="00C0487F">
        <w:rPr>
          <w:rStyle w:val="CommentReference"/>
          <w:rFonts w:asciiTheme="minorBidi" w:hAnsiTheme="minorBidi"/>
          <w:sz w:val="22"/>
          <w:szCs w:val="22"/>
        </w:rPr>
        <w:commentReference w:id="0"/>
      </w:r>
      <w:r w:rsidR="00E570E1">
        <w:rPr>
          <w:rFonts w:asciiTheme="minorBidi" w:hAnsiTheme="minorBidi"/>
        </w:rPr>
        <w:t xml:space="preserve"> and advocacy</w:t>
      </w:r>
      <w:r w:rsidR="00CA73DB" w:rsidRPr="00CA73DB">
        <w:rPr>
          <w:rFonts w:asciiTheme="minorBidi" w:hAnsiTheme="minorBidi"/>
        </w:rPr>
        <w:t>. The documentary will also explore the challenges faced on the ground, solutions applied, and the continued needs in the camps and surrounding communities</w:t>
      </w:r>
      <w:r w:rsidR="00601E33">
        <w:rPr>
          <w:rFonts w:asciiTheme="minorBidi" w:hAnsiTheme="minorBidi"/>
        </w:rPr>
        <w:t xml:space="preserve">. </w:t>
      </w:r>
    </w:p>
    <w:p w14:paraId="53FF1532" w14:textId="3534ADDE" w:rsidR="003833F2" w:rsidRPr="00A56EB8" w:rsidRDefault="003833F2" w:rsidP="00CA73DB">
      <w:pPr>
        <w:jc w:val="both"/>
        <w:rPr>
          <w:rFonts w:asciiTheme="minorBidi" w:eastAsia="Times New Roman" w:hAnsiTheme="minorBidi"/>
        </w:rPr>
      </w:pPr>
      <w:r w:rsidRPr="00A56EB8">
        <w:rPr>
          <w:rFonts w:asciiTheme="minorBidi" w:eastAsia="Times New Roman" w:hAnsiTheme="minorBidi"/>
          <w:b/>
          <w:bCs/>
        </w:rPr>
        <w:t>3.2. Pre filming location visit for story collection:</w:t>
      </w:r>
      <w:r w:rsidRPr="00A56EB8">
        <w:rPr>
          <w:rFonts w:asciiTheme="minorBidi" w:eastAsia="Times New Roman" w:hAnsiTheme="minorBidi"/>
        </w:rPr>
        <w:t xml:space="preserve"> After study the document, </w:t>
      </w:r>
      <w:r w:rsidR="00FF2F5A">
        <w:rPr>
          <w:rFonts w:asciiTheme="minorBidi" w:eastAsia="Times New Roman" w:hAnsiTheme="minorBidi"/>
        </w:rPr>
        <w:t>Firm/Agency</w:t>
      </w:r>
      <w:r w:rsidRPr="00A56EB8">
        <w:rPr>
          <w:rFonts w:asciiTheme="minorBidi" w:eastAsia="Times New Roman" w:hAnsiTheme="minorBidi"/>
        </w:rPr>
        <w:t xml:space="preserve"> will visit the project locations for better understanding the situation and the context. At the same time, they will meet with the project team, </w:t>
      </w:r>
      <w:r w:rsidR="00601E33">
        <w:rPr>
          <w:rFonts w:asciiTheme="minorBidi" w:eastAsia="Times New Roman" w:hAnsiTheme="minorBidi"/>
        </w:rPr>
        <w:t>clients,</w:t>
      </w:r>
      <w:r w:rsidRPr="00A56EB8">
        <w:rPr>
          <w:rFonts w:asciiTheme="minorBidi" w:eastAsia="Times New Roman" w:hAnsiTheme="minorBidi"/>
        </w:rPr>
        <w:t xml:space="preserve"> and communities to have more information about project and its impacts. Also, they will visit the proposed shooting locations.</w:t>
      </w:r>
    </w:p>
    <w:p w14:paraId="68BF1C38" w14:textId="77777777" w:rsidR="004E4570" w:rsidRPr="004E4570" w:rsidRDefault="004E4570" w:rsidP="004E4570">
      <w:pPr>
        <w:jc w:val="both"/>
        <w:rPr>
          <w:rFonts w:asciiTheme="minorBidi" w:hAnsiTheme="minorBidi"/>
          <w:color w:val="000000" w:themeColor="text1"/>
        </w:rPr>
      </w:pPr>
      <w:r w:rsidRPr="004E4570">
        <w:rPr>
          <w:rFonts w:asciiTheme="minorBidi" w:hAnsiTheme="minorBidi"/>
          <w:b/>
          <w:bCs/>
          <w:color w:val="000000" w:themeColor="text1"/>
        </w:rPr>
        <w:t>3.</w:t>
      </w:r>
      <w:r w:rsidR="003833F2" w:rsidRPr="00A56EB8">
        <w:rPr>
          <w:rFonts w:asciiTheme="minorBidi" w:hAnsiTheme="minorBidi"/>
          <w:b/>
          <w:bCs/>
          <w:color w:val="000000" w:themeColor="text1"/>
        </w:rPr>
        <w:t>3</w:t>
      </w:r>
      <w:r w:rsidRPr="004E4570">
        <w:rPr>
          <w:rFonts w:asciiTheme="minorBidi" w:hAnsiTheme="minorBidi"/>
          <w:b/>
          <w:bCs/>
          <w:color w:val="000000" w:themeColor="text1"/>
        </w:rPr>
        <w:t>. Scriptwriting and Storyboarding:</w:t>
      </w:r>
      <w:r w:rsidRPr="004E4570">
        <w:rPr>
          <w:rFonts w:asciiTheme="minorBidi" w:hAnsiTheme="minorBidi"/>
          <w:color w:val="000000" w:themeColor="text1"/>
        </w:rPr>
        <w:t xml:space="preserve"> In collaboration with the IRC Bangladesh team, the </w:t>
      </w:r>
      <w:r w:rsidR="00EC12FB">
        <w:rPr>
          <w:rFonts w:asciiTheme="minorBidi" w:hAnsiTheme="minorBidi"/>
          <w:color w:val="000000" w:themeColor="text1"/>
        </w:rPr>
        <w:t>Firm/Agency</w:t>
      </w:r>
      <w:r w:rsidRPr="004E4570">
        <w:rPr>
          <w:rFonts w:asciiTheme="minorBidi" w:hAnsiTheme="minorBidi"/>
          <w:color w:val="000000" w:themeColor="text1"/>
        </w:rPr>
        <w:t xml:space="preserve"> will create a detailed script and storyboard outlining the narrative, dialogue, and key scenes. These will ensure the documentary aligns with project objectives and effectively conveys key messages.</w:t>
      </w:r>
    </w:p>
    <w:p w14:paraId="06AA9173" w14:textId="758B2C0F" w:rsidR="004E4570" w:rsidRPr="004E4570" w:rsidRDefault="004E4570" w:rsidP="004E4570">
      <w:pPr>
        <w:jc w:val="both"/>
        <w:rPr>
          <w:rFonts w:asciiTheme="minorBidi" w:hAnsiTheme="minorBidi"/>
          <w:color w:val="000000" w:themeColor="text1"/>
        </w:rPr>
      </w:pPr>
      <w:r w:rsidRPr="004E4570">
        <w:rPr>
          <w:rFonts w:asciiTheme="minorBidi" w:hAnsiTheme="minorBidi"/>
          <w:b/>
          <w:bCs/>
          <w:color w:val="000000" w:themeColor="text1"/>
        </w:rPr>
        <w:t>3.</w:t>
      </w:r>
      <w:r w:rsidR="003833F2" w:rsidRPr="00A56EB8">
        <w:rPr>
          <w:rFonts w:asciiTheme="minorBidi" w:hAnsiTheme="minorBidi"/>
          <w:b/>
          <w:bCs/>
          <w:color w:val="000000" w:themeColor="text1"/>
        </w:rPr>
        <w:t>4</w:t>
      </w:r>
      <w:r w:rsidRPr="004E4570">
        <w:rPr>
          <w:rFonts w:asciiTheme="minorBidi" w:hAnsiTheme="minorBidi"/>
          <w:b/>
          <w:bCs/>
          <w:color w:val="000000" w:themeColor="text1"/>
        </w:rPr>
        <w:t>. Video Production:</w:t>
      </w:r>
      <w:r w:rsidRPr="004E4570">
        <w:rPr>
          <w:rFonts w:asciiTheme="minorBidi" w:hAnsiTheme="minorBidi"/>
          <w:color w:val="000000" w:themeColor="text1"/>
        </w:rPr>
        <w:t xml:space="preserve"> The </w:t>
      </w:r>
      <w:r w:rsidR="00EC12FB">
        <w:rPr>
          <w:rFonts w:asciiTheme="minorBidi" w:hAnsiTheme="minorBidi"/>
          <w:color w:val="000000" w:themeColor="text1"/>
        </w:rPr>
        <w:t>Firm/Agency</w:t>
      </w:r>
      <w:r w:rsidRPr="004E4570">
        <w:rPr>
          <w:rFonts w:asciiTheme="minorBidi" w:hAnsiTheme="minorBidi"/>
          <w:color w:val="000000" w:themeColor="text1"/>
        </w:rPr>
        <w:t xml:space="preserve"> will manage filming, directing, and capturing footage at IRC </w:t>
      </w:r>
      <w:r w:rsidR="00601E33">
        <w:rPr>
          <w:rFonts w:asciiTheme="minorBidi" w:hAnsiTheme="minorBidi"/>
          <w:color w:val="000000" w:themeColor="text1"/>
        </w:rPr>
        <w:t>Bangladesh</w:t>
      </w:r>
      <w:r w:rsidRPr="004E4570">
        <w:rPr>
          <w:rFonts w:asciiTheme="minorBidi" w:hAnsiTheme="minorBidi"/>
          <w:color w:val="000000" w:themeColor="text1"/>
        </w:rPr>
        <w:t xml:space="preserve"> intervention sites in Cox’s Bazar refugee camp. This includes gathering visuals and testimonials from </w:t>
      </w:r>
      <w:r w:rsidR="00C909DC">
        <w:rPr>
          <w:rFonts w:asciiTheme="minorBidi" w:hAnsiTheme="minorBidi"/>
          <w:color w:val="000000" w:themeColor="text1"/>
        </w:rPr>
        <w:t>clients</w:t>
      </w:r>
      <w:r w:rsidRPr="004E4570">
        <w:rPr>
          <w:rFonts w:asciiTheme="minorBidi" w:hAnsiTheme="minorBidi"/>
          <w:color w:val="000000" w:themeColor="text1"/>
        </w:rPr>
        <w:t>,</w:t>
      </w:r>
      <w:r w:rsidR="00601E33">
        <w:rPr>
          <w:rFonts w:asciiTheme="minorBidi" w:hAnsiTheme="minorBidi"/>
          <w:color w:val="000000" w:themeColor="text1"/>
        </w:rPr>
        <w:t xml:space="preserve"> </w:t>
      </w:r>
      <w:r w:rsidR="00C909DC">
        <w:rPr>
          <w:rFonts w:asciiTheme="minorBidi" w:hAnsiTheme="minorBidi"/>
          <w:color w:val="000000" w:themeColor="text1"/>
        </w:rPr>
        <w:t>volunteers</w:t>
      </w:r>
      <w:r w:rsidRPr="004E4570">
        <w:rPr>
          <w:rFonts w:asciiTheme="minorBidi" w:hAnsiTheme="minorBidi"/>
          <w:color w:val="000000" w:themeColor="text1"/>
        </w:rPr>
        <w:t>, parents</w:t>
      </w:r>
      <w:r w:rsidR="00C909DC">
        <w:rPr>
          <w:rFonts w:asciiTheme="minorBidi" w:hAnsiTheme="minorBidi"/>
          <w:color w:val="000000" w:themeColor="text1"/>
        </w:rPr>
        <w:t>/caregiver,</w:t>
      </w:r>
      <w:r w:rsidR="00601E33">
        <w:rPr>
          <w:rFonts w:asciiTheme="minorBidi" w:hAnsiTheme="minorBidi"/>
          <w:color w:val="000000" w:themeColor="text1"/>
        </w:rPr>
        <w:t xml:space="preserve"> IRC Bangladesh staff,</w:t>
      </w:r>
      <w:r w:rsidR="00C909DC">
        <w:rPr>
          <w:rFonts w:asciiTheme="minorBidi" w:hAnsiTheme="minorBidi"/>
          <w:color w:val="000000" w:themeColor="text1"/>
        </w:rPr>
        <w:t xml:space="preserve"> implementing partner</w:t>
      </w:r>
      <w:r w:rsidRPr="004E4570">
        <w:rPr>
          <w:rFonts w:asciiTheme="minorBidi" w:hAnsiTheme="minorBidi"/>
          <w:color w:val="000000" w:themeColor="text1"/>
        </w:rPr>
        <w:t xml:space="preserve"> and</w:t>
      </w:r>
      <w:r w:rsidR="00C909DC">
        <w:rPr>
          <w:rFonts w:asciiTheme="minorBidi" w:hAnsiTheme="minorBidi"/>
          <w:color w:val="000000" w:themeColor="text1"/>
        </w:rPr>
        <w:t xml:space="preserve"> other relevant</w:t>
      </w:r>
      <w:r w:rsidRPr="004E4570">
        <w:rPr>
          <w:rFonts w:asciiTheme="minorBidi" w:hAnsiTheme="minorBidi"/>
          <w:color w:val="000000" w:themeColor="text1"/>
        </w:rPr>
        <w:t xml:space="preserve"> stakeholders, ensuring high-quality output that captures the program’s impact.</w:t>
      </w:r>
    </w:p>
    <w:p w14:paraId="589A9AFA" w14:textId="77777777" w:rsidR="004E4570" w:rsidRPr="004E4570" w:rsidRDefault="004E4570" w:rsidP="004E4570">
      <w:pPr>
        <w:jc w:val="both"/>
        <w:rPr>
          <w:rFonts w:asciiTheme="minorBidi" w:hAnsiTheme="minorBidi"/>
          <w:color w:val="000000" w:themeColor="text1"/>
        </w:rPr>
      </w:pPr>
      <w:r w:rsidRPr="004E4570">
        <w:rPr>
          <w:rFonts w:asciiTheme="minorBidi" w:hAnsiTheme="minorBidi"/>
          <w:b/>
          <w:bCs/>
          <w:color w:val="000000" w:themeColor="text1"/>
        </w:rPr>
        <w:t>3.</w:t>
      </w:r>
      <w:r w:rsidR="003833F2" w:rsidRPr="00A56EB8">
        <w:rPr>
          <w:rFonts w:asciiTheme="minorBidi" w:hAnsiTheme="minorBidi"/>
          <w:b/>
          <w:bCs/>
          <w:color w:val="000000" w:themeColor="text1"/>
        </w:rPr>
        <w:t>5</w:t>
      </w:r>
      <w:r w:rsidRPr="004E4570">
        <w:rPr>
          <w:rFonts w:asciiTheme="minorBidi" w:hAnsiTheme="minorBidi"/>
          <w:b/>
          <w:bCs/>
          <w:color w:val="000000" w:themeColor="text1"/>
        </w:rPr>
        <w:t xml:space="preserve">. Editing and Post-Production: </w:t>
      </w:r>
      <w:r w:rsidRPr="004E4570">
        <w:rPr>
          <w:rFonts w:asciiTheme="minorBidi" w:hAnsiTheme="minorBidi"/>
          <w:color w:val="000000" w:themeColor="text1"/>
        </w:rPr>
        <w:t xml:space="preserve">The </w:t>
      </w:r>
      <w:r w:rsidR="00EC12FB">
        <w:rPr>
          <w:rFonts w:asciiTheme="minorBidi" w:hAnsiTheme="minorBidi"/>
          <w:color w:val="000000" w:themeColor="text1"/>
        </w:rPr>
        <w:t>Firm/Agency</w:t>
      </w:r>
      <w:r w:rsidRPr="004E4570">
        <w:rPr>
          <w:rFonts w:asciiTheme="minorBidi" w:hAnsiTheme="minorBidi"/>
          <w:color w:val="000000" w:themeColor="text1"/>
        </w:rPr>
        <w:t xml:space="preserve"> will handle editing and post-production, including footage selection, visual effects, graphics, background music, and voiceovers. The final product must be polished, compelling, and consistent with IRC’s branding and messaging guidelines.</w:t>
      </w:r>
    </w:p>
    <w:p w14:paraId="136730C5" w14:textId="0E02677E" w:rsidR="004E4570" w:rsidRPr="004E4570" w:rsidRDefault="004E4570" w:rsidP="004E4570">
      <w:pPr>
        <w:jc w:val="both"/>
        <w:rPr>
          <w:rFonts w:asciiTheme="minorBidi" w:hAnsiTheme="minorBidi"/>
          <w:color w:val="000000" w:themeColor="text1"/>
        </w:rPr>
      </w:pPr>
      <w:r w:rsidRPr="004E4570">
        <w:rPr>
          <w:rFonts w:asciiTheme="minorBidi" w:hAnsiTheme="minorBidi"/>
          <w:b/>
          <w:bCs/>
          <w:color w:val="000000" w:themeColor="text1"/>
        </w:rPr>
        <w:t>3.</w:t>
      </w:r>
      <w:r w:rsidR="00601E33">
        <w:rPr>
          <w:rFonts w:asciiTheme="minorBidi" w:hAnsiTheme="minorBidi"/>
          <w:b/>
          <w:bCs/>
          <w:color w:val="000000" w:themeColor="text1"/>
        </w:rPr>
        <w:t>6</w:t>
      </w:r>
      <w:r w:rsidRPr="004E4570">
        <w:rPr>
          <w:rFonts w:asciiTheme="minorBidi" w:hAnsiTheme="minorBidi"/>
          <w:b/>
          <w:bCs/>
          <w:color w:val="000000" w:themeColor="text1"/>
        </w:rPr>
        <w:t>. Stakeholder Engagement:</w:t>
      </w:r>
      <w:r w:rsidRPr="004E4570">
        <w:rPr>
          <w:rFonts w:asciiTheme="minorBidi" w:hAnsiTheme="minorBidi"/>
          <w:color w:val="000000" w:themeColor="text1"/>
        </w:rPr>
        <w:t xml:space="preserve"> The </w:t>
      </w:r>
      <w:r w:rsidR="00EC12FB">
        <w:rPr>
          <w:rFonts w:asciiTheme="minorBidi" w:hAnsiTheme="minorBidi"/>
          <w:color w:val="000000" w:themeColor="text1"/>
        </w:rPr>
        <w:t>Firm/Agency</w:t>
      </w:r>
      <w:r w:rsidRPr="004E4570">
        <w:rPr>
          <w:rFonts w:asciiTheme="minorBidi" w:hAnsiTheme="minorBidi"/>
          <w:color w:val="000000" w:themeColor="text1"/>
        </w:rPr>
        <w:t xml:space="preserve"> will engage with</w:t>
      </w:r>
      <w:r w:rsidR="00C909DC">
        <w:rPr>
          <w:rFonts w:asciiTheme="minorBidi" w:hAnsiTheme="minorBidi"/>
          <w:color w:val="000000" w:themeColor="text1"/>
        </w:rPr>
        <w:t xml:space="preserve"> relevant</w:t>
      </w:r>
      <w:r w:rsidRPr="004E4570">
        <w:rPr>
          <w:rFonts w:asciiTheme="minorBidi" w:hAnsiTheme="minorBidi"/>
          <w:color w:val="000000" w:themeColor="text1"/>
        </w:rPr>
        <w:t xml:space="preserve"> stakeholders, including IRC staff, </w:t>
      </w:r>
      <w:r w:rsidR="00C909DC">
        <w:rPr>
          <w:rFonts w:asciiTheme="minorBidi" w:hAnsiTheme="minorBidi"/>
          <w:color w:val="000000" w:themeColor="text1"/>
        </w:rPr>
        <w:t>clients</w:t>
      </w:r>
      <w:r w:rsidRPr="004E4570">
        <w:rPr>
          <w:rFonts w:asciiTheme="minorBidi" w:hAnsiTheme="minorBidi"/>
          <w:color w:val="000000" w:themeColor="text1"/>
        </w:rPr>
        <w:t>,</w:t>
      </w:r>
      <w:r w:rsidR="00C909DC">
        <w:rPr>
          <w:rFonts w:asciiTheme="minorBidi" w:hAnsiTheme="minorBidi"/>
          <w:color w:val="000000" w:themeColor="text1"/>
        </w:rPr>
        <w:t xml:space="preserve"> implementing partner,</w:t>
      </w:r>
      <w:r w:rsidRPr="004E4570">
        <w:rPr>
          <w:rFonts w:asciiTheme="minorBidi" w:hAnsiTheme="minorBidi"/>
          <w:color w:val="000000" w:themeColor="text1"/>
        </w:rPr>
        <w:t xml:space="preserve"> community members, and officials, conducting interviews and gathering testimonials while securing permissions for filming.</w:t>
      </w:r>
    </w:p>
    <w:p w14:paraId="78C6BD6B" w14:textId="43877556" w:rsidR="004E4570" w:rsidRPr="004E4570" w:rsidRDefault="004E4570" w:rsidP="004E4570">
      <w:pPr>
        <w:jc w:val="both"/>
        <w:rPr>
          <w:rFonts w:asciiTheme="minorBidi" w:hAnsiTheme="minorBidi"/>
          <w:color w:val="000000" w:themeColor="text1"/>
        </w:rPr>
      </w:pPr>
      <w:r w:rsidRPr="004E4570">
        <w:rPr>
          <w:rFonts w:asciiTheme="minorBidi" w:hAnsiTheme="minorBidi"/>
          <w:b/>
          <w:bCs/>
          <w:color w:val="000000" w:themeColor="text1"/>
        </w:rPr>
        <w:t>3.</w:t>
      </w:r>
      <w:r w:rsidR="00601E33">
        <w:rPr>
          <w:rFonts w:asciiTheme="minorBidi" w:hAnsiTheme="minorBidi"/>
          <w:b/>
          <w:bCs/>
          <w:color w:val="000000" w:themeColor="text1"/>
        </w:rPr>
        <w:t>7</w:t>
      </w:r>
      <w:r w:rsidRPr="004E4570">
        <w:rPr>
          <w:rFonts w:asciiTheme="minorBidi" w:hAnsiTheme="minorBidi"/>
          <w:b/>
          <w:bCs/>
          <w:color w:val="000000" w:themeColor="text1"/>
        </w:rPr>
        <w:t>. Review and Feedback:</w:t>
      </w:r>
      <w:r w:rsidRPr="004E4570">
        <w:rPr>
          <w:rFonts w:asciiTheme="minorBidi" w:hAnsiTheme="minorBidi"/>
          <w:color w:val="000000" w:themeColor="text1"/>
        </w:rPr>
        <w:t xml:space="preserve"> Draft versions of the documentary will be shared with the IRC Bangladesh</w:t>
      </w:r>
      <w:r w:rsidR="00C909DC">
        <w:rPr>
          <w:rFonts w:asciiTheme="minorBidi" w:hAnsiTheme="minorBidi"/>
          <w:color w:val="000000" w:themeColor="text1"/>
        </w:rPr>
        <w:t xml:space="preserve"> and global</w:t>
      </w:r>
      <w:r w:rsidRPr="004E4570">
        <w:rPr>
          <w:rFonts w:asciiTheme="minorBidi" w:hAnsiTheme="minorBidi"/>
          <w:color w:val="000000" w:themeColor="text1"/>
        </w:rPr>
        <w:t xml:space="preserve"> team for review. Feedback will be incorporated into the final version to ensure alignment with project objectives and messaging, accurately showcasing the program’s achievements.</w:t>
      </w:r>
    </w:p>
    <w:p w14:paraId="7B5DB97D" w14:textId="77777777" w:rsidR="00BB2D8E" w:rsidRPr="00BB2D8E" w:rsidRDefault="00BB2D8E" w:rsidP="00BB2D8E">
      <w:pPr>
        <w:shd w:val="clear" w:color="auto" w:fill="FFC000"/>
        <w:jc w:val="both"/>
        <w:rPr>
          <w:rFonts w:ascii="Calibri" w:hAnsi="Calibri" w:cs="Calibri"/>
          <w:b/>
          <w:bCs/>
          <w:color w:val="000000" w:themeColor="text1"/>
          <w:sz w:val="24"/>
          <w:szCs w:val="24"/>
        </w:rPr>
      </w:pPr>
      <w:r w:rsidRPr="00BB2D8E">
        <w:rPr>
          <w:rFonts w:ascii="Calibri" w:hAnsi="Calibri" w:cs="Calibri"/>
          <w:b/>
          <w:bCs/>
          <w:color w:val="000000" w:themeColor="text1"/>
          <w:sz w:val="24"/>
          <w:szCs w:val="24"/>
        </w:rPr>
        <w:t xml:space="preserve">4. </w:t>
      </w:r>
      <w:r w:rsidRPr="002D5B35">
        <w:rPr>
          <w:rFonts w:asciiTheme="minorBidi" w:hAnsiTheme="minorBidi"/>
          <w:b/>
          <w:bCs/>
          <w:color w:val="000000" w:themeColor="text1"/>
          <w:sz w:val="24"/>
          <w:szCs w:val="24"/>
        </w:rPr>
        <w:t>Deliverables:</w:t>
      </w:r>
    </w:p>
    <w:p w14:paraId="55A1E7C5" w14:textId="77777777" w:rsidR="007A65D9" w:rsidRPr="00A56EB8" w:rsidRDefault="007A65D9" w:rsidP="00F32133">
      <w:pPr>
        <w:numPr>
          <w:ilvl w:val="0"/>
          <w:numId w:val="9"/>
        </w:numPr>
        <w:jc w:val="both"/>
        <w:rPr>
          <w:rFonts w:asciiTheme="minorBidi" w:hAnsiTheme="minorBidi"/>
          <w:color w:val="000000" w:themeColor="text1"/>
        </w:rPr>
      </w:pPr>
      <w:r w:rsidRPr="00A56EB8">
        <w:rPr>
          <w:rFonts w:asciiTheme="minorBidi" w:hAnsiTheme="minorBidi"/>
          <w:color w:val="000000" w:themeColor="text1"/>
        </w:rPr>
        <w:t>Transcription of the translated interviews from Bangla</w:t>
      </w:r>
      <w:r w:rsidR="00F34A9B" w:rsidRPr="00A56EB8">
        <w:rPr>
          <w:rFonts w:asciiTheme="minorBidi" w:hAnsiTheme="minorBidi"/>
          <w:color w:val="000000" w:themeColor="text1"/>
        </w:rPr>
        <w:t>/Rohingya</w:t>
      </w:r>
      <w:r w:rsidR="00181300">
        <w:rPr>
          <w:rFonts w:asciiTheme="minorBidi" w:hAnsiTheme="minorBidi"/>
          <w:color w:val="000000" w:themeColor="text1"/>
        </w:rPr>
        <w:t>/Local dialect</w:t>
      </w:r>
      <w:r w:rsidRPr="00A56EB8">
        <w:rPr>
          <w:rFonts w:asciiTheme="minorBidi" w:hAnsiTheme="minorBidi"/>
          <w:color w:val="000000" w:themeColor="text1"/>
        </w:rPr>
        <w:t xml:space="preserve"> to English</w:t>
      </w:r>
      <w:r w:rsidR="00181300">
        <w:rPr>
          <w:rFonts w:asciiTheme="minorBidi" w:hAnsiTheme="minorBidi"/>
          <w:color w:val="000000" w:themeColor="text1"/>
        </w:rPr>
        <w:t xml:space="preserve"> and vice versa</w:t>
      </w:r>
      <w:r w:rsidRPr="00A56EB8">
        <w:rPr>
          <w:rFonts w:asciiTheme="minorBidi" w:hAnsiTheme="minorBidi"/>
          <w:color w:val="000000" w:themeColor="text1"/>
        </w:rPr>
        <w:t>.</w:t>
      </w:r>
    </w:p>
    <w:p w14:paraId="3F45580B" w14:textId="7B2B6AC7" w:rsidR="00F32133" w:rsidRPr="00A56EB8" w:rsidRDefault="00611DDA" w:rsidP="00F32133">
      <w:pPr>
        <w:numPr>
          <w:ilvl w:val="0"/>
          <w:numId w:val="9"/>
        </w:numPr>
        <w:jc w:val="both"/>
        <w:rPr>
          <w:rFonts w:asciiTheme="minorBidi" w:hAnsiTheme="minorBidi"/>
          <w:color w:val="000000" w:themeColor="text1"/>
        </w:rPr>
      </w:pPr>
      <w:r>
        <w:rPr>
          <w:rFonts w:asciiTheme="minorBidi" w:hAnsiTheme="minorBidi"/>
          <w:color w:val="000000" w:themeColor="text1"/>
        </w:rPr>
        <w:t>Finalized</w:t>
      </w:r>
      <w:r w:rsidR="00F32133" w:rsidRPr="00A56EB8">
        <w:rPr>
          <w:rFonts w:asciiTheme="minorBidi" w:hAnsiTheme="minorBidi"/>
          <w:color w:val="000000" w:themeColor="text1"/>
        </w:rPr>
        <w:t xml:space="preserve"> script for the video documentary</w:t>
      </w:r>
      <w:r w:rsidR="00601E33">
        <w:rPr>
          <w:rFonts w:asciiTheme="minorBidi" w:hAnsiTheme="minorBidi"/>
          <w:color w:val="000000" w:themeColor="text1"/>
        </w:rPr>
        <w:t xml:space="preserve"> (For each version)</w:t>
      </w:r>
      <w:r w:rsidR="00F32133" w:rsidRPr="00A56EB8">
        <w:rPr>
          <w:rFonts w:asciiTheme="minorBidi" w:hAnsiTheme="minorBidi"/>
          <w:color w:val="000000" w:themeColor="text1"/>
        </w:rPr>
        <w:t xml:space="preserve">, incorporating feedback from the IRC team and aligned with the </w:t>
      </w:r>
      <w:r w:rsidR="00601E33">
        <w:rPr>
          <w:rFonts w:asciiTheme="minorBidi" w:hAnsiTheme="minorBidi"/>
          <w:color w:val="000000" w:themeColor="text1"/>
        </w:rPr>
        <w:t>Organization</w:t>
      </w:r>
      <w:r w:rsidR="00F32133" w:rsidRPr="00A56EB8">
        <w:rPr>
          <w:rFonts w:asciiTheme="minorBidi" w:hAnsiTheme="minorBidi"/>
          <w:color w:val="000000" w:themeColor="text1"/>
        </w:rPr>
        <w:t>’s goals.</w:t>
      </w:r>
    </w:p>
    <w:p w14:paraId="624F71EA" w14:textId="4BAC58B1" w:rsidR="002D5B35" w:rsidRPr="00A56EB8" w:rsidRDefault="002D5B35" w:rsidP="00F32133">
      <w:pPr>
        <w:numPr>
          <w:ilvl w:val="0"/>
          <w:numId w:val="9"/>
        </w:numPr>
        <w:jc w:val="both"/>
        <w:rPr>
          <w:rFonts w:asciiTheme="minorBidi" w:hAnsiTheme="minorBidi"/>
          <w:color w:val="000000" w:themeColor="text1"/>
        </w:rPr>
      </w:pPr>
      <w:r w:rsidRPr="00A56EB8">
        <w:rPr>
          <w:rFonts w:asciiTheme="minorBidi" w:hAnsiTheme="minorBidi"/>
          <w:color w:val="000000" w:themeColor="text1"/>
        </w:rPr>
        <w:t xml:space="preserve">Develop </w:t>
      </w:r>
      <w:r w:rsidR="00611DDA">
        <w:rPr>
          <w:rFonts w:asciiTheme="minorBidi" w:hAnsiTheme="minorBidi"/>
          <w:color w:val="000000" w:themeColor="text1"/>
        </w:rPr>
        <w:t xml:space="preserve">a </w:t>
      </w:r>
      <w:r w:rsidRPr="00A56EB8">
        <w:rPr>
          <w:rFonts w:asciiTheme="minorBidi" w:hAnsiTheme="minorBidi"/>
          <w:color w:val="000000" w:themeColor="text1"/>
        </w:rPr>
        <w:t xml:space="preserve">Storyboard to pre-visualize the Documentary. Share the storyboard with the </w:t>
      </w:r>
      <w:r w:rsidR="00601E33" w:rsidRPr="00A56EB8">
        <w:rPr>
          <w:rFonts w:asciiTheme="minorBidi" w:hAnsiTheme="minorBidi"/>
          <w:color w:val="000000" w:themeColor="text1"/>
        </w:rPr>
        <w:t>IRC Bangladesh</w:t>
      </w:r>
      <w:r w:rsidR="00601E33">
        <w:rPr>
          <w:rFonts w:asciiTheme="minorBidi" w:hAnsiTheme="minorBidi"/>
          <w:color w:val="000000" w:themeColor="text1"/>
        </w:rPr>
        <w:t xml:space="preserve"> </w:t>
      </w:r>
      <w:r w:rsidRPr="00A56EB8">
        <w:rPr>
          <w:rFonts w:asciiTheme="minorBidi" w:hAnsiTheme="minorBidi"/>
          <w:color w:val="000000" w:themeColor="text1"/>
        </w:rPr>
        <w:t xml:space="preserve">team and incorporate </w:t>
      </w:r>
      <w:r w:rsidR="00392646" w:rsidRPr="00A56EB8">
        <w:rPr>
          <w:rFonts w:asciiTheme="minorBidi" w:hAnsiTheme="minorBidi"/>
          <w:color w:val="000000" w:themeColor="text1"/>
        </w:rPr>
        <w:t>feedback</w:t>
      </w:r>
      <w:r w:rsidRPr="00A56EB8">
        <w:rPr>
          <w:rFonts w:asciiTheme="minorBidi" w:hAnsiTheme="minorBidi"/>
          <w:color w:val="000000" w:themeColor="text1"/>
        </w:rPr>
        <w:t xml:space="preserve"> to get the best visual reference. </w:t>
      </w:r>
    </w:p>
    <w:p w14:paraId="1CD208A2" w14:textId="77E6D62F" w:rsidR="00F32133" w:rsidRPr="00181300" w:rsidRDefault="00E570E1" w:rsidP="00F32133">
      <w:pPr>
        <w:numPr>
          <w:ilvl w:val="0"/>
          <w:numId w:val="9"/>
        </w:numPr>
        <w:jc w:val="both"/>
        <w:rPr>
          <w:rFonts w:asciiTheme="minorBidi" w:hAnsiTheme="minorBidi"/>
          <w:color w:val="000000" w:themeColor="text1"/>
        </w:rPr>
      </w:pPr>
      <w:r>
        <w:rPr>
          <w:rFonts w:asciiTheme="minorBidi" w:hAnsiTheme="minorBidi"/>
          <w:color w:val="000000" w:themeColor="text1"/>
        </w:rPr>
        <w:t>5</w:t>
      </w:r>
      <w:commentRangeStart w:id="1"/>
      <w:r w:rsidR="007A65D9" w:rsidRPr="00A56EB8">
        <w:rPr>
          <w:rFonts w:asciiTheme="minorBidi" w:hAnsiTheme="minorBidi"/>
          <w:color w:val="000000" w:themeColor="text1"/>
        </w:rPr>
        <w:t>-minute</w:t>
      </w:r>
      <w:r w:rsidR="00F32133" w:rsidRPr="00A56EB8">
        <w:rPr>
          <w:rFonts w:asciiTheme="minorBidi" w:hAnsiTheme="minorBidi"/>
          <w:color w:val="000000" w:themeColor="text1"/>
        </w:rPr>
        <w:t xml:space="preserve"> </w:t>
      </w:r>
      <w:commentRangeEnd w:id="1"/>
      <w:r w:rsidR="00C0487F" w:rsidRPr="00A56EB8">
        <w:rPr>
          <w:rStyle w:val="CommentReference"/>
          <w:rFonts w:asciiTheme="minorBidi" w:hAnsiTheme="minorBidi"/>
          <w:color w:val="000000" w:themeColor="text1"/>
          <w:sz w:val="22"/>
          <w:szCs w:val="22"/>
        </w:rPr>
        <w:commentReference w:id="1"/>
      </w:r>
      <w:r w:rsidR="00F32133" w:rsidRPr="00A56EB8">
        <w:rPr>
          <w:rFonts w:asciiTheme="minorBidi" w:hAnsiTheme="minorBidi"/>
          <w:color w:val="000000" w:themeColor="text1"/>
        </w:rPr>
        <w:t>edited</w:t>
      </w:r>
      <w:r w:rsidR="00601E33">
        <w:rPr>
          <w:rFonts w:asciiTheme="minorBidi" w:hAnsiTheme="minorBidi"/>
          <w:color w:val="000000" w:themeColor="text1"/>
        </w:rPr>
        <w:t xml:space="preserve"> main</w:t>
      </w:r>
      <w:r w:rsidR="00F32133" w:rsidRPr="00A56EB8">
        <w:rPr>
          <w:rFonts w:asciiTheme="minorBidi" w:hAnsiTheme="minorBidi"/>
          <w:color w:val="000000" w:themeColor="text1"/>
        </w:rPr>
        <w:t xml:space="preserve"> video documentary</w:t>
      </w:r>
      <w:r w:rsidR="002D5B35" w:rsidRPr="00A56EB8">
        <w:rPr>
          <w:rFonts w:asciiTheme="minorBidi" w:hAnsiTheme="minorBidi"/>
          <w:color w:val="000000" w:themeColor="text1"/>
        </w:rPr>
        <w:t xml:space="preserve"> along with a </w:t>
      </w:r>
      <w:r w:rsidR="00392646" w:rsidRPr="00A56EB8">
        <w:rPr>
          <w:rFonts w:asciiTheme="minorBidi" w:hAnsiTheme="minorBidi"/>
          <w:color w:val="000000" w:themeColor="text1"/>
        </w:rPr>
        <w:t>3-minute</w:t>
      </w:r>
      <w:r w:rsidR="002D5B35" w:rsidRPr="00A56EB8">
        <w:rPr>
          <w:rFonts w:asciiTheme="minorBidi" w:hAnsiTheme="minorBidi"/>
          <w:color w:val="000000" w:themeColor="text1"/>
        </w:rPr>
        <w:t xml:space="preserve"> version, and a </w:t>
      </w:r>
      <w:r w:rsidR="00611DDA">
        <w:rPr>
          <w:rFonts w:asciiTheme="minorBidi" w:hAnsiTheme="minorBidi"/>
          <w:color w:val="000000" w:themeColor="text1"/>
        </w:rPr>
        <w:t>60-second</w:t>
      </w:r>
      <w:r w:rsidR="002D5B35" w:rsidRPr="00A56EB8">
        <w:rPr>
          <w:rFonts w:asciiTheme="minorBidi" w:hAnsiTheme="minorBidi"/>
          <w:color w:val="000000" w:themeColor="text1"/>
        </w:rPr>
        <w:t xml:space="preserve"> reel version</w:t>
      </w:r>
      <w:r w:rsidR="00601E33">
        <w:rPr>
          <w:rFonts w:asciiTheme="minorBidi" w:hAnsiTheme="minorBidi"/>
          <w:color w:val="000000" w:themeColor="text1"/>
        </w:rPr>
        <w:t>.</w:t>
      </w:r>
    </w:p>
    <w:p w14:paraId="4689C842" w14:textId="6339C447" w:rsidR="00C70864" w:rsidRPr="00A56EB8" w:rsidRDefault="00C70864" w:rsidP="00F32133">
      <w:pPr>
        <w:numPr>
          <w:ilvl w:val="0"/>
          <w:numId w:val="9"/>
        </w:numPr>
        <w:jc w:val="both"/>
        <w:rPr>
          <w:rFonts w:asciiTheme="minorBidi" w:hAnsiTheme="minorBidi"/>
          <w:color w:val="000000" w:themeColor="text1"/>
        </w:rPr>
      </w:pPr>
      <w:r>
        <w:rPr>
          <w:rFonts w:asciiTheme="minorBidi" w:hAnsiTheme="minorBidi"/>
          <w:color w:val="000000" w:themeColor="text1"/>
        </w:rPr>
        <w:lastRenderedPageBreak/>
        <w:t xml:space="preserve">At least </w:t>
      </w:r>
      <w:r w:rsidR="00601E33">
        <w:rPr>
          <w:rFonts w:asciiTheme="minorBidi" w:hAnsiTheme="minorBidi"/>
          <w:color w:val="000000" w:themeColor="text1"/>
        </w:rPr>
        <w:t>5</w:t>
      </w:r>
      <w:r>
        <w:rPr>
          <w:rFonts w:asciiTheme="minorBidi" w:hAnsiTheme="minorBidi"/>
          <w:color w:val="000000" w:themeColor="text1"/>
        </w:rPr>
        <w:t xml:space="preserve"> full Interviews of clients and project </w:t>
      </w:r>
      <w:r w:rsidR="00611DDA">
        <w:rPr>
          <w:rFonts w:asciiTheme="minorBidi" w:hAnsiTheme="minorBidi"/>
          <w:color w:val="000000" w:themeColor="text1"/>
        </w:rPr>
        <w:t>staff,</w:t>
      </w:r>
      <w:r w:rsidR="00514AFA">
        <w:rPr>
          <w:rFonts w:asciiTheme="minorBidi" w:hAnsiTheme="minorBidi"/>
          <w:color w:val="000000" w:themeColor="text1"/>
        </w:rPr>
        <w:t xml:space="preserve"> including </w:t>
      </w:r>
      <w:r w:rsidR="00611DDA">
        <w:rPr>
          <w:rFonts w:asciiTheme="minorBidi" w:hAnsiTheme="minorBidi"/>
          <w:color w:val="000000" w:themeColor="text1"/>
        </w:rPr>
        <w:t xml:space="preserve">the </w:t>
      </w:r>
      <w:r w:rsidR="00514AFA">
        <w:rPr>
          <w:rFonts w:asciiTheme="minorBidi" w:hAnsiTheme="minorBidi"/>
          <w:color w:val="000000" w:themeColor="text1"/>
        </w:rPr>
        <w:t>Implementing Partner</w:t>
      </w:r>
      <w:r>
        <w:rPr>
          <w:rFonts w:asciiTheme="minorBidi" w:hAnsiTheme="minorBidi"/>
          <w:color w:val="000000" w:themeColor="text1"/>
        </w:rPr>
        <w:t>.</w:t>
      </w:r>
    </w:p>
    <w:p w14:paraId="2ED46884" w14:textId="77777777" w:rsidR="002D5B35" w:rsidRPr="00A56EB8" w:rsidRDefault="002D5B35" w:rsidP="00F32133">
      <w:pPr>
        <w:numPr>
          <w:ilvl w:val="0"/>
          <w:numId w:val="9"/>
        </w:numPr>
        <w:jc w:val="both"/>
        <w:rPr>
          <w:rFonts w:asciiTheme="minorBidi" w:hAnsiTheme="minorBidi"/>
          <w:color w:val="000000" w:themeColor="text1"/>
        </w:rPr>
      </w:pPr>
      <w:r w:rsidRPr="00A56EB8">
        <w:rPr>
          <w:rFonts w:asciiTheme="minorBidi" w:hAnsiTheme="minorBidi"/>
        </w:rPr>
        <w:t>Deliver all the raw footage and photographs</w:t>
      </w:r>
      <w:r w:rsidR="00D711C9">
        <w:rPr>
          <w:rFonts w:asciiTheme="minorBidi" w:hAnsiTheme="minorBidi"/>
        </w:rPr>
        <w:t xml:space="preserve"> along with the project file from the post-processing</w:t>
      </w:r>
      <w:r w:rsidR="00C70864">
        <w:rPr>
          <w:rFonts w:asciiTheme="minorBidi" w:hAnsiTheme="minorBidi"/>
        </w:rPr>
        <w:t>.</w:t>
      </w:r>
    </w:p>
    <w:p w14:paraId="25BA4FF2" w14:textId="3A2BC08B" w:rsidR="00A56EB8" w:rsidRDefault="00601E33" w:rsidP="00A56EB8">
      <w:pPr>
        <w:numPr>
          <w:ilvl w:val="0"/>
          <w:numId w:val="9"/>
        </w:numPr>
        <w:jc w:val="both"/>
        <w:rPr>
          <w:rFonts w:asciiTheme="minorBidi" w:hAnsiTheme="minorBidi"/>
          <w:color w:val="000000" w:themeColor="text1"/>
        </w:rPr>
      </w:pPr>
      <w:r>
        <w:rPr>
          <w:rFonts w:asciiTheme="minorBidi" w:hAnsiTheme="minorBidi"/>
          <w:color w:val="000000" w:themeColor="text1"/>
        </w:rPr>
        <w:t>Two</w:t>
      </w:r>
      <w:r w:rsidR="00F32133" w:rsidRPr="00A56EB8">
        <w:rPr>
          <w:rFonts w:asciiTheme="minorBidi" w:hAnsiTheme="minorBidi"/>
          <w:color w:val="000000" w:themeColor="text1"/>
        </w:rPr>
        <w:t xml:space="preserve"> </w:t>
      </w:r>
      <w:r w:rsidRPr="00A56EB8">
        <w:rPr>
          <w:rFonts w:asciiTheme="minorBidi" w:hAnsiTheme="minorBidi"/>
          <w:color w:val="000000" w:themeColor="text1"/>
        </w:rPr>
        <w:t>rounds</w:t>
      </w:r>
      <w:r w:rsidR="00F32133" w:rsidRPr="00A56EB8">
        <w:rPr>
          <w:rFonts w:asciiTheme="minorBidi" w:hAnsiTheme="minorBidi"/>
          <w:color w:val="000000" w:themeColor="text1"/>
        </w:rPr>
        <w:t xml:space="preserve"> of revisions for the </w:t>
      </w:r>
      <w:r w:rsidR="007A65D9" w:rsidRPr="00A56EB8">
        <w:rPr>
          <w:rFonts w:asciiTheme="minorBidi" w:hAnsiTheme="minorBidi"/>
          <w:color w:val="000000" w:themeColor="text1"/>
        </w:rPr>
        <w:t xml:space="preserve">transcription, </w:t>
      </w:r>
      <w:r w:rsidR="00F32133" w:rsidRPr="00A56EB8">
        <w:rPr>
          <w:rFonts w:asciiTheme="minorBidi" w:hAnsiTheme="minorBidi"/>
          <w:color w:val="000000" w:themeColor="text1"/>
        </w:rPr>
        <w:t>script</w:t>
      </w:r>
      <w:r w:rsidR="00611DDA">
        <w:rPr>
          <w:rFonts w:asciiTheme="minorBidi" w:hAnsiTheme="minorBidi"/>
          <w:color w:val="000000" w:themeColor="text1"/>
        </w:rPr>
        <w:t>,</w:t>
      </w:r>
      <w:r w:rsidR="00F32133" w:rsidRPr="00A56EB8">
        <w:rPr>
          <w:rFonts w:asciiTheme="minorBidi" w:hAnsiTheme="minorBidi"/>
          <w:color w:val="000000" w:themeColor="text1"/>
        </w:rPr>
        <w:t xml:space="preserve"> and the final video documentary based on feedback from the IRC team.</w:t>
      </w:r>
    </w:p>
    <w:p w14:paraId="2A5FD761" w14:textId="12DC4F7F" w:rsidR="00601E33" w:rsidRDefault="00601E33" w:rsidP="00A56EB8">
      <w:pPr>
        <w:numPr>
          <w:ilvl w:val="0"/>
          <w:numId w:val="9"/>
        </w:numPr>
        <w:jc w:val="both"/>
        <w:rPr>
          <w:rFonts w:asciiTheme="minorBidi" w:hAnsiTheme="minorBidi"/>
          <w:color w:val="000000" w:themeColor="text1"/>
        </w:rPr>
      </w:pPr>
      <w:r>
        <w:rPr>
          <w:rFonts w:asciiTheme="minorBidi" w:hAnsiTheme="minorBidi"/>
          <w:color w:val="000000" w:themeColor="text1"/>
        </w:rPr>
        <w:t>The background music must be original</w:t>
      </w:r>
      <w:r w:rsidR="00E570E1">
        <w:rPr>
          <w:rFonts w:asciiTheme="minorBidi" w:hAnsiTheme="minorBidi"/>
          <w:color w:val="000000" w:themeColor="text1"/>
        </w:rPr>
        <w:t xml:space="preserve"> (No copyright free music)</w:t>
      </w:r>
      <w:r>
        <w:rPr>
          <w:rFonts w:asciiTheme="minorBidi" w:hAnsiTheme="minorBidi"/>
          <w:color w:val="000000" w:themeColor="text1"/>
        </w:rPr>
        <w:t xml:space="preserve">, and NO </w:t>
      </w:r>
      <w:r w:rsidR="00611DDA">
        <w:rPr>
          <w:rFonts w:asciiTheme="minorBidi" w:hAnsiTheme="minorBidi"/>
          <w:color w:val="000000" w:themeColor="text1"/>
        </w:rPr>
        <w:t>AI-generated</w:t>
      </w:r>
      <w:r>
        <w:rPr>
          <w:rFonts w:asciiTheme="minorBidi" w:hAnsiTheme="minorBidi"/>
          <w:color w:val="000000" w:themeColor="text1"/>
        </w:rPr>
        <w:t xml:space="preserve"> digital asset will be used here</w:t>
      </w:r>
      <w:r w:rsidR="00E570E1">
        <w:rPr>
          <w:rFonts w:asciiTheme="minorBidi" w:hAnsiTheme="minorBidi"/>
          <w:color w:val="000000" w:themeColor="text1"/>
        </w:rPr>
        <w:t>.</w:t>
      </w:r>
    </w:p>
    <w:p w14:paraId="3745A87D" w14:textId="2058F8C8" w:rsidR="00601E33" w:rsidRPr="00326CCD" w:rsidRDefault="00601E33" w:rsidP="00A56EB8">
      <w:pPr>
        <w:numPr>
          <w:ilvl w:val="0"/>
          <w:numId w:val="9"/>
        </w:numPr>
        <w:jc w:val="both"/>
        <w:rPr>
          <w:rFonts w:asciiTheme="minorBidi" w:hAnsiTheme="minorBidi"/>
          <w:color w:val="000000" w:themeColor="text1"/>
        </w:rPr>
      </w:pPr>
      <w:r>
        <w:rPr>
          <w:rFonts w:asciiTheme="minorBidi" w:hAnsiTheme="minorBidi"/>
          <w:color w:val="000000" w:themeColor="text1"/>
        </w:rPr>
        <w:t xml:space="preserve">The Voice over of this Documentary will be both in Bengali and English. </w:t>
      </w:r>
    </w:p>
    <w:p w14:paraId="7799AF08" w14:textId="77777777" w:rsidR="00A56EB8" w:rsidRPr="00A56EB8" w:rsidRDefault="00A56EB8" w:rsidP="00A56EB8">
      <w:pPr>
        <w:jc w:val="both"/>
        <w:rPr>
          <w:rFonts w:asciiTheme="minorBidi" w:hAnsiTheme="minorBidi"/>
          <w:color w:val="000000" w:themeColor="text1"/>
        </w:rPr>
      </w:pPr>
    </w:p>
    <w:p w14:paraId="5DDCC7FB" w14:textId="77777777" w:rsidR="00BB2D8E" w:rsidRPr="002D5B35" w:rsidRDefault="00BB2D8E" w:rsidP="00BB2D8E">
      <w:pPr>
        <w:shd w:val="clear" w:color="auto" w:fill="FFC000"/>
        <w:jc w:val="both"/>
        <w:rPr>
          <w:rFonts w:asciiTheme="minorBidi" w:hAnsiTheme="minorBidi"/>
          <w:b/>
          <w:bCs/>
          <w:color w:val="000000" w:themeColor="text1"/>
          <w:sz w:val="24"/>
          <w:szCs w:val="24"/>
        </w:rPr>
      </w:pPr>
      <w:r w:rsidRPr="002D5B35">
        <w:rPr>
          <w:rFonts w:asciiTheme="minorBidi" w:hAnsiTheme="minorBidi"/>
          <w:b/>
          <w:bCs/>
          <w:color w:val="000000" w:themeColor="text1"/>
          <w:sz w:val="24"/>
          <w:szCs w:val="24"/>
        </w:rPr>
        <w:t xml:space="preserve">5. </w:t>
      </w:r>
      <w:r w:rsidR="003A5B45">
        <w:rPr>
          <w:rFonts w:asciiTheme="minorBidi" w:hAnsiTheme="minorBidi"/>
          <w:b/>
          <w:bCs/>
          <w:color w:val="000000" w:themeColor="text1"/>
          <w:sz w:val="24"/>
          <w:szCs w:val="24"/>
        </w:rPr>
        <w:t>Timetable</w:t>
      </w:r>
      <w:r w:rsidR="000074D6">
        <w:rPr>
          <w:rFonts w:asciiTheme="minorBidi" w:hAnsiTheme="minorBidi"/>
          <w:b/>
          <w:bCs/>
          <w:color w:val="000000" w:themeColor="text1"/>
          <w:sz w:val="24"/>
          <w:szCs w:val="24"/>
        </w:rPr>
        <w:t xml:space="preserve"> / </w:t>
      </w:r>
      <w:r w:rsidRPr="002D5B35">
        <w:rPr>
          <w:rFonts w:asciiTheme="minorBidi" w:hAnsiTheme="minorBidi"/>
          <w:b/>
          <w:bCs/>
          <w:color w:val="000000" w:themeColor="text1"/>
          <w:sz w:val="24"/>
          <w:szCs w:val="24"/>
        </w:rPr>
        <w:t>Duration:</w:t>
      </w:r>
    </w:p>
    <w:p w14:paraId="79F0CE9B" w14:textId="05DEFAEF" w:rsidR="00326CCD" w:rsidRDefault="002D5B35" w:rsidP="002D5B35">
      <w:pPr>
        <w:tabs>
          <w:tab w:val="left" w:pos="1430"/>
        </w:tabs>
        <w:spacing w:before="40" w:after="40" w:line="270" w:lineRule="exact"/>
        <w:jc w:val="both"/>
        <w:rPr>
          <w:rFonts w:ascii="Arial" w:eastAsia="Times New Roman" w:hAnsi="Arial" w:cs="Arial"/>
          <w:b/>
        </w:rPr>
      </w:pPr>
      <w:r w:rsidRPr="0045062C">
        <w:rPr>
          <w:rFonts w:ascii="Arial" w:hAnsi="Arial" w:cs="Arial"/>
          <w:lang w:val="en-GB"/>
        </w:rPr>
        <w:t xml:space="preserve">To produce the video documentary work comprises a total </w:t>
      </w:r>
      <w:r>
        <w:rPr>
          <w:rFonts w:ascii="Arial" w:hAnsi="Arial" w:cs="Arial"/>
          <w:lang w:val="en-GB"/>
        </w:rPr>
        <w:t xml:space="preserve">of </w:t>
      </w:r>
      <w:r w:rsidR="009827C1">
        <w:rPr>
          <w:rFonts w:ascii="Arial" w:hAnsi="Arial" w:cs="Arial"/>
          <w:b/>
          <w:bCs/>
          <w:lang w:val="en-GB"/>
        </w:rPr>
        <w:t>27</w:t>
      </w:r>
      <w:r w:rsidRPr="00601E33">
        <w:rPr>
          <w:rFonts w:ascii="Arial" w:hAnsi="Arial" w:cs="Arial"/>
          <w:b/>
          <w:bCs/>
          <w:lang w:val="en-GB"/>
        </w:rPr>
        <w:t xml:space="preserve"> days</w:t>
      </w:r>
      <w:r w:rsidRPr="0045062C">
        <w:rPr>
          <w:rFonts w:ascii="Arial" w:hAnsi="Arial" w:cs="Arial"/>
          <w:lang w:val="en-GB"/>
        </w:rPr>
        <w:t xml:space="preserve"> </w:t>
      </w:r>
      <w:r>
        <w:rPr>
          <w:rFonts w:ascii="Arial" w:hAnsi="Arial" w:cs="Arial"/>
          <w:color w:val="000000"/>
          <w:lang w:val="en-GB"/>
        </w:rPr>
        <w:t xml:space="preserve">including </w:t>
      </w:r>
      <w:r w:rsidR="00D16B0B">
        <w:rPr>
          <w:rFonts w:ascii="Arial" w:hAnsi="Arial" w:cs="Arial"/>
          <w:color w:val="000000"/>
          <w:lang w:val="en-GB"/>
        </w:rPr>
        <w:t>8</w:t>
      </w:r>
      <w:r>
        <w:rPr>
          <w:rFonts w:ascii="Arial" w:hAnsi="Arial" w:cs="Arial"/>
          <w:color w:val="000000"/>
          <w:lang w:val="en-GB"/>
        </w:rPr>
        <w:t>-</w:t>
      </w:r>
      <w:r w:rsidRPr="00306CE8">
        <w:rPr>
          <w:rFonts w:ascii="Arial" w:hAnsi="Arial" w:cs="Arial"/>
          <w:color w:val="000000"/>
          <w:lang w:val="en-GB"/>
        </w:rPr>
        <w:t>days</w:t>
      </w:r>
      <w:r>
        <w:rPr>
          <w:rFonts w:ascii="Arial" w:hAnsi="Arial" w:cs="Arial"/>
          <w:color w:val="000000"/>
          <w:lang w:val="en-GB"/>
        </w:rPr>
        <w:t xml:space="preserve"> for</w:t>
      </w:r>
      <w:r w:rsidRPr="00306CE8">
        <w:rPr>
          <w:rFonts w:ascii="Arial" w:hAnsi="Arial" w:cs="Arial"/>
          <w:color w:val="000000"/>
          <w:lang w:val="en-GB"/>
        </w:rPr>
        <w:t xml:space="preserve"> field </w:t>
      </w:r>
      <w:r>
        <w:rPr>
          <w:rFonts w:ascii="Arial" w:hAnsi="Arial" w:cs="Arial"/>
          <w:lang w:val="en-GB"/>
        </w:rPr>
        <w:t>visit (in total).</w:t>
      </w:r>
      <w:r w:rsidR="00326CCD">
        <w:rPr>
          <w:rFonts w:ascii="Arial" w:hAnsi="Arial" w:cs="Arial"/>
          <w:lang w:val="en-GB"/>
        </w:rPr>
        <w:t xml:space="preserve"> Please complete below workplan.</w:t>
      </w:r>
      <w:r w:rsidR="009827C1">
        <w:rPr>
          <w:rFonts w:ascii="Arial" w:hAnsi="Arial" w:cs="Arial"/>
          <w:lang w:val="en-GB"/>
        </w:rPr>
        <w:t xml:space="preserve"> The final Documentary Should be submitted by September </w:t>
      </w:r>
      <w:r w:rsidR="0042577E">
        <w:rPr>
          <w:rFonts w:ascii="Arial" w:hAnsi="Arial" w:cs="Arial"/>
          <w:lang w:val="en-GB"/>
        </w:rPr>
        <w:t>11</w:t>
      </w:r>
      <w:r w:rsidR="009827C1" w:rsidRPr="009827C1">
        <w:rPr>
          <w:rFonts w:ascii="Arial" w:hAnsi="Arial" w:cs="Arial"/>
          <w:vertAlign w:val="superscript"/>
          <w:lang w:val="en-GB"/>
        </w:rPr>
        <w:t>th</w:t>
      </w:r>
      <w:r w:rsidR="009827C1">
        <w:rPr>
          <w:rFonts w:ascii="Arial" w:hAnsi="Arial" w:cs="Arial"/>
          <w:lang w:val="en-GB"/>
        </w:rPr>
        <w:t xml:space="preserve">. </w:t>
      </w:r>
    </w:p>
    <w:p w14:paraId="26331C20" w14:textId="77777777" w:rsidR="00326CCD" w:rsidRPr="0045062C" w:rsidRDefault="00326CCD" w:rsidP="002D5B35">
      <w:pPr>
        <w:tabs>
          <w:tab w:val="left" w:pos="1430"/>
        </w:tabs>
        <w:spacing w:before="40" w:after="40" w:line="270" w:lineRule="exact"/>
        <w:jc w:val="both"/>
        <w:rPr>
          <w:rFonts w:ascii="Arial" w:eastAsia="Times New Roman" w:hAnsi="Arial" w:cs="Arial"/>
          <w:b/>
        </w:rPr>
      </w:pPr>
    </w:p>
    <w:tbl>
      <w:tblPr>
        <w:tblW w:w="894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876"/>
        <w:gridCol w:w="2055"/>
        <w:gridCol w:w="1429"/>
      </w:tblGrid>
      <w:tr w:rsidR="002D5B35" w:rsidRPr="00306CE8" w14:paraId="0CB6F4C9" w14:textId="77777777" w:rsidTr="3C1841F0">
        <w:trPr>
          <w:trHeight w:val="261"/>
        </w:trPr>
        <w:tc>
          <w:tcPr>
            <w:tcW w:w="585" w:type="dxa"/>
          </w:tcPr>
          <w:p w14:paraId="11CACF38" w14:textId="77777777" w:rsidR="002D5B35" w:rsidRPr="00306CE8" w:rsidRDefault="002D5B35" w:rsidP="002F61F3">
            <w:pPr>
              <w:tabs>
                <w:tab w:val="left" w:pos="1430"/>
              </w:tabs>
              <w:spacing w:after="0" w:line="270" w:lineRule="exact"/>
              <w:jc w:val="both"/>
              <w:rPr>
                <w:rFonts w:ascii="Arial" w:eastAsia="Times New Roman" w:hAnsi="Arial" w:cs="Arial"/>
              </w:rPr>
            </w:pPr>
            <w:r w:rsidRPr="00306CE8">
              <w:rPr>
                <w:rFonts w:ascii="Arial" w:eastAsia="Times New Roman" w:hAnsi="Arial" w:cs="Arial"/>
              </w:rPr>
              <w:t>No</w:t>
            </w:r>
          </w:p>
        </w:tc>
        <w:tc>
          <w:tcPr>
            <w:tcW w:w="4876" w:type="dxa"/>
          </w:tcPr>
          <w:p w14:paraId="2C7C57C9" w14:textId="77777777" w:rsidR="002D5B35" w:rsidRPr="00306CE8" w:rsidRDefault="002D5B35" w:rsidP="002F61F3">
            <w:pPr>
              <w:tabs>
                <w:tab w:val="left" w:pos="1430"/>
              </w:tabs>
              <w:spacing w:after="0" w:line="270" w:lineRule="exact"/>
              <w:jc w:val="both"/>
              <w:rPr>
                <w:rFonts w:ascii="Arial" w:eastAsia="Times New Roman" w:hAnsi="Arial" w:cs="Arial"/>
              </w:rPr>
            </w:pPr>
            <w:r w:rsidRPr="00306CE8">
              <w:rPr>
                <w:rFonts w:ascii="Arial" w:eastAsia="Times New Roman" w:hAnsi="Arial" w:cs="Arial"/>
              </w:rPr>
              <w:t>Items</w:t>
            </w:r>
          </w:p>
        </w:tc>
        <w:tc>
          <w:tcPr>
            <w:tcW w:w="2055" w:type="dxa"/>
          </w:tcPr>
          <w:p w14:paraId="39407597" w14:textId="77777777" w:rsidR="002D5B35" w:rsidRPr="00306CE8" w:rsidRDefault="002D5B35" w:rsidP="002F61F3">
            <w:pPr>
              <w:tabs>
                <w:tab w:val="left" w:pos="1430"/>
              </w:tabs>
              <w:spacing w:after="0" w:line="270" w:lineRule="exact"/>
              <w:jc w:val="both"/>
              <w:rPr>
                <w:rFonts w:ascii="Arial" w:eastAsia="Times New Roman" w:hAnsi="Arial" w:cs="Arial"/>
              </w:rPr>
            </w:pPr>
            <w:r w:rsidRPr="00306CE8">
              <w:rPr>
                <w:rFonts w:ascii="Arial" w:eastAsia="Times New Roman" w:hAnsi="Arial" w:cs="Arial"/>
              </w:rPr>
              <w:t>Timeline</w:t>
            </w:r>
          </w:p>
        </w:tc>
        <w:tc>
          <w:tcPr>
            <w:tcW w:w="1429" w:type="dxa"/>
          </w:tcPr>
          <w:p w14:paraId="78EBE4D7" w14:textId="77777777" w:rsidR="002D5B35" w:rsidRPr="00306CE8" w:rsidRDefault="002D5B35" w:rsidP="002F61F3">
            <w:pPr>
              <w:tabs>
                <w:tab w:val="left" w:pos="1430"/>
              </w:tabs>
              <w:spacing w:after="0" w:line="270" w:lineRule="exact"/>
              <w:jc w:val="both"/>
              <w:rPr>
                <w:rFonts w:ascii="Arial" w:eastAsia="Times New Roman" w:hAnsi="Arial" w:cs="Arial"/>
              </w:rPr>
            </w:pPr>
            <w:r w:rsidRPr="00306CE8">
              <w:rPr>
                <w:rFonts w:ascii="Arial" w:eastAsia="Times New Roman" w:hAnsi="Arial" w:cs="Arial"/>
              </w:rPr>
              <w:t>No. of days</w:t>
            </w:r>
          </w:p>
        </w:tc>
      </w:tr>
      <w:tr w:rsidR="002D5B35" w:rsidRPr="00306CE8" w14:paraId="35C404C2" w14:textId="77777777" w:rsidTr="3C1841F0">
        <w:trPr>
          <w:trHeight w:val="261"/>
        </w:trPr>
        <w:tc>
          <w:tcPr>
            <w:tcW w:w="585" w:type="dxa"/>
          </w:tcPr>
          <w:p w14:paraId="61D96D0D" w14:textId="77777777" w:rsidR="002D5B35" w:rsidRPr="00306CE8" w:rsidRDefault="002D5B35" w:rsidP="002F61F3">
            <w:pPr>
              <w:tabs>
                <w:tab w:val="left" w:pos="1430"/>
              </w:tabs>
              <w:spacing w:after="0" w:line="270" w:lineRule="exact"/>
              <w:jc w:val="both"/>
              <w:rPr>
                <w:rFonts w:ascii="Arial" w:eastAsia="Times New Roman" w:hAnsi="Arial" w:cs="Arial"/>
              </w:rPr>
            </w:pPr>
            <w:r>
              <w:rPr>
                <w:rFonts w:ascii="Arial" w:eastAsia="Times New Roman" w:hAnsi="Arial" w:cs="Arial"/>
              </w:rPr>
              <w:t>1</w:t>
            </w:r>
          </w:p>
        </w:tc>
        <w:tc>
          <w:tcPr>
            <w:tcW w:w="4876" w:type="dxa"/>
          </w:tcPr>
          <w:p w14:paraId="6D39881A" w14:textId="6268AEA9" w:rsidR="002D5B35" w:rsidRPr="00306CE8" w:rsidRDefault="002D5B35" w:rsidP="002F61F3">
            <w:pPr>
              <w:tabs>
                <w:tab w:val="left" w:pos="1430"/>
              </w:tabs>
              <w:spacing w:after="0" w:line="270" w:lineRule="exact"/>
              <w:jc w:val="both"/>
              <w:rPr>
                <w:rFonts w:ascii="Arial" w:eastAsia="Times New Roman" w:hAnsi="Arial" w:cs="Arial"/>
              </w:rPr>
            </w:pPr>
            <w:r>
              <w:rPr>
                <w:rFonts w:ascii="Arial" w:eastAsia="Times New Roman" w:hAnsi="Arial" w:cs="Arial"/>
              </w:rPr>
              <w:t>Participate in a</w:t>
            </w:r>
            <w:r w:rsidR="006B5D19">
              <w:rPr>
                <w:rFonts w:ascii="Arial" w:eastAsia="Times New Roman" w:hAnsi="Arial" w:cs="Arial"/>
              </w:rPr>
              <w:t xml:space="preserve"> inception</w:t>
            </w:r>
            <w:r>
              <w:rPr>
                <w:rFonts w:ascii="Arial" w:eastAsia="Times New Roman" w:hAnsi="Arial" w:cs="Arial"/>
              </w:rPr>
              <w:t xml:space="preserve"> meeting</w:t>
            </w:r>
            <w:r w:rsidR="00514AFA">
              <w:rPr>
                <w:rFonts w:ascii="Arial" w:eastAsia="Times New Roman" w:hAnsi="Arial" w:cs="Arial"/>
              </w:rPr>
              <w:t xml:space="preserve"> with IRC team</w:t>
            </w:r>
            <w:r>
              <w:rPr>
                <w:rFonts w:ascii="Arial" w:eastAsia="Times New Roman" w:hAnsi="Arial" w:cs="Arial"/>
              </w:rPr>
              <w:t xml:space="preserve"> to discuss</w:t>
            </w:r>
            <w:r w:rsidR="004B2DB7">
              <w:rPr>
                <w:rFonts w:ascii="Arial" w:eastAsia="Times New Roman" w:hAnsi="Arial" w:cs="Arial"/>
              </w:rPr>
              <w:t xml:space="preserve"> </w:t>
            </w:r>
            <w:r>
              <w:rPr>
                <w:rFonts w:ascii="Arial" w:eastAsia="Times New Roman" w:hAnsi="Arial" w:cs="Arial"/>
              </w:rPr>
              <w:t>about the content of video documentary</w:t>
            </w:r>
            <w:r w:rsidR="006B5D19">
              <w:rPr>
                <w:rFonts w:ascii="Arial" w:eastAsia="Times New Roman" w:hAnsi="Arial" w:cs="Arial"/>
              </w:rPr>
              <w:t xml:space="preserve">. </w:t>
            </w:r>
            <w:r>
              <w:rPr>
                <w:rFonts w:ascii="Arial" w:eastAsia="Times New Roman" w:hAnsi="Arial" w:cs="Arial"/>
              </w:rPr>
              <w:t xml:space="preserve"> </w:t>
            </w:r>
          </w:p>
        </w:tc>
        <w:tc>
          <w:tcPr>
            <w:tcW w:w="2055" w:type="dxa"/>
          </w:tcPr>
          <w:p w14:paraId="53273B5D" w14:textId="6AED8989" w:rsidR="002D5B35" w:rsidRPr="00306CE8" w:rsidRDefault="002D5B35" w:rsidP="002F61F3">
            <w:pPr>
              <w:tabs>
                <w:tab w:val="left" w:pos="1430"/>
              </w:tabs>
              <w:spacing w:after="0" w:line="270" w:lineRule="exact"/>
              <w:jc w:val="both"/>
              <w:rPr>
                <w:rFonts w:ascii="Arial" w:eastAsia="Times New Roman" w:hAnsi="Arial" w:cs="Arial"/>
              </w:rPr>
            </w:pPr>
          </w:p>
        </w:tc>
        <w:tc>
          <w:tcPr>
            <w:tcW w:w="1429" w:type="dxa"/>
          </w:tcPr>
          <w:p w14:paraId="231D4A9C" w14:textId="1F3FAA33" w:rsidR="002D5B35" w:rsidRPr="00306CE8" w:rsidRDefault="002D5B35" w:rsidP="002F61F3">
            <w:pPr>
              <w:tabs>
                <w:tab w:val="left" w:pos="1430"/>
              </w:tabs>
              <w:spacing w:after="0" w:line="270" w:lineRule="exact"/>
              <w:jc w:val="both"/>
              <w:rPr>
                <w:rFonts w:ascii="Arial" w:eastAsia="Times New Roman" w:hAnsi="Arial" w:cs="Arial"/>
              </w:rPr>
            </w:pPr>
          </w:p>
        </w:tc>
      </w:tr>
      <w:tr w:rsidR="006B5D19" w:rsidRPr="00306CE8" w14:paraId="2AEC6EB6" w14:textId="77777777" w:rsidTr="3C1841F0">
        <w:trPr>
          <w:trHeight w:val="261"/>
        </w:trPr>
        <w:tc>
          <w:tcPr>
            <w:tcW w:w="585" w:type="dxa"/>
          </w:tcPr>
          <w:p w14:paraId="54502E1C" w14:textId="4B60094B" w:rsidR="006B5D19" w:rsidRDefault="006B5D19" w:rsidP="002F61F3">
            <w:pPr>
              <w:tabs>
                <w:tab w:val="left" w:pos="1430"/>
              </w:tabs>
              <w:spacing w:after="0" w:line="270" w:lineRule="exact"/>
              <w:jc w:val="both"/>
              <w:rPr>
                <w:rFonts w:ascii="Arial" w:eastAsia="Times New Roman" w:hAnsi="Arial" w:cs="Arial"/>
              </w:rPr>
            </w:pPr>
            <w:r>
              <w:rPr>
                <w:rFonts w:ascii="Arial" w:eastAsia="Times New Roman" w:hAnsi="Arial" w:cs="Arial"/>
              </w:rPr>
              <w:t>2</w:t>
            </w:r>
          </w:p>
        </w:tc>
        <w:tc>
          <w:tcPr>
            <w:tcW w:w="4876" w:type="dxa"/>
          </w:tcPr>
          <w:p w14:paraId="2305CE3A" w14:textId="238DA15C" w:rsidR="006B5D19" w:rsidRDefault="006B5D19" w:rsidP="002F61F3">
            <w:pPr>
              <w:tabs>
                <w:tab w:val="left" w:pos="1430"/>
              </w:tabs>
              <w:spacing w:after="0" w:line="270" w:lineRule="exact"/>
              <w:jc w:val="both"/>
              <w:rPr>
                <w:rFonts w:ascii="Arial" w:eastAsia="Times New Roman" w:hAnsi="Arial" w:cs="Arial"/>
              </w:rPr>
            </w:pPr>
            <w:r>
              <w:rPr>
                <w:rFonts w:ascii="Arial" w:eastAsia="Times New Roman" w:hAnsi="Arial" w:cs="Arial"/>
              </w:rPr>
              <w:t>Pre-filming visit to the project location</w:t>
            </w:r>
          </w:p>
        </w:tc>
        <w:tc>
          <w:tcPr>
            <w:tcW w:w="2055" w:type="dxa"/>
          </w:tcPr>
          <w:p w14:paraId="30C549AF" w14:textId="5E756A9F" w:rsidR="006B5D19" w:rsidRDefault="006B5D19" w:rsidP="002F61F3">
            <w:pPr>
              <w:tabs>
                <w:tab w:val="left" w:pos="1430"/>
              </w:tabs>
              <w:spacing w:after="0" w:line="270" w:lineRule="exact"/>
              <w:jc w:val="both"/>
              <w:rPr>
                <w:rFonts w:ascii="Arial" w:eastAsia="Times New Roman" w:hAnsi="Arial" w:cs="Arial"/>
              </w:rPr>
            </w:pPr>
          </w:p>
        </w:tc>
        <w:tc>
          <w:tcPr>
            <w:tcW w:w="1429" w:type="dxa"/>
          </w:tcPr>
          <w:p w14:paraId="1BA88469" w14:textId="58F647E4" w:rsidR="006B5D19" w:rsidRDefault="006B5D19" w:rsidP="002F61F3">
            <w:pPr>
              <w:tabs>
                <w:tab w:val="left" w:pos="1430"/>
              </w:tabs>
              <w:spacing w:after="0" w:line="270" w:lineRule="exact"/>
              <w:jc w:val="both"/>
              <w:rPr>
                <w:rFonts w:ascii="Arial" w:eastAsia="Times New Roman" w:hAnsi="Arial" w:cs="Arial"/>
              </w:rPr>
            </w:pPr>
          </w:p>
        </w:tc>
      </w:tr>
      <w:tr w:rsidR="002D5B35" w:rsidRPr="00306CE8" w14:paraId="2643B4F1" w14:textId="77777777" w:rsidTr="3C1841F0">
        <w:trPr>
          <w:trHeight w:val="533"/>
        </w:trPr>
        <w:tc>
          <w:tcPr>
            <w:tcW w:w="585" w:type="dxa"/>
          </w:tcPr>
          <w:p w14:paraId="3BF76842" w14:textId="77777777" w:rsidR="002D5B35" w:rsidRPr="00306CE8" w:rsidRDefault="002D5B35" w:rsidP="002F61F3">
            <w:pPr>
              <w:tabs>
                <w:tab w:val="left" w:pos="1430"/>
              </w:tabs>
              <w:spacing w:after="0" w:line="270" w:lineRule="exact"/>
              <w:jc w:val="both"/>
              <w:rPr>
                <w:rFonts w:ascii="Arial" w:eastAsia="Times New Roman" w:hAnsi="Arial" w:cs="Arial"/>
              </w:rPr>
            </w:pPr>
            <w:r>
              <w:rPr>
                <w:rFonts w:ascii="Arial" w:eastAsia="Times New Roman" w:hAnsi="Arial" w:cs="Arial"/>
              </w:rPr>
              <w:t>2</w:t>
            </w:r>
          </w:p>
        </w:tc>
        <w:tc>
          <w:tcPr>
            <w:tcW w:w="4876" w:type="dxa"/>
          </w:tcPr>
          <w:p w14:paraId="1D678764" w14:textId="77777777" w:rsidR="002D5B35" w:rsidRPr="00306CE8" w:rsidRDefault="002D5B35" w:rsidP="002F61F3">
            <w:pPr>
              <w:tabs>
                <w:tab w:val="left" w:pos="1430"/>
              </w:tabs>
              <w:spacing w:after="0" w:line="270" w:lineRule="exact"/>
              <w:jc w:val="both"/>
              <w:rPr>
                <w:rFonts w:ascii="Arial" w:eastAsia="Times New Roman" w:hAnsi="Arial" w:cs="Arial"/>
              </w:rPr>
            </w:pPr>
            <w:r>
              <w:rPr>
                <w:rFonts w:ascii="Arial" w:eastAsia="Times New Roman" w:hAnsi="Arial" w:cs="Arial"/>
              </w:rPr>
              <w:t>Develop o</w:t>
            </w:r>
            <w:r w:rsidRPr="00306CE8">
              <w:rPr>
                <w:rFonts w:ascii="Arial" w:eastAsia="Times New Roman" w:hAnsi="Arial" w:cs="Arial"/>
              </w:rPr>
              <w:t>utline and script of the documentary.</w:t>
            </w:r>
          </w:p>
        </w:tc>
        <w:tc>
          <w:tcPr>
            <w:tcW w:w="2055" w:type="dxa"/>
          </w:tcPr>
          <w:p w14:paraId="27C1D1E2" w14:textId="53230094" w:rsidR="002D5B35" w:rsidRPr="00306CE8" w:rsidRDefault="002D5B35" w:rsidP="002F61F3">
            <w:pPr>
              <w:tabs>
                <w:tab w:val="left" w:pos="1430"/>
              </w:tabs>
              <w:spacing w:after="0" w:line="270" w:lineRule="exact"/>
              <w:jc w:val="both"/>
              <w:rPr>
                <w:rFonts w:ascii="Arial" w:eastAsia="Times New Roman" w:hAnsi="Arial" w:cs="Arial"/>
              </w:rPr>
            </w:pPr>
          </w:p>
        </w:tc>
        <w:tc>
          <w:tcPr>
            <w:tcW w:w="1429" w:type="dxa"/>
          </w:tcPr>
          <w:p w14:paraId="519D9AAD" w14:textId="1E393B27" w:rsidR="002D5B35" w:rsidRPr="00306CE8" w:rsidRDefault="002D5B35" w:rsidP="002F61F3">
            <w:pPr>
              <w:tabs>
                <w:tab w:val="left" w:pos="1430"/>
              </w:tabs>
              <w:spacing w:after="0" w:line="270" w:lineRule="exact"/>
              <w:jc w:val="both"/>
              <w:rPr>
                <w:rFonts w:ascii="Arial" w:eastAsia="Times New Roman" w:hAnsi="Arial" w:cs="Arial"/>
              </w:rPr>
            </w:pPr>
          </w:p>
        </w:tc>
      </w:tr>
      <w:tr w:rsidR="002D5B35" w:rsidRPr="00306CE8" w14:paraId="19561E9F" w14:textId="77777777" w:rsidTr="3C1841F0">
        <w:trPr>
          <w:trHeight w:val="533"/>
        </w:trPr>
        <w:tc>
          <w:tcPr>
            <w:tcW w:w="585" w:type="dxa"/>
          </w:tcPr>
          <w:p w14:paraId="0E815014" w14:textId="77777777" w:rsidR="002D5B35" w:rsidRPr="00306CE8" w:rsidRDefault="002D5B35" w:rsidP="002F61F3">
            <w:pPr>
              <w:tabs>
                <w:tab w:val="left" w:pos="1430"/>
              </w:tabs>
              <w:spacing w:after="0" w:line="270" w:lineRule="exact"/>
              <w:jc w:val="both"/>
              <w:rPr>
                <w:rFonts w:ascii="Arial" w:eastAsia="Times New Roman" w:hAnsi="Arial" w:cs="Arial"/>
              </w:rPr>
            </w:pPr>
            <w:r>
              <w:rPr>
                <w:rFonts w:ascii="Arial" w:eastAsia="Times New Roman" w:hAnsi="Arial" w:cs="Arial"/>
              </w:rPr>
              <w:t>3</w:t>
            </w:r>
          </w:p>
        </w:tc>
        <w:tc>
          <w:tcPr>
            <w:tcW w:w="4876" w:type="dxa"/>
          </w:tcPr>
          <w:p w14:paraId="11E9D088" w14:textId="77777777" w:rsidR="002D5B35" w:rsidRPr="00306CE8" w:rsidRDefault="00A56EB8" w:rsidP="002F61F3">
            <w:pPr>
              <w:tabs>
                <w:tab w:val="left" w:pos="1430"/>
              </w:tabs>
              <w:spacing w:after="0" w:line="270" w:lineRule="exact"/>
              <w:jc w:val="both"/>
              <w:rPr>
                <w:rFonts w:ascii="Arial" w:eastAsia="Times New Roman" w:hAnsi="Arial" w:cs="Arial"/>
              </w:rPr>
            </w:pPr>
            <w:r>
              <w:rPr>
                <w:rFonts w:ascii="Arial" w:eastAsia="Times New Roman" w:hAnsi="Arial" w:cs="Arial"/>
              </w:rPr>
              <w:t xml:space="preserve">Finalize </w:t>
            </w:r>
            <w:r w:rsidR="002D5B35">
              <w:rPr>
                <w:rFonts w:ascii="Arial" w:eastAsia="Times New Roman" w:hAnsi="Arial" w:cs="Arial"/>
              </w:rPr>
              <w:t xml:space="preserve">the script incorporating feedback of </w:t>
            </w:r>
            <w:r w:rsidR="00B56E15">
              <w:rPr>
                <w:rFonts w:ascii="Arial" w:eastAsia="Times New Roman" w:hAnsi="Arial" w:cs="Arial"/>
              </w:rPr>
              <w:t>International Rescue Committee Bangladesh</w:t>
            </w:r>
          </w:p>
        </w:tc>
        <w:tc>
          <w:tcPr>
            <w:tcW w:w="2055" w:type="dxa"/>
          </w:tcPr>
          <w:p w14:paraId="51F1ACE6" w14:textId="15ECFC48" w:rsidR="002D5B35" w:rsidRDefault="002D5B35" w:rsidP="002F61F3">
            <w:pPr>
              <w:tabs>
                <w:tab w:val="left" w:pos="1430"/>
              </w:tabs>
              <w:spacing w:after="0" w:line="270" w:lineRule="exact"/>
              <w:jc w:val="both"/>
              <w:rPr>
                <w:rFonts w:ascii="Arial" w:eastAsia="Times New Roman" w:hAnsi="Arial" w:cs="Arial"/>
              </w:rPr>
            </w:pPr>
          </w:p>
        </w:tc>
        <w:tc>
          <w:tcPr>
            <w:tcW w:w="1429" w:type="dxa"/>
          </w:tcPr>
          <w:p w14:paraId="3F82D5F0" w14:textId="344CC33B" w:rsidR="002D5B35" w:rsidRPr="00306CE8" w:rsidRDefault="002D5B35" w:rsidP="002F61F3">
            <w:pPr>
              <w:tabs>
                <w:tab w:val="left" w:pos="1430"/>
              </w:tabs>
              <w:spacing w:after="0" w:line="270" w:lineRule="exact"/>
              <w:jc w:val="both"/>
              <w:rPr>
                <w:rFonts w:ascii="Arial" w:eastAsia="Times New Roman" w:hAnsi="Arial" w:cs="Arial"/>
              </w:rPr>
            </w:pPr>
          </w:p>
        </w:tc>
      </w:tr>
      <w:tr w:rsidR="006B5D19" w:rsidRPr="00306CE8" w14:paraId="78ED5B20" w14:textId="77777777" w:rsidTr="3C1841F0">
        <w:trPr>
          <w:trHeight w:val="533"/>
        </w:trPr>
        <w:tc>
          <w:tcPr>
            <w:tcW w:w="585" w:type="dxa"/>
          </w:tcPr>
          <w:p w14:paraId="50A4BCD2" w14:textId="44CDE4B8" w:rsidR="006B5D19" w:rsidRDefault="006B5D19" w:rsidP="002F61F3">
            <w:pPr>
              <w:tabs>
                <w:tab w:val="left" w:pos="1430"/>
              </w:tabs>
              <w:spacing w:after="0" w:line="270" w:lineRule="exact"/>
              <w:jc w:val="both"/>
              <w:rPr>
                <w:rFonts w:ascii="Arial" w:eastAsia="Times New Roman" w:hAnsi="Arial" w:cs="Arial"/>
              </w:rPr>
            </w:pPr>
            <w:r>
              <w:rPr>
                <w:rFonts w:ascii="Arial" w:eastAsia="Times New Roman" w:hAnsi="Arial" w:cs="Arial"/>
              </w:rPr>
              <w:t>4</w:t>
            </w:r>
          </w:p>
        </w:tc>
        <w:tc>
          <w:tcPr>
            <w:tcW w:w="4876" w:type="dxa"/>
          </w:tcPr>
          <w:p w14:paraId="5AECB61B" w14:textId="15D01DF3" w:rsidR="006B5D19" w:rsidRDefault="006B5D19" w:rsidP="002F61F3">
            <w:pPr>
              <w:tabs>
                <w:tab w:val="left" w:pos="1430"/>
              </w:tabs>
              <w:spacing w:after="0" w:line="270" w:lineRule="exact"/>
              <w:jc w:val="both"/>
              <w:rPr>
                <w:rFonts w:ascii="Arial" w:eastAsia="Times New Roman" w:hAnsi="Arial" w:cs="Arial"/>
              </w:rPr>
            </w:pPr>
            <w:r>
              <w:rPr>
                <w:rFonts w:ascii="Arial" w:eastAsia="Times New Roman" w:hAnsi="Arial" w:cs="Arial"/>
              </w:rPr>
              <w:t>Produce Storyboard (Drawn) based on the script and field visit and incorporate feedback</w:t>
            </w:r>
          </w:p>
        </w:tc>
        <w:tc>
          <w:tcPr>
            <w:tcW w:w="2055" w:type="dxa"/>
          </w:tcPr>
          <w:p w14:paraId="46130047" w14:textId="385ED7C8" w:rsidR="006B5D19" w:rsidRDefault="006B5D19" w:rsidP="002F61F3">
            <w:pPr>
              <w:tabs>
                <w:tab w:val="left" w:pos="1430"/>
              </w:tabs>
              <w:spacing w:after="0" w:line="270" w:lineRule="exact"/>
              <w:jc w:val="both"/>
              <w:rPr>
                <w:rFonts w:ascii="Arial" w:eastAsia="Times New Roman" w:hAnsi="Arial" w:cs="Arial"/>
              </w:rPr>
            </w:pPr>
          </w:p>
        </w:tc>
        <w:tc>
          <w:tcPr>
            <w:tcW w:w="1429" w:type="dxa"/>
          </w:tcPr>
          <w:p w14:paraId="61FE6ECB" w14:textId="63E7F22F" w:rsidR="006B5D19" w:rsidRDefault="006B5D19" w:rsidP="002F61F3">
            <w:pPr>
              <w:tabs>
                <w:tab w:val="left" w:pos="1430"/>
              </w:tabs>
              <w:spacing w:after="0" w:line="270" w:lineRule="exact"/>
              <w:jc w:val="both"/>
              <w:rPr>
                <w:rFonts w:ascii="Arial" w:eastAsia="Times New Roman" w:hAnsi="Arial" w:cs="Arial"/>
              </w:rPr>
            </w:pPr>
          </w:p>
        </w:tc>
      </w:tr>
      <w:tr w:rsidR="00B56E15" w:rsidRPr="00306CE8" w14:paraId="2731B8B8" w14:textId="77777777" w:rsidTr="3C1841F0">
        <w:trPr>
          <w:trHeight w:val="533"/>
        </w:trPr>
        <w:tc>
          <w:tcPr>
            <w:tcW w:w="585" w:type="dxa"/>
          </w:tcPr>
          <w:p w14:paraId="17E189B7" w14:textId="77777777" w:rsidR="00B56E15" w:rsidRDefault="00B56E15" w:rsidP="002F61F3">
            <w:pPr>
              <w:tabs>
                <w:tab w:val="left" w:pos="1430"/>
              </w:tabs>
              <w:spacing w:after="0" w:line="270" w:lineRule="exact"/>
              <w:jc w:val="both"/>
              <w:rPr>
                <w:rFonts w:ascii="Arial" w:eastAsia="Times New Roman" w:hAnsi="Arial" w:cs="Arial"/>
              </w:rPr>
            </w:pPr>
            <w:r>
              <w:rPr>
                <w:rFonts w:ascii="Arial" w:eastAsia="Times New Roman" w:hAnsi="Arial" w:cs="Arial"/>
              </w:rPr>
              <w:t>4</w:t>
            </w:r>
          </w:p>
        </w:tc>
        <w:tc>
          <w:tcPr>
            <w:tcW w:w="4876" w:type="dxa"/>
          </w:tcPr>
          <w:p w14:paraId="426CDDB0" w14:textId="3142132E" w:rsidR="00B56E15" w:rsidRDefault="006B5D19" w:rsidP="002F61F3">
            <w:pPr>
              <w:tabs>
                <w:tab w:val="left" w:pos="1430"/>
              </w:tabs>
              <w:spacing w:after="0" w:line="270" w:lineRule="exact"/>
              <w:jc w:val="both"/>
              <w:rPr>
                <w:rFonts w:ascii="Arial" w:eastAsia="Times New Roman" w:hAnsi="Arial" w:cs="Arial"/>
              </w:rPr>
            </w:pPr>
            <w:r>
              <w:rPr>
                <w:rFonts w:ascii="Arial" w:eastAsia="Times New Roman" w:hAnsi="Arial" w:cs="Arial"/>
              </w:rPr>
              <w:t xml:space="preserve">Provide filming and logistic plan including the person to be interviewed. </w:t>
            </w:r>
          </w:p>
        </w:tc>
        <w:tc>
          <w:tcPr>
            <w:tcW w:w="2055" w:type="dxa"/>
          </w:tcPr>
          <w:p w14:paraId="65818938" w14:textId="3CA58A5A" w:rsidR="00B56E15" w:rsidRDefault="00B56E15" w:rsidP="002F61F3">
            <w:pPr>
              <w:tabs>
                <w:tab w:val="left" w:pos="1430"/>
              </w:tabs>
              <w:spacing w:after="0" w:line="270" w:lineRule="exact"/>
              <w:jc w:val="both"/>
              <w:rPr>
                <w:rFonts w:ascii="Arial" w:eastAsia="Times New Roman" w:hAnsi="Arial" w:cs="Arial"/>
              </w:rPr>
            </w:pPr>
          </w:p>
        </w:tc>
        <w:tc>
          <w:tcPr>
            <w:tcW w:w="1429" w:type="dxa"/>
          </w:tcPr>
          <w:p w14:paraId="357A12D8" w14:textId="047399AB" w:rsidR="00B56E15" w:rsidRDefault="00B56E15" w:rsidP="002F61F3">
            <w:pPr>
              <w:tabs>
                <w:tab w:val="left" w:pos="1430"/>
              </w:tabs>
              <w:spacing w:after="0" w:line="270" w:lineRule="exact"/>
              <w:jc w:val="both"/>
              <w:rPr>
                <w:rFonts w:ascii="Arial" w:eastAsia="Times New Roman" w:hAnsi="Arial" w:cs="Arial"/>
              </w:rPr>
            </w:pPr>
          </w:p>
        </w:tc>
      </w:tr>
      <w:tr w:rsidR="00326CCD" w:rsidRPr="00306CE8" w14:paraId="1EAF681F" w14:textId="77777777" w:rsidTr="3C1841F0">
        <w:trPr>
          <w:trHeight w:val="533"/>
        </w:trPr>
        <w:tc>
          <w:tcPr>
            <w:tcW w:w="585" w:type="dxa"/>
          </w:tcPr>
          <w:p w14:paraId="398832ED" w14:textId="77777777" w:rsidR="00326CCD" w:rsidRDefault="00326CCD" w:rsidP="00326CCD">
            <w:pPr>
              <w:tabs>
                <w:tab w:val="left" w:pos="1430"/>
              </w:tabs>
              <w:spacing w:after="0" w:line="270" w:lineRule="exact"/>
              <w:jc w:val="both"/>
              <w:rPr>
                <w:rFonts w:ascii="Arial" w:eastAsia="Times New Roman" w:hAnsi="Arial" w:cs="Arial"/>
              </w:rPr>
            </w:pPr>
            <w:r>
              <w:rPr>
                <w:rFonts w:ascii="Arial" w:eastAsia="Times New Roman" w:hAnsi="Arial" w:cs="Arial"/>
              </w:rPr>
              <w:t>5</w:t>
            </w:r>
          </w:p>
        </w:tc>
        <w:tc>
          <w:tcPr>
            <w:tcW w:w="4876" w:type="dxa"/>
          </w:tcPr>
          <w:p w14:paraId="39167DE6" w14:textId="0FA8D731" w:rsidR="00326CCD" w:rsidRDefault="006B5D19" w:rsidP="00326CCD">
            <w:pPr>
              <w:tabs>
                <w:tab w:val="left" w:pos="1430"/>
              </w:tabs>
              <w:spacing w:after="0" w:line="270" w:lineRule="exact"/>
              <w:jc w:val="both"/>
              <w:rPr>
                <w:rFonts w:ascii="Arial" w:eastAsia="Times New Roman" w:hAnsi="Arial" w:cs="Arial"/>
              </w:rPr>
            </w:pPr>
            <w:r>
              <w:rPr>
                <w:rFonts w:ascii="Arial" w:eastAsia="Times New Roman" w:hAnsi="Arial" w:cs="Arial"/>
              </w:rPr>
              <w:t>Visit project location and filming</w:t>
            </w:r>
          </w:p>
        </w:tc>
        <w:tc>
          <w:tcPr>
            <w:tcW w:w="2055" w:type="dxa"/>
          </w:tcPr>
          <w:p w14:paraId="2EE8A531" w14:textId="493393C4" w:rsidR="00326CCD" w:rsidRDefault="00326CCD" w:rsidP="00326CCD">
            <w:pPr>
              <w:tabs>
                <w:tab w:val="left" w:pos="1430"/>
              </w:tabs>
              <w:spacing w:after="0" w:line="270" w:lineRule="exact"/>
              <w:jc w:val="both"/>
              <w:rPr>
                <w:rFonts w:ascii="Arial" w:eastAsia="Times New Roman" w:hAnsi="Arial" w:cs="Arial"/>
              </w:rPr>
            </w:pPr>
          </w:p>
        </w:tc>
        <w:tc>
          <w:tcPr>
            <w:tcW w:w="1429" w:type="dxa"/>
          </w:tcPr>
          <w:p w14:paraId="2E160AF7" w14:textId="26048072" w:rsidR="00326CCD" w:rsidRDefault="00326CCD" w:rsidP="00326CCD">
            <w:pPr>
              <w:tabs>
                <w:tab w:val="left" w:pos="1430"/>
              </w:tabs>
              <w:spacing w:after="0" w:line="270" w:lineRule="exact"/>
              <w:jc w:val="both"/>
              <w:rPr>
                <w:rFonts w:ascii="Arial" w:eastAsia="Times New Roman" w:hAnsi="Arial" w:cs="Arial"/>
              </w:rPr>
            </w:pPr>
          </w:p>
        </w:tc>
      </w:tr>
      <w:tr w:rsidR="00326CCD" w:rsidRPr="00306CE8" w14:paraId="69B87974" w14:textId="77777777" w:rsidTr="3C1841F0">
        <w:trPr>
          <w:trHeight w:val="533"/>
        </w:trPr>
        <w:tc>
          <w:tcPr>
            <w:tcW w:w="585" w:type="dxa"/>
          </w:tcPr>
          <w:p w14:paraId="4A3A1E31" w14:textId="77777777" w:rsidR="00326CCD" w:rsidRPr="00306CE8" w:rsidRDefault="00326CCD" w:rsidP="00326CCD">
            <w:pPr>
              <w:tabs>
                <w:tab w:val="left" w:pos="1430"/>
              </w:tabs>
              <w:spacing w:after="0" w:line="270" w:lineRule="exact"/>
              <w:jc w:val="both"/>
              <w:rPr>
                <w:rFonts w:ascii="Arial" w:eastAsia="Times New Roman" w:hAnsi="Arial" w:cs="Arial"/>
              </w:rPr>
            </w:pPr>
            <w:r>
              <w:rPr>
                <w:rFonts w:ascii="Arial" w:eastAsia="Times New Roman" w:hAnsi="Arial" w:cs="Arial"/>
              </w:rPr>
              <w:t>4</w:t>
            </w:r>
          </w:p>
        </w:tc>
        <w:tc>
          <w:tcPr>
            <w:tcW w:w="4876" w:type="dxa"/>
          </w:tcPr>
          <w:p w14:paraId="32A508BB" w14:textId="07C4B4DB" w:rsidR="00326CCD" w:rsidRPr="00306CE8" w:rsidRDefault="009827C1" w:rsidP="00326CCD">
            <w:pPr>
              <w:tabs>
                <w:tab w:val="left" w:pos="1430"/>
              </w:tabs>
              <w:spacing w:after="0" w:line="270" w:lineRule="exact"/>
              <w:jc w:val="both"/>
              <w:rPr>
                <w:rFonts w:ascii="Arial" w:eastAsia="Times New Roman" w:hAnsi="Arial" w:cs="Arial"/>
              </w:rPr>
            </w:pPr>
            <w:r>
              <w:rPr>
                <w:rFonts w:ascii="Arial" w:eastAsia="Times New Roman" w:hAnsi="Arial" w:cs="Arial"/>
              </w:rPr>
              <w:t xml:space="preserve">Video </w:t>
            </w:r>
            <w:r w:rsidRPr="00306CE8">
              <w:rPr>
                <w:rFonts w:ascii="Arial" w:eastAsia="Times New Roman" w:hAnsi="Arial" w:cs="Arial"/>
              </w:rPr>
              <w:t>documentary</w:t>
            </w:r>
            <w:r>
              <w:rPr>
                <w:rFonts w:ascii="Arial" w:eastAsia="Times New Roman" w:hAnsi="Arial" w:cs="Arial"/>
              </w:rPr>
              <w:t xml:space="preserve"> editing</w:t>
            </w:r>
          </w:p>
        </w:tc>
        <w:tc>
          <w:tcPr>
            <w:tcW w:w="2055" w:type="dxa"/>
          </w:tcPr>
          <w:p w14:paraId="004CB9FD" w14:textId="01276BAE" w:rsidR="009827C1" w:rsidRPr="00306CE8" w:rsidRDefault="009827C1" w:rsidP="009878D5">
            <w:pPr>
              <w:tabs>
                <w:tab w:val="left" w:pos="1430"/>
              </w:tabs>
              <w:spacing w:after="0" w:line="270" w:lineRule="exact"/>
              <w:jc w:val="both"/>
              <w:rPr>
                <w:rFonts w:ascii="Arial" w:eastAsia="Times New Roman" w:hAnsi="Arial" w:cs="Arial"/>
              </w:rPr>
            </w:pPr>
          </w:p>
        </w:tc>
        <w:tc>
          <w:tcPr>
            <w:tcW w:w="1429" w:type="dxa"/>
          </w:tcPr>
          <w:p w14:paraId="1A87E066" w14:textId="0FE0EAA2" w:rsidR="00326CCD" w:rsidRPr="00306CE8" w:rsidRDefault="00326CCD" w:rsidP="00326CCD">
            <w:pPr>
              <w:tabs>
                <w:tab w:val="left" w:pos="1430"/>
              </w:tabs>
              <w:spacing w:after="0" w:line="270" w:lineRule="exact"/>
              <w:jc w:val="both"/>
              <w:rPr>
                <w:rFonts w:ascii="Arial" w:eastAsia="Times New Roman" w:hAnsi="Arial" w:cs="Arial"/>
              </w:rPr>
            </w:pPr>
          </w:p>
        </w:tc>
      </w:tr>
      <w:tr w:rsidR="00326CCD" w:rsidRPr="00306CE8" w14:paraId="0F6DA5BA" w14:textId="77777777" w:rsidTr="3C1841F0">
        <w:trPr>
          <w:trHeight w:val="533"/>
        </w:trPr>
        <w:tc>
          <w:tcPr>
            <w:tcW w:w="585" w:type="dxa"/>
          </w:tcPr>
          <w:p w14:paraId="65183B86" w14:textId="77777777" w:rsidR="00326CCD" w:rsidRPr="00306CE8" w:rsidRDefault="00326CCD" w:rsidP="00326CCD">
            <w:pPr>
              <w:tabs>
                <w:tab w:val="left" w:pos="1430"/>
              </w:tabs>
              <w:spacing w:after="0" w:line="270" w:lineRule="exact"/>
              <w:jc w:val="both"/>
              <w:rPr>
                <w:rFonts w:ascii="Arial" w:eastAsia="Times New Roman" w:hAnsi="Arial" w:cs="Arial"/>
              </w:rPr>
            </w:pPr>
            <w:r>
              <w:rPr>
                <w:rFonts w:ascii="Arial" w:eastAsia="Times New Roman" w:hAnsi="Arial" w:cs="Arial"/>
              </w:rPr>
              <w:t>5</w:t>
            </w:r>
          </w:p>
        </w:tc>
        <w:tc>
          <w:tcPr>
            <w:tcW w:w="4876" w:type="dxa"/>
          </w:tcPr>
          <w:p w14:paraId="6DB074AB" w14:textId="30EEF9E4" w:rsidR="00326CCD" w:rsidRPr="00306CE8" w:rsidRDefault="00326CCD" w:rsidP="00326CCD">
            <w:pPr>
              <w:tabs>
                <w:tab w:val="left" w:pos="1430"/>
              </w:tabs>
              <w:spacing w:after="0" w:line="270" w:lineRule="exact"/>
              <w:jc w:val="both"/>
              <w:rPr>
                <w:rFonts w:ascii="Arial" w:eastAsia="Times New Roman" w:hAnsi="Arial" w:cs="Arial"/>
              </w:rPr>
            </w:pPr>
            <w:r>
              <w:rPr>
                <w:rFonts w:ascii="Arial" w:eastAsia="Times New Roman" w:hAnsi="Arial" w:cs="Arial"/>
              </w:rPr>
              <w:t xml:space="preserve">Video </w:t>
            </w:r>
            <w:r w:rsidRPr="00306CE8">
              <w:rPr>
                <w:rFonts w:ascii="Arial" w:eastAsia="Times New Roman" w:hAnsi="Arial" w:cs="Arial"/>
              </w:rPr>
              <w:t>documentary</w:t>
            </w:r>
            <w:r>
              <w:rPr>
                <w:rFonts w:ascii="Arial" w:eastAsia="Times New Roman" w:hAnsi="Arial" w:cs="Arial"/>
              </w:rPr>
              <w:t xml:space="preserve"> </w:t>
            </w:r>
            <w:r w:rsidR="009827C1">
              <w:rPr>
                <w:rFonts w:ascii="Arial" w:eastAsia="Times New Roman" w:hAnsi="Arial" w:cs="Arial"/>
              </w:rPr>
              <w:t>feedback, and feedback incorporation</w:t>
            </w:r>
          </w:p>
        </w:tc>
        <w:tc>
          <w:tcPr>
            <w:tcW w:w="2055" w:type="dxa"/>
          </w:tcPr>
          <w:p w14:paraId="2578C107" w14:textId="75B20028" w:rsidR="00326CCD" w:rsidRPr="00306CE8" w:rsidRDefault="00326CCD" w:rsidP="00326CCD">
            <w:pPr>
              <w:tabs>
                <w:tab w:val="left" w:pos="1430"/>
              </w:tabs>
              <w:spacing w:after="0" w:line="270" w:lineRule="exact"/>
              <w:jc w:val="both"/>
              <w:rPr>
                <w:rFonts w:ascii="Arial" w:eastAsia="Times New Roman" w:hAnsi="Arial" w:cs="Arial"/>
              </w:rPr>
            </w:pPr>
          </w:p>
        </w:tc>
        <w:tc>
          <w:tcPr>
            <w:tcW w:w="1429" w:type="dxa"/>
          </w:tcPr>
          <w:p w14:paraId="2491FB97" w14:textId="14856FA2" w:rsidR="00326CCD" w:rsidRPr="00306CE8" w:rsidRDefault="00326CCD" w:rsidP="00326CCD">
            <w:pPr>
              <w:tabs>
                <w:tab w:val="left" w:pos="1430"/>
              </w:tabs>
              <w:spacing w:after="0" w:line="270" w:lineRule="exact"/>
              <w:jc w:val="both"/>
              <w:rPr>
                <w:rFonts w:ascii="Arial" w:eastAsia="Times New Roman" w:hAnsi="Arial" w:cs="Arial"/>
              </w:rPr>
            </w:pPr>
          </w:p>
        </w:tc>
      </w:tr>
      <w:tr w:rsidR="00326CCD" w:rsidRPr="00306CE8" w14:paraId="3A50ECC1" w14:textId="77777777" w:rsidTr="3C1841F0">
        <w:trPr>
          <w:trHeight w:val="620"/>
        </w:trPr>
        <w:tc>
          <w:tcPr>
            <w:tcW w:w="585" w:type="dxa"/>
          </w:tcPr>
          <w:p w14:paraId="7C7B8A30" w14:textId="7A2BD692" w:rsidR="00326CCD" w:rsidRPr="00306CE8" w:rsidRDefault="00326CCD" w:rsidP="00326CCD">
            <w:pPr>
              <w:tabs>
                <w:tab w:val="left" w:pos="1430"/>
              </w:tabs>
              <w:spacing w:after="0" w:line="270" w:lineRule="exact"/>
              <w:jc w:val="both"/>
              <w:rPr>
                <w:rFonts w:ascii="Arial" w:eastAsia="Times New Roman" w:hAnsi="Arial" w:cs="Arial"/>
              </w:rPr>
            </w:pPr>
            <w:r>
              <w:rPr>
                <w:rFonts w:ascii="Arial" w:eastAsia="Times New Roman" w:hAnsi="Arial" w:cs="Arial"/>
              </w:rPr>
              <w:t>6</w:t>
            </w:r>
          </w:p>
        </w:tc>
        <w:tc>
          <w:tcPr>
            <w:tcW w:w="4876" w:type="dxa"/>
          </w:tcPr>
          <w:p w14:paraId="2A71476E" w14:textId="77777777" w:rsidR="00326CCD" w:rsidRPr="00306CE8" w:rsidRDefault="00326CCD" w:rsidP="00326CCD">
            <w:pPr>
              <w:tabs>
                <w:tab w:val="left" w:pos="1430"/>
              </w:tabs>
              <w:spacing w:after="0" w:line="270" w:lineRule="exact"/>
              <w:jc w:val="both"/>
              <w:rPr>
                <w:rFonts w:ascii="Arial" w:eastAsia="Times New Roman" w:hAnsi="Arial" w:cs="Arial"/>
              </w:rPr>
            </w:pPr>
            <w:r w:rsidRPr="00306CE8">
              <w:rPr>
                <w:rFonts w:ascii="Arial" w:eastAsia="Times New Roman" w:hAnsi="Arial" w:cs="Arial"/>
              </w:rPr>
              <w:t>F</w:t>
            </w:r>
            <w:r>
              <w:rPr>
                <w:rFonts w:ascii="Arial" w:eastAsia="Times New Roman" w:hAnsi="Arial" w:cs="Arial"/>
              </w:rPr>
              <w:t xml:space="preserve">inal version of the documentary incorporating </w:t>
            </w:r>
            <w:r w:rsidR="002E30B9">
              <w:rPr>
                <w:rFonts w:ascii="Arial" w:eastAsia="Times New Roman" w:hAnsi="Arial" w:cs="Arial"/>
              </w:rPr>
              <w:t>feedback</w:t>
            </w:r>
            <w:r>
              <w:rPr>
                <w:rFonts w:ascii="Arial" w:eastAsia="Times New Roman" w:hAnsi="Arial" w:cs="Arial"/>
              </w:rPr>
              <w:t xml:space="preserve">. </w:t>
            </w:r>
          </w:p>
        </w:tc>
        <w:tc>
          <w:tcPr>
            <w:tcW w:w="2055" w:type="dxa"/>
          </w:tcPr>
          <w:p w14:paraId="56CE0154" w14:textId="0241111B" w:rsidR="00326CCD" w:rsidRPr="00306CE8" w:rsidRDefault="00326CCD" w:rsidP="00326CCD">
            <w:pPr>
              <w:tabs>
                <w:tab w:val="left" w:pos="1430"/>
              </w:tabs>
              <w:spacing w:after="0" w:line="270" w:lineRule="exact"/>
              <w:jc w:val="both"/>
              <w:rPr>
                <w:rFonts w:ascii="Arial" w:eastAsia="Times New Roman" w:hAnsi="Arial" w:cs="Arial"/>
              </w:rPr>
            </w:pPr>
          </w:p>
        </w:tc>
        <w:tc>
          <w:tcPr>
            <w:tcW w:w="1429" w:type="dxa"/>
          </w:tcPr>
          <w:p w14:paraId="3815E076" w14:textId="64DA0701" w:rsidR="00326CCD" w:rsidRPr="00306CE8" w:rsidRDefault="00326CCD" w:rsidP="00326CCD">
            <w:pPr>
              <w:tabs>
                <w:tab w:val="left" w:pos="1430"/>
              </w:tabs>
              <w:spacing w:after="0" w:line="270" w:lineRule="exact"/>
              <w:jc w:val="both"/>
              <w:rPr>
                <w:rFonts w:ascii="Arial" w:eastAsia="Times New Roman" w:hAnsi="Arial" w:cs="Arial"/>
              </w:rPr>
            </w:pPr>
          </w:p>
        </w:tc>
      </w:tr>
    </w:tbl>
    <w:p w14:paraId="4D977271" w14:textId="3C857857" w:rsidR="005E15F3" w:rsidRPr="005E15F3" w:rsidRDefault="00BB2D8E" w:rsidP="005E15F3">
      <w:pPr>
        <w:shd w:val="clear" w:color="auto" w:fill="FFC000"/>
        <w:jc w:val="both"/>
        <w:rPr>
          <w:rFonts w:asciiTheme="minorBidi" w:hAnsiTheme="minorBidi"/>
          <w:color w:val="000000" w:themeColor="text1"/>
        </w:rPr>
      </w:pPr>
      <w:r w:rsidRPr="00BB2D8E">
        <w:rPr>
          <w:rFonts w:ascii="Calibri" w:hAnsi="Calibri" w:cs="Calibri"/>
          <w:b/>
          <w:bCs/>
          <w:color w:val="000000" w:themeColor="text1"/>
          <w:sz w:val="24"/>
          <w:szCs w:val="24"/>
        </w:rPr>
        <w:t>6. Qualifications:</w:t>
      </w:r>
    </w:p>
    <w:p w14:paraId="460E3A15" w14:textId="25790F86" w:rsidR="00F32133" w:rsidRPr="00F73901" w:rsidRDefault="00F32133" w:rsidP="00F32133">
      <w:pPr>
        <w:pStyle w:val="ListParagraph"/>
        <w:numPr>
          <w:ilvl w:val="0"/>
          <w:numId w:val="14"/>
        </w:numPr>
        <w:jc w:val="both"/>
        <w:rPr>
          <w:rFonts w:asciiTheme="minorBidi" w:hAnsiTheme="minorBidi"/>
          <w:color w:val="000000" w:themeColor="text1"/>
        </w:rPr>
      </w:pPr>
      <w:r w:rsidRPr="00F73901">
        <w:rPr>
          <w:rFonts w:asciiTheme="minorBidi" w:hAnsiTheme="minorBidi"/>
          <w:b/>
          <w:bCs/>
          <w:color w:val="000000" w:themeColor="text1"/>
        </w:rPr>
        <w:t>Proven experience in video documentary production:</w:t>
      </w:r>
      <w:r w:rsidRPr="00F73901">
        <w:rPr>
          <w:rFonts w:asciiTheme="minorBidi" w:hAnsiTheme="minorBidi"/>
          <w:color w:val="000000" w:themeColor="text1"/>
        </w:rPr>
        <w:t xml:space="preserve"> The </w:t>
      </w:r>
      <w:r w:rsidR="002E0147">
        <w:rPr>
          <w:rFonts w:asciiTheme="minorBidi" w:hAnsiTheme="minorBidi"/>
          <w:color w:val="000000" w:themeColor="text1"/>
        </w:rPr>
        <w:t>firm/agency</w:t>
      </w:r>
      <w:r w:rsidRPr="00F73901">
        <w:rPr>
          <w:rFonts w:asciiTheme="minorBidi" w:hAnsiTheme="minorBidi"/>
          <w:color w:val="000000" w:themeColor="text1"/>
        </w:rPr>
        <w:t xml:space="preserve"> must have </w:t>
      </w:r>
      <w:r w:rsidR="00B5550B">
        <w:rPr>
          <w:rFonts w:asciiTheme="minorBidi" w:hAnsiTheme="minorBidi"/>
          <w:color w:val="000000" w:themeColor="text1"/>
        </w:rPr>
        <w:t>4/5</w:t>
      </w:r>
      <w:r w:rsidRPr="00F73901">
        <w:rPr>
          <w:rFonts w:asciiTheme="minorBidi" w:hAnsiTheme="minorBidi"/>
          <w:color w:val="000000" w:themeColor="text1"/>
        </w:rPr>
        <w:t xml:space="preserve"> </w:t>
      </w:r>
      <w:r w:rsidR="00C70864">
        <w:rPr>
          <w:rFonts w:asciiTheme="minorBidi" w:hAnsiTheme="minorBidi"/>
          <w:color w:val="000000" w:themeColor="text1"/>
        </w:rPr>
        <w:t xml:space="preserve">years of </w:t>
      </w:r>
      <w:r w:rsidRPr="00F73901">
        <w:rPr>
          <w:rFonts w:asciiTheme="minorBidi" w:hAnsiTheme="minorBidi"/>
          <w:color w:val="000000" w:themeColor="text1"/>
        </w:rPr>
        <w:t>strong background in</w:t>
      </w:r>
      <w:r w:rsidR="00C70864">
        <w:rPr>
          <w:rFonts w:asciiTheme="minorBidi" w:hAnsiTheme="minorBidi"/>
          <w:color w:val="000000" w:themeColor="text1"/>
        </w:rPr>
        <w:t xml:space="preserve"> documentary </w:t>
      </w:r>
      <w:r w:rsidR="001E6FF9">
        <w:rPr>
          <w:rFonts w:asciiTheme="minorBidi" w:hAnsiTheme="minorBidi"/>
          <w:color w:val="000000" w:themeColor="text1"/>
        </w:rPr>
        <w:t>production and</w:t>
      </w:r>
      <w:r w:rsidR="005E73CD">
        <w:rPr>
          <w:rFonts w:asciiTheme="minorBidi" w:hAnsiTheme="minorBidi"/>
          <w:color w:val="000000" w:themeColor="text1"/>
        </w:rPr>
        <w:t xml:space="preserve"> filmmaking</w:t>
      </w:r>
      <w:r w:rsidRPr="00F73901">
        <w:rPr>
          <w:rFonts w:asciiTheme="minorBidi" w:hAnsiTheme="minorBidi"/>
          <w:color w:val="000000" w:themeColor="text1"/>
        </w:rPr>
        <w:t xml:space="preserve">, particularly within the humanitarian or development </w:t>
      </w:r>
      <w:r w:rsidR="00BE1746">
        <w:rPr>
          <w:rFonts w:asciiTheme="minorBidi" w:hAnsiTheme="minorBidi"/>
          <w:color w:val="000000" w:themeColor="text1"/>
        </w:rPr>
        <w:t>context</w:t>
      </w:r>
      <w:r w:rsidR="002E0147">
        <w:rPr>
          <w:rFonts w:asciiTheme="minorBidi" w:hAnsiTheme="minorBidi"/>
          <w:color w:val="000000" w:themeColor="text1"/>
        </w:rPr>
        <w:t xml:space="preserve">; experience in working in </w:t>
      </w:r>
      <w:r w:rsidR="00D214F5">
        <w:rPr>
          <w:rFonts w:asciiTheme="minorBidi" w:hAnsiTheme="minorBidi"/>
          <w:color w:val="000000" w:themeColor="text1"/>
        </w:rPr>
        <w:t>storytelling-related</w:t>
      </w:r>
      <w:r w:rsidR="002E0147">
        <w:rPr>
          <w:rFonts w:asciiTheme="minorBidi" w:hAnsiTheme="minorBidi"/>
          <w:color w:val="000000" w:themeColor="text1"/>
        </w:rPr>
        <w:t xml:space="preserve"> </w:t>
      </w:r>
      <w:r w:rsidR="002E0147">
        <w:rPr>
          <w:rFonts w:asciiTheme="minorBidi" w:hAnsiTheme="minorBidi"/>
          <w:color w:val="000000" w:themeColor="text1"/>
        </w:rPr>
        <w:lastRenderedPageBreak/>
        <w:t>production will add advantages</w:t>
      </w:r>
      <w:r w:rsidRPr="00F73901">
        <w:rPr>
          <w:rFonts w:asciiTheme="minorBidi" w:hAnsiTheme="minorBidi"/>
          <w:color w:val="000000" w:themeColor="text1"/>
        </w:rPr>
        <w:t>.</w:t>
      </w:r>
      <w:r w:rsidR="00601E33">
        <w:rPr>
          <w:rFonts w:asciiTheme="minorBidi" w:hAnsiTheme="minorBidi"/>
          <w:color w:val="000000" w:themeColor="text1"/>
        </w:rPr>
        <w:t xml:space="preserve"> Each team member needs to have </w:t>
      </w:r>
      <w:r w:rsidR="001E6FF9">
        <w:rPr>
          <w:rFonts w:asciiTheme="minorBidi" w:hAnsiTheme="minorBidi"/>
          <w:color w:val="000000" w:themeColor="text1"/>
        </w:rPr>
        <w:t>a minimum of</w:t>
      </w:r>
      <w:r w:rsidR="00601E33">
        <w:rPr>
          <w:rFonts w:asciiTheme="minorBidi" w:hAnsiTheme="minorBidi"/>
          <w:color w:val="000000" w:themeColor="text1"/>
        </w:rPr>
        <w:t xml:space="preserve"> 3 years of relevant experience. </w:t>
      </w:r>
    </w:p>
    <w:p w14:paraId="2AD71A16" w14:textId="4674A951" w:rsidR="00F32133" w:rsidRPr="00F73901" w:rsidRDefault="00F32133" w:rsidP="00F32133">
      <w:pPr>
        <w:pStyle w:val="ListParagraph"/>
        <w:numPr>
          <w:ilvl w:val="0"/>
          <w:numId w:val="14"/>
        </w:numPr>
        <w:jc w:val="both"/>
        <w:rPr>
          <w:rFonts w:asciiTheme="minorBidi" w:hAnsiTheme="minorBidi"/>
          <w:color w:val="000000" w:themeColor="text1"/>
        </w:rPr>
      </w:pPr>
      <w:r w:rsidRPr="00F73901">
        <w:rPr>
          <w:rFonts w:asciiTheme="minorBidi" w:hAnsiTheme="minorBidi"/>
          <w:b/>
          <w:bCs/>
          <w:color w:val="000000" w:themeColor="text1"/>
        </w:rPr>
        <w:t>Understanding of disaster response and humanitarian contexts:</w:t>
      </w:r>
      <w:r w:rsidRPr="00F73901">
        <w:rPr>
          <w:rFonts w:asciiTheme="minorBidi" w:hAnsiTheme="minorBidi"/>
          <w:color w:val="000000" w:themeColor="text1"/>
        </w:rPr>
        <w:t xml:space="preserve"> Familiarity with the challenges and sensitivities of documenting vulnerable populations in </w:t>
      </w:r>
      <w:r w:rsidR="00C0487F">
        <w:rPr>
          <w:rFonts w:asciiTheme="minorBidi" w:hAnsiTheme="minorBidi"/>
          <w:color w:val="000000" w:themeColor="text1"/>
        </w:rPr>
        <w:t xml:space="preserve">humanitarian context </w:t>
      </w:r>
      <w:r w:rsidRPr="00F73901">
        <w:rPr>
          <w:rFonts w:asciiTheme="minorBidi" w:hAnsiTheme="minorBidi"/>
          <w:color w:val="000000" w:themeColor="text1"/>
        </w:rPr>
        <w:t>including knowledge</w:t>
      </w:r>
      <w:r w:rsidR="00C818F1">
        <w:rPr>
          <w:rFonts w:asciiTheme="minorBidi" w:hAnsiTheme="minorBidi"/>
          <w:color w:val="000000" w:themeColor="text1"/>
        </w:rPr>
        <w:t xml:space="preserve"> of their culture, safeguarding principles,</w:t>
      </w:r>
      <w:r w:rsidR="00E24D81" w:rsidRPr="00F73901">
        <w:rPr>
          <w:rFonts w:asciiTheme="minorBidi" w:hAnsiTheme="minorBidi"/>
          <w:color w:val="000000" w:themeColor="text1"/>
        </w:rPr>
        <w:t xml:space="preserve"> a</w:t>
      </w:r>
      <w:r w:rsidRPr="00F73901">
        <w:rPr>
          <w:rFonts w:asciiTheme="minorBidi" w:hAnsiTheme="minorBidi"/>
          <w:color w:val="000000" w:themeColor="text1"/>
        </w:rPr>
        <w:t xml:space="preserve">nd </w:t>
      </w:r>
      <w:r w:rsidR="00C0487F">
        <w:rPr>
          <w:rFonts w:asciiTheme="minorBidi" w:hAnsiTheme="minorBidi"/>
          <w:color w:val="000000" w:themeColor="text1"/>
        </w:rPr>
        <w:t>women and child</w:t>
      </w:r>
      <w:r w:rsidRPr="00F73901">
        <w:rPr>
          <w:rFonts w:asciiTheme="minorBidi" w:hAnsiTheme="minorBidi"/>
          <w:color w:val="000000" w:themeColor="text1"/>
        </w:rPr>
        <w:t xml:space="preserve"> </w:t>
      </w:r>
      <w:r w:rsidR="00C818F1">
        <w:rPr>
          <w:rFonts w:asciiTheme="minorBidi" w:hAnsiTheme="minorBidi"/>
          <w:color w:val="000000" w:themeColor="text1"/>
        </w:rPr>
        <w:t>protection</w:t>
      </w:r>
      <w:r w:rsidR="00E24D81" w:rsidRPr="00F73901">
        <w:rPr>
          <w:rFonts w:asciiTheme="minorBidi" w:hAnsiTheme="minorBidi"/>
          <w:color w:val="000000" w:themeColor="text1"/>
        </w:rPr>
        <w:t xml:space="preserve"> </w:t>
      </w:r>
      <w:r w:rsidRPr="00F73901">
        <w:rPr>
          <w:rFonts w:asciiTheme="minorBidi" w:hAnsiTheme="minorBidi"/>
          <w:color w:val="000000" w:themeColor="text1"/>
        </w:rPr>
        <w:t>issues.</w:t>
      </w:r>
    </w:p>
    <w:p w14:paraId="19108B65" w14:textId="77777777" w:rsidR="00F32133" w:rsidRPr="00F73901" w:rsidRDefault="00F32133" w:rsidP="00F32133">
      <w:pPr>
        <w:pStyle w:val="ListParagraph"/>
        <w:numPr>
          <w:ilvl w:val="0"/>
          <w:numId w:val="14"/>
        </w:numPr>
        <w:jc w:val="both"/>
        <w:rPr>
          <w:rFonts w:asciiTheme="minorBidi" w:hAnsiTheme="minorBidi"/>
          <w:color w:val="000000" w:themeColor="text1"/>
        </w:rPr>
      </w:pPr>
      <w:r w:rsidRPr="00F73901">
        <w:rPr>
          <w:rFonts w:asciiTheme="minorBidi" w:hAnsiTheme="minorBidi"/>
          <w:b/>
          <w:bCs/>
          <w:color w:val="000000" w:themeColor="text1"/>
        </w:rPr>
        <w:t>Strong collaborative skills:</w:t>
      </w:r>
      <w:r w:rsidRPr="00F73901">
        <w:rPr>
          <w:rFonts w:asciiTheme="minorBidi" w:hAnsiTheme="minorBidi"/>
          <w:color w:val="000000" w:themeColor="text1"/>
        </w:rPr>
        <w:t xml:space="preserve"> The </w:t>
      </w:r>
      <w:r w:rsidR="00EC12FB">
        <w:rPr>
          <w:rFonts w:asciiTheme="minorBidi" w:hAnsiTheme="minorBidi"/>
          <w:color w:val="000000" w:themeColor="text1"/>
        </w:rPr>
        <w:t>Firm/Agency</w:t>
      </w:r>
      <w:r w:rsidRPr="00F73901">
        <w:rPr>
          <w:rFonts w:asciiTheme="minorBidi" w:hAnsiTheme="minorBidi"/>
          <w:color w:val="000000" w:themeColor="text1"/>
        </w:rPr>
        <w:t xml:space="preserve"> must be able to work closely with IRC field teams, integrate feedback, and deliver a product that aligns with IRC’s values and messaging.</w:t>
      </w:r>
    </w:p>
    <w:p w14:paraId="2BA06989" w14:textId="4C9E9648" w:rsidR="00C0487F" w:rsidRPr="00C0487F" w:rsidRDefault="00F32133" w:rsidP="00787D19">
      <w:pPr>
        <w:pStyle w:val="ListParagraph"/>
        <w:numPr>
          <w:ilvl w:val="0"/>
          <w:numId w:val="14"/>
        </w:numPr>
        <w:jc w:val="both"/>
        <w:rPr>
          <w:rFonts w:ascii="Calibri" w:hAnsi="Calibri" w:cs="Calibri"/>
          <w:sz w:val="24"/>
          <w:szCs w:val="24"/>
        </w:rPr>
      </w:pPr>
      <w:r w:rsidRPr="00C0487F">
        <w:rPr>
          <w:rFonts w:asciiTheme="minorBidi" w:hAnsiTheme="minorBidi"/>
          <w:b/>
          <w:bCs/>
          <w:color w:val="000000" w:themeColor="text1"/>
        </w:rPr>
        <w:t>Technical expertise:</w:t>
      </w:r>
      <w:r w:rsidRPr="00C0487F">
        <w:rPr>
          <w:rFonts w:asciiTheme="minorBidi" w:hAnsiTheme="minorBidi"/>
          <w:color w:val="000000" w:themeColor="text1"/>
        </w:rPr>
        <w:t xml:space="preserve"> Proficiency in video editing software (e.g., Adobe Premiere,</w:t>
      </w:r>
      <w:r w:rsidR="00E570E1">
        <w:rPr>
          <w:rFonts w:asciiTheme="minorBidi" w:hAnsiTheme="minorBidi"/>
          <w:color w:val="000000" w:themeColor="text1"/>
        </w:rPr>
        <w:t xml:space="preserve"> adobe </w:t>
      </w:r>
      <w:r w:rsidR="001E6FF9">
        <w:rPr>
          <w:rFonts w:asciiTheme="minorBidi" w:hAnsiTheme="minorBidi"/>
          <w:color w:val="000000" w:themeColor="text1"/>
        </w:rPr>
        <w:t>after effects</w:t>
      </w:r>
      <w:r w:rsidR="00E570E1">
        <w:rPr>
          <w:rFonts w:asciiTheme="minorBidi" w:hAnsiTheme="minorBidi"/>
          <w:color w:val="000000" w:themeColor="text1"/>
        </w:rPr>
        <w:t>,</w:t>
      </w:r>
      <w:r w:rsidRPr="00C0487F">
        <w:rPr>
          <w:rFonts w:asciiTheme="minorBidi" w:hAnsiTheme="minorBidi"/>
          <w:color w:val="000000" w:themeColor="text1"/>
        </w:rPr>
        <w:t xml:space="preserve"> Final Cut Pro) and scriptwriting tools is required, along with a demonstrated ability to produce professional, high-quality content.</w:t>
      </w:r>
    </w:p>
    <w:p w14:paraId="33365A43" w14:textId="62E65766" w:rsidR="00F32133" w:rsidRPr="00E570E1" w:rsidRDefault="00C0487F" w:rsidP="00787D19">
      <w:pPr>
        <w:pStyle w:val="ListParagraph"/>
        <w:numPr>
          <w:ilvl w:val="0"/>
          <w:numId w:val="14"/>
        </w:numPr>
        <w:jc w:val="both"/>
        <w:rPr>
          <w:rFonts w:ascii="Calibri" w:hAnsi="Calibri" w:cs="Calibri"/>
          <w:sz w:val="24"/>
          <w:szCs w:val="24"/>
        </w:rPr>
      </w:pPr>
      <w:r w:rsidRPr="00E570E1">
        <w:rPr>
          <w:rFonts w:asciiTheme="minorBidi" w:hAnsiTheme="minorBidi"/>
          <w:b/>
          <w:bCs/>
          <w:color w:val="000000" w:themeColor="text1"/>
        </w:rPr>
        <w:t xml:space="preserve">Team Composition: </w:t>
      </w:r>
      <w:r w:rsidRPr="00E570E1">
        <w:rPr>
          <w:rFonts w:asciiTheme="minorBidi" w:hAnsiTheme="minorBidi"/>
          <w:color w:val="000000" w:themeColor="text1"/>
        </w:rPr>
        <w:t>The team must include women members to ensure that the voices of women, girls, and children from the ground are effectively captured.</w:t>
      </w:r>
      <w:r w:rsidR="00E570E1">
        <w:rPr>
          <w:rFonts w:asciiTheme="minorBidi" w:hAnsiTheme="minorBidi"/>
          <w:color w:val="000000" w:themeColor="text1"/>
        </w:rPr>
        <w:t xml:space="preserve"> Also the team should comprises of specific interviewer (fluent in local dialect and the dialect of the refugee), cinematographer, Director,</w:t>
      </w:r>
      <w:r w:rsidR="00D214F5">
        <w:rPr>
          <w:rFonts w:asciiTheme="minorBidi" w:hAnsiTheme="minorBidi"/>
          <w:color w:val="000000" w:themeColor="text1"/>
        </w:rPr>
        <w:t xml:space="preserve"> script writer,</w:t>
      </w:r>
      <w:r w:rsidR="00E570E1">
        <w:rPr>
          <w:rFonts w:asciiTheme="minorBidi" w:hAnsiTheme="minorBidi"/>
          <w:color w:val="000000" w:themeColor="text1"/>
        </w:rPr>
        <w:t xml:space="preserve"> Editor (with motion graphics skill), motion graphics designer (If the editor lacks the skill), line manager, and producer,</w:t>
      </w:r>
      <w:r w:rsidR="00D214F5">
        <w:rPr>
          <w:rFonts w:asciiTheme="minorBidi" w:hAnsiTheme="minorBidi"/>
          <w:color w:val="000000" w:themeColor="text1"/>
        </w:rPr>
        <w:t xml:space="preserve"> Translator</w:t>
      </w:r>
      <w:r w:rsidR="00E570E1">
        <w:rPr>
          <w:rFonts w:asciiTheme="minorBidi" w:hAnsiTheme="minorBidi"/>
          <w:color w:val="000000" w:themeColor="text1"/>
        </w:rPr>
        <w:t xml:space="preserve"> along with other relevant position.  </w:t>
      </w:r>
    </w:p>
    <w:p w14:paraId="4731991A" w14:textId="77777777" w:rsidR="006B247B" w:rsidRDefault="006B247B" w:rsidP="003833F2">
      <w:pPr>
        <w:pStyle w:val="ListParagraph"/>
        <w:jc w:val="both"/>
        <w:rPr>
          <w:rFonts w:ascii="Calibri" w:hAnsi="Calibri" w:cs="Calibri"/>
          <w:sz w:val="18"/>
          <w:szCs w:val="18"/>
        </w:rPr>
      </w:pPr>
      <w:r>
        <w:rPr>
          <w:rFonts w:ascii="Calibri" w:hAnsi="Calibri" w:cs="Calibri"/>
          <w:noProof/>
          <w:sz w:val="24"/>
          <w:szCs w:val="24"/>
          <w14:ligatures w14:val="standardContextual"/>
        </w:rPr>
        <mc:AlternateContent>
          <mc:Choice Requires="wps">
            <w:drawing>
              <wp:anchor distT="0" distB="0" distL="114300" distR="114300" simplePos="0" relativeHeight="251664384" behindDoc="0" locked="0" layoutInCell="1" allowOverlap="1" wp14:anchorId="2EEFDCFC" wp14:editId="42FD718F">
                <wp:simplePos x="0" y="0"/>
                <wp:positionH relativeFrom="margin">
                  <wp:posOffset>-635</wp:posOffset>
                </wp:positionH>
                <wp:positionV relativeFrom="paragraph">
                  <wp:posOffset>149860</wp:posOffset>
                </wp:positionV>
                <wp:extent cx="4333875" cy="264160"/>
                <wp:effectExtent l="0" t="0" r="0" b="2540"/>
                <wp:wrapNone/>
                <wp:docPr id="366883951" name="Text Box 2"/>
                <wp:cNvGraphicFramePr/>
                <a:graphic xmlns:a="http://schemas.openxmlformats.org/drawingml/2006/main">
                  <a:graphicData uri="http://schemas.microsoft.com/office/word/2010/wordprocessingShape">
                    <wps:wsp>
                      <wps:cNvSpPr txBox="1"/>
                      <wps:spPr>
                        <a:xfrm>
                          <a:off x="0" y="0"/>
                          <a:ext cx="4333875" cy="264160"/>
                        </a:xfrm>
                        <a:prstGeom prst="rect">
                          <a:avLst/>
                        </a:prstGeom>
                        <a:noFill/>
                        <a:ln w="6350">
                          <a:noFill/>
                        </a:ln>
                      </wps:spPr>
                      <wps:txbx>
                        <w:txbxContent>
                          <w:p w14:paraId="2BE84006" w14:textId="77777777" w:rsidR="00CA4ACE" w:rsidRPr="00CA4ACE" w:rsidRDefault="006B247B" w:rsidP="00CA4ACE">
                            <w:pPr>
                              <w:rPr>
                                <w:rFonts w:asciiTheme="minorBidi" w:hAnsiTheme="minorBidi"/>
                                <w:b/>
                                <w:bCs/>
                                <w:sz w:val="24"/>
                                <w:szCs w:val="24"/>
                              </w:rPr>
                            </w:pPr>
                            <w:r w:rsidRPr="00CA4ACE">
                              <w:rPr>
                                <w:rFonts w:asciiTheme="minorBidi" w:eastAsia="Times New Roman" w:hAnsiTheme="minorBidi"/>
                                <w:b/>
                                <w:bCs/>
                                <w:sz w:val="24"/>
                                <w:szCs w:val="24"/>
                              </w:rPr>
                              <w:t xml:space="preserve">7. </w:t>
                            </w:r>
                            <w:r w:rsidR="00CA4ACE" w:rsidRPr="00CA4ACE">
                              <w:rPr>
                                <w:rFonts w:asciiTheme="minorBidi" w:hAnsiTheme="minorBidi"/>
                                <w:b/>
                                <w:bCs/>
                                <w:sz w:val="24"/>
                                <w:szCs w:val="24"/>
                              </w:rPr>
                              <w:t>Technical Description:</w:t>
                            </w:r>
                          </w:p>
                          <w:p w14:paraId="07ECF3A9" w14:textId="77777777" w:rsidR="006B247B" w:rsidRPr="00CA4ACE" w:rsidRDefault="006B247B" w:rsidP="006B247B">
                            <w:pPr>
                              <w:rPr>
                                <w:rFonts w:asciiTheme="minorBidi" w:hAnsiTheme="min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EFDCFC" id="_x0000_t202" coordsize="21600,21600" o:spt="202" path="m,l,21600r21600,l21600,xe">
                <v:stroke joinstyle="miter"/>
                <v:path gradientshapeok="t" o:connecttype="rect"/>
              </v:shapetype>
              <v:shape id="Text Box 2" o:spid="_x0000_s1026" type="#_x0000_t202" style="position:absolute;left:0;text-align:left;margin-left:-.05pt;margin-top:11.8pt;width:341.25pt;height:20.8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MtFw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" filled="f" stroked="f" strokeweight=".5pt">
                <v:textbox>
                  <w:txbxContent>
                    <w:p w14:paraId="2BE84006" w14:textId="77777777" w:rsidR="00CA4ACE" w:rsidRPr="00CA4ACE" w:rsidRDefault="006B247B" w:rsidP="00CA4ACE">
                      <w:pPr>
                        <w:rPr>
                          <w:rFonts w:asciiTheme="minorBidi" w:hAnsiTheme="minorBidi"/>
                          <w:b/>
                          <w:bCs/>
                          <w:sz w:val="24"/>
                          <w:szCs w:val="24"/>
                        </w:rPr>
                      </w:pPr>
                      <w:r w:rsidRPr="00CA4ACE">
                        <w:rPr>
                          <w:rFonts w:asciiTheme="minorBidi" w:eastAsia="Times New Roman" w:hAnsiTheme="minorBidi"/>
                          <w:b/>
                          <w:bCs/>
                          <w:sz w:val="24"/>
                          <w:szCs w:val="24"/>
                        </w:rPr>
                        <w:t xml:space="preserve">7. </w:t>
                      </w:r>
                      <w:r w:rsidR="00CA4ACE" w:rsidRPr="00CA4ACE">
                        <w:rPr>
                          <w:rFonts w:asciiTheme="minorBidi" w:hAnsiTheme="minorBidi"/>
                          <w:b/>
                          <w:bCs/>
                          <w:sz w:val="24"/>
                          <w:szCs w:val="24"/>
                        </w:rPr>
                        <w:t>Technical Description:</w:t>
                      </w:r>
                    </w:p>
                    <w:p w14:paraId="07ECF3A9" w14:textId="77777777" w:rsidR="006B247B" w:rsidRPr="00CA4ACE" w:rsidRDefault="006B247B" w:rsidP="006B247B">
                      <w:pPr>
                        <w:rPr>
                          <w:rFonts w:asciiTheme="minorBidi" w:hAnsiTheme="minorBidi"/>
                          <w:sz w:val="20"/>
                          <w:szCs w:val="20"/>
                        </w:rPr>
                      </w:pPr>
                    </w:p>
                  </w:txbxContent>
                </v:textbox>
                <w10:wrap anchorx="margin"/>
              </v:shape>
            </w:pict>
          </mc:Fallback>
        </mc:AlternateContent>
      </w:r>
    </w:p>
    <w:p w14:paraId="54CB4F57" w14:textId="77777777" w:rsidR="006B247B" w:rsidRDefault="006B247B" w:rsidP="003833F2">
      <w:pPr>
        <w:pStyle w:val="ListParagraph"/>
        <w:jc w:val="both"/>
        <w:rPr>
          <w:rFonts w:ascii="Calibri" w:hAnsi="Calibri" w:cs="Calibri"/>
          <w:sz w:val="18"/>
          <w:szCs w:val="18"/>
        </w:rPr>
      </w:pPr>
      <w:r>
        <w:rPr>
          <w:rFonts w:ascii="Calibri" w:hAnsi="Calibri" w:cs="Calibri"/>
          <w:noProof/>
          <w:sz w:val="24"/>
          <w:szCs w:val="24"/>
          <w14:ligatures w14:val="standardContextual"/>
        </w:rPr>
        <mc:AlternateContent>
          <mc:Choice Requires="wps">
            <w:drawing>
              <wp:anchor distT="0" distB="0" distL="114300" distR="114300" simplePos="0" relativeHeight="251662336" behindDoc="0" locked="0" layoutInCell="1" allowOverlap="1" wp14:anchorId="0FFA55C4" wp14:editId="11B8F960">
                <wp:simplePos x="0" y="0"/>
                <wp:positionH relativeFrom="margin">
                  <wp:posOffset>0</wp:posOffset>
                </wp:positionH>
                <wp:positionV relativeFrom="paragraph">
                  <wp:posOffset>20793</wp:posOffset>
                </wp:positionV>
                <wp:extent cx="6254078" cy="212651"/>
                <wp:effectExtent l="0" t="0" r="0" b="0"/>
                <wp:wrapNone/>
                <wp:docPr id="680226728" name="Rectangle 1"/>
                <wp:cNvGraphicFramePr/>
                <a:graphic xmlns:a="http://schemas.openxmlformats.org/drawingml/2006/main">
                  <a:graphicData uri="http://schemas.microsoft.com/office/word/2010/wordprocessingShape">
                    <wps:wsp>
                      <wps:cNvSpPr/>
                      <wps:spPr>
                        <a:xfrm>
                          <a:off x="0" y="0"/>
                          <a:ext cx="6254078" cy="212651"/>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81C7E" id="Rectangle 1" o:spid="_x0000_s1026" style="position:absolute;margin-left:0;margin-top:1.65pt;width:492.45pt;height:1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" fillcolor="#ffc000" stroked="f" strokeweight="1pt">
                <w10:wrap anchorx="margin"/>
              </v:rect>
            </w:pict>
          </mc:Fallback>
        </mc:AlternateContent>
      </w:r>
    </w:p>
    <w:p w14:paraId="16AF8EBB" w14:textId="77777777" w:rsidR="006B247B" w:rsidRDefault="006B247B" w:rsidP="003833F2">
      <w:pPr>
        <w:pStyle w:val="ListParagraph"/>
        <w:jc w:val="both"/>
        <w:rPr>
          <w:rFonts w:ascii="Calibri" w:hAnsi="Calibri" w:cs="Calibri"/>
          <w:sz w:val="18"/>
          <w:szCs w:val="18"/>
        </w:rPr>
      </w:pPr>
    </w:p>
    <w:p w14:paraId="68035268" w14:textId="77777777" w:rsidR="006B247B" w:rsidRPr="00F73901" w:rsidRDefault="006B247B" w:rsidP="00F73901">
      <w:pPr>
        <w:pStyle w:val="ListParagraph"/>
        <w:spacing w:line="276" w:lineRule="auto"/>
        <w:jc w:val="both"/>
        <w:rPr>
          <w:rFonts w:ascii="Calibri" w:hAnsi="Calibri" w:cs="Calibri"/>
          <w:sz w:val="18"/>
          <w:szCs w:val="18"/>
        </w:rPr>
      </w:pPr>
    </w:p>
    <w:p w14:paraId="627D3BA4" w14:textId="77777777" w:rsidR="00F73901" w:rsidRDefault="00F73901" w:rsidP="00F73901">
      <w:pPr>
        <w:pStyle w:val="ListParagraph"/>
        <w:spacing w:line="276" w:lineRule="auto"/>
        <w:jc w:val="both"/>
        <w:rPr>
          <w:rFonts w:asciiTheme="minorBidi" w:hAnsiTheme="minorBidi"/>
          <w:b/>
          <w:bCs/>
        </w:rPr>
      </w:pPr>
      <w:r w:rsidRPr="00F73901">
        <w:rPr>
          <w:rFonts w:asciiTheme="minorBidi" w:hAnsiTheme="minorBidi"/>
          <w:b/>
          <w:bCs/>
        </w:rPr>
        <w:t>Camera Specifications:</w:t>
      </w:r>
    </w:p>
    <w:p w14:paraId="7965F6F0" w14:textId="77777777" w:rsidR="00F73901" w:rsidRPr="00F73901" w:rsidRDefault="00F73901" w:rsidP="00F73901">
      <w:pPr>
        <w:pStyle w:val="ListParagraph"/>
        <w:spacing w:line="276" w:lineRule="auto"/>
        <w:jc w:val="both"/>
        <w:rPr>
          <w:rFonts w:asciiTheme="minorBidi" w:hAnsiTheme="minorBidi"/>
          <w:b/>
          <w:bCs/>
        </w:rPr>
      </w:pPr>
    </w:p>
    <w:p w14:paraId="57BF58C3" w14:textId="77777777" w:rsidR="00F73901" w:rsidRPr="00F73901" w:rsidRDefault="00F73901" w:rsidP="00F73901">
      <w:pPr>
        <w:pStyle w:val="ListParagraph"/>
        <w:numPr>
          <w:ilvl w:val="0"/>
          <w:numId w:val="22"/>
        </w:numPr>
        <w:spacing w:line="276" w:lineRule="auto"/>
        <w:jc w:val="both"/>
        <w:rPr>
          <w:rFonts w:asciiTheme="minorBidi" w:hAnsiTheme="minorBidi"/>
        </w:rPr>
      </w:pPr>
      <w:r w:rsidRPr="00F73901">
        <w:rPr>
          <w:rFonts w:asciiTheme="minorBidi" w:hAnsiTheme="minorBidi"/>
          <w:b/>
          <w:bCs/>
        </w:rPr>
        <w:t>Type:</w:t>
      </w:r>
      <w:r w:rsidRPr="00F73901">
        <w:rPr>
          <w:rFonts w:asciiTheme="minorBidi" w:hAnsiTheme="minorBidi"/>
        </w:rPr>
        <w:t xml:space="preserve"> Professional-grade DSLR or mirrorless with 4K video capability.</w:t>
      </w:r>
    </w:p>
    <w:p w14:paraId="62BD092E" w14:textId="77777777" w:rsidR="00F73901" w:rsidRPr="00F73901" w:rsidRDefault="00F73901" w:rsidP="00F73901">
      <w:pPr>
        <w:pStyle w:val="ListParagraph"/>
        <w:numPr>
          <w:ilvl w:val="0"/>
          <w:numId w:val="22"/>
        </w:numPr>
        <w:spacing w:line="276" w:lineRule="auto"/>
        <w:jc w:val="both"/>
        <w:rPr>
          <w:rFonts w:asciiTheme="minorBidi" w:hAnsiTheme="minorBidi"/>
        </w:rPr>
      </w:pPr>
      <w:r w:rsidRPr="00F73901">
        <w:rPr>
          <w:rFonts w:asciiTheme="minorBidi" w:hAnsiTheme="minorBidi"/>
          <w:b/>
          <w:bCs/>
        </w:rPr>
        <w:t>Resolution:</w:t>
      </w:r>
      <w:r w:rsidRPr="00F73901">
        <w:rPr>
          <w:rFonts w:asciiTheme="minorBidi" w:hAnsiTheme="minorBidi"/>
        </w:rPr>
        <w:t xml:space="preserve"> Minimum 4K for high-definition footage.</w:t>
      </w:r>
    </w:p>
    <w:p w14:paraId="09160979" w14:textId="77777777" w:rsidR="00F73901" w:rsidRPr="00F73901" w:rsidRDefault="00F73901" w:rsidP="00F73901">
      <w:pPr>
        <w:pStyle w:val="ListParagraph"/>
        <w:numPr>
          <w:ilvl w:val="0"/>
          <w:numId w:val="22"/>
        </w:numPr>
        <w:spacing w:line="276" w:lineRule="auto"/>
        <w:jc w:val="both"/>
        <w:rPr>
          <w:rFonts w:asciiTheme="minorBidi" w:hAnsiTheme="minorBidi"/>
        </w:rPr>
      </w:pPr>
      <w:r w:rsidRPr="00F73901">
        <w:rPr>
          <w:rFonts w:asciiTheme="minorBidi" w:hAnsiTheme="minorBidi"/>
          <w:b/>
          <w:bCs/>
        </w:rPr>
        <w:t>Frame Rate:</w:t>
      </w:r>
      <w:r w:rsidRPr="00F73901">
        <w:rPr>
          <w:rFonts w:asciiTheme="minorBidi" w:hAnsiTheme="minorBidi"/>
        </w:rPr>
        <w:t xml:space="preserve"> 24 fps for cinematic quality.</w:t>
      </w:r>
    </w:p>
    <w:p w14:paraId="2D761FAE" w14:textId="77777777" w:rsidR="00F73901" w:rsidRPr="00F73901" w:rsidRDefault="00F73901" w:rsidP="00F73901">
      <w:pPr>
        <w:pStyle w:val="ListParagraph"/>
        <w:numPr>
          <w:ilvl w:val="0"/>
          <w:numId w:val="22"/>
        </w:numPr>
        <w:spacing w:line="276" w:lineRule="auto"/>
        <w:jc w:val="both"/>
        <w:rPr>
          <w:rFonts w:asciiTheme="minorBidi" w:hAnsiTheme="minorBidi"/>
        </w:rPr>
      </w:pPr>
      <w:r w:rsidRPr="00F73901">
        <w:rPr>
          <w:rFonts w:asciiTheme="minorBidi" w:hAnsiTheme="minorBidi"/>
          <w:b/>
          <w:bCs/>
        </w:rPr>
        <w:t>Lens:</w:t>
      </w:r>
      <w:r w:rsidRPr="00F73901">
        <w:rPr>
          <w:rFonts w:asciiTheme="minorBidi" w:hAnsiTheme="minorBidi"/>
        </w:rPr>
        <w:t xml:space="preserve"> High-quality prime and zoom lenses for varied shots.</w:t>
      </w:r>
    </w:p>
    <w:p w14:paraId="27AA1CF2" w14:textId="77777777" w:rsidR="00F73901" w:rsidRPr="00F73901" w:rsidRDefault="00F73901" w:rsidP="00F73901">
      <w:pPr>
        <w:pStyle w:val="ListParagraph"/>
        <w:numPr>
          <w:ilvl w:val="0"/>
          <w:numId w:val="22"/>
        </w:numPr>
        <w:spacing w:line="276" w:lineRule="auto"/>
        <w:jc w:val="both"/>
        <w:rPr>
          <w:rFonts w:asciiTheme="minorBidi" w:hAnsiTheme="minorBidi"/>
        </w:rPr>
      </w:pPr>
      <w:r w:rsidRPr="00F73901">
        <w:rPr>
          <w:rFonts w:asciiTheme="minorBidi" w:hAnsiTheme="minorBidi"/>
          <w:b/>
          <w:bCs/>
        </w:rPr>
        <w:t>Stabilization:</w:t>
      </w:r>
      <w:r w:rsidRPr="00F73901">
        <w:rPr>
          <w:rFonts w:asciiTheme="minorBidi" w:hAnsiTheme="minorBidi"/>
        </w:rPr>
        <w:t xml:space="preserve"> In-body or lens stabilization for smooth handheld footage.</w:t>
      </w:r>
    </w:p>
    <w:p w14:paraId="4425355F" w14:textId="77777777" w:rsidR="00F73901" w:rsidRPr="00F73901" w:rsidRDefault="00F73901" w:rsidP="00F73901">
      <w:pPr>
        <w:pStyle w:val="ListParagraph"/>
        <w:numPr>
          <w:ilvl w:val="0"/>
          <w:numId w:val="22"/>
        </w:numPr>
        <w:spacing w:line="276" w:lineRule="auto"/>
        <w:jc w:val="both"/>
        <w:rPr>
          <w:rFonts w:asciiTheme="minorBidi" w:hAnsiTheme="minorBidi"/>
        </w:rPr>
      </w:pPr>
      <w:r w:rsidRPr="00F73901">
        <w:rPr>
          <w:rFonts w:asciiTheme="minorBidi" w:hAnsiTheme="minorBidi"/>
          <w:b/>
          <w:bCs/>
        </w:rPr>
        <w:t>Low-Light:</w:t>
      </w:r>
      <w:r w:rsidRPr="00F73901">
        <w:rPr>
          <w:rFonts w:asciiTheme="minorBidi" w:hAnsiTheme="minorBidi"/>
        </w:rPr>
        <w:t xml:space="preserve"> Excellent performance in low-light conditions.</w:t>
      </w:r>
    </w:p>
    <w:p w14:paraId="627D65F6" w14:textId="77777777" w:rsidR="00F73901" w:rsidRDefault="00F73901" w:rsidP="00F73901">
      <w:pPr>
        <w:pStyle w:val="ListParagraph"/>
        <w:numPr>
          <w:ilvl w:val="0"/>
          <w:numId w:val="22"/>
        </w:numPr>
        <w:spacing w:line="276" w:lineRule="auto"/>
        <w:jc w:val="both"/>
        <w:rPr>
          <w:rFonts w:asciiTheme="minorBidi" w:hAnsiTheme="minorBidi"/>
        </w:rPr>
      </w:pPr>
      <w:r w:rsidRPr="00F73901">
        <w:rPr>
          <w:rFonts w:asciiTheme="minorBidi" w:hAnsiTheme="minorBidi"/>
          <w:b/>
          <w:bCs/>
        </w:rPr>
        <w:t>Codec:</w:t>
      </w:r>
      <w:r w:rsidRPr="00F73901">
        <w:rPr>
          <w:rFonts w:asciiTheme="minorBidi" w:hAnsiTheme="minorBidi"/>
        </w:rPr>
        <w:t xml:space="preserve"> Supports industry-standard codecs like H.264 or H.265.</w:t>
      </w:r>
    </w:p>
    <w:p w14:paraId="7FBD7025" w14:textId="77777777" w:rsidR="00F73901" w:rsidRPr="00F73901" w:rsidRDefault="00F73901" w:rsidP="00F73901">
      <w:pPr>
        <w:pStyle w:val="ListParagraph"/>
        <w:numPr>
          <w:ilvl w:val="0"/>
          <w:numId w:val="22"/>
        </w:numPr>
        <w:spacing w:line="276" w:lineRule="auto"/>
        <w:jc w:val="both"/>
        <w:rPr>
          <w:rFonts w:asciiTheme="minorBidi" w:hAnsiTheme="minorBidi"/>
        </w:rPr>
      </w:pPr>
    </w:p>
    <w:p w14:paraId="21843D38" w14:textId="77777777" w:rsidR="00F73901" w:rsidRPr="00F73901" w:rsidRDefault="00F73901" w:rsidP="00F73901">
      <w:pPr>
        <w:pStyle w:val="ListParagraph"/>
        <w:spacing w:line="276" w:lineRule="auto"/>
        <w:jc w:val="both"/>
        <w:rPr>
          <w:rFonts w:asciiTheme="minorBidi" w:hAnsiTheme="minorBidi"/>
          <w:b/>
          <w:bCs/>
        </w:rPr>
      </w:pPr>
      <w:r w:rsidRPr="00F73901">
        <w:rPr>
          <w:rFonts w:asciiTheme="minorBidi" w:hAnsiTheme="minorBidi"/>
          <w:b/>
          <w:bCs/>
        </w:rPr>
        <w:t>Drone Specifications:</w:t>
      </w:r>
    </w:p>
    <w:p w14:paraId="692D57E5" w14:textId="77777777" w:rsidR="00F73901" w:rsidRPr="00F73901" w:rsidRDefault="00F73901" w:rsidP="00F73901">
      <w:pPr>
        <w:pStyle w:val="ListParagraph"/>
        <w:spacing w:line="276" w:lineRule="auto"/>
        <w:jc w:val="both"/>
        <w:rPr>
          <w:rFonts w:asciiTheme="minorBidi" w:hAnsiTheme="minorBidi"/>
        </w:rPr>
      </w:pPr>
    </w:p>
    <w:p w14:paraId="0B91E222" w14:textId="77777777" w:rsidR="00F73901" w:rsidRPr="00F73901" w:rsidRDefault="00F73901" w:rsidP="00F73901">
      <w:pPr>
        <w:pStyle w:val="ListParagraph"/>
        <w:numPr>
          <w:ilvl w:val="0"/>
          <w:numId w:val="23"/>
        </w:numPr>
        <w:spacing w:line="276" w:lineRule="auto"/>
        <w:jc w:val="both"/>
        <w:rPr>
          <w:rFonts w:asciiTheme="minorBidi" w:hAnsiTheme="minorBidi"/>
        </w:rPr>
      </w:pPr>
      <w:r w:rsidRPr="00F73901">
        <w:rPr>
          <w:rFonts w:asciiTheme="minorBidi" w:hAnsiTheme="minorBidi"/>
          <w:b/>
          <w:bCs/>
        </w:rPr>
        <w:t>Type:</w:t>
      </w:r>
      <w:r w:rsidRPr="00F73901">
        <w:rPr>
          <w:rFonts w:asciiTheme="minorBidi" w:hAnsiTheme="minorBidi"/>
        </w:rPr>
        <w:t xml:space="preserve"> Professional-grade drone with 4K camera and gimbal.</w:t>
      </w:r>
    </w:p>
    <w:p w14:paraId="769CE214" w14:textId="77777777" w:rsidR="00F73901" w:rsidRPr="00F73901" w:rsidRDefault="00F73901" w:rsidP="00F73901">
      <w:pPr>
        <w:pStyle w:val="ListParagraph"/>
        <w:numPr>
          <w:ilvl w:val="0"/>
          <w:numId w:val="23"/>
        </w:numPr>
        <w:spacing w:line="276" w:lineRule="auto"/>
        <w:jc w:val="both"/>
        <w:rPr>
          <w:rFonts w:asciiTheme="minorBidi" w:hAnsiTheme="minorBidi"/>
        </w:rPr>
      </w:pPr>
      <w:r w:rsidRPr="00F73901">
        <w:rPr>
          <w:rFonts w:asciiTheme="minorBidi" w:hAnsiTheme="minorBidi"/>
          <w:b/>
          <w:bCs/>
        </w:rPr>
        <w:t>Flight Time:</w:t>
      </w:r>
      <w:r w:rsidRPr="00F73901">
        <w:rPr>
          <w:rFonts w:asciiTheme="minorBidi" w:hAnsiTheme="minorBidi"/>
        </w:rPr>
        <w:t xml:space="preserve"> Sufficient for capturing aerial project shots.</w:t>
      </w:r>
    </w:p>
    <w:p w14:paraId="7B9A0E27" w14:textId="77777777" w:rsidR="00F73901" w:rsidRPr="00F73901" w:rsidRDefault="00F73901" w:rsidP="00F73901">
      <w:pPr>
        <w:pStyle w:val="ListParagraph"/>
        <w:numPr>
          <w:ilvl w:val="0"/>
          <w:numId w:val="23"/>
        </w:numPr>
        <w:spacing w:line="276" w:lineRule="auto"/>
        <w:jc w:val="both"/>
        <w:rPr>
          <w:rFonts w:asciiTheme="minorBidi" w:hAnsiTheme="minorBidi"/>
        </w:rPr>
      </w:pPr>
      <w:r w:rsidRPr="00F73901">
        <w:rPr>
          <w:rFonts w:asciiTheme="minorBidi" w:hAnsiTheme="minorBidi"/>
          <w:b/>
          <w:bCs/>
        </w:rPr>
        <w:t>Safety:</w:t>
      </w:r>
      <w:r w:rsidRPr="00F73901">
        <w:rPr>
          <w:rFonts w:asciiTheme="minorBidi" w:hAnsiTheme="minorBidi"/>
        </w:rPr>
        <w:t xml:space="preserve"> GPS, obstacle avoidance, return-to-home features.</w:t>
      </w:r>
    </w:p>
    <w:p w14:paraId="601DD5CB" w14:textId="77777777" w:rsidR="00F73901" w:rsidRPr="00F73901" w:rsidRDefault="00F73901" w:rsidP="00F73901">
      <w:pPr>
        <w:pStyle w:val="ListParagraph"/>
        <w:numPr>
          <w:ilvl w:val="0"/>
          <w:numId w:val="23"/>
        </w:numPr>
        <w:spacing w:line="276" w:lineRule="auto"/>
        <w:jc w:val="both"/>
        <w:rPr>
          <w:rFonts w:asciiTheme="minorBidi" w:hAnsiTheme="minorBidi"/>
        </w:rPr>
      </w:pPr>
      <w:r w:rsidRPr="00F73901">
        <w:rPr>
          <w:rFonts w:asciiTheme="minorBidi" w:hAnsiTheme="minorBidi"/>
          <w:b/>
          <w:bCs/>
        </w:rPr>
        <w:t>Compliance:</w:t>
      </w:r>
      <w:r w:rsidRPr="00F73901">
        <w:rPr>
          <w:rFonts w:asciiTheme="minorBidi" w:hAnsiTheme="minorBidi"/>
        </w:rPr>
        <w:t xml:space="preserve"> Meets local regulations; licensed, experienced pilot.</w:t>
      </w:r>
    </w:p>
    <w:p w14:paraId="739FAEAD" w14:textId="77777777" w:rsidR="00F73901" w:rsidRDefault="00F73901" w:rsidP="00F73901">
      <w:pPr>
        <w:pStyle w:val="ListParagraph"/>
        <w:spacing w:line="276" w:lineRule="auto"/>
        <w:jc w:val="both"/>
        <w:rPr>
          <w:rFonts w:asciiTheme="minorBidi" w:hAnsiTheme="minorBidi"/>
        </w:rPr>
      </w:pPr>
    </w:p>
    <w:p w14:paraId="4FFD0C32" w14:textId="77777777" w:rsidR="00F73901" w:rsidRPr="00F73901" w:rsidRDefault="00F73901" w:rsidP="00F73901">
      <w:pPr>
        <w:pStyle w:val="ListParagraph"/>
        <w:spacing w:line="276" w:lineRule="auto"/>
        <w:jc w:val="both"/>
        <w:rPr>
          <w:rFonts w:asciiTheme="minorBidi" w:hAnsiTheme="minorBidi"/>
          <w:b/>
          <w:bCs/>
        </w:rPr>
      </w:pPr>
      <w:r w:rsidRPr="00F73901">
        <w:rPr>
          <w:rFonts w:asciiTheme="minorBidi" w:hAnsiTheme="minorBidi"/>
          <w:b/>
          <w:bCs/>
        </w:rPr>
        <w:t>Sound Equipment:</w:t>
      </w:r>
    </w:p>
    <w:p w14:paraId="39C9C2D7" w14:textId="77777777" w:rsidR="00F73901" w:rsidRPr="00F73901" w:rsidRDefault="00F73901" w:rsidP="00F73901">
      <w:pPr>
        <w:pStyle w:val="ListParagraph"/>
        <w:spacing w:line="276" w:lineRule="auto"/>
        <w:jc w:val="both"/>
        <w:rPr>
          <w:rFonts w:asciiTheme="minorBidi" w:hAnsiTheme="minorBidi"/>
        </w:rPr>
      </w:pPr>
    </w:p>
    <w:p w14:paraId="0C44826F" w14:textId="77777777" w:rsidR="00F73901" w:rsidRPr="00F73901" w:rsidRDefault="00F73901" w:rsidP="00F73901">
      <w:pPr>
        <w:pStyle w:val="ListParagraph"/>
        <w:numPr>
          <w:ilvl w:val="0"/>
          <w:numId w:val="24"/>
        </w:numPr>
        <w:spacing w:line="276" w:lineRule="auto"/>
        <w:jc w:val="both"/>
        <w:rPr>
          <w:rFonts w:asciiTheme="minorBidi" w:hAnsiTheme="minorBidi"/>
        </w:rPr>
      </w:pPr>
      <w:r w:rsidRPr="00F73901">
        <w:rPr>
          <w:rFonts w:asciiTheme="minorBidi" w:hAnsiTheme="minorBidi"/>
          <w:b/>
          <w:bCs/>
        </w:rPr>
        <w:t xml:space="preserve">Microphones: </w:t>
      </w:r>
      <w:r w:rsidRPr="00F73901">
        <w:rPr>
          <w:rFonts w:asciiTheme="minorBidi" w:hAnsiTheme="minorBidi"/>
        </w:rPr>
        <w:t>Lavalier for interviews; shotgun for ambient sound.</w:t>
      </w:r>
    </w:p>
    <w:p w14:paraId="3B4C8503" w14:textId="5EDC6116" w:rsidR="00F73901" w:rsidRPr="00F73901" w:rsidRDefault="00F73901" w:rsidP="00F73901">
      <w:pPr>
        <w:pStyle w:val="ListParagraph"/>
        <w:numPr>
          <w:ilvl w:val="0"/>
          <w:numId w:val="24"/>
        </w:numPr>
        <w:spacing w:line="276" w:lineRule="auto"/>
        <w:jc w:val="both"/>
        <w:rPr>
          <w:rFonts w:asciiTheme="minorBidi" w:hAnsiTheme="minorBidi"/>
        </w:rPr>
      </w:pPr>
      <w:r w:rsidRPr="00F73901">
        <w:rPr>
          <w:rFonts w:asciiTheme="minorBidi" w:hAnsiTheme="minorBidi"/>
          <w:b/>
          <w:bCs/>
        </w:rPr>
        <w:lastRenderedPageBreak/>
        <w:t>Recorder:</w:t>
      </w:r>
      <w:r w:rsidRPr="00F73901">
        <w:rPr>
          <w:rFonts w:asciiTheme="minorBidi" w:hAnsiTheme="minorBidi"/>
        </w:rPr>
        <w:t xml:space="preserve"> Portable digital recorder for high-quality audio.</w:t>
      </w:r>
      <w:r w:rsidR="00C818F1">
        <w:rPr>
          <w:rFonts w:asciiTheme="minorBidi" w:hAnsiTheme="minorBidi"/>
        </w:rPr>
        <w:t xml:space="preserve"> (the sound should be recorded with two different recording devices at the same time)</w:t>
      </w:r>
    </w:p>
    <w:p w14:paraId="01978FC6" w14:textId="45ECDB23" w:rsidR="00F73901" w:rsidRPr="00F73901" w:rsidRDefault="00F73901" w:rsidP="00F73901">
      <w:pPr>
        <w:pStyle w:val="ListParagraph"/>
        <w:numPr>
          <w:ilvl w:val="0"/>
          <w:numId w:val="24"/>
        </w:numPr>
        <w:spacing w:line="276" w:lineRule="auto"/>
        <w:jc w:val="both"/>
        <w:rPr>
          <w:rFonts w:asciiTheme="minorBidi" w:hAnsiTheme="minorBidi"/>
        </w:rPr>
      </w:pPr>
      <w:r w:rsidRPr="00F73901">
        <w:rPr>
          <w:rFonts w:asciiTheme="minorBidi" w:hAnsiTheme="minorBidi"/>
          <w:b/>
          <w:bCs/>
        </w:rPr>
        <w:t>Wind Protection:</w:t>
      </w:r>
      <w:r w:rsidRPr="00F73901">
        <w:rPr>
          <w:rFonts w:asciiTheme="minorBidi" w:hAnsiTheme="minorBidi"/>
        </w:rPr>
        <w:t xml:space="preserve"> </w:t>
      </w:r>
      <w:r w:rsidR="00C818F1" w:rsidRPr="00F73901">
        <w:rPr>
          <w:rFonts w:asciiTheme="minorBidi" w:hAnsiTheme="minorBidi"/>
        </w:rPr>
        <w:t>Deadcarts</w:t>
      </w:r>
      <w:r w:rsidRPr="00F73901">
        <w:rPr>
          <w:rFonts w:asciiTheme="minorBidi" w:hAnsiTheme="minorBidi"/>
        </w:rPr>
        <w:t>/windshields for minimizing wind noise.</w:t>
      </w:r>
    </w:p>
    <w:p w14:paraId="2E733D94" w14:textId="77777777" w:rsidR="00F73901" w:rsidRPr="00F73901" w:rsidRDefault="00F73901" w:rsidP="00F73901">
      <w:pPr>
        <w:pStyle w:val="ListParagraph"/>
        <w:numPr>
          <w:ilvl w:val="0"/>
          <w:numId w:val="24"/>
        </w:numPr>
        <w:spacing w:line="276" w:lineRule="auto"/>
        <w:jc w:val="both"/>
        <w:rPr>
          <w:rFonts w:asciiTheme="minorBidi" w:hAnsiTheme="minorBidi"/>
        </w:rPr>
      </w:pPr>
      <w:r w:rsidRPr="00F73901">
        <w:rPr>
          <w:rFonts w:asciiTheme="minorBidi" w:hAnsiTheme="minorBidi"/>
          <w:b/>
          <w:bCs/>
        </w:rPr>
        <w:t>Monitoring:</w:t>
      </w:r>
      <w:r w:rsidRPr="00F73901">
        <w:rPr>
          <w:rFonts w:asciiTheme="minorBidi" w:hAnsiTheme="minorBidi"/>
        </w:rPr>
        <w:t xml:space="preserve"> Real-time audio monitoring with headphones.</w:t>
      </w:r>
    </w:p>
    <w:p w14:paraId="160E1569" w14:textId="77777777" w:rsidR="00F73901" w:rsidRDefault="00F73901" w:rsidP="00F73901">
      <w:pPr>
        <w:pStyle w:val="ListParagraph"/>
        <w:spacing w:line="276" w:lineRule="auto"/>
        <w:jc w:val="both"/>
        <w:rPr>
          <w:rFonts w:asciiTheme="minorBidi" w:hAnsiTheme="minorBidi"/>
        </w:rPr>
      </w:pPr>
    </w:p>
    <w:p w14:paraId="3558166E" w14:textId="77777777" w:rsidR="00F73901" w:rsidRPr="00F73901" w:rsidRDefault="00F73901" w:rsidP="00F73901">
      <w:pPr>
        <w:pStyle w:val="ListParagraph"/>
        <w:spacing w:line="276" w:lineRule="auto"/>
        <w:jc w:val="both"/>
        <w:rPr>
          <w:rFonts w:asciiTheme="minorBidi" w:hAnsiTheme="minorBidi"/>
          <w:b/>
          <w:bCs/>
        </w:rPr>
      </w:pPr>
      <w:r w:rsidRPr="00F73901">
        <w:rPr>
          <w:rFonts w:asciiTheme="minorBidi" w:hAnsiTheme="minorBidi"/>
          <w:b/>
          <w:bCs/>
        </w:rPr>
        <w:t>Output Format:</w:t>
      </w:r>
    </w:p>
    <w:p w14:paraId="0F613B6A" w14:textId="77777777" w:rsidR="00F73901" w:rsidRPr="00F73901" w:rsidRDefault="00F73901" w:rsidP="00F73901">
      <w:pPr>
        <w:pStyle w:val="ListParagraph"/>
        <w:spacing w:line="276" w:lineRule="auto"/>
        <w:jc w:val="both"/>
        <w:rPr>
          <w:rFonts w:asciiTheme="minorBidi" w:hAnsiTheme="minorBidi"/>
        </w:rPr>
      </w:pPr>
    </w:p>
    <w:p w14:paraId="20310B3E" w14:textId="77777777" w:rsidR="00F73901" w:rsidRPr="00F73901" w:rsidRDefault="00F73901" w:rsidP="00F73901">
      <w:pPr>
        <w:pStyle w:val="ListParagraph"/>
        <w:numPr>
          <w:ilvl w:val="0"/>
          <w:numId w:val="25"/>
        </w:numPr>
        <w:spacing w:line="276" w:lineRule="auto"/>
        <w:jc w:val="both"/>
        <w:rPr>
          <w:rFonts w:asciiTheme="minorBidi" w:hAnsiTheme="minorBidi"/>
        </w:rPr>
      </w:pPr>
      <w:r w:rsidRPr="00F73901">
        <w:rPr>
          <w:rFonts w:asciiTheme="minorBidi" w:hAnsiTheme="minorBidi"/>
          <w:b/>
          <w:bCs/>
        </w:rPr>
        <w:t xml:space="preserve">Video: </w:t>
      </w:r>
      <w:r w:rsidRPr="00F73901">
        <w:rPr>
          <w:rFonts w:asciiTheme="minorBidi" w:hAnsiTheme="minorBidi"/>
        </w:rPr>
        <w:t>MP4 or compatible format; 4K resolution.</w:t>
      </w:r>
    </w:p>
    <w:p w14:paraId="14890E6C" w14:textId="77777777" w:rsidR="00F73901" w:rsidRPr="00F73901" w:rsidRDefault="00F73901" w:rsidP="00F73901">
      <w:pPr>
        <w:pStyle w:val="ListParagraph"/>
        <w:numPr>
          <w:ilvl w:val="0"/>
          <w:numId w:val="25"/>
        </w:numPr>
        <w:spacing w:line="276" w:lineRule="auto"/>
        <w:jc w:val="both"/>
        <w:rPr>
          <w:rFonts w:asciiTheme="minorBidi" w:hAnsiTheme="minorBidi"/>
        </w:rPr>
      </w:pPr>
      <w:r w:rsidRPr="00F73901">
        <w:rPr>
          <w:rFonts w:asciiTheme="minorBidi" w:hAnsiTheme="minorBidi"/>
          <w:b/>
          <w:bCs/>
        </w:rPr>
        <w:t>Photos:</w:t>
      </w:r>
      <w:r w:rsidRPr="00F73901">
        <w:rPr>
          <w:rFonts w:asciiTheme="minorBidi" w:hAnsiTheme="minorBidi"/>
        </w:rPr>
        <w:t xml:space="preserve"> RAW and JPEG formats.</w:t>
      </w:r>
    </w:p>
    <w:p w14:paraId="68FB0C9A" w14:textId="77777777" w:rsidR="00F73901" w:rsidRPr="00F73901" w:rsidRDefault="00F73901" w:rsidP="00F73901">
      <w:pPr>
        <w:pStyle w:val="ListParagraph"/>
        <w:numPr>
          <w:ilvl w:val="0"/>
          <w:numId w:val="25"/>
        </w:numPr>
        <w:spacing w:line="276" w:lineRule="auto"/>
        <w:jc w:val="both"/>
        <w:rPr>
          <w:rFonts w:asciiTheme="minorBidi" w:hAnsiTheme="minorBidi"/>
        </w:rPr>
      </w:pPr>
      <w:r w:rsidRPr="00F73901">
        <w:rPr>
          <w:rFonts w:asciiTheme="minorBidi" w:hAnsiTheme="minorBidi"/>
          <w:b/>
          <w:bCs/>
        </w:rPr>
        <w:t>Aspect Ratio:</w:t>
      </w:r>
      <w:r w:rsidRPr="00F73901">
        <w:rPr>
          <w:rFonts w:asciiTheme="minorBidi" w:hAnsiTheme="minorBidi"/>
        </w:rPr>
        <w:t xml:space="preserve"> 16:9 for standard; 9:16 for reels.</w:t>
      </w:r>
    </w:p>
    <w:p w14:paraId="021F5D75" w14:textId="77777777" w:rsidR="00F73901" w:rsidRDefault="00F73901" w:rsidP="00F73901">
      <w:pPr>
        <w:pStyle w:val="ListParagraph"/>
        <w:numPr>
          <w:ilvl w:val="0"/>
          <w:numId w:val="25"/>
        </w:numPr>
        <w:spacing w:line="276" w:lineRule="auto"/>
        <w:jc w:val="both"/>
        <w:rPr>
          <w:rFonts w:asciiTheme="minorBidi" w:hAnsiTheme="minorBidi"/>
        </w:rPr>
      </w:pPr>
      <w:r w:rsidRPr="00F73901">
        <w:rPr>
          <w:rFonts w:asciiTheme="minorBidi" w:hAnsiTheme="minorBidi"/>
          <w:b/>
          <w:bCs/>
        </w:rPr>
        <w:t>Compression:</w:t>
      </w:r>
      <w:r w:rsidRPr="00F73901">
        <w:rPr>
          <w:rFonts w:asciiTheme="minorBidi" w:hAnsiTheme="minorBidi"/>
        </w:rPr>
        <w:t xml:space="preserve"> Efficient settings for quality and file size balance.</w:t>
      </w:r>
    </w:p>
    <w:p w14:paraId="085103C9" w14:textId="77777777" w:rsidR="00D711C9" w:rsidRDefault="00D711C9" w:rsidP="003833F2">
      <w:pPr>
        <w:pStyle w:val="ListParagraph"/>
        <w:jc w:val="both"/>
        <w:rPr>
          <w:rFonts w:ascii="Calibri" w:hAnsi="Calibri" w:cs="Calibri"/>
          <w:sz w:val="18"/>
          <w:szCs w:val="18"/>
        </w:rPr>
      </w:pPr>
    </w:p>
    <w:p w14:paraId="270AE4EE" w14:textId="77777777" w:rsidR="00D711C9" w:rsidRDefault="00D711C9" w:rsidP="003833F2">
      <w:pPr>
        <w:pStyle w:val="ListParagraph"/>
        <w:jc w:val="both"/>
        <w:rPr>
          <w:rFonts w:ascii="Calibri" w:hAnsi="Calibri" w:cs="Calibri"/>
          <w:sz w:val="18"/>
          <w:szCs w:val="18"/>
        </w:rPr>
      </w:pPr>
    </w:p>
    <w:p w14:paraId="67FD3DB0" w14:textId="77777777" w:rsidR="003833F2" w:rsidRDefault="003833F2" w:rsidP="003833F2">
      <w:pPr>
        <w:pStyle w:val="ListParagraph"/>
        <w:jc w:val="both"/>
        <w:rPr>
          <w:rFonts w:ascii="Calibri" w:hAnsi="Calibri" w:cs="Calibri"/>
          <w:sz w:val="18"/>
          <w:szCs w:val="18"/>
        </w:rPr>
      </w:pPr>
      <w:r>
        <w:rPr>
          <w:rFonts w:ascii="Calibri" w:hAnsi="Calibri" w:cs="Calibri"/>
          <w:noProof/>
          <w:sz w:val="24"/>
          <w:szCs w:val="24"/>
          <w14:ligatures w14:val="standardContextual"/>
        </w:rPr>
        <mc:AlternateContent>
          <mc:Choice Requires="wps">
            <w:drawing>
              <wp:anchor distT="0" distB="0" distL="114300" distR="114300" simplePos="0" relativeHeight="251660288" behindDoc="0" locked="0" layoutInCell="1" allowOverlap="1" wp14:anchorId="0043A20F" wp14:editId="3DACC62F">
                <wp:simplePos x="0" y="0"/>
                <wp:positionH relativeFrom="margin">
                  <wp:posOffset>0</wp:posOffset>
                </wp:positionH>
                <wp:positionV relativeFrom="paragraph">
                  <wp:posOffset>42116</wp:posOffset>
                </wp:positionV>
                <wp:extent cx="4334150" cy="354132"/>
                <wp:effectExtent l="0" t="0" r="0" b="0"/>
                <wp:wrapNone/>
                <wp:docPr id="69048900" name="Text Box 2"/>
                <wp:cNvGraphicFramePr/>
                <a:graphic xmlns:a="http://schemas.openxmlformats.org/drawingml/2006/main">
                  <a:graphicData uri="http://schemas.microsoft.com/office/word/2010/wordprocessingShape">
                    <wps:wsp>
                      <wps:cNvSpPr txBox="1"/>
                      <wps:spPr>
                        <a:xfrm>
                          <a:off x="0" y="0"/>
                          <a:ext cx="4334150" cy="354132"/>
                        </a:xfrm>
                        <a:prstGeom prst="rect">
                          <a:avLst/>
                        </a:prstGeom>
                        <a:noFill/>
                        <a:ln w="6350">
                          <a:noFill/>
                        </a:ln>
                      </wps:spPr>
                      <wps:txbx>
                        <w:txbxContent>
                          <w:p w14:paraId="114601D8" w14:textId="77777777" w:rsidR="003833F2" w:rsidRPr="00CA4ACE" w:rsidRDefault="003E3A22">
                            <w:pPr>
                              <w:rPr>
                                <w:sz w:val="28"/>
                                <w:szCs w:val="28"/>
                              </w:rPr>
                            </w:pPr>
                            <w:r>
                              <w:rPr>
                                <w:rFonts w:ascii="Arial" w:eastAsia="Times New Roman" w:hAnsi="Arial" w:cs="Arial"/>
                                <w:b/>
                                <w:bCs/>
                                <w:sz w:val="24"/>
                                <w:szCs w:val="24"/>
                              </w:rPr>
                              <w:t>8</w:t>
                            </w:r>
                            <w:r w:rsidR="003833F2" w:rsidRPr="00CA4ACE">
                              <w:rPr>
                                <w:rFonts w:ascii="Arial" w:eastAsia="Times New Roman" w:hAnsi="Arial" w:cs="Arial"/>
                                <w:b/>
                                <w:bCs/>
                                <w:sz w:val="24"/>
                                <w:szCs w:val="24"/>
                              </w:rPr>
                              <w:t xml:space="preserve">. Responsibilities of </w:t>
                            </w:r>
                            <w:r w:rsidR="00FF2F5A">
                              <w:rPr>
                                <w:rFonts w:ascii="Arial" w:eastAsia="Times New Roman" w:hAnsi="Arial" w:cs="Arial"/>
                                <w:b/>
                                <w:bCs/>
                                <w:sz w:val="24"/>
                                <w:szCs w:val="24"/>
                              </w:rPr>
                              <w:t>Firm/Agency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43A20F" id="_x0000_s1027" type="#_x0000_t202" style="position:absolute;left:0;text-align:left;margin-left:0;margin-top:3.3pt;width:341.25pt;height:27.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" filled="f" stroked="f" strokeweight=".5pt">
                <v:textbox>
                  <w:txbxContent>
                    <w:p w14:paraId="114601D8" w14:textId="77777777" w:rsidR="003833F2" w:rsidRPr="00CA4ACE" w:rsidRDefault="003E3A22">
                      <w:pPr>
                        <w:rPr>
                          <w:sz w:val="28"/>
                          <w:szCs w:val="28"/>
                        </w:rPr>
                      </w:pPr>
                      <w:r>
                        <w:rPr>
                          <w:rFonts w:ascii="Arial" w:eastAsia="Times New Roman" w:hAnsi="Arial" w:cs="Arial"/>
                          <w:b/>
                          <w:bCs/>
                          <w:sz w:val="24"/>
                          <w:szCs w:val="24"/>
                        </w:rPr>
                        <w:t>8</w:t>
                      </w:r>
                      <w:r w:rsidR="003833F2" w:rsidRPr="00CA4ACE">
                        <w:rPr>
                          <w:rFonts w:ascii="Arial" w:eastAsia="Times New Roman" w:hAnsi="Arial" w:cs="Arial"/>
                          <w:b/>
                          <w:bCs/>
                          <w:sz w:val="24"/>
                          <w:szCs w:val="24"/>
                        </w:rPr>
                        <w:t xml:space="preserve">. Responsibilities of </w:t>
                      </w:r>
                      <w:r w:rsidR="00FF2F5A">
                        <w:rPr>
                          <w:rFonts w:ascii="Arial" w:eastAsia="Times New Roman" w:hAnsi="Arial" w:cs="Arial"/>
                          <w:b/>
                          <w:bCs/>
                          <w:sz w:val="24"/>
                          <w:szCs w:val="24"/>
                        </w:rPr>
                        <w:t>Firm/Agency</w:t>
                      </w:r>
                    </w:p>
                  </w:txbxContent>
                </v:textbox>
                <w10:wrap anchorx="margin"/>
              </v:shape>
            </w:pict>
          </mc:Fallback>
        </mc:AlternateContent>
      </w:r>
      <w:r>
        <w:rPr>
          <w:rFonts w:ascii="Calibri" w:hAnsi="Calibri" w:cs="Calibri"/>
          <w:noProof/>
          <w:sz w:val="24"/>
          <w:szCs w:val="24"/>
          <w14:ligatures w14:val="standardContextual"/>
        </w:rPr>
        <mc:AlternateContent>
          <mc:Choice Requires="wps">
            <w:drawing>
              <wp:anchor distT="0" distB="0" distL="114300" distR="114300" simplePos="0" relativeHeight="251659264" behindDoc="0" locked="0" layoutInCell="1" allowOverlap="1" wp14:anchorId="283BBD69" wp14:editId="16DE402F">
                <wp:simplePos x="0" y="0"/>
                <wp:positionH relativeFrom="margin">
                  <wp:align>left</wp:align>
                </wp:positionH>
                <wp:positionV relativeFrom="paragraph">
                  <wp:posOffset>75738</wp:posOffset>
                </wp:positionV>
                <wp:extent cx="6254078" cy="232117"/>
                <wp:effectExtent l="0" t="0" r="0" b="0"/>
                <wp:wrapNone/>
                <wp:docPr id="2025732095" name="Rectangle 1"/>
                <wp:cNvGraphicFramePr/>
                <a:graphic xmlns:a="http://schemas.openxmlformats.org/drawingml/2006/main">
                  <a:graphicData uri="http://schemas.microsoft.com/office/word/2010/wordprocessingShape">
                    <wps:wsp>
                      <wps:cNvSpPr/>
                      <wps:spPr>
                        <a:xfrm>
                          <a:off x="0" y="0"/>
                          <a:ext cx="6254078" cy="232117"/>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3B7B9F" id="Rectangle 1" o:spid="_x0000_s1026" style="position:absolute;margin-left:0;margin-top:5.95pt;width:492.45pt;height:18.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" fillcolor="#ffc000" stroked="f" strokeweight="1pt">
                <w10:wrap anchorx="margin"/>
              </v:rect>
            </w:pict>
          </mc:Fallback>
        </mc:AlternateContent>
      </w:r>
    </w:p>
    <w:p w14:paraId="79348594" w14:textId="77777777" w:rsidR="003833F2" w:rsidRPr="003833F2" w:rsidRDefault="003833F2" w:rsidP="003833F2">
      <w:pPr>
        <w:pStyle w:val="ListParagraph"/>
        <w:jc w:val="both"/>
        <w:rPr>
          <w:rFonts w:asciiTheme="minorBidi" w:hAnsiTheme="minorBidi"/>
          <w:sz w:val="18"/>
          <w:szCs w:val="18"/>
        </w:rPr>
      </w:pPr>
    </w:p>
    <w:p w14:paraId="6EF571EE" w14:textId="77777777" w:rsidR="003833F2" w:rsidRPr="006B247B" w:rsidRDefault="003833F2" w:rsidP="003833F2">
      <w:pPr>
        <w:rPr>
          <w:rFonts w:ascii="Arial" w:eastAsia="Times New Roman" w:hAnsi="Arial" w:cs="Arial"/>
        </w:rPr>
      </w:pPr>
      <w:r w:rsidRPr="006B247B">
        <w:rPr>
          <w:rFonts w:ascii="Arial" w:eastAsia="Times New Roman" w:hAnsi="Arial" w:cs="Arial"/>
        </w:rPr>
        <w:t xml:space="preserve">The </w:t>
      </w:r>
      <w:r w:rsidR="00FF2F5A">
        <w:rPr>
          <w:rFonts w:ascii="Arial" w:eastAsia="Times New Roman" w:hAnsi="Arial" w:cs="Arial"/>
        </w:rPr>
        <w:t>Firm/Agency</w:t>
      </w:r>
      <w:r w:rsidRPr="006B247B">
        <w:rPr>
          <w:rFonts w:ascii="Arial" w:eastAsia="Times New Roman" w:hAnsi="Arial" w:cs="Arial"/>
        </w:rPr>
        <w:t xml:space="preserve"> should work closely with concern officials assigned by </w:t>
      </w:r>
      <w:r w:rsidR="00D16B0B">
        <w:rPr>
          <w:rFonts w:ascii="Arial" w:eastAsia="Times New Roman" w:hAnsi="Arial" w:cs="Arial"/>
        </w:rPr>
        <w:t>International Rescue Committee - Bangladesh</w:t>
      </w:r>
      <w:r w:rsidRPr="006B247B">
        <w:rPr>
          <w:rFonts w:ascii="Arial" w:eastAsia="Times New Roman" w:hAnsi="Arial" w:cs="Arial"/>
        </w:rPr>
        <w:t xml:space="preserve"> for accomplishment of following tasks:</w:t>
      </w:r>
    </w:p>
    <w:p w14:paraId="59209858" w14:textId="77777777" w:rsidR="003833F2" w:rsidRPr="006B247B" w:rsidRDefault="003833F2"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 xml:space="preserve">The </w:t>
      </w:r>
      <w:r w:rsidR="00FF2F5A">
        <w:rPr>
          <w:rFonts w:ascii="Arial" w:eastAsia="Times New Roman" w:hAnsi="Arial" w:cs="Arial"/>
        </w:rPr>
        <w:t>firm/agency</w:t>
      </w:r>
      <w:r w:rsidRPr="006B247B">
        <w:rPr>
          <w:rFonts w:ascii="Arial" w:eastAsia="Times New Roman" w:hAnsi="Arial" w:cs="Arial"/>
        </w:rPr>
        <w:t xml:space="preserve"> must take approval of the subtitles (both-Bangla &amp; English)</w:t>
      </w:r>
      <w:r w:rsidR="00FF2F5A">
        <w:rPr>
          <w:rFonts w:ascii="Arial" w:eastAsia="Times New Roman" w:hAnsi="Arial" w:cs="Arial"/>
        </w:rPr>
        <w:t xml:space="preserve"> IRC team</w:t>
      </w:r>
      <w:r w:rsidRPr="006B247B">
        <w:rPr>
          <w:rFonts w:ascii="Arial" w:eastAsia="Times New Roman" w:hAnsi="Arial" w:cs="Arial"/>
        </w:rPr>
        <w:t>.</w:t>
      </w:r>
    </w:p>
    <w:p w14:paraId="52813C90" w14:textId="77777777" w:rsidR="003833F2" w:rsidRPr="006B247B" w:rsidRDefault="003833F2"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Take the approval of the background voice</w:t>
      </w:r>
      <w:r w:rsidR="00FF2F5A">
        <w:rPr>
          <w:rFonts w:ascii="Arial" w:eastAsia="Times New Roman" w:hAnsi="Arial" w:cs="Arial"/>
        </w:rPr>
        <w:t xml:space="preserve"> from the IRC team</w:t>
      </w:r>
      <w:r w:rsidRPr="006B247B">
        <w:rPr>
          <w:rFonts w:ascii="Arial" w:eastAsia="Times New Roman" w:hAnsi="Arial" w:cs="Arial"/>
        </w:rPr>
        <w:t>.</w:t>
      </w:r>
    </w:p>
    <w:p w14:paraId="42FD3CED" w14:textId="77777777" w:rsidR="003833F2" w:rsidRPr="006B247B" w:rsidRDefault="003833F2"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Provide rough cut copy for feedback.</w:t>
      </w:r>
    </w:p>
    <w:p w14:paraId="0817170F" w14:textId="77777777" w:rsidR="003833F2" w:rsidRPr="006B247B" w:rsidRDefault="003833F2"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Final copy of video will be given by SSD Hard drive.</w:t>
      </w:r>
    </w:p>
    <w:p w14:paraId="78DC4E72" w14:textId="77777777" w:rsidR="003833F2" w:rsidRPr="006B247B" w:rsidRDefault="003833F2"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 xml:space="preserve">The </w:t>
      </w:r>
      <w:r w:rsidR="00FF2F5A">
        <w:rPr>
          <w:rFonts w:ascii="Arial" w:eastAsia="Times New Roman" w:hAnsi="Arial" w:cs="Arial"/>
        </w:rPr>
        <w:t>Firm/Agency</w:t>
      </w:r>
      <w:r w:rsidRPr="006B247B">
        <w:rPr>
          <w:rFonts w:ascii="Arial" w:eastAsia="Times New Roman" w:hAnsi="Arial" w:cs="Arial"/>
        </w:rPr>
        <w:t xml:space="preserve"> must agree to collect footage until the quality ensures.</w:t>
      </w:r>
    </w:p>
    <w:p w14:paraId="36BA6DDD" w14:textId="77777777" w:rsidR="003833F2" w:rsidRPr="006B247B" w:rsidRDefault="003833F2"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 xml:space="preserve">The </w:t>
      </w:r>
      <w:r w:rsidR="00FF2F5A">
        <w:rPr>
          <w:rFonts w:ascii="Arial" w:eastAsia="Times New Roman" w:hAnsi="Arial" w:cs="Arial"/>
        </w:rPr>
        <w:t>Firm/Agency</w:t>
      </w:r>
      <w:r w:rsidRPr="006B247B">
        <w:rPr>
          <w:rFonts w:ascii="Arial" w:eastAsia="Times New Roman" w:hAnsi="Arial" w:cs="Arial"/>
        </w:rPr>
        <w:t xml:space="preserve"> must edit content until the satisfactory output comes.</w:t>
      </w:r>
    </w:p>
    <w:p w14:paraId="29159A44" w14:textId="77777777" w:rsidR="003833F2" w:rsidRPr="006B247B" w:rsidRDefault="003833F2"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 xml:space="preserve">Relevant organizational branding should ensure with proper </w:t>
      </w:r>
      <w:r w:rsidR="00FF2F5A" w:rsidRPr="006B247B">
        <w:rPr>
          <w:rFonts w:ascii="Arial" w:eastAsia="Times New Roman" w:hAnsi="Arial" w:cs="Arial"/>
        </w:rPr>
        <w:t>guidelines</w:t>
      </w:r>
      <w:r w:rsidRPr="006B247B">
        <w:rPr>
          <w:rFonts w:ascii="Arial" w:eastAsia="Times New Roman" w:hAnsi="Arial" w:cs="Arial"/>
        </w:rPr>
        <w:t>.</w:t>
      </w:r>
    </w:p>
    <w:p w14:paraId="3CCBFA85" w14:textId="788F549B" w:rsidR="003833F2" w:rsidRPr="006B247B" w:rsidRDefault="003833F2"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 xml:space="preserve">Deliver the products to the </w:t>
      </w:r>
      <w:r w:rsidR="00BE1746">
        <w:rPr>
          <w:rFonts w:ascii="Arial" w:eastAsia="Times New Roman" w:hAnsi="Arial" w:cs="Arial"/>
        </w:rPr>
        <w:t xml:space="preserve">Advocacy and </w:t>
      </w:r>
      <w:r w:rsidRPr="006B247B">
        <w:rPr>
          <w:rFonts w:ascii="Arial" w:eastAsia="Times New Roman" w:hAnsi="Arial" w:cs="Arial"/>
        </w:rPr>
        <w:t>Communications Team of IRC Bangladesh.</w:t>
      </w:r>
    </w:p>
    <w:p w14:paraId="785695A8" w14:textId="77777777" w:rsidR="003833F2" w:rsidRPr="006B247B" w:rsidRDefault="00FF2F5A" w:rsidP="003833F2">
      <w:pPr>
        <w:pStyle w:val="ListParagraph"/>
        <w:numPr>
          <w:ilvl w:val="0"/>
          <w:numId w:val="16"/>
        </w:numPr>
        <w:spacing w:after="0" w:line="240" w:lineRule="auto"/>
        <w:rPr>
          <w:rFonts w:ascii="Arial" w:eastAsia="Times New Roman" w:hAnsi="Arial" w:cs="Arial"/>
        </w:rPr>
      </w:pPr>
      <w:r>
        <w:rPr>
          <w:rFonts w:ascii="Arial" w:eastAsia="Times New Roman" w:hAnsi="Arial" w:cs="Arial"/>
        </w:rPr>
        <w:t>The firm/Agency</w:t>
      </w:r>
      <w:r w:rsidR="003833F2" w:rsidRPr="006B247B">
        <w:rPr>
          <w:rFonts w:ascii="Arial" w:eastAsia="Times New Roman" w:hAnsi="Arial" w:cs="Arial"/>
        </w:rPr>
        <w:t xml:space="preserve"> should submit final copy within the given time</w:t>
      </w:r>
      <w:r w:rsidR="00B56E15" w:rsidRPr="006B247B">
        <w:rPr>
          <w:rFonts w:ascii="Arial" w:eastAsia="Times New Roman" w:hAnsi="Arial" w:cs="Arial"/>
        </w:rPr>
        <w:t>.</w:t>
      </w:r>
    </w:p>
    <w:p w14:paraId="2CB849F7" w14:textId="47DC4528" w:rsidR="00B56E15" w:rsidRDefault="00B56E15" w:rsidP="003833F2">
      <w:pPr>
        <w:pStyle w:val="ListParagraph"/>
        <w:numPr>
          <w:ilvl w:val="0"/>
          <w:numId w:val="16"/>
        </w:numPr>
        <w:spacing w:after="0" w:line="240" w:lineRule="auto"/>
        <w:rPr>
          <w:rFonts w:ascii="Arial" w:eastAsia="Times New Roman" w:hAnsi="Arial" w:cs="Arial"/>
        </w:rPr>
      </w:pPr>
      <w:r w:rsidRPr="006B247B">
        <w:rPr>
          <w:rFonts w:ascii="Arial" w:eastAsia="Times New Roman" w:hAnsi="Arial" w:cs="Arial"/>
        </w:rPr>
        <w:t xml:space="preserve">The </w:t>
      </w:r>
      <w:r w:rsidR="00FF2F5A">
        <w:rPr>
          <w:rFonts w:ascii="Arial" w:eastAsia="Times New Roman" w:hAnsi="Arial" w:cs="Arial"/>
        </w:rPr>
        <w:t>Firm/Agency</w:t>
      </w:r>
      <w:r w:rsidRPr="006B247B">
        <w:rPr>
          <w:rFonts w:ascii="Arial" w:eastAsia="Times New Roman" w:hAnsi="Arial" w:cs="Arial"/>
        </w:rPr>
        <w:t xml:space="preserve"> will ensure that written consent is obtained for all individuals whose audio-visual elements are used in the documentary</w:t>
      </w:r>
      <w:r w:rsidR="005E73CD">
        <w:rPr>
          <w:rFonts w:ascii="Arial" w:eastAsia="Times New Roman" w:hAnsi="Arial" w:cs="Arial"/>
        </w:rPr>
        <w:t>.</w:t>
      </w:r>
    </w:p>
    <w:p w14:paraId="34FA4CD7" w14:textId="77777777" w:rsidR="007A792C" w:rsidRPr="006B247B" w:rsidRDefault="00FF2F5A" w:rsidP="003833F2">
      <w:pPr>
        <w:pStyle w:val="ListParagraph"/>
        <w:numPr>
          <w:ilvl w:val="0"/>
          <w:numId w:val="16"/>
        </w:numPr>
        <w:spacing w:after="0" w:line="240" w:lineRule="auto"/>
        <w:rPr>
          <w:rFonts w:ascii="Arial" w:eastAsia="Times New Roman" w:hAnsi="Arial" w:cs="Arial"/>
        </w:rPr>
      </w:pPr>
      <w:r>
        <w:rPr>
          <w:rFonts w:ascii="Arial" w:eastAsia="Times New Roman" w:hAnsi="Arial" w:cs="Arial"/>
        </w:rPr>
        <w:t>Firm/Agency</w:t>
      </w:r>
      <w:r w:rsidR="007A792C">
        <w:rPr>
          <w:rFonts w:ascii="Arial" w:eastAsia="Times New Roman" w:hAnsi="Arial" w:cs="Arial"/>
        </w:rPr>
        <w:t xml:space="preserve"> will secure </w:t>
      </w:r>
      <w:r>
        <w:rPr>
          <w:rFonts w:ascii="Arial" w:eastAsia="Times New Roman" w:hAnsi="Arial" w:cs="Arial"/>
        </w:rPr>
        <w:t>permission</w:t>
      </w:r>
      <w:r w:rsidR="007A792C">
        <w:rPr>
          <w:rFonts w:ascii="Arial" w:eastAsia="Times New Roman" w:hAnsi="Arial" w:cs="Arial"/>
        </w:rPr>
        <w:t xml:space="preserve"> </w:t>
      </w:r>
      <w:r w:rsidR="002F7DC4">
        <w:rPr>
          <w:rFonts w:ascii="Arial" w:eastAsia="Times New Roman" w:hAnsi="Arial" w:cs="Arial"/>
        </w:rPr>
        <w:t>to use</w:t>
      </w:r>
      <w:r w:rsidR="007A792C">
        <w:rPr>
          <w:rFonts w:ascii="Arial" w:eastAsia="Times New Roman" w:hAnsi="Arial" w:cs="Arial"/>
        </w:rPr>
        <w:t xml:space="preserve"> Drone in the Filming location</w:t>
      </w:r>
      <w:r w:rsidR="002F7DC4">
        <w:rPr>
          <w:rFonts w:ascii="Arial" w:eastAsia="Times New Roman" w:hAnsi="Arial" w:cs="Arial"/>
        </w:rPr>
        <w:t xml:space="preserve"> from the authority. </w:t>
      </w:r>
    </w:p>
    <w:p w14:paraId="12BF5CB5" w14:textId="77777777" w:rsidR="007F0310" w:rsidRDefault="007F0310" w:rsidP="007F0310">
      <w:pPr>
        <w:jc w:val="both"/>
        <w:rPr>
          <w:rFonts w:asciiTheme="minorBidi" w:hAnsiTheme="minorBidi"/>
          <w:bCs/>
        </w:rPr>
      </w:pPr>
    </w:p>
    <w:p w14:paraId="563C29D2" w14:textId="77777777" w:rsidR="00D214F5" w:rsidRPr="007F0310" w:rsidRDefault="00D214F5" w:rsidP="00D214F5">
      <w:pPr>
        <w:jc w:val="both"/>
        <w:rPr>
          <w:rFonts w:cstheme="minorHAnsi"/>
          <w:bCs/>
          <w:sz w:val="36"/>
          <w:szCs w:val="36"/>
        </w:rPr>
      </w:pPr>
    </w:p>
    <w:p w14:paraId="5D1D37A7" w14:textId="77777777" w:rsidR="00D214F5" w:rsidRPr="007E0C26" w:rsidRDefault="00D214F5" w:rsidP="00D214F5">
      <w:pPr>
        <w:spacing w:line="300" w:lineRule="auto"/>
        <w:jc w:val="both"/>
        <w:rPr>
          <w:rFonts w:asciiTheme="minorBidi" w:hAnsiTheme="minorBidi"/>
          <w:bCs/>
        </w:rPr>
      </w:pPr>
      <w:r w:rsidRPr="007E0C26">
        <w:rPr>
          <w:rFonts w:asciiTheme="minorBidi" w:hAnsiTheme="minorBidi"/>
          <w:bCs/>
        </w:rPr>
        <w:t xml:space="preserve">Referring to Bidder’s ability to demonstrate that they have </w:t>
      </w:r>
      <w:r w:rsidRPr="007E0C26">
        <w:rPr>
          <w:rFonts w:asciiTheme="minorBidi" w:hAnsiTheme="minorBidi"/>
          <w:b/>
        </w:rPr>
        <w:t>valid local business registration or, Trade License (consultancy firm/companies), updated VAT/ BIN Certificate/document, e-TIN number/Certificate or, last Tax return certificate as mandatory required by local law and</w:t>
      </w:r>
      <w:r w:rsidRPr="007E0C26">
        <w:rPr>
          <w:rFonts w:asciiTheme="minorBidi" w:hAnsiTheme="minorBidi"/>
          <w:bCs/>
        </w:rPr>
        <w:t xml:space="preserve"> </w:t>
      </w:r>
      <w:r w:rsidRPr="007E0C26">
        <w:rPr>
          <w:rFonts w:asciiTheme="minorBidi" w:hAnsiTheme="minorBidi"/>
          <w:b/>
          <w:bCs/>
        </w:rPr>
        <w:t>There must be a female member in the team to conduct the study</w:t>
      </w:r>
      <w:r w:rsidRPr="007E0C26">
        <w:rPr>
          <w:rFonts w:asciiTheme="minorBidi" w:hAnsiTheme="minorBidi"/>
        </w:rPr>
        <w:t>.</w:t>
      </w:r>
    </w:p>
    <w:p w14:paraId="44ECDDC1" w14:textId="77777777" w:rsidR="00D214F5" w:rsidRPr="007E0C26" w:rsidRDefault="00D214F5" w:rsidP="00D214F5">
      <w:pPr>
        <w:ind w:left="-16"/>
        <w:jc w:val="both"/>
        <w:rPr>
          <w:rFonts w:asciiTheme="minorBidi" w:eastAsia="Arial Narrow" w:hAnsiTheme="minorBidi"/>
          <w:i/>
          <w:iCs/>
        </w:rPr>
      </w:pPr>
      <w:r w:rsidRPr="007E0C26">
        <w:rPr>
          <w:rFonts w:asciiTheme="minorBidi" w:hAnsiTheme="minorBidi"/>
          <w:bCs/>
        </w:rPr>
        <w:t>N.B. Its only bidders who will submit all mandatory documents to qualify for the next level of evaluation.</w:t>
      </w:r>
    </w:p>
    <w:p w14:paraId="4E041805" w14:textId="77777777" w:rsidR="00D214F5" w:rsidRPr="007E0C26" w:rsidRDefault="00D214F5" w:rsidP="00D214F5">
      <w:pPr>
        <w:ind w:left="-16"/>
        <w:jc w:val="both"/>
        <w:rPr>
          <w:rStyle w:val="Hyperlink"/>
          <w:rFonts w:asciiTheme="minorBidi" w:eastAsia="Arial Narrow" w:hAnsiTheme="minorBidi"/>
          <w:b/>
          <w:bCs/>
          <w:i/>
          <w:iCs/>
        </w:rPr>
      </w:pPr>
      <w:r w:rsidRPr="007E0C26">
        <w:rPr>
          <w:rFonts w:asciiTheme="minorBidi" w:eastAsia="Arial Narrow" w:hAnsiTheme="minorBidi"/>
          <w:b/>
          <w:bCs/>
          <w:i/>
          <w:iCs/>
        </w:rPr>
        <w:t xml:space="preserve">Please find VIF form, Conflict of Interest, Code of Conduct in </w:t>
      </w:r>
      <w:hyperlink r:id="rId12" w:history="1">
        <w:r w:rsidRPr="007E0C26">
          <w:rPr>
            <w:rStyle w:val="Hyperlink"/>
            <w:rFonts w:asciiTheme="minorBidi" w:eastAsia="Arial Narrow" w:hAnsiTheme="minorBidi"/>
            <w:b/>
            <w:bCs/>
            <w:i/>
            <w:iCs/>
          </w:rPr>
          <w:t>here</w:t>
        </w:r>
      </w:hyperlink>
    </w:p>
    <w:p w14:paraId="0E1A48AB" w14:textId="77777777" w:rsidR="00D214F5" w:rsidRPr="007E0C26" w:rsidRDefault="00D214F5" w:rsidP="00D214F5">
      <w:pPr>
        <w:jc w:val="both"/>
        <w:rPr>
          <w:rFonts w:asciiTheme="minorBidi" w:hAnsiTheme="minorBidi"/>
          <w:bCs/>
        </w:rPr>
      </w:pPr>
      <w:r w:rsidRPr="007E0C26">
        <w:rPr>
          <w:rFonts w:asciiTheme="minorBidi" w:hAnsiTheme="minorBidi"/>
          <w:bCs/>
        </w:rPr>
        <w:lastRenderedPageBreak/>
        <w:t>Bidders must submit the above mandatory documents and other mentioned documents with necessary signature along with proposals. If in any case supplier fails to provide any of the mentioned mandatory documents, supplier may considered as disqualify for further evaluation process.</w:t>
      </w:r>
    </w:p>
    <w:p w14:paraId="21627B39" w14:textId="77777777" w:rsidR="00D214F5" w:rsidRDefault="00D214F5" w:rsidP="00D214F5">
      <w:pPr>
        <w:jc w:val="both"/>
        <w:rPr>
          <w:rFonts w:cstheme="minorHAnsi"/>
          <w:bCs/>
          <w:sz w:val="20"/>
          <w:szCs w:val="20"/>
        </w:rPr>
      </w:pPr>
    </w:p>
    <w:p w14:paraId="5A1E0EE6" w14:textId="77777777" w:rsidR="00D214F5" w:rsidRDefault="00D214F5" w:rsidP="00D214F5">
      <w:pPr>
        <w:jc w:val="both"/>
        <w:rPr>
          <w:rFonts w:cstheme="minorHAnsi"/>
          <w:bCs/>
          <w:sz w:val="20"/>
          <w:szCs w:val="20"/>
        </w:rPr>
      </w:pPr>
    </w:p>
    <w:p w14:paraId="4E2E7B8D" w14:textId="77777777" w:rsidR="00D214F5" w:rsidRDefault="00D214F5" w:rsidP="00D214F5">
      <w:pPr>
        <w:jc w:val="both"/>
        <w:rPr>
          <w:rFonts w:cstheme="minorHAnsi"/>
          <w:bCs/>
          <w:sz w:val="20"/>
          <w:szCs w:val="20"/>
        </w:rPr>
      </w:pPr>
    </w:p>
    <w:p w14:paraId="68469C93" w14:textId="77777777" w:rsidR="00D214F5" w:rsidRPr="0038188F" w:rsidRDefault="00D214F5" w:rsidP="00D214F5">
      <w:pPr>
        <w:jc w:val="both"/>
        <w:rPr>
          <w:rFonts w:ascii="Calibri" w:hAnsi="Calibri" w:cs="Calibri"/>
          <w:sz w:val="24"/>
          <w:szCs w:val="24"/>
        </w:rPr>
      </w:pPr>
      <w:r>
        <w:rPr>
          <w:rFonts w:ascii="Calibri" w:hAnsi="Calibri" w:cs="Calibri"/>
          <w:noProof/>
          <w:sz w:val="24"/>
          <w:szCs w:val="24"/>
          <w14:ligatures w14:val="standardContextual"/>
        </w:rPr>
        <mc:AlternateContent>
          <mc:Choice Requires="wps">
            <w:drawing>
              <wp:anchor distT="0" distB="0" distL="114300" distR="114300" simplePos="0" relativeHeight="251667456" behindDoc="0" locked="0" layoutInCell="1" allowOverlap="1" wp14:anchorId="3F94107C" wp14:editId="2E492FAD">
                <wp:simplePos x="0" y="0"/>
                <wp:positionH relativeFrom="margin">
                  <wp:posOffset>0</wp:posOffset>
                </wp:positionH>
                <wp:positionV relativeFrom="paragraph">
                  <wp:posOffset>75869</wp:posOffset>
                </wp:positionV>
                <wp:extent cx="4333875" cy="264160"/>
                <wp:effectExtent l="0" t="0" r="0" b="2540"/>
                <wp:wrapNone/>
                <wp:docPr id="1945449390" name="Text Box 2"/>
                <wp:cNvGraphicFramePr/>
                <a:graphic xmlns:a="http://schemas.openxmlformats.org/drawingml/2006/main">
                  <a:graphicData uri="http://schemas.microsoft.com/office/word/2010/wordprocessingShape">
                    <wps:wsp>
                      <wps:cNvSpPr txBox="1"/>
                      <wps:spPr>
                        <a:xfrm>
                          <a:off x="0" y="0"/>
                          <a:ext cx="4333875" cy="264160"/>
                        </a:xfrm>
                        <a:prstGeom prst="rect">
                          <a:avLst/>
                        </a:prstGeom>
                        <a:noFill/>
                        <a:ln w="6350">
                          <a:noFill/>
                        </a:ln>
                      </wps:spPr>
                      <wps:txbx>
                        <w:txbxContent>
                          <w:p w14:paraId="6CE7E955" w14:textId="0E0BC7F3" w:rsidR="00D214F5" w:rsidRPr="00CA4ACE" w:rsidRDefault="00D214F5" w:rsidP="00D214F5">
                            <w:pPr>
                              <w:rPr>
                                <w:sz w:val="28"/>
                                <w:szCs w:val="28"/>
                              </w:rPr>
                            </w:pPr>
                            <w:r>
                              <w:rPr>
                                <w:rFonts w:ascii="Arial" w:eastAsia="Times New Roman" w:hAnsi="Arial" w:cs="Arial"/>
                                <w:b/>
                                <w:bCs/>
                                <w:sz w:val="24"/>
                                <w:szCs w:val="24"/>
                              </w:rPr>
                              <w:t xml:space="preserve">9. </w:t>
                            </w:r>
                            <w:r w:rsidRPr="004A375B">
                              <w:rPr>
                                <w:rFonts w:ascii="Arial" w:eastAsia="Times New Roman" w:hAnsi="Arial" w:cs="Arial"/>
                                <w:b/>
                                <w:bCs/>
                                <w:sz w:val="24"/>
                                <w:szCs w:val="24"/>
                              </w:rPr>
                              <w:t>Evaluation</w:t>
                            </w:r>
                            <w:r>
                              <w:rPr>
                                <w:rFonts w:ascii="Arial" w:eastAsia="Times New Roman" w:hAnsi="Arial" w:cs="Arial"/>
                                <w:b/>
                                <w:bCs/>
                                <w:sz w:val="24"/>
                                <w:szCs w:val="24"/>
                              </w:rPr>
                              <w:t xml:space="preserve"> C</w:t>
                            </w:r>
                            <w:r w:rsidRPr="004A375B">
                              <w:rPr>
                                <w:rFonts w:ascii="Arial" w:eastAsia="Times New Roman" w:hAnsi="Arial" w:cs="Arial"/>
                                <w:b/>
                                <w:bCs/>
                                <w:sz w:val="24"/>
                                <w:szCs w:val="24"/>
                              </w:rPr>
                              <w:t>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4107C" id="_x0000_s1028" type="#_x0000_t202" style="position:absolute;left:0;text-align:left;margin-left:0;margin-top:5.95pt;width:341.25pt;height:20.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" filled="f" stroked="f" strokeweight=".5pt">
                <v:textbox>
                  <w:txbxContent>
                    <w:p w14:paraId="6CE7E955" w14:textId="0E0BC7F3" w:rsidR="00D214F5" w:rsidRPr="00CA4ACE" w:rsidRDefault="00D214F5" w:rsidP="00D214F5">
                      <w:pPr>
                        <w:rPr>
                          <w:sz w:val="28"/>
                          <w:szCs w:val="28"/>
                        </w:rPr>
                      </w:pPr>
                      <w:r>
                        <w:rPr>
                          <w:rFonts w:ascii="Arial" w:eastAsia="Times New Roman" w:hAnsi="Arial" w:cs="Arial"/>
                          <w:b/>
                          <w:bCs/>
                          <w:sz w:val="24"/>
                          <w:szCs w:val="24"/>
                        </w:rPr>
                        <w:t xml:space="preserve">9. </w:t>
                      </w:r>
                      <w:r w:rsidRPr="004A375B">
                        <w:rPr>
                          <w:rFonts w:ascii="Arial" w:eastAsia="Times New Roman" w:hAnsi="Arial" w:cs="Arial"/>
                          <w:b/>
                          <w:bCs/>
                          <w:sz w:val="24"/>
                          <w:szCs w:val="24"/>
                        </w:rPr>
                        <w:t>Evaluation</w:t>
                      </w:r>
                      <w:r>
                        <w:rPr>
                          <w:rFonts w:ascii="Arial" w:eastAsia="Times New Roman" w:hAnsi="Arial" w:cs="Arial"/>
                          <w:b/>
                          <w:bCs/>
                          <w:sz w:val="24"/>
                          <w:szCs w:val="24"/>
                        </w:rPr>
                        <w:t xml:space="preserve"> C</w:t>
                      </w:r>
                      <w:r w:rsidRPr="004A375B">
                        <w:rPr>
                          <w:rFonts w:ascii="Arial" w:eastAsia="Times New Roman" w:hAnsi="Arial" w:cs="Arial"/>
                          <w:b/>
                          <w:bCs/>
                          <w:sz w:val="24"/>
                          <w:szCs w:val="24"/>
                        </w:rPr>
                        <w:t>riteria</w:t>
                      </w:r>
                    </w:p>
                  </w:txbxContent>
                </v:textbox>
                <w10:wrap anchorx="margin"/>
              </v:shape>
            </w:pict>
          </mc:Fallback>
        </mc:AlternateContent>
      </w:r>
      <w:r>
        <w:rPr>
          <w:rFonts w:ascii="Calibri" w:hAnsi="Calibri" w:cs="Calibri"/>
          <w:noProof/>
          <w:sz w:val="24"/>
          <w:szCs w:val="24"/>
          <w14:ligatures w14:val="standardContextual"/>
        </w:rPr>
        <mc:AlternateContent>
          <mc:Choice Requires="wps">
            <w:drawing>
              <wp:anchor distT="0" distB="0" distL="114300" distR="114300" simplePos="0" relativeHeight="251666432" behindDoc="0" locked="0" layoutInCell="1" allowOverlap="1" wp14:anchorId="48B6D664" wp14:editId="294B8C4D">
                <wp:simplePos x="0" y="0"/>
                <wp:positionH relativeFrom="margin">
                  <wp:posOffset>580</wp:posOffset>
                </wp:positionH>
                <wp:positionV relativeFrom="paragraph">
                  <wp:posOffset>87409</wp:posOffset>
                </wp:positionV>
                <wp:extent cx="6254078" cy="232117"/>
                <wp:effectExtent l="0" t="0" r="0" b="0"/>
                <wp:wrapNone/>
                <wp:docPr id="1374989241" name="Rectangle 1"/>
                <wp:cNvGraphicFramePr/>
                <a:graphic xmlns:a="http://schemas.openxmlformats.org/drawingml/2006/main">
                  <a:graphicData uri="http://schemas.microsoft.com/office/word/2010/wordprocessingShape">
                    <wps:wsp>
                      <wps:cNvSpPr/>
                      <wps:spPr>
                        <a:xfrm>
                          <a:off x="0" y="0"/>
                          <a:ext cx="6254078" cy="232117"/>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45E063" id="Rectangle 1" o:spid="_x0000_s1026" style="position:absolute;margin-left:.05pt;margin-top:6.9pt;width:492.45pt;height:18.3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" fillcolor="#ffc000" stroked="f" strokeweight="1pt">
                <w10:wrap anchorx="margin"/>
              </v:rect>
            </w:pict>
          </mc:Fallback>
        </mc:AlternateContent>
      </w:r>
    </w:p>
    <w:p w14:paraId="77F190C3" w14:textId="77777777" w:rsidR="00D214F5" w:rsidRDefault="00D214F5" w:rsidP="00D214F5">
      <w:pPr>
        <w:pStyle w:val="Default"/>
        <w:rPr>
          <w:rFonts w:asciiTheme="minorBidi" w:hAnsiTheme="minorBidi" w:cstheme="minorBidi"/>
          <w:b/>
          <w:bCs/>
          <w:sz w:val="22"/>
          <w:szCs w:val="22"/>
        </w:rPr>
      </w:pPr>
    </w:p>
    <w:tbl>
      <w:tblPr>
        <w:tblStyle w:val="TableGrid"/>
        <w:tblW w:w="9360" w:type="dxa"/>
        <w:tblLayout w:type="fixed"/>
        <w:tblLook w:val="06A0" w:firstRow="1" w:lastRow="0" w:firstColumn="1" w:lastColumn="0" w:noHBand="1" w:noVBand="1"/>
      </w:tblPr>
      <w:tblGrid>
        <w:gridCol w:w="1975"/>
        <w:gridCol w:w="5850"/>
        <w:gridCol w:w="1535"/>
      </w:tblGrid>
      <w:tr w:rsidR="00D214F5" w:rsidRPr="00A13783" w14:paraId="78EA848C" w14:textId="77777777" w:rsidTr="00B00B8A">
        <w:tc>
          <w:tcPr>
            <w:tcW w:w="1975" w:type="dxa"/>
            <w:shd w:val="clear" w:color="auto" w:fill="D9D9D9" w:themeFill="background1" w:themeFillShade="D9"/>
          </w:tcPr>
          <w:p w14:paraId="094B6F1F" w14:textId="77777777" w:rsidR="00D214F5" w:rsidRPr="00A13783" w:rsidRDefault="00D214F5" w:rsidP="00B00B8A">
            <w:pPr>
              <w:jc w:val="both"/>
              <w:rPr>
                <w:rFonts w:eastAsia="Arial Narrow" w:cstheme="minorHAnsi"/>
                <w:b/>
                <w:bCs/>
                <w:sz w:val="20"/>
                <w:szCs w:val="20"/>
              </w:rPr>
            </w:pPr>
            <w:r w:rsidRPr="00A13783">
              <w:rPr>
                <w:rFonts w:cstheme="minorHAnsi"/>
                <w:b/>
                <w:bCs/>
                <w:sz w:val="20"/>
                <w:szCs w:val="20"/>
              </w:rPr>
              <w:t>EVALUATION CRTERIA</w:t>
            </w:r>
          </w:p>
        </w:tc>
        <w:tc>
          <w:tcPr>
            <w:tcW w:w="5850" w:type="dxa"/>
            <w:shd w:val="clear" w:color="auto" w:fill="D9D9D9" w:themeFill="background1" w:themeFillShade="D9"/>
          </w:tcPr>
          <w:p w14:paraId="2DF2A97E" w14:textId="77777777" w:rsidR="00D214F5" w:rsidRPr="00A13783" w:rsidRDefault="00D214F5" w:rsidP="00B00B8A">
            <w:pPr>
              <w:ind w:left="-16"/>
              <w:jc w:val="both"/>
              <w:rPr>
                <w:rFonts w:cstheme="minorHAnsi"/>
                <w:b/>
                <w:bCs/>
                <w:sz w:val="20"/>
                <w:szCs w:val="20"/>
              </w:rPr>
            </w:pPr>
            <w:r w:rsidRPr="00A13783">
              <w:rPr>
                <w:rFonts w:cstheme="minorHAnsi"/>
                <w:b/>
                <w:bCs/>
                <w:sz w:val="20"/>
                <w:szCs w:val="20"/>
              </w:rPr>
              <w:t>DESCRIPTION</w:t>
            </w:r>
          </w:p>
        </w:tc>
        <w:tc>
          <w:tcPr>
            <w:tcW w:w="1535" w:type="dxa"/>
            <w:shd w:val="clear" w:color="auto" w:fill="D9D9D9" w:themeFill="background1" w:themeFillShade="D9"/>
          </w:tcPr>
          <w:p w14:paraId="515D0736" w14:textId="77777777" w:rsidR="00D214F5" w:rsidRPr="00A13783" w:rsidRDefault="00D214F5" w:rsidP="00B00B8A">
            <w:pPr>
              <w:ind w:left="360"/>
              <w:jc w:val="both"/>
              <w:rPr>
                <w:rFonts w:cstheme="minorHAnsi"/>
                <w:b/>
                <w:bCs/>
                <w:sz w:val="20"/>
                <w:szCs w:val="20"/>
              </w:rPr>
            </w:pPr>
            <w:r w:rsidRPr="00A13783">
              <w:rPr>
                <w:rFonts w:cstheme="minorHAnsi"/>
                <w:b/>
                <w:bCs/>
                <w:sz w:val="20"/>
                <w:szCs w:val="20"/>
              </w:rPr>
              <w:t>Weight (%)</w:t>
            </w:r>
          </w:p>
        </w:tc>
      </w:tr>
      <w:tr w:rsidR="00D214F5" w:rsidRPr="00A13783" w14:paraId="547DF783" w14:textId="77777777" w:rsidTr="00B00B8A">
        <w:tc>
          <w:tcPr>
            <w:tcW w:w="1975" w:type="dxa"/>
          </w:tcPr>
          <w:p w14:paraId="57EBD835" w14:textId="77777777" w:rsidR="00D214F5" w:rsidRPr="00A13783" w:rsidRDefault="00D214F5" w:rsidP="00B00B8A">
            <w:pPr>
              <w:jc w:val="both"/>
              <w:rPr>
                <w:rFonts w:cstheme="minorHAnsi"/>
                <w:b/>
                <w:bCs/>
                <w:sz w:val="20"/>
                <w:szCs w:val="20"/>
              </w:rPr>
            </w:pPr>
            <w:r w:rsidRPr="00A13783">
              <w:rPr>
                <w:rFonts w:eastAsia="Arial Narrow" w:cstheme="minorHAnsi"/>
                <w:b/>
                <w:bCs/>
                <w:sz w:val="20"/>
                <w:szCs w:val="20"/>
              </w:rPr>
              <w:t>Eligible documents</w:t>
            </w:r>
          </w:p>
        </w:tc>
        <w:tc>
          <w:tcPr>
            <w:tcW w:w="5850" w:type="dxa"/>
          </w:tcPr>
          <w:p w14:paraId="0DD25215" w14:textId="4C792C17" w:rsidR="00D214F5" w:rsidRPr="00A13783" w:rsidRDefault="00D214F5" w:rsidP="00B00B8A">
            <w:pPr>
              <w:spacing w:line="300" w:lineRule="auto"/>
              <w:jc w:val="both"/>
              <w:rPr>
                <w:rFonts w:cstheme="minorHAnsi"/>
                <w:bCs/>
                <w:sz w:val="20"/>
                <w:szCs w:val="20"/>
              </w:rPr>
            </w:pPr>
            <w:r w:rsidRPr="00A13783">
              <w:rPr>
                <w:rFonts w:cstheme="minorHAnsi"/>
                <w:bCs/>
                <w:sz w:val="20"/>
                <w:szCs w:val="20"/>
              </w:rPr>
              <w:t xml:space="preserve">Referring to Bidder’s ability to demonstrate that they have </w:t>
            </w:r>
            <w:r w:rsidRPr="00FB0CD3">
              <w:rPr>
                <w:rFonts w:cstheme="minorHAnsi"/>
                <w:b/>
                <w:sz w:val="20"/>
                <w:szCs w:val="20"/>
              </w:rPr>
              <w:t>valid local business registration or, Trade License (consultancy firm/companies), updated VAT/ BIN Certificate/document, e-TIN number/Certificate</w:t>
            </w:r>
            <w:r w:rsidR="00844BED">
              <w:rPr>
                <w:rFonts w:cstheme="minorHAnsi"/>
                <w:b/>
                <w:sz w:val="20"/>
                <w:szCs w:val="20"/>
              </w:rPr>
              <w:t xml:space="preserve"> (2024-2025)</w:t>
            </w:r>
            <w:r w:rsidRPr="00FB0CD3">
              <w:rPr>
                <w:rFonts w:cstheme="minorHAnsi"/>
                <w:b/>
                <w:sz w:val="20"/>
                <w:szCs w:val="20"/>
              </w:rPr>
              <w:t xml:space="preserve"> or, last Tax return certificate as mandatory required by local law</w:t>
            </w:r>
            <w:r>
              <w:rPr>
                <w:rFonts w:cstheme="minorHAnsi"/>
                <w:sz w:val="20"/>
                <w:szCs w:val="20"/>
              </w:rPr>
              <w:t>.</w:t>
            </w:r>
          </w:p>
          <w:p w14:paraId="58A3A786" w14:textId="77777777" w:rsidR="00D214F5" w:rsidRPr="00A13783" w:rsidRDefault="00D214F5" w:rsidP="00B00B8A">
            <w:pPr>
              <w:ind w:left="-16"/>
              <w:jc w:val="both"/>
              <w:rPr>
                <w:rFonts w:eastAsia="Arial Narrow" w:cstheme="minorHAnsi"/>
                <w:i/>
                <w:iCs/>
                <w:sz w:val="20"/>
                <w:szCs w:val="20"/>
              </w:rPr>
            </w:pPr>
            <w:r w:rsidRPr="00A13783">
              <w:rPr>
                <w:rFonts w:cstheme="minorHAnsi"/>
                <w:bCs/>
                <w:sz w:val="20"/>
                <w:szCs w:val="20"/>
              </w:rPr>
              <w:t xml:space="preserve">N.B. </w:t>
            </w:r>
            <w:r>
              <w:rPr>
                <w:rFonts w:cstheme="minorHAnsi"/>
                <w:bCs/>
                <w:sz w:val="20"/>
                <w:szCs w:val="20"/>
              </w:rPr>
              <w:t xml:space="preserve">Its only bidders </w:t>
            </w:r>
            <w:r w:rsidRPr="00A13783">
              <w:rPr>
                <w:rFonts w:cstheme="minorHAnsi"/>
                <w:bCs/>
                <w:sz w:val="20"/>
                <w:szCs w:val="20"/>
              </w:rPr>
              <w:t>who will submit all mandatory documents</w:t>
            </w:r>
            <w:r>
              <w:rPr>
                <w:rFonts w:cstheme="minorHAnsi"/>
                <w:bCs/>
                <w:sz w:val="20"/>
                <w:szCs w:val="20"/>
              </w:rPr>
              <w:t xml:space="preserve"> to </w:t>
            </w:r>
            <w:r w:rsidRPr="00A13783">
              <w:rPr>
                <w:rFonts w:cstheme="minorHAnsi"/>
                <w:bCs/>
                <w:sz w:val="20"/>
                <w:szCs w:val="20"/>
              </w:rPr>
              <w:t>qualify for the next level of evaluation.</w:t>
            </w:r>
          </w:p>
          <w:p w14:paraId="195EACDA" w14:textId="77777777" w:rsidR="00D214F5" w:rsidRPr="00A13783" w:rsidRDefault="00D214F5" w:rsidP="00B00B8A">
            <w:pPr>
              <w:ind w:left="-16"/>
              <w:jc w:val="both"/>
              <w:rPr>
                <w:rStyle w:val="Hyperlink"/>
                <w:rFonts w:eastAsia="Arial Narrow" w:cstheme="minorHAnsi"/>
                <w:b/>
                <w:bCs/>
                <w:i/>
                <w:iCs/>
                <w:sz w:val="20"/>
                <w:szCs w:val="20"/>
              </w:rPr>
            </w:pPr>
            <w:r w:rsidRPr="00A13783">
              <w:rPr>
                <w:rFonts w:eastAsia="Arial Narrow" w:cstheme="minorHAnsi"/>
                <w:b/>
                <w:bCs/>
                <w:i/>
                <w:iCs/>
                <w:sz w:val="20"/>
                <w:szCs w:val="20"/>
              </w:rPr>
              <w:t xml:space="preserve">Please find VIF form, Conflict of Interest, Code of Conduct in </w:t>
            </w:r>
            <w:hyperlink r:id="rId13" w:history="1">
              <w:r w:rsidRPr="00A13783">
                <w:rPr>
                  <w:rStyle w:val="Hyperlink"/>
                  <w:rFonts w:eastAsia="Arial Narrow" w:cstheme="minorHAnsi"/>
                  <w:b/>
                  <w:bCs/>
                  <w:i/>
                  <w:iCs/>
                  <w:sz w:val="20"/>
                  <w:szCs w:val="20"/>
                </w:rPr>
                <w:t>here</w:t>
              </w:r>
            </w:hyperlink>
          </w:p>
          <w:p w14:paraId="6019F39F" w14:textId="77777777" w:rsidR="00D214F5" w:rsidRPr="00A13783" w:rsidRDefault="00D214F5" w:rsidP="00B00B8A">
            <w:pPr>
              <w:ind w:left="-16"/>
              <w:jc w:val="both"/>
              <w:rPr>
                <w:rFonts w:cstheme="minorHAnsi"/>
                <w:b/>
                <w:bCs/>
                <w:sz w:val="20"/>
                <w:szCs w:val="20"/>
              </w:rPr>
            </w:pPr>
            <w:r w:rsidRPr="00A13783">
              <w:rPr>
                <w:rFonts w:cstheme="minorHAnsi"/>
                <w:bCs/>
                <w:sz w:val="20"/>
                <w:szCs w:val="20"/>
              </w:rPr>
              <w:t>Bidders must submit the above mandatory documents and other mentioned documents with necessary signature along with proposals.</w:t>
            </w:r>
          </w:p>
        </w:tc>
        <w:tc>
          <w:tcPr>
            <w:tcW w:w="1535" w:type="dxa"/>
          </w:tcPr>
          <w:p w14:paraId="5EA3FF17" w14:textId="77777777" w:rsidR="00D214F5" w:rsidRPr="00A13783" w:rsidRDefault="00D214F5" w:rsidP="00B00B8A">
            <w:pPr>
              <w:ind w:left="360"/>
              <w:jc w:val="both"/>
              <w:rPr>
                <w:rFonts w:cstheme="minorHAnsi"/>
                <w:b/>
                <w:bCs/>
                <w:sz w:val="20"/>
                <w:szCs w:val="20"/>
              </w:rPr>
            </w:pPr>
            <w:r w:rsidRPr="00A13783">
              <w:rPr>
                <w:rFonts w:eastAsia="Calibri" w:cstheme="minorHAnsi"/>
                <w:sz w:val="20"/>
                <w:szCs w:val="20"/>
              </w:rPr>
              <w:t>Pass/ Fail</w:t>
            </w:r>
          </w:p>
        </w:tc>
      </w:tr>
      <w:tr w:rsidR="00D214F5" w:rsidRPr="00A13783" w14:paraId="109578DD" w14:textId="77777777" w:rsidTr="00B00B8A">
        <w:tc>
          <w:tcPr>
            <w:tcW w:w="1975" w:type="dxa"/>
          </w:tcPr>
          <w:p w14:paraId="7F8D347A"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Criteria 1:</w:t>
            </w:r>
          </w:p>
          <w:p w14:paraId="67232EFE"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Team Composition</w:t>
            </w:r>
            <w:r>
              <w:rPr>
                <w:rFonts w:eastAsia="Arial Narrow" w:cstheme="minorHAnsi"/>
                <w:b/>
                <w:bCs/>
                <w:sz w:val="20"/>
                <w:szCs w:val="20"/>
              </w:rPr>
              <w:t xml:space="preserve"> and Team member skills</w:t>
            </w:r>
          </w:p>
        </w:tc>
        <w:tc>
          <w:tcPr>
            <w:tcW w:w="5850" w:type="dxa"/>
          </w:tcPr>
          <w:p w14:paraId="4BCEBE15" w14:textId="670C195D" w:rsidR="00D214F5" w:rsidRDefault="00D214F5" w:rsidP="00B00B8A">
            <w:pPr>
              <w:spacing w:line="257" w:lineRule="auto"/>
              <w:ind w:left="-16"/>
              <w:jc w:val="both"/>
              <w:rPr>
                <w:rFonts w:asciiTheme="minorBidi" w:hAnsiTheme="minorBidi"/>
                <w:color w:val="000000" w:themeColor="text1"/>
                <w:sz w:val="18"/>
                <w:szCs w:val="18"/>
                <w:highlight w:val="yellow"/>
              </w:rPr>
            </w:pPr>
            <w:r w:rsidRPr="00A13783">
              <w:rPr>
                <w:rFonts w:eastAsia="Arial Narrow" w:cstheme="minorHAnsi"/>
                <w:sz w:val="20"/>
                <w:szCs w:val="20"/>
              </w:rPr>
              <w:t xml:space="preserve">To carry out the assignment, a </w:t>
            </w:r>
            <w:r w:rsidRPr="00744667">
              <w:rPr>
                <w:rFonts w:eastAsia="Arial Narrow" w:cstheme="minorHAnsi"/>
                <w:sz w:val="20"/>
                <w:szCs w:val="20"/>
              </w:rPr>
              <w:t>gender</w:t>
            </w:r>
            <w:r w:rsidRPr="00A13783">
              <w:rPr>
                <w:rFonts w:eastAsia="Arial Narrow" w:cstheme="minorHAnsi"/>
                <w:sz w:val="20"/>
                <w:szCs w:val="20"/>
              </w:rPr>
              <w:t xml:space="preserve"> balanced team is highly </w:t>
            </w:r>
            <w:r>
              <w:rPr>
                <w:rFonts w:eastAsia="Arial Narrow" w:cstheme="minorHAnsi"/>
                <w:sz w:val="20"/>
                <w:szCs w:val="20"/>
              </w:rPr>
              <w:t>recommended</w:t>
            </w:r>
            <w:r w:rsidRPr="00A13783">
              <w:rPr>
                <w:rFonts w:eastAsia="Arial Narrow" w:cstheme="minorHAnsi"/>
                <w:sz w:val="20"/>
                <w:szCs w:val="20"/>
              </w:rPr>
              <w:t xml:space="preserve"> </w:t>
            </w:r>
            <w:r>
              <w:rPr>
                <w:rFonts w:eastAsia="Arial Narrow" w:cstheme="minorHAnsi"/>
                <w:sz w:val="20"/>
                <w:szCs w:val="20"/>
              </w:rPr>
              <w:t>as the team need to conduct filming session with both male and female clients</w:t>
            </w:r>
            <w:r w:rsidR="009248B5">
              <w:rPr>
                <w:rFonts w:eastAsia="Arial Narrow" w:cstheme="minorHAnsi"/>
                <w:sz w:val="20"/>
                <w:szCs w:val="20"/>
              </w:rPr>
              <w:t>, A minimum 20% of female presence is required in the team composition</w:t>
            </w:r>
            <w:r>
              <w:rPr>
                <w:rFonts w:eastAsia="Arial Narrow" w:cstheme="minorHAnsi"/>
                <w:sz w:val="20"/>
                <w:szCs w:val="20"/>
              </w:rPr>
              <w:t xml:space="preserve">.  </w:t>
            </w:r>
            <w:r w:rsidRPr="00A13783">
              <w:rPr>
                <w:rFonts w:eastAsia="Arial Narrow" w:cstheme="minorHAnsi"/>
                <w:sz w:val="20"/>
                <w:szCs w:val="20"/>
              </w:rPr>
              <w:t xml:space="preserve">Also, </w:t>
            </w:r>
            <w:r>
              <w:rPr>
                <w:rFonts w:eastAsia="Arial Narrow" w:cstheme="minorHAnsi"/>
                <w:sz w:val="20"/>
                <w:szCs w:val="20"/>
              </w:rPr>
              <w:t>T</w:t>
            </w:r>
            <w:r w:rsidRPr="00A13783">
              <w:rPr>
                <w:rFonts w:eastAsia="Arial Narrow" w:cstheme="minorHAnsi"/>
                <w:sz w:val="20"/>
                <w:szCs w:val="20"/>
              </w:rPr>
              <w:t xml:space="preserve">eam (who will be working in this project) </w:t>
            </w:r>
            <w:r>
              <w:rPr>
                <w:rFonts w:eastAsia="Arial Narrow" w:cstheme="minorHAnsi"/>
                <w:sz w:val="20"/>
                <w:szCs w:val="20"/>
              </w:rPr>
              <w:t xml:space="preserve">need </w:t>
            </w:r>
            <w:r w:rsidRPr="00A13783">
              <w:rPr>
                <w:rFonts w:eastAsia="Arial Narrow" w:cstheme="minorHAnsi"/>
                <w:sz w:val="20"/>
                <w:szCs w:val="20"/>
              </w:rPr>
              <w:t xml:space="preserve">fluency </w:t>
            </w:r>
            <w:r>
              <w:rPr>
                <w:rFonts w:eastAsia="Arial Narrow" w:cstheme="minorHAnsi"/>
                <w:sz w:val="20"/>
                <w:szCs w:val="20"/>
              </w:rPr>
              <w:t xml:space="preserve">in </w:t>
            </w:r>
            <w:r w:rsidRPr="00A13783">
              <w:rPr>
                <w:rFonts w:eastAsia="Arial Narrow" w:cstheme="minorHAnsi"/>
                <w:sz w:val="20"/>
                <w:szCs w:val="20"/>
              </w:rPr>
              <w:t>both Bangla and English</w:t>
            </w:r>
            <w:r>
              <w:rPr>
                <w:rFonts w:eastAsia="Arial Narrow" w:cstheme="minorHAnsi"/>
                <w:sz w:val="20"/>
                <w:szCs w:val="20"/>
              </w:rPr>
              <w:t xml:space="preserve"> language and understanding of local language will be considered as an asset</w:t>
            </w:r>
            <w:r w:rsidRPr="00A13783">
              <w:rPr>
                <w:rFonts w:eastAsia="Arial Narrow" w:cstheme="minorHAnsi"/>
                <w:sz w:val="20"/>
                <w:szCs w:val="20"/>
              </w:rPr>
              <w:t>.</w:t>
            </w:r>
          </w:p>
          <w:p w14:paraId="555F167A" w14:textId="77777777" w:rsidR="00D214F5" w:rsidRPr="00411B1F" w:rsidRDefault="00D214F5" w:rsidP="00B00B8A">
            <w:pPr>
              <w:spacing w:line="257" w:lineRule="auto"/>
              <w:ind w:left="-16"/>
              <w:jc w:val="both"/>
              <w:rPr>
                <w:color w:val="000000" w:themeColor="text1"/>
                <w:sz w:val="20"/>
                <w:szCs w:val="20"/>
                <w:highlight w:val="yellow"/>
              </w:rPr>
            </w:pPr>
          </w:p>
          <w:p w14:paraId="3BEE20E9" w14:textId="77777777" w:rsidR="00D214F5" w:rsidRPr="00411B1F" w:rsidRDefault="00D214F5" w:rsidP="00B00B8A">
            <w:pPr>
              <w:spacing w:line="257" w:lineRule="auto"/>
              <w:jc w:val="both"/>
              <w:rPr>
                <w:color w:val="000000" w:themeColor="text1"/>
                <w:sz w:val="20"/>
                <w:szCs w:val="20"/>
              </w:rPr>
            </w:pPr>
            <w:r w:rsidRPr="00411B1F">
              <w:rPr>
                <w:sz w:val="20"/>
                <w:szCs w:val="20"/>
              </w:rPr>
              <w:t xml:space="preserve"> - Does the consulting firm have a dedicated team with relevant experience in video production, media engagement, and content creation. </w:t>
            </w:r>
          </w:p>
          <w:p w14:paraId="39715546" w14:textId="77777777" w:rsidR="00D214F5" w:rsidRPr="00411B1F" w:rsidRDefault="00D214F5" w:rsidP="00B00B8A">
            <w:pPr>
              <w:spacing w:line="257" w:lineRule="auto"/>
              <w:jc w:val="both"/>
              <w:rPr>
                <w:color w:val="000000" w:themeColor="text1"/>
                <w:sz w:val="20"/>
                <w:szCs w:val="20"/>
              </w:rPr>
            </w:pPr>
            <w:r w:rsidRPr="00411B1F">
              <w:rPr>
                <w:sz w:val="20"/>
                <w:szCs w:val="20"/>
              </w:rPr>
              <w:t xml:space="preserve">- Do they showcase the expertise and credentials of key team members with proven success in similar projects.  </w:t>
            </w:r>
          </w:p>
          <w:p w14:paraId="4BE134F9" w14:textId="63C32875" w:rsidR="00D214F5" w:rsidRPr="00A13783" w:rsidRDefault="00D214F5" w:rsidP="00B00B8A">
            <w:pPr>
              <w:spacing w:line="257" w:lineRule="auto"/>
              <w:ind w:left="-16"/>
              <w:jc w:val="both"/>
              <w:rPr>
                <w:rFonts w:eastAsia="Calibri" w:cstheme="minorHAnsi"/>
                <w:sz w:val="20"/>
                <w:szCs w:val="20"/>
              </w:rPr>
            </w:pPr>
            <w:r w:rsidRPr="006C3056">
              <w:rPr>
                <w:rFonts w:eastAsia="Arial Narrow" w:cstheme="minorHAnsi"/>
                <w:b/>
                <w:bCs/>
                <w:sz w:val="20"/>
                <w:szCs w:val="20"/>
              </w:rPr>
              <w:t>Scoring process:</w:t>
            </w:r>
            <w:r>
              <w:rPr>
                <w:rFonts w:eastAsia="Arial Narrow" w:cstheme="minorHAnsi"/>
                <w:sz w:val="20"/>
                <w:szCs w:val="20"/>
              </w:rPr>
              <w:t xml:space="preserve"> Please submit details CV of all team members. </w:t>
            </w:r>
            <w:r w:rsidRPr="00A13783">
              <w:rPr>
                <w:rFonts w:eastAsia="Arial Narrow" w:cstheme="minorHAnsi"/>
                <w:sz w:val="20"/>
                <w:szCs w:val="20"/>
              </w:rPr>
              <w:t>Based on the</w:t>
            </w:r>
            <w:r>
              <w:rPr>
                <w:rFonts w:eastAsia="Arial Narrow" w:cstheme="minorHAnsi"/>
                <w:sz w:val="20"/>
                <w:szCs w:val="20"/>
              </w:rPr>
              <w:t xml:space="preserve"> individual</w:t>
            </w:r>
            <w:r w:rsidRPr="00A13783">
              <w:rPr>
                <w:rFonts w:eastAsia="Arial Narrow" w:cstheme="minorHAnsi"/>
                <w:sz w:val="20"/>
                <w:szCs w:val="20"/>
              </w:rPr>
              <w:t xml:space="preserve"> Highest educational qualification, relevant </w:t>
            </w:r>
            <w:r w:rsidRPr="00D5188C">
              <w:rPr>
                <w:rFonts w:eastAsia="Arial Narrow" w:cstheme="minorHAnsi"/>
                <w:b/>
                <w:bCs/>
                <w:sz w:val="20"/>
                <w:szCs w:val="20"/>
              </w:rPr>
              <w:t xml:space="preserve">individual work experience/skills (out of </w:t>
            </w:r>
            <w:r w:rsidR="00E81FF2">
              <w:rPr>
                <w:rFonts w:eastAsia="Arial Narrow" w:cstheme="minorHAnsi"/>
                <w:b/>
                <w:bCs/>
                <w:sz w:val="20"/>
                <w:szCs w:val="20"/>
              </w:rPr>
              <w:t>0</w:t>
            </w:r>
            <w:r w:rsidR="0042577E">
              <w:rPr>
                <w:rFonts w:eastAsia="Arial Narrow" w:cstheme="minorHAnsi"/>
                <w:b/>
                <w:bCs/>
                <w:sz w:val="20"/>
                <w:szCs w:val="20"/>
              </w:rPr>
              <w:t>5</w:t>
            </w:r>
            <w:r w:rsidRPr="00D5188C">
              <w:rPr>
                <w:rFonts w:eastAsia="Arial Narrow" w:cstheme="minorHAnsi"/>
                <w:b/>
                <w:bCs/>
                <w:sz w:val="20"/>
                <w:szCs w:val="20"/>
              </w:rPr>
              <w:t>%) and gender balance team (out of 05%)</w:t>
            </w:r>
            <w:r>
              <w:rPr>
                <w:rFonts w:eastAsia="Arial Narrow" w:cstheme="minorHAnsi"/>
                <w:sz w:val="20"/>
                <w:szCs w:val="20"/>
              </w:rPr>
              <w:t xml:space="preserve"> </w:t>
            </w:r>
            <w:r w:rsidRPr="00A13783">
              <w:rPr>
                <w:rFonts w:eastAsia="Arial Narrow" w:cstheme="minorHAnsi"/>
                <w:sz w:val="20"/>
                <w:szCs w:val="20"/>
              </w:rPr>
              <w:t>will be considered for scoring</w:t>
            </w:r>
            <w:r>
              <w:rPr>
                <w:rFonts w:eastAsia="Arial Narrow" w:cstheme="minorHAnsi"/>
                <w:sz w:val="20"/>
                <w:szCs w:val="20"/>
              </w:rPr>
              <w:t xml:space="preserve"> accordingly</w:t>
            </w:r>
            <w:r w:rsidRPr="00A13783">
              <w:rPr>
                <w:rFonts w:eastAsia="Arial Narrow" w:cstheme="minorHAnsi"/>
                <w:sz w:val="20"/>
                <w:szCs w:val="20"/>
              </w:rPr>
              <w:t>.</w:t>
            </w:r>
          </w:p>
        </w:tc>
        <w:tc>
          <w:tcPr>
            <w:tcW w:w="1535" w:type="dxa"/>
          </w:tcPr>
          <w:p w14:paraId="19BA066E" w14:textId="2A58CF0F" w:rsidR="00D214F5" w:rsidRPr="00A13783" w:rsidRDefault="00D214F5" w:rsidP="00B00B8A">
            <w:pPr>
              <w:ind w:left="360"/>
              <w:jc w:val="both"/>
              <w:rPr>
                <w:rFonts w:eastAsia="Calibri" w:cstheme="minorHAnsi"/>
                <w:sz w:val="20"/>
                <w:szCs w:val="20"/>
              </w:rPr>
            </w:pPr>
            <w:r>
              <w:rPr>
                <w:rFonts w:eastAsia="Arial Narrow" w:cstheme="minorHAnsi"/>
                <w:sz w:val="20"/>
                <w:szCs w:val="20"/>
              </w:rPr>
              <w:t>1</w:t>
            </w:r>
            <w:r w:rsidR="0042577E">
              <w:rPr>
                <w:rFonts w:eastAsia="Arial Narrow" w:cstheme="minorHAnsi"/>
                <w:sz w:val="20"/>
                <w:szCs w:val="20"/>
              </w:rPr>
              <w:t>0</w:t>
            </w:r>
            <w:r w:rsidRPr="00A13783">
              <w:rPr>
                <w:rFonts w:eastAsia="Arial Narrow" w:cstheme="minorHAnsi"/>
                <w:sz w:val="20"/>
                <w:szCs w:val="20"/>
              </w:rPr>
              <w:t>%</w:t>
            </w:r>
          </w:p>
        </w:tc>
      </w:tr>
      <w:tr w:rsidR="00D214F5" w:rsidRPr="00A13783" w14:paraId="466FA173" w14:textId="77777777" w:rsidTr="00B00B8A">
        <w:tc>
          <w:tcPr>
            <w:tcW w:w="1975" w:type="dxa"/>
          </w:tcPr>
          <w:p w14:paraId="514A7406"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lastRenderedPageBreak/>
              <w:t xml:space="preserve">Criteria 2: </w:t>
            </w:r>
          </w:p>
          <w:p w14:paraId="3051FDCC"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Previous Experience</w:t>
            </w:r>
          </w:p>
        </w:tc>
        <w:tc>
          <w:tcPr>
            <w:tcW w:w="5850" w:type="dxa"/>
          </w:tcPr>
          <w:p w14:paraId="54823900" w14:textId="63B39B71" w:rsidR="00D214F5" w:rsidRPr="00A13783" w:rsidRDefault="00D214F5" w:rsidP="00B00B8A">
            <w:pPr>
              <w:spacing w:line="257" w:lineRule="auto"/>
              <w:ind w:left="-16"/>
              <w:jc w:val="both"/>
              <w:rPr>
                <w:rFonts w:eastAsia="Arial Narrow" w:cstheme="minorHAnsi"/>
                <w:sz w:val="20"/>
                <w:szCs w:val="20"/>
              </w:rPr>
            </w:pPr>
            <w:r w:rsidRPr="00A13783">
              <w:rPr>
                <w:rFonts w:eastAsia="Arial Narrow" w:cstheme="minorHAnsi"/>
                <w:sz w:val="20"/>
                <w:szCs w:val="20"/>
              </w:rPr>
              <w:t xml:space="preserve">Refers to Bidders ability to demonstrate relevant experience and technical knowledge of the services required, experience working with donors, UN, NGO, INGO or GO especially in </w:t>
            </w:r>
            <w:r w:rsidR="009248B5">
              <w:rPr>
                <w:rFonts w:eastAsia="Arial Narrow" w:cstheme="minorHAnsi"/>
                <w:sz w:val="20"/>
                <w:szCs w:val="20"/>
              </w:rPr>
              <w:t xml:space="preserve">producing high-quality documentaries. </w:t>
            </w:r>
          </w:p>
          <w:p w14:paraId="22D19031" w14:textId="77777777" w:rsidR="00D214F5" w:rsidRPr="00A13783" w:rsidRDefault="00D214F5" w:rsidP="00B00B8A">
            <w:pPr>
              <w:spacing w:line="257" w:lineRule="auto"/>
              <w:ind w:left="-16"/>
              <w:jc w:val="both"/>
              <w:rPr>
                <w:rFonts w:eastAsia="Arial Narrow" w:cstheme="minorHAnsi"/>
                <w:sz w:val="20"/>
                <w:szCs w:val="20"/>
              </w:rPr>
            </w:pPr>
            <w:r w:rsidRPr="00A13783">
              <w:rPr>
                <w:rFonts w:eastAsia="Arial Narrow" w:cstheme="minorHAnsi"/>
                <w:sz w:val="20"/>
                <w:szCs w:val="20"/>
              </w:rPr>
              <w:t>Only valid proof (</w:t>
            </w:r>
            <w:r w:rsidRPr="00A13783">
              <w:rPr>
                <w:rFonts w:eastAsia="Arial Narrow" w:cstheme="minorHAnsi"/>
                <w:b/>
                <w:bCs/>
                <w:sz w:val="20"/>
                <w:szCs w:val="20"/>
              </w:rPr>
              <w:t xml:space="preserve">PO/contract, </w:t>
            </w:r>
            <w:r>
              <w:rPr>
                <w:rFonts w:eastAsia="Arial Narrow" w:cstheme="minorHAnsi"/>
                <w:b/>
                <w:bCs/>
                <w:sz w:val="20"/>
                <w:szCs w:val="20"/>
              </w:rPr>
              <w:t xml:space="preserve">experience certificate, </w:t>
            </w:r>
            <w:r w:rsidRPr="00A13783">
              <w:rPr>
                <w:rFonts w:eastAsia="Arial Narrow" w:cstheme="minorHAnsi"/>
                <w:b/>
                <w:bCs/>
                <w:sz w:val="20"/>
                <w:szCs w:val="20"/>
              </w:rPr>
              <w:t>project details /publications reference</w:t>
            </w:r>
            <w:r w:rsidRPr="00A13783">
              <w:rPr>
                <w:rFonts w:eastAsia="Arial Narrow" w:cstheme="minorHAnsi"/>
                <w:sz w:val="20"/>
                <w:szCs w:val="20"/>
              </w:rPr>
              <w:t xml:space="preserve">) </w:t>
            </w:r>
            <w:r>
              <w:rPr>
                <w:rFonts w:eastAsia="Arial Narrow" w:cstheme="minorHAnsi"/>
                <w:sz w:val="20"/>
                <w:szCs w:val="20"/>
              </w:rPr>
              <w:t>of the last Three (03)</w:t>
            </w:r>
            <w:r w:rsidRPr="00A13783">
              <w:rPr>
                <w:rFonts w:eastAsia="Arial Narrow" w:cstheme="minorHAnsi"/>
                <w:sz w:val="20"/>
                <w:szCs w:val="20"/>
              </w:rPr>
              <w:t xml:space="preserve"> years</w:t>
            </w:r>
            <w:r>
              <w:rPr>
                <w:rFonts w:eastAsia="Arial Narrow" w:cstheme="minorHAnsi"/>
                <w:sz w:val="20"/>
                <w:szCs w:val="20"/>
              </w:rPr>
              <w:t xml:space="preserve"> </w:t>
            </w:r>
            <w:r w:rsidRPr="00A13783">
              <w:rPr>
                <w:rFonts w:eastAsia="Arial Narrow" w:cstheme="minorHAnsi"/>
                <w:sz w:val="20"/>
                <w:szCs w:val="20"/>
              </w:rPr>
              <w:t>will be considered for evaluation scoring</w:t>
            </w:r>
            <w:r>
              <w:rPr>
                <w:rFonts w:eastAsia="Arial Narrow" w:cstheme="minorHAnsi"/>
                <w:sz w:val="20"/>
                <w:szCs w:val="20"/>
              </w:rPr>
              <w:t>.</w:t>
            </w:r>
          </w:p>
          <w:p w14:paraId="5C955D73" w14:textId="77777777" w:rsidR="00D214F5" w:rsidRPr="00A13783" w:rsidRDefault="00D214F5" w:rsidP="00B00B8A">
            <w:pPr>
              <w:ind w:left="-16"/>
              <w:jc w:val="both"/>
              <w:rPr>
                <w:rFonts w:eastAsia="Calibri" w:cstheme="minorHAnsi"/>
                <w:b/>
                <w:bCs/>
                <w:sz w:val="20"/>
                <w:szCs w:val="20"/>
              </w:rPr>
            </w:pPr>
            <w:r w:rsidRPr="00A13783">
              <w:rPr>
                <w:rFonts w:cstheme="minorHAnsi"/>
                <w:b/>
                <w:sz w:val="20"/>
                <w:szCs w:val="20"/>
              </w:rPr>
              <w:t>Bidders who submit</w:t>
            </w:r>
            <w:r>
              <w:rPr>
                <w:rFonts w:cstheme="minorHAnsi"/>
                <w:b/>
                <w:sz w:val="20"/>
                <w:szCs w:val="20"/>
              </w:rPr>
              <w:t xml:space="preserve"> </w:t>
            </w:r>
            <w:r w:rsidRPr="00A13783">
              <w:rPr>
                <w:rFonts w:cstheme="minorHAnsi"/>
                <w:b/>
                <w:sz w:val="20"/>
                <w:szCs w:val="20"/>
              </w:rPr>
              <w:t xml:space="preserve">05 nos. </w:t>
            </w:r>
            <w:r>
              <w:rPr>
                <w:rFonts w:cstheme="minorHAnsi"/>
                <w:b/>
                <w:sz w:val="20"/>
                <w:szCs w:val="20"/>
              </w:rPr>
              <w:t>or</w:t>
            </w:r>
            <w:r w:rsidRPr="00A13783">
              <w:rPr>
                <w:rFonts w:cstheme="minorHAnsi"/>
                <w:b/>
                <w:sz w:val="20"/>
                <w:szCs w:val="20"/>
              </w:rPr>
              <w:t xml:space="preserve"> more</w:t>
            </w:r>
            <w:r>
              <w:rPr>
                <w:rFonts w:cstheme="minorHAnsi"/>
                <w:b/>
                <w:sz w:val="20"/>
                <w:szCs w:val="20"/>
              </w:rPr>
              <w:t xml:space="preserve"> </w:t>
            </w:r>
            <w:r w:rsidRPr="00A13783">
              <w:rPr>
                <w:rFonts w:cstheme="minorHAnsi"/>
                <w:b/>
                <w:sz w:val="20"/>
                <w:szCs w:val="20"/>
              </w:rPr>
              <w:t xml:space="preserve">different organizations </w:t>
            </w:r>
            <w:r>
              <w:rPr>
                <w:rFonts w:cstheme="minorHAnsi"/>
                <w:b/>
                <w:sz w:val="20"/>
                <w:szCs w:val="20"/>
              </w:rPr>
              <w:t xml:space="preserve">related </w:t>
            </w:r>
            <w:r w:rsidRPr="00A13783">
              <w:rPr>
                <w:rFonts w:cstheme="minorHAnsi"/>
                <w:b/>
                <w:sz w:val="20"/>
                <w:szCs w:val="20"/>
              </w:rPr>
              <w:t xml:space="preserve">purchase orders </w:t>
            </w:r>
            <w:r>
              <w:rPr>
                <w:rFonts w:cstheme="minorHAnsi"/>
                <w:b/>
                <w:sz w:val="20"/>
                <w:szCs w:val="20"/>
              </w:rPr>
              <w:t>/</w:t>
            </w:r>
            <w:r w:rsidRPr="00A13783">
              <w:rPr>
                <w:rFonts w:cstheme="minorHAnsi"/>
                <w:b/>
                <w:sz w:val="20"/>
                <w:szCs w:val="20"/>
              </w:rPr>
              <w:t xml:space="preserve">Contract/Certificate of completion copy </w:t>
            </w:r>
            <w:r>
              <w:rPr>
                <w:rFonts w:cstheme="minorHAnsi"/>
                <w:b/>
                <w:sz w:val="20"/>
                <w:szCs w:val="20"/>
              </w:rPr>
              <w:t xml:space="preserve">of last Three (3) years </w:t>
            </w:r>
            <w:r w:rsidRPr="00A13783">
              <w:rPr>
                <w:rFonts w:cstheme="minorHAnsi"/>
                <w:b/>
                <w:sz w:val="20"/>
                <w:szCs w:val="20"/>
              </w:rPr>
              <w:t xml:space="preserve">will get </w:t>
            </w:r>
            <w:r>
              <w:rPr>
                <w:rFonts w:cstheme="minorHAnsi"/>
                <w:b/>
                <w:sz w:val="20"/>
                <w:szCs w:val="20"/>
              </w:rPr>
              <w:t xml:space="preserve">the </w:t>
            </w:r>
            <w:r w:rsidRPr="00A13783">
              <w:rPr>
                <w:rFonts w:cstheme="minorHAnsi"/>
                <w:b/>
                <w:sz w:val="20"/>
                <w:szCs w:val="20"/>
              </w:rPr>
              <w:t>highest score</w:t>
            </w:r>
            <w:r>
              <w:rPr>
                <w:rFonts w:cstheme="minorHAnsi"/>
                <w:b/>
                <w:sz w:val="20"/>
                <w:szCs w:val="20"/>
              </w:rPr>
              <w:t xml:space="preserve"> out of 10%</w:t>
            </w:r>
            <w:r w:rsidRPr="00A13783">
              <w:rPr>
                <w:rFonts w:cstheme="minorHAnsi"/>
                <w:b/>
                <w:sz w:val="20"/>
                <w:szCs w:val="20"/>
              </w:rPr>
              <w:t>.</w:t>
            </w:r>
          </w:p>
        </w:tc>
        <w:tc>
          <w:tcPr>
            <w:tcW w:w="1535" w:type="dxa"/>
          </w:tcPr>
          <w:p w14:paraId="692EE0B6" w14:textId="7A1A5308" w:rsidR="00D214F5" w:rsidRPr="00A13783" w:rsidRDefault="00D214F5" w:rsidP="00B00B8A">
            <w:pPr>
              <w:ind w:left="360"/>
              <w:jc w:val="both"/>
              <w:rPr>
                <w:rFonts w:eastAsia="Calibri" w:cstheme="minorHAnsi"/>
                <w:sz w:val="20"/>
                <w:szCs w:val="20"/>
              </w:rPr>
            </w:pPr>
            <w:r w:rsidRPr="00A13783">
              <w:rPr>
                <w:rFonts w:eastAsia="Calibri" w:cstheme="minorHAnsi"/>
                <w:sz w:val="20"/>
                <w:szCs w:val="20"/>
              </w:rPr>
              <w:t>1</w:t>
            </w:r>
            <w:r>
              <w:rPr>
                <w:rFonts w:eastAsia="Calibri" w:cstheme="minorHAnsi"/>
                <w:sz w:val="20"/>
                <w:szCs w:val="20"/>
              </w:rPr>
              <w:t>5</w:t>
            </w:r>
            <w:r w:rsidRPr="00A13783">
              <w:rPr>
                <w:rFonts w:eastAsia="Calibri" w:cstheme="minorHAnsi"/>
                <w:sz w:val="20"/>
                <w:szCs w:val="20"/>
              </w:rPr>
              <w:t>%</w:t>
            </w:r>
          </w:p>
        </w:tc>
      </w:tr>
      <w:tr w:rsidR="00D214F5" w:rsidRPr="00A13783" w14:paraId="02F5516D" w14:textId="77777777" w:rsidTr="00B00B8A">
        <w:tc>
          <w:tcPr>
            <w:tcW w:w="1975" w:type="dxa"/>
          </w:tcPr>
          <w:p w14:paraId="439191DE"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Criteria 3:</w:t>
            </w:r>
          </w:p>
          <w:p w14:paraId="4295CA5D"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Time-bound work plan</w:t>
            </w:r>
          </w:p>
        </w:tc>
        <w:tc>
          <w:tcPr>
            <w:tcW w:w="5850" w:type="dxa"/>
          </w:tcPr>
          <w:p w14:paraId="07812E07" w14:textId="77777777" w:rsidR="00D214F5" w:rsidRDefault="00D214F5" w:rsidP="00B00B8A">
            <w:pPr>
              <w:spacing w:line="257" w:lineRule="auto"/>
              <w:ind w:left="-16"/>
              <w:jc w:val="both"/>
              <w:rPr>
                <w:rFonts w:eastAsia="Arial Narrow" w:cstheme="minorHAnsi"/>
                <w:sz w:val="20"/>
                <w:szCs w:val="20"/>
              </w:rPr>
            </w:pPr>
            <w:r w:rsidRPr="00A13783">
              <w:rPr>
                <w:rFonts w:eastAsia="Arial Narrow" w:cstheme="minorHAnsi"/>
                <w:sz w:val="20"/>
                <w:szCs w:val="20"/>
              </w:rPr>
              <w:t>Refers to availability and capacity of immediate commencement/ mobilization of resources (skilled team/materials) to start the Baseline Survey or study.</w:t>
            </w:r>
            <w:r w:rsidRPr="00A13783">
              <w:rPr>
                <w:rFonts w:eastAsia="Calibri" w:cstheme="minorHAnsi"/>
                <w:sz w:val="20"/>
                <w:szCs w:val="20"/>
              </w:rPr>
              <w:t xml:space="preserve"> </w:t>
            </w:r>
            <w:r w:rsidRPr="00A13783">
              <w:rPr>
                <w:rFonts w:eastAsia="Arial Narrow" w:cstheme="minorHAnsi"/>
                <w:sz w:val="20"/>
                <w:szCs w:val="20"/>
              </w:rPr>
              <w:t>With consideration of all possible causes of the delay</w:t>
            </w:r>
            <w:r>
              <w:rPr>
                <w:rFonts w:eastAsia="Arial Narrow" w:cstheme="minorHAnsi"/>
                <w:sz w:val="20"/>
                <w:szCs w:val="20"/>
              </w:rPr>
              <w:t>,</w:t>
            </w:r>
            <w:r w:rsidRPr="00A13783">
              <w:rPr>
                <w:rFonts w:eastAsia="Arial Narrow" w:cstheme="minorHAnsi"/>
                <w:sz w:val="20"/>
                <w:szCs w:val="20"/>
              </w:rPr>
              <w:t xml:space="preserve"> the </w:t>
            </w:r>
            <w:r>
              <w:rPr>
                <w:rFonts w:eastAsia="Arial Narrow" w:cstheme="minorHAnsi"/>
                <w:sz w:val="20"/>
                <w:szCs w:val="20"/>
              </w:rPr>
              <w:t xml:space="preserve">Firm/Agency will </w:t>
            </w:r>
            <w:r w:rsidRPr="00A13783">
              <w:rPr>
                <w:rFonts w:eastAsia="Arial Narrow" w:cstheme="minorHAnsi"/>
                <w:sz w:val="20"/>
                <w:szCs w:val="20"/>
              </w:rPr>
              <w:t xml:space="preserve">provide a detailed work plan with a timeline for what activity will start when and by when work will be completed. </w:t>
            </w:r>
          </w:p>
          <w:p w14:paraId="01CF66AA" w14:textId="77777777" w:rsidR="00D214F5" w:rsidRPr="00A13783" w:rsidRDefault="00D214F5" w:rsidP="00B00B8A">
            <w:pPr>
              <w:spacing w:line="257" w:lineRule="auto"/>
              <w:ind w:left="-16"/>
              <w:jc w:val="both"/>
              <w:rPr>
                <w:rFonts w:eastAsia="Arial Narrow" w:cstheme="minorHAnsi"/>
                <w:sz w:val="20"/>
                <w:szCs w:val="20"/>
              </w:rPr>
            </w:pPr>
            <w:r>
              <w:rPr>
                <w:rFonts w:eastAsia="Arial Narrow" w:cstheme="minorHAnsi"/>
                <w:sz w:val="20"/>
                <w:szCs w:val="20"/>
              </w:rPr>
              <w:t>Bidders</w:t>
            </w:r>
            <w:r w:rsidRPr="00A13783">
              <w:rPr>
                <w:rFonts w:eastAsia="Arial Narrow" w:cstheme="minorHAnsi"/>
                <w:sz w:val="20"/>
                <w:szCs w:val="20"/>
              </w:rPr>
              <w:t xml:space="preserve"> need to submit a detailed alternative plan on how </w:t>
            </w:r>
            <w:r>
              <w:rPr>
                <w:rFonts w:eastAsia="Arial Narrow" w:cstheme="minorHAnsi"/>
                <w:sz w:val="20"/>
                <w:szCs w:val="20"/>
              </w:rPr>
              <w:t xml:space="preserve">they </w:t>
            </w:r>
            <w:r w:rsidRPr="00A13783">
              <w:rPr>
                <w:rFonts w:eastAsia="Arial Narrow" w:cstheme="minorHAnsi"/>
                <w:sz w:val="20"/>
                <w:szCs w:val="20"/>
              </w:rPr>
              <w:t>will mitigate the risk of any movement restriction imposed by local government.</w:t>
            </w:r>
          </w:p>
          <w:p w14:paraId="0CA22A01" w14:textId="77777777" w:rsidR="00D214F5" w:rsidRDefault="00D214F5" w:rsidP="00B00B8A">
            <w:pPr>
              <w:ind w:left="-16"/>
              <w:jc w:val="both"/>
              <w:rPr>
                <w:rFonts w:eastAsia="Arial Narrow" w:cstheme="minorHAnsi"/>
                <w:b/>
                <w:bCs/>
                <w:sz w:val="20"/>
                <w:szCs w:val="20"/>
              </w:rPr>
            </w:pPr>
            <w:r>
              <w:rPr>
                <w:rFonts w:eastAsia="Arial Narrow" w:cstheme="minorHAnsi"/>
                <w:b/>
                <w:bCs/>
                <w:sz w:val="20"/>
                <w:szCs w:val="20"/>
              </w:rPr>
              <w:t>Must complete Time frame table of above page for this criterion marking:</w:t>
            </w:r>
          </w:p>
          <w:p w14:paraId="44321C37" w14:textId="77777777" w:rsidR="00D214F5" w:rsidRPr="00A13783" w:rsidRDefault="00D214F5" w:rsidP="00B00B8A">
            <w:pPr>
              <w:ind w:left="-16"/>
              <w:jc w:val="both"/>
              <w:rPr>
                <w:rFonts w:eastAsia="Calibri" w:cstheme="minorHAnsi"/>
                <w:sz w:val="20"/>
                <w:szCs w:val="20"/>
              </w:rPr>
            </w:pPr>
            <w:r w:rsidRPr="00A13783">
              <w:rPr>
                <w:rFonts w:eastAsia="Arial Narrow" w:cstheme="minorHAnsi"/>
                <w:b/>
                <w:bCs/>
                <w:sz w:val="20"/>
                <w:szCs w:val="20"/>
              </w:rPr>
              <w:t xml:space="preserve">Good details with realistic timeframe </w:t>
            </w:r>
            <w:r>
              <w:rPr>
                <w:rFonts w:eastAsia="Arial Narrow" w:cstheme="minorHAnsi"/>
                <w:b/>
                <w:bCs/>
                <w:sz w:val="20"/>
                <w:szCs w:val="20"/>
              </w:rPr>
              <w:t xml:space="preserve">and alternative plan </w:t>
            </w:r>
            <w:r w:rsidRPr="00A13783">
              <w:rPr>
                <w:rFonts w:eastAsia="Arial Narrow" w:cstheme="minorHAnsi"/>
                <w:b/>
                <w:bCs/>
                <w:sz w:val="20"/>
                <w:szCs w:val="20"/>
              </w:rPr>
              <w:t>will get the highest score</w:t>
            </w:r>
            <w:r>
              <w:rPr>
                <w:rFonts w:eastAsia="Arial Narrow" w:cstheme="minorHAnsi"/>
                <w:b/>
                <w:bCs/>
                <w:sz w:val="20"/>
                <w:szCs w:val="20"/>
              </w:rPr>
              <w:t xml:space="preserve"> out of 5%</w:t>
            </w:r>
            <w:r w:rsidRPr="00A13783">
              <w:rPr>
                <w:rFonts w:eastAsia="Arial Narrow" w:cstheme="minorHAnsi"/>
                <w:b/>
                <w:bCs/>
                <w:sz w:val="20"/>
                <w:szCs w:val="20"/>
              </w:rPr>
              <w:t>.</w:t>
            </w:r>
          </w:p>
        </w:tc>
        <w:tc>
          <w:tcPr>
            <w:tcW w:w="1535" w:type="dxa"/>
          </w:tcPr>
          <w:p w14:paraId="51714F20" w14:textId="77777777" w:rsidR="00D214F5" w:rsidRPr="00A13783" w:rsidRDefault="00D214F5" w:rsidP="00B00B8A">
            <w:pPr>
              <w:ind w:left="360"/>
              <w:jc w:val="both"/>
              <w:rPr>
                <w:rFonts w:eastAsia="Calibri" w:cstheme="minorHAnsi"/>
                <w:sz w:val="20"/>
                <w:szCs w:val="20"/>
              </w:rPr>
            </w:pPr>
            <w:r>
              <w:rPr>
                <w:rFonts w:eastAsia="Calibri" w:cstheme="minorHAnsi"/>
                <w:sz w:val="20"/>
                <w:szCs w:val="20"/>
              </w:rPr>
              <w:t>5</w:t>
            </w:r>
            <w:r w:rsidRPr="00A13783">
              <w:rPr>
                <w:rFonts w:eastAsia="Calibri" w:cstheme="minorHAnsi"/>
                <w:sz w:val="20"/>
                <w:szCs w:val="20"/>
              </w:rPr>
              <w:t>%</w:t>
            </w:r>
          </w:p>
        </w:tc>
      </w:tr>
      <w:tr w:rsidR="00D214F5" w:rsidRPr="00A13783" w14:paraId="5F9114B1" w14:textId="77777777" w:rsidTr="00B00B8A">
        <w:tc>
          <w:tcPr>
            <w:tcW w:w="1975" w:type="dxa"/>
          </w:tcPr>
          <w:p w14:paraId="18416B10"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 xml:space="preserve">Criteria 4: </w:t>
            </w:r>
          </w:p>
          <w:p w14:paraId="20B4FB97"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Detailed Methodology and proposal</w:t>
            </w:r>
          </w:p>
        </w:tc>
        <w:tc>
          <w:tcPr>
            <w:tcW w:w="5850" w:type="dxa"/>
          </w:tcPr>
          <w:p w14:paraId="5A2491DE" w14:textId="77777777" w:rsidR="00D214F5" w:rsidRPr="0055205C" w:rsidRDefault="00D214F5" w:rsidP="00B00B8A">
            <w:pPr>
              <w:ind w:left="-16"/>
              <w:jc w:val="both"/>
              <w:rPr>
                <w:rFonts w:cstheme="minorHAnsi"/>
                <w:sz w:val="20"/>
                <w:szCs w:val="20"/>
              </w:rPr>
            </w:pPr>
            <w:r w:rsidRPr="0055205C">
              <w:rPr>
                <w:rFonts w:cstheme="minorHAnsi"/>
                <w:sz w:val="20"/>
                <w:szCs w:val="20"/>
              </w:rPr>
              <w:t>The Firm/Agency must submit a concise methodology and technical approach for the documentary production, demonstrating a clear understanding of the assignment. The proposal should include:</w:t>
            </w:r>
          </w:p>
          <w:p w14:paraId="47FCCC76" w14:textId="77777777" w:rsidR="00D214F5" w:rsidRPr="0055205C" w:rsidRDefault="00D214F5" w:rsidP="00B00B8A">
            <w:pPr>
              <w:numPr>
                <w:ilvl w:val="0"/>
                <w:numId w:val="36"/>
              </w:numPr>
              <w:jc w:val="both"/>
              <w:rPr>
                <w:rFonts w:cstheme="minorHAnsi"/>
                <w:sz w:val="20"/>
                <w:szCs w:val="20"/>
              </w:rPr>
            </w:pPr>
            <w:r w:rsidRPr="0055205C">
              <w:rPr>
                <w:rFonts w:cstheme="minorHAnsi"/>
                <w:sz w:val="20"/>
                <w:szCs w:val="20"/>
              </w:rPr>
              <w:t>A list of key research questions aligned with the NGO's objectives and refugee realities.</w:t>
            </w:r>
          </w:p>
          <w:p w14:paraId="483CAA67" w14:textId="77777777" w:rsidR="00D214F5" w:rsidRPr="0055205C" w:rsidRDefault="00D214F5" w:rsidP="00B00B8A">
            <w:pPr>
              <w:numPr>
                <w:ilvl w:val="0"/>
                <w:numId w:val="36"/>
              </w:numPr>
              <w:jc w:val="both"/>
              <w:rPr>
                <w:rFonts w:cstheme="minorHAnsi"/>
                <w:sz w:val="20"/>
                <w:szCs w:val="20"/>
              </w:rPr>
            </w:pPr>
            <w:r w:rsidRPr="0055205C">
              <w:rPr>
                <w:rFonts w:cstheme="minorHAnsi"/>
                <w:sz w:val="20"/>
                <w:szCs w:val="20"/>
              </w:rPr>
              <w:t>Relevant tools for data collection (e.g., interviews, focus groups, observational filming, testimonials).</w:t>
            </w:r>
          </w:p>
          <w:p w14:paraId="5A61FB98" w14:textId="77777777" w:rsidR="00D214F5" w:rsidRPr="0055205C" w:rsidRDefault="00D214F5" w:rsidP="00B00B8A">
            <w:pPr>
              <w:numPr>
                <w:ilvl w:val="0"/>
                <w:numId w:val="36"/>
              </w:numPr>
              <w:jc w:val="both"/>
              <w:rPr>
                <w:rFonts w:cstheme="minorHAnsi"/>
                <w:sz w:val="20"/>
                <w:szCs w:val="20"/>
              </w:rPr>
            </w:pPr>
            <w:r w:rsidRPr="0055205C">
              <w:rPr>
                <w:rFonts w:cstheme="minorHAnsi"/>
                <w:sz w:val="20"/>
                <w:szCs w:val="20"/>
              </w:rPr>
              <w:t>Key data sources, such as refugees' accounts, humanitarian workers' insights, and stakeholders' perspectives.</w:t>
            </w:r>
          </w:p>
          <w:p w14:paraId="7BFDEFAD" w14:textId="77777777" w:rsidR="00D214F5" w:rsidRPr="0055205C" w:rsidRDefault="00D214F5" w:rsidP="00B00B8A">
            <w:pPr>
              <w:numPr>
                <w:ilvl w:val="0"/>
                <w:numId w:val="36"/>
              </w:numPr>
              <w:jc w:val="both"/>
              <w:rPr>
                <w:rFonts w:cstheme="minorHAnsi"/>
                <w:sz w:val="20"/>
                <w:szCs w:val="20"/>
              </w:rPr>
            </w:pPr>
            <w:r w:rsidRPr="0055205C">
              <w:rPr>
                <w:rFonts w:cstheme="minorHAnsi"/>
                <w:sz w:val="20"/>
                <w:szCs w:val="20"/>
              </w:rPr>
              <w:t>A stakeholder engagement plan outlining who will be consulted for each research question.</w:t>
            </w:r>
          </w:p>
          <w:p w14:paraId="57E0AA8B" w14:textId="77777777" w:rsidR="00D214F5" w:rsidRPr="0055205C" w:rsidRDefault="00D214F5" w:rsidP="00B00B8A">
            <w:pPr>
              <w:numPr>
                <w:ilvl w:val="0"/>
                <w:numId w:val="36"/>
              </w:numPr>
              <w:jc w:val="both"/>
              <w:rPr>
                <w:rFonts w:cstheme="minorHAnsi"/>
                <w:sz w:val="20"/>
                <w:szCs w:val="20"/>
              </w:rPr>
            </w:pPr>
            <w:r w:rsidRPr="0055205C">
              <w:rPr>
                <w:rFonts w:cstheme="minorHAnsi"/>
                <w:sz w:val="20"/>
                <w:szCs w:val="20"/>
              </w:rPr>
              <w:t>A data collection methodology with ethical considerations, consent procedures, and culturally sensitive storytelling.</w:t>
            </w:r>
          </w:p>
          <w:p w14:paraId="60FB8982" w14:textId="77777777" w:rsidR="00D214F5" w:rsidRPr="0055205C" w:rsidRDefault="00D214F5" w:rsidP="00B00B8A">
            <w:pPr>
              <w:numPr>
                <w:ilvl w:val="0"/>
                <w:numId w:val="36"/>
              </w:numPr>
              <w:jc w:val="both"/>
              <w:rPr>
                <w:rFonts w:cstheme="minorHAnsi"/>
                <w:sz w:val="20"/>
                <w:szCs w:val="20"/>
              </w:rPr>
            </w:pPr>
            <w:r w:rsidRPr="0055205C">
              <w:rPr>
                <w:rFonts w:cstheme="minorHAnsi"/>
                <w:sz w:val="20"/>
                <w:szCs w:val="20"/>
              </w:rPr>
              <w:t>A plan for script development, content creation, and editing, including storyboarding and integrating still photography.</w:t>
            </w:r>
          </w:p>
          <w:p w14:paraId="2CD73976" w14:textId="77777777" w:rsidR="00D214F5" w:rsidRPr="0055205C" w:rsidRDefault="00D214F5" w:rsidP="00B00B8A">
            <w:pPr>
              <w:numPr>
                <w:ilvl w:val="0"/>
                <w:numId w:val="36"/>
              </w:numPr>
              <w:jc w:val="both"/>
              <w:rPr>
                <w:rFonts w:cstheme="minorHAnsi"/>
                <w:sz w:val="20"/>
                <w:szCs w:val="20"/>
              </w:rPr>
            </w:pPr>
            <w:r w:rsidRPr="0055205C">
              <w:rPr>
                <w:rFonts w:cstheme="minorHAnsi"/>
                <w:sz w:val="20"/>
                <w:szCs w:val="20"/>
              </w:rPr>
              <w:t>An overview of the agency's technical and equipment capacity (cameras, sound, lighting, and post-production software).</w:t>
            </w:r>
          </w:p>
          <w:p w14:paraId="57C439A9" w14:textId="77777777" w:rsidR="00D214F5" w:rsidRPr="0055205C" w:rsidRDefault="00D214F5" w:rsidP="00B00B8A">
            <w:pPr>
              <w:numPr>
                <w:ilvl w:val="0"/>
                <w:numId w:val="36"/>
              </w:numPr>
              <w:jc w:val="both"/>
              <w:rPr>
                <w:rFonts w:cstheme="minorHAnsi"/>
                <w:sz w:val="20"/>
                <w:szCs w:val="20"/>
              </w:rPr>
            </w:pPr>
            <w:r w:rsidRPr="0055205C">
              <w:rPr>
                <w:rFonts w:cstheme="minorHAnsi"/>
                <w:sz w:val="20"/>
                <w:szCs w:val="20"/>
              </w:rPr>
              <w:lastRenderedPageBreak/>
              <w:t>A data collection strategy with geographic scope to cover diverse refugee experiences and locations.</w:t>
            </w:r>
          </w:p>
          <w:p w14:paraId="1DE4E169" w14:textId="320F504D" w:rsidR="00D214F5" w:rsidRPr="001E168D" w:rsidRDefault="00D214F5" w:rsidP="00B00B8A">
            <w:pPr>
              <w:ind w:left="-16"/>
              <w:jc w:val="both"/>
              <w:rPr>
                <w:rFonts w:cstheme="minorHAnsi"/>
                <w:b/>
                <w:bCs/>
                <w:sz w:val="20"/>
                <w:szCs w:val="20"/>
              </w:rPr>
            </w:pPr>
            <w:r w:rsidRPr="001E168D">
              <w:rPr>
                <w:rFonts w:cstheme="minorHAnsi"/>
                <w:b/>
                <w:bCs/>
                <w:sz w:val="20"/>
                <w:szCs w:val="20"/>
              </w:rPr>
              <w:t xml:space="preserve">The evaluation committee will assess clarity, feasibility, and alignment with the project's goals, scoring for this section will be out of </w:t>
            </w:r>
            <w:r w:rsidR="0042577E">
              <w:rPr>
                <w:rFonts w:cstheme="minorHAnsi"/>
                <w:b/>
                <w:bCs/>
                <w:sz w:val="20"/>
                <w:szCs w:val="20"/>
              </w:rPr>
              <w:t>15</w:t>
            </w:r>
            <w:r w:rsidRPr="001E168D">
              <w:rPr>
                <w:rFonts w:cstheme="minorHAnsi"/>
                <w:b/>
                <w:bCs/>
                <w:sz w:val="20"/>
                <w:szCs w:val="20"/>
              </w:rPr>
              <w:t>%.</w:t>
            </w:r>
          </w:p>
        </w:tc>
        <w:tc>
          <w:tcPr>
            <w:tcW w:w="1535" w:type="dxa"/>
          </w:tcPr>
          <w:p w14:paraId="70A84AE3" w14:textId="77777777" w:rsidR="00D214F5" w:rsidRPr="00A13783" w:rsidRDefault="00D214F5" w:rsidP="00B00B8A">
            <w:pPr>
              <w:ind w:left="360"/>
              <w:jc w:val="both"/>
              <w:rPr>
                <w:rFonts w:eastAsia="Calibri" w:cstheme="minorHAnsi"/>
                <w:sz w:val="20"/>
                <w:szCs w:val="20"/>
              </w:rPr>
            </w:pPr>
          </w:p>
          <w:p w14:paraId="034DED31" w14:textId="2785739B" w:rsidR="00D214F5" w:rsidRPr="00A13783" w:rsidRDefault="0042577E" w:rsidP="00B00B8A">
            <w:pPr>
              <w:ind w:left="360"/>
              <w:jc w:val="both"/>
              <w:rPr>
                <w:rFonts w:eastAsia="Calibri" w:cstheme="minorHAnsi"/>
                <w:sz w:val="20"/>
                <w:szCs w:val="20"/>
              </w:rPr>
            </w:pPr>
            <w:r>
              <w:rPr>
                <w:rFonts w:eastAsia="Calibri" w:cstheme="minorHAnsi"/>
                <w:sz w:val="20"/>
                <w:szCs w:val="20"/>
              </w:rPr>
              <w:t>15</w:t>
            </w:r>
            <w:r w:rsidR="00D214F5" w:rsidRPr="00A13783">
              <w:rPr>
                <w:rFonts w:eastAsia="Calibri" w:cstheme="minorHAnsi"/>
                <w:sz w:val="20"/>
                <w:szCs w:val="20"/>
              </w:rPr>
              <w:t>%</w:t>
            </w:r>
          </w:p>
        </w:tc>
      </w:tr>
      <w:tr w:rsidR="00D214F5" w:rsidRPr="00A13783" w14:paraId="536FCC80" w14:textId="77777777" w:rsidTr="00B00B8A">
        <w:tc>
          <w:tcPr>
            <w:tcW w:w="1975" w:type="dxa"/>
          </w:tcPr>
          <w:p w14:paraId="5BD3A45E"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 xml:space="preserve">Criteria 5: </w:t>
            </w:r>
          </w:p>
          <w:p w14:paraId="6155815D"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 xml:space="preserve">Presentation </w:t>
            </w:r>
          </w:p>
        </w:tc>
        <w:tc>
          <w:tcPr>
            <w:tcW w:w="5850" w:type="dxa"/>
          </w:tcPr>
          <w:p w14:paraId="2850B71C" w14:textId="070D302D" w:rsidR="00D214F5" w:rsidRPr="00A13783" w:rsidRDefault="00D214F5" w:rsidP="00B00B8A">
            <w:pPr>
              <w:spacing w:line="257" w:lineRule="auto"/>
              <w:ind w:left="-16"/>
              <w:jc w:val="both"/>
              <w:rPr>
                <w:rFonts w:eastAsia="Arial Narrow" w:cstheme="minorHAnsi"/>
                <w:sz w:val="20"/>
                <w:szCs w:val="20"/>
              </w:rPr>
            </w:pPr>
            <w:r w:rsidRPr="00A13783">
              <w:rPr>
                <w:rFonts w:eastAsia="Arial Narrow" w:cstheme="minorHAnsi"/>
                <w:sz w:val="20"/>
                <w:szCs w:val="20"/>
              </w:rPr>
              <w:t xml:space="preserve">Based on the evaluation score of criteria 1, 2, 3 and 4, only the top-ranking </w:t>
            </w:r>
            <w:r>
              <w:rPr>
                <w:rFonts w:eastAsia="Arial Narrow" w:cstheme="minorHAnsi"/>
                <w:sz w:val="20"/>
                <w:szCs w:val="20"/>
              </w:rPr>
              <w:t>Firm/Agenci</w:t>
            </w:r>
            <w:r w:rsidRPr="00A13783">
              <w:rPr>
                <w:rFonts w:eastAsia="Arial Narrow" w:cstheme="minorHAnsi"/>
                <w:sz w:val="20"/>
                <w:szCs w:val="20"/>
              </w:rPr>
              <w:t xml:space="preserve">es who will score </w:t>
            </w:r>
            <w:r>
              <w:rPr>
                <w:rFonts w:eastAsia="Arial Narrow" w:cstheme="minorHAnsi"/>
                <w:b/>
                <w:bCs/>
                <w:sz w:val="20"/>
                <w:szCs w:val="20"/>
              </w:rPr>
              <w:t>4</w:t>
            </w:r>
            <w:r w:rsidR="0042577E">
              <w:rPr>
                <w:rFonts w:eastAsia="Arial Narrow" w:cstheme="minorHAnsi"/>
                <w:b/>
                <w:bCs/>
                <w:sz w:val="20"/>
                <w:szCs w:val="20"/>
              </w:rPr>
              <w:t>0</w:t>
            </w:r>
            <w:r w:rsidRPr="00A13783">
              <w:rPr>
                <w:rFonts w:eastAsia="Arial Narrow" w:cstheme="minorHAnsi"/>
                <w:b/>
                <w:bCs/>
                <w:sz w:val="20"/>
                <w:szCs w:val="20"/>
              </w:rPr>
              <w:t xml:space="preserve"> and above out of </w:t>
            </w:r>
            <w:r w:rsidR="0042577E">
              <w:rPr>
                <w:rFonts w:eastAsia="Arial Narrow" w:cstheme="minorHAnsi"/>
                <w:b/>
                <w:bCs/>
                <w:sz w:val="20"/>
                <w:szCs w:val="20"/>
              </w:rPr>
              <w:t>45</w:t>
            </w:r>
            <w:r w:rsidRPr="00A13783">
              <w:rPr>
                <w:rFonts w:eastAsia="Arial Narrow" w:cstheme="minorHAnsi"/>
                <w:sz w:val="20"/>
                <w:szCs w:val="20"/>
              </w:rPr>
              <w:t xml:space="preserve"> will be invited for presentation and financial evaluation. </w:t>
            </w:r>
          </w:p>
          <w:p w14:paraId="3B8D7D59" w14:textId="77777777" w:rsidR="00D214F5" w:rsidRPr="00A13783" w:rsidRDefault="00D214F5" w:rsidP="00B00B8A">
            <w:pPr>
              <w:spacing w:line="257" w:lineRule="auto"/>
              <w:ind w:left="-16"/>
              <w:jc w:val="both"/>
              <w:rPr>
                <w:rFonts w:eastAsia="Arial Narrow" w:cstheme="minorHAnsi"/>
                <w:sz w:val="20"/>
                <w:szCs w:val="20"/>
              </w:rPr>
            </w:pPr>
            <w:r>
              <w:rPr>
                <w:rFonts w:eastAsia="Arial Narrow" w:cstheme="minorHAnsi"/>
                <w:sz w:val="20"/>
                <w:szCs w:val="20"/>
              </w:rPr>
              <w:t>T</w:t>
            </w:r>
            <w:r w:rsidRPr="00A13783">
              <w:rPr>
                <w:rFonts w:eastAsia="Arial Narrow" w:cstheme="minorHAnsi"/>
                <w:sz w:val="20"/>
                <w:szCs w:val="20"/>
              </w:rPr>
              <w:t xml:space="preserve">he </w:t>
            </w:r>
            <w:r>
              <w:rPr>
                <w:rFonts w:eastAsia="Arial Narrow" w:cstheme="minorHAnsi"/>
                <w:sz w:val="20"/>
                <w:szCs w:val="20"/>
              </w:rPr>
              <w:t>Firm/Agency</w:t>
            </w:r>
            <w:r w:rsidRPr="00A13783">
              <w:rPr>
                <w:rFonts w:eastAsia="Arial Narrow" w:cstheme="minorHAnsi"/>
                <w:sz w:val="20"/>
                <w:szCs w:val="20"/>
              </w:rPr>
              <w:t xml:space="preserve"> </w:t>
            </w:r>
            <w:r>
              <w:rPr>
                <w:rFonts w:eastAsia="Arial Narrow" w:cstheme="minorHAnsi"/>
                <w:sz w:val="20"/>
                <w:szCs w:val="20"/>
              </w:rPr>
              <w:t xml:space="preserve">must </w:t>
            </w:r>
            <w:r w:rsidRPr="00A13783">
              <w:rPr>
                <w:rFonts w:eastAsia="Arial Narrow" w:cstheme="minorHAnsi"/>
                <w:sz w:val="20"/>
                <w:szCs w:val="20"/>
              </w:rPr>
              <w:t xml:space="preserve">demonstrate </w:t>
            </w:r>
            <w:r>
              <w:rPr>
                <w:rFonts w:eastAsia="Arial Narrow" w:cstheme="minorHAnsi"/>
                <w:sz w:val="20"/>
                <w:szCs w:val="20"/>
              </w:rPr>
              <w:t xml:space="preserve">a clear </w:t>
            </w:r>
            <w:r w:rsidRPr="00A13783">
              <w:rPr>
                <w:rFonts w:eastAsia="Arial Narrow" w:cstheme="minorHAnsi"/>
                <w:sz w:val="20"/>
                <w:szCs w:val="20"/>
              </w:rPr>
              <w:t>understanding o</w:t>
            </w:r>
            <w:r>
              <w:rPr>
                <w:rFonts w:eastAsia="Arial Narrow" w:cstheme="minorHAnsi"/>
                <w:sz w:val="20"/>
                <w:szCs w:val="20"/>
              </w:rPr>
              <w:t>f</w:t>
            </w:r>
            <w:r w:rsidRPr="00A13783">
              <w:rPr>
                <w:rFonts w:eastAsia="Arial Narrow" w:cstheme="minorHAnsi"/>
                <w:sz w:val="20"/>
                <w:szCs w:val="20"/>
              </w:rPr>
              <w:t xml:space="preserve"> the Scope of Service (SOS) requirements and skills, competencies and relevant experience to deliver the work in a timely manner.</w:t>
            </w:r>
          </w:p>
          <w:p w14:paraId="3E0E8072" w14:textId="77777777" w:rsidR="00D214F5" w:rsidRPr="00A13783" w:rsidRDefault="00D214F5" w:rsidP="00B00B8A">
            <w:pPr>
              <w:ind w:left="-16"/>
              <w:jc w:val="both"/>
              <w:rPr>
                <w:rFonts w:eastAsia="Arial Narrow" w:cstheme="minorHAnsi"/>
                <w:b/>
                <w:bCs/>
                <w:sz w:val="20"/>
                <w:szCs w:val="20"/>
              </w:rPr>
            </w:pPr>
            <w:r w:rsidRPr="00A13783">
              <w:rPr>
                <w:rFonts w:eastAsia="Arial Narrow" w:cstheme="minorHAnsi"/>
                <w:b/>
                <w:bCs/>
                <w:sz w:val="20"/>
                <w:szCs w:val="20"/>
              </w:rPr>
              <w:t>Based on their presentation and ability of well demonstration,</w:t>
            </w:r>
            <w:r>
              <w:rPr>
                <w:rFonts w:eastAsia="Arial Narrow" w:cstheme="minorHAnsi"/>
                <w:b/>
                <w:bCs/>
                <w:sz w:val="20"/>
                <w:szCs w:val="20"/>
              </w:rPr>
              <w:t xml:space="preserve"> </w:t>
            </w:r>
            <w:r w:rsidRPr="00A13783">
              <w:rPr>
                <w:rFonts w:eastAsia="Arial Narrow" w:cstheme="minorHAnsi"/>
                <w:b/>
                <w:bCs/>
                <w:sz w:val="20"/>
                <w:szCs w:val="20"/>
              </w:rPr>
              <w:t>the evaluation committee will provide a score out of 15</w:t>
            </w:r>
            <w:r>
              <w:rPr>
                <w:rFonts w:eastAsia="Arial Narrow" w:cstheme="minorHAnsi"/>
                <w:b/>
                <w:bCs/>
                <w:sz w:val="20"/>
                <w:szCs w:val="20"/>
              </w:rPr>
              <w:t>%</w:t>
            </w:r>
            <w:r w:rsidRPr="00A13783">
              <w:rPr>
                <w:rFonts w:eastAsia="Arial Narrow" w:cstheme="minorHAnsi"/>
                <w:b/>
                <w:bCs/>
                <w:sz w:val="20"/>
                <w:szCs w:val="20"/>
              </w:rPr>
              <w:t xml:space="preserve">.   </w:t>
            </w:r>
          </w:p>
        </w:tc>
        <w:tc>
          <w:tcPr>
            <w:tcW w:w="1535" w:type="dxa"/>
          </w:tcPr>
          <w:p w14:paraId="4D626955" w14:textId="77777777" w:rsidR="00D214F5" w:rsidRPr="00A13783" w:rsidRDefault="00D214F5" w:rsidP="00B00B8A">
            <w:pPr>
              <w:ind w:left="360"/>
              <w:jc w:val="both"/>
              <w:rPr>
                <w:rFonts w:eastAsia="Calibri" w:cstheme="minorHAnsi"/>
                <w:sz w:val="20"/>
                <w:szCs w:val="20"/>
              </w:rPr>
            </w:pPr>
            <w:r w:rsidRPr="00A13783">
              <w:rPr>
                <w:rFonts w:eastAsia="Calibri" w:cstheme="minorHAnsi"/>
                <w:sz w:val="20"/>
                <w:szCs w:val="20"/>
              </w:rPr>
              <w:t>15%</w:t>
            </w:r>
          </w:p>
        </w:tc>
      </w:tr>
      <w:tr w:rsidR="00D214F5" w:rsidRPr="00A13783" w14:paraId="1FBC4603" w14:textId="77777777" w:rsidTr="00B00B8A">
        <w:tc>
          <w:tcPr>
            <w:tcW w:w="1975" w:type="dxa"/>
          </w:tcPr>
          <w:p w14:paraId="0305368D"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 xml:space="preserve">Criteria 6: </w:t>
            </w:r>
          </w:p>
          <w:p w14:paraId="7A0A6FD9" w14:textId="77777777" w:rsidR="00D214F5" w:rsidRPr="00A13783" w:rsidRDefault="00D214F5" w:rsidP="00B00B8A">
            <w:pPr>
              <w:jc w:val="both"/>
              <w:rPr>
                <w:rFonts w:eastAsia="Arial Narrow" w:cstheme="minorHAnsi"/>
                <w:b/>
                <w:bCs/>
                <w:sz w:val="20"/>
                <w:szCs w:val="20"/>
              </w:rPr>
            </w:pPr>
            <w:r w:rsidRPr="00A13783">
              <w:rPr>
                <w:rFonts w:eastAsia="Arial Narrow" w:cstheme="minorHAnsi"/>
                <w:b/>
                <w:bCs/>
                <w:sz w:val="20"/>
                <w:szCs w:val="20"/>
              </w:rPr>
              <w:t>Financial proposal</w:t>
            </w:r>
          </w:p>
        </w:tc>
        <w:tc>
          <w:tcPr>
            <w:tcW w:w="5850" w:type="dxa"/>
          </w:tcPr>
          <w:p w14:paraId="7D71D39D" w14:textId="77777777" w:rsidR="00D214F5" w:rsidRPr="00A13783" w:rsidRDefault="00D214F5" w:rsidP="00B00B8A">
            <w:pPr>
              <w:spacing w:line="257" w:lineRule="auto"/>
              <w:ind w:left="-16"/>
              <w:jc w:val="both"/>
              <w:rPr>
                <w:rFonts w:eastAsia="Arial Narrow" w:cstheme="minorHAnsi"/>
                <w:sz w:val="20"/>
                <w:szCs w:val="20"/>
              </w:rPr>
            </w:pPr>
            <w:r>
              <w:rPr>
                <w:rFonts w:eastAsia="Arial Narrow" w:cstheme="minorHAnsi"/>
                <w:sz w:val="20"/>
                <w:szCs w:val="20"/>
              </w:rPr>
              <w:t>Firm/Agency</w:t>
            </w:r>
            <w:r w:rsidRPr="00A13783">
              <w:rPr>
                <w:rFonts w:eastAsia="Arial Narrow" w:cstheme="minorHAnsi"/>
                <w:sz w:val="20"/>
                <w:szCs w:val="20"/>
              </w:rPr>
              <w:t xml:space="preserve"> fees</w:t>
            </w:r>
            <w:r>
              <w:rPr>
                <w:rFonts w:eastAsia="Arial Narrow" w:cstheme="minorHAnsi"/>
                <w:sz w:val="20"/>
                <w:szCs w:val="20"/>
              </w:rPr>
              <w:t xml:space="preserve"> and a </w:t>
            </w:r>
            <w:r w:rsidRPr="00A13783">
              <w:rPr>
                <w:rFonts w:eastAsia="Arial Narrow" w:cstheme="minorHAnsi"/>
                <w:sz w:val="20"/>
                <w:szCs w:val="20"/>
              </w:rPr>
              <w:t xml:space="preserve">breakdown of activity costs. All prices should be inclusive of Tax/Vat charges as per the government policy and rules. </w:t>
            </w:r>
          </w:p>
          <w:p w14:paraId="12D021A7" w14:textId="7908DAE9" w:rsidR="00D214F5" w:rsidRPr="00A13783" w:rsidRDefault="00D214F5" w:rsidP="00B00B8A">
            <w:pPr>
              <w:ind w:left="-16"/>
              <w:jc w:val="both"/>
              <w:rPr>
                <w:rFonts w:eastAsia="Calibri" w:cstheme="minorHAnsi"/>
                <w:sz w:val="20"/>
                <w:szCs w:val="20"/>
              </w:rPr>
            </w:pPr>
            <w:r w:rsidRPr="00A13783">
              <w:rPr>
                <w:rFonts w:eastAsia="Arial Narrow" w:cstheme="minorHAnsi"/>
                <w:b/>
                <w:bCs/>
                <w:sz w:val="20"/>
                <w:szCs w:val="20"/>
              </w:rPr>
              <w:t>Lowest price will get the highest score</w:t>
            </w:r>
            <w:r>
              <w:rPr>
                <w:rFonts w:eastAsia="Arial Narrow" w:cstheme="minorHAnsi"/>
                <w:b/>
                <w:bCs/>
                <w:sz w:val="20"/>
                <w:szCs w:val="20"/>
              </w:rPr>
              <w:t xml:space="preserve"> out of </w:t>
            </w:r>
            <w:r w:rsidR="00E81FF2">
              <w:rPr>
                <w:rFonts w:eastAsia="Arial Narrow" w:cstheme="minorHAnsi"/>
                <w:b/>
                <w:bCs/>
                <w:sz w:val="20"/>
                <w:szCs w:val="20"/>
              </w:rPr>
              <w:t>4</w:t>
            </w:r>
            <w:r>
              <w:rPr>
                <w:rFonts w:eastAsia="Arial Narrow" w:cstheme="minorHAnsi"/>
                <w:b/>
                <w:bCs/>
                <w:sz w:val="20"/>
                <w:szCs w:val="20"/>
              </w:rPr>
              <w:t>0%</w:t>
            </w:r>
            <w:r w:rsidRPr="00A13783">
              <w:rPr>
                <w:rFonts w:eastAsia="Arial Narrow" w:cstheme="minorHAnsi"/>
                <w:b/>
                <w:bCs/>
                <w:sz w:val="20"/>
                <w:szCs w:val="20"/>
              </w:rPr>
              <w:t>.</w:t>
            </w:r>
          </w:p>
        </w:tc>
        <w:tc>
          <w:tcPr>
            <w:tcW w:w="1535" w:type="dxa"/>
          </w:tcPr>
          <w:p w14:paraId="55A7C1A2" w14:textId="49D66D65" w:rsidR="00D214F5" w:rsidRPr="00A13783" w:rsidRDefault="00844BED" w:rsidP="00B00B8A">
            <w:pPr>
              <w:ind w:left="360"/>
              <w:jc w:val="both"/>
              <w:rPr>
                <w:rFonts w:eastAsia="Calibri" w:cstheme="minorHAnsi"/>
                <w:sz w:val="20"/>
                <w:szCs w:val="20"/>
              </w:rPr>
            </w:pPr>
            <w:r>
              <w:rPr>
                <w:rFonts w:eastAsia="Calibri" w:cstheme="minorHAnsi"/>
                <w:sz w:val="20"/>
                <w:szCs w:val="20"/>
              </w:rPr>
              <w:t>4</w:t>
            </w:r>
            <w:r w:rsidR="00D214F5">
              <w:rPr>
                <w:rFonts w:eastAsia="Calibri" w:cstheme="minorHAnsi"/>
                <w:sz w:val="20"/>
                <w:szCs w:val="20"/>
              </w:rPr>
              <w:t>0</w:t>
            </w:r>
            <w:r w:rsidR="00D214F5" w:rsidRPr="00A13783">
              <w:rPr>
                <w:rFonts w:eastAsia="Calibri" w:cstheme="minorHAnsi"/>
                <w:sz w:val="20"/>
                <w:szCs w:val="20"/>
              </w:rPr>
              <w:t>%</w:t>
            </w:r>
          </w:p>
        </w:tc>
      </w:tr>
      <w:tr w:rsidR="00D214F5" w:rsidRPr="00A13783" w14:paraId="4C324529" w14:textId="77777777" w:rsidTr="00B00B8A">
        <w:tc>
          <w:tcPr>
            <w:tcW w:w="1975" w:type="dxa"/>
          </w:tcPr>
          <w:p w14:paraId="14D6929F" w14:textId="77777777" w:rsidR="00D214F5" w:rsidRPr="00A13783" w:rsidRDefault="00D214F5" w:rsidP="00B00B8A">
            <w:pPr>
              <w:ind w:left="360"/>
              <w:jc w:val="both"/>
              <w:rPr>
                <w:rFonts w:eastAsia="Calibri" w:cstheme="minorHAnsi"/>
                <w:b/>
                <w:bCs/>
                <w:sz w:val="20"/>
                <w:szCs w:val="20"/>
              </w:rPr>
            </w:pPr>
          </w:p>
        </w:tc>
        <w:tc>
          <w:tcPr>
            <w:tcW w:w="5850" w:type="dxa"/>
          </w:tcPr>
          <w:p w14:paraId="06C393B7" w14:textId="77777777" w:rsidR="00D214F5" w:rsidRPr="00A13783" w:rsidRDefault="00D214F5" w:rsidP="00B00B8A">
            <w:pPr>
              <w:ind w:left="-16"/>
              <w:jc w:val="both"/>
              <w:rPr>
                <w:rFonts w:eastAsia="Calibri" w:cstheme="minorHAnsi"/>
                <w:b/>
                <w:bCs/>
                <w:sz w:val="20"/>
                <w:szCs w:val="20"/>
              </w:rPr>
            </w:pPr>
            <w:r w:rsidRPr="00A13783">
              <w:rPr>
                <w:rFonts w:eastAsia="Calibri" w:cstheme="minorHAnsi"/>
                <w:b/>
                <w:bCs/>
                <w:sz w:val="20"/>
                <w:szCs w:val="20"/>
              </w:rPr>
              <w:t xml:space="preserve">Total </w:t>
            </w:r>
          </w:p>
        </w:tc>
        <w:tc>
          <w:tcPr>
            <w:tcW w:w="1535" w:type="dxa"/>
          </w:tcPr>
          <w:p w14:paraId="18067E91" w14:textId="77777777" w:rsidR="00D214F5" w:rsidRPr="00A13783" w:rsidRDefault="00D214F5" w:rsidP="00B00B8A">
            <w:pPr>
              <w:ind w:left="360"/>
              <w:jc w:val="both"/>
              <w:rPr>
                <w:rFonts w:eastAsia="Calibri" w:cstheme="minorHAnsi"/>
                <w:sz w:val="20"/>
                <w:szCs w:val="20"/>
              </w:rPr>
            </w:pPr>
            <w:r w:rsidRPr="00A13783">
              <w:rPr>
                <w:rFonts w:eastAsia="Calibri" w:cstheme="minorHAnsi"/>
                <w:sz w:val="20"/>
                <w:szCs w:val="20"/>
              </w:rPr>
              <w:t>100%</w:t>
            </w:r>
          </w:p>
        </w:tc>
      </w:tr>
    </w:tbl>
    <w:p w14:paraId="522B945F" w14:textId="77777777" w:rsidR="00D214F5" w:rsidRDefault="00D214F5" w:rsidP="007F0310">
      <w:pPr>
        <w:jc w:val="both"/>
        <w:rPr>
          <w:rFonts w:asciiTheme="minorBidi" w:hAnsiTheme="minorBidi"/>
          <w:bCs/>
        </w:rPr>
      </w:pPr>
    </w:p>
    <w:p w14:paraId="52545854" w14:textId="77777777" w:rsidR="007E0C26" w:rsidRDefault="007E0C26" w:rsidP="007F0310">
      <w:pPr>
        <w:jc w:val="both"/>
        <w:rPr>
          <w:rFonts w:cstheme="minorHAnsi"/>
          <w:bCs/>
          <w:sz w:val="20"/>
          <w:szCs w:val="20"/>
        </w:rPr>
      </w:pPr>
    </w:p>
    <w:p w14:paraId="1A20DF31" w14:textId="77777777" w:rsidR="00AC64E8" w:rsidRPr="005E73CD" w:rsidRDefault="00AC64E8" w:rsidP="005E73CD">
      <w:pPr>
        <w:widowControl w:val="0"/>
        <w:tabs>
          <w:tab w:val="left" w:pos="1922"/>
        </w:tabs>
        <w:kinsoku w:val="0"/>
        <w:overflowPunct w:val="0"/>
        <w:autoSpaceDE w:val="0"/>
        <w:autoSpaceDN w:val="0"/>
        <w:adjustRightInd w:val="0"/>
        <w:spacing w:after="0" w:line="240" w:lineRule="auto"/>
        <w:jc w:val="both"/>
        <w:rPr>
          <w:rFonts w:cstheme="minorHAnsi"/>
        </w:rPr>
      </w:pPr>
    </w:p>
    <w:p w14:paraId="7A1F2BDF" w14:textId="77777777" w:rsidR="00AC64E8" w:rsidRPr="00D35B0D" w:rsidRDefault="00AC64E8" w:rsidP="00AC64E8">
      <w:pPr>
        <w:jc w:val="both"/>
        <w:rPr>
          <w:rFonts w:eastAsia="Calibri" w:cstheme="minorHAnsi"/>
          <w:b/>
          <w:bCs/>
          <w:sz w:val="24"/>
          <w:szCs w:val="24"/>
          <w:u w:val="single"/>
        </w:rPr>
      </w:pPr>
      <w:r w:rsidRPr="00D35B0D">
        <w:rPr>
          <w:rFonts w:eastAsia="Calibri" w:cstheme="minorHAnsi"/>
          <w:b/>
          <w:bCs/>
          <w:sz w:val="24"/>
          <w:szCs w:val="24"/>
          <w:u w:val="single"/>
        </w:rPr>
        <w:t>Mode of payment:</w:t>
      </w:r>
    </w:p>
    <w:p w14:paraId="18E2F862" w14:textId="5A06630E" w:rsidR="00AC64E8" w:rsidRPr="00D35B0D" w:rsidRDefault="00AC64E8" w:rsidP="00AC64E8">
      <w:pPr>
        <w:pStyle w:val="ListParagraph"/>
        <w:numPr>
          <w:ilvl w:val="0"/>
          <w:numId w:val="26"/>
        </w:numPr>
        <w:jc w:val="both"/>
        <w:rPr>
          <w:rFonts w:eastAsia="Calibri" w:cstheme="minorHAnsi"/>
        </w:rPr>
      </w:pPr>
      <w:r w:rsidRPr="00D35B0D">
        <w:rPr>
          <w:rFonts w:eastAsia="Calibri" w:cstheme="minorHAnsi"/>
        </w:rPr>
        <w:t>1</w:t>
      </w:r>
      <w:r w:rsidRPr="00D35B0D">
        <w:rPr>
          <w:rFonts w:eastAsia="Calibri" w:cstheme="minorHAnsi"/>
          <w:vertAlign w:val="superscript"/>
        </w:rPr>
        <w:t>st</w:t>
      </w:r>
      <w:r w:rsidRPr="00D35B0D">
        <w:rPr>
          <w:rFonts w:eastAsia="Calibri" w:cstheme="minorHAnsi"/>
        </w:rPr>
        <w:t xml:space="preserve"> installment 30% after </w:t>
      </w:r>
      <w:r w:rsidRPr="00D35B0D">
        <w:rPr>
          <w:rFonts w:eastAsia="Segoe UI" w:cstheme="minorHAnsi"/>
        </w:rPr>
        <w:t xml:space="preserve">submission of the </w:t>
      </w:r>
      <w:r w:rsidRPr="00D35B0D">
        <w:rPr>
          <w:rFonts w:eastAsiaTheme="minorEastAsia" w:cstheme="minorHAnsi"/>
        </w:rPr>
        <w:t>Inception</w:t>
      </w:r>
      <w:r w:rsidRPr="00D35B0D">
        <w:rPr>
          <w:rFonts w:eastAsia="Segoe UI" w:cstheme="minorHAnsi"/>
        </w:rPr>
        <w:t xml:space="preserve"> report </w:t>
      </w:r>
      <w:r w:rsidRPr="00D35B0D">
        <w:rPr>
          <w:rFonts w:eastAsiaTheme="minorEastAsia" w:cstheme="minorHAnsi"/>
        </w:rPr>
        <w:t>and finalization of Data Collection Tools</w:t>
      </w:r>
      <w:r w:rsidR="00E570E1">
        <w:rPr>
          <w:rFonts w:eastAsiaTheme="minorEastAsia" w:cstheme="minorHAnsi"/>
        </w:rPr>
        <w:t xml:space="preserve"> (Script, Storyboard, production plan and timeline)</w:t>
      </w:r>
      <w:r w:rsidRPr="00D35B0D">
        <w:rPr>
          <w:rFonts w:eastAsia="Segoe UI" w:cstheme="minorHAnsi"/>
        </w:rPr>
        <w:t>.</w:t>
      </w:r>
      <w:r w:rsidRPr="00D35B0D">
        <w:rPr>
          <w:rFonts w:eastAsia="Calibri" w:cstheme="minorHAnsi"/>
        </w:rPr>
        <w:t xml:space="preserve"> </w:t>
      </w:r>
    </w:p>
    <w:p w14:paraId="565F9081" w14:textId="191A25C1" w:rsidR="00AC64E8" w:rsidRPr="00D35B0D" w:rsidRDefault="00AC64E8" w:rsidP="00AC64E8">
      <w:pPr>
        <w:pStyle w:val="ListParagraph"/>
        <w:numPr>
          <w:ilvl w:val="0"/>
          <w:numId w:val="26"/>
        </w:numPr>
        <w:jc w:val="both"/>
        <w:rPr>
          <w:rFonts w:eastAsia="Calibri" w:cstheme="minorHAnsi"/>
        </w:rPr>
      </w:pPr>
      <w:r w:rsidRPr="00D35B0D">
        <w:rPr>
          <w:rFonts w:eastAsia="Calibri" w:cstheme="minorHAnsi"/>
        </w:rPr>
        <w:t>2</w:t>
      </w:r>
      <w:r w:rsidRPr="00D35B0D">
        <w:rPr>
          <w:rFonts w:eastAsia="Calibri" w:cstheme="minorHAnsi"/>
          <w:vertAlign w:val="superscript"/>
        </w:rPr>
        <w:t>nd</w:t>
      </w:r>
      <w:r w:rsidRPr="00D35B0D">
        <w:rPr>
          <w:rFonts w:eastAsia="Calibri" w:cstheme="minorHAnsi"/>
        </w:rPr>
        <w:t xml:space="preserve"> installment 30% after draft </w:t>
      </w:r>
      <w:r w:rsidRPr="00D35B0D">
        <w:rPr>
          <w:rFonts w:asciiTheme="minorBidi" w:hAnsiTheme="minorBidi"/>
          <w:color w:val="000000" w:themeColor="text1"/>
          <w:sz w:val="20"/>
          <w:szCs w:val="20"/>
        </w:rPr>
        <w:t>video documentary</w:t>
      </w:r>
      <w:r w:rsidR="00E570E1">
        <w:rPr>
          <w:rFonts w:asciiTheme="minorBidi" w:hAnsiTheme="minorBidi"/>
          <w:color w:val="000000" w:themeColor="text1"/>
          <w:sz w:val="20"/>
          <w:szCs w:val="20"/>
        </w:rPr>
        <w:t xml:space="preserve"> </w:t>
      </w:r>
      <w:r w:rsidRPr="00D35B0D">
        <w:rPr>
          <w:rFonts w:eastAsia="Calibri" w:cstheme="minorHAnsi"/>
        </w:rPr>
        <w:t>shar</w:t>
      </w:r>
      <w:r w:rsidR="00E570E1">
        <w:rPr>
          <w:rFonts w:eastAsia="Calibri" w:cstheme="minorHAnsi"/>
        </w:rPr>
        <w:t>ed</w:t>
      </w:r>
      <w:r w:rsidRPr="00D35B0D">
        <w:rPr>
          <w:rFonts w:eastAsia="Calibri" w:cstheme="minorHAnsi"/>
        </w:rPr>
        <w:t>.</w:t>
      </w:r>
    </w:p>
    <w:p w14:paraId="2B379AF4" w14:textId="77777777" w:rsidR="00AC64E8" w:rsidRPr="00D35B0D" w:rsidRDefault="00AC64E8" w:rsidP="00AC64E8">
      <w:pPr>
        <w:pStyle w:val="ListParagraph"/>
        <w:numPr>
          <w:ilvl w:val="0"/>
          <w:numId w:val="26"/>
        </w:numPr>
        <w:jc w:val="both"/>
        <w:rPr>
          <w:rFonts w:eastAsia="Calibri" w:cstheme="minorHAnsi"/>
          <w:sz w:val="20"/>
          <w:szCs w:val="20"/>
        </w:rPr>
      </w:pPr>
      <w:r w:rsidRPr="00D35B0D">
        <w:rPr>
          <w:rFonts w:eastAsia="Calibri" w:cstheme="minorHAnsi"/>
        </w:rPr>
        <w:t>3</w:t>
      </w:r>
      <w:r w:rsidRPr="00D35B0D">
        <w:rPr>
          <w:rFonts w:eastAsia="Calibri" w:cstheme="minorHAnsi"/>
          <w:vertAlign w:val="superscript"/>
        </w:rPr>
        <w:t>rd</w:t>
      </w:r>
      <w:r w:rsidRPr="00D35B0D">
        <w:rPr>
          <w:rFonts w:eastAsia="Calibri" w:cstheme="minorHAnsi"/>
        </w:rPr>
        <w:t xml:space="preserve"> installment 40% (remaining) after final report handover</w:t>
      </w:r>
      <w:r w:rsidRPr="00D35B0D">
        <w:rPr>
          <w:rFonts w:eastAsia="Calibri" w:cstheme="minorHAnsi"/>
          <w:sz w:val="20"/>
          <w:szCs w:val="20"/>
        </w:rPr>
        <w:t>.</w:t>
      </w:r>
    </w:p>
    <w:p w14:paraId="0F40404F" w14:textId="77777777" w:rsidR="00BB2D8E" w:rsidRPr="00BB2D8E" w:rsidRDefault="00BB2D8E" w:rsidP="00BB2D8E">
      <w:pPr>
        <w:jc w:val="both"/>
        <w:rPr>
          <w:rFonts w:ascii="Calibri" w:hAnsi="Calibri" w:cs="Calibri"/>
          <w:sz w:val="24"/>
          <w:szCs w:val="24"/>
        </w:rPr>
      </w:pPr>
    </w:p>
    <w:sectPr w:rsidR="00BB2D8E" w:rsidRPr="00BB2D8E" w:rsidSect="00BB2D8E">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bira Sultana Nupur" w:date="2025-06-30T12:40:00Z" w:initials="SN">
    <w:p w14:paraId="72FEEC7F" w14:textId="77777777" w:rsidR="00C0487F" w:rsidRDefault="00C0487F" w:rsidP="00C0487F">
      <w:pPr>
        <w:pStyle w:val="CommentText"/>
      </w:pPr>
      <w:r>
        <w:rPr>
          <w:rStyle w:val="CommentReference"/>
        </w:rPr>
        <w:annotationRef/>
      </w:r>
      <w:r>
        <w:t xml:space="preserve"> and Advocacy</w:t>
      </w:r>
    </w:p>
  </w:comment>
  <w:comment w:id="1" w:author="Shabira Sultana Nupur" w:date="2025-06-30T12:42:00Z" w:initials="SN">
    <w:p w14:paraId="011E46C1" w14:textId="77777777" w:rsidR="00C0487F" w:rsidRDefault="00C0487F" w:rsidP="00C0487F">
      <w:pPr>
        <w:pStyle w:val="CommentText"/>
      </w:pPr>
      <w:r>
        <w:rPr>
          <w:rStyle w:val="CommentReference"/>
        </w:rPr>
        <w:annotationRef/>
      </w:r>
      <w:r>
        <w:t>5 minutes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FEEC7F" w15:done="1"/>
  <w15:commentEx w15:paraId="011E46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70006A" w16cex:dateUtc="2025-06-30T06:40:00Z"/>
  <w16cex:commentExtensible w16cex:durableId="5301EE6B" w16cex:dateUtc="2025-06-30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FEEC7F" w16cid:durableId="0F70006A"/>
  <w16cid:commentId w16cid:paraId="011E46C1" w16cid:durableId="5301EE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289C" w14:textId="77777777" w:rsidR="008F5327" w:rsidRDefault="008F5327" w:rsidP="00BB2D8E">
      <w:pPr>
        <w:spacing w:after="0" w:line="240" w:lineRule="auto"/>
      </w:pPr>
      <w:r>
        <w:separator/>
      </w:r>
    </w:p>
  </w:endnote>
  <w:endnote w:type="continuationSeparator" w:id="0">
    <w:p w14:paraId="31BC9739" w14:textId="77777777" w:rsidR="008F5327" w:rsidRDefault="008F5327" w:rsidP="00BB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E21B9" w14:textId="77777777" w:rsidR="008F5327" w:rsidRDefault="008F5327" w:rsidP="00BB2D8E">
      <w:pPr>
        <w:spacing w:after="0" w:line="240" w:lineRule="auto"/>
      </w:pPr>
      <w:r>
        <w:separator/>
      </w:r>
    </w:p>
  </w:footnote>
  <w:footnote w:type="continuationSeparator" w:id="0">
    <w:p w14:paraId="7A1805E1" w14:textId="77777777" w:rsidR="008F5327" w:rsidRDefault="008F5327" w:rsidP="00BB2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4AB6" w14:textId="77777777" w:rsidR="007F488A" w:rsidRPr="007F488A" w:rsidRDefault="00000000" w:rsidP="007F488A">
    <w:pPr>
      <w:rPr>
        <w:rFonts w:asciiTheme="minorBidi" w:hAnsiTheme="minorBidi"/>
        <w:b/>
        <w:bCs/>
        <w:iCs/>
        <w:sz w:val="32"/>
        <w:szCs w:val="32"/>
      </w:rPr>
    </w:pPr>
    <w:r w:rsidRPr="007F488A">
      <w:rPr>
        <w:rFonts w:asciiTheme="minorBidi" w:hAnsiTheme="minorBidi"/>
        <w:b/>
        <w:bCs/>
        <w:iCs/>
        <w:noProof/>
        <w:sz w:val="32"/>
        <w:szCs w:val="32"/>
      </w:rPr>
      <w:drawing>
        <wp:anchor distT="0" distB="0" distL="114300" distR="114300" simplePos="0" relativeHeight="251659264" behindDoc="0" locked="0" layoutInCell="1" allowOverlap="1" wp14:anchorId="206F2E58" wp14:editId="4D569E0F">
          <wp:simplePos x="0" y="0"/>
          <wp:positionH relativeFrom="column">
            <wp:posOffset>-127</wp:posOffset>
          </wp:positionH>
          <wp:positionV relativeFrom="paragraph">
            <wp:posOffset>-177165</wp:posOffset>
          </wp:positionV>
          <wp:extent cx="555625" cy="767715"/>
          <wp:effectExtent l="0" t="0" r="3175" b="0"/>
          <wp:wrapSquare wrapText="bothSides"/>
          <wp:docPr id="2144" name="Picture 1" descr="logo_color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 name="Picture 1" descr="logo_color_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625" cy="767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32133" w:rsidRPr="007F488A">
      <w:rPr>
        <w:rFonts w:asciiTheme="minorBidi" w:hAnsiTheme="minorBidi"/>
        <w:b/>
        <w:bCs/>
        <w:iCs/>
        <w:sz w:val="32"/>
        <w:szCs w:val="32"/>
      </w:rPr>
      <w:t>Terms of Reference (ToR)</w:t>
    </w:r>
    <w:r w:rsidR="00877447" w:rsidRPr="007F488A">
      <w:rPr>
        <w:rFonts w:asciiTheme="minorBidi" w:hAnsiTheme="minorBidi"/>
        <w:b/>
        <w:bCs/>
        <w:iCs/>
        <w:sz w:val="32"/>
        <w:szCs w:val="32"/>
      </w:rPr>
      <w:t>:</w:t>
    </w:r>
    <w:r w:rsidR="00F32133" w:rsidRPr="007F488A">
      <w:rPr>
        <w:rFonts w:asciiTheme="minorBidi" w:hAnsiTheme="minorBidi"/>
        <w:b/>
        <w:bCs/>
        <w:iCs/>
        <w:sz w:val="32"/>
        <w:szCs w:val="32"/>
      </w:rPr>
      <w:t xml:space="preserve"> </w:t>
    </w:r>
  </w:p>
  <w:p w14:paraId="2A9F4D24" w14:textId="4C91C898" w:rsidR="00DC6298" w:rsidRPr="007F488A" w:rsidRDefault="007F488A" w:rsidP="007F488A">
    <w:pPr>
      <w:rPr>
        <w:rFonts w:asciiTheme="minorBidi" w:hAnsiTheme="minorBidi"/>
        <w:b/>
        <w:bCs/>
        <w:iCs/>
        <w:sz w:val="32"/>
        <w:szCs w:val="32"/>
      </w:rPr>
    </w:pPr>
    <w:r w:rsidRPr="007F488A">
      <w:rPr>
        <w:rFonts w:asciiTheme="minorBidi" w:hAnsiTheme="minorBidi"/>
        <w:b/>
        <w:bCs/>
        <w:sz w:val="32"/>
        <w:szCs w:val="32"/>
      </w:rPr>
      <w:t>From Crisis to Change: IRC’s Impact in Bangladesh</w:t>
    </w:r>
  </w:p>
  <w:p w14:paraId="3C5F1B85" w14:textId="77777777" w:rsidR="00DC6298" w:rsidRPr="007F488A" w:rsidRDefault="00DC6298">
    <w:pPr>
      <w:pStyle w:val="Header"/>
      <w:rPr>
        <w:rFonts w:asciiTheme="minorBidi" w:hAnsiTheme="minorBidi"/>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766B"/>
    <w:multiLevelType w:val="hybridMultilevel"/>
    <w:tmpl w:val="4E2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248B"/>
    <w:multiLevelType w:val="hybridMultilevel"/>
    <w:tmpl w:val="55BA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26FFC"/>
    <w:multiLevelType w:val="hybridMultilevel"/>
    <w:tmpl w:val="6DF864F4"/>
    <w:lvl w:ilvl="0" w:tplc="47A63D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838FD"/>
    <w:multiLevelType w:val="hybridMultilevel"/>
    <w:tmpl w:val="21A4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66A38"/>
    <w:multiLevelType w:val="multilevel"/>
    <w:tmpl w:val="77E4DE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C52E0"/>
    <w:multiLevelType w:val="multilevel"/>
    <w:tmpl w:val="6ABA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55138"/>
    <w:multiLevelType w:val="hybridMultilevel"/>
    <w:tmpl w:val="0E4AA0AC"/>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7" w15:restartNumberingAfterBreak="0">
    <w:nsid w:val="26793C61"/>
    <w:multiLevelType w:val="hybridMultilevel"/>
    <w:tmpl w:val="3E48C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17C50"/>
    <w:multiLevelType w:val="multilevel"/>
    <w:tmpl w:val="C468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B734E"/>
    <w:multiLevelType w:val="hybridMultilevel"/>
    <w:tmpl w:val="38EC19D8"/>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0" w15:restartNumberingAfterBreak="0">
    <w:nsid w:val="35553F16"/>
    <w:multiLevelType w:val="hybridMultilevel"/>
    <w:tmpl w:val="327C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11300"/>
    <w:multiLevelType w:val="multilevel"/>
    <w:tmpl w:val="3FC0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30DAE"/>
    <w:multiLevelType w:val="hybridMultilevel"/>
    <w:tmpl w:val="22DE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F32D9"/>
    <w:multiLevelType w:val="multilevel"/>
    <w:tmpl w:val="D53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745175"/>
    <w:multiLevelType w:val="multilevel"/>
    <w:tmpl w:val="8EB67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71905"/>
    <w:multiLevelType w:val="hybridMultilevel"/>
    <w:tmpl w:val="D756B9D0"/>
    <w:lvl w:ilvl="0" w:tplc="9BEE9F1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A3A3A"/>
    <w:multiLevelType w:val="multilevel"/>
    <w:tmpl w:val="09B0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44012"/>
    <w:multiLevelType w:val="multilevel"/>
    <w:tmpl w:val="6F2E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C0DA5"/>
    <w:multiLevelType w:val="multilevel"/>
    <w:tmpl w:val="4280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94E72"/>
    <w:multiLevelType w:val="hybridMultilevel"/>
    <w:tmpl w:val="8D3E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02B87"/>
    <w:multiLevelType w:val="hybridMultilevel"/>
    <w:tmpl w:val="9C061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33FCF"/>
    <w:multiLevelType w:val="multilevel"/>
    <w:tmpl w:val="58B4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D21B2"/>
    <w:multiLevelType w:val="multilevel"/>
    <w:tmpl w:val="0BC6EC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88219C"/>
    <w:multiLevelType w:val="multilevel"/>
    <w:tmpl w:val="331C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A1024"/>
    <w:multiLevelType w:val="multilevel"/>
    <w:tmpl w:val="0BC6EC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55440E"/>
    <w:multiLevelType w:val="hybridMultilevel"/>
    <w:tmpl w:val="4754CE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851A1"/>
    <w:multiLevelType w:val="multilevel"/>
    <w:tmpl w:val="8DF4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53A91"/>
    <w:multiLevelType w:val="multilevel"/>
    <w:tmpl w:val="3D4C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D3950"/>
    <w:multiLevelType w:val="multilevel"/>
    <w:tmpl w:val="0530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621E7B"/>
    <w:multiLevelType w:val="multilevel"/>
    <w:tmpl w:val="0684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F2668C"/>
    <w:multiLevelType w:val="multilevel"/>
    <w:tmpl w:val="9154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D72A52"/>
    <w:multiLevelType w:val="hybridMultilevel"/>
    <w:tmpl w:val="AC32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707B3"/>
    <w:multiLevelType w:val="multilevel"/>
    <w:tmpl w:val="228C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C20C40"/>
    <w:multiLevelType w:val="multilevel"/>
    <w:tmpl w:val="621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D13C9C"/>
    <w:multiLevelType w:val="hybridMultilevel"/>
    <w:tmpl w:val="F81E5F42"/>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35" w15:restartNumberingAfterBreak="0">
    <w:nsid w:val="78EC3635"/>
    <w:multiLevelType w:val="multilevel"/>
    <w:tmpl w:val="BAC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610105">
    <w:abstractNumId w:val="31"/>
  </w:num>
  <w:num w:numId="2" w16cid:durableId="948396204">
    <w:abstractNumId w:val="7"/>
  </w:num>
  <w:num w:numId="3" w16cid:durableId="927273343">
    <w:abstractNumId w:val="10"/>
  </w:num>
  <w:num w:numId="4" w16cid:durableId="85927909">
    <w:abstractNumId w:val="20"/>
  </w:num>
  <w:num w:numId="5" w16cid:durableId="1596749194">
    <w:abstractNumId w:val="2"/>
  </w:num>
  <w:num w:numId="6" w16cid:durableId="1942032583">
    <w:abstractNumId w:val="15"/>
  </w:num>
  <w:num w:numId="7" w16cid:durableId="1127361055">
    <w:abstractNumId w:val="23"/>
  </w:num>
  <w:num w:numId="8" w16cid:durableId="1340038819">
    <w:abstractNumId w:val="4"/>
  </w:num>
  <w:num w:numId="9" w16cid:durableId="915163487">
    <w:abstractNumId w:val="32"/>
  </w:num>
  <w:num w:numId="10" w16cid:durableId="2119524864">
    <w:abstractNumId w:val="33"/>
  </w:num>
  <w:num w:numId="11" w16cid:durableId="1404572345">
    <w:abstractNumId w:val="22"/>
  </w:num>
  <w:num w:numId="12" w16cid:durableId="1972861111">
    <w:abstractNumId w:val="24"/>
  </w:num>
  <w:num w:numId="13" w16cid:durableId="1274558286">
    <w:abstractNumId w:val="17"/>
  </w:num>
  <w:num w:numId="14" w16cid:durableId="1085564961">
    <w:abstractNumId w:val="1"/>
  </w:num>
  <w:num w:numId="15" w16cid:durableId="138303662">
    <w:abstractNumId w:val="25"/>
  </w:num>
  <w:num w:numId="16" w16cid:durableId="426462980">
    <w:abstractNumId w:val="0"/>
  </w:num>
  <w:num w:numId="17" w16cid:durableId="1936594760">
    <w:abstractNumId w:val="29"/>
  </w:num>
  <w:num w:numId="18" w16cid:durableId="769859716">
    <w:abstractNumId w:val="28"/>
  </w:num>
  <w:num w:numId="19" w16cid:durableId="925580803">
    <w:abstractNumId w:val="5"/>
  </w:num>
  <w:num w:numId="20" w16cid:durableId="1693335014">
    <w:abstractNumId w:val="13"/>
  </w:num>
  <w:num w:numId="21" w16cid:durableId="1389376339">
    <w:abstractNumId w:val="11"/>
  </w:num>
  <w:num w:numId="22" w16cid:durableId="1357581394">
    <w:abstractNumId w:val="27"/>
  </w:num>
  <w:num w:numId="23" w16cid:durableId="1268268352">
    <w:abstractNumId w:val="30"/>
  </w:num>
  <w:num w:numId="24" w16cid:durableId="768697729">
    <w:abstractNumId w:val="35"/>
  </w:num>
  <w:num w:numId="25" w16cid:durableId="2089033464">
    <w:abstractNumId w:val="16"/>
  </w:num>
  <w:num w:numId="26" w16cid:durableId="1055928660">
    <w:abstractNumId w:val="3"/>
  </w:num>
  <w:num w:numId="27" w16cid:durableId="438721235">
    <w:abstractNumId w:val="9"/>
  </w:num>
  <w:num w:numId="28" w16cid:durableId="34081761">
    <w:abstractNumId w:val="34"/>
  </w:num>
  <w:num w:numId="29" w16cid:durableId="1649439956">
    <w:abstractNumId w:val="12"/>
  </w:num>
  <w:num w:numId="30" w16cid:durableId="173153038">
    <w:abstractNumId w:val="6"/>
  </w:num>
  <w:num w:numId="31" w16cid:durableId="141973544">
    <w:abstractNumId w:val="8"/>
  </w:num>
  <w:num w:numId="32" w16cid:durableId="1818834782">
    <w:abstractNumId w:val="14"/>
  </w:num>
  <w:num w:numId="33" w16cid:durableId="985354516">
    <w:abstractNumId w:val="26"/>
  </w:num>
  <w:num w:numId="34" w16cid:durableId="884945511">
    <w:abstractNumId w:val="19"/>
  </w:num>
  <w:num w:numId="35" w16cid:durableId="308558294">
    <w:abstractNumId w:val="21"/>
  </w:num>
  <w:num w:numId="36" w16cid:durableId="37003365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bira Sultana Nupur">
    <w15:presenceInfo w15:providerId="AD" w15:userId="S::ShabiraSultana.Nupur@rescue.org::1e5e2364-9f0d-4b87-ad5d-291ed27ca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Q0NjQyNjcwNzY1NjVQ0lEKTi0uzszPAykwrAUAsxrv1CwAAAA="/>
  </w:docVars>
  <w:rsids>
    <w:rsidRoot w:val="00BB2D8E"/>
    <w:rsid w:val="000074D6"/>
    <w:rsid w:val="00025171"/>
    <w:rsid w:val="00027A71"/>
    <w:rsid w:val="00034271"/>
    <w:rsid w:val="000518F3"/>
    <w:rsid w:val="00081306"/>
    <w:rsid w:val="00081EFF"/>
    <w:rsid w:val="00086BA2"/>
    <w:rsid w:val="0008772B"/>
    <w:rsid w:val="000A199D"/>
    <w:rsid w:val="000B2729"/>
    <w:rsid w:val="000C2DC5"/>
    <w:rsid w:val="000D67E2"/>
    <w:rsid w:val="000E1FBE"/>
    <w:rsid w:val="00102982"/>
    <w:rsid w:val="0010513C"/>
    <w:rsid w:val="00106FB6"/>
    <w:rsid w:val="00142C9F"/>
    <w:rsid w:val="0015411A"/>
    <w:rsid w:val="00167B40"/>
    <w:rsid w:val="00177474"/>
    <w:rsid w:val="00181300"/>
    <w:rsid w:val="001B1098"/>
    <w:rsid w:val="001D03DC"/>
    <w:rsid w:val="001D331E"/>
    <w:rsid w:val="001E168D"/>
    <w:rsid w:val="001E6501"/>
    <w:rsid w:val="001E6FF9"/>
    <w:rsid w:val="001F595A"/>
    <w:rsid w:val="00243804"/>
    <w:rsid w:val="00244410"/>
    <w:rsid w:val="002572B4"/>
    <w:rsid w:val="002B25A9"/>
    <w:rsid w:val="002B6D62"/>
    <w:rsid w:val="002C23E2"/>
    <w:rsid w:val="002D5B35"/>
    <w:rsid w:val="002E0147"/>
    <w:rsid w:val="002E30B9"/>
    <w:rsid w:val="002F7DC4"/>
    <w:rsid w:val="00315D78"/>
    <w:rsid w:val="00326CCD"/>
    <w:rsid w:val="003307A7"/>
    <w:rsid w:val="00362563"/>
    <w:rsid w:val="0038188F"/>
    <w:rsid w:val="003833F2"/>
    <w:rsid w:val="00392646"/>
    <w:rsid w:val="003A3972"/>
    <w:rsid w:val="003A5B45"/>
    <w:rsid w:val="003C621A"/>
    <w:rsid w:val="003E3A22"/>
    <w:rsid w:val="003F4908"/>
    <w:rsid w:val="00411B1F"/>
    <w:rsid w:val="0041625D"/>
    <w:rsid w:val="00416854"/>
    <w:rsid w:val="0042577E"/>
    <w:rsid w:val="00433609"/>
    <w:rsid w:val="0046511F"/>
    <w:rsid w:val="00467B23"/>
    <w:rsid w:val="00470BB6"/>
    <w:rsid w:val="00482800"/>
    <w:rsid w:val="004A375B"/>
    <w:rsid w:val="004A4627"/>
    <w:rsid w:val="004A5D32"/>
    <w:rsid w:val="004B2DB7"/>
    <w:rsid w:val="004C53DE"/>
    <w:rsid w:val="004E4570"/>
    <w:rsid w:val="004F7A7A"/>
    <w:rsid w:val="00514AFA"/>
    <w:rsid w:val="00515417"/>
    <w:rsid w:val="0054194E"/>
    <w:rsid w:val="005507E3"/>
    <w:rsid w:val="0055205C"/>
    <w:rsid w:val="00553AC0"/>
    <w:rsid w:val="005A4404"/>
    <w:rsid w:val="005B3C46"/>
    <w:rsid w:val="005C1BDF"/>
    <w:rsid w:val="005D0EE5"/>
    <w:rsid w:val="005E15F3"/>
    <w:rsid w:val="005E73CD"/>
    <w:rsid w:val="00601E33"/>
    <w:rsid w:val="00611DDA"/>
    <w:rsid w:val="00624E60"/>
    <w:rsid w:val="006608F2"/>
    <w:rsid w:val="00683C79"/>
    <w:rsid w:val="00686A0F"/>
    <w:rsid w:val="006A1F7F"/>
    <w:rsid w:val="006A5078"/>
    <w:rsid w:val="006B247B"/>
    <w:rsid w:val="006B5D19"/>
    <w:rsid w:val="006D2826"/>
    <w:rsid w:val="00713101"/>
    <w:rsid w:val="00717B14"/>
    <w:rsid w:val="00730023"/>
    <w:rsid w:val="00744667"/>
    <w:rsid w:val="00757ADF"/>
    <w:rsid w:val="00772349"/>
    <w:rsid w:val="0077510B"/>
    <w:rsid w:val="0078702F"/>
    <w:rsid w:val="00787701"/>
    <w:rsid w:val="007A65D9"/>
    <w:rsid w:val="007A792C"/>
    <w:rsid w:val="007B0F45"/>
    <w:rsid w:val="007B5004"/>
    <w:rsid w:val="007C349C"/>
    <w:rsid w:val="007E0C26"/>
    <w:rsid w:val="007E46CD"/>
    <w:rsid w:val="007F0310"/>
    <w:rsid w:val="007F47BD"/>
    <w:rsid w:val="007F488A"/>
    <w:rsid w:val="007F6ABD"/>
    <w:rsid w:val="0081204F"/>
    <w:rsid w:val="00844BED"/>
    <w:rsid w:val="00860BF5"/>
    <w:rsid w:val="00877447"/>
    <w:rsid w:val="008A0573"/>
    <w:rsid w:val="008F5327"/>
    <w:rsid w:val="00905E48"/>
    <w:rsid w:val="009248B5"/>
    <w:rsid w:val="00935C6A"/>
    <w:rsid w:val="00951E8B"/>
    <w:rsid w:val="00957493"/>
    <w:rsid w:val="00966E1C"/>
    <w:rsid w:val="00971B09"/>
    <w:rsid w:val="009827C1"/>
    <w:rsid w:val="009878D5"/>
    <w:rsid w:val="009C0662"/>
    <w:rsid w:val="009D58EE"/>
    <w:rsid w:val="009F5B83"/>
    <w:rsid w:val="00A10635"/>
    <w:rsid w:val="00A12189"/>
    <w:rsid w:val="00A143D2"/>
    <w:rsid w:val="00A1648B"/>
    <w:rsid w:val="00A25CE0"/>
    <w:rsid w:val="00A319F3"/>
    <w:rsid w:val="00A56EB8"/>
    <w:rsid w:val="00A61816"/>
    <w:rsid w:val="00A84BC2"/>
    <w:rsid w:val="00A86259"/>
    <w:rsid w:val="00A87394"/>
    <w:rsid w:val="00A91DA1"/>
    <w:rsid w:val="00A92CFA"/>
    <w:rsid w:val="00AB3314"/>
    <w:rsid w:val="00AB64FC"/>
    <w:rsid w:val="00AC64E8"/>
    <w:rsid w:val="00AC6BE5"/>
    <w:rsid w:val="00AE284C"/>
    <w:rsid w:val="00B20169"/>
    <w:rsid w:val="00B26594"/>
    <w:rsid w:val="00B26807"/>
    <w:rsid w:val="00B3720C"/>
    <w:rsid w:val="00B532F3"/>
    <w:rsid w:val="00B5550B"/>
    <w:rsid w:val="00B56E15"/>
    <w:rsid w:val="00B67F33"/>
    <w:rsid w:val="00B86655"/>
    <w:rsid w:val="00B917F0"/>
    <w:rsid w:val="00B93283"/>
    <w:rsid w:val="00BB2D8E"/>
    <w:rsid w:val="00BE1746"/>
    <w:rsid w:val="00C0487F"/>
    <w:rsid w:val="00C13CB2"/>
    <w:rsid w:val="00C13CD7"/>
    <w:rsid w:val="00C33793"/>
    <w:rsid w:val="00C65FD1"/>
    <w:rsid w:val="00C70864"/>
    <w:rsid w:val="00C74B0A"/>
    <w:rsid w:val="00C75EA6"/>
    <w:rsid w:val="00C818F1"/>
    <w:rsid w:val="00C86AB8"/>
    <w:rsid w:val="00C909DC"/>
    <w:rsid w:val="00C971E9"/>
    <w:rsid w:val="00CA4ACE"/>
    <w:rsid w:val="00CA5C47"/>
    <w:rsid w:val="00CA73DB"/>
    <w:rsid w:val="00CA7520"/>
    <w:rsid w:val="00CB278C"/>
    <w:rsid w:val="00CB6E4A"/>
    <w:rsid w:val="00CC58E5"/>
    <w:rsid w:val="00CE23FE"/>
    <w:rsid w:val="00CF1B55"/>
    <w:rsid w:val="00D16B0B"/>
    <w:rsid w:val="00D214F5"/>
    <w:rsid w:val="00D35B0D"/>
    <w:rsid w:val="00D5188C"/>
    <w:rsid w:val="00D63BCB"/>
    <w:rsid w:val="00D6400E"/>
    <w:rsid w:val="00D711C9"/>
    <w:rsid w:val="00DA067F"/>
    <w:rsid w:val="00DB2540"/>
    <w:rsid w:val="00DB439B"/>
    <w:rsid w:val="00DC07C7"/>
    <w:rsid w:val="00DC6298"/>
    <w:rsid w:val="00DF3E45"/>
    <w:rsid w:val="00E149AB"/>
    <w:rsid w:val="00E24D81"/>
    <w:rsid w:val="00E56081"/>
    <w:rsid w:val="00E570E1"/>
    <w:rsid w:val="00E72A1A"/>
    <w:rsid w:val="00E81FF2"/>
    <w:rsid w:val="00E8287C"/>
    <w:rsid w:val="00E916A5"/>
    <w:rsid w:val="00EA1305"/>
    <w:rsid w:val="00EC12FB"/>
    <w:rsid w:val="00ED2C50"/>
    <w:rsid w:val="00EE11E4"/>
    <w:rsid w:val="00EF61EF"/>
    <w:rsid w:val="00F03031"/>
    <w:rsid w:val="00F10463"/>
    <w:rsid w:val="00F32133"/>
    <w:rsid w:val="00F34A9B"/>
    <w:rsid w:val="00F6036D"/>
    <w:rsid w:val="00F73901"/>
    <w:rsid w:val="00F80BE5"/>
    <w:rsid w:val="00F84B75"/>
    <w:rsid w:val="00FA104C"/>
    <w:rsid w:val="00FB4352"/>
    <w:rsid w:val="00FB6C31"/>
    <w:rsid w:val="00FE4432"/>
    <w:rsid w:val="00FF2F5A"/>
    <w:rsid w:val="00FF5227"/>
    <w:rsid w:val="3C184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CADDF"/>
  <w15:chartTrackingRefBased/>
  <w15:docId w15:val="{06B391AF-3CEA-4B2B-8334-C3363CA4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8E"/>
    <w:pPr>
      <w:spacing w:line="259" w:lineRule="auto"/>
    </w:pPr>
    <w:rPr>
      <w:kern w:val="0"/>
      <w:sz w:val="22"/>
      <w:szCs w:val="22"/>
      <w14:ligatures w14:val="none"/>
    </w:rPr>
  </w:style>
  <w:style w:type="paragraph" w:styleId="Heading1">
    <w:name w:val="heading 1"/>
    <w:basedOn w:val="Normal"/>
    <w:next w:val="Normal"/>
    <w:link w:val="Heading1Char"/>
    <w:uiPriority w:val="9"/>
    <w:qFormat/>
    <w:rsid w:val="00BB2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D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D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D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D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D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D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D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D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D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D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D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D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D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D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D8E"/>
    <w:rPr>
      <w:rFonts w:eastAsiaTheme="majorEastAsia" w:cstheme="majorBidi"/>
      <w:color w:val="272727" w:themeColor="text1" w:themeTint="D8"/>
    </w:rPr>
  </w:style>
  <w:style w:type="paragraph" w:styleId="Title">
    <w:name w:val="Title"/>
    <w:basedOn w:val="Normal"/>
    <w:next w:val="Normal"/>
    <w:link w:val="TitleChar"/>
    <w:uiPriority w:val="10"/>
    <w:qFormat/>
    <w:rsid w:val="00BB2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D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D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D8E"/>
    <w:pPr>
      <w:spacing w:before="160"/>
      <w:jc w:val="center"/>
    </w:pPr>
    <w:rPr>
      <w:i/>
      <w:iCs/>
      <w:color w:val="404040" w:themeColor="text1" w:themeTint="BF"/>
    </w:rPr>
  </w:style>
  <w:style w:type="character" w:customStyle="1" w:styleId="QuoteChar">
    <w:name w:val="Quote Char"/>
    <w:basedOn w:val="DefaultParagraphFont"/>
    <w:link w:val="Quote"/>
    <w:uiPriority w:val="29"/>
    <w:rsid w:val="00BB2D8E"/>
    <w:rPr>
      <w:i/>
      <w:iCs/>
      <w:color w:val="404040" w:themeColor="text1" w:themeTint="BF"/>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1"/>
    <w:qFormat/>
    <w:rsid w:val="00BB2D8E"/>
    <w:pPr>
      <w:ind w:left="720"/>
      <w:contextualSpacing/>
    </w:pPr>
  </w:style>
  <w:style w:type="character" w:styleId="IntenseEmphasis">
    <w:name w:val="Intense Emphasis"/>
    <w:basedOn w:val="DefaultParagraphFont"/>
    <w:uiPriority w:val="21"/>
    <w:qFormat/>
    <w:rsid w:val="00BB2D8E"/>
    <w:rPr>
      <w:i/>
      <w:iCs/>
      <w:color w:val="0F4761" w:themeColor="accent1" w:themeShade="BF"/>
    </w:rPr>
  </w:style>
  <w:style w:type="paragraph" w:styleId="IntenseQuote">
    <w:name w:val="Intense Quote"/>
    <w:basedOn w:val="Normal"/>
    <w:next w:val="Normal"/>
    <w:link w:val="IntenseQuoteChar"/>
    <w:uiPriority w:val="30"/>
    <w:qFormat/>
    <w:rsid w:val="00BB2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D8E"/>
    <w:rPr>
      <w:i/>
      <w:iCs/>
      <w:color w:val="0F4761" w:themeColor="accent1" w:themeShade="BF"/>
    </w:rPr>
  </w:style>
  <w:style w:type="character" w:styleId="IntenseReference">
    <w:name w:val="Intense Reference"/>
    <w:basedOn w:val="DefaultParagraphFont"/>
    <w:uiPriority w:val="32"/>
    <w:qFormat/>
    <w:rsid w:val="00BB2D8E"/>
    <w:rPr>
      <w:b/>
      <w:bCs/>
      <w:smallCaps/>
      <w:color w:val="0F4761" w:themeColor="accent1" w:themeShade="BF"/>
      <w:spacing w:val="5"/>
    </w:rPr>
  </w:style>
  <w:style w:type="table" w:styleId="TableGrid">
    <w:name w:val="Table Grid"/>
    <w:basedOn w:val="TableNormal"/>
    <w:uiPriority w:val="39"/>
    <w:rsid w:val="00BB2D8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D8E"/>
    <w:rPr>
      <w:kern w:val="0"/>
      <w:sz w:val="22"/>
      <w:szCs w:val="22"/>
      <w14:ligatures w14:val="none"/>
    </w:rPr>
  </w:style>
  <w:style w:type="paragraph" w:styleId="FootnoteText">
    <w:name w:val="footnote text"/>
    <w:basedOn w:val="Normal"/>
    <w:link w:val="FootnoteTextChar"/>
    <w:uiPriority w:val="99"/>
    <w:semiHidden/>
    <w:unhideWhenUsed/>
    <w:rsid w:val="00BB2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D8E"/>
    <w:rPr>
      <w:kern w:val="0"/>
      <w:sz w:val="20"/>
      <w:szCs w:val="20"/>
      <w14:ligatures w14:val="none"/>
    </w:rPr>
  </w:style>
  <w:style w:type="character" w:styleId="FootnoteReference">
    <w:name w:val="footnote reference"/>
    <w:basedOn w:val="DefaultParagraphFont"/>
    <w:uiPriority w:val="99"/>
    <w:semiHidden/>
    <w:unhideWhenUsed/>
    <w:rsid w:val="00BB2D8E"/>
    <w:rPr>
      <w:vertAlign w:val="superscript"/>
    </w:rPr>
  </w:style>
  <w:style w:type="paragraph" w:styleId="NoSpacing">
    <w:name w:val="No Spacing"/>
    <w:uiPriority w:val="1"/>
    <w:qFormat/>
    <w:rsid w:val="00BB2D8E"/>
    <w:pPr>
      <w:spacing w:after="0" w:line="240" w:lineRule="auto"/>
    </w:pPr>
    <w:rPr>
      <w:kern w:val="0"/>
      <w:sz w:val="22"/>
      <w:szCs w:val="22"/>
      <w14:ligatures w14:val="none"/>
    </w:rPr>
  </w:style>
  <w:style w:type="paragraph" w:customStyle="1" w:styleId="TableParagraph">
    <w:name w:val="Table Paragraph"/>
    <w:basedOn w:val="Normal"/>
    <w:uiPriority w:val="1"/>
    <w:qFormat/>
    <w:rsid w:val="00BB2D8E"/>
    <w:pPr>
      <w:widowControl w:val="0"/>
      <w:autoSpaceDE w:val="0"/>
      <w:autoSpaceDN w:val="0"/>
      <w:spacing w:after="0" w:line="240" w:lineRule="auto"/>
      <w:ind w:left="107"/>
    </w:pPr>
    <w:rPr>
      <w:rFonts w:ascii="Times New Roman" w:eastAsia="Times New Roman" w:hAnsi="Times New Roman" w:cs="Times New Roman"/>
    </w:rPr>
  </w:style>
  <w:style w:type="table" w:styleId="GridTable4-Accent6">
    <w:name w:val="Grid Table 4 Accent 6"/>
    <w:basedOn w:val="TableNormal"/>
    <w:uiPriority w:val="49"/>
    <w:rsid w:val="00BB2D8E"/>
    <w:pPr>
      <w:spacing w:after="0" w:line="240" w:lineRule="auto"/>
    </w:pPr>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Footer">
    <w:name w:val="footer"/>
    <w:basedOn w:val="Normal"/>
    <w:link w:val="FooterChar"/>
    <w:uiPriority w:val="99"/>
    <w:unhideWhenUsed/>
    <w:rsid w:val="00BB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D8E"/>
    <w:rPr>
      <w:kern w:val="0"/>
      <w:sz w:val="22"/>
      <w:szCs w:val="22"/>
      <w14:ligatures w14:val="none"/>
    </w:rPr>
  </w:style>
  <w:style w:type="paragraph" w:styleId="NormalWeb">
    <w:name w:val="Normal (Web)"/>
    <w:basedOn w:val="Normal"/>
    <w:uiPriority w:val="99"/>
    <w:semiHidden/>
    <w:unhideWhenUsed/>
    <w:rsid w:val="00F3213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24E60"/>
    <w:rPr>
      <w:sz w:val="16"/>
      <w:szCs w:val="16"/>
    </w:rPr>
  </w:style>
  <w:style w:type="paragraph" w:styleId="CommentText">
    <w:name w:val="annotation text"/>
    <w:basedOn w:val="Normal"/>
    <w:link w:val="CommentTextChar"/>
    <w:uiPriority w:val="99"/>
    <w:unhideWhenUsed/>
    <w:rsid w:val="00624E60"/>
    <w:pPr>
      <w:spacing w:line="240" w:lineRule="auto"/>
    </w:pPr>
    <w:rPr>
      <w:sz w:val="20"/>
      <w:szCs w:val="20"/>
    </w:rPr>
  </w:style>
  <w:style w:type="character" w:customStyle="1" w:styleId="CommentTextChar">
    <w:name w:val="Comment Text Char"/>
    <w:basedOn w:val="DefaultParagraphFont"/>
    <w:link w:val="CommentText"/>
    <w:uiPriority w:val="99"/>
    <w:rsid w:val="00624E6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24E60"/>
    <w:rPr>
      <w:b/>
      <w:bCs/>
    </w:rPr>
  </w:style>
  <w:style w:type="character" w:customStyle="1" w:styleId="CommentSubjectChar">
    <w:name w:val="Comment Subject Char"/>
    <w:basedOn w:val="CommentTextChar"/>
    <w:link w:val="CommentSubject"/>
    <w:uiPriority w:val="99"/>
    <w:semiHidden/>
    <w:rsid w:val="00624E60"/>
    <w:rPr>
      <w:b/>
      <w:bCs/>
      <w:kern w:val="0"/>
      <w:sz w:val="20"/>
      <w:szCs w:val="20"/>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1"/>
    <w:locked/>
    <w:rsid w:val="003833F2"/>
    <w:rPr>
      <w:kern w:val="0"/>
      <w:sz w:val="22"/>
      <w:szCs w:val="22"/>
      <w14:ligatures w14:val="none"/>
    </w:rPr>
  </w:style>
  <w:style w:type="paragraph" w:customStyle="1" w:styleId="Default">
    <w:name w:val="Default"/>
    <w:rsid w:val="004A375B"/>
    <w:pPr>
      <w:autoSpaceDE w:val="0"/>
      <w:autoSpaceDN w:val="0"/>
      <w:adjustRightInd w:val="0"/>
      <w:spacing w:after="0" w:line="240" w:lineRule="auto"/>
    </w:pPr>
    <w:rPr>
      <w:rFonts w:ascii="Times New Roman" w:hAnsi="Times New Roman" w:cs="Times New Roman"/>
      <w:color w:val="000000"/>
      <w:kern w:val="0"/>
    </w:rPr>
  </w:style>
  <w:style w:type="table" w:styleId="PlainTable2">
    <w:name w:val="Plain Table 2"/>
    <w:basedOn w:val="TableNormal"/>
    <w:uiPriority w:val="42"/>
    <w:rsid w:val="004A375B"/>
    <w:pPr>
      <w:spacing w:after="0"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F80BE5"/>
    <w:rPr>
      <w:color w:val="0000FF"/>
      <w:u w:val="single"/>
    </w:rPr>
  </w:style>
  <w:style w:type="character" w:styleId="FollowedHyperlink">
    <w:name w:val="FollowedHyperlink"/>
    <w:basedOn w:val="DefaultParagraphFont"/>
    <w:uiPriority w:val="99"/>
    <w:semiHidden/>
    <w:unhideWhenUsed/>
    <w:rsid w:val="003A5B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9659">
      <w:bodyDiv w:val="1"/>
      <w:marLeft w:val="0"/>
      <w:marRight w:val="0"/>
      <w:marTop w:val="0"/>
      <w:marBottom w:val="0"/>
      <w:divBdr>
        <w:top w:val="none" w:sz="0" w:space="0" w:color="auto"/>
        <w:left w:val="none" w:sz="0" w:space="0" w:color="auto"/>
        <w:bottom w:val="none" w:sz="0" w:space="0" w:color="auto"/>
        <w:right w:val="none" w:sz="0" w:space="0" w:color="auto"/>
      </w:divBdr>
    </w:div>
    <w:div w:id="29190878">
      <w:bodyDiv w:val="1"/>
      <w:marLeft w:val="0"/>
      <w:marRight w:val="0"/>
      <w:marTop w:val="0"/>
      <w:marBottom w:val="0"/>
      <w:divBdr>
        <w:top w:val="none" w:sz="0" w:space="0" w:color="auto"/>
        <w:left w:val="none" w:sz="0" w:space="0" w:color="auto"/>
        <w:bottom w:val="none" w:sz="0" w:space="0" w:color="auto"/>
        <w:right w:val="none" w:sz="0" w:space="0" w:color="auto"/>
      </w:divBdr>
      <w:divsChild>
        <w:div w:id="1761832109">
          <w:marLeft w:val="0"/>
          <w:marRight w:val="0"/>
          <w:marTop w:val="0"/>
          <w:marBottom w:val="0"/>
          <w:divBdr>
            <w:top w:val="none" w:sz="0" w:space="0" w:color="auto"/>
            <w:left w:val="none" w:sz="0" w:space="0" w:color="auto"/>
            <w:bottom w:val="none" w:sz="0" w:space="0" w:color="auto"/>
            <w:right w:val="none" w:sz="0" w:space="0" w:color="auto"/>
          </w:divBdr>
          <w:divsChild>
            <w:div w:id="1022826971">
              <w:marLeft w:val="0"/>
              <w:marRight w:val="0"/>
              <w:marTop w:val="0"/>
              <w:marBottom w:val="0"/>
              <w:divBdr>
                <w:top w:val="none" w:sz="0" w:space="0" w:color="auto"/>
                <w:left w:val="none" w:sz="0" w:space="0" w:color="auto"/>
                <w:bottom w:val="none" w:sz="0" w:space="0" w:color="auto"/>
                <w:right w:val="none" w:sz="0" w:space="0" w:color="auto"/>
              </w:divBdr>
              <w:divsChild>
                <w:div w:id="1019309832">
                  <w:marLeft w:val="0"/>
                  <w:marRight w:val="0"/>
                  <w:marTop w:val="0"/>
                  <w:marBottom w:val="0"/>
                  <w:divBdr>
                    <w:top w:val="none" w:sz="0" w:space="0" w:color="auto"/>
                    <w:left w:val="none" w:sz="0" w:space="0" w:color="auto"/>
                    <w:bottom w:val="none" w:sz="0" w:space="0" w:color="auto"/>
                    <w:right w:val="none" w:sz="0" w:space="0" w:color="auto"/>
                  </w:divBdr>
                  <w:divsChild>
                    <w:div w:id="1944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5304">
          <w:marLeft w:val="0"/>
          <w:marRight w:val="0"/>
          <w:marTop w:val="0"/>
          <w:marBottom w:val="0"/>
          <w:divBdr>
            <w:top w:val="none" w:sz="0" w:space="0" w:color="auto"/>
            <w:left w:val="none" w:sz="0" w:space="0" w:color="auto"/>
            <w:bottom w:val="none" w:sz="0" w:space="0" w:color="auto"/>
            <w:right w:val="none" w:sz="0" w:space="0" w:color="auto"/>
          </w:divBdr>
          <w:divsChild>
            <w:div w:id="2076389012">
              <w:marLeft w:val="0"/>
              <w:marRight w:val="0"/>
              <w:marTop w:val="0"/>
              <w:marBottom w:val="0"/>
              <w:divBdr>
                <w:top w:val="none" w:sz="0" w:space="0" w:color="auto"/>
                <w:left w:val="none" w:sz="0" w:space="0" w:color="auto"/>
                <w:bottom w:val="none" w:sz="0" w:space="0" w:color="auto"/>
                <w:right w:val="none" w:sz="0" w:space="0" w:color="auto"/>
              </w:divBdr>
              <w:divsChild>
                <w:div w:id="1029137298">
                  <w:marLeft w:val="0"/>
                  <w:marRight w:val="0"/>
                  <w:marTop w:val="0"/>
                  <w:marBottom w:val="0"/>
                  <w:divBdr>
                    <w:top w:val="none" w:sz="0" w:space="0" w:color="auto"/>
                    <w:left w:val="none" w:sz="0" w:space="0" w:color="auto"/>
                    <w:bottom w:val="none" w:sz="0" w:space="0" w:color="auto"/>
                    <w:right w:val="none" w:sz="0" w:space="0" w:color="auto"/>
                  </w:divBdr>
                  <w:divsChild>
                    <w:div w:id="11338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603">
      <w:bodyDiv w:val="1"/>
      <w:marLeft w:val="0"/>
      <w:marRight w:val="0"/>
      <w:marTop w:val="0"/>
      <w:marBottom w:val="0"/>
      <w:divBdr>
        <w:top w:val="none" w:sz="0" w:space="0" w:color="auto"/>
        <w:left w:val="none" w:sz="0" w:space="0" w:color="auto"/>
        <w:bottom w:val="none" w:sz="0" w:space="0" w:color="auto"/>
        <w:right w:val="none" w:sz="0" w:space="0" w:color="auto"/>
      </w:divBdr>
    </w:div>
    <w:div w:id="520516333">
      <w:bodyDiv w:val="1"/>
      <w:marLeft w:val="0"/>
      <w:marRight w:val="0"/>
      <w:marTop w:val="0"/>
      <w:marBottom w:val="0"/>
      <w:divBdr>
        <w:top w:val="none" w:sz="0" w:space="0" w:color="auto"/>
        <w:left w:val="none" w:sz="0" w:space="0" w:color="auto"/>
        <w:bottom w:val="none" w:sz="0" w:space="0" w:color="auto"/>
        <w:right w:val="none" w:sz="0" w:space="0" w:color="auto"/>
      </w:divBdr>
      <w:divsChild>
        <w:div w:id="1420784669">
          <w:marLeft w:val="0"/>
          <w:marRight w:val="0"/>
          <w:marTop w:val="0"/>
          <w:marBottom w:val="0"/>
          <w:divBdr>
            <w:top w:val="none" w:sz="0" w:space="0" w:color="auto"/>
            <w:left w:val="none" w:sz="0" w:space="0" w:color="auto"/>
            <w:bottom w:val="none" w:sz="0" w:space="0" w:color="auto"/>
            <w:right w:val="none" w:sz="0" w:space="0" w:color="auto"/>
          </w:divBdr>
          <w:divsChild>
            <w:div w:id="919601381">
              <w:marLeft w:val="0"/>
              <w:marRight w:val="0"/>
              <w:marTop w:val="0"/>
              <w:marBottom w:val="0"/>
              <w:divBdr>
                <w:top w:val="none" w:sz="0" w:space="0" w:color="auto"/>
                <w:left w:val="none" w:sz="0" w:space="0" w:color="auto"/>
                <w:bottom w:val="none" w:sz="0" w:space="0" w:color="auto"/>
                <w:right w:val="none" w:sz="0" w:space="0" w:color="auto"/>
              </w:divBdr>
              <w:divsChild>
                <w:div w:id="769398577">
                  <w:marLeft w:val="0"/>
                  <w:marRight w:val="0"/>
                  <w:marTop w:val="0"/>
                  <w:marBottom w:val="0"/>
                  <w:divBdr>
                    <w:top w:val="none" w:sz="0" w:space="0" w:color="auto"/>
                    <w:left w:val="none" w:sz="0" w:space="0" w:color="auto"/>
                    <w:bottom w:val="none" w:sz="0" w:space="0" w:color="auto"/>
                    <w:right w:val="none" w:sz="0" w:space="0" w:color="auto"/>
                  </w:divBdr>
                  <w:divsChild>
                    <w:div w:id="759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7474">
          <w:marLeft w:val="0"/>
          <w:marRight w:val="0"/>
          <w:marTop w:val="0"/>
          <w:marBottom w:val="0"/>
          <w:divBdr>
            <w:top w:val="none" w:sz="0" w:space="0" w:color="auto"/>
            <w:left w:val="none" w:sz="0" w:space="0" w:color="auto"/>
            <w:bottom w:val="none" w:sz="0" w:space="0" w:color="auto"/>
            <w:right w:val="none" w:sz="0" w:space="0" w:color="auto"/>
          </w:divBdr>
          <w:divsChild>
            <w:div w:id="1433475955">
              <w:marLeft w:val="0"/>
              <w:marRight w:val="0"/>
              <w:marTop w:val="0"/>
              <w:marBottom w:val="0"/>
              <w:divBdr>
                <w:top w:val="none" w:sz="0" w:space="0" w:color="auto"/>
                <w:left w:val="none" w:sz="0" w:space="0" w:color="auto"/>
                <w:bottom w:val="none" w:sz="0" w:space="0" w:color="auto"/>
                <w:right w:val="none" w:sz="0" w:space="0" w:color="auto"/>
              </w:divBdr>
              <w:divsChild>
                <w:div w:id="1828547360">
                  <w:marLeft w:val="0"/>
                  <w:marRight w:val="0"/>
                  <w:marTop w:val="0"/>
                  <w:marBottom w:val="0"/>
                  <w:divBdr>
                    <w:top w:val="none" w:sz="0" w:space="0" w:color="auto"/>
                    <w:left w:val="none" w:sz="0" w:space="0" w:color="auto"/>
                    <w:bottom w:val="none" w:sz="0" w:space="0" w:color="auto"/>
                    <w:right w:val="none" w:sz="0" w:space="0" w:color="auto"/>
                  </w:divBdr>
                  <w:divsChild>
                    <w:div w:id="8647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82980">
      <w:bodyDiv w:val="1"/>
      <w:marLeft w:val="0"/>
      <w:marRight w:val="0"/>
      <w:marTop w:val="0"/>
      <w:marBottom w:val="0"/>
      <w:divBdr>
        <w:top w:val="none" w:sz="0" w:space="0" w:color="auto"/>
        <w:left w:val="none" w:sz="0" w:space="0" w:color="auto"/>
        <w:bottom w:val="none" w:sz="0" w:space="0" w:color="auto"/>
        <w:right w:val="none" w:sz="0" w:space="0" w:color="auto"/>
      </w:divBdr>
    </w:div>
    <w:div w:id="665286376">
      <w:bodyDiv w:val="1"/>
      <w:marLeft w:val="0"/>
      <w:marRight w:val="0"/>
      <w:marTop w:val="0"/>
      <w:marBottom w:val="0"/>
      <w:divBdr>
        <w:top w:val="none" w:sz="0" w:space="0" w:color="auto"/>
        <w:left w:val="none" w:sz="0" w:space="0" w:color="auto"/>
        <w:bottom w:val="none" w:sz="0" w:space="0" w:color="auto"/>
        <w:right w:val="none" w:sz="0" w:space="0" w:color="auto"/>
      </w:divBdr>
    </w:div>
    <w:div w:id="685206590">
      <w:bodyDiv w:val="1"/>
      <w:marLeft w:val="0"/>
      <w:marRight w:val="0"/>
      <w:marTop w:val="0"/>
      <w:marBottom w:val="0"/>
      <w:divBdr>
        <w:top w:val="none" w:sz="0" w:space="0" w:color="auto"/>
        <w:left w:val="none" w:sz="0" w:space="0" w:color="auto"/>
        <w:bottom w:val="none" w:sz="0" w:space="0" w:color="auto"/>
        <w:right w:val="none" w:sz="0" w:space="0" w:color="auto"/>
      </w:divBdr>
    </w:div>
    <w:div w:id="699478989">
      <w:bodyDiv w:val="1"/>
      <w:marLeft w:val="0"/>
      <w:marRight w:val="0"/>
      <w:marTop w:val="0"/>
      <w:marBottom w:val="0"/>
      <w:divBdr>
        <w:top w:val="none" w:sz="0" w:space="0" w:color="auto"/>
        <w:left w:val="none" w:sz="0" w:space="0" w:color="auto"/>
        <w:bottom w:val="none" w:sz="0" w:space="0" w:color="auto"/>
        <w:right w:val="none" w:sz="0" w:space="0" w:color="auto"/>
      </w:divBdr>
    </w:div>
    <w:div w:id="779177937">
      <w:bodyDiv w:val="1"/>
      <w:marLeft w:val="0"/>
      <w:marRight w:val="0"/>
      <w:marTop w:val="0"/>
      <w:marBottom w:val="0"/>
      <w:divBdr>
        <w:top w:val="none" w:sz="0" w:space="0" w:color="auto"/>
        <w:left w:val="none" w:sz="0" w:space="0" w:color="auto"/>
        <w:bottom w:val="none" w:sz="0" w:space="0" w:color="auto"/>
        <w:right w:val="none" w:sz="0" w:space="0" w:color="auto"/>
      </w:divBdr>
    </w:div>
    <w:div w:id="781266983">
      <w:bodyDiv w:val="1"/>
      <w:marLeft w:val="0"/>
      <w:marRight w:val="0"/>
      <w:marTop w:val="0"/>
      <w:marBottom w:val="0"/>
      <w:divBdr>
        <w:top w:val="none" w:sz="0" w:space="0" w:color="auto"/>
        <w:left w:val="none" w:sz="0" w:space="0" w:color="auto"/>
        <w:bottom w:val="none" w:sz="0" w:space="0" w:color="auto"/>
        <w:right w:val="none" w:sz="0" w:space="0" w:color="auto"/>
      </w:divBdr>
    </w:div>
    <w:div w:id="784347436">
      <w:bodyDiv w:val="1"/>
      <w:marLeft w:val="0"/>
      <w:marRight w:val="0"/>
      <w:marTop w:val="0"/>
      <w:marBottom w:val="0"/>
      <w:divBdr>
        <w:top w:val="none" w:sz="0" w:space="0" w:color="auto"/>
        <w:left w:val="none" w:sz="0" w:space="0" w:color="auto"/>
        <w:bottom w:val="none" w:sz="0" w:space="0" w:color="auto"/>
        <w:right w:val="none" w:sz="0" w:space="0" w:color="auto"/>
      </w:divBdr>
    </w:div>
    <w:div w:id="788203416">
      <w:bodyDiv w:val="1"/>
      <w:marLeft w:val="0"/>
      <w:marRight w:val="0"/>
      <w:marTop w:val="0"/>
      <w:marBottom w:val="0"/>
      <w:divBdr>
        <w:top w:val="none" w:sz="0" w:space="0" w:color="auto"/>
        <w:left w:val="none" w:sz="0" w:space="0" w:color="auto"/>
        <w:bottom w:val="none" w:sz="0" w:space="0" w:color="auto"/>
        <w:right w:val="none" w:sz="0" w:space="0" w:color="auto"/>
      </w:divBdr>
    </w:div>
    <w:div w:id="789667420">
      <w:bodyDiv w:val="1"/>
      <w:marLeft w:val="0"/>
      <w:marRight w:val="0"/>
      <w:marTop w:val="0"/>
      <w:marBottom w:val="0"/>
      <w:divBdr>
        <w:top w:val="none" w:sz="0" w:space="0" w:color="auto"/>
        <w:left w:val="none" w:sz="0" w:space="0" w:color="auto"/>
        <w:bottom w:val="none" w:sz="0" w:space="0" w:color="auto"/>
        <w:right w:val="none" w:sz="0" w:space="0" w:color="auto"/>
      </w:divBdr>
      <w:divsChild>
        <w:div w:id="1778791133">
          <w:marLeft w:val="0"/>
          <w:marRight w:val="0"/>
          <w:marTop w:val="0"/>
          <w:marBottom w:val="0"/>
          <w:divBdr>
            <w:top w:val="none" w:sz="0" w:space="0" w:color="auto"/>
            <w:left w:val="none" w:sz="0" w:space="0" w:color="auto"/>
            <w:bottom w:val="none" w:sz="0" w:space="0" w:color="auto"/>
            <w:right w:val="none" w:sz="0" w:space="0" w:color="auto"/>
          </w:divBdr>
          <w:divsChild>
            <w:div w:id="1965305955">
              <w:marLeft w:val="0"/>
              <w:marRight w:val="0"/>
              <w:marTop w:val="0"/>
              <w:marBottom w:val="0"/>
              <w:divBdr>
                <w:top w:val="none" w:sz="0" w:space="0" w:color="auto"/>
                <w:left w:val="none" w:sz="0" w:space="0" w:color="auto"/>
                <w:bottom w:val="none" w:sz="0" w:space="0" w:color="auto"/>
                <w:right w:val="none" w:sz="0" w:space="0" w:color="auto"/>
              </w:divBdr>
              <w:divsChild>
                <w:div w:id="1346132955">
                  <w:marLeft w:val="0"/>
                  <w:marRight w:val="0"/>
                  <w:marTop w:val="0"/>
                  <w:marBottom w:val="0"/>
                  <w:divBdr>
                    <w:top w:val="none" w:sz="0" w:space="0" w:color="auto"/>
                    <w:left w:val="none" w:sz="0" w:space="0" w:color="auto"/>
                    <w:bottom w:val="none" w:sz="0" w:space="0" w:color="auto"/>
                    <w:right w:val="none" w:sz="0" w:space="0" w:color="auto"/>
                  </w:divBdr>
                  <w:divsChild>
                    <w:div w:id="20158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49843">
          <w:marLeft w:val="0"/>
          <w:marRight w:val="0"/>
          <w:marTop w:val="0"/>
          <w:marBottom w:val="0"/>
          <w:divBdr>
            <w:top w:val="none" w:sz="0" w:space="0" w:color="auto"/>
            <w:left w:val="none" w:sz="0" w:space="0" w:color="auto"/>
            <w:bottom w:val="none" w:sz="0" w:space="0" w:color="auto"/>
            <w:right w:val="none" w:sz="0" w:space="0" w:color="auto"/>
          </w:divBdr>
          <w:divsChild>
            <w:div w:id="513225484">
              <w:marLeft w:val="0"/>
              <w:marRight w:val="0"/>
              <w:marTop w:val="0"/>
              <w:marBottom w:val="0"/>
              <w:divBdr>
                <w:top w:val="none" w:sz="0" w:space="0" w:color="auto"/>
                <w:left w:val="none" w:sz="0" w:space="0" w:color="auto"/>
                <w:bottom w:val="none" w:sz="0" w:space="0" w:color="auto"/>
                <w:right w:val="none" w:sz="0" w:space="0" w:color="auto"/>
              </w:divBdr>
              <w:divsChild>
                <w:div w:id="2073237570">
                  <w:marLeft w:val="0"/>
                  <w:marRight w:val="0"/>
                  <w:marTop w:val="0"/>
                  <w:marBottom w:val="0"/>
                  <w:divBdr>
                    <w:top w:val="none" w:sz="0" w:space="0" w:color="auto"/>
                    <w:left w:val="none" w:sz="0" w:space="0" w:color="auto"/>
                    <w:bottom w:val="none" w:sz="0" w:space="0" w:color="auto"/>
                    <w:right w:val="none" w:sz="0" w:space="0" w:color="auto"/>
                  </w:divBdr>
                  <w:divsChild>
                    <w:div w:id="18754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3459">
      <w:bodyDiv w:val="1"/>
      <w:marLeft w:val="0"/>
      <w:marRight w:val="0"/>
      <w:marTop w:val="0"/>
      <w:marBottom w:val="0"/>
      <w:divBdr>
        <w:top w:val="none" w:sz="0" w:space="0" w:color="auto"/>
        <w:left w:val="none" w:sz="0" w:space="0" w:color="auto"/>
        <w:bottom w:val="none" w:sz="0" w:space="0" w:color="auto"/>
        <w:right w:val="none" w:sz="0" w:space="0" w:color="auto"/>
      </w:divBdr>
    </w:div>
    <w:div w:id="1204055291">
      <w:bodyDiv w:val="1"/>
      <w:marLeft w:val="0"/>
      <w:marRight w:val="0"/>
      <w:marTop w:val="0"/>
      <w:marBottom w:val="0"/>
      <w:divBdr>
        <w:top w:val="none" w:sz="0" w:space="0" w:color="auto"/>
        <w:left w:val="none" w:sz="0" w:space="0" w:color="auto"/>
        <w:bottom w:val="none" w:sz="0" w:space="0" w:color="auto"/>
        <w:right w:val="none" w:sz="0" w:space="0" w:color="auto"/>
      </w:divBdr>
    </w:div>
    <w:div w:id="1233009283">
      <w:bodyDiv w:val="1"/>
      <w:marLeft w:val="0"/>
      <w:marRight w:val="0"/>
      <w:marTop w:val="0"/>
      <w:marBottom w:val="0"/>
      <w:divBdr>
        <w:top w:val="none" w:sz="0" w:space="0" w:color="auto"/>
        <w:left w:val="none" w:sz="0" w:space="0" w:color="auto"/>
        <w:bottom w:val="none" w:sz="0" w:space="0" w:color="auto"/>
        <w:right w:val="none" w:sz="0" w:space="0" w:color="auto"/>
      </w:divBdr>
    </w:div>
    <w:div w:id="1415056449">
      <w:bodyDiv w:val="1"/>
      <w:marLeft w:val="0"/>
      <w:marRight w:val="0"/>
      <w:marTop w:val="0"/>
      <w:marBottom w:val="0"/>
      <w:divBdr>
        <w:top w:val="none" w:sz="0" w:space="0" w:color="auto"/>
        <w:left w:val="none" w:sz="0" w:space="0" w:color="auto"/>
        <w:bottom w:val="none" w:sz="0" w:space="0" w:color="auto"/>
        <w:right w:val="none" w:sz="0" w:space="0" w:color="auto"/>
      </w:divBdr>
    </w:div>
    <w:div w:id="1423333698">
      <w:bodyDiv w:val="1"/>
      <w:marLeft w:val="0"/>
      <w:marRight w:val="0"/>
      <w:marTop w:val="0"/>
      <w:marBottom w:val="0"/>
      <w:divBdr>
        <w:top w:val="none" w:sz="0" w:space="0" w:color="auto"/>
        <w:left w:val="none" w:sz="0" w:space="0" w:color="auto"/>
        <w:bottom w:val="none" w:sz="0" w:space="0" w:color="auto"/>
        <w:right w:val="none" w:sz="0" w:space="0" w:color="auto"/>
      </w:divBdr>
      <w:divsChild>
        <w:div w:id="1595626414">
          <w:marLeft w:val="0"/>
          <w:marRight w:val="0"/>
          <w:marTop w:val="0"/>
          <w:marBottom w:val="0"/>
          <w:divBdr>
            <w:top w:val="none" w:sz="0" w:space="0" w:color="auto"/>
            <w:left w:val="none" w:sz="0" w:space="0" w:color="auto"/>
            <w:bottom w:val="none" w:sz="0" w:space="0" w:color="auto"/>
            <w:right w:val="none" w:sz="0" w:space="0" w:color="auto"/>
          </w:divBdr>
          <w:divsChild>
            <w:div w:id="1302925889">
              <w:marLeft w:val="0"/>
              <w:marRight w:val="0"/>
              <w:marTop w:val="0"/>
              <w:marBottom w:val="0"/>
              <w:divBdr>
                <w:top w:val="none" w:sz="0" w:space="0" w:color="auto"/>
                <w:left w:val="none" w:sz="0" w:space="0" w:color="auto"/>
                <w:bottom w:val="none" w:sz="0" w:space="0" w:color="auto"/>
                <w:right w:val="none" w:sz="0" w:space="0" w:color="auto"/>
              </w:divBdr>
              <w:divsChild>
                <w:div w:id="1625235437">
                  <w:marLeft w:val="0"/>
                  <w:marRight w:val="0"/>
                  <w:marTop w:val="0"/>
                  <w:marBottom w:val="0"/>
                  <w:divBdr>
                    <w:top w:val="none" w:sz="0" w:space="0" w:color="auto"/>
                    <w:left w:val="none" w:sz="0" w:space="0" w:color="auto"/>
                    <w:bottom w:val="none" w:sz="0" w:space="0" w:color="auto"/>
                    <w:right w:val="none" w:sz="0" w:space="0" w:color="auto"/>
                  </w:divBdr>
                  <w:divsChild>
                    <w:div w:id="1056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8773">
          <w:marLeft w:val="0"/>
          <w:marRight w:val="0"/>
          <w:marTop w:val="0"/>
          <w:marBottom w:val="0"/>
          <w:divBdr>
            <w:top w:val="none" w:sz="0" w:space="0" w:color="auto"/>
            <w:left w:val="none" w:sz="0" w:space="0" w:color="auto"/>
            <w:bottom w:val="none" w:sz="0" w:space="0" w:color="auto"/>
            <w:right w:val="none" w:sz="0" w:space="0" w:color="auto"/>
          </w:divBdr>
          <w:divsChild>
            <w:div w:id="1751266244">
              <w:marLeft w:val="0"/>
              <w:marRight w:val="0"/>
              <w:marTop w:val="0"/>
              <w:marBottom w:val="0"/>
              <w:divBdr>
                <w:top w:val="none" w:sz="0" w:space="0" w:color="auto"/>
                <w:left w:val="none" w:sz="0" w:space="0" w:color="auto"/>
                <w:bottom w:val="none" w:sz="0" w:space="0" w:color="auto"/>
                <w:right w:val="none" w:sz="0" w:space="0" w:color="auto"/>
              </w:divBdr>
              <w:divsChild>
                <w:div w:id="1287008135">
                  <w:marLeft w:val="0"/>
                  <w:marRight w:val="0"/>
                  <w:marTop w:val="0"/>
                  <w:marBottom w:val="0"/>
                  <w:divBdr>
                    <w:top w:val="none" w:sz="0" w:space="0" w:color="auto"/>
                    <w:left w:val="none" w:sz="0" w:space="0" w:color="auto"/>
                    <w:bottom w:val="none" w:sz="0" w:space="0" w:color="auto"/>
                    <w:right w:val="none" w:sz="0" w:space="0" w:color="auto"/>
                  </w:divBdr>
                  <w:divsChild>
                    <w:div w:id="1583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4860">
      <w:bodyDiv w:val="1"/>
      <w:marLeft w:val="0"/>
      <w:marRight w:val="0"/>
      <w:marTop w:val="0"/>
      <w:marBottom w:val="0"/>
      <w:divBdr>
        <w:top w:val="none" w:sz="0" w:space="0" w:color="auto"/>
        <w:left w:val="none" w:sz="0" w:space="0" w:color="auto"/>
        <w:bottom w:val="none" w:sz="0" w:space="0" w:color="auto"/>
        <w:right w:val="none" w:sz="0" w:space="0" w:color="auto"/>
      </w:divBdr>
    </w:div>
    <w:div w:id="1481844730">
      <w:bodyDiv w:val="1"/>
      <w:marLeft w:val="0"/>
      <w:marRight w:val="0"/>
      <w:marTop w:val="0"/>
      <w:marBottom w:val="0"/>
      <w:divBdr>
        <w:top w:val="none" w:sz="0" w:space="0" w:color="auto"/>
        <w:left w:val="none" w:sz="0" w:space="0" w:color="auto"/>
        <w:bottom w:val="none" w:sz="0" w:space="0" w:color="auto"/>
        <w:right w:val="none" w:sz="0" w:space="0" w:color="auto"/>
      </w:divBdr>
    </w:div>
    <w:div w:id="1512715775">
      <w:bodyDiv w:val="1"/>
      <w:marLeft w:val="0"/>
      <w:marRight w:val="0"/>
      <w:marTop w:val="0"/>
      <w:marBottom w:val="0"/>
      <w:divBdr>
        <w:top w:val="none" w:sz="0" w:space="0" w:color="auto"/>
        <w:left w:val="none" w:sz="0" w:space="0" w:color="auto"/>
        <w:bottom w:val="none" w:sz="0" w:space="0" w:color="auto"/>
        <w:right w:val="none" w:sz="0" w:space="0" w:color="auto"/>
      </w:divBdr>
    </w:div>
    <w:div w:id="1521891184">
      <w:bodyDiv w:val="1"/>
      <w:marLeft w:val="0"/>
      <w:marRight w:val="0"/>
      <w:marTop w:val="0"/>
      <w:marBottom w:val="0"/>
      <w:divBdr>
        <w:top w:val="none" w:sz="0" w:space="0" w:color="auto"/>
        <w:left w:val="none" w:sz="0" w:space="0" w:color="auto"/>
        <w:bottom w:val="none" w:sz="0" w:space="0" w:color="auto"/>
        <w:right w:val="none" w:sz="0" w:space="0" w:color="auto"/>
      </w:divBdr>
    </w:div>
    <w:div w:id="1560289545">
      <w:bodyDiv w:val="1"/>
      <w:marLeft w:val="0"/>
      <w:marRight w:val="0"/>
      <w:marTop w:val="0"/>
      <w:marBottom w:val="0"/>
      <w:divBdr>
        <w:top w:val="none" w:sz="0" w:space="0" w:color="auto"/>
        <w:left w:val="none" w:sz="0" w:space="0" w:color="auto"/>
        <w:bottom w:val="none" w:sz="0" w:space="0" w:color="auto"/>
        <w:right w:val="none" w:sz="0" w:space="0" w:color="auto"/>
      </w:divBdr>
    </w:div>
    <w:div w:id="1647662773">
      <w:bodyDiv w:val="1"/>
      <w:marLeft w:val="0"/>
      <w:marRight w:val="0"/>
      <w:marTop w:val="0"/>
      <w:marBottom w:val="0"/>
      <w:divBdr>
        <w:top w:val="none" w:sz="0" w:space="0" w:color="auto"/>
        <w:left w:val="none" w:sz="0" w:space="0" w:color="auto"/>
        <w:bottom w:val="none" w:sz="0" w:space="0" w:color="auto"/>
        <w:right w:val="none" w:sz="0" w:space="0" w:color="auto"/>
      </w:divBdr>
    </w:div>
    <w:div w:id="1680278838">
      <w:bodyDiv w:val="1"/>
      <w:marLeft w:val="0"/>
      <w:marRight w:val="0"/>
      <w:marTop w:val="0"/>
      <w:marBottom w:val="0"/>
      <w:divBdr>
        <w:top w:val="none" w:sz="0" w:space="0" w:color="auto"/>
        <w:left w:val="none" w:sz="0" w:space="0" w:color="auto"/>
        <w:bottom w:val="none" w:sz="0" w:space="0" w:color="auto"/>
        <w:right w:val="none" w:sz="0" w:space="0" w:color="auto"/>
      </w:divBdr>
    </w:div>
    <w:div w:id="1756200639">
      <w:bodyDiv w:val="1"/>
      <w:marLeft w:val="0"/>
      <w:marRight w:val="0"/>
      <w:marTop w:val="0"/>
      <w:marBottom w:val="0"/>
      <w:divBdr>
        <w:top w:val="none" w:sz="0" w:space="0" w:color="auto"/>
        <w:left w:val="none" w:sz="0" w:space="0" w:color="auto"/>
        <w:bottom w:val="none" w:sz="0" w:space="0" w:color="auto"/>
        <w:right w:val="none" w:sz="0" w:space="0" w:color="auto"/>
      </w:divBdr>
    </w:div>
    <w:div w:id="1789084585">
      <w:bodyDiv w:val="1"/>
      <w:marLeft w:val="0"/>
      <w:marRight w:val="0"/>
      <w:marTop w:val="0"/>
      <w:marBottom w:val="0"/>
      <w:divBdr>
        <w:top w:val="none" w:sz="0" w:space="0" w:color="auto"/>
        <w:left w:val="none" w:sz="0" w:space="0" w:color="auto"/>
        <w:bottom w:val="none" w:sz="0" w:space="0" w:color="auto"/>
        <w:right w:val="none" w:sz="0" w:space="0" w:color="auto"/>
      </w:divBdr>
    </w:div>
    <w:div w:id="1863201587">
      <w:bodyDiv w:val="1"/>
      <w:marLeft w:val="0"/>
      <w:marRight w:val="0"/>
      <w:marTop w:val="0"/>
      <w:marBottom w:val="0"/>
      <w:divBdr>
        <w:top w:val="none" w:sz="0" w:space="0" w:color="auto"/>
        <w:left w:val="none" w:sz="0" w:space="0" w:color="auto"/>
        <w:bottom w:val="none" w:sz="0" w:space="0" w:color="auto"/>
        <w:right w:val="none" w:sz="0" w:space="0" w:color="auto"/>
      </w:divBdr>
    </w:div>
    <w:div w:id="1868519964">
      <w:bodyDiv w:val="1"/>
      <w:marLeft w:val="0"/>
      <w:marRight w:val="0"/>
      <w:marTop w:val="0"/>
      <w:marBottom w:val="0"/>
      <w:divBdr>
        <w:top w:val="none" w:sz="0" w:space="0" w:color="auto"/>
        <w:left w:val="none" w:sz="0" w:space="0" w:color="auto"/>
        <w:bottom w:val="none" w:sz="0" w:space="0" w:color="auto"/>
        <w:right w:val="none" w:sz="0" w:space="0" w:color="auto"/>
      </w:divBdr>
    </w:div>
    <w:div w:id="1905488233">
      <w:bodyDiv w:val="1"/>
      <w:marLeft w:val="0"/>
      <w:marRight w:val="0"/>
      <w:marTop w:val="0"/>
      <w:marBottom w:val="0"/>
      <w:divBdr>
        <w:top w:val="none" w:sz="0" w:space="0" w:color="auto"/>
        <w:left w:val="none" w:sz="0" w:space="0" w:color="auto"/>
        <w:bottom w:val="none" w:sz="0" w:space="0" w:color="auto"/>
        <w:right w:val="none" w:sz="0" w:space="0" w:color="auto"/>
      </w:divBdr>
    </w:div>
    <w:div w:id="1995597267">
      <w:bodyDiv w:val="1"/>
      <w:marLeft w:val="0"/>
      <w:marRight w:val="0"/>
      <w:marTop w:val="0"/>
      <w:marBottom w:val="0"/>
      <w:divBdr>
        <w:top w:val="none" w:sz="0" w:space="0" w:color="auto"/>
        <w:left w:val="none" w:sz="0" w:space="0" w:color="auto"/>
        <w:bottom w:val="none" w:sz="0" w:space="0" w:color="auto"/>
        <w:right w:val="none" w:sz="0" w:space="0" w:color="auto"/>
      </w:divBdr>
    </w:div>
    <w:div w:id="20946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rescue.app.box.com/v/VIF-COC-COI-IT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cue.app.box.com/v/VIF-COC-COI-ITB"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1098-D187-2C44-A98D-328A35C3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Ruhul Amin</dc:creator>
  <cp:keywords/>
  <dc:description/>
  <cp:lastModifiedBy>Md. Shahadat Hossen</cp:lastModifiedBy>
  <cp:revision>15</cp:revision>
  <dcterms:created xsi:type="dcterms:W3CDTF">2025-06-30T06:59:00Z</dcterms:created>
  <dcterms:modified xsi:type="dcterms:W3CDTF">2025-07-24T11:29:00Z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119111ba-dff5-4fb7-aff0-caaefa0b46f9</vt:lpwstr>
  </property>
</Properties>
</file>