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9" w:type="dxa"/>
        <w:tblLook w:val="01E0" w:firstRow="1" w:lastRow="1" w:firstColumn="1" w:lastColumn="1" w:noHBand="0" w:noVBand="0"/>
      </w:tblPr>
      <w:tblGrid>
        <w:gridCol w:w="2188"/>
        <w:gridCol w:w="8221"/>
      </w:tblGrid>
      <w:tr w:rsidR="00082BB0" w:rsidRPr="00A351BC" w14:paraId="53F81961" w14:textId="77777777" w:rsidTr="00082BB0">
        <w:trPr>
          <w:trHeight w:val="364"/>
        </w:trPr>
        <w:tc>
          <w:tcPr>
            <w:tcW w:w="0" w:type="auto"/>
            <w:gridSpan w:val="2"/>
            <w:shd w:val="clear" w:color="auto" w:fill="CCCCCC"/>
            <w:vAlign w:val="center"/>
          </w:tcPr>
          <w:p w14:paraId="46B97631" w14:textId="2031DDA4" w:rsidR="005B0514" w:rsidRPr="005B0514" w:rsidRDefault="00082BB0" w:rsidP="00960B3F">
            <w:pPr>
              <w:tabs>
                <w:tab w:val="left" w:pos="1701"/>
              </w:tabs>
              <w:spacing w:after="40"/>
              <w:rPr>
                <w:bCs/>
                <w:sz w:val="28"/>
                <w:szCs w:val="28"/>
              </w:rPr>
            </w:pPr>
            <w:r w:rsidRPr="00B862B0">
              <w:rPr>
                <w:b/>
                <w:bCs/>
                <w:sz w:val="28"/>
                <w:szCs w:val="28"/>
              </w:rPr>
              <w:t xml:space="preserve">Position: </w:t>
            </w:r>
            <w:r w:rsidR="00CC67CF">
              <w:rPr>
                <w:b/>
                <w:bCs/>
                <w:sz w:val="28"/>
                <w:szCs w:val="28"/>
              </w:rPr>
              <w:t xml:space="preserve">Project </w:t>
            </w:r>
            <w:r w:rsidR="003F322B">
              <w:rPr>
                <w:b/>
                <w:bCs/>
                <w:sz w:val="28"/>
                <w:szCs w:val="28"/>
              </w:rPr>
              <w:t>Associate</w:t>
            </w:r>
            <w:r w:rsidR="00CC67CF">
              <w:rPr>
                <w:b/>
                <w:bCs/>
                <w:sz w:val="28"/>
                <w:szCs w:val="28"/>
              </w:rPr>
              <w:t xml:space="preserve"> </w:t>
            </w:r>
            <w:r w:rsidR="00585688">
              <w:rPr>
                <w:b/>
                <w:bCs/>
                <w:sz w:val="28"/>
                <w:szCs w:val="28"/>
              </w:rPr>
              <w:t>–</w:t>
            </w:r>
            <w:r w:rsidR="00CC67CF">
              <w:rPr>
                <w:b/>
                <w:bCs/>
                <w:sz w:val="28"/>
                <w:szCs w:val="28"/>
              </w:rPr>
              <w:t xml:space="preserve"> </w:t>
            </w:r>
            <w:r w:rsidR="00DD11FC">
              <w:rPr>
                <w:b/>
                <w:bCs/>
                <w:sz w:val="28"/>
                <w:szCs w:val="28"/>
              </w:rPr>
              <w:t>Finance</w:t>
            </w:r>
            <w:r w:rsidR="00DD11FC" w:rsidRPr="005B0514">
              <w:rPr>
                <w:b/>
                <w:sz w:val="28"/>
                <w:szCs w:val="28"/>
              </w:rPr>
              <w:t xml:space="preserve"> </w:t>
            </w:r>
            <w:r w:rsidR="00CC67CF">
              <w:rPr>
                <w:b/>
                <w:sz w:val="28"/>
                <w:szCs w:val="28"/>
              </w:rPr>
              <w:t xml:space="preserve">&amp; </w:t>
            </w:r>
            <w:r w:rsidR="00960B3F" w:rsidRPr="005B0514">
              <w:rPr>
                <w:b/>
                <w:sz w:val="28"/>
                <w:szCs w:val="28"/>
              </w:rPr>
              <w:t>A</w:t>
            </w:r>
            <w:r w:rsidR="00CC67CF">
              <w:rPr>
                <w:b/>
                <w:sz w:val="28"/>
                <w:szCs w:val="28"/>
              </w:rPr>
              <w:t>dministration</w:t>
            </w:r>
            <w:r w:rsidR="00D15CB4">
              <w:rPr>
                <w:b/>
                <w:sz w:val="28"/>
                <w:szCs w:val="28"/>
              </w:rPr>
              <w:t xml:space="preserve"> (Based in Cox’s Bazar)</w:t>
            </w:r>
          </w:p>
        </w:tc>
      </w:tr>
      <w:tr w:rsidR="00082BB0" w:rsidRPr="00A351BC" w14:paraId="4642AE6D" w14:textId="77777777" w:rsidTr="00082BB0">
        <w:trPr>
          <w:trHeight w:val="136"/>
        </w:trPr>
        <w:tc>
          <w:tcPr>
            <w:tcW w:w="0" w:type="auto"/>
            <w:gridSpan w:val="2"/>
            <w:tcBorders>
              <w:bottom w:val="single" w:sz="4" w:space="0" w:color="808080"/>
            </w:tcBorders>
            <w:shd w:val="clear" w:color="auto" w:fill="auto"/>
            <w:vAlign w:val="center"/>
          </w:tcPr>
          <w:p w14:paraId="6FF2876F" w14:textId="77777777" w:rsidR="00082BB0" w:rsidRPr="00B862B0" w:rsidRDefault="00082BB0" w:rsidP="00724F9E">
            <w:pPr>
              <w:tabs>
                <w:tab w:val="left" w:pos="1701"/>
              </w:tabs>
              <w:spacing w:before="40" w:after="40"/>
              <w:jc w:val="right"/>
              <w:rPr>
                <w:sz w:val="8"/>
                <w:szCs w:val="8"/>
              </w:rPr>
            </w:pPr>
          </w:p>
        </w:tc>
      </w:tr>
      <w:tr w:rsidR="00082BB0" w:rsidRPr="00A351BC" w14:paraId="00544D6F" w14:textId="77777777" w:rsidTr="00082BB0">
        <w:trPr>
          <w:trHeight w:val="318"/>
        </w:trPr>
        <w:tc>
          <w:tcPr>
            <w:tcW w:w="0" w:type="auto"/>
            <w:gridSpan w:val="2"/>
            <w:tcBorders>
              <w:top w:val="single" w:sz="4" w:space="0" w:color="808080"/>
              <w:left w:val="single" w:sz="4" w:space="0" w:color="808080"/>
              <w:bottom w:val="single" w:sz="4" w:space="0" w:color="808080"/>
              <w:right w:val="single" w:sz="4" w:space="0" w:color="808080"/>
            </w:tcBorders>
            <w:shd w:val="clear" w:color="auto" w:fill="CCCCCC"/>
          </w:tcPr>
          <w:p w14:paraId="072A643E" w14:textId="77777777" w:rsidR="00082BB0" w:rsidRPr="00B862B0" w:rsidRDefault="00082BB0" w:rsidP="00724F9E">
            <w:pPr>
              <w:tabs>
                <w:tab w:val="left" w:pos="1701"/>
              </w:tabs>
              <w:spacing w:before="40" w:after="40"/>
              <w:rPr>
                <w:b/>
                <w:bCs/>
              </w:rPr>
            </w:pPr>
            <w:r w:rsidRPr="00B862B0">
              <w:rPr>
                <w:b/>
                <w:bCs/>
              </w:rPr>
              <w:t>Organizational Information</w:t>
            </w:r>
          </w:p>
        </w:tc>
      </w:tr>
      <w:tr w:rsidR="00082BB0" w:rsidRPr="00A351BC" w14:paraId="682E12FA" w14:textId="77777777" w:rsidTr="00082BB0">
        <w:trPr>
          <w:trHeight w:val="1564"/>
        </w:trPr>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3D2B4390" w14:textId="77777777" w:rsidR="00082BB0" w:rsidRPr="00B862B0" w:rsidRDefault="00082BB0" w:rsidP="00724F9E">
            <w:pPr>
              <w:tabs>
                <w:tab w:val="left" w:pos="2127"/>
              </w:tabs>
              <w:spacing w:before="40" w:after="40"/>
              <w:rPr>
                <w:sz w:val="20"/>
              </w:rPr>
            </w:pPr>
            <w:r w:rsidRPr="00B862B0">
              <w:rPr>
                <w:sz w:val="20"/>
              </w:rPr>
              <w:t xml:space="preserve">Reports to: </w:t>
            </w:r>
          </w:p>
          <w:p w14:paraId="3FCBB38C" w14:textId="77777777" w:rsidR="00082BB0" w:rsidRPr="00B862B0" w:rsidRDefault="00082BB0" w:rsidP="00724F9E">
            <w:pPr>
              <w:tabs>
                <w:tab w:val="left" w:pos="2127"/>
              </w:tabs>
              <w:spacing w:before="40" w:after="40"/>
              <w:rPr>
                <w:sz w:val="20"/>
              </w:rPr>
            </w:pPr>
            <w:r w:rsidRPr="00B862B0">
              <w:rPr>
                <w:sz w:val="20"/>
              </w:rPr>
              <w:t>Direct Reports:</w:t>
            </w:r>
          </w:p>
          <w:p w14:paraId="04B3C79F" w14:textId="77777777" w:rsidR="00082BB0" w:rsidRPr="00B862B0" w:rsidRDefault="00082BB0" w:rsidP="00724F9E">
            <w:pPr>
              <w:tabs>
                <w:tab w:val="left" w:pos="2127"/>
              </w:tabs>
              <w:spacing w:before="40" w:after="40"/>
              <w:rPr>
                <w:sz w:val="20"/>
              </w:rPr>
            </w:pPr>
            <w:r w:rsidRPr="00B862B0">
              <w:rPr>
                <w:sz w:val="20"/>
              </w:rPr>
              <w:t>Unit:</w:t>
            </w:r>
          </w:p>
          <w:p w14:paraId="7FFDD65B" w14:textId="77777777" w:rsidR="00082BB0" w:rsidRPr="00B862B0" w:rsidRDefault="00082BB0" w:rsidP="00724F9E">
            <w:pPr>
              <w:tabs>
                <w:tab w:val="left" w:pos="2127"/>
              </w:tabs>
              <w:spacing w:before="40" w:after="40"/>
              <w:rPr>
                <w:sz w:val="20"/>
              </w:rPr>
            </w:pPr>
            <w:r w:rsidRPr="00B862B0">
              <w:rPr>
                <w:sz w:val="20"/>
              </w:rPr>
              <w:t>Location:</w:t>
            </w:r>
          </w:p>
          <w:p w14:paraId="481558B8" w14:textId="77777777" w:rsidR="00082BB0" w:rsidRPr="00B862B0" w:rsidRDefault="00082BB0" w:rsidP="00724F9E">
            <w:pPr>
              <w:tabs>
                <w:tab w:val="left" w:pos="2127"/>
              </w:tabs>
              <w:spacing w:before="40" w:after="40"/>
              <w:rPr>
                <w:sz w:val="20"/>
              </w:rPr>
            </w:pPr>
            <w:r w:rsidRPr="00B862B0">
              <w:rPr>
                <w:sz w:val="20"/>
              </w:rPr>
              <w:t>Eligible for overtime:</w:t>
            </w:r>
          </w:p>
        </w:tc>
        <w:tc>
          <w:tcPr>
            <w:tcW w:w="0" w:type="auto"/>
            <w:tcBorders>
              <w:top w:val="single" w:sz="4" w:space="0" w:color="808080"/>
              <w:left w:val="single" w:sz="4" w:space="0" w:color="808080"/>
              <w:bottom w:val="single" w:sz="4" w:space="0" w:color="808080"/>
              <w:right w:val="single" w:sz="4" w:space="0" w:color="808080"/>
            </w:tcBorders>
            <w:shd w:val="clear" w:color="auto" w:fill="auto"/>
          </w:tcPr>
          <w:p w14:paraId="75F967D4" w14:textId="3DE4E647" w:rsidR="00082BB0" w:rsidRPr="00B862B0" w:rsidRDefault="00617760" w:rsidP="00724F9E">
            <w:pPr>
              <w:spacing w:before="40" w:after="40"/>
              <w:ind w:right="3736"/>
              <w:rPr>
                <w:sz w:val="20"/>
              </w:rPr>
            </w:pPr>
            <w:r>
              <w:rPr>
                <w:sz w:val="20"/>
              </w:rPr>
              <w:t xml:space="preserve">Deputy </w:t>
            </w:r>
            <w:r w:rsidR="009C3FCD">
              <w:rPr>
                <w:sz w:val="20"/>
              </w:rPr>
              <w:t xml:space="preserve">Manager </w:t>
            </w:r>
            <w:r w:rsidR="007F0AE3">
              <w:rPr>
                <w:sz w:val="20"/>
              </w:rPr>
              <w:t>Finance</w:t>
            </w:r>
          </w:p>
          <w:p w14:paraId="7C1119D0" w14:textId="3AAB8D54" w:rsidR="00082BB0" w:rsidRPr="00B862B0" w:rsidRDefault="00082BB0" w:rsidP="00724F9E">
            <w:pPr>
              <w:spacing w:before="40" w:after="40"/>
              <w:ind w:right="3736"/>
              <w:rPr>
                <w:sz w:val="20"/>
              </w:rPr>
            </w:pPr>
            <w:r w:rsidRPr="00B862B0">
              <w:rPr>
                <w:sz w:val="20"/>
              </w:rPr>
              <w:t xml:space="preserve">0  </w:t>
            </w:r>
            <w:r w:rsidR="00647EF3">
              <w:rPr>
                <w:sz w:val="20"/>
              </w:rPr>
              <w:fldChar w:fldCharType="begin">
                <w:ffData>
                  <w:name w:val="Check1"/>
                  <w:enabled/>
                  <w:calcOnExit w:val="0"/>
                  <w:checkBox>
                    <w:sizeAuto/>
                    <w:default w:val="1"/>
                  </w:checkBox>
                </w:ffData>
              </w:fldChar>
            </w:r>
            <w:bookmarkStart w:id="0" w:name="Check1"/>
            <w:r w:rsidR="00647EF3">
              <w:rPr>
                <w:sz w:val="20"/>
              </w:rPr>
              <w:instrText xml:space="preserve"> FORMCHECKBOX </w:instrText>
            </w:r>
            <w:r w:rsidR="00D15CB4">
              <w:rPr>
                <w:sz w:val="20"/>
              </w:rPr>
            </w:r>
            <w:r w:rsidR="00D15CB4">
              <w:rPr>
                <w:sz w:val="20"/>
              </w:rPr>
              <w:fldChar w:fldCharType="separate"/>
            </w:r>
            <w:r w:rsidR="00647EF3">
              <w:rPr>
                <w:sz w:val="20"/>
              </w:rPr>
              <w:fldChar w:fldCharType="end"/>
            </w:r>
            <w:bookmarkEnd w:id="0"/>
            <w:r w:rsidRPr="00B862B0">
              <w:rPr>
                <w:sz w:val="20"/>
              </w:rPr>
              <w:t xml:space="preserve">  1-2  </w:t>
            </w:r>
            <w:r w:rsidRPr="00B862B0">
              <w:rPr>
                <w:sz w:val="20"/>
              </w:rPr>
              <w:fldChar w:fldCharType="begin">
                <w:ffData>
                  <w:name w:val="Check2"/>
                  <w:enabled/>
                  <w:calcOnExit w:val="0"/>
                  <w:checkBox>
                    <w:sizeAuto/>
                    <w:default w:val="0"/>
                  </w:checkBox>
                </w:ffData>
              </w:fldChar>
            </w:r>
            <w:bookmarkStart w:id="1" w:name="Check2"/>
            <w:r w:rsidRPr="00B862B0">
              <w:rPr>
                <w:sz w:val="20"/>
              </w:rPr>
              <w:instrText xml:space="preserve"> FORMCHECKBOX </w:instrText>
            </w:r>
            <w:r w:rsidR="00D15CB4">
              <w:rPr>
                <w:sz w:val="20"/>
              </w:rPr>
            </w:r>
            <w:r w:rsidR="00D15CB4">
              <w:rPr>
                <w:sz w:val="20"/>
              </w:rPr>
              <w:fldChar w:fldCharType="separate"/>
            </w:r>
            <w:r w:rsidRPr="00B862B0">
              <w:rPr>
                <w:sz w:val="20"/>
              </w:rPr>
              <w:fldChar w:fldCharType="end"/>
            </w:r>
            <w:bookmarkEnd w:id="1"/>
            <w:r w:rsidRPr="00B862B0">
              <w:rPr>
                <w:sz w:val="20"/>
              </w:rPr>
              <w:t xml:space="preserve">  3-5  </w:t>
            </w:r>
            <w:r w:rsidR="00647EF3">
              <w:rPr>
                <w:sz w:val="20"/>
              </w:rPr>
              <w:fldChar w:fldCharType="begin">
                <w:ffData>
                  <w:name w:val="Check3"/>
                  <w:enabled/>
                  <w:calcOnExit w:val="0"/>
                  <w:checkBox>
                    <w:sizeAuto/>
                    <w:default w:val="0"/>
                  </w:checkBox>
                </w:ffData>
              </w:fldChar>
            </w:r>
            <w:bookmarkStart w:id="2" w:name="Check3"/>
            <w:r w:rsidR="00647EF3">
              <w:rPr>
                <w:sz w:val="20"/>
              </w:rPr>
              <w:instrText xml:space="preserve"> FORMCHECKBOX </w:instrText>
            </w:r>
            <w:r w:rsidR="00D15CB4">
              <w:rPr>
                <w:sz w:val="20"/>
              </w:rPr>
            </w:r>
            <w:r w:rsidR="00D15CB4">
              <w:rPr>
                <w:sz w:val="20"/>
              </w:rPr>
              <w:fldChar w:fldCharType="separate"/>
            </w:r>
            <w:r w:rsidR="00647EF3">
              <w:rPr>
                <w:sz w:val="20"/>
              </w:rPr>
              <w:fldChar w:fldCharType="end"/>
            </w:r>
            <w:bookmarkEnd w:id="2"/>
            <w:r w:rsidRPr="00B862B0">
              <w:rPr>
                <w:sz w:val="20"/>
              </w:rPr>
              <w:t xml:space="preserve">  6-10  </w:t>
            </w:r>
            <w:r w:rsidR="00960B3F">
              <w:rPr>
                <w:sz w:val="20"/>
              </w:rPr>
              <w:fldChar w:fldCharType="begin">
                <w:ffData>
                  <w:name w:val="Check4"/>
                  <w:enabled/>
                  <w:calcOnExit w:val="0"/>
                  <w:checkBox>
                    <w:sizeAuto/>
                    <w:default w:val="0"/>
                  </w:checkBox>
                </w:ffData>
              </w:fldChar>
            </w:r>
            <w:bookmarkStart w:id="3" w:name="Check4"/>
            <w:r w:rsidR="00960B3F">
              <w:rPr>
                <w:sz w:val="20"/>
              </w:rPr>
              <w:instrText xml:space="preserve"> FORMCHECKBOX </w:instrText>
            </w:r>
            <w:r w:rsidR="00D15CB4">
              <w:rPr>
                <w:sz w:val="20"/>
              </w:rPr>
            </w:r>
            <w:r w:rsidR="00D15CB4">
              <w:rPr>
                <w:sz w:val="20"/>
              </w:rPr>
              <w:fldChar w:fldCharType="separate"/>
            </w:r>
            <w:r w:rsidR="00960B3F">
              <w:rPr>
                <w:sz w:val="20"/>
              </w:rPr>
              <w:fldChar w:fldCharType="end"/>
            </w:r>
            <w:bookmarkEnd w:id="3"/>
            <w:r w:rsidRPr="00B862B0">
              <w:rPr>
                <w:sz w:val="20"/>
              </w:rPr>
              <w:t xml:space="preserve">  11+  </w:t>
            </w:r>
            <w:r w:rsidRPr="00B862B0">
              <w:rPr>
                <w:sz w:val="20"/>
              </w:rPr>
              <w:fldChar w:fldCharType="begin">
                <w:ffData>
                  <w:name w:val="Check5"/>
                  <w:enabled/>
                  <w:calcOnExit w:val="0"/>
                  <w:checkBox>
                    <w:sizeAuto/>
                    <w:default w:val="0"/>
                  </w:checkBox>
                </w:ffData>
              </w:fldChar>
            </w:r>
            <w:bookmarkStart w:id="4" w:name="Check5"/>
            <w:r w:rsidRPr="00B862B0">
              <w:rPr>
                <w:sz w:val="20"/>
              </w:rPr>
              <w:instrText xml:space="preserve"> FORMCHECKBOX </w:instrText>
            </w:r>
            <w:r w:rsidR="00D15CB4">
              <w:rPr>
                <w:sz w:val="20"/>
              </w:rPr>
            </w:r>
            <w:r w:rsidR="00D15CB4">
              <w:rPr>
                <w:sz w:val="20"/>
              </w:rPr>
              <w:fldChar w:fldCharType="separate"/>
            </w:r>
            <w:r w:rsidRPr="00B862B0">
              <w:rPr>
                <w:sz w:val="20"/>
              </w:rPr>
              <w:fldChar w:fldCharType="end"/>
            </w:r>
            <w:bookmarkEnd w:id="4"/>
            <w:r w:rsidRPr="00B862B0">
              <w:rPr>
                <w:sz w:val="20"/>
              </w:rPr>
              <w:t xml:space="preserve"> </w:t>
            </w:r>
          </w:p>
          <w:p w14:paraId="37182CAF" w14:textId="77777777" w:rsidR="00082BB0" w:rsidRPr="00B862B0" w:rsidRDefault="00082BB0" w:rsidP="00724F9E">
            <w:pPr>
              <w:spacing w:before="40" w:after="40"/>
              <w:ind w:right="3736"/>
              <w:rPr>
                <w:sz w:val="20"/>
              </w:rPr>
            </w:pPr>
            <w:r w:rsidRPr="00B862B0">
              <w:rPr>
                <w:sz w:val="20"/>
              </w:rPr>
              <w:t xml:space="preserve">Programs </w:t>
            </w:r>
          </w:p>
          <w:p w14:paraId="3577139C" w14:textId="390DD7A6" w:rsidR="00082BB0" w:rsidRPr="00B862B0" w:rsidRDefault="00082BB0" w:rsidP="00724F9E">
            <w:pPr>
              <w:spacing w:before="40" w:after="40"/>
              <w:ind w:right="3736"/>
              <w:rPr>
                <w:sz w:val="20"/>
              </w:rPr>
            </w:pPr>
            <w:r>
              <w:rPr>
                <w:sz w:val="20"/>
              </w:rPr>
              <w:t xml:space="preserve">Bangladesh </w:t>
            </w:r>
            <w:r w:rsidR="003E1498">
              <w:rPr>
                <w:sz w:val="20"/>
              </w:rPr>
              <w:t>–</w:t>
            </w:r>
            <w:r>
              <w:rPr>
                <w:sz w:val="20"/>
              </w:rPr>
              <w:t xml:space="preserve"> C</w:t>
            </w:r>
            <w:r w:rsidR="003E1498">
              <w:rPr>
                <w:sz w:val="20"/>
              </w:rPr>
              <w:t>ox’s Bazar Project Office</w:t>
            </w:r>
          </w:p>
          <w:p w14:paraId="34381FF0" w14:textId="77777777" w:rsidR="00082BB0" w:rsidRPr="00B862B0" w:rsidRDefault="00082BB0" w:rsidP="00724F9E">
            <w:pPr>
              <w:spacing w:before="40" w:after="40"/>
              <w:ind w:right="3736"/>
              <w:rPr>
                <w:sz w:val="20"/>
              </w:rPr>
            </w:pPr>
            <w:r>
              <w:rPr>
                <w:sz w:val="20"/>
              </w:rPr>
              <w:t>No</w:t>
            </w:r>
          </w:p>
        </w:tc>
      </w:tr>
    </w:tbl>
    <w:p w14:paraId="2582FB1A" w14:textId="77777777" w:rsidR="00365797" w:rsidRDefault="00365797" w:rsidP="00365797">
      <w:pPr>
        <w:autoSpaceDE w:val="0"/>
        <w:autoSpaceDN w:val="0"/>
        <w:adjustRightInd w:val="0"/>
        <w:jc w:val="both"/>
        <w:rPr>
          <w:rFonts w:cstheme="minorHAnsi"/>
          <w:b/>
          <w:bCs/>
          <w:color w:val="5B9BD5" w:themeColor="accent1"/>
        </w:rPr>
      </w:pPr>
    </w:p>
    <w:p w14:paraId="05DC8BA0" w14:textId="3A8543B3" w:rsidR="00365797" w:rsidRPr="00967023" w:rsidRDefault="00365797" w:rsidP="00365797">
      <w:pPr>
        <w:autoSpaceDE w:val="0"/>
        <w:autoSpaceDN w:val="0"/>
        <w:adjustRightInd w:val="0"/>
        <w:jc w:val="both"/>
        <w:rPr>
          <w:rFonts w:cstheme="minorHAnsi"/>
          <w:b/>
          <w:bCs/>
          <w:color w:val="5B9BD5" w:themeColor="accent1"/>
        </w:rPr>
      </w:pPr>
      <w:r w:rsidRPr="00967023">
        <w:rPr>
          <w:rFonts w:cstheme="minorHAnsi"/>
          <w:b/>
          <w:bCs/>
          <w:color w:val="5B9BD5" w:themeColor="accent1"/>
        </w:rPr>
        <w:t>ABOUT IPAS</w:t>
      </w:r>
    </w:p>
    <w:p w14:paraId="78E5307E" w14:textId="77777777" w:rsidR="00365797" w:rsidRPr="002F0FCC" w:rsidRDefault="00365797" w:rsidP="00365797">
      <w:pPr>
        <w:autoSpaceDE w:val="0"/>
        <w:autoSpaceDN w:val="0"/>
        <w:adjustRightInd w:val="0"/>
        <w:jc w:val="both"/>
        <w:rPr>
          <w:rFonts w:cstheme="minorHAnsi"/>
          <w:b/>
          <w:bCs/>
          <w:color w:val="5B9BD5" w:themeColor="accent1"/>
        </w:rPr>
      </w:pPr>
      <w:r w:rsidRPr="00967023">
        <w:rPr>
          <w:rFonts w:ascii="Calibri" w:hAnsi="Calibri" w:cs="Calibri"/>
        </w:rPr>
        <w:t>Ipas is a nonprofit organization working with partners around the world to advance reproductive justice by expanding access to abortion and contraception. We aim to build sustainable abortion ecosystems that address all factors impacting a person’s ability to access abortion—from individual health knowledge to social and community support, to a trained health workforce, to political leadership and supportive laws. In Bangladesh Ipas works since 2011 and from its inception in the country we work closely with the Ministry of Health and Family Welfare to ensure that women and girls can enhance their sexual and reproductive health via affordable, safe, respectful, and comprehensive abortion and contraceptive care. Ipas works throughout the country- in rural settings, in urban areas and in the humanitarian settings</w:t>
      </w:r>
    </w:p>
    <w:p w14:paraId="4A9AE406" w14:textId="2384DEE2" w:rsidR="00082BB0" w:rsidRDefault="00082BB0" w:rsidP="00DD11FC">
      <w:pPr>
        <w:pStyle w:val="Heading1"/>
        <w:spacing w:after="120"/>
      </w:pPr>
      <w:r>
        <w:t xml:space="preserve">Job Summary </w:t>
      </w:r>
    </w:p>
    <w:p w14:paraId="20F84D56" w14:textId="735C3CE8" w:rsidR="00960B3F" w:rsidRPr="00960B3F" w:rsidRDefault="00CC67CF" w:rsidP="009226C5">
      <w:pPr>
        <w:jc w:val="both"/>
        <w:rPr>
          <w:rFonts w:asciiTheme="minorHAnsi" w:hAnsiTheme="minorHAnsi" w:cstheme="minorHAnsi"/>
        </w:rPr>
      </w:pPr>
      <w:r>
        <w:rPr>
          <w:rFonts w:asciiTheme="minorHAnsi" w:hAnsiTheme="minorHAnsi" w:cstheme="minorHAnsi"/>
        </w:rPr>
        <w:t xml:space="preserve">Project </w:t>
      </w:r>
      <w:r w:rsidR="00733771">
        <w:rPr>
          <w:rFonts w:asciiTheme="minorHAnsi" w:hAnsiTheme="minorHAnsi" w:cstheme="minorHAnsi"/>
        </w:rPr>
        <w:t>Associate</w:t>
      </w:r>
      <w:r>
        <w:rPr>
          <w:rFonts w:asciiTheme="minorHAnsi" w:hAnsiTheme="minorHAnsi" w:cstheme="minorHAnsi"/>
        </w:rPr>
        <w:t xml:space="preserve"> - </w:t>
      </w:r>
      <w:r w:rsidR="00960B3F" w:rsidRPr="00960B3F">
        <w:rPr>
          <w:rFonts w:asciiTheme="minorHAnsi" w:hAnsiTheme="minorHAnsi" w:cstheme="minorHAnsi"/>
        </w:rPr>
        <w:t xml:space="preserve">Finance </w:t>
      </w:r>
      <w:r>
        <w:rPr>
          <w:rFonts w:asciiTheme="minorHAnsi" w:hAnsiTheme="minorHAnsi" w:cstheme="minorHAnsi"/>
        </w:rPr>
        <w:t xml:space="preserve">&amp; Administration </w:t>
      </w:r>
      <w:r w:rsidR="00881381">
        <w:rPr>
          <w:rFonts w:asciiTheme="minorHAnsi" w:hAnsiTheme="minorHAnsi" w:cstheme="minorHAnsi"/>
        </w:rPr>
        <w:t xml:space="preserve">assists </w:t>
      </w:r>
      <w:r w:rsidR="00B47C4E">
        <w:rPr>
          <w:rFonts w:asciiTheme="minorHAnsi" w:hAnsiTheme="minorHAnsi" w:cstheme="minorHAnsi"/>
        </w:rPr>
        <w:t xml:space="preserve">Ipas Bangladesh </w:t>
      </w:r>
      <w:r w:rsidR="00877834">
        <w:rPr>
          <w:rFonts w:asciiTheme="minorHAnsi" w:hAnsiTheme="minorHAnsi" w:cstheme="minorHAnsi"/>
        </w:rPr>
        <w:t xml:space="preserve">Cox’s Bazar project and </w:t>
      </w:r>
      <w:r w:rsidR="00B47C4E">
        <w:rPr>
          <w:rFonts w:asciiTheme="minorHAnsi" w:hAnsiTheme="minorHAnsi" w:cstheme="minorHAnsi"/>
        </w:rPr>
        <w:t>finance team</w:t>
      </w:r>
      <w:r w:rsidR="00960B3F" w:rsidRPr="00960B3F">
        <w:rPr>
          <w:rFonts w:asciiTheme="minorHAnsi" w:hAnsiTheme="minorHAnsi" w:cstheme="minorHAnsi"/>
        </w:rPr>
        <w:t xml:space="preserve"> in </w:t>
      </w:r>
      <w:r w:rsidR="00BE08C8">
        <w:rPr>
          <w:rFonts w:asciiTheme="minorHAnsi" w:hAnsiTheme="minorHAnsi" w:cstheme="minorHAnsi"/>
        </w:rPr>
        <w:t>reviewing bills</w:t>
      </w:r>
      <w:r w:rsidR="00A070F7">
        <w:rPr>
          <w:rFonts w:asciiTheme="minorHAnsi" w:hAnsiTheme="minorHAnsi" w:cstheme="minorHAnsi"/>
        </w:rPr>
        <w:t xml:space="preserve">/vouchers, </w:t>
      </w:r>
      <w:proofErr w:type="gramStart"/>
      <w:r w:rsidR="00960B3F" w:rsidRPr="00960B3F">
        <w:rPr>
          <w:rFonts w:asciiTheme="minorHAnsi" w:hAnsiTheme="minorHAnsi" w:cstheme="minorHAnsi"/>
        </w:rPr>
        <w:t>accounting</w:t>
      </w:r>
      <w:proofErr w:type="gramEnd"/>
      <w:r w:rsidR="00A070F7">
        <w:rPr>
          <w:rFonts w:asciiTheme="minorHAnsi" w:hAnsiTheme="minorHAnsi" w:cstheme="minorHAnsi"/>
        </w:rPr>
        <w:t xml:space="preserve"> </w:t>
      </w:r>
      <w:r w:rsidR="00960B3F" w:rsidRPr="00960B3F">
        <w:rPr>
          <w:rFonts w:asciiTheme="minorHAnsi" w:hAnsiTheme="minorHAnsi" w:cstheme="minorHAnsi"/>
        </w:rPr>
        <w:t xml:space="preserve">and general financial </w:t>
      </w:r>
      <w:r w:rsidR="00A070F7">
        <w:rPr>
          <w:rFonts w:asciiTheme="minorHAnsi" w:hAnsiTheme="minorHAnsi" w:cstheme="minorHAnsi"/>
        </w:rPr>
        <w:t xml:space="preserve">and </w:t>
      </w:r>
      <w:r w:rsidR="00882EA4">
        <w:rPr>
          <w:rFonts w:asciiTheme="minorHAnsi" w:hAnsiTheme="minorHAnsi" w:cstheme="minorHAnsi"/>
        </w:rPr>
        <w:t xml:space="preserve">administrative </w:t>
      </w:r>
      <w:r w:rsidR="002854F7">
        <w:rPr>
          <w:rFonts w:asciiTheme="minorHAnsi" w:hAnsiTheme="minorHAnsi" w:cstheme="minorHAnsi"/>
        </w:rPr>
        <w:t>management</w:t>
      </w:r>
      <w:r w:rsidR="00960B3F" w:rsidRPr="00960B3F">
        <w:rPr>
          <w:rFonts w:asciiTheme="minorHAnsi" w:hAnsiTheme="minorHAnsi" w:cstheme="minorHAnsi"/>
        </w:rPr>
        <w:t xml:space="preserve"> </w:t>
      </w:r>
      <w:r w:rsidR="008D0DF2">
        <w:rPr>
          <w:rFonts w:asciiTheme="minorHAnsi" w:hAnsiTheme="minorHAnsi" w:cstheme="minorHAnsi"/>
        </w:rPr>
        <w:t xml:space="preserve">to </w:t>
      </w:r>
      <w:r w:rsidR="00960B3F" w:rsidRPr="00960B3F">
        <w:rPr>
          <w:rFonts w:asciiTheme="minorHAnsi" w:hAnsiTheme="minorHAnsi" w:cstheme="minorHAnsi"/>
        </w:rPr>
        <w:t xml:space="preserve">support the country program. </w:t>
      </w:r>
      <w:r w:rsidR="002253E3">
        <w:rPr>
          <w:rFonts w:asciiTheme="minorHAnsi" w:hAnsiTheme="minorHAnsi" w:cstheme="minorHAnsi"/>
        </w:rPr>
        <w:t xml:space="preserve">The responsibilities </w:t>
      </w:r>
      <w:r w:rsidR="000248C9">
        <w:rPr>
          <w:rFonts w:asciiTheme="minorHAnsi" w:hAnsiTheme="minorHAnsi" w:cstheme="minorHAnsi"/>
        </w:rPr>
        <w:t>of this position</w:t>
      </w:r>
      <w:r w:rsidR="00960B3F" w:rsidRPr="00960B3F">
        <w:rPr>
          <w:rFonts w:asciiTheme="minorHAnsi" w:hAnsiTheme="minorHAnsi" w:cstheme="minorHAnsi"/>
        </w:rPr>
        <w:t xml:space="preserve"> include </w:t>
      </w:r>
      <w:r w:rsidR="00882EA4">
        <w:rPr>
          <w:rFonts w:asciiTheme="minorHAnsi" w:hAnsiTheme="minorHAnsi" w:cstheme="minorHAnsi"/>
        </w:rPr>
        <w:t xml:space="preserve">reviewing </w:t>
      </w:r>
      <w:r w:rsidR="004423AA">
        <w:rPr>
          <w:rFonts w:asciiTheme="minorHAnsi" w:hAnsiTheme="minorHAnsi" w:cstheme="minorHAnsi"/>
        </w:rPr>
        <w:t xml:space="preserve">of </w:t>
      </w:r>
      <w:r w:rsidR="0086019F">
        <w:rPr>
          <w:rFonts w:asciiTheme="minorHAnsi" w:hAnsiTheme="minorHAnsi" w:cstheme="minorHAnsi"/>
        </w:rPr>
        <w:t xml:space="preserve">invoices, </w:t>
      </w:r>
      <w:r w:rsidR="004423AA">
        <w:rPr>
          <w:rFonts w:asciiTheme="minorHAnsi" w:hAnsiTheme="minorHAnsi" w:cstheme="minorHAnsi"/>
        </w:rPr>
        <w:t xml:space="preserve">expenses reports, </w:t>
      </w:r>
      <w:r w:rsidR="00960B3F" w:rsidRPr="00960B3F">
        <w:rPr>
          <w:rFonts w:asciiTheme="minorHAnsi" w:hAnsiTheme="minorHAnsi" w:cstheme="minorHAnsi"/>
        </w:rPr>
        <w:t>timely accounting</w:t>
      </w:r>
      <w:r w:rsidR="005E395D">
        <w:rPr>
          <w:rFonts w:asciiTheme="minorHAnsi" w:hAnsiTheme="minorHAnsi" w:cstheme="minorHAnsi"/>
        </w:rPr>
        <w:t xml:space="preserve"> entry in financial software</w:t>
      </w:r>
      <w:r w:rsidR="00FF54AE">
        <w:rPr>
          <w:rFonts w:asciiTheme="minorHAnsi" w:hAnsiTheme="minorHAnsi" w:cstheme="minorHAnsi"/>
        </w:rPr>
        <w:t xml:space="preserve">, </w:t>
      </w:r>
      <w:r w:rsidR="007A10A9">
        <w:rPr>
          <w:rFonts w:asciiTheme="minorHAnsi" w:hAnsiTheme="minorHAnsi" w:cstheme="minorHAnsi"/>
        </w:rPr>
        <w:t>payment</w:t>
      </w:r>
      <w:r w:rsidR="008B2B35">
        <w:rPr>
          <w:rFonts w:asciiTheme="minorHAnsi" w:hAnsiTheme="minorHAnsi" w:cstheme="minorHAnsi"/>
        </w:rPr>
        <w:t xml:space="preserve"> a</w:t>
      </w:r>
      <w:r w:rsidR="002854F7">
        <w:rPr>
          <w:rFonts w:asciiTheme="minorHAnsi" w:hAnsiTheme="minorHAnsi" w:cstheme="minorHAnsi"/>
        </w:rPr>
        <w:t xml:space="preserve">nd </w:t>
      </w:r>
      <w:r w:rsidR="00960B3F" w:rsidRPr="00960B3F">
        <w:rPr>
          <w:rFonts w:asciiTheme="minorHAnsi" w:hAnsiTheme="minorHAnsi" w:cstheme="minorHAnsi"/>
        </w:rPr>
        <w:t xml:space="preserve">coordination </w:t>
      </w:r>
      <w:r w:rsidR="002854F7">
        <w:rPr>
          <w:rFonts w:asciiTheme="minorHAnsi" w:hAnsiTheme="minorHAnsi" w:cstheme="minorHAnsi"/>
        </w:rPr>
        <w:t>with</w:t>
      </w:r>
      <w:r w:rsidR="00960B3F" w:rsidRPr="00960B3F">
        <w:rPr>
          <w:rFonts w:asciiTheme="minorHAnsi" w:hAnsiTheme="minorHAnsi" w:cstheme="minorHAnsi"/>
        </w:rPr>
        <w:t xml:space="preserve"> Ipas Bangladesh </w:t>
      </w:r>
      <w:r w:rsidR="00271AB9">
        <w:rPr>
          <w:rFonts w:asciiTheme="minorHAnsi" w:hAnsiTheme="minorHAnsi" w:cstheme="minorHAnsi"/>
        </w:rPr>
        <w:t xml:space="preserve">project and country office </w:t>
      </w:r>
      <w:r w:rsidR="00960B3F" w:rsidRPr="00960B3F">
        <w:rPr>
          <w:rFonts w:asciiTheme="minorHAnsi" w:hAnsiTheme="minorHAnsi" w:cstheme="minorHAnsi"/>
        </w:rPr>
        <w:t>team members as necessary. S/he is also responsible for assisting with month ends</w:t>
      </w:r>
      <w:r w:rsidR="002854F7">
        <w:rPr>
          <w:rFonts w:asciiTheme="minorHAnsi" w:hAnsiTheme="minorHAnsi" w:cstheme="minorHAnsi"/>
        </w:rPr>
        <w:t xml:space="preserve">, </w:t>
      </w:r>
      <w:r w:rsidR="00960B3F" w:rsidRPr="00960B3F">
        <w:rPr>
          <w:rFonts w:asciiTheme="minorHAnsi" w:hAnsiTheme="minorHAnsi" w:cstheme="minorHAnsi"/>
        </w:rPr>
        <w:t xml:space="preserve">other reporting </w:t>
      </w:r>
      <w:r w:rsidR="002854F7">
        <w:rPr>
          <w:rFonts w:asciiTheme="minorHAnsi" w:hAnsiTheme="minorHAnsi" w:cstheme="minorHAnsi"/>
        </w:rPr>
        <w:t xml:space="preserve">and </w:t>
      </w:r>
      <w:proofErr w:type="gramStart"/>
      <w:r w:rsidR="001950E5">
        <w:rPr>
          <w:rFonts w:asciiTheme="minorHAnsi" w:hAnsiTheme="minorHAnsi" w:cstheme="minorHAnsi"/>
        </w:rPr>
        <w:t>providing assistance</w:t>
      </w:r>
      <w:proofErr w:type="gramEnd"/>
      <w:r w:rsidR="001950E5">
        <w:rPr>
          <w:rFonts w:asciiTheme="minorHAnsi" w:hAnsiTheme="minorHAnsi" w:cstheme="minorHAnsi"/>
        </w:rPr>
        <w:t xml:space="preserve"> in budget vs actual expenditure tracking</w:t>
      </w:r>
      <w:r w:rsidR="002854F7">
        <w:rPr>
          <w:rFonts w:asciiTheme="minorHAnsi" w:hAnsiTheme="minorHAnsi" w:cstheme="minorHAnsi"/>
        </w:rPr>
        <w:t xml:space="preserve"> </w:t>
      </w:r>
      <w:r w:rsidR="00960B3F" w:rsidRPr="00960B3F">
        <w:rPr>
          <w:rFonts w:asciiTheme="minorHAnsi" w:hAnsiTheme="minorHAnsi" w:cstheme="minorHAnsi"/>
        </w:rPr>
        <w:t>in accordance with the Ipas Standard Operating Procedures (SOPs).</w:t>
      </w:r>
    </w:p>
    <w:p w14:paraId="14E3FACC" w14:textId="151C44F3" w:rsidR="00082BB0" w:rsidRDefault="00082BB0" w:rsidP="00463E19">
      <w:pPr>
        <w:pStyle w:val="Heading1"/>
        <w:spacing w:after="120"/>
      </w:pPr>
      <w:r>
        <w:t>Key Responsibilities</w:t>
      </w:r>
      <w:r w:rsidR="00751B76">
        <w:t xml:space="preserve"> </w:t>
      </w:r>
    </w:p>
    <w:p w14:paraId="02368F52" w14:textId="0AB122AC" w:rsidR="00960B3F" w:rsidRPr="00463E19" w:rsidRDefault="007629E6" w:rsidP="00960B3F">
      <w:pPr>
        <w:rPr>
          <w:rFonts w:asciiTheme="minorHAnsi" w:hAnsiTheme="minorHAnsi"/>
          <w:b/>
          <w:sz w:val="24"/>
          <w:szCs w:val="24"/>
          <w:lang w:eastAsia="en-US"/>
        </w:rPr>
      </w:pPr>
      <w:r w:rsidRPr="00463E19">
        <w:rPr>
          <w:rFonts w:asciiTheme="minorHAnsi" w:hAnsiTheme="minorHAnsi"/>
          <w:b/>
          <w:sz w:val="24"/>
          <w:szCs w:val="24"/>
        </w:rPr>
        <w:t>Payment Processing</w:t>
      </w:r>
      <w:r w:rsidR="00960B3F" w:rsidRPr="00463E19">
        <w:rPr>
          <w:rFonts w:asciiTheme="minorHAnsi" w:hAnsiTheme="minorHAnsi"/>
          <w:b/>
          <w:sz w:val="24"/>
          <w:szCs w:val="24"/>
        </w:rPr>
        <w:t>:</w:t>
      </w:r>
    </w:p>
    <w:p w14:paraId="5BE90BFC" w14:textId="3FB9E3AF" w:rsidR="00960B3F" w:rsidRPr="000350DA" w:rsidRDefault="00960B3F" w:rsidP="000350DA">
      <w:pPr>
        <w:pStyle w:val="ListParagraph"/>
        <w:numPr>
          <w:ilvl w:val="0"/>
          <w:numId w:val="6"/>
        </w:numPr>
        <w:rPr>
          <w:rFonts w:asciiTheme="minorHAnsi" w:hAnsiTheme="minorHAnsi" w:cstheme="minorHAnsi"/>
        </w:rPr>
      </w:pPr>
      <w:r w:rsidRPr="00960B3F">
        <w:rPr>
          <w:rFonts w:asciiTheme="minorHAnsi" w:hAnsiTheme="minorHAnsi" w:cstheme="minorHAnsi"/>
        </w:rPr>
        <w:t xml:space="preserve">Scrutinize all </w:t>
      </w:r>
      <w:r w:rsidR="00A91233">
        <w:rPr>
          <w:rFonts w:asciiTheme="minorHAnsi" w:hAnsiTheme="minorHAnsi" w:cstheme="minorHAnsi"/>
        </w:rPr>
        <w:t xml:space="preserve">vendor </w:t>
      </w:r>
      <w:r w:rsidRPr="00960B3F">
        <w:rPr>
          <w:rFonts w:asciiTheme="minorHAnsi" w:hAnsiTheme="minorHAnsi" w:cstheme="minorHAnsi"/>
        </w:rPr>
        <w:t>bills/invoices as per Ipas SOP</w:t>
      </w:r>
      <w:r w:rsidR="009213AC">
        <w:rPr>
          <w:rFonts w:asciiTheme="minorHAnsi" w:hAnsiTheme="minorHAnsi" w:cstheme="minorHAnsi"/>
        </w:rPr>
        <w:t xml:space="preserve"> and financial manual</w:t>
      </w:r>
      <w:r w:rsidRPr="00960B3F">
        <w:rPr>
          <w:rFonts w:asciiTheme="minorHAnsi" w:hAnsiTheme="minorHAnsi" w:cstheme="minorHAnsi"/>
        </w:rPr>
        <w:t xml:space="preserve">, ensure mathematical accuracy and </w:t>
      </w:r>
      <w:r w:rsidR="00150B65">
        <w:rPr>
          <w:rFonts w:asciiTheme="minorHAnsi" w:hAnsiTheme="minorHAnsi" w:cstheme="minorHAnsi"/>
        </w:rPr>
        <w:t xml:space="preserve">calculation of </w:t>
      </w:r>
      <w:r w:rsidRPr="00960B3F">
        <w:rPr>
          <w:rFonts w:asciiTheme="minorHAnsi" w:hAnsiTheme="minorHAnsi" w:cstheme="minorHAnsi"/>
        </w:rPr>
        <w:t>necessary deduction as per statutory rules</w:t>
      </w:r>
      <w:r w:rsidR="00F26AC2">
        <w:rPr>
          <w:rFonts w:asciiTheme="minorHAnsi" w:hAnsiTheme="minorHAnsi" w:cstheme="minorHAnsi"/>
        </w:rPr>
        <w:t xml:space="preserve">, </w:t>
      </w:r>
      <w:r w:rsidRPr="00960B3F">
        <w:rPr>
          <w:rFonts w:asciiTheme="minorHAnsi" w:hAnsiTheme="minorHAnsi" w:cstheme="minorHAnsi"/>
        </w:rPr>
        <w:t xml:space="preserve">prepare voucher package for payment. </w:t>
      </w:r>
    </w:p>
    <w:p w14:paraId="365238E9" w14:textId="5B6B4C31" w:rsidR="00303555" w:rsidRDefault="00303555" w:rsidP="00960B3F">
      <w:pPr>
        <w:pStyle w:val="ListParagraph"/>
        <w:numPr>
          <w:ilvl w:val="0"/>
          <w:numId w:val="7"/>
        </w:numPr>
        <w:rPr>
          <w:rFonts w:asciiTheme="minorHAnsi" w:hAnsiTheme="minorHAnsi" w:cstheme="minorHAnsi"/>
        </w:rPr>
      </w:pPr>
      <w:r>
        <w:rPr>
          <w:rFonts w:asciiTheme="minorHAnsi" w:hAnsiTheme="minorHAnsi" w:cstheme="minorHAnsi"/>
        </w:rPr>
        <w:t>Review ex</w:t>
      </w:r>
      <w:r w:rsidR="00304181">
        <w:rPr>
          <w:rFonts w:asciiTheme="minorHAnsi" w:hAnsiTheme="minorHAnsi" w:cstheme="minorHAnsi"/>
        </w:rPr>
        <w:t>pense reports</w:t>
      </w:r>
      <w:r w:rsidR="00130083">
        <w:rPr>
          <w:rFonts w:asciiTheme="minorHAnsi" w:hAnsiTheme="minorHAnsi" w:cstheme="minorHAnsi"/>
        </w:rPr>
        <w:t xml:space="preserve"> and </w:t>
      </w:r>
      <w:proofErr w:type="gramStart"/>
      <w:r w:rsidR="00130083">
        <w:rPr>
          <w:rFonts w:asciiTheme="minorHAnsi" w:hAnsiTheme="minorHAnsi" w:cstheme="minorHAnsi"/>
        </w:rPr>
        <w:t>provide assistance</w:t>
      </w:r>
      <w:proofErr w:type="gramEnd"/>
      <w:r w:rsidR="00021F03">
        <w:rPr>
          <w:rFonts w:asciiTheme="minorHAnsi" w:hAnsiTheme="minorHAnsi" w:cstheme="minorHAnsi"/>
        </w:rPr>
        <w:t>/support</w:t>
      </w:r>
      <w:r w:rsidR="00130083">
        <w:rPr>
          <w:rFonts w:asciiTheme="minorHAnsi" w:hAnsiTheme="minorHAnsi" w:cstheme="minorHAnsi"/>
        </w:rPr>
        <w:t xml:space="preserve"> </w:t>
      </w:r>
      <w:r w:rsidR="00DE3D66">
        <w:rPr>
          <w:rFonts w:asciiTheme="minorHAnsi" w:hAnsiTheme="minorHAnsi" w:cstheme="minorHAnsi"/>
        </w:rPr>
        <w:t xml:space="preserve">for </w:t>
      </w:r>
      <w:r w:rsidR="005E6A58">
        <w:rPr>
          <w:rFonts w:asciiTheme="minorHAnsi" w:hAnsiTheme="minorHAnsi" w:cstheme="minorHAnsi"/>
        </w:rPr>
        <w:t xml:space="preserve">necessary </w:t>
      </w:r>
      <w:r w:rsidR="00DE3D66">
        <w:rPr>
          <w:rFonts w:asciiTheme="minorHAnsi" w:hAnsiTheme="minorHAnsi" w:cstheme="minorHAnsi"/>
        </w:rPr>
        <w:t>correction</w:t>
      </w:r>
      <w:r w:rsidR="009177B5">
        <w:rPr>
          <w:rFonts w:asciiTheme="minorHAnsi" w:hAnsiTheme="minorHAnsi" w:cstheme="minorHAnsi"/>
        </w:rPr>
        <w:t>.</w:t>
      </w:r>
      <w:r w:rsidR="00E41B5E">
        <w:rPr>
          <w:rFonts w:asciiTheme="minorHAnsi" w:hAnsiTheme="minorHAnsi" w:cstheme="minorHAnsi"/>
        </w:rPr>
        <w:t xml:space="preserve"> </w:t>
      </w:r>
      <w:r w:rsidR="00456356">
        <w:rPr>
          <w:rFonts w:asciiTheme="minorHAnsi" w:hAnsiTheme="minorHAnsi" w:cstheme="minorHAnsi"/>
        </w:rPr>
        <w:t xml:space="preserve"> </w:t>
      </w:r>
      <w:r w:rsidR="007563C1">
        <w:rPr>
          <w:rFonts w:asciiTheme="minorHAnsi" w:hAnsiTheme="minorHAnsi" w:cstheme="minorHAnsi"/>
        </w:rPr>
        <w:t xml:space="preserve"> </w:t>
      </w:r>
    </w:p>
    <w:p w14:paraId="5ECD4AFE" w14:textId="40E1845A" w:rsidR="00960B3F" w:rsidRDefault="00960B3F" w:rsidP="00960B3F">
      <w:pPr>
        <w:pStyle w:val="ListParagraph"/>
        <w:numPr>
          <w:ilvl w:val="0"/>
          <w:numId w:val="7"/>
        </w:numPr>
        <w:rPr>
          <w:rFonts w:asciiTheme="minorHAnsi" w:hAnsiTheme="minorHAnsi" w:cstheme="minorHAnsi"/>
        </w:rPr>
      </w:pPr>
      <w:r w:rsidRPr="00960B3F">
        <w:rPr>
          <w:rFonts w:asciiTheme="minorHAnsi" w:hAnsiTheme="minorHAnsi" w:cstheme="minorHAnsi"/>
        </w:rPr>
        <w:t xml:space="preserve">Support program staff in </w:t>
      </w:r>
      <w:r w:rsidR="002559B8">
        <w:rPr>
          <w:rFonts w:asciiTheme="minorHAnsi" w:hAnsiTheme="minorHAnsi" w:cstheme="minorHAnsi"/>
        </w:rPr>
        <w:t xml:space="preserve">proper </w:t>
      </w:r>
      <w:r w:rsidRPr="00960B3F">
        <w:rPr>
          <w:rFonts w:asciiTheme="minorHAnsi" w:hAnsiTheme="minorHAnsi" w:cstheme="minorHAnsi"/>
        </w:rPr>
        <w:t xml:space="preserve">account coding </w:t>
      </w:r>
      <w:r w:rsidR="00235092">
        <w:rPr>
          <w:rFonts w:asciiTheme="minorHAnsi" w:hAnsiTheme="minorHAnsi" w:cstheme="minorHAnsi"/>
        </w:rPr>
        <w:t xml:space="preserve">of the expenses, requisitions etc. </w:t>
      </w:r>
    </w:p>
    <w:p w14:paraId="19D75B21" w14:textId="6277C799" w:rsidR="005E0EFA" w:rsidRPr="00960B3F" w:rsidRDefault="005E0EFA" w:rsidP="00960B3F">
      <w:pPr>
        <w:pStyle w:val="ListParagraph"/>
        <w:numPr>
          <w:ilvl w:val="0"/>
          <w:numId w:val="7"/>
        </w:numPr>
        <w:rPr>
          <w:rFonts w:asciiTheme="minorHAnsi" w:hAnsiTheme="minorHAnsi" w:cstheme="minorHAnsi"/>
        </w:rPr>
      </w:pPr>
      <w:r>
        <w:rPr>
          <w:rFonts w:asciiTheme="minorHAnsi" w:hAnsiTheme="minorHAnsi" w:cstheme="minorHAnsi"/>
        </w:rPr>
        <w:t xml:space="preserve">Assist/collect </w:t>
      </w:r>
      <w:r w:rsidR="00EA5A11">
        <w:rPr>
          <w:rFonts w:asciiTheme="minorHAnsi" w:hAnsiTheme="minorHAnsi" w:cstheme="minorHAnsi"/>
        </w:rPr>
        <w:t xml:space="preserve">quotations for procurement of </w:t>
      </w:r>
      <w:r w:rsidR="000D41C0">
        <w:rPr>
          <w:rFonts w:asciiTheme="minorHAnsi" w:hAnsiTheme="minorHAnsi" w:cstheme="minorHAnsi"/>
        </w:rPr>
        <w:t xml:space="preserve">logistics and services for meeting, </w:t>
      </w:r>
      <w:proofErr w:type="gramStart"/>
      <w:r w:rsidR="000D41C0">
        <w:rPr>
          <w:rFonts w:asciiTheme="minorHAnsi" w:hAnsiTheme="minorHAnsi" w:cstheme="minorHAnsi"/>
        </w:rPr>
        <w:t>training</w:t>
      </w:r>
      <w:proofErr w:type="gramEnd"/>
      <w:r w:rsidR="000D41C0">
        <w:rPr>
          <w:rFonts w:asciiTheme="minorHAnsi" w:hAnsiTheme="minorHAnsi" w:cstheme="minorHAnsi"/>
        </w:rPr>
        <w:t xml:space="preserve"> and workshops.</w:t>
      </w:r>
    </w:p>
    <w:p w14:paraId="7AEB35DE" w14:textId="16917D72" w:rsidR="000350DA" w:rsidRDefault="000350DA" w:rsidP="00960B3F">
      <w:pPr>
        <w:pStyle w:val="ListParagraph"/>
        <w:numPr>
          <w:ilvl w:val="0"/>
          <w:numId w:val="7"/>
        </w:numPr>
        <w:rPr>
          <w:rFonts w:asciiTheme="minorHAnsi" w:hAnsiTheme="minorHAnsi" w:cstheme="minorHAnsi"/>
        </w:rPr>
      </w:pPr>
      <w:r w:rsidRPr="00960B3F">
        <w:rPr>
          <w:rFonts w:asciiTheme="minorHAnsi" w:hAnsiTheme="minorHAnsi" w:cstheme="minorHAnsi"/>
        </w:rPr>
        <w:t xml:space="preserve">Ensure timely payment to vendors and make required </w:t>
      </w:r>
      <w:r>
        <w:rPr>
          <w:rFonts w:asciiTheme="minorHAnsi" w:hAnsiTheme="minorHAnsi" w:cstheme="minorHAnsi"/>
        </w:rPr>
        <w:t>coordination</w:t>
      </w:r>
      <w:r w:rsidRPr="00960B3F">
        <w:rPr>
          <w:rFonts w:asciiTheme="minorHAnsi" w:hAnsiTheme="minorHAnsi" w:cstheme="minorHAnsi"/>
        </w:rPr>
        <w:t>.</w:t>
      </w:r>
    </w:p>
    <w:p w14:paraId="66864A04" w14:textId="47237BEA" w:rsidR="00E77FF8" w:rsidRPr="00960B3F" w:rsidRDefault="00E77FF8" w:rsidP="00960B3F">
      <w:pPr>
        <w:pStyle w:val="ListParagraph"/>
        <w:numPr>
          <w:ilvl w:val="0"/>
          <w:numId w:val="7"/>
        </w:numPr>
        <w:rPr>
          <w:rFonts w:asciiTheme="minorHAnsi" w:hAnsiTheme="minorHAnsi" w:cstheme="minorHAnsi"/>
        </w:rPr>
      </w:pPr>
      <w:r>
        <w:rPr>
          <w:rFonts w:asciiTheme="minorHAnsi" w:hAnsiTheme="minorHAnsi" w:cstheme="minorHAnsi"/>
        </w:rPr>
        <w:t>Maintain petty cas</w:t>
      </w:r>
      <w:r w:rsidR="00474355">
        <w:rPr>
          <w:rFonts w:asciiTheme="minorHAnsi" w:hAnsiTheme="minorHAnsi" w:cstheme="minorHAnsi"/>
        </w:rPr>
        <w:t>h</w:t>
      </w:r>
      <w:r w:rsidR="003D2E98">
        <w:rPr>
          <w:rFonts w:asciiTheme="minorHAnsi" w:hAnsiTheme="minorHAnsi" w:cstheme="minorHAnsi"/>
        </w:rPr>
        <w:t>.</w:t>
      </w:r>
      <w:r w:rsidR="00474355">
        <w:rPr>
          <w:rFonts w:asciiTheme="minorHAnsi" w:hAnsiTheme="minorHAnsi" w:cstheme="minorHAnsi"/>
        </w:rPr>
        <w:t xml:space="preserve"> </w:t>
      </w:r>
    </w:p>
    <w:p w14:paraId="2E67A3B5" w14:textId="514DC7F1" w:rsidR="00960B3F" w:rsidRPr="00960B3F" w:rsidRDefault="00960B3F" w:rsidP="00960B3F">
      <w:pPr>
        <w:pStyle w:val="ListParagraph"/>
        <w:numPr>
          <w:ilvl w:val="0"/>
          <w:numId w:val="7"/>
        </w:numPr>
        <w:rPr>
          <w:rFonts w:asciiTheme="minorHAnsi" w:hAnsiTheme="minorHAnsi" w:cstheme="minorHAnsi"/>
        </w:rPr>
      </w:pPr>
      <w:r w:rsidRPr="00960B3F">
        <w:rPr>
          <w:rFonts w:asciiTheme="minorHAnsi" w:hAnsiTheme="minorHAnsi" w:cstheme="minorHAnsi"/>
        </w:rPr>
        <w:t xml:space="preserve">File all accounting and </w:t>
      </w:r>
      <w:r w:rsidR="00BE10FC">
        <w:rPr>
          <w:rFonts w:asciiTheme="minorHAnsi" w:hAnsiTheme="minorHAnsi" w:cstheme="minorHAnsi"/>
        </w:rPr>
        <w:t>voucher related</w:t>
      </w:r>
      <w:r w:rsidRPr="00960B3F">
        <w:rPr>
          <w:rFonts w:asciiTheme="minorHAnsi" w:hAnsiTheme="minorHAnsi" w:cstheme="minorHAnsi"/>
        </w:rPr>
        <w:t xml:space="preserve"> documents as required.</w:t>
      </w:r>
    </w:p>
    <w:p w14:paraId="74477318" w14:textId="77777777" w:rsidR="007629E6" w:rsidRDefault="007629E6" w:rsidP="007629E6">
      <w:pPr>
        <w:rPr>
          <w:rFonts w:asciiTheme="minorHAnsi" w:hAnsiTheme="minorHAnsi" w:cstheme="minorHAnsi"/>
        </w:rPr>
      </w:pPr>
    </w:p>
    <w:p w14:paraId="4E9C7273" w14:textId="3CFC0301" w:rsidR="007629E6" w:rsidRPr="00463E19" w:rsidRDefault="00F17765" w:rsidP="007629E6">
      <w:pPr>
        <w:rPr>
          <w:rFonts w:asciiTheme="minorHAnsi" w:hAnsiTheme="minorHAnsi"/>
          <w:b/>
          <w:sz w:val="24"/>
          <w:szCs w:val="24"/>
        </w:rPr>
      </w:pPr>
      <w:r>
        <w:rPr>
          <w:rFonts w:asciiTheme="minorHAnsi" w:hAnsiTheme="minorHAnsi"/>
          <w:b/>
          <w:sz w:val="24"/>
          <w:szCs w:val="24"/>
        </w:rPr>
        <w:t>Workday</w:t>
      </w:r>
      <w:r w:rsidR="007629E6" w:rsidRPr="00463E19">
        <w:rPr>
          <w:rFonts w:asciiTheme="minorHAnsi" w:hAnsiTheme="minorHAnsi"/>
          <w:b/>
          <w:sz w:val="24"/>
          <w:szCs w:val="24"/>
        </w:rPr>
        <w:t xml:space="preserve"> Entry</w:t>
      </w:r>
      <w:r w:rsidR="002A44F7" w:rsidRPr="00463E19">
        <w:rPr>
          <w:rFonts w:asciiTheme="minorHAnsi" w:hAnsiTheme="minorHAnsi"/>
          <w:b/>
          <w:sz w:val="24"/>
          <w:szCs w:val="24"/>
        </w:rPr>
        <w:t>/Accounting</w:t>
      </w:r>
      <w:r w:rsidR="007629E6" w:rsidRPr="00463E19">
        <w:rPr>
          <w:rFonts w:asciiTheme="minorHAnsi" w:hAnsiTheme="minorHAnsi"/>
          <w:b/>
          <w:sz w:val="24"/>
          <w:szCs w:val="24"/>
        </w:rPr>
        <w:t>:</w:t>
      </w:r>
    </w:p>
    <w:p w14:paraId="314D42EE" w14:textId="34199D0E" w:rsidR="002A44F7" w:rsidRPr="002207D6" w:rsidRDefault="002A44F7" w:rsidP="009D2F12">
      <w:pPr>
        <w:pStyle w:val="ListParagraph"/>
        <w:numPr>
          <w:ilvl w:val="0"/>
          <w:numId w:val="7"/>
        </w:numPr>
        <w:rPr>
          <w:rFonts w:asciiTheme="minorHAnsi" w:hAnsiTheme="minorHAnsi" w:cstheme="minorHAnsi"/>
        </w:rPr>
      </w:pPr>
      <w:r w:rsidRPr="002207D6">
        <w:rPr>
          <w:rFonts w:asciiTheme="minorHAnsi" w:hAnsiTheme="minorHAnsi" w:cstheme="minorHAnsi"/>
        </w:rPr>
        <w:t>Make entry of transactions in</w:t>
      </w:r>
      <w:r w:rsidR="002207D6" w:rsidRPr="002207D6">
        <w:rPr>
          <w:rFonts w:asciiTheme="minorHAnsi" w:hAnsiTheme="minorHAnsi" w:cstheme="minorHAnsi"/>
        </w:rPr>
        <w:t xml:space="preserve"> </w:t>
      </w:r>
      <w:r w:rsidR="00F17765">
        <w:rPr>
          <w:rFonts w:asciiTheme="minorHAnsi" w:hAnsiTheme="minorHAnsi" w:cstheme="minorHAnsi"/>
        </w:rPr>
        <w:t>Workday</w:t>
      </w:r>
      <w:r w:rsidR="002207D6">
        <w:rPr>
          <w:rFonts w:asciiTheme="minorHAnsi" w:hAnsiTheme="minorHAnsi" w:cstheme="minorHAnsi"/>
        </w:rPr>
        <w:t xml:space="preserve">, </w:t>
      </w:r>
      <w:r w:rsidRPr="002207D6">
        <w:rPr>
          <w:rFonts w:asciiTheme="minorHAnsi" w:hAnsiTheme="minorHAnsi" w:cstheme="minorHAnsi"/>
        </w:rPr>
        <w:t xml:space="preserve">bank register and </w:t>
      </w:r>
      <w:r w:rsidR="002207D6">
        <w:rPr>
          <w:rFonts w:asciiTheme="minorHAnsi" w:hAnsiTheme="minorHAnsi" w:cstheme="minorHAnsi"/>
        </w:rPr>
        <w:t>advance register</w:t>
      </w:r>
      <w:r w:rsidRPr="002207D6">
        <w:rPr>
          <w:rFonts w:asciiTheme="minorHAnsi" w:hAnsiTheme="minorHAnsi" w:cstheme="minorHAnsi"/>
        </w:rPr>
        <w:t>.</w:t>
      </w:r>
    </w:p>
    <w:p w14:paraId="1B8A52A2" w14:textId="349AF2AF" w:rsidR="00A81EC1" w:rsidRPr="00960B3F" w:rsidRDefault="008C2B0B" w:rsidP="002A44F7">
      <w:pPr>
        <w:pStyle w:val="ListParagraph"/>
        <w:numPr>
          <w:ilvl w:val="0"/>
          <w:numId w:val="7"/>
        </w:numPr>
        <w:rPr>
          <w:rFonts w:asciiTheme="minorHAnsi" w:hAnsiTheme="minorHAnsi" w:cstheme="minorHAnsi"/>
        </w:rPr>
      </w:pPr>
      <w:r>
        <w:rPr>
          <w:rFonts w:asciiTheme="minorHAnsi" w:hAnsiTheme="minorHAnsi" w:cstheme="minorHAnsi"/>
        </w:rPr>
        <w:lastRenderedPageBreak/>
        <w:t>Review expense reports in Workday</w:t>
      </w:r>
      <w:r w:rsidR="00421016">
        <w:rPr>
          <w:rFonts w:asciiTheme="minorHAnsi" w:hAnsiTheme="minorHAnsi" w:cstheme="minorHAnsi"/>
        </w:rPr>
        <w:t>.</w:t>
      </w:r>
    </w:p>
    <w:p w14:paraId="011EE67A" w14:textId="77777777" w:rsidR="00960B3F" w:rsidRDefault="00960B3F" w:rsidP="00960B3F">
      <w:pPr>
        <w:pStyle w:val="ListParagraph"/>
        <w:spacing w:after="120"/>
        <w:ind w:left="360"/>
        <w:rPr>
          <w:rFonts w:ascii="Times New Roman" w:hAnsi="Times New Roman"/>
          <w:sz w:val="24"/>
          <w:szCs w:val="24"/>
        </w:rPr>
      </w:pPr>
    </w:p>
    <w:p w14:paraId="16B3B61E" w14:textId="2BD5BC0C" w:rsidR="00960B3F" w:rsidRPr="00463E19" w:rsidRDefault="002A44F7" w:rsidP="00960B3F">
      <w:pPr>
        <w:rPr>
          <w:rFonts w:asciiTheme="minorHAnsi" w:hAnsiTheme="minorHAnsi"/>
          <w:b/>
          <w:sz w:val="24"/>
          <w:szCs w:val="24"/>
        </w:rPr>
      </w:pPr>
      <w:r w:rsidRPr="00463E19">
        <w:rPr>
          <w:rFonts w:asciiTheme="minorHAnsi" w:hAnsiTheme="minorHAnsi"/>
          <w:b/>
          <w:sz w:val="24"/>
          <w:szCs w:val="24"/>
        </w:rPr>
        <w:t>Reporting</w:t>
      </w:r>
      <w:r w:rsidR="00960B3F" w:rsidRPr="00463E19">
        <w:rPr>
          <w:rFonts w:asciiTheme="minorHAnsi" w:hAnsiTheme="minorHAnsi"/>
          <w:b/>
          <w:sz w:val="24"/>
          <w:szCs w:val="24"/>
        </w:rPr>
        <w:t>:</w:t>
      </w:r>
    </w:p>
    <w:p w14:paraId="075E6A74" w14:textId="64749736" w:rsidR="00960B3F" w:rsidRDefault="006753B8" w:rsidP="00960B3F">
      <w:pPr>
        <w:pStyle w:val="ListParagraph"/>
        <w:numPr>
          <w:ilvl w:val="0"/>
          <w:numId w:val="7"/>
        </w:numPr>
        <w:rPr>
          <w:rFonts w:asciiTheme="minorHAnsi" w:hAnsiTheme="minorHAnsi" w:cstheme="minorHAnsi"/>
        </w:rPr>
      </w:pPr>
      <w:r>
        <w:rPr>
          <w:rFonts w:asciiTheme="minorHAnsi" w:hAnsiTheme="minorHAnsi" w:cstheme="minorHAnsi"/>
        </w:rPr>
        <w:t>Assist</w:t>
      </w:r>
      <w:r w:rsidR="00766047">
        <w:rPr>
          <w:rFonts w:asciiTheme="minorHAnsi" w:hAnsiTheme="minorHAnsi" w:cstheme="minorHAnsi"/>
        </w:rPr>
        <w:t>/p</w:t>
      </w:r>
      <w:r w:rsidR="00463E19">
        <w:rPr>
          <w:rFonts w:asciiTheme="minorHAnsi" w:hAnsiTheme="minorHAnsi" w:cstheme="minorHAnsi"/>
        </w:rPr>
        <w:t>repare monthly budget vs actual report immediately after month end</w:t>
      </w:r>
      <w:r w:rsidR="004D70C7">
        <w:rPr>
          <w:rFonts w:asciiTheme="minorHAnsi" w:hAnsiTheme="minorHAnsi" w:cstheme="minorHAnsi"/>
        </w:rPr>
        <w:t xml:space="preserve"> and share with Project Manager and team</w:t>
      </w:r>
      <w:r w:rsidR="00766047">
        <w:rPr>
          <w:rFonts w:asciiTheme="minorHAnsi" w:hAnsiTheme="minorHAnsi" w:cstheme="minorHAnsi"/>
        </w:rPr>
        <w:t>.</w:t>
      </w:r>
    </w:p>
    <w:p w14:paraId="7F907A32" w14:textId="1D104790" w:rsidR="00960B3F" w:rsidRDefault="00960B3F" w:rsidP="00960B3F">
      <w:pPr>
        <w:pStyle w:val="ListParagraph"/>
        <w:numPr>
          <w:ilvl w:val="0"/>
          <w:numId w:val="7"/>
        </w:numPr>
        <w:rPr>
          <w:rFonts w:asciiTheme="minorHAnsi" w:hAnsiTheme="minorHAnsi" w:cstheme="minorHAnsi"/>
        </w:rPr>
      </w:pPr>
      <w:r w:rsidRPr="00960B3F">
        <w:rPr>
          <w:rFonts w:asciiTheme="minorHAnsi" w:hAnsiTheme="minorHAnsi" w:cstheme="minorHAnsi"/>
        </w:rPr>
        <w:t xml:space="preserve">Any other duty as may be assigned by the </w:t>
      </w:r>
      <w:r w:rsidR="00563A81">
        <w:rPr>
          <w:rFonts w:asciiTheme="minorHAnsi" w:hAnsiTheme="minorHAnsi" w:cstheme="minorHAnsi"/>
        </w:rPr>
        <w:t>supervisor</w:t>
      </w:r>
      <w:r w:rsidRPr="00960B3F">
        <w:rPr>
          <w:rFonts w:asciiTheme="minorHAnsi" w:hAnsiTheme="minorHAnsi" w:cstheme="minorHAnsi"/>
        </w:rPr>
        <w:t>.</w:t>
      </w:r>
    </w:p>
    <w:p w14:paraId="0392CFF2" w14:textId="77777777" w:rsidR="00042B94" w:rsidRDefault="00042B94" w:rsidP="00042B94">
      <w:pPr>
        <w:rPr>
          <w:rFonts w:asciiTheme="minorHAnsi" w:hAnsiTheme="minorHAnsi" w:cstheme="minorHAnsi"/>
        </w:rPr>
      </w:pPr>
    </w:p>
    <w:p w14:paraId="3AFBCE9E" w14:textId="3932F33F" w:rsidR="00C8316F" w:rsidRPr="008C7350" w:rsidRDefault="00C8316F" w:rsidP="00C8316F">
      <w:pPr>
        <w:rPr>
          <w:rFonts w:asciiTheme="minorHAnsi" w:hAnsiTheme="minorHAnsi"/>
          <w:b/>
          <w:sz w:val="24"/>
          <w:szCs w:val="24"/>
        </w:rPr>
      </w:pPr>
      <w:r w:rsidRPr="008C7350">
        <w:rPr>
          <w:rFonts w:asciiTheme="minorHAnsi" w:hAnsiTheme="minorHAnsi"/>
          <w:b/>
          <w:sz w:val="24"/>
          <w:szCs w:val="24"/>
        </w:rPr>
        <w:t>Budgeting</w:t>
      </w:r>
      <w:r w:rsidR="009A6DC6">
        <w:rPr>
          <w:rFonts w:asciiTheme="minorHAnsi" w:hAnsiTheme="minorHAnsi"/>
          <w:b/>
          <w:sz w:val="24"/>
          <w:szCs w:val="24"/>
        </w:rPr>
        <w:t xml:space="preserve"> and budget monitoring</w:t>
      </w:r>
      <w:r w:rsidRPr="008C7350">
        <w:rPr>
          <w:rFonts w:asciiTheme="minorHAnsi" w:hAnsiTheme="minorHAnsi"/>
          <w:b/>
          <w:sz w:val="24"/>
          <w:szCs w:val="24"/>
        </w:rPr>
        <w:t>:</w:t>
      </w:r>
    </w:p>
    <w:p w14:paraId="101176F6" w14:textId="3E4EC321" w:rsidR="00DB7C1F" w:rsidRDefault="00C8316F" w:rsidP="00C8316F">
      <w:pPr>
        <w:pStyle w:val="ListParagraph"/>
        <w:numPr>
          <w:ilvl w:val="0"/>
          <w:numId w:val="7"/>
        </w:numPr>
        <w:rPr>
          <w:rFonts w:asciiTheme="minorHAnsi" w:hAnsiTheme="minorHAnsi" w:cstheme="minorHAnsi"/>
        </w:rPr>
      </w:pPr>
      <w:r w:rsidRPr="008C7350">
        <w:rPr>
          <w:rFonts w:asciiTheme="minorHAnsi" w:hAnsiTheme="minorHAnsi" w:cstheme="minorHAnsi"/>
        </w:rPr>
        <w:t xml:space="preserve">Assist project </w:t>
      </w:r>
      <w:r w:rsidR="007E6D5C">
        <w:rPr>
          <w:rFonts w:asciiTheme="minorHAnsi" w:hAnsiTheme="minorHAnsi" w:cstheme="minorHAnsi"/>
        </w:rPr>
        <w:t>team</w:t>
      </w:r>
      <w:r w:rsidRPr="008C7350">
        <w:rPr>
          <w:rFonts w:asciiTheme="minorHAnsi" w:hAnsiTheme="minorHAnsi" w:cstheme="minorHAnsi"/>
        </w:rPr>
        <w:t xml:space="preserve"> to prepare budget</w:t>
      </w:r>
      <w:r w:rsidR="007E6D5C">
        <w:rPr>
          <w:rFonts w:asciiTheme="minorHAnsi" w:hAnsiTheme="minorHAnsi" w:cstheme="minorHAnsi"/>
        </w:rPr>
        <w:t xml:space="preserve"> </w:t>
      </w:r>
      <w:r w:rsidR="00953B05">
        <w:rPr>
          <w:rFonts w:asciiTheme="minorHAnsi" w:hAnsiTheme="minorHAnsi" w:cstheme="minorHAnsi"/>
        </w:rPr>
        <w:t xml:space="preserve">for </w:t>
      </w:r>
      <w:r w:rsidR="007E6D5C" w:rsidRPr="00960B3F">
        <w:rPr>
          <w:rFonts w:asciiTheme="minorHAnsi" w:hAnsiTheme="minorHAnsi" w:cstheme="minorHAnsi"/>
        </w:rPr>
        <w:t>different program events.</w:t>
      </w:r>
    </w:p>
    <w:p w14:paraId="4C04A0C5" w14:textId="1ED9A595" w:rsidR="00C8316F" w:rsidRPr="008C7350" w:rsidRDefault="00DB7C1F" w:rsidP="00C8316F">
      <w:pPr>
        <w:pStyle w:val="ListParagraph"/>
        <w:numPr>
          <w:ilvl w:val="0"/>
          <w:numId w:val="7"/>
        </w:numPr>
        <w:rPr>
          <w:rFonts w:asciiTheme="minorHAnsi" w:hAnsiTheme="minorHAnsi" w:cstheme="minorHAnsi"/>
        </w:rPr>
      </w:pPr>
      <w:proofErr w:type="gramStart"/>
      <w:r>
        <w:rPr>
          <w:rFonts w:asciiTheme="minorHAnsi" w:hAnsiTheme="minorHAnsi" w:cstheme="minorHAnsi"/>
        </w:rPr>
        <w:t>Provide assistance</w:t>
      </w:r>
      <w:proofErr w:type="gramEnd"/>
      <w:r>
        <w:rPr>
          <w:rFonts w:asciiTheme="minorHAnsi" w:hAnsiTheme="minorHAnsi" w:cstheme="minorHAnsi"/>
        </w:rPr>
        <w:t xml:space="preserve"> in</w:t>
      </w:r>
      <w:r w:rsidR="00C8316F" w:rsidRPr="008C7350">
        <w:rPr>
          <w:rFonts w:asciiTheme="minorHAnsi" w:hAnsiTheme="minorHAnsi" w:cstheme="minorHAnsi"/>
        </w:rPr>
        <w:t xml:space="preserve"> </w:t>
      </w:r>
      <w:r w:rsidR="00604CFE">
        <w:rPr>
          <w:rFonts w:asciiTheme="minorHAnsi" w:hAnsiTheme="minorHAnsi" w:cstheme="minorHAnsi"/>
        </w:rPr>
        <w:t xml:space="preserve">monitoring activity budget </w:t>
      </w:r>
      <w:r w:rsidR="00B97362">
        <w:rPr>
          <w:rFonts w:asciiTheme="minorHAnsi" w:hAnsiTheme="minorHAnsi" w:cstheme="minorHAnsi"/>
        </w:rPr>
        <w:t>vs actual expenditure</w:t>
      </w:r>
      <w:r w:rsidR="00C8316F">
        <w:rPr>
          <w:rFonts w:asciiTheme="minorHAnsi" w:hAnsiTheme="minorHAnsi" w:cstheme="minorHAnsi"/>
        </w:rPr>
        <w:t>.</w:t>
      </w:r>
    </w:p>
    <w:p w14:paraId="3FD1C778" w14:textId="77777777" w:rsidR="00082BB0" w:rsidRPr="00082BB0" w:rsidRDefault="00082BB0" w:rsidP="00463E19">
      <w:pPr>
        <w:pStyle w:val="Heading1"/>
        <w:spacing w:after="120"/>
      </w:pPr>
      <w:r w:rsidRPr="00082BB0">
        <w:t>Qualifications and Experience</w:t>
      </w:r>
    </w:p>
    <w:p w14:paraId="5340E559" w14:textId="269C2032" w:rsidR="00960B3F" w:rsidRPr="00960B3F" w:rsidRDefault="00E62975" w:rsidP="00960B3F">
      <w:pPr>
        <w:pStyle w:val="ListParagraph"/>
        <w:numPr>
          <w:ilvl w:val="0"/>
          <w:numId w:val="7"/>
        </w:numPr>
        <w:rPr>
          <w:rFonts w:asciiTheme="minorHAnsi" w:hAnsiTheme="minorHAnsi" w:cstheme="minorHAnsi"/>
        </w:rPr>
      </w:pPr>
      <w:r w:rsidRPr="00960B3F">
        <w:rPr>
          <w:rFonts w:asciiTheme="minorHAnsi" w:hAnsiTheme="minorHAnsi" w:cstheme="minorHAnsi"/>
        </w:rPr>
        <w:t>Master</w:t>
      </w:r>
      <w:r>
        <w:rPr>
          <w:rFonts w:asciiTheme="minorHAnsi" w:hAnsiTheme="minorHAnsi" w:cstheme="minorHAnsi"/>
        </w:rPr>
        <w:t xml:space="preserve"> of Commerce</w:t>
      </w:r>
      <w:r w:rsidR="00960B3F" w:rsidRPr="00960B3F">
        <w:rPr>
          <w:rFonts w:asciiTheme="minorHAnsi" w:hAnsiTheme="minorHAnsi" w:cstheme="minorHAnsi"/>
        </w:rPr>
        <w:t xml:space="preserve"> in Accounting</w:t>
      </w:r>
      <w:r w:rsidR="00AF178D">
        <w:rPr>
          <w:rFonts w:asciiTheme="minorHAnsi" w:hAnsiTheme="minorHAnsi" w:cstheme="minorHAnsi"/>
        </w:rPr>
        <w:t xml:space="preserve">, Management </w:t>
      </w:r>
      <w:r w:rsidR="00960B3F" w:rsidRPr="00960B3F">
        <w:rPr>
          <w:rFonts w:asciiTheme="minorHAnsi" w:hAnsiTheme="minorHAnsi" w:cstheme="minorHAnsi"/>
        </w:rPr>
        <w:t xml:space="preserve">or </w:t>
      </w:r>
      <w:r w:rsidR="00D84D82">
        <w:rPr>
          <w:rFonts w:asciiTheme="minorHAnsi" w:hAnsiTheme="minorHAnsi" w:cstheme="minorHAnsi"/>
        </w:rPr>
        <w:t>Finance from a reputed institution.</w:t>
      </w:r>
    </w:p>
    <w:p w14:paraId="7BAB6C1C" w14:textId="7EB3DB3F" w:rsidR="00960B3F" w:rsidRPr="00960B3F" w:rsidRDefault="00960B3F" w:rsidP="00960B3F">
      <w:pPr>
        <w:pStyle w:val="ListParagraph"/>
        <w:numPr>
          <w:ilvl w:val="0"/>
          <w:numId w:val="7"/>
        </w:numPr>
        <w:rPr>
          <w:rFonts w:asciiTheme="minorHAnsi" w:hAnsiTheme="minorHAnsi" w:cstheme="minorHAnsi"/>
        </w:rPr>
      </w:pPr>
      <w:r w:rsidRPr="00960B3F">
        <w:rPr>
          <w:rFonts w:asciiTheme="minorHAnsi" w:hAnsiTheme="minorHAnsi" w:cstheme="minorHAnsi"/>
        </w:rPr>
        <w:t xml:space="preserve">At least </w:t>
      </w:r>
      <w:r w:rsidR="004B4AC3">
        <w:rPr>
          <w:rFonts w:asciiTheme="minorHAnsi" w:hAnsiTheme="minorHAnsi" w:cstheme="minorHAnsi"/>
        </w:rPr>
        <w:t>5</w:t>
      </w:r>
      <w:r w:rsidRPr="00960B3F">
        <w:rPr>
          <w:rFonts w:asciiTheme="minorHAnsi" w:hAnsiTheme="minorHAnsi" w:cstheme="minorHAnsi"/>
        </w:rPr>
        <w:t xml:space="preserve"> years of professional work experience preferably </w:t>
      </w:r>
      <w:r w:rsidR="004B4AC3">
        <w:rPr>
          <w:rFonts w:asciiTheme="minorHAnsi" w:hAnsiTheme="minorHAnsi" w:cstheme="minorHAnsi"/>
        </w:rPr>
        <w:t xml:space="preserve">two </w:t>
      </w:r>
      <w:r w:rsidR="00F33F1C">
        <w:rPr>
          <w:rFonts w:asciiTheme="minorHAnsi" w:hAnsiTheme="minorHAnsi" w:cstheme="minorHAnsi"/>
        </w:rPr>
        <w:t xml:space="preserve">years </w:t>
      </w:r>
      <w:r w:rsidRPr="00960B3F">
        <w:rPr>
          <w:rFonts w:asciiTheme="minorHAnsi" w:hAnsiTheme="minorHAnsi" w:cstheme="minorHAnsi"/>
        </w:rPr>
        <w:t>with an international NGO.</w:t>
      </w:r>
    </w:p>
    <w:p w14:paraId="7A5F6AC6" w14:textId="77777777" w:rsidR="00960B3F" w:rsidRPr="00960B3F" w:rsidRDefault="00960B3F" w:rsidP="00960B3F">
      <w:pPr>
        <w:pStyle w:val="ListParagraph"/>
        <w:numPr>
          <w:ilvl w:val="0"/>
          <w:numId w:val="7"/>
        </w:numPr>
        <w:rPr>
          <w:rFonts w:asciiTheme="minorHAnsi" w:hAnsiTheme="minorHAnsi" w:cstheme="minorHAnsi"/>
        </w:rPr>
      </w:pPr>
      <w:r w:rsidRPr="00960B3F">
        <w:rPr>
          <w:rFonts w:asciiTheme="minorHAnsi" w:hAnsiTheme="minorHAnsi" w:cstheme="minorHAnsi"/>
        </w:rPr>
        <w:t>Well organized, ability to assume broad responsibilities for complex administrative functions.</w:t>
      </w:r>
    </w:p>
    <w:p w14:paraId="399030D5" w14:textId="77777777" w:rsidR="00960B3F" w:rsidRPr="00960B3F" w:rsidRDefault="00960B3F" w:rsidP="00960B3F">
      <w:pPr>
        <w:pStyle w:val="ListParagraph"/>
        <w:numPr>
          <w:ilvl w:val="0"/>
          <w:numId w:val="7"/>
        </w:numPr>
        <w:rPr>
          <w:rFonts w:asciiTheme="minorHAnsi" w:hAnsiTheme="minorHAnsi" w:cstheme="minorHAnsi"/>
        </w:rPr>
      </w:pPr>
      <w:r w:rsidRPr="00960B3F">
        <w:rPr>
          <w:rFonts w:asciiTheme="minorHAnsi" w:hAnsiTheme="minorHAnsi" w:cstheme="minorHAnsi"/>
        </w:rPr>
        <w:t>Relevant technical expertise with financial accounting methods.</w:t>
      </w:r>
    </w:p>
    <w:p w14:paraId="6BAE1B71" w14:textId="77777777" w:rsidR="00960B3F" w:rsidRPr="00960B3F" w:rsidRDefault="00960B3F" w:rsidP="00960B3F">
      <w:pPr>
        <w:pStyle w:val="ListParagraph"/>
        <w:numPr>
          <w:ilvl w:val="0"/>
          <w:numId w:val="7"/>
        </w:numPr>
        <w:rPr>
          <w:rFonts w:asciiTheme="minorHAnsi" w:hAnsiTheme="minorHAnsi" w:cstheme="minorHAnsi"/>
        </w:rPr>
      </w:pPr>
      <w:r w:rsidRPr="00960B3F">
        <w:rPr>
          <w:rFonts w:asciiTheme="minorHAnsi" w:hAnsiTheme="minorHAnsi" w:cstheme="minorHAnsi"/>
        </w:rPr>
        <w:t>Demonstrated computer experience and use of accounting software.</w:t>
      </w:r>
    </w:p>
    <w:p w14:paraId="115FA382" w14:textId="77777777" w:rsidR="00960B3F" w:rsidRPr="00960B3F" w:rsidRDefault="00960B3F" w:rsidP="00960B3F">
      <w:pPr>
        <w:pStyle w:val="ListParagraph"/>
        <w:numPr>
          <w:ilvl w:val="0"/>
          <w:numId w:val="7"/>
        </w:numPr>
        <w:rPr>
          <w:rFonts w:asciiTheme="minorHAnsi" w:hAnsiTheme="minorHAnsi" w:cstheme="minorHAnsi"/>
        </w:rPr>
      </w:pPr>
      <w:r w:rsidRPr="00960B3F">
        <w:rPr>
          <w:rFonts w:asciiTheme="minorHAnsi" w:hAnsiTheme="minorHAnsi" w:cstheme="minorHAnsi"/>
        </w:rPr>
        <w:t>Fluency in written and spoken English.</w:t>
      </w:r>
    </w:p>
    <w:p w14:paraId="1D10639B" w14:textId="77777777" w:rsidR="00960B3F" w:rsidRDefault="00960B3F" w:rsidP="00960B3F">
      <w:pPr>
        <w:pStyle w:val="ListParagraph"/>
        <w:numPr>
          <w:ilvl w:val="0"/>
          <w:numId w:val="7"/>
        </w:numPr>
        <w:rPr>
          <w:rFonts w:ascii="Times New Roman" w:hAnsi="Times New Roman"/>
          <w:sz w:val="24"/>
          <w:szCs w:val="24"/>
        </w:rPr>
      </w:pPr>
      <w:r w:rsidRPr="00960B3F">
        <w:rPr>
          <w:rFonts w:asciiTheme="minorHAnsi" w:hAnsiTheme="minorHAnsi" w:cstheme="minorHAnsi"/>
        </w:rPr>
        <w:t>Ability to organize people and activities</w:t>
      </w:r>
      <w:r>
        <w:rPr>
          <w:rFonts w:ascii="Times New Roman" w:hAnsi="Times New Roman"/>
          <w:sz w:val="24"/>
          <w:szCs w:val="24"/>
        </w:rPr>
        <w:t>.</w:t>
      </w:r>
    </w:p>
    <w:p w14:paraId="4B066E31" w14:textId="73BC9BEB" w:rsidR="005F29DF" w:rsidRPr="003A4322" w:rsidRDefault="005F29DF" w:rsidP="00463E19">
      <w:pPr>
        <w:pStyle w:val="Heading1"/>
        <w:spacing w:after="120"/>
        <w:rPr>
          <w:rFonts w:eastAsia="Times New Roman"/>
        </w:rPr>
      </w:pPr>
      <w:r>
        <w:rPr>
          <w:rFonts w:eastAsia="Times New Roman"/>
        </w:rPr>
        <w:t>S</w:t>
      </w:r>
      <w:r w:rsidRPr="003A4322">
        <w:rPr>
          <w:rFonts w:eastAsia="Times New Roman"/>
        </w:rPr>
        <w:t>alary</w:t>
      </w:r>
      <w:r>
        <w:rPr>
          <w:rFonts w:eastAsia="Times New Roman"/>
        </w:rPr>
        <w:t xml:space="preserve"> &amp; Benefit</w:t>
      </w:r>
    </w:p>
    <w:p w14:paraId="4B3058CE" w14:textId="6E924AB8" w:rsidR="0012745E" w:rsidRDefault="003C57D6" w:rsidP="005F29DF">
      <w:pPr>
        <w:rPr>
          <w:rFonts w:asciiTheme="minorHAnsi" w:hAnsiTheme="minorHAnsi" w:cs="Arial"/>
          <w:szCs w:val="22"/>
        </w:rPr>
      </w:pPr>
      <w:r>
        <w:rPr>
          <w:rFonts w:asciiTheme="minorHAnsi" w:hAnsiTheme="minorHAnsi" w:cs="Arial"/>
          <w:szCs w:val="22"/>
        </w:rPr>
        <w:t>Annual</w:t>
      </w:r>
      <w:r w:rsidR="00E15A2A">
        <w:rPr>
          <w:rFonts w:asciiTheme="minorHAnsi" w:hAnsiTheme="minorHAnsi" w:cs="Arial"/>
          <w:szCs w:val="22"/>
        </w:rPr>
        <w:t xml:space="preserve"> </w:t>
      </w:r>
      <w:r w:rsidR="004C6C1E">
        <w:rPr>
          <w:rFonts w:asciiTheme="minorHAnsi" w:hAnsiTheme="minorHAnsi" w:cs="Arial"/>
          <w:szCs w:val="22"/>
        </w:rPr>
        <w:t xml:space="preserve">gross salary </w:t>
      </w:r>
      <w:r w:rsidR="0077181B">
        <w:rPr>
          <w:rFonts w:asciiTheme="minorHAnsi" w:hAnsiTheme="minorHAnsi" w:cs="Arial"/>
          <w:szCs w:val="22"/>
        </w:rPr>
        <w:t xml:space="preserve">BDT </w:t>
      </w:r>
      <w:r w:rsidR="00DA7498" w:rsidRPr="003D4507">
        <w:rPr>
          <w:rFonts w:asciiTheme="minorHAnsi" w:hAnsiTheme="minorHAnsi" w:cs="Arial"/>
          <w:szCs w:val="22"/>
        </w:rPr>
        <w:t>882,9</w:t>
      </w:r>
      <w:r w:rsidR="00F90820" w:rsidRPr="003D4507">
        <w:rPr>
          <w:rFonts w:asciiTheme="minorHAnsi" w:hAnsiTheme="minorHAnsi" w:cs="Arial"/>
          <w:szCs w:val="22"/>
        </w:rPr>
        <w:t>1</w:t>
      </w:r>
      <w:r w:rsidR="00DA7498" w:rsidRPr="003D4507">
        <w:rPr>
          <w:rFonts w:asciiTheme="minorHAnsi" w:hAnsiTheme="minorHAnsi" w:cs="Arial"/>
          <w:szCs w:val="22"/>
        </w:rPr>
        <w:t>2</w:t>
      </w:r>
      <w:r w:rsidR="00191EC8" w:rsidRPr="003D4507">
        <w:rPr>
          <w:rFonts w:asciiTheme="minorHAnsi" w:hAnsiTheme="minorHAnsi" w:cs="Arial"/>
          <w:szCs w:val="22"/>
        </w:rPr>
        <w:t xml:space="preserve"> </w:t>
      </w:r>
      <w:r w:rsidR="0077181B">
        <w:rPr>
          <w:rFonts w:asciiTheme="minorHAnsi" w:hAnsiTheme="minorHAnsi" w:cs="Arial"/>
          <w:szCs w:val="22"/>
        </w:rPr>
        <w:t xml:space="preserve">and other </w:t>
      </w:r>
      <w:r w:rsidR="0012745E" w:rsidRPr="0012745E">
        <w:rPr>
          <w:rFonts w:asciiTheme="minorHAnsi" w:hAnsiTheme="minorHAnsi" w:cs="Arial"/>
          <w:szCs w:val="22"/>
        </w:rPr>
        <w:t>benefit</w:t>
      </w:r>
      <w:r w:rsidR="0077181B">
        <w:rPr>
          <w:rFonts w:asciiTheme="minorHAnsi" w:hAnsiTheme="minorHAnsi" w:cs="Arial"/>
          <w:szCs w:val="22"/>
        </w:rPr>
        <w:t>s</w:t>
      </w:r>
      <w:r w:rsidR="0012745E" w:rsidRPr="0012745E">
        <w:rPr>
          <w:rFonts w:asciiTheme="minorHAnsi" w:hAnsiTheme="minorHAnsi" w:cs="Arial"/>
          <w:szCs w:val="22"/>
        </w:rPr>
        <w:t xml:space="preserve"> </w:t>
      </w:r>
      <w:r w:rsidR="00212C6E">
        <w:rPr>
          <w:rFonts w:asciiTheme="minorHAnsi" w:hAnsiTheme="minorHAnsi" w:cs="Arial"/>
          <w:szCs w:val="22"/>
        </w:rPr>
        <w:t>includ</w:t>
      </w:r>
      <w:r w:rsidR="0077181B">
        <w:rPr>
          <w:rFonts w:asciiTheme="minorHAnsi" w:hAnsiTheme="minorHAnsi" w:cs="Arial"/>
          <w:szCs w:val="22"/>
        </w:rPr>
        <w:t>e</w:t>
      </w:r>
      <w:r w:rsidR="00212C6E">
        <w:rPr>
          <w:rFonts w:asciiTheme="minorHAnsi" w:hAnsiTheme="minorHAnsi" w:cs="Arial"/>
          <w:szCs w:val="22"/>
        </w:rPr>
        <w:t>:</w:t>
      </w:r>
    </w:p>
    <w:p w14:paraId="2B4581C4" w14:textId="7F2174AB" w:rsidR="005F29DF" w:rsidRPr="00794838" w:rsidRDefault="0077181B" w:rsidP="00794838">
      <w:pPr>
        <w:pStyle w:val="ListParagraph"/>
        <w:numPr>
          <w:ilvl w:val="0"/>
          <w:numId w:val="7"/>
        </w:numPr>
        <w:rPr>
          <w:rFonts w:asciiTheme="minorHAnsi" w:hAnsiTheme="minorHAnsi" w:cstheme="minorHAnsi"/>
        </w:rPr>
      </w:pPr>
      <w:r>
        <w:rPr>
          <w:rFonts w:asciiTheme="minorHAnsi" w:hAnsiTheme="minorHAnsi" w:cstheme="minorHAnsi"/>
        </w:rPr>
        <w:t xml:space="preserve">10% </w:t>
      </w:r>
      <w:r w:rsidR="00D55FF8">
        <w:rPr>
          <w:rFonts w:asciiTheme="minorHAnsi" w:hAnsiTheme="minorHAnsi" w:cstheme="minorHAnsi"/>
        </w:rPr>
        <w:t xml:space="preserve">Contributory </w:t>
      </w:r>
      <w:r w:rsidR="005F29DF" w:rsidRPr="00794838">
        <w:rPr>
          <w:rFonts w:asciiTheme="minorHAnsi" w:hAnsiTheme="minorHAnsi" w:cstheme="minorHAnsi"/>
        </w:rPr>
        <w:t>Provident Fund</w:t>
      </w:r>
    </w:p>
    <w:p w14:paraId="24901465" w14:textId="481CD0B9" w:rsidR="005F29DF" w:rsidRPr="00794838" w:rsidRDefault="005F29DF" w:rsidP="00794838">
      <w:pPr>
        <w:pStyle w:val="ListParagraph"/>
        <w:numPr>
          <w:ilvl w:val="0"/>
          <w:numId w:val="7"/>
        </w:numPr>
        <w:rPr>
          <w:rFonts w:asciiTheme="minorHAnsi" w:hAnsiTheme="minorHAnsi" w:cstheme="minorHAnsi"/>
        </w:rPr>
      </w:pPr>
      <w:r w:rsidRPr="00794838">
        <w:rPr>
          <w:rFonts w:asciiTheme="minorHAnsi" w:hAnsiTheme="minorHAnsi" w:cstheme="minorHAnsi"/>
        </w:rPr>
        <w:t>Festival Bonus</w:t>
      </w:r>
      <w:r w:rsidR="003C1002">
        <w:rPr>
          <w:rFonts w:asciiTheme="minorHAnsi" w:hAnsiTheme="minorHAnsi" w:cstheme="minorHAnsi"/>
        </w:rPr>
        <w:t>,</w:t>
      </w:r>
      <w:r w:rsidR="00D55FF8">
        <w:rPr>
          <w:rFonts w:asciiTheme="minorHAnsi" w:hAnsiTheme="minorHAnsi" w:cstheme="minorHAnsi"/>
        </w:rPr>
        <w:t xml:space="preserve"> equivalent to one </w:t>
      </w:r>
      <w:r w:rsidR="00FD5FB0">
        <w:rPr>
          <w:rFonts w:asciiTheme="minorHAnsi" w:hAnsiTheme="minorHAnsi" w:cstheme="minorHAnsi"/>
        </w:rPr>
        <w:t>month</w:t>
      </w:r>
      <w:r w:rsidR="00083A62">
        <w:rPr>
          <w:rFonts w:asciiTheme="minorHAnsi" w:hAnsiTheme="minorHAnsi" w:cstheme="minorHAnsi"/>
        </w:rPr>
        <w:t xml:space="preserve">’s </w:t>
      </w:r>
      <w:r w:rsidR="00D55FF8">
        <w:rPr>
          <w:rFonts w:asciiTheme="minorHAnsi" w:hAnsiTheme="minorHAnsi" w:cstheme="minorHAnsi"/>
        </w:rPr>
        <w:t xml:space="preserve">gross salary </w:t>
      </w:r>
      <w:r w:rsidR="0012755A">
        <w:rPr>
          <w:rFonts w:asciiTheme="minorHAnsi" w:hAnsiTheme="minorHAnsi" w:cstheme="minorHAnsi"/>
        </w:rPr>
        <w:t>per year</w:t>
      </w:r>
    </w:p>
    <w:p w14:paraId="466B3883" w14:textId="35DEDB34" w:rsidR="005F29DF" w:rsidRPr="00794838" w:rsidRDefault="005F29DF" w:rsidP="00794838">
      <w:pPr>
        <w:pStyle w:val="ListParagraph"/>
        <w:numPr>
          <w:ilvl w:val="0"/>
          <w:numId w:val="7"/>
        </w:numPr>
        <w:rPr>
          <w:rFonts w:asciiTheme="minorHAnsi" w:hAnsiTheme="minorHAnsi" w:cstheme="minorHAnsi"/>
        </w:rPr>
      </w:pPr>
      <w:r w:rsidRPr="00794838">
        <w:rPr>
          <w:rFonts w:asciiTheme="minorHAnsi" w:hAnsiTheme="minorHAnsi" w:cstheme="minorHAnsi"/>
        </w:rPr>
        <w:t>Gratuity</w:t>
      </w:r>
      <w:r w:rsidR="003C1002">
        <w:rPr>
          <w:rFonts w:asciiTheme="minorHAnsi" w:hAnsiTheme="minorHAnsi" w:cstheme="minorHAnsi"/>
        </w:rPr>
        <w:t>,</w:t>
      </w:r>
      <w:r w:rsidR="00A41F50">
        <w:rPr>
          <w:rFonts w:asciiTheme="minorHAnsi" w:hAnsiTheme="minorHAnsi" w:cstheme="minorHAnsi"/>
        </w:rPr>
        <w:t xml:space="preserve"> </w:t>
      </w:r>
      <w:r w:rsidR="00862A5B">
        <w:rPr>
          <w:rFonts w:asciiTheme="minorHAnsi" w:hAnsiTheme="minorHAnsi" w:cstheme="minorHAnsi"/>
        </w:rPr>
        <w:t xml:space="preserve">equivalent to </w:t>
      </w:r>
      <w:r w:rsidR="00A41F50" w:rsidRPr="00A41F50">
        <w:rPr>
          <w:rFonts w:asciiTheme="minorHAnsi" w:hAnsiTheme="minorHAnsi" w:cstheme="minorHAnsi"/>
        </w:rPr>
        <w:t xml:space="preserve">one month's gross salary based on the last gross </w:t>
      </w:r>
      <w:r w:rsidR="0008103C">
        <w:rPr>
          <w:rFonts w:asciiTheme="minorHAnsi" w:hAnsiTheme="minorHAnsi" w:cstheme="minorHAnsi"/>
        </w:rPr>
        <w:t>pay</w:t>
      </w:r>
      <w:r w:rsidR="00A41F50" w:rsidRPr="00A41F50">
        <w:rPr>
          <w:rFonts w:asciiTheme="minorHAnsi" w:hAnsiTheme="minorHAnsi" w:cstheme="minorHAnsi"/>
        </w:rPr>
        <w:t xml:space="preserve"> for every completed year of service</w:t>
      </w:r>
    </w:p>
    <w:p w14:paraId="1A63E0EB" w14:textId="6BFB4125" w:rsidR="005F29DF" w:rsidRPr="00794838" w:rsidRDefault="005F29DF" w:rsidP="00794838">
      <w:pPr>
        <w:pStyle w:val="ListParagraph"/>
        <w:numPr>
          <w:ilvl w:val="0"/>
          <w:numId w:val="7"/>
        </w:numPr>
        <w:rPr>
          <w:rFonts w:asciiTheme="minorHAnsi" w:hAnsiTheme="minorHAnsi" w:cstheme="minorHAnsi"/>
        </w:rPr>
      </w:pPr>
      <w:r w:rsidRPr="00794838">
        <w:rPr>
          <w:rFonts w:asciiTheme="minorHAnsi" w:hAnsiTheme="minorHAnsi" w:cstheme="minorHAnsi"/>
        </w:rPr>
        <w:t xml:space="preserve">Health </w:t>
      </w:r>
      <w:r w:rsidR="00083A62">
        <w:rPr>
          <w:rFonts w:asciiTheme="minorHAnsi" w:hAnsiTheme="minorHAnsi" w:cstheme="minorHAnsi"/>
        </w:rPr>
        <w:t>insurance c</w:t>
      </w:r>
      <w:r w:rsidRPr="00794838">
        <w:rPr>
          <w:rFonts w:asciiTheme="minorHAnsi" w:hAnsiTheme="minorHAnsi" w:cstheme="minorHAnsi"/>
        </w:rPr>
        <w:t>overage</w:t>
      </w:r>
      <w:r w:rsidR="0012745E" w:rsidRPr="00794838">
        <w:rPr>
          <w:rFonts w:asciiTheme="minorHAnsi" w:hAnsiTheme="minorHAnsi" w:cstheme="minorHAnsi"/>
        </w:rPr>
        <w:t>,</w:t>
      </w:r>
      <w:r w:rsidRPr="00794838">
        <w:rPr>
          <w:rFonts w:asciiTheme="minorHAnsi" w:hAnsiTheme="minorHAnsi" w:cstheme="minorHAnsi"/>
        </w:rPr>
        <w:t xml:space="preserve"> including spouse</w:t>
      </w:r>
    </w:p>
    <w:p w14:paraId="04B85D5C" w14:textId="1B88E6A7" w:rsidR="005F29DF" w:rsidRPr="00794838" w:rsidRDefault="005F29DF" w:rsidP="00794838">
      <w:pPr>
        <w:pStyle w:val="ListParagraph"/>
        <w:numPr>
          <w:ilvl w:val="0"/>
          <w:numId w:val="7"/>
        </w:numPr>
        <w:rPr>
          <w:rFonts w:asciiTheme="minorHAnsi" w:hAnsiTheme="minorHAnsi" w:cstheme="minorHAnsi"/>
        </w:rPr>
      </w:pPr>
      <w:r w:rsidRPr="00794838">
        <w:rPr>
          <w:rFonts w:asciiTheme="minorHAnsi" w:hAnsiTheme="minorHAnsi" w:cstheme="minorHAnsi"/>
        </w:rPr>
        <w:t xml:space="preserve">Life </w:t>
      </w:r>
      <w:r w:rsidR="0012745E" w:rsidRPr="00794838">
        <w:rPr>
          <w:rFonts w:asciiTheme="minorHAnsi" w:hAnsiTheme="minorHAnsi" w:cstheme="minorHAnsi"/>
        </w:rPr>
        <w:t>Insurance</w:t>
      </w:r>
    </w:p>
    <w:p w14:paraId="2FE23890" w14:textId="387DC4AA" w:rsidR="005F29DF" w:rsidRDefault="0012745E" w:rsidP="00794838">
      <w:pPr>
        <w:pStyle w:val="ListParagraph"/>
        <w:numPr>
          <w:ilvl w:val="0"/>
          <w:numId w:val="7"/>
        </w:numPr>
        <w:rPr>
          <w:rFonts w:asciiTheme="minorHAnsi" w:hAnsiTheme="minorHAnsi" w:cstheme="minorHAnsi"/>
        </w:rPr>
      </w:pPr>
      <w:r w:rsidRPr="00794838">
        <w:rPr>
          <w:rFonts w:asciiTheme="minorHAnsi" w:hAnsiTheme="minorHAnsi" w:cstheme="minorHAnsi"/>
        </w:rPr>
        <w:t>Professional d</w:t>
      </w:r>
      <w:r w:rsidR="005F29DF" w:rsidRPr="00794838">
        <w:rPr>
          <w:rFonts w:asciiTheme="minorHAnsi" w:hAnsiTheme="minorHAnsi" w:cstheme="minorHAnsi"/>
        </w:rPr>
        <w:t>evelopment</w:t>
      </w:r>
      <w:r w:rsidR="005F29DF" w:rsidRPr="00A41F50">
        <w:rPr>
          <w:rFonts w:asciiTheme="minorHAnsi" w:hAnsiTheme="minorHAnsi" w:cstheme="minorHAnsi"/>
        </w:rPr>
        <w:t xml:space="preserve"> opportunities</w:t>
      </w:r>
    </w:p>
    <w:p w14:paraId="4BEE8426" w14:textId="250D2629" w:rsidR="007165B8" w:rsidRDefault="007165B8" w:rsidP="007165B8">
      <w:pPr>
        <w:rPr>
          <w:rFonts w:asciiTheme="minorHAnsi" w:hAnsiTheme="minorHAnsi" w:cstheme="minorHAnsi"/>
        </w:rPr>
      </w:pPr>
    </w:p>
    <w:p w14:paraId="68AE3F45" w14:textId="77777777" w:rsidR="007165B8" w:rsidRDefault="007165B8" w:rsidP="007165B8">
      <w:pPr>
        <w:jc w:val="both"/>
        <w:rPr>
          <w:rFonts w:ascii="Calibri" w:hAnsi="Calibri" w:cs="Calibri"/>
          <w:spacing w:val="8"/>
          <w:shd w:val="clear" w:color="auto" w:fill="FFFFFF"/>
        </w:rPr>
      </w:pPr>
      <w:r w:rsidRPr="00967023">
        <w:rPr>
          <w:rFonts w:ascii="Calibri" w:hAnsi="Calibri" w:cs="Calibri"/>
          <w:spacing w:val="8"/>
          <w:shd w:val="clear" w:color="auto" w:fill="FFFFFF"/>
        </w:rPr>
        <w:t>IPAS Bangladesh will seek information from job applicants’ previous employers about incidents of sexual exploitation, sexual abuse and/or sexual harassment, and/or child abuse the applicant may have been found guilty to have committed or about which an investigation was in the process of being carried out at the time of the termination of the applicant’s employment with that employer. By submitting the application, the job applicant confirms that s/he has no objection to IPAS Bangladesh requesting the information specified above.</w:t>
      </w:r>
    </w:p>
    <w:p w14:paraId="7FBE22F6" w14:textId="77777777" w:rsidR="007165B8" w:rsidRDefault="007165B8" w:rsidP="007165B8">
      <w:pPr>
        <w:jc w:val="both"/>
        <w:rPr>
          <w:rFonts w:ascii="Calibri" w:hAnsi="Calibri" w:cs="Calibri"/>
          <w:b/>
          <w:bCs/>
          <w:spacing w:val="8"/>
          <w:shd w:val="clear" w:color="auto" w:fill="FFFFFF"/>
        </w:rPr>
      </w:pPr>
    </w:p>
    <w:p w14:paraId="3C5042F6" w14:textId="77777777" w:rsidR="007165B8" w:rsidRDefault="007165B8" w:rsidP="007165B8">
      <w:pPr>
        <w:jc w:val="both"/>
        <w:rPr>
          <w:rFonts w:ascii="Calibri" w:hAnsi="Calibri" w:cs="Calibri"/>
          <w:b/>
          <w:bCs/>
          <w:spacing w:val="8"/>
          <w:shd w:val="clear" w:color="auto" w:fill="FFFFFF"/>
        </w:rPr>
      </w:pPr>
    </w:p>
    <w:p w14:paraId="6E259A20" w14:textId="77777777" w:rsidR="007165B8" w:rsidRPr="000D48D1" w:rsidRDefault="007165B8" w:rsidP="007165B8">
      <w:pPr>
        <w:jc w:val="both"/>
        <w:rPr>
          <w:rFonts w:ascii="Calibri" w:hAnsi="Calibri" w:cs="Calibri"/>
          <w:spacing w:val="8"/>
          <w:shd w:val="clear" w:color="auto" w:fill="FFFFFF"/>
        </w:rPr>
      </w:pPr>
      <w:r w:rsidRPr="00967023">
        <w:rPr>
          <w:rFonts w:ascii="Calibri" w:hAnsi="Calibri" w:cs="Calibri"/>
          <w:b/>
          <w:bCs/>
          <w:spacing w:val="8"/>
          <w:shd w:val="clear" w:color="auto" w:fill="FFFFFF"/>
        </w:rPr>
        <w:t>How to Apply</w:t>
      </w:r>
    </w:p>
    <w:p w14:paraId="3396B7C2" w14:textId="30E20688" w:rsidR="007165B8" w:rsidRPr="00967023" w:rsidRDefault="007165B8" w:rsidP="007165B8">
      <w:pPr>
        <w:rPr>
          <w:rFonts w:ascii="Calibri" w:hAnsi="Calibri" w:cs="Calibri"/>
        </w:rPr>
      </w:pPr>
      <w:r w:rsidRPr="00967023">
        <w:rPr>
          <w:rFonts w:ascii="Calibri" w:hAnsi="Calibri" w:cs="Calibri"/>
          <w:spacing w:val="8"/>
          <w:shd w:val="clear" w:color="auto" w:fill="FFFFFF"/>
        </w:rPr>
        <w:t>Interested and qualified candidates should submit their CV/Resume including at least two professional references, as well as a Cover Letter stating the suitability for the position in Ipas Job portal by clicking </w:t>
      </w:r>
      <w:r w:rsidR="00466E0F" w:rsidRPr="00466E0F">
        <w:rPr>
          <w:rFonts w:asciiTheme="minorHAnsi" w:hAnsiTheme="minorHAnsi" w:cstheme="minorHAnsi"/>
          <w:szCs w:val="22"/>
        </w:rPr>
        <w:t xml:space="preserve"> </w:t>
      </w:r>
      <w:hyperlink r:id="rId7" w:history="1">
        <w:r w:rsidR="00B52BB1">
          <w:rPr>
            <w:rStyle w:val="Hyperlink"/>
            <w:rFonts w:asciiTheme="minorHAnsi" w:hAnsiTheme="minorHAnsi" w:cstheme="minorHAnsi"/>
            <w:szCs w:val="22"/>
            <w:lang w:val="en-GB"/>
          </w:rPr>
          <w:t>I</w:t>
        </w:r>
        <w:r w:rsidR="00466E0F" w:rsidRPr="00466E0F">
          <w:rPr>
            <w:rStyle w:val="Hyperlink"/>
            <w:rFonts w:asciiTheme="minorHAnsi" w:hAnsiTheme="minorHAnsi" w:cstheme="minorHAnsi"/>
            <w:szCs w:val="22"/>
            <w:lang w:val="en-GB"/>
          </w:rPr>
          <w:t>pas bd jobs</w:t>
        </w:r>
      </w:hyperlink>
    </w:p>
    <w:p w14:paraId="047DC9AA" w14:textId="77777777" w:rsidR="007165B8" w:rsidRPr="007165B8" w:rsidRDefault="007165B8" w:rsidP="007165B8">
      <w:pPr>
        <w:rPr>
          <w:rFonts w:asciiTheme="minorHAnsi" w:hAnsiTheme="minorHAnsi" w:cstheme="minorHAnsi"/>
        </w:rPr>
      </w:pPr>
    </w:p>
    <w:sectPr w:rsidR="007165B8" w:rsidRPr="007165B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6CBED" w14:textId="77777777" w:rsidR="00A9554B" w:rsidRDefault="00A9554B" w:rsidP="001F4A00">
      <w:r>
        <w:separator/>
      </w:r>
    </w:p>
  </w:endnote>
  <w:endnote w:type="continuationSeparator" w:id="0">
    <w:p w14:paraId="58AE1700" w14:textId="77777777" w:rsidR="00A9554B" w:rsidRDefault="00A9554B" w:rsidP="001F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AC87" w14:textId="77777777" w:rsidR="00A9554B" w:rsidRDefault="00A9554B" w:rsidP="001F4A00">
      <w:r>
        <w:separator/>
      </w:r>
    </w:p>
  </w:footnote>
  <w:footnote w:type="continuationSeparator" w:id="0">
    <w:p w14:paraId="76210F67" w14:textId="77777777" w:rsidR="00A9554B" w:rsidRDefault="00A9554B" w:rsidP="001F4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7148" w14:textId="6B46BDE9" w:rsidR="001F4A00" w:rsidRDefault="001F4A00">
    <w:pPr>
      <w:pStyle w:val="Header"/>
    </w:pPr>
    <w:r>
      <w:rPr>
        <w:noProof/>
      </w:rPr>
      <w:drawing>
        <wp:inline distT="0" distB="0" distL="0" distR="0" wp14:anchorId="13F07A26" wp14:editId="0B8AC9DE">
          <wp:extent cx="2231390" cy="3721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9F7"/>
    <w:multiLevelType w:val="hybridMultilevel"/>
    <w:tmpl w:val="6C30E8C2"/>
    <w:lvl w:ilvl="0" w:tplc="FEB0411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5B2ABC"/>
    <w:multiLevelType w:val="hybridMultilevel"/>
    <w:tmpl w:val="65224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6B28C9"/>
    <w:multiLevelType w:val="hybridMultilevel"/>
    <w:tmpl w:val="EFA637E2"/>
    <w:lvl w:ilvl="0" w:tplc="16D415F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B57DA"/>
    <w:multiLevelType w:val="hybridMultilevel"/>
    <w:tmpl w:val="35381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8914F9"/>
    <w:multiLevelType w:val="hybridMultilevel"/>
    <w:tmpl w:val="6D12C0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E00498"/>
    <w:multiLevelType w:val="hybridMultilevel"/>
    <w:tmpl w:val="B366F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B56F68"/>
    <w:multiLevelType w:val="hybridMultilevel"/>
    <w:tmpl w:val="904E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5229C5"/>
    <w:multiLevelType w:val="hybridMultilevel"/>
    <w:tmpl w:val="0B0E9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24000371">
    <w:abstractNumId w:val="1"/>
  </w:num>
  <w:num w:numId="2" w16cid:durableId="558442938">
    <w:abstractNumId w:val="0"/>
  </w:num>
  <w:num w:numId="3" w16cid:durableId="971405182">
    <w:abstractNumId w:val="5"/>
  </w:num>
  <w:num w:numId="4" w16cid:durableId="515656215">
    <w:abstractNumId w:val="3"/>
  </w:num>
  <w:num w:numId="5" w16cid:durableId="1943340925">
    <w:abstractNumId w:val="7"/>
  </w:num>
  <w:num w:numId="6" w16cid:durableId="1279483509">
    <w:abstractNumId w:val="2"/>
  </w:num>
  <w:num w:numId="7" w16cid:durableId="50542863">
    <w:abstractNumId w:val="6"/>
  </w:num>
  <w:num w:numId="8" w16cid:durableId="1175922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B0"/>
    <w:rsid w:val="00000D17"/>
    <w:rsid w:val="000060FA"/>
    <w:rsid w:val="00020D2B"/>
    <w:rsid w:val="00021F03"/>
    <w:rsid w:val="000235E8"/>
    <w:rsid w:val="000248C9"/>
    <w:rsid w:val="00024C2C"/>
    <w:rsid w:val="00025573"/>
    <w:rsid w:val="00025E07"/>
    <w:rsid w:val="00030393"/>
    <w:rsid w:val="00033A6B"/>
    <w:rsid w:val="000350DA"/>
    <w:rsid w:val="00037E30"/>
    <w:rsid w:val="00037FEF"/>
    <w:rsid w:val="00040FDE"/>
    <w:rsid w:val="00041B8C"/>
    <w:rsid w:val="00042B94"/>
    <w:rsid w:val="000525A5"/>
    <w:rsid w:val="00052A28"/>
    <w:rsid w:val="00056E62"/>
    <w:rsid w:val="00064F18"/>
    <w:rsid w:val="00071D22"/>
    <w:rsid w:val="00072B32"/>
    <w:rsid w:val="000745D2"/>
    <w:rsid w:val="00074706"/>
    <w:rsid w:val="00080078"/>
    <w:rsid w:val="0008077E"/>
    <w:rsid w:val="0008103C"/>
    <w:rsid w:val="000826D5"/>
    <w:rsid w:val="00082BB0"/>
    <w:rsid w:val="00083A62"/>
    <w:rsid w:val="00084037"/>
    <w:rsid w:val="0008708A"/>
    <w:rsid w:val="00090240"/>
    <w:rsid w:val="00093D4D"/>
    <w:rsid w:val="00095954"/>
    <w:rsid w:val="000A0883"/>
    <w:rsid w:val="000A21D3"/>
    <w:rsid w:val="000A436D"/>
    <w:rsid w:val="000B3EEF"/>
    <w:rsid w:val="000B4973"/>
    <w:rsid w:val="000B4A68"/>
    <w:rsid w:val="000C2FB6"/>
    <w:rsid w:val="000C7881"/>
    <w:rsid w:val="000D14EA"/>
    <w:rsid w:val="000D41C0"/>
    <w:rsid w:val="000D6232"/>
    <w:rsid w:val="000E18FD"/>
    <w:rsid w:val="000E22E3"/>
    <w:rsid w:val="000E32C6"/>
    <w:rsid w:val="000E3896"/>
    <w:rsid w:val="000E4DD6"/>
    <w:rsid w:val="000F126F"/>
    <w:rsid w:val="000F6AA1"/>
    <w:rsid w:val="00100C13"/>
    <w:rsid w:val="0011204A"/>
    <w:rsid w:val="00121BB7"/>
    <w:rsid w:val="00124BCF"/>
    <w:rsid w:val="001263B8"/>
    <w:rsid w:val="0012745E"/>
    <w:rsid w:val="0012755A"/>
    <w:rsid w:val="00130083"/>
    <w:rsid w:val="00134ACC"/>
    <w:rsid w:val="00135BC3"/>
    <w:rsid w:val="00137343"/>
    <w:rsid w:val="00144D2F"/>
    <w:rsid w:val="00150A41"/>
    <w:rsid w:val="00150B65"/>
    <w:rsid w:val="00151F78"/>
    <w:rsid w:val="001535B0"/>
    <w:rsid w:val="00154220"/>
    <w:rsid w:val="001617CB"/>
    <w:rsid w:val="00161C72"/>
    <w:rsid w:val="00162452"/>
    <w:rsid w:val="001635CF"/>
    <w:rsid w:val="001641CA"/>
    <w:rsid w:val="001771D6"/>
    <w:rsid w:val="00180C24"/>
    <w:rsid w:val="00182162"/>
    <w:rsid w:val="00182D99"/>
    <w:rsid w:val="00182E38"/>
    <w:rsid w:val="00183A08"/>
    <w:rsid w:val="00183EB4"/>
    <w:rsid w:val="00187368"/>
    <w:rsid w:val="00191EC8"/>
    <w:rsid w:val="001950E5"/>
    <w:rsid w:val="001952EB"/>
    <w:rsid w:val="001968DA"/>
    <w:rsid w:val="001972CA"/>
    <w:rsid w:val="001A00A7"/>
    <w:rsid w:val="001A5C48"/>
    <w:rsid w:val="001A5F44"/>
    <w:rsid w:val="001B2D25"/>
    <w:rsid w:val="001C1151"/>
    <w:rsid w:val="001C174E"/>
    <w:rsid w:val="001C3E60"/>
    <w:rsid w:val="001D2299"/>
    <w:rsid w:val="001D6CFB"/>
    <w:rsid w:val="001D7715"/>
    <w:rsid w:val="001E1266"/>
    <w:rsid w:val="001E3575"/>
    <w:rsid w:val="001F12AE"/>
    <w:rsid w:val="001F1715"/>
    <w:rsid w:val="001F4A00"/>
    <w:rsid w:val="002056BD"/>
    <w:rsid w:val="002058B0"/>
    <w:rsid w:val="002117AB"/>
    <w:rsid w:val="00212C6E"/>
    <w:rsid w:val="00214E9A"/>
    <w:rsid w:val="002207D6"/>
    <w:rsid w:val="002253E3"/>
    <w:rsid w:val="00226092"/>
    <w:rsid w:val="00226AA8"/>
    <w:rsid w:val="00227E00"/>
    <w:rsid w:val="00231816"/>
    <w:rsid w:val="00235092"/>
    <w:rsid w:val="00235C09"/>
    <w:rsid w:val="00240796"/>
    <w:rsid w:val="002559B8"/>
    <w:rsid w:val="002564F4"/>
    <w:rsid w:val="00260998"/>
    <w:rsid w:val="00265522"/>
    <w:rsid w:val="00270371"/>
    <w:rsid w:val="00271AB9"/>
    <w:rsid w:val="00283703"/>
    <w:rsid w:val="00283A58"/>
    <w:rsid w:val="002848ED"/>
    <w:rsid w:val="002854F7"/>
    <w:rsid w:val="00287F9D"/>
    <w:rsid w:val="00290171"/>
    <w:rsid w:val="00291B2C"/>
    <w:rsid w:val="002A111F"/>
    <w:rsid w:val="002A2E9B"/>
    <w:rsid w:val="002A44F7"/>
    <w:rsid w:val="002A4D15"/>
    <w:rsid w:val="002C2D1B"/>
    <w:rsid w:val="002C5633"/>
    <w:rsid w:val="002C7C87"/>
    <w:rsid w:val="002D3C0E"/>
    <w:rsid w:val="002E29D6"/>
    <w:rsid w:val="002E35ED"/>
    <w:rsid w:val="002E4BBF"/>
    <w:rsid w:val="002E6ABD"/>
    <w:rsid w:val="002F265A"/>
    <w:rsid w:val="00300A3D"/>
    <w:rsid w:val="00303555"/>
    <w:rsid w:val="0030374C"/>
    <w:rsid w:val="00304181"/>
    <w:rsid w:val="003046E2"/>
    <w:rsid w:val="0030474E"/>
    <w:rsid w:val="00305265"/>
    <w:rsid w:val="00310732"/>
    <w:rsid w:val="00317821"/>
    <w:rsid w:val="0032244F"/>
    <w:rsid w:val="003265A1"/>
    <w:rsid w:val="00326EBE"/>
    <w:rsid w:val="003351E4"/>
    <w:rsid w:val="003400E8"/>
    <w:rsid w:val="003423EA"/>
    <w:rsid w:val="00342C7A"/>
    <w:rsid w:val="00346E4E"/>
    <w:rsid w:val="00350454"/>
    <w:rsid w:val="00351E80"/>
    <w:rsid w:val="003527DD"/>
    <w:rsid w:val="0036183E"/>
    <w:rsid w:val="00361889"/>
    <w:rsid w:val="0036298A"/>
    <w:rsid w:val="00363427"/>
    <w:rsid w:val="00365797"/>
    <w:rsid w:val="00366D29"/>
    <w:rsid w:val="00370397"/>
    <w:rsid w:val="003717DB"/>
    <w:rsid w:val="00372BD9"/>
    <w:rsid w:val="003750AB"/>
    <w:rsid w:val="00375A72"/>
    <w:rsid w:val="00376F95"/>
    <w:rsid w:val="00377E83"/>
    <w:rsid w:val="003809E2"/>
    <w:rsid w:val="00381FFC"/>
    <w:rsid w:val="003844A9"/>
    <w:rsid w:val="00385067"/>
    <w:rsid w:val="00386BBD"/>
    <w:rsid w:val="00387BF1"/>
    <w:rsid w:val="00390416"/>
    <w:rsid w:val="003918B2"/>
    <w:rsid w:val="00397D2A"/>
    <w:rsid w:val="003A3320"/>
    <w:rsid w:val="003A3A8D"/>
    <w:rsid w:val="003B17B6"/>
    <w:rsid w:val="003B1BE5"/>
    <w:rsid w:val="003C0788"/>
    <w:rsid w:val="003C1002"/>
    <w:rsid w:val="003C11D1"/>
    <w:rsid w:val="003C57D6"/>
    <w:rsid w:val="003C6BF8"/>
    <w:rsid w:val="003C7EF8"/>
    <w:rsid w:val="003D2E98"/>
    <w:rsid w:val="003D4507"/>
    <w:rsid w:val="003E1498"/>
    <w:rsid w:val="003E3258"/>
    <w:rsid w:val="003E62CD"/>
    <w:rsid w:val="003F322B"/>
    <w:rsid w:val="003F66DF"/>
    <w:rsid w:val="003F7634"/>
    <w:rsid w:val="003F76B1"/>
    <w:rsid w:val="00402285"/>
    <w:rsid w:val="00406BF2"/>
    <w:rsid w:val="00410A1E"/>
    <w:rsid w:val="00412F52"/>
    <w:rsid w:val="004152B0"/>
    <w:rsid w:val="00421016"/>
    <w:rsid w:val="00425801"/>
    <w:rsid w:val="004271FE"/>
    <w:rsid w:val="004354E2"/>
    <w:rsid w:val="00436FAA"/>
    <w:rsid w:val="004423AA"/>
    <w:rsid w:val="00445908"/>
    <w:rsid w:val="00445F3F"/>
    <w:rsid w:val="00446AEE"/>
    <w:rsid w:val="00454D55"/>
    <w:rsid w:val="00456356"/>
    <w:rsid w:val="0046205F"/>
    <w:rsid w:val="00463E19"/>
    <w:rsid w:val="00466C57"/>
    <w:rsid w:val="00466E0F"/>
    <w:rsid w:val="00470D65"/>
    <w:rsid w:val="0047301E"/>
    <w:rsid w:val="00474355"/>
    <w:rsid w:val="00474A4E"/>
    <w:rsid w:val="00475032"/>
    <w:rsid w:val="00480F82"/>
    <w:rsid w:val="00486793"/>
    <w:rsid w:val="00491056"/>
    <w:rsid w:val="004910D4"/>
    <w:rsid w:val="00491E9C"/>
    <w:rsid w:val="004A0A49"/>
    <w:rsid w:val="004A4B47"/>
    <w:rsid w:val="004B0121"/>
    <w:rsid w:val="004B4AC3"/>
    <w:rsid w:val="004B5ADB"/>
    <w:rsid w:val="004C0F6B"/>
    <w:rsid w:val="004C523C"/>
    <w:rsid w:val="004C559C"/>
    <w:rsid w:val="004C6C1E"/>
    <w:rsid w:val="004D5F5C"/>
    <w:rsid w:val="004D70C7"/>
    <w:rsid w:val="004D7F4A"/>
    <w:rsid w:val="004E28F4"/>
    <w:rsid w:val="004E7A3B"/>
    <w:rsid w:val="004F244B"/>
    <w:rsid w:val="00500C99"/>
    <w:rsid w:val="00501F15"/>
    <w:rsid w:val="00507EC7"/>
    <w:rsid w:val="005139B8"/>
    <w:rsid w:val="005148A4"/>
    <w:rsid w:val="00514C62"/>
    <w:rsid w:val="005156EA"/>
    <w:rsid w:val="00521A7F"/>
    <w:rsid w:val="00526B56"/>
    <w:rsid w:val="005329F1"/>
    <w:rsid w:val="00540374"/>
    <w:rsid w:val="00541D52"/>
    <w:rsid w:val="00547348"/>
    <w:rsid w:val="00547D78"/>
    <w:rsid w:val="005520AD"/>
    <w:rsid w:val="005535DA"/>
    <w:rsid w:val="00553C5B"/>
    <w:rsid w:val="00556088"/>
    <w:rsid w:val="00563A81"/>
    <w:rsid w:val="00563C15"/>
    <w:rsid w:val="005663B9"/>
    <w:rsid w:val="00571341"/>
    <w:rsid w:val="0057212A"/>
    <w:rsid w:val="00573011"/>
    <w:rsid w:val="00573C55"/>
    <w:rsid w:val="005746FE"/>
    <w:rsid w:val="00576ABF"/>
    <w:rsid w:val="00581648"/>
    <w:rsid w:val="00582E3E"/>
    <w:rsid w:val="00585688"/>
    <w:rsid w:val="005860B8"/>
    <w:rsid w:val="00586AD3"/>
    <w:rsid w:val="00587CDB"/>
    <w:rsid w:val="005A52D8"/>
    <w:rsid w:val="005B0514"/>
    <w:rsid w:val="005B0A8B"/>
    <w:rsid w:val="005B19E4"/>
    <w:rsid w:val="005D751C"/>
    <w:rsid w:val="005D78B8"/>
    <w:rsid w:val="005E0EFA"/>
    <w:rsid w:val="005E395D"/>
    <w:rsid w:val="005E3C39"/>
    <w:rsid w:val="005E6A58"/>
    <w:rsid w:val="005F29DF"/>
    <w:rsid w:val="005F3BD5"/>
    <w:rsid w:val="005F4724"/>
    <w:rsid w:val="005F51E1"/>
    <w:rsid w:val="0060187D"/>
    <w:rsid w:val="00604CFE"/>
    <w:rsid w:val="0061114C"/>
    <w:rsid w:val="00614C1E"/>
    <w:rsid w:val="00615728"/>
    <w:rsid w:val="00615E61"/>
    <w:rsid w:val="00617760"/>
    <w:rsid w:val="006206E8"/>
    <w:rsid w:val="006325E8"/>
    <w:rsid w:val="00635018"/>
    <w:rsid w:val="00635092"/>
    <w:rsid w:val="006361F4"/>
    <w:rsid w:val="00644BD9"/>
    <w:rsid w:val="00647EF3"/>
    <w:rsid w:val="006527FE"/>
    <w:rsid w:val="00652E51"/>
    <w:rsid w:val="00661A94"/>
    <w:rsid w:val="00673DA3"/>
    <w:rsid w:val="00674D07"/>
    <w:rsid w:val="006753B8"/>
    <w:rsid w:val="0069392E"/>
    <w:rsid w:val="0069673E"/>
    <w:rsid w:val="006A099F"/>
    <w:rsid w:val="006A4DA7"/>
    <w:rsid w:val="006A6C00"/>
    <w:rsid w:val="006B1AFD"/>
    <w:rsid w:val="006B488F"/>
    <w:rsid w:val="006C3657"/>
    <w:rsid w:val="006C48A2"/>
    <w:rsid w:val="006C7C52"/>
    <w:rsid w:val="006D1DC5"/>
    <w:rsid w:val="006D275E"/>
    <w:rsid w:val="006D36ED"/>
    <w:rsid w:val="006D3A03"/>
    <w:rsid w:val="006D453F"/>
    <w:rsid w:val="006D7748"/>
    <w:rsid w:val="006D7F3F"/>
    <w:rsid w:val="006E14FC"/>
    <w:rsid w:val="006E3366"/>
    <w:rsid w:val="006E60C1"/>
    <w:rsid w:val="006E68AA"/>
    <w:rsid w:val="006F0219"/>
    <w:rsid w:val="006F0262"/>
    <w:rsid w:val="006F29DD"/>
    <w:rsid w:val="006F2ED5"/>
    <w:rsid w:val="006F3F24"/>
    <w:rsid w:val="006F59D3"/>
    <w:rsid w:val="00700A59"/>
    <w:rsid w:val="007032A2"/>
    <w:rsid w:val="00706B3B"/>
    <w:rsid w:val="007100CD"/>
    <w:rsid w:val="00711798"/>
    <w:rsid w:val="00712634"/>
    <w:rsid w:val="007165B8"/>
    <w:rsid w:val="00717EE0"/>
    <w:rsid w:val="0072055A"/>
    <w:rsid w:val="00723673"/>
    <w:rsid w:val="00724F9E"/>
    <w:rsid w:val="00725E13"/>
    <w:rsid w:val="007266FF"/>
    <w:rsid w:val="007272A5"/>
    <w:rsid w:val="00731858"/>
    <w:rsid w:val="00731E13"/>
    <w:rsid w:val="00733771"/>
    <w:rsid w:val="00742A77"/>
    <w:rsid w:val="00747E24"/>
    <w:rsid w:val="00751318"/>
    <w:rsid w:val="00751B76"/>
    <w:rsid w:val="007543A2"/>
    <w:rsid w:val="00756108"/>
    <w:rsid w:val="007563C1"/>
    <w:rsid w:val="007629E6"/>
    <w:rsid w:val="007633CC"/>
    <w:rsid w:val="00764FBA"/>
    <w:rsid w:val="00766047"/>
    <w:rsid w:val="007716B4"/>
    <w:rsid w:val="0077181B"/>
    <w:rsid w:val="007758AF"/>
    <w:rsid w:val="00775C30"/>
    <w:rsid w:val="007769E6"/>
    <w:rsid w:val="00780B94"/>
    <w:rsid w:val="007836C9"/>
    <w:rsid w:val="00792CE2"/>
    <w:rsid w:val="00794838"/>
    <w:rsid w:val="00796500"/>
    <w:rsid w:val="007A10A9"/>
    <w:rsid w:val="007A4BD0"/>
    <w:rsid w:val="007A7567"/>
    <w:rsid w:val="007A76AC"/>
    <w:rsid w:val="007B00B5"/>
    <w:rsid w:val="007B1173"/>
    <w:rsid w:val="007B3899"/>
    <w:rsid w:val="007B3C33"/>
    <w:rsid w:val="007B5195"/>
    <w:rsid w:val="007C02C7"/>
    <w:rsid w:val="007C27B3"/>
    <w:rsid w:val="007D4BD9"/>
    <w:rsid w:val="007D5C9D"/>
    <w:rsid w:val="007D5EC7"/>
    <w:rsid w:val="007E6D5C"/>
    <w:rsid w:val="007F0AE3"/>
    <w:rsid w:val="007F37F7"/>
    <w:rsid w:val="007F3F07"/>
    <w:rsid w:val="007F46BE"/>
    <w:rsid w:val="007F5890"/>
    <w:rsid w:val="008062EE"/>
    <w:rsid w:val="00814222"/>
    <w:rsid w:val="008214D9"/>
    <w:rsid w:val="0082420C"/>
    <w:rsid w:val="008253E4"/>
    <w:rsid w:val="0083192D"/>
    <w:rsid w:val="00831A51"/>
    <w:rsid w:val="008347AE"/>
    <w:rsid w:val="00840BC6"/>
    <w:rsid w:val="008443A2"/>
    <w:rsid w:val="00853D3A"/>
    <w:rsid w:val="0086019F"/>
    <w:rsid w:val="00861694"/>
    <w:rsid w:val="00862A5B"/>
    <w:rsid w:val="008756EA"/>
    <w:rsid w:val="00877834"/>
    <w:rsid w:val="00881381"/>
    <w:rsid w:val="00882EA4"/>
    <w:rsid w:val="00891793"/>
    <w:rsid w:val="00891DF1"/>
    <w:rsid w:val="00892689"/>
    <w:rsid w:val="008950EA"/>
    <w:rsid w:val="00896AE5"/>
    <w:rsid w:val="008A0E32"/>
    <w:rsid w:val="008A23A2"/>
    <w:rsid w:val="008A2A4C"/>
    <w:rsid w:val="008A3C55"/>
    <w:rsid w:val="008A4536"/>
    <w:rsid w:val="008A7C59"/>
    <w:rsid w:val="008B07A9"/>
    <w:rsid w:val="008B2B35"/>
    <w:rsid w:val="008B43BE"/>
    <w:rsid w:val="008C03CB"/>
    <w:rsid w:val="008C1379"/>
    <w:rsid w:val="008C2B0B"/>
    <w:rsid w:val="008D0DF2"/>
    <w:rsid w:val="008F0210"/>
    <w:rsid w:val="008F211B"/>
    <w:rsid w:val="008F3BAA"/>
    <w:rsid w:val="008F5304"/>
    <w:rsid w:val="00900F26"/>
    <w:rsid w:val="00903241"/>
    <w:rsid w:val="0090378A"/>
    <w:rsid w:val="00912AC5"/>
    <w:rsid w:val="00913ADD"/>
    <w:rsid w:val="0091625B"/>
    <w:rsid w:val="009177B5"/>
    <w:rsid w:val="009213AC"/>
    <w:rsid w:val="009226C5"/>
    <w:rsid w:val="009306BB"/>
    <w:rsid w:val="00931D18"/>
    <w:rsid w:val="0093422E"/>
    <w:rsid w:val="009421BC"/>
    <w:rsid w:val="009445E5"/>
    <w:rsid w:val="009468F8"/>
    <w:rsid w:val="0095088F"/>
    <w:rsid w:val="00950A78"/>
    <w:rsid w:val="009513E7"/>
    <w:rsid w:val="00952A23"/>
    <w:rsid w:val="00953B05"/>
    <w:rsid w:val="00960B3F"/>
    <w:rsid w:val="00966C36"/>
    <w:rsid w:val="009721B1"/>
    <w:rsid w:val="00972D2F"/>
    <w:rsid w:val="009769A0"/>
    <w:rsid w:val="00981102"/>
    <w:rsid w:val="009953DB"/>
    <w:rsid w:val="009A1EF8"/>
    <w:rsid w:val="009A22F3"/>
    <w:rsid w:val="009A5236"/>
    <w:rsid w:val="009A6DC6"/>
    <w:rsid w:val="009B0555"/>
    <w:rsid w:val="009B089C"/>
    <w:rsid w:val="009C3FCD"/>
    <w:rsid w:val="009D180D"/>
    <w:rsid w:val="009E7781"/>
    <w:rsid w:val="009F100B"/>
    <w:rsid w:val="009F2142"/>
    <w:rsid w:val="009F299A"/>
    <w:rsid w:val="009F2C9B"/>
    <w:rsid w:val="009F4850"/>
    <w:rsid w:val="00A00F0F"/>
    <w:rsid w:val="00A053AC"/>
    <w:rsid w:val="00A0654A"/>
    <w:rsid w:val="00A070F7"/>
    <w:rsid w:val="00A0754D"/>
    <w:rsid w:val="00A11FD4"/>
    <w:rsid w:val="00A133FA"/>
    <w:rsid w:val="00A13534"/>
    <w:rsid w:val="00A14AB2"/>
    <w:rsid w:val="00A16315"/>
    <w:rsid w:val="00A21FFB"/>
    <w:rsid w:val="00A226C9"/>
    <w:rsid w:val="00A266BD"/>
    <w:rsid w:val="00A41F50"/>
    <w:rsid w:val="00A46AE0"/>
    <w:rsid w:val="00A50F35"/>
    <w:rsid w:val="00A51EEB"/>
    <w:rsid w:val="00A55148"/>
    <w:rsid w:val="00A65A94"/>
    <w:rsid w:val="00A724F9"/>
    <w:rsid w:val="00A728CB"/>
    <w:rsid w:val="00A737E4"/>
    <w:rsid w:val="00A81C95"/>
    <w:rsid w:val="00A81EC1"/>
    <w:rsid w:val="00A849BA"/>
    <w:rsid w:val="00A87591"/>
    <w:rsid w:val="00A875F8"/>
    <w:rsid w:val="00A90E0E"/>
    <w:rsid w:val="00A91233"/>
    <w:rsid w:val="00A9554B"/>
    <w:rsid w:val="00A9697E"/>
    <w:rsid w:val="00AA02BB"/>
    <w:rsid w:val="00AA794F"/>
    <w:rsid w:val="00AA7D41"/>
    <w:rsid w:val="00AB3882"/>
    <w:rsid w:val="00AB3AC0"/>
    <w:rsid w:val="00AB5D12"/>
    <w:rsid w:val="00AC06C5"/>
    <w:rsid w:val="00AC53F8"/>
    <w:rsid w:val="00AD2882"/>
    <w:rsid w:val="00AD456D"/>
    <w:rsid w:val="00AE0239"/>
    <w:rsid w:val="00AE403F"/>
    <w:rsid w:val="00AE4F4C"/>
    <w:rsid w:val="00AE692E"/>
    <w:rsid w:val="00AF178D"/>
    <w:rsid w:val="00AF3B39"/>
    <w:rsid w:val="00AF784A"/>
    <w:rsid w:val="00B00310"/>
    <w:rsid w:val="00B00E9F"/>
    <w:rsid w:val="00B039AD"/>
    <w:rsid w:val="00B0504D"/>
    <w:rsid w:val="00B101CF"/>
    <w:rsid w:val="00B2050E"/>
    <w:rsid w:val="00B209A8"/>
    <w:rsid w:val="00B218F3"/>
    <w:rsid w:val="00B22CC9"/>
    <w:rsid w:val="00B23AD5"/>
    <w:rsid w:val="00B24A9D"/>
    <w:rsid w:val="00B26D25"/>
    <w:rsid w:val="00B27874"/>
    <w:rsid w:val="00B33B36"/>
    <w:rsid w:val="00B35839"/>
    <w:rsid w:val="00B37724"/>
    <w:rsid w:val="00B40963"/>
    <w:rsid w:val="00B43481"/>
    <w:rsid w:val="00B441FB"/>
    <w:rsid w:val="00B4432C"/>
    <w:rsid w:val="00B45C2A"/>
    <w:rsid w:val="00B47C4E"/>
    <w:rsid w:val="00B50F01"/>
    <w:rsid w:val="00B52BB1"/>
    <w:rsid w:val="00B5399E"/>
    <w:rsid w:val="00B61C5F"/>
    <w:rsid w:val="00B6259E"/>
    <w:rsid w:val="00B64EE8"/>
    <w:rsid w:val="00B715FD"/>
    <w:rsid w:val="00B75BC8"/>
    <w:rsid w:val="00B81942"/>
    <w:rsid w:val="00B910F7"/>
    <w:rsid w:val="00B921D7"/>
    <w:rsid w:val="00B94C74"/>
    <w:rsid w:val="00B97362"/>
    <w:rsid w:val="00B97B1D"/>
    <w:rsid w:val="00BA2535"/>
    <w:rsid w:val="00BA75BA"/>
    <w:rsid w:val="00BB33C3"/>
    <w:rsid w:val="00BB38BD"/>
    <w:rsid w:val="00BC2405"/>
    <w:rsid w:val="00BC430C"/>
    <w:rsid w:val="00BC6970"/>
    <w:rsid w:val="00BD15EB"/>
    <w:rsid w:val="00BD171D"/>
    <w:rsid w:val="00BD1DE5"/>
    <w:rsid w:val="00BD2BFC"/>
    <w:rsid w:val="00BD320F"/>
    <w:rsid w:val="00BD3214"/>
    <w:rsid w:val="00BD4C76"/>
    <w:rsid w:val="00BE08C8"/>
    <w:rsid w:val="00BE0BCA"/>
    <w:rsid w:val="00BE10FC"/>
    <w:rsid w:val="00BF126E"/>
    <w:rsid w:val="00C03FBC"/>
    <w:rsid w:val="00C04145"/>
    <w:rsid w:val="00C05A84"/>
    <w:rsid w:val="00C11BCA"/>
    <w:rsid w:val="00C200F0"/>
    <w:rsid w:val="00C20AA9"/>
    <w:rsid w:val="00C251BF"/>
    <w:rsid w:val="00C30C78"/>
    <w:rsid w:val="00C3481A"/>
    <w:rsid w:val="00C35164"/>
    <w:rsid w:val="00C37D24"/>
    <w:rsid w:val="00C41B55"/>
    <w:rsid w:val="00C44651"/>
    <w:rsid w:val="00C45E29"/>
    <w:rsid w:val="00C5463F"/>
    <w:rsid w:val="00C55698"/>
    <w:rsid w:val="00C5746A"/>
    <w:rsid w:val="00C60C06"/>
    <w:rsid w:val="00C62696"/>
    <w:rsid w:val="00C62957"/>
    <w:rsid w:val="00C643F3"/>
    <w:rsid w:val="00C65604"/>
    <w:rsid w:val="00C6780B"/>
    <w:rsid w:val="00C74829"/>
    <w:rsid w:val="00C76EA8"/>
    <w:rsid w:val="00C81A94"/>
    <w:rsid w:val="00C8316F"/>
    <w:rsid w:val="00C8322D"/>
    <w:rsid w:val="00C84AF6"/>
    <w:rsid w:val="00C854F9"/>
    <w:rsid w:val="00C85A9D"/>
    <w:rsid w:val="00C8697A"/>
    <w:rsid w:val="00C924B5"/>
    <w:rsid w:val="00C9564F"/>
    <w:rsid w:val="00C965AA"/>
    <w:rsid w:val="00CA1DF1"/>
    <w:rsid w:val="00CA5810"/>
    <w:rsid w:val="00CA71EC"/>
    <w:rsid w:val="00CB20B1"/>
    <w:rsid w:val="00CB38B7"/>
    <w:rsid w:val="00CB5C1C"/>
    <w:rsid w:val="00CC330D"/>
    <w:rsid w:val="00CC67CF"/>
    <w:rsid w:val="00CC6AE0"/>
    <w:rsid w:val="00CC7DEE"/>
    <w:rsid w:val="00CD2C19"/>
    <w:rsid w:val="00CE150D"/>
    <w:rsid w:val="00CE2B76"/>
    <w:rsid w:val="00CF13C9"/>
    <w:rsid w:val="00CF4042"/>
    <w:rsid w:val="00CF53CF"/>
    <w:rsid w:val="00CF5AA0"/>
    <w:rsid w:val="00CF6B9D"/>
    <w:rsid w:val="00CF71A6"/>
    <w:rsid w:val="00CF7E95"/>
    <w:rsid w:val="00D011E3"/>
    <w:rsid w:val="00D04E4E"/>
    <w:rsid w:val="00D0541D"/>
    <w:rsid w:val="00D06AF3"/>
    <w:rsid w:val="00D06E73"/>
    <w:rsid w:val="00D15CB4"/>
    <w:rsid w:val="00D24749"/>
    <w:rsid w:val="00D26A44"/>
    <w:rsid w:val="00D32E08"/>
    <w:rsid w:val="00D3707C"/>
    <w:rsid w:val="00D41431"/>
    <w:rsid w:val="00D42BA8"/>
    <w:rsid w:val="00D43086"/>
    <w:rsid w:val="00D43F81"/>
    <w:rsid w:val="00D4483C"/>
    <w:rsid w:val="00D45AE8"/>
    <w:rsid w:val="00D477D8"/>
    <w:rsid w:val="00D47FE1"/>
    <w:rsid w:val="00D53041"/>
    <w:rsid w:val="00D53928"/>
    <w:rsid w:val="00D55FF8"/>
    <w:rsid w:val="00D56C26"/>
    <w:rsid w:val="00D61768"/>
    <w:rsid w:val="00D62B31"/>
    <w:rsid w:val="00D712D2"/>
    <w:rsid w:val="00D73427"/>
    <w:rsid w:val="00D7406D"/>
    <w:rsid w:val="00D75F79"/>
    <w:rsid w:val="00D76393"/>
    <w:rsid w:val="00D770DA"/>
    <w:rsid w:val="00D82C1C"/>
    <w:rsid w:val="00D83906"/>
    <w:rsid w:val="00D84D82"/>
    <w:rsid w:val="00D850A5"/>
    <w:rsid w:val="00D85241"/>
    <w:rsid w:val="00D869AE"/>
    <w:rsid w:val="00D90629"/>
    <w:rsid w:val="00D90AC8"/>
    <w:rsid w:val="00D91A65"/>
    <w:rsid w:val="00D92249"/>
    <w:rsid w:val="00D97D93"/>
    <w:rsid w:val="00DA13D6"/>
    <w:rsid w:val="00DA6B49"/>
    <w:rsid w:val="00DA6CDF"/>
    <w:rsid w:val="00DA7498"/>
    <w:rsid w:val="00DB0D53"/>
    <w:rsid w:val="00DB0F4F"/>
    <w:rsid w:val="00DB5FF8"/>
    <w:rsid w:val="00DB7C1F"/>
    <w:rsid w:val="00DB7E0C"/>
    <w:rsid w:val="00DC7010"/>
    <w:rsid w:val="00DC7206"/>
    <w:rsid w:val="00DD067E"/>
    <w:rsid w:val="00DD0EC6"/>
    <w:rsid w:val="00DD11FC"/>
    <w:rsid w:val="00DD131D"/>
    <w:rsid w:val="00DD20C1"/>
    <w:rsid w:val="00DE0E70"/>
    <w:rsid w:val="00DE1689"/>
    <w:rsid w:val="00DE3D66"/>
    <w:rsid w:val="00DE6153"/>
    <w:rsid w:val="00DF6AD2"/>
    <w:rsid w:val="00DF79BE"/>
    <w:rsid w:val="00E1458B"/>
    <w:rsid w:val="00E1546E"/>
    <w:rsid w:val="00E15A2A"/>
    <w:rsid w:val="00E25C9C"/>
    <w:rsid w:val="00E27B20"/>
    <w:rsid w:val="00E327F8"/>
    <w:rsid w:val="00E346FD"/>
    <w:rsid w:val="00E34843"/>
    <w:rsid w:val="00E4156F"/>
    <w:rsid w:val="00E41B5E"/>
    <w:rsid w:val="00E459FB"/>
    <w:rsid w:val="00E45D4B"/>
    <w:rsid w:val="00E54D09"/>
    <w:rsid w:val="00E55B81"/>
    <w:rsid w:val="00E578A2"/>
    <w:rsid w:val="00E62975"/>
    <w:rsid w:val="00E62CC0"/>
    <w:rsid w:val="00E62FCE"/>
    <w:rsid w:val="00E6680E"/>
    <w:rsid w:val="00E678E5"/>
    <w:rsid w:val="00E67D54"/>
    <w:rsid w:val="00E71A29"/>
    <w:rsid w:val="00E73CA8"/>
    <w:rsid w:val="00E77378"/>
    <w:rsid w:val="00E77396"/>
    <w:rsid w:val="00E77FF8"/>
    <w:rsid w:val="00E8253E"/>
    <w:rsid w:val="00E84F8F"/>
    <w:rsid w:val="00E91325"/>
    <w:rsid w:val="00E93691"/>
    <w:rsid w:val="00EA0C03"/>
    <w:rsid w:val="00EA2E8D"/>
    <w:rsid w:val="00EA321B"/>
    <w:rsid w:val="00EA4DF1"/>
    <w:rsid w:val="00EA5A11"/>
    <w:rsid w:val="00EB3D0C"/>
    <w:rsid w:val="00EB6260"/>
    <w:rsid w:val="00ED04E0"/>
    <w:rsid w:val="00ED6B8A"/>
    <w:rsid w:val="00EE1825"/>
    <w:rsid w:val="00EE315B"/>
    <w:rsid w:val="00EE35A6"/>
    <w:rsid w:val="00F02042"/>
    <w:rsid w:val="00F06BEF"/>
    <w:rsid w:val="00F0712A"/>
    <w:rsid w:val="00F16463"/>
    <w:rsid w:val="00F17765"/>
    <w:rsid w:val="00F21923"/>
    <w:rsid w:val="00F21A32"/>
    <w:rsid w:val="00F26AC2"/>
    <w:rsid w:val="00F27469"/>
    <w:rsid w:val="00F305C8"/>
    <w:rsid w:val="00F331AF"/>
    <w:rsid w:val="00F33B9B"/>
    <w:rsid w:val="00F33F1C"/>
    <w:rsid w:val="00F351E4"/>
    <w:rsid w:val="00F40B2A"/>
    <w:rsid w:val="00F47C97"/>
    <w:rsid w:val="00F50AE4"/>
    <w:rsid w:val="00F60589"/>
    <w:rsid w:val="00F6129A"/>
    <w:rsid w:val="00F6427C"/>
    <w:rsid w:val="00F70E87"/>
    <w:rsid w:val="00F71183"/>
    <w:rsid w:val="00F71562"/>
    <w:rsid w:val="00F71610"/>
    <w:rsid w:val="00F74E61"/>
    <w:rsid w:val="00F77AB2"/>
    <w:rsid w:val="00F819AF"/>
    <w:rsid w:val="00F83BCB"/>
    <w:rsid w:val="00F86FE3"/>
    <w:rsid w:val="00F8749B"/>
    <w:rsid w:val="00F90820"/>
    <w:rsid w:val="00F94CCD"/>
    <w:rsid w:val="00FA6F3D"/>
    <w:rsid w:val="00FB5F4D"/>
    <w:rsid w:val="00FB6B24"/>
    <w:rsid w:val="00FC33F9"/>
    <w:rsid w:val="00FC41B9"/>
    <w:rsid w:val="00FC74FA"/>
    <w:rsid w:val="00FC7784"/>
    <w:rsid w:val="00FD21AE"/>
    <w:rsid w:val="00FD5FB0"/>
    <w:rsid w:val="00FE15AC"/>
    <w:rsid w:val="00FE61F3"/>
    <w:rsid w:val="00FE78B7"/>
    <w:rsid w:val="00FE7D58"/>
    <w:rsid w:val="00FF1274"/>
    <w:rsid w:val="00FF3A06"/>
    <w:rsid w:val="00FF5030"/>
    <w:rsid w:val="00FF54AE"/>
    <w:rsid w:val="00FF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F409"/>
  <w15:chartTrackingRefBased/>
  <w15:docId w15:val="{CBF9FC10-D26A-47E6-B48F-0858982F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BB0"/>
    <w:pPr>
      <w:spacing w:after="0" w:line="240"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082BB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082BB0"/>
    <w:rPr>
      <w:sz w:val="16"/>
      <w:szCs w:val="16"/>
    </w:rPr>
  </w:style>
  <w:style w:type="paragraph" w:styleId="CommentText">
    <w:name w:val="annotation text"/>
    <w:basedOn w:val="Normal"/>
    <w:link w:val="CommentTextChar"/>
    <w:uiPriority w:val="99"/>
    <w:rsid w:val="00082BB0"/>
    <w:rPr>
      <w:sz w:val="20"/>
    </w:rPr>
  </w:style>
  <w:style w:type="character" w:customStyle="1" w:styleId="CommentTextChar">
    <w:name w:val="Comment Text Char"/>
    <w:basedOn w:val="DefaultParagraphFont"/>
    <w:link w:val="CommentText"/>
    <w:uiPriority w:val="99"/>
    <w:rsid w:val="00082BB0"/>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082B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BB0"/>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082BB0"/>
    <w:rPr>
      <w:rFonts w:asciiTheme="majorHAnsi" w:eastAsiaTheme="majorEastAsia" w:hAnsiTheme="majorHAnsi" w:cstheme="majorBidi"/>
      <w:color w:val="2E74B5" w:themeColor="accent1" w:themeShade="BF"/>
      <w:sz w:val="32"/>
      <w:szCs w:val="32"/>
      <w:lang w:eastAsia="en-GB"/>
    </w:rPr>
  </w:style>
  <w:style w:type="paragraph" w:styleId="ListParagraph">
    <w:name w:val="List Paragraph"/>
    <w:basedOn w:val="Normal"/>
    <w:uiPriority w:val="34"/>
    <w:qFormat/>
    <w:rsid w:val="00082BB0"/>
    <w:pPr>
      <w:ind w:left="720"/>
      <w:contextualSpacing/>
    </w:pPr>
  </w:style>
  <w:style w:type="paragraph" w:styleId="CommentSubject">
    <w:name w:val="annotation subject"/>
    <w:basedOn w:val="CommentText"/>
    <w:next w:val="CommentText"/>
    <w:link w:val="CommentSubjectChar"/>
    <w:uiPriority w:val="99"/>
    <w:semiHidden/>
    <w:unhideWhenUsed/>
    <w:rsid w:val="00436FAA"/>
    <w:rPr>
      <w:b/>
      <w:bCs/>
    </w:rPr>
  </w:style>
  <w:style w:type="character" w:customStyle="1" w:styleId="CommentSubjectChar">
    <w:name w:val="Comment Subject Char"/>
    <w:basedOn w:val="CommentTextChar"/>
    <w:link w:val="CommentSubject"/>
    <w:uiPriority w:val="99"/>
    <w:semiHidden/>
    <w:rsid w:val="00436FAA"/>
    <w:rPr>
      <w:rFonts w:ascii="Arial" w:eastAsia="Times New Roman" w:hAnsi="Arial" w:cs="Times New Roman"/>
      <w:b/>
      <w:bCs/>
      <w:sz w:val="20"/>
      <w:szCs w:val="20"/>
      <w:lang w:eastAsia="en-GB"/>
    </w:rPr>
  </w:style>
  <w:style w:type="character" w:styleId="Hyperlink">
    <w:name w:val="Hyperlink"/>
    <w:semiHidden/>
    <w:unhideWhenUsed/>
    <w:rsid w:val="007165B8"/>
    <w:rPr>
      <w:color w:val="0000FF"/>
      <w:u w:val="single"/>
    </w:rPr>
  </w:style>
  <w:style w:type="paragraph" w:styleId="Header">
    <w:name w:val="header"/>
    <w:basedOn w:val="Normal"/>
    <w:link w:val="HeaderChar"/>
    <w:uiPriority w:val="99"/>
    <w:unhideWhenUsed/>
    <w:rsid w:val="001F4A00"/>
    <w:pPr>
      <w:tabs>
        <w:tab w:val="center" w:pos="4680"/>
        <w:tab w:val="right" w:pos="9360"/>
      </w:tabs>
    </w:pPr>
  </w:style>
  <w:style w:type="character" w:customStyle="1" w:styleId="HeaderChar">
    <w:name w:val="Header Char"/>
    <w:basedOn w:val="DefaultParagraphFont"/>
    <w:link w:val="Header"/>
    <w:uiPriority w:val="99"/>
    <w:rsid w:val="001F4A00"/>
    <w:rPr>
      <w:rFonts w:ascii="Arial" w:eastAsia="Times New Roman" w:hAnsi="Arial" w:cs="Times New Roman"/>
      <w:szCs w:val="20"/>
      <w:lang w:eastAsia="en-GB"/>
    </w:rPr>
  </w:style>
  <w:style w:type="paragraph" w:styleId="Footer">
    <w:name w:val="footer"/>
    <w:basedOn w:val="Normal"/>
    <w:link w:val="FooterChar"/>
    <w:uiPriority w:val="99"/>
    <w:unhideWhenUsed/>
    <w:rsid w:val="001F4A00"/>
    <w:pPr>
      <w:tabs>
        <w:tab w:val="center" w:pos="4680"/>
        <w:tab w:val="right" w:pos="9360"/>
      </w:tabs>
    </w:pPr>
  </w:style>
  <w:style w:type="character" w:customStyle="1" w:styleId="FooterChar">
    <w:name w:val="Footer Char"/>
    <w:basedOn w:val="DefaultParagraphFont"/>
    <w:link w:val="Footer"/>
    <w:uiPriority w:val="99"/>
    <w:rsid w:val="001F4A00"/>
    <w:rPr>
      <w:rFonts w:ascii="Arial" w:eastAsia="Times New Roman" w:hAnsi="Arial" w:cs="Times New Roman"/>
      <w:szCs w:val="20"/>
      <w:lang w:eastAsia="en-GB"/>
    </w:rPr>
  </w:style>
  <w:style w:type="character" w:styleId="FollowedHyperlink">
    <w:name w:val="FollowedHyperlink"/>
    <w:basedOn w:val="DefaultParagraphFont"/>
    <w:uiPriority w:val="99"/>
    <w:semiHidden/>
    <w:unhideWhenUsed/>
    <w:rsid w:val="00B52B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5948">
      <w:bodyDiv w:val="1"/>
      <w:marLeft w:val="0"/>
      <w:marRight w:val="0"/>
      <w:marTop w:val="0"/>
      <w:marBottom w:val="0"/>
      <w:divBdr>
        <w:top w:val="none" w:sz="0" w:space="0" w:color="auto"/>
        <w:left w:val="none" w:sz="0" w:space="0" w:color="auto"/>
        <w:bottom w:val="none" w:sz="0" w:space="0" w:color="auto"/>
        <w:right w:val="none" w:sz="0" w:space="0" w:color="auto"/>
      </w:divBdr>
    </w:div>
    <w:div w:id="169078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pas.wd5.myworkdayjobs.com/en-US/Ipas/details/Project-Associate---Finance---Administration_R655?locations=eb47465604b101db6e3bde1eb800dc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daviesk@ipas.org</dc:creator>
  <cp:keywords/>
  <dc:description/>
  <cp:lastModifiedBy>Nahid Farzana</cp:lastModifiedBy>
  <cp:revision>81</cp:revision>
  <dcterms:created xsi:type="dcterms:W3CDTF">2022-10-18T09:15:00Z</dcterms:created>
  <dcterms:modified xsi:type="dcterms:W3CDTF">2022-10-20T02:24:00Z</dcterms:modified>
</cp:coreProperties>
</file>