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512C4" w:rsidRDefault="00DC1825">
      <w:pPr>
        <w:pStyle w:val="Title"/>
        <w:keepNext/>
        <w:keepLines/>
        <w:widowControl/>
        <w:spacing w:after="0"/>
        <w:jc w:val="both"/>
        <w:rPr>
          <w:rFonts w:ascii="Roboto" w:eastAsia="Roboto" w:hAnsi="Roboto" w:cs="Roboto"/>
          <w:b/>
          <w:color w:val="000000"/>
          <w:sz w:val="72"/>
          <w:szCs w:val="72"/>
        </w:rPr>
      </w:pPr>
      <w:bookmarkStart w:id="0" w:name="_gjdgxs" w:colFirst="0" w:colLast="0"/>
      <w:bookmarkStart w:id="1" w:name="_GoBack"/>
      <w:bookmarkEnd w:id="0"/>
      <w:bookmarkEnd w:id="1"/>
      <w:r>
        <w:rPr>
          <w:rFonts w:ascii="Roboto Slab" w:eastAsia="Roboto Slab" w:hAnsi="Roboto Slab" w:cs="Roboto Slab"/>
          <w:b/>
          <w:color w:val="434343"/>
          <w:sz w:val="56"/>
          <w:szCs w:val="56"/>
        </w:rPr>
        <w:t>Terms of Reference</w:t>
      </w:r>
    </w:p>
    <w:tbl>
      <w:tblPr>
        <w:tblStyle w:val="a"/>
        <w:tblW w:w="9226" w:type="dxa"/>
        <w:tblInd w:w="-100" w:type="dxa"/>
        <w:tblLayout w:type="fixed"/>
        <w:tblLook w:val="0400" w:firstRow="0" w:lastRow="0" w:firstColumn="0" w:lastColumn="0" w:noHBand="0" w:noVBand="1"/>
      </w:tblPr>
      <w:tblGrid>
        <w:gridCol w:w="9226"/>
      </w:tblGrid>
      <w:tr w:rsidR="00C512C4">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C512C4" w:rsidRDefault="00DC1825">
            <w:pPr>
              <w:pStyle w:val="Title"/>
              <w:keepNext/>
              <w:keepLines/>
              <w:widowControl/>
              <w:spacing w:after="0"/>
              <w:rPr>
                <w:rFonts w:ascii="Roboto" w:eastAsia="Roboto" w:hAnsi="Roboto" w:cs="Roboto"/>
                <w:b/>
                <w:color w:val="000000"/>
                <w:sz w:val="72"/>
                <w:szCs w:val="72"/>
              </w:rPr>
            </w:pPr>
            <w:bookmarkStart w:id="2" w:name="_mgjn0csslmuz" w:colFirst="0" w:colLast="0"/>
            <w:bookmarkEnd w:id="2"/>
            <w:r>
              <w:rPr>
                <w:rFonts w:ascii="Roboto Slab" w:eastAsia="Roboto Slab" w:hAnsi="Roboto Slab" w:cs="Roboto Slab"/>
                <w:color w:val="434343"/>
                <w:sz w:val="36"/>
                <w:szCs w:val="36"/>
              </w:rPr>
              <w:t>Project Video Consultancy</w:t>
            </w:r>
          </w:p>
        </w:tc>
      </w:tr>
    </w:tbl>
    <w:p w:rsidR="00C512C4" w:rsidRDefault="00C512C4">
      <w:pPr>
        <w:tabs>
          <w:tab w:val="left" w:pos="450"/>
        </w:tabs>
        <w:spacing w:after="120"/>
        <w:jc w:val="both"/>
        <w:rPr>
          <w:rFonts w:ascii="Roboto" w:eastAsia="Roboto" w:hAnsi="Roboto" w:cs="Roboto"/>
          <w:b/>
          <w:sz w:val="20"/>
          <w:szCs w:val="20"/>
        </w:rPr>
      </w:pPr>
    </w:p>
    <w:p w:rsidR="00C512C4" w:rsidRDefault="00C512C4">
      <w:pPr>
        <w:tabs>
          <w:tab w:val="left" w:pos="450"/>
        </w:tabs>
        <w:spacing w:after="120"/>
        <w:jc w:val="both"/>
        <w:rPr>
          <w:rFonts w:ascii="Roboto" w:eastAsia="Roboto" w:hAnsi="Roboto" w:cs="Roboto"/>
          <w:b/>
          <w:sz w:val="20"/>
          <w:szCs w:val="20"/>
        </w:rPr>
      </w:pPr>
    </w:p>
    <w:p w:rsidR="00C512C4" w:rsidRDefault="00DC1825">
      <w:pPr>
        <w:tabs>
          <w:tab w:val="left" w:pos="450"/>
        </w:tabs>
        <w:spacing w:after="120"/>
        <w:jc w:val="both"/>
        <w:rPr>
          <w:rFonts w:ascii="Roboto" w:eastAsia="Roboto" w:hAnsi="Roboto" w:cs="Roboto"/>
          <w:b/>
          <w:sz w:val="20"/>
          <w:szCs w:val="20"/>
        </w:rPr>
      </w:pPr>
      <w:r>
        <w:rPr>
          <w:rFonts w:ascii="Roboto" w:eastAsia="Roboto" w:hAnsi="Roboto" w:cs="Roboto"/>
          <w:b/>
          <w:sz w:val="20"/>
          <w:szCs w:val="20"/>
        </w:rPr>
        <w:t>1. Organization Background</w:t>
      </w:r>
    </w:p>
    <w:p w:rsidR="00C512C4" w:rsidRDefault="00DC1825">
      <w:pPr>
        <w:widowControl/>
        <w:spacing w:after="200" w:line="276" w:lineRule="auto"/>
        <w:jc w:val="both"/>
        <w:rPr>
          <w:rFonts w:ascii="Roboto" w:eastAsia="Roboto" w:hAnsi="Roboto" w:cs="Roboto"/>
          <w:sz w:val="20"/>
          <w:szCs w:val="20"/>
        </w:rPr>
      </w:pPr>
      <w:r>
        <w:rPr>
          <w:rFonts w:ascii="Roboto" w:eastAsia="Roboto" w:hAnsi="Roboto" w:cs="Roboto"/>
          <w:sz w:val="20"/>
          <w:szCs w:val="20"/>
        </w:rPr>
        <w:t>iDE (International Development Enterprises) is a nonprofit organization dedicated to ending poverty. With over 40 years of experience, iDE is a pioneer in market-based development. Our work within agriculture, sanitation, climate change resilience, and gen</w:t>
      </w:r>
      <w:r>
        <w:rPr>
          <w:rFonts w:ascii="Roboto" w:eastAsia="Roboto" w:hAnsi="Roboto" w:cs="Roboto"/>
          <w:sz w:val="20"/>
          <w:szCs w:val="20"/>
        </w:rPr>
        <w:t xml:space="preserve">der equality </w:t>
      </w:r>
      <w:proofErr w:type="gramStart"/>
      <w:r>
        <w:rPr>
          <w:rFonts w:ascii="Roboto" w:eastAsia="Roboto" w:hAnsi="Roboto" w:cs="Roboto"/>
          <w:sz w:val="20"/>
          <w:szCs w:val="20"/>
        </w:rPr>
        <w:t>stands</w:t>
      </w:r>
      <w:proofErr w:type="gramEnd"/>
      <w:r>
        <w:rPr>
          <w:rFonts w:ascii="Roboto" w:eastAsia="Roboto" w:hAnsi="Roboto" w:cs="Roboto"/>
          <w:sz w:val="20"/>
          <w:szCs w:val="20"/>
        </w:rPr>
        <w:t xml:space="preserve"> out because we don’t simply provide handouts. Instead, iDE believes in powering small-scale entrepreneurs and building robust market ecosystems that lay the groundwork for low-income and marginalized people to prosper on their own terms</w:t>
      </w:r>
      <w:r>
        <w:rPr>
          <w:rFonts w:ascii="Roboto" w:eastAsia="Roboto" w:hAnsi="Roboto" w:cs="Roboto"/>
          <w:sz w:val="20"/>
          <w:szCs w:val="20"/>
        </w:rPr>
        <w:t>. iDE has almost 1,300 global staff and offices in 10 countries across Africa, Asia, and Central America.</w:t>
      </w:r>
    </w:p>
    <w:p w:rsidR="00C512C4" w:rsidRDefault="00DC1825">
      <w:pPr>
        <w:widowControl/>
        <w:spacing w:after="200" w:line="276" w:lineRule="auto"/>
        <w:jc w:val="both"/>
        <w:rPr>
          <w:rFonts w:ascii="Roboto" w:eastAsia="Roboto" w:hAnsi="Roboto" w:cs="Roboto"/>
          <w:sz w:val="18"/>
          <w:szCs w:val="18"/>
          <w:highlight w:val="white"/>
        </w:rPr>
      </w:pPr>
      <w:r>
        <w:rPr>
          <w:rFonts w:ascii="Roboto" w:eastAsia="Roboto" w:hAnsi="Roboto" w:cs="Roboto"/>
          <w:sz w:val="20"/>
          <w:szCs w:val="20"/>
        </w:rPr>
        <w:t>iDE established its first country program in Bangladesh in 1983. Today, it’s the longest-standing NGO specializing in market systems in Bangladesh. Ou</w:t>
      </w:r>
      <w:r>
        <w:rPr>
          <w:rFonts w:ascii="Roboto" w:eastAsia="Roboto" w:hAnsi="Roboto" w:cs="Roboto"/>
          <w:sz w:val="20"/>
          <w:szCs w:val="20"/>
        </w:rPr>
        <w:t>r diverse portfolio spans agricultural markets, water, sanitation, and hygiene (WASH); renewable energy; and climate-smart technologies.</w:t>
      </w:r>
    </w:p>
    <w:p w:rsidR="00C512C4" w:rsidRDefault="00C512C4">
      <w:pPr>
        <w:widowControl/>
        <w:jc w:val="both"/>
        <w:rPr>
          <w:rFonts w:ascii="Roboto" w:eastAsia="Roboto" w:hAnsi="Roboto" w:cs="Roboto"/>
          <w:sz w:val="20"/>
          <w:szCs w:val="20"/>
        </w:rPr>
      </w:pPr>
    </w:p>
    <w:p w:rsidR="00C512C4" w:rsidRDefault="00DC1825">
      <w:pPr>
        <w:tabs>
          <w:tab w:val="left" w:pos="450"/>
        </w:tabs>
        <w:spacing w:after="120"/>
        <w:jc w:val="both"/>
        <w:rPr>
          <w:rFonts w:ascii="Roboto" w:eastAsia="Roboto" w:hAnsi="Roboto" w:cs="Roboto"/>
          <w:b/>
          <w:sz w:val="16"/>
          <w:szCs w:val="16"/>
        </w:rPr>
      </w:pPr>
      <w:r>
        <w:rPr>
          <w:rFonts w:ascii="Roboto" w:eastAsia="Roboto" w:hAnsi="Roboto" w:cs="Roboto"/>
          <w:b/>
          <w:sz w:val="20"/>
          <w:szCs w:val="20"/>
        </w:rPr>
        <w:t>2. Project Background</w:t>
      </w:r>
      <w:r>
        <w:rPr>
          <w:rFonts w:ascii="Roboto" w:eastAsia="Roboto" w:hAnsi="Roboto" w:cs="Roboto"/>
          <w:b/>
          <w:sz w:val="16"/>
          <w:szCs w:val="16"/>
        </w:rPr>
        <w:t xml:space="preserve"> </w:t>
      </w:r>
    </w:p>
    <w:p w:rsidR="00C512C4" w:rsidRDefault="00DC1825">
      <w:pPr>
        <w:widowControl/>
        <w:spacing w:before="160" w:after="160" w:line="276" w:lineRule="auto"/>
        <w:jc w:val="both"/>
        <w:rPr>
          <w:rFonts w:ascii="Roboto" w:eastAsia="Roboto" w:hAnsi="Roboto" w:cs="Roboto"/>
          <w:sz w:val="20"/>
          <w:szCs w:val="20"/>
        </w:rPr>
      </w:pPr>
      <w:r>
        <w:rPr>
          <w:rFonts w:ascii="Roboto" w:eastAsia="Roboto" w:hAnsi="Roboto" w:cs="Roboto"/>
          <w:sz w:val="20"/>
          <w:szCs w:val="20"/>
        </w:rPr>
        <w:t>Scaling up Sanitation Marketing Systems (SanMarkS II) in Bangladesh, is a 42-month sanitation a</w:t>
      </w:r>
      <w:r>
        <w:rPr>
          <w:rFonts w:ascii="Roboto" w:eastAsia="Roboto" w:hAnsi="Roboto" w:cs="Roboto"/>
          <w:sz w:val="20"/>
          <w:szCs w:val="20"/>
        </w:rPr>
        <w:t>ccess project funded by the Swiss Agency for Development and Cooperation (SDC) and UNICEF and implemented by iDE, which seeks to strengthen market systems around sanitation access to the poor and disadvantaged by creating meaningful linkages between both p</w:t>
      </w:r>
      <w:r>
        <w:rPr>
          <w:rFonts w:ascii="Roboto" w:eastAsia="Roboto" w:hAnsi="Roboto" w:cs="Roboto"/>
          <w:sz w:val="20"/>
          <w:szCs w:val="20"/>
        </w:rPr>
        <w:t>rivate and public sector actors and Latrine Entrepreneurs in rural Bangladesh to support a sustainable and valuable supply chain to ensure improved sanitation.</w:t>
      </w:r>
    </w:p>
    <w:p w:rsidR="00C512C4" w:rsidRDefault="00DC1825">
      <w:pPr>
        <w:widowControl/>
        <w:spacing w:before="160" w:after="160" w:line="276" w:lineRule="auto"/>
        <w:jc w:val="both"/>
        <w:rPr>
          <w:rFonts w:ascii="Roboto" w:eastAsia="Roboto" w:hAnsi="Roboto" w:cs="Roboto"/>
          <w:sz w:val="20"/>
          <w:szCs w:val="20"/>
        </w:rPr>
      </w:pPr>
      <w:r>
        <w:rPr>
          <w:rFonts w:ascii="Roboto" w:eastAsia="Roboto" w:hAnsi="Roboto" w:cs="Roboto"/>
          <w:sz w:val="20"/>
          <w:szCs w:val="20"/>
        </w:rPr>
        <w:t>The SanMarkS II Project sets out across 35 project districts in Bangladesh on a mission to impro</w:t>
      </w:r>
      <w:r>
        <w:rPr>
          <w:rFonts w:ascii="Roboto" w:eastAsia="Roboto" w:hAnsi="Roboto" w:cs="Roboto"/>
          <w:sz w:val="20"/>
          <w:szCs w:val="20"/>
        </w:rPr>
        <w:t>ve the health and wellbeing of an estimated 4.5 million people living in 1.2 million households, through the increased demand for equitable use of quality, well maintained, clean sanitation facilities and system strengthening. Till date 500,000+ improved l</w:t>
      </w:r>
      <w:r>
        <w:rPr>
          <w:rFonts w:ascii="Roboto" w:eastAsia="Roboto" w:hAnsi="Roboto" w:cs="Roboto"/>
          <w:sz w:val="20"/>
          <w:szCs w:val="20"/>
        </w:rPr>
        <w:t>atrines have been sold by more than 2,700 latrine entrepreneurs in the project.</w:t>
      </w:r>
    </w:p>
    <w:p w:rsidR="00C512C4" w:rsidRDefault="00DC1825">
      <w:pPr>
        <w:spacing w:after="120"/>
        <w:jc w:val="both"/>
        <w:rPr>
          <w:rFonts w:ascii="Roboto" w:eastAsia="Roboto" w:hAnsi="Roboto" w:cs="Roboto"/>
        </w:rPr>
      </w:pPr>
      <w:r>
        <w:rPr>
          <w:rFonts w:ascii="Roboto" w:eastAsia="Roboto" w:hAnsi="Roboto" w:cs="Roboto"/>
          <w:b/>
          <w:sz w:val="20"/>
          <w:szCs w:val="20"/>
        </w:rPr>
        <w:t>3.  About the Assignment</w:t>
      </w:r>
    </w:p>
    <w:p w:rsidR="00C512C4" w:rsidRDefault="00DC1825">
      <w:pPr>
        <w:tabs>
          <w:tab w:val="left" w:pos="2694"/>
        </w:tabs>
        <w:spacing w:after="200" w:line="276" w:lineRule="auto"/>
        <w:jc w:val="both"/>
        <w:rPr>
          <w:rFonts w:ascii="Roboto" w:eastAsia="Roboto" w:hAnsi="Roboto" w:cs="Roboto"/>
          <w:sz w:val="20"/>
          <w:szCs w:val="20"/>
        </w:rPr>
      </w:pPr>
      <w:r>
        <w:rPr>
          <w:rFonts w:ascii="Roboto" w:eastAsia="Roboto" w:hAnsi="Roboto" w:cs="Roboto"/>
          <w:sz w:val="20"/>
          <w:szCs w:val="20"/>
        </w:rPr>
        <w:lastRenderedPageBreak/>
        <w:t xml:space="preserve">iDE is looking to hire a professionally skilled videography consultant/firm to produce </w:t>
      </w:r>
      <w:r>
        <w:rPr>
          <w:rFonts w:ascii="Roboto" w:eastAsia="Roboto" w:hAnsi="Roboto" w:cs="Roboto"/>
          <w:b/>
          <w:sz w:val="20"/>
          <w:szCs w:val="20"/>
        </w:rPr>
        <w:t xml:space="preserve">02 </w:t>
      </w:r>
      <w:r>
        <w:rPr>
          <w:rFonts w:ascii="Roboto" w:eastAsia="Roboto" w:hAnsi="Roboto" w:cs="Roboto"/>
          <w:sz w:val="20"/>
          <w:szCs w:val="20"/>
        </w:rPr>
        <w:t>videos, one testimonial video and one “A Day of a latrine producer’s Life”. The objectives of the videos are to:</w:t>
      </w:r>
    </w:p>
    <w:p w:rsidR="00C512C4" w:rsidRDefault="00DC1825">
      <w:pPr>
        <w:numPr>
          <w:ilvl w:val="0"/>
          <w:numId w:val="3"/>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Demonstrate the impact and positive changes brought about by the SanMarkS II project in light of the 500,000 latrine sales in project areas.</w:t>
      </w:r>
    </w:p>
    <w:p w:rsidR="00C512C4" w:rsidRDefault="00DC1825">
      <w:pPr>
        <w:numPr>
          <w:ilvl w:val="0"/>
          <w:numId w:val="3"/>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Feature testimonials and real-life examples of individuals or communities benefiting from the project.</w:t>
      </w:r>
    </w:p>
    <w:p w:rsidR="00C512C4" w:rsidRDefault="00DC1825">
      <w:pPr>
        <w:numPr>
          <w:ilvl w:val="0"/>
          <w:numId w:val="3"/>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Create engaging and informative content that educates existing and potential donors and partners about the project's goals and methodologies using visual</w:t>
      </w:r>
      <w:r>
        <w:rPr>
          <w:rFonts w:ascii="Roboto" w:eastAsia="Roboto" w:hAnsi="Roboto" w:cs="Roboto"/>
          <w:sz w:val="20"/>
          <w:szCs w:val="20"/>
        </w:rPr>
        <w:t>s and storytelling techniques.</w:t>
      </w:r>
    </w:p>
    <w:p w:rsidR="00C512C4" w:rsidRDefault="00DC1825">
      <w:pPr>
        <w:numPr>
          <w:ilvl w:val="0"/>
          <w:numId w:val="3"/>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Express gratitude to existing donors for their support, emphasizing the positive impact their contributions have made.</w:t>
      </w:r>
    </w:p>
    <w:p w:rsidR="00C512C4" w:rsidRDefault="00DC1825">
      <w:pPr>
        <w:numPr>
          <w:ilvl w:val="0"/>
          <w:numId w:val="3"/>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Showcase the project's long-term sustainability plans and how it aims to continue making a positive impact</w:t>
      </w:r>
      <w:r>
        <w:rPr>
          <w:rFonts w:ascii="Roboto" w:eastAsia="Roboto" w:hAnsi="Roboto" w:cs="Roboto"/>
          <w:sz w:val="20"/>
          <w:szCs w:val="20"/>
        </w:rPr>
        <w:t xml:space="preserve"> in the future.</w:t>
      </w:r>
    </w:p>
    <w:p w:rsidR="00C512C4" w:rsidRDefault="00DC1825">
      <w:pPr>
        <w:numPr>
          <w:ilvl w:val="0"/>
          <w:numId w:val="3"/>
        </w:numPr>
        <w:tabs>
          <w:tab w:val="left" w:pos="2694"/>
        </w:tabs>
        <w:spacing w:after="200" w:line="276" w:lineRule="auto"/>
        <w:jc w:val="both"/>
        <w:rPr>
          <w:rFonts w:ascii="Roboto" w:eastAsia="Roboto" w:hAnsi="Roboto" w:cs="Roboto"/>
          <w:sz w:val="20"/>
          <w:szCs w:val="20"/>
        </w:rPr>
      </w:pPr>
      <w:r>
        <w:rPr>
          <w:rFonts w:ascii="Roboto" w:eastAsia="Roboto" w:hAnsi="Roboto" w:cs="Roboto"/>
          <w:sz w:val="20"/>
          <w:szCs w:val="20"/>
        </w:rPr>
        <w:t>Encourage potential donors to join the cause and become part of the positive change facilitated by the project.</w:t>
      </w:r>
    </w:p>
    <w:p w:rsidR="00C512C4" w:rsidRDefault="00DC1825">
      <w:pPr>
        <w:tabs>
          <w:tab w:val="left" w:pos="2694"/>
        </w:tabs>
        <w:spacing w:after="200" w:line="276" w:lineRule="auto"/>
        <w:jc w:val="both"/>
        <w:rPr>
          <w:rFonts w:ascii="Roboto" w:eastAsia="Roboto" w:hAnsi="Roboto" w:cs="Roboto"/>
          <w:b/>
          <w:sz w:val="20"/>
          <w:szCs w:val="20"/>
        </w:rPr>
      </w:pPr>
      <w:r>
        <w:rPr>
          <w:rFonts w:ascii="Roboto" w:eastAsia="Roboto" w:hAnsi="Roboto" w:cs="Roboto"/>
          <w:b/>
          <w:sz w:val="20"/>
          <w:szCs w:val="20"/>
        </w:rPr>
        <w:t>Testimonial Video of Multiple Households:</w:t>
      </w:r>
    </w:p>
    <w:p w:rsidR="00C512C4" w:rsidRDefault="00DC1825">
      <w:pPr>
        <w:tabs>
          <w:tab w:val="left" w:pos="2694"/>
        </w:tabs>
        <w:spacing w:after="200" w:line="276" w:lineRule="auto"/>
        <w:jc w:val="both"/>
        <w:rPr>
          <w:rFonts w:ascii="Roboto" w:eastAsia="Roboto" w:hAnsi="Roboto" w:cs="Roboto"/>
          <w:sz w:val="20"/>
          <w:szCs w:val="20"/>
        </w:rPr>
      </w:pPr>
      <w:r>
        <w:rPr>
          <w:rFonts w:ascii="Roboto" w:eastAsia="Roboto" w:hAnsi="Roboto" w:cs="Roboto"/>
          <w:sz w:val="20"/>
          <w:szCs w:val="20"/>
        </w:rPr>
        <w:t>The testimonial video will feature multiple households that have benefitted from the S</w:t>
      </w:r>
      <w:r>
        <w:rPr>
          <w:rFonts w:ascii="Roboto" w:eastAsia="Roboto" w:hAnsi="Roboto" w:cs="Roboto"/>
          <w:sz w:val="20"/>
          <w:szCs w:val="20"/>
        </w:rPr>
        <w:t>anMarkS II project's achievement of providing access to improved sanitation. The video will showcase the changes experienced by the household members physically, mentally, and economically after gaining access to a latrine. There will be a significant focu</w:t>
      </w:r>
      <w:r>
        <w:rPr>
          <w:rFonts w:ascii="Roboto" w:eastAsia="Roboto" w:hAnsi="Roboto" w:cs="Roboto"/>
          <w:sz w:val="20"/>
          <w:szCs w:val="20"/>
        </w:rPr>
        <w:t>s on capturing authentic testimonials and insights from the household members, with B-roll footage illustrating their daily activities and environment. Voiceovers from someone within the household will be incorporated to provide additional context and emot</w:t>
      </w:r>
      <w:r>
        <w:rPr>
          <w:rFonts w:ascii="Roboto" w:eastAsia="Roboto" w:hAnsi="Roboto" w:cs="Roboto"/>
          <w:sz w:val="20"/>
          <w:szCs w:val="20"/>
        </w:rPr>
        <w:t>ion to the narrative.</w:t>
      </w:r>
    </w:p>
    <w:p w:rsidR="00C512C4" w:rsidRDefault="00DC1825">
      <w:pPr>
        <w:tabs>
          <w:tab w:val="left" w:pos="2694"/>
        </w:tabs>
        <w:spacing w:after="200" w:line="276" w:lineRule="auto"/>
        <w:jc w:val="both"/>
        <w:rPr>
          <w:rFonts w:ascii="Roboto" w:eastAsia="Roboto" w:hAnsi="Roboto" w:cs="Roboto"/>
          <w:b/>
          <w:sz w:val="20"/>
          <w:szCs w:val="20"/>
        </w:rPr>
      </w:pPr>
      <w:r>
        <w:rPr>
          <w:rFonts w:ascii="Roboto" w:eastAsia="Roboto" w:hAnsi="Roboto" w:cs="Roboto"/>
          <w:b/>
          <w:sz w:val="20"/>
          <w:szCs w:val="20"/>
        </w:rPr>
        <w:t>"A Day in the Life of a Latrine Producer" Video:</w:t>
      </w:r>
    </w:p>
    <w:p w:rsidR="00C512C4" w:rsidRDefault="00DC1825">
      <w:pPr>
        <w:tabs>
          <w:tab w:val="left" w:pos="2694"/>
        </w:tabs>
        <w:spacing w:after="200" w:line="276" w:lineRule="auto"/>
        <w:jc w:val="both"/>
        <w:rPr>
          <w:rFonts w:ascii="Arial" w:eastAsia="Arial" w:hAnsi="Arial" w:cs="Arial"/>
          <w:sz w:val="21"/>
          <w:szCs w:val="21"/>
        </w:rPr>
      </w:pPr>
      <w:r>
        <w:rPr>
          <w:rFonts w:ascii="Roboto" w:eastAsia="Roboto" w:hAnsi="Roboto" w:cs="Roboto"/>
          <w:sz w:val="20"/>
          <w:szCs w:val="20"/>
        </w:rPr>
        <w:t>This video will provide an intimate portrayal of the daily routines and responsibilities of a latrine producer involved in the SanMarkS II project. It will document how the producer sta</w:t>
      </w:r>
      <w:r>
        <w:rPr>
          <w:rFonts w:ascii="Roboto" w:eastAsia="Roboto" w:hAnsi="Roboto" w:cs="Roboto"/>
          <w:sz w:val="20"/>
          <w:szCs w:val="20"/>
        </w:rPr>
        <w:t>rts his/her day, plans activities, visits households to promote and sell latrines and contributes to the milestone achievement of 500,000 latrines sold. The video will utilize B-roll footage to capture the producer's interactions with clients, their work e</w:t>
      </w:r>
      <w:r>
        <w:rPr>
          <w:rFonts w:ascii="Roboto" w:eastAsia="Roboto" w:hAnsi="Roboto" w:cs="Roboto"/>
          <w:sz w:val="20"/>
          <w:szCs w:val="20"/>
        </w:rPr>
        <w:t>nvironment (dealer points, Union Parishads, etc.), and the impact of their efforts on the community. The narrative will highlight the producer's role in improving sanitation access and sustaining livelihoods within their community.</w:t>
      </w:r>
    </w:p>
    <w:tbl>
      <w:tblPr>
        <w:tblStyle w:val="a0"/>
        <w:tblW w:w="9190" w:type="dxa"/>
        <w:tblBorders>
          <w:top w:val="single" w:sz="5" w:space="0" w:color="A95062"/>
          <w:left w:val="single" w:sz="5" w:space="0" w:color="A95062"/>
          <w:bottom w:val="single" w:sz="5" w:space="0" w:color="A95062"/>
          <w:right w:val="single" w:sz="5" w:space="0" w:color="A95062"/>
          <w:insideH w:val="single" w:sz="5" w:space="0" w:color="A95062"/>
          <w:insideV w:val="single" w:sz="5" w:space="0" w:color="A95062"/>
        </w:tblBorders>
        <w:tblLayout w:type="fixed"/>
        <w:tblLook w:val="0600" w:firstRow="0" w:lastRow="0" w:firstColumn="0" w:lastColumn="0" w:noHBand="1" w:noVBand="1"/>
      </w:tblPr>
      <w:tblGrid>
        <w:gridCol w:w="2885"/>
        <w:gridCol w:w="6305"/>
      </w:tblGrid>
      <w:tr w:rsidR="00C512C4">
        <w:trPr>
          <w:trHeight w:val="540"/>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t>Length of documentary</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Roboto" w:eastAsia="Roboto" w:hAnsi="Roboto" w:cs="Roboto"/>
                <w:sz w:val="20"/>
                <w:szCs w:val="20"/>
              </w:rPr>
              <w:t>Ea</w:t>
            </w:r>
            <w:r>
              <w:rPr>
                <w:rFonts w:ascii="Roboto" w:eastAsia="Roboto" w:hAnsi="Roboto" w:cs="Roboto"/>
                <w:sz w:val="20"/>
                <w:szCs w:val="20"/>
              </w:rPr>
              <w:t>ch video will last tentatively 2-3 minutes.</w:t>
            </w:r>
          </w:p>
        </w:tc>
      </w:tr>
      <w:tr w:rsidR="00C512C4">
        <w:trPr>
          <w:trHeight w:val="690"/>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t>Language &amp; Subtitles</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Arial" w:eastAsia="Arial" w:hAnsi="Arial" w:cs="Arial"/>
                <w:sz w:val="20"/>
                <w:szCs w:val="20"/>
              </w:rPr>
              <w:t>The language of the documentary will be Bangla with English subtitles</w:t>
            </w:r>
          </w:p>
        </w:tc>
      </w:tr>
      <w:tr w:rsidR="00C512C4">
        <w:trPr>
          <w:trHeight w:val="1005"/>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lastRenderedPageBreak/>
              <w:t>Target audience</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C512C4" w:rsidRDefault="00DC1825">
            <w:pPr>
              <w:tabs>
                <w:tab w:val="left" w:pos="2694"/>
              </w:tabs>
              <w:spacing w:after="200" w:line="276" w:lineRule="auto"/>
              <w:jc w:val="both"/>
              <w:rPr>
                <w:rFonts w:ascii="Arial" w:eastAsia="Arial" w:hAnsi="Arial" w:cs="Arial"/>
                <w:sz w:val="20"/>
                <w:szCs w:val="20"/>
              </w:rPr>
            </w:pPr>
            <w:r>
              <w:rPr>
                <w:rFonts w:ascii="Arial" w:eastAsia="Arial" w:hAnsi="Arial" w:cs="Arial"/>
                <w:sz w:val="20"/>
                <w:szCs w:val="20"/>
              </w:rPr>
              <w:t>The primary target audience is donors, stakeholders, partners, local communities, and beneficiaries impacted by the SanMarkS II project.</w:t>
            </w:r>
          </w:p>
        </w:tc>
      </w:tr>
    </w:tbl>
    <w:p w:rsidR="00C512C4" w:rsidRDefault="00C512C4">
      <w:pPr>
        <w:jc w:val="both"/>
        <w:rPr>
          <w:rFonts w:ascii="Roboto" w:eastAsia="Roboto" w:hAnsi="Roboto" w:cs="Roboto"/>
          <w:b/>
          <w:sz w:val="20"/>
          <w:szCs w:val="20"/>
        </w:rPr>
      </w:pPr>
      <w:bookmarkStart w:id="3" w:name="_2zp0lozc8v09" w:colFirst="0" w:colLast="0"/>
      <w:bookmarkEnd w:id="3"/>
    </w:p>
    <w:p w:rsidR="00C512C4" w:rsidRDefault="00DC1825">
      <w:pPr>
        <w:jc w:val="both"/>
        <w:rPr>
          <w:rFonts w:ascii="Roboto" w:eastAsia="Roboto" w:hAnsi="Roboto" w:cs="Roboto"/>
          <w:b/>
          <w:sz w:val="20"/>
          <w:szCs w:val="20"/>
        </w:rPr>
      </w:pPr>
      <w:bookmarkStart w:id="4" w:name="_1fob9te" w:colFirst="0" w:colLast="0"/>
      <w:bookmarkEnd w:id="4"/>
      <w:r>
        <w:rPr>
          <w:rFonts w:ascii="Roboto" w:eastAsia="Roboto" w:hAnsi="Roboto" w:cs="Roboto"/>
          <w:b/>
          <w:sz w:val="20"/>
          <w:szCs w:val="20"/>
        </w:rPr>
        <w:t>4. Major responsibilities of the Consultant/Firm</w:t>
      </w:r>
    </w:p>
    <w:p w:rsidR="00C512C4" w:rsidRDefault="00C512C4">
      <w:pPr>
        <w:jc w:val="both"/>
        <w:rPr>
          <w:rFonts w:ascii="Roboto" w:eastAsia="Roboto" w:hAnsi="Roboto" w:cs="Roboto"/>
          <w:b/>
          <w:sz w:val="20"/>
          <w:szCs w:val="20"/>
        </w:rPr>
      </w:pPr>
      <w:bookmarkStart w:id="5" w:name="_x57elzm2vclj" w:colFirst="0" w:colLast="0"/>
      <w:bookmarkEnd w:id="5"/>
    </w:p>
    <w:p w:rsidR="00C512C4" w:rsidRDefault="00DC1825">
      <w:pPr>
        <w:tabs>
          <w:tab w:val="left" w:pos="2694"/>
        </w:tabs>
        <w:spacing w:after="200" w:line="276" w:lineRule="auto"/>
        <w:jc w:val="both"/>
        <w:rPr>
          <w:rFonts w:ascii="Roboto" w:eastAsia="Roboto" w:hAnsi="Roboto" w:cs="Roboto"/>
          <w:b/>
          <w:sz w:val="20"/>
          <w:szCs w:val="20"/>
        </w:rPr>
      </w:pPr>
      <w:r>
        <w:rPr>
          <w:rFonts w:ascii="Roboto" w:eastAsia="Roboto" w:hAnsi="Roboto" w:cs="Roboto"/>
          <w:sz w:val="20"/>
          <w:szCs w:val="20"/>
        </w:rPr>
        <w:t>The services to be provided by the Consultant/ firm will include, but not be limited to the following:</w:t>
      </w:r>
    </w:p>
    <w:p w:rsidR="00C512C4" w:rsidRDefault="00DC1825">
      <w:pPr>
        <w:numPr>
          <w:ilvl w:val="0"/>
          <w:numId w:val="4"/>
        </w:numPr>
        <w:shd w:val="clear" w:color="auto" w:fill="FFFFFF"/>
        <w:tabs>
          <w:tab w:val="left" w:pos="2694"/>
        </w:tabs>
        <w:spacing w:before="180" w:line="276" w:lineRule="auto"/>
        <w:rPr>
          <w:rFonts w:ascii="Arial" w:eastAsia="Arial" w:hAnsi="Arial" w:cs="Arial"/>
          <w:sz w:val="20"/>
          <w:szCs w:val="20"/>
        </w:rPr>
      </w:pPr>
      <w:r>
        <w:rPr>
          <w:rFonts w:ascii="Arial" w:eastAsia="Arial" w:hAnsi="Arial" w:cs="Arial"/>
          <w:sz w:val="20"/>
          <w:szCs w:val="20"/>
        </w:rPr>
        <w:t>Review program documents, program outputs, and iDE’s profile, and visit the working areas of this program;</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Develop script and share with iDE team, incorp</w:t>
      </w:r>
      <w:r>
        <w:rPr>
          <w:rFonts w:ascii="Arial" w:eastAsia="Arial" w:hAnsi="Arial" w:cs="Arial"/>
          <w:sz w:val="20"/>
          <w:szCs w:val="20"/>
        </w:rPr>
        <w:t>orate comments, and finalize the script based on comments and feedback;</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Video shooting and editing;</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Incorporate background music;</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Develop and share draft video clips and full documentary with the iDE team;</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Prepare final video clips and documentaries in Ban</w:t>
      </w:r>
      <w:r>
        <w:rPr>
          <w:rFonts w:ascii="Arial" w:eastAsia="Arial" w:hAnsi="Arial" w:cs="Arial"/>
          <w:sz w:val="20"/>
          <w:szCs w:val="20"/>
        </w:rPr>
        <w:t>gla with narrative, translation, and subtitles in English.</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Competent women/ men to be selected for the voice-over to be finalized by the iDE team;</w:t>
      </w:r>
    </w:p>
    <w:p w:rsidR="00C512C4" w:rsidRDefault="00DC1825">
      <w:pPr>
        <w:numPr>
          <w:ilvl w:val="0"/>
          <w:numId w:val="4"/>
        </w:numPr>
        <w:shd w:val="clear" w:color="auto" w:fill="FFFFFF"/>
        <w:tabs>
          <w:tab w:val="left" w:pos="2694"/>
        </w:tabs>
        <w:spacing w:line="276" w:lineRule="auto"/>
        <w:rPr>
          <w:rFonts w:ascii="Arial" w:eastAsia="Arial" w:hAnsi="Arial" w:cs="Arial"/>
          <w:sz w:val="20"/>
          <w:szCs w:val="20"/>
        </w:rPr>
      </w:pPr>
      <w:r>
        <w:rPr>
          <w:rFonts w:ascii="Arial" w:eastAsia="Arial" w:hAnsi="Arial" w:cs="Arial"/>
          <w:sz w:val="20"/>
          <w:szCs w:val="20"/>
        </w:rPr>
        <w:t xml:space="preserve">Location will be finalized within the project areas </w:t>
      </w:r>
    </w:p>
    <w:p w:rsidR="00C512C4" w:rsidRDefault="00DC1825">
      <w:pPr>
        <w:numPr>
          <w:ilvl w:val="0"/>
          <w:numId w:val="4"/>
        </w:numPr>
        <w:shd w:val="clear" w:color="auto" w:fill="FFFFFF"/>
        <w:tabs>
          <w:tab w:val="left" w:pos="2694"/>
        </w:tabs>
        <w:spacing w:after="180" w:line="276" w:lineRule="auto"/>
        <w:rPr>
          <w:rFonts w:ascii="Arial" w:eastAsia="Arial" w:hAnsi="Arial" w:cs="Arial"/>
          <w:sz w:val="20"/>
          <w:szCs w:val="20"/>
        </w:rPr>
      </w:pPr>
      <w:r>
        <w:rPr>
          <w:rFonts w:ascii="Arial" w:eastAsia="Arial" w:hAnsi="Arial" w:cs="Arial"/>
          <w:sz w:val="20"/>
          <w:szCs w:val="20"/>
        </w:rPr>
        <w:t xml:space="preserve">Submission of the video clips and full documentaries in MP4, minimum 2k version. </w:t>
      </w:r>
    </w:p>
    <w:p w:rsidR="00C512C4" w:rsidRDefault="00C512C4">
      <w:pPr>
        <w:tabs>
          <w:tab w:val="left" w:pos="2694"/>
        </w:tabs>
        <w:spacing w:line="276" w:lineRule="auto"/>
        <w:rPr>
          <w:rFonts w:ascii="Roboto" w:eastAsia="Roboto" w:hAnsi="Roboto" w:cs="Roboto"/>
          <w:sz w:val="20"/>
          <w:szCs w:val="20"/>
        </w:rPr>
      </w:pPr>
    </w:p>
    <w:p w:rsidR="00C512C4" w:rsidRDefault="00DC1825">
      <w:pPr>
        <w:tabs>
          <w:tab w:val="left" w:pos="2694"/>
        </w:tabs>
        <w:spacing w:line="276" w:lineRule="auto"/>
        <w:jc w:val="both"/>
        <w:rPr>
          <w:rFonts w:ascii="Roboto" w:eastAsia="Roboto" w:hAnsi="Roboto" w:cs="Roboto"/>
          <w:b/>
          <w:sz w:val="20"/>
          <w:szCs w:val="20"/>
        </w:rPr>
      </w:pPr>
      <w:r>
        <w:rPr>
          <w:rFonts w:ascii="Roboto" w:eastAsia="Roboto" w:hAnsi="Roboto" w:cs="Roboto"/>
          <w:b/>
          <w:sz w:val="20"/>
          <w:szCs w:val="20"/>
        </w:rPr>
        <w:t>Note: iDE values quality and professionalism, and the selected Consultant/ Firm will obtain the necessary consent from iDE Management before initiating any of the activities</w:t>
      </w:r>
      <w:r>
        <w:rPr>
          <w:rFonts w:ascii="Roboto" w:eastAsia="Roboto" w:hAnsi="Roboto" w:cs="Roboto"/>
          <w:b/>
          <w:sz w:val="20"/>
          <w:szCs w:val="20"/>
        </w:rPr>
        <w:t>.</w:t>
      </w:r>
    </w:p>
    <w:p w:rsidR="00C512C4" w:rsidRDefault="00C512C4">
      <w:pPr>
        <w:tabs>
          <w:tab w:val="left" w:pos="2694"/>
        </w:tabs>
        <w:jc w:val="both"/>
        <w:rPr>
          <w:rFonts w:ascii="Roboto" w:eastAsia="Roboto" w:hAnsi="Roboto" w:cs="Roboto"/>
          <w:sz w:val="20"/>
          <w:szCs w:val="20"/>
        </w:rPr>
      </w:pPr>
    </w:p>
    <w:p w:rsidR="00C512C4" w:rsidRDefault="00DC1825">
      <w:pPr>
        <w:spacing w:after="120"/>
        <w:jc w:val="both"/>
        <w:rPr>
          <w:rFonts w:ascii="Roboto" w:eastAsia="Roboto" w:hAnsi="Roboto" w:cs="Roboto"/>
          <w:b/>
          <w:sz w:val="20"/>
          <w:szCs w:val="20"/>
        </w:rPr>
      </w:pPr>
      <w:r>
        <w:rPr>
          <w:rFonts w:ascii="Roboto" w:eastAsia="Roboto" w:hAnsi="Roboto" w:cs="Roboto"/>
          <w:b/>
          <w:sz w:val="20"/>
          <w:szCs w:val="20"/>
        </w:rPr>
        <w:t>5. Major responsibilities of iDE</w:t>
      </w:r>
    </w:p>
    <w:p w:rsidR="00C512C4" w:rsidRDefault="00DC1825">
      <w:pPr>
        <w:spacing w:after="120" w:line="276" w:lineRule="auto"/>
        <w:jc w:val="both"/>
        <w:rPr>
          <w:rFonts w:ascii="Roboto" w:eastAsia="Roboto" w:hAnsi="Roboto" w:cs="Roboto"/>
          <w:sz w:val="20"/>
          <w:szCs w:val="20"/>
        </w:rPr>
      </w:pPr>
      <w:r>
        <w:rPr>
          <w:rFonts w:ascii="Roboto" w:eastAsia="Roboto" w:hAnsi="Roboto" w:cs="Roboto"/>
          <w:sz w:val="20"/>
          <w:szCs w:val="20"/>
        </w:rPr>
        <w:t xml:space="preserve">iDE will provide the consultant/firm with the necessary support to undertake and implement the assignment and execute the objectives of this assignment. Such responsibilities include the following: </w:t>
      </w:r>
    </w:p>
    <w:p w:rsidR="00C512C4" w:rsidRDefault="00DC1825">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initial brief</w:t>
      </w:r>
      <w:r>
        <w:rPr>
          <w:rFonts w:ascii="Roboto" w:eastAsia="Roboto" w:hAnsi="Roboto" w:cs="Roboto"/>
          <w:sz w:val="20"/>
          <w:szCs w:val="20"/>
        </w:rPr>
        <w:t>ing and existing work overview;</w:t>
      </w:r>
    </w:p>
    <w:p w:rsidR="00C512C4" w:rsidRDefault="00DC1825">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relevant documents and technical support;</w:t>
      </w:r>
    </w:p>
    <w:p w:rsidR="00C512C4" w:rsidRDefault="00DC1825">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support in the field;</w:t>
      </w:r>
    </w:p>
    <w:p w:rsidR="00C512C4" w:rsidRDefault="00DC1825">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rsidR="00C512C4" w:rsidRDefault="00C512C4">
      <w:pPr>
        <w:spacing w:line="276" w:lineRule="auto"/>
        <w:jc w:val="both"/>
        <w:rPr>
          <w:rFonts w:ascii="Roboto" w:eastAsia="Roboto" w:hAnsi="Roboto" w:cs="Roboto"/>
          <w:sz w:val="20"/>
          <w:szCs w:val="20"/>
        </w:rPr>
      </w:pPr>
    </w:p>
    <w:p w:rsidR="00C512C4" w:rsidRDefault="00DC1825">
      <w:pPr>
        <w:spacing w:line="276" w:lineRule="auto"/>
        <w:jc w:val="both"/>
        <w:rPr>
          <w:rFonts w:ascii="Roboto" w:eastAsia="Roboto" w:hAnsi="Roboto" w:cs="Roboto"/>
          <w:b/>
          <w:sz w:val="20"/>
          <w:szCs w:val="20"/>
        </w:rPr>
      </w:pPr>
      <w:r>
        <w:rPr>
          <w:rFonts w:ascii="Roboto" w:eastAsia="Roboto" w:hAnsi="Roboto" w:cs="Roboto"/>
          <w:b/>
          <w:sz w:val="20"/>
          <w:szCs w:val="20"/>
        </w:rPr>
        <w:t>6. Key Deliverables</w:t>
      </w:r>
    </w:p>
    <w:p w:rsidR="00C512C4" w:rsidRDefault="00C512C4">
      <w:pPr>
        <w:spacing w:line="276" w:lineRule="auto"/>
        <w:jc w:val="both"/>
        <w:rPr>
          <w:rFonts w:ascii="Roboto" w:eastAsia="Roboto" w:hAnsi="Roboto" w:cs="Roboto"/>
          <w:b/>
          <w:sz w:val="20"/>
          <w:szCs w:val="20"/>
        </w:rPr>
      </w:pPr>
    </w:p>
    <w:p w:rsidR="00C512C4" w:rsidRDefault="00DC1825">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jc w:val="both"/>
        <w:rPr>
          <w:rFonts w:ascii="Roboto" w:eastAsia="Roboto" w:hAnsi="Roboto" w:cs="Roboto"/>
          <w:sz w:val="20"/>
          <w:szCs w:val="20"/>
        </w:rPr>
      </w:pPr>
      <w:r>
        <w:rPr>
          <w:rFonts w:ascii="Roboto" w:eastAsia="Roboto" w:hAnsi="Roboto" w:cs="Roboto"/>
          <w:sz w:val="20"/>
          <w:szCs w:val="20"/>
        </w:rPr>
        <w:t xml:space="preserve">The following deliverables are expected from the Consultant/Firm: </w:t>
      </w:r>
    </w:p>
    <w:p w:rsidR="00C512C4" w:rsidRDefault="00C512C4">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p>
    <w:tbl>
      <w:tblPr>
        <w:tblStyle w:val="a1"/>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910"/>
      </w:tblGrid>
      <w:tr w:rsidR="00C512C4">
        <w:trPr>
          <w:trHeight w:val="187"/>
        </w:trPr>
        <w:tc>
          <w:tcPr>
            <w:tcW w:w="0" w:type="auto"/>
            <w:shd w:val="clear" w:color="auto" w:fill="3A3838"/>
            <w:tcMar>
              <w:top w:w="-44" w:type="dxa"/>
              <w:left w:w="-44" w:type="dxa"/>
              <w:bottom w:w="-44" w:type="dxa"/>
              <w:right w:w="-44" w:type="dxa"/>
            </w:tcMar>
          </w:tcPr>
          <w:p w:rsidR="00C512C4" w:rsidRDefault="00DC1825">
            <w:pPr>
              <w:spacing w:line="276" w:lineRule="auto"/>
              <w:rPr>
                <w:rFonts w:ascii="Roboto" w:eastAsia="Roboto" w:hAnsi="Roboto" w:cs="Roboto"/>
                <w:b/>
                <w:color w:val="FFFFFF"/>
                <w:sz w:val="20"/>
                <w:szCs w:val="20"/>
              </w:rPr>
            </w:pPr>
            <w:r>
              <w:rPr>
                <w:rFonts w:ascii="Roboto" w:eastAsia="Roboto" w:hAnsi="Roboto" w:cs="Roboto"/>
                <w:b/>
                <w:color w:val="FFFFFF"/>
                <w:sz w:val="20"/>
                <w:szCs w:val="20"/>
              </w:rPr>
              <w:t>#</w:t>
            </w:r>
          </w:p>
        </w:tc>
        <w:tc>
          <w:tcPr>
            <w:tcW w:w="0" w:type="auto"/>
            <w:shd w:val="clear" w:color="auto" w:fill="3A3838"/>
            <w:tcMar>
              <w:top w:w="-44" w:type="dxa"/>
              <w:left w:w="-44" w:type="dxa"/>
              <w:bottom w:w="-44" w:type="dxa"/>
              <w:right w:w="-44" w:type="dxa"/>
            </w:tcMar>
          </w:tcPr>
          <w:p w:rsidR="00C512C4" w:rsidRDefault="00DC1825">
            <w:pPr>
              <w:spacing w:line="276" w:lineRule="auto"/>
              <w:jc w:val="center"/>
              <w:rPr>
                <w:rFonts w:ascii="Roboto" w:eastAsia="Roboto" w:hAnsi="Roboto" w:cs="Roboto"/>
                <w:b/>
                <w:color w:val="FFFFFF"/>
                <w:sz w:val="20"/>
                <w:szCs w:val="20"/>
              </w:rPr>
            </w:pPr>
            <w:r>
              <w:rPr>
                <w:rFonts w:ascii="Roboto" w:eastAsia="Roboto" w:hAnsi="Roboto" w:cs="Roboto"/>
                <w:b/>
                <w:color w:val="FFFFFF"/>
                <w:sz w:val="20"/>
                <w:szCs w:val="20"/>
              </w:rPr>
              <w:t>Key Deliverables</w:t>
            </w:r>
          </w:p>
        </w:tc>
      </w:tr>
      <w:tr w:rsidR="00C512C4">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1</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Roboto" w:eastAsia="Roboto" w:hAnsi="Roboto" w:cs="Roboto"/>
                <w:sz w:val="20"/>
                <w:szCs w:val="20"/>
              </w:rPr>
            </w:pPr>
            <w:r>
              <w:rPr>
                <w:rFonts w:ascii="Roboto" w:eastAsia="Roboto" w:hAnsi="Roboto" w:cs="Roboto"/>
                <w:sz w:val="20"/>
                <w:szCs w:val="20"/>
              </w:rPr>
              <w:t>Detailed work plan &amp; schedule</w:t>
            </w:r>
          </w:p>
        </w:tc>
      </w:tr>
      <w:tr w:rsidR="00C512C4">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2</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Video concept and detailed script</w:t>
            </w:r>
          </w:p>
        </w:tc>
      </w:tr>
      <w:tr w:rsidR="00C512C4">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3</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 xml:space="preserve">Presentation of video concept and filming checklist at the initial planning meeting  </w:t>
            </w:r>
          </w:p>
        </w:tc>
      </w:tr>
      <w:tr w:rsidR="00C512C4">
        <w:trPr>
          <w:trHeight w:val="315"/>
        </w:trPr>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4</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The first draft of the edited videos</w:t>
            </w:r>
          </w:p>
        </w:tc>
      </w:tr>
      <w:tr w:rsidR="00C512C4">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5</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 xml:space="preserve">The final videos (after incorporating feedback from the SanMarkS II team) </w:t>
            </w:r>
          </w:p>
        </w:tc>
      </w:tr>
      <w:tr w:rsidR="00C512C4">
        <w:tc>
          <w:tcPr>
            <w:tcW w:w="0" w:type="auto"/>
            <w:shd w:val="clear" w:color="auto" w:fill="auto"/>
            <w:tcMar>
              <w:top w:w="-44" w:type="dxa"/>
              <w:left w:w="-44" w:type="dxa"/>
              <w:bottom w:w="-44" w:type="dxa"/>
              <w:right w:w="-44" w:type="dxa"/>
            </w:tcMar>
          </w:tcPr>
          <w:p w:rsidR="00C512C4" w:rsidRDefault="00DC1825">
            <w:pPr>
              <w:spacing w:line="276" w:lineRule="auto"/>
              <w:rPr>
                <w:rFonts w:ascii="Roboto" w:eastAsia="Roboto" w:hAnsi="Roboto" w:cs="Roboto"/>
                <w:sz w:val="20"/>
                <w:szCs w:val="20"/>
              </w:rPr>
            </w:pPr>
            <w:r>
              <w:rPr>
                <w:rFonts w:ascii="Roboto" w:eastAsia="Roboto" w:hAnsi="Roboto" w:cs="Roboto"/>
                <w:sz w:val="20"/>
                <w:szCs w:val="20"/>
              </w:rPr>
              <w:t>6</w:t>
            </w:r>
          </w:p>
        </w:tc>
        <w:tc>
          <w:tcPr>
            <w:tcW w:w="0" w:type="auto"/>
            <w:shd w:val="clear" w:color="auto" w:fill="auto"/>
            <w:tcMar>
              <w:top w:w="-44" w:type="dxa"/>
              <w:left w:w="-44" w:type="dxa"/>
              <w:bottom w:w="-44" w:type="dxa"/>
              <w:right w:w="-44" w:type="dxa"/>
            </w:tcMar>
          </w:tcPr>
          <w:p w:rsidR="00C512C4" w:rsidRDefault="00DC1825">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 xml:space="preserve">Raw footage &amp; Final Videos </w:t>
            </w:r>
          </w:p>
        </w:tc>
      </w:tr>
    </w:tbl>
    <w:p w:rsidR="00C512C4" w:rsidRDefault="00C512C4">
      <w:p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sz w:val="20"/>
          <w:szCs w:val="20"/>
        </w:rPr>
      </w:pPr>
    </w:p>
    <w:p w:rsidR="00C512C4" w:rsidRDefault="00C512C4">
      <w:pPr>
        <w:jc w:val="both"/>
        <w:rPr>
          <w:rFonts w:ascii="Roboto" w:eastAsia="Roboto" w:hAnsi="Roboto" w:cs="Roboto"/>
          <w:b/>
          <w:sz w:val="20"/>
          <w:szCs w:val="20"/>
          <w:highlight w:val="white"/>
        </w:rPr>
      </w:pPr>
    </w:p>
    <w:p w:rsidR="00C512C4" w:rsidRDefault="00DC1825">
      <w:pPr>
        <w:jc w:val="both"/>
        <w:rPr>
          <w:rFonts w:ascii="Roboto" w:eastAsia="Roboto" w:hAnsi="Roboto" w:cs="Roboto"/>
          <w:b/>
          <w:sz w:val="20"/>
          <w:szCs w:val="20"/>
          <w:highlight w:val="white"/>
        </w:rPr>
      </w:pPr>
      <w:r>
        <w:rPr>
          <w:rFonts w:ascii="Roboto" w:eastAsia="Roboto" w:hAnsi="Roboto" w:cs="Roboto"/>
          <w:b/>
          <w:sz w:val="20"/>
          <w:szCs w:val="20"/>
          <w:highlight w:val="white"/>
        </w:rPr>
        <w:t>7. Tentative Work Schedule</w:t>
      </w:r>
    </w:p>
    <w:p w:rsidR="00C512C4" w:rsidRDefault="00C512C4">
      <w:pPr>
        <w:jc w:val="both"/>
        <w:rPr>
          <w:rFonts w:ascii="Roboto" w:eastAsia="Roboto" w:hAnsi="Roboto" w:cs="Roboto"/>
          <w:b/>
          <w:sz w:val="20"/>
          <w:szCs w:val="20"/>
          <w:highlight w:val="white"/>
        </w:rPr>
      </w:pPr>
    </w:p>
    <w:p w:rsidR="00C512C4" w:rsidRDefault="00DC1825">
      <w:pPr>
        <w:widowControl/>
        <w:spacing w:before="120" w:after="120" w:line="276" w:lineRule="auto"/>
        <w:jc w:val="both"/>
        <w:rPr>
          <w:rFonts w:ascii="Roboto" w:eastAsia="Roboto" w:hAnsi="Roboto" w:cs="Roboto"/>
          <w:sz w:val="16"/>
          <w:szCs w:val="16"/>
        </w:rPr>
      </w:pPr>
      <w:r>
        <w:rPr>
          <w:rFonts w:ascii="Roboto" w:eastAsia="Roboto" w:hAnsi="Roboto" w:cs="Roboto"/>
          <w:sz w:val="20"/>
          <w:szCs w:val="20"/>
          <w:highlight w:val="white"/>
        </w:rPr>
        <w:t xml:space="preserve">The </w:t>
      </w:r>
      <w:r>
        <w:rPr>
          <w:rFonts w:ascii="Roboto" w:eastAsia="Roboto" w:hAnsi="Roboto" w:cs="Roboto"/>
          <w:color w:val="1A1A1A"/>
          <w:sz w:val="20"/>
          <w:szCs w:val="20"/>
        </w:rPr>
        <w:t>videographer consultant/firm</w:t>
      </w:r>
      <w:r>
        <w:rPr>
          <w:rFonts w:ascii="Roboto" w:eastAsia="Roboto" w:hAnsi="Roboto" w:cs="Roboto"/>
          <w:sz w:val="20"/>
          <w:szCs w:val="20"/>
          <w:highlight w:val="white"/>
        </w:rPr>
        <w:t xml:space="preserve"> is expected to start work on or around </w:t>
      </w:r>
      <w:r>
        <w:rPr>
          <w:rFonts w:ascii="Roboto" w:eastAsia="Roboto" w:hAnsi="Roboto" w:cs="Roboto"/>
          <w:b/>
          <w:sz w:val="20"/>
          <w:szCs w:val="20"/>
          <w:highlight w:val="white"/>
        </w:rPr>
        <w:t>1st of April 2024</w:t>
      </w:r>
      <w:r>
        <w:rPr>
          <w:rFonts w:ascii="Roboto" w:eastAsia="Roboto" w:hAnsi="Roboto" w:cs="Roboto"/>
          <w:sz w:val="20"/>
          <w:szCs w:val="20"/>
          <w:highlight w:val="white"/>
        </w:rPr>
        <w:t xml:space="preserve">. This assignment should be completed within </w:t>
      </w:r>
      <w:r>
        <w:rPr>
          <w:rFonts w:ascii="Roboto" w:eastAsia="Roboto" w:hAnsi="Roboto" w:cs="Roboto"/>
          <w:b/>
          <w:sz w:val="20"/>
          <w:szCs w:val="20"/>
          <w:highlight w:val="white"/>
        </w:rPr>
        <w:t>30 working days</w:t>
      </w:r>
      <w:r>
        <w:rPr>
          <w:rFonts w:ascii="Roboto" w:eastAsia="Roboto" w:hAnsi="Roboto" w:cs="Roboto"/>
          <w:sz w:val="20"/>
          <w:szCs w:val="20"/>
          <w:highlight w:val="white"/>
        </w:rPr>
        <w:t xml:space="preserve"> from the start date, which includes </w:t>
      </w:r>
      <w:r>
        <w:rPr>
          <w:rFonts w:ascii="Roboto" w:eastAsia="Roboto" w:hAnsi="Roboto" w:cs="Roboto"/>
          <w:sz w:val="20"/>
          <w:szCs w:val="20"/>
        </w:rPr>
        <w:t>completion of all tasks in the assignment along with the submission of the deliverables as detailed in Section 6. Based on unavoidable circums</w:t>
      </w:r>
      <w:r>
        <w:rPr>
          <w:rFonts w:ascii="Roboto" w:eastAsia="Roboto" w:hAnsi="Roboto" w:cs="Roboto"/>
          <w:sz w:val="20"/>
          <w:szCs w:val="20"/>
        </w:rPr>
        <w:t>tances, the period for conducting the assignment might change. The consultant/firm is expected to be able to accommodate these changes without additional cost. A final detailed work schedule will be determined during the kick-off meeting.</w:t>
      </w:r>
      <w:r>
        <w:rPr>
          <w:rFonts w:ascii="Libre Baskerville" w:eastAsia="Libre Baskerville" w:hAnsi="Libre Baskerville" w:cs="Libre Baskerville"/>
          <w:color w:val="434343"/>
          <w:sz w:val="16"/>
          <w:szCs w:val="16"/>
        </w:rPr>
        <w:t xml:space="preserve">  </w:t>
      </w:r>
    </w:p>
    <w:p w:rsidR="00C512C4" w:rsidRDefault="00C512C4">
      <w:pPr>
        <w:widowControl/>
        <w:spacing w:before="120"/>
        <w:jc w:val="both"/>
        <w:rPr>
          <w:rFonts w:ascii="Roboto" w:eastAsia="Roboto" w:hAnsi="Roboto" w:cs="Roboto"/>
          <w:sz w:val="16"/>
          <w:szCs w:val="16"/>
        </w:rPr>
      </w:pPr>
    </w:p>
    <w:p w:rsidR="00C512C4" w:rsidRDefault="00DC1825">
      <w:pPr>
        <w:spacing w:before="120"/>
        <w:jc w:val="both"/>
        <w:rPr>
          <w:rFonts w:ascii="Roboto" w:eastAsia="Roboto" w:hAnsi="Roboto" w:cs="Roboto"/>
          <w:b/>
          <w:sz w:val="20"/>
          <w:szCs w:val="20"/>
        </w:rPr>
      </w:pPr>
      <w:bookmarkStart w:id="6" w:name="_3znysh7" w:colFirst="0" w:colLast="0"/>
      <w:bookmarkEnd w:id="6"/>
      <w:r>
        <w:rPr>
          <w:rFonts w:ascii="Roboto" w:eastAsia="Roboto" w:hAnsi="Roboto" w:cs="Roboto"/>
          <w:b/>
          <w:sz w:val="20"/>
          <w:szCs w:val="20"/>
        </w:rPr>
        <w:t>8. Proprietary</w:t>
      </w:r>
      <w:r>
        <w:rPr>
          <w:rFonts w:ascii="Roboto" w:eastAsia="Roboto" w:hAnsi="Roboto" w:cs="Roboto"/>
          <w:b/>
          <w:sz w:val="20"/>
          <w:szCs w:val="20"/>
        </w:rPr>
        <w:t xml:space="preserve"> Rights</w:t>
      </w:r>
    </w:p>
    <w:p w:rsidR="00C512C4" w:rsidRDefault="00C512C4">
      <w:pPr>
        <w:tabs>
          <w:tab w:val="left" w:pos="450"/>
        </w:tabs>
        <w:spacing w:after="120"/>
        <w:jc w:val="both"/>
        <w:rPr>
          <w:rFonts w:ascii="Roboto" w:eastAsia="Roboto" w:hAnsi="Roboto" w:cs="Roboto"/>
          <w:b/>
          <w:i/>
          <w:color w:val="FF0000"/>
          <w:sz w:val="20"/>
          <w:szCs w:val="20"/>
        </w:rPr>
      </w:pPr>
    </w:p>
    <w:p w:rsidR="00C512C4" w:rsidRDefault="00DC1825">
      <w:pPr>
        <w:tabs>
          <w:tab w:val="left" w:pos="450"/>
        </w:tabs>
        <w:spacing w:after="120"/>
        <w:jc w:val="both"/>
        <w:rPr>
          <w:rFonts w:ascii="Roboto" w:eastAsia="Roboto" w:hAnsi="Roboto" w:cs="Roboto"/>
          <w:sz w:val="20"/>
          <w:szCs w:val="20"/>
        </w:rPr>
      </w:pPr>
      <w:r>
        <w:rPr>
          <w:rFonts w:ascii="Roboto" w:eastAsia="Roboto" w:hAnsi="Roboto" w:cs="Roboto"/>
          <w:sz w:val="20"/>
          <w:szCs w:val="20"/>
        </w:rPr>
        <w:t xml:space="preserve">Any document, information, or data entrusted to or produced by iDE in connection with this assignment shall be strictly confidential. It cannot be used by the contract employee for any other purpose without the written consent of iDE. This provision shall </w:t>
      </w:r>
      <w:r>
        <w:rPr>
          <w:rFonts w:ascii="Roboto" w:eastAsia="Roboto" w:hAnsi="Roboto" w:cs="Roboto"/>
          <w:sz w:val="20"/>
          <w:szCs w:val="20"/>
        </w:rPr>
        <w:t>remain valid even after the completion of this assignment. iDE Bangladesh reserves the right to terminate this agreement at any time with the consultation of the contracted individual/firm. iDE will reserve the copyright of all produced materials and shoul</w:t>
      </w:r>
      <w:r>
        <w:rPr>
          <w:rFonts w:ascii="Roboto" w:eastAsia="Roboto" w:hAnsi="Roboto" w:cs="Roboto"/>
          <w:sz w:val="20"/>
          <w:szCs w:val="20"/>
        </w:rPr>
        <w:t>d be permitted to use them without a time limit.</w:t>
      </w:r>
    </w:p>
    <w:p w:rsidR="00C512C4" w:rsidRDefault="00C512C4">
      <w:pPr>
        <w:widowControl/>
        <w:spacing w:before="120"/>
        <w:jc w:val="both"/>
        <w:rPr>
          <w:rFonts w:ascii="Roboto" w:eastAsia="Roboto" w:hAnsi="Roboto" w:cs="Roboto"/>
          <w:sz w:val="20"/>
          <w:szCs w:val="20"/>
          <w:highlight w:val="yellow"/>
        </w:rPr>
      </w:pPr>
    </w:p>
    <w:p w:rsidR="00C512C4" w:rsidRDefault="00DC1825">
      <w:pPr>
        <w:jc w:val="both"/>
        <w:rPr>
          <w:rFonts w:ascii="Roboto" w:eastAsia="Roboto" w:hAnsi="Roboto" w:cs="Roboto"/>
          <w:b/>
          <w:sz w:val="20"/>
          <w:szCs w:val="20"/>
        </w:rPr>
      </w:pPr>
      <w:r>
        <w:rPr>
          <w:rFonts w:ascii="Roboto" w:eastAsia="Roboto" w:hAnsi="Roboto" w:cs="Roboto"/>
          <w:b/>
          <w:sz w:val="20"/>
          <w:szCs w:val="20"/>
        </w:rPr>
        <w:t>9. Schedule of Payment as per Deliverables</w:t>
      </w:r>
    </w:p>
    <w:p w:rsidR="00C512C4" w:rsidRDefault="00DC1825">
      <w:pPr>
        <w:tabs>
          <w:tab w:val="left" w:pos="450"/>
        </w:tabs>
        <w:spacing w:after="120"/>
        <w:jc w:val="both"/>
        <w:rPr>
          <w:rFonts w:ascii="Roboto" w:eastAsia="Roboto" w:hAnsi="Roboto" w:cs="Roboto"/>
          <w:b/>
          <w:sz w:val="20"/>
          <w:szCs w:val="20"/>
        </w:rPr>
      </w:pPr>
      <w:r>
        <w:rPr>
          <w:rFonts w:ascii="Roboto" w:eastAsia="Roboto" w:hAnsi="Roboto" w:cs="Roboto"/>
          <w:b/>
          <w:sz w:val="20"/>
          <w:szCs w:val="20"/>
        </w:rPr>
        <w:t xml:space="preserve"> </w:t>
      </w:r>
    </w:p>
    <w:p w:rsidR="00C512C4" w:rsidRDefault="00DC1825">
      <w:pPr>
        <w:tabs>
          <w:tab w:val="left" w:pos="450"/>
        </w:tabs>
        <w:jc w:val="both"/>
        <w:rPr>
          <w:rFonts w:ascii="Roboto" w:eastAsia="Roboto" w:hAnsi="Roboto" w:cs="Roboto"/>
          <w:sz w:val="20"/>
          <w:szCs w:val="20"/>
        </w:rPr>
      </w:pPr>
      <w:r>
        <w:rPr>
          <w:rFonts w:ascii="Roboto" w:eastAsia="Roboto" w:hAnsi="Roboto" w:cs="Roboto"/>
          <w:sz w:val="20"/>
          <w:szCs w:val="20"/>
          <w:highlight w:val="white"/>
        </w:rPr>
        <w:t>Total contract value of this assignment will be inclusive VAT as per the Bangladesh Govt. rules. The payment will be made upon satisfactory completion of the del</w:t>
      </w:r>
      <w:r>
        <w:rPr>
          <w:rFonts w:ascii="Roboto" w:eastAsia="Roboto" w:hAnsi="Roboto" w:cs="Roboto"/>
          <w:sz w:val="20"/>
          <w:szCs w:val="20"/>
          <w:highlight w:val="white"/>
        </w:rPr>
        <w:t xml:space="preserve">iverables. The financial proposal should include the total costs of </w:t>
      </w:r>
      <w:r>
        <w:rPr>
          <w:rFonts w:ascii="Roboto" w:eastAsia="Roboto" w:hAnsi="Roboto" w:cs="Roboto"/>
          <w:sz w:val="20"/>
          <w:szCs w:val="20"/>
        </w:rPr>
        <w:t xml:space="preserve">service, all transportation and accommodation related expenses. The payment will be made upon satisfactory completion of the deliverables. The following table details the summary payments </w:t>
      </w:r>
      <w:r>
        <w:rPr>
          <w:rFonts w:ascii="Roboto" w:eastAsia="Roboto" w:hAnsi="Roboto" w:cs="Roboto"/>
          <w:sz w:val="20"/>
          <w:szCs w:val="20"/>
        </w:rPr>
        <w:t>and deliverables between the Parties.</w:t>
      </w:r>
    </w:p>
    <w:p w:rsidR="00C512C4" w:rsidRDefault="00C512C4">
      <w:pPr>
        <w:tabs>
          <w:tab w:val="left" w:pos="450"/>
        </w:tabs>
        <w:jc w:val="both"/>
        <w:rPr>
          <w:rFonts w:ascii="Roboto" w:eastAsia="Roboto" w:hAnsi="Roboto" w:cs="Roboto"/>
          <w:sz w:val="20"/>
          <w:szCs w:val="20"/>
        </w:rPr>
      </w:pPr>
    </w:p>
    <w:tbl>
      <w:tblPr>
        <w:tblStyle w:val="a2"/>
        <w:tblW w:w="96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90"/>
        <w:gridCol w:w="5325"/>
        <w:gridCol w:w="3645"/>
      </w:tblGrid>
      <w:tr w:rsidR="00C512C4">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C512C4" w:rsidRDefault="00DC1825">
            <w:pPr>
              <w:rPr>
                <w:rFonts w:ascii="Roboto" w:eastAsia="Roboto" w:hAnsi="Roboto" w:cs="Roboto"/>
                <w:b/>
                <w:color w:val="FFFFFF"/>
                <w:sz w:val="20"/>
                <w:szCs w:val="20"/>
              </w:rPr>
            </w:pPr>
            <w:r>
              <w:rPr>
                <w:rFonts w:ascii="Roboto" w:eastAsia="Roboto" w:hAnsi="Roboto" w:cs="Roboto"/>
                <w:b/>
                <w:color w:val="FFFFFF"/>
                <w:sz w:val="20"/>
                <w:szCs w:val="20"/>
              </w:rPr>
              <w:t>Tranches.</w:t>
            </w:r>
          </w:p>
        </w:tc>
        <w:tc>
          <w:tcPr>
            <w:tcW w:w="0" w:type="auto"/>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rsidR="00C512C4" w:rsidRDefault="00DC1825">
            <w:pPr>
              <w:rPr>
                <w:rFonts w:ascii="Roboto" w:eastAsia="Roboto" w:hAnsi="Roboto" w:cs="Roboto"/>
                <w:b/>
                <w:color w:val="FFFFFF"/>
                <w:sz w:val="20"/>
                <w:szCs w:val="20"/>
              </w:rPr>
            </w:pPr>
            <w:r>
              <w:rPr>
                <w:rFonts w:ascii="Roboto" w:eastAsia="Roboto" w:hAnsi="Roboto" w:cs="Roboto"/>
                <w:b/>
                <w:color w:val="FFFFFF"/>
                <w:sz w:val="20"/>
                <w:szCs w:val="20"/>
              </w:rPr>
              <w:t>Deliverables</w:t>
            </w:r>
          </w:p>
        </w:tc>
        <w:tc>
          <w:tcPr>
            <w:tcW w:w="0" w:type="auto"/>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rsidR="00C512C4" w:rsidRDefault="00DC1825">
            <w:pPr>
              <w:rPr>
                <w:rFonts w:ascii="Roboto" w:eastAsia="Roboto" w:hAnsi="Roboto" w:cs="Roboto"/>
                <w:b/>
                <w:color w:val="FFFFFF"/>
                <w:sz w:val="20"/>
                <w:szCs w:val="20"/>
              </w:rPr>
            </w:pPr>
            <w:r>
              <w:rPr>
                <w:rFonts w:ascii="Roboto" w:eastAsia="Roboto" w:hAnsi="Roboto" w:cs="Roboto"/>
                <w:b/>
                <w:color w:val="FFFFFF"/>
                <w:sz w:val="20"/>
                <w:szCs w:val="20"/>
              </w:rPr>
              <w:t>Installment Value</w:t>
            </w:r>
          </w:p>
        </w:tc>
      </w:tr>
      <w:tr w:rsidR="00C512C4">
        <w:trPr>
          <w:trHeight w:val="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Deliverable-1-3: Detailed work plan &amp; Schedule</w:t>
            </w:r>
          </w:p>
          <w:p w:rsidR="00C512C4" w:rsidRDefault="00DC1825">
            <w:pPr>
              <w:rPr>
                <w:rFonts w:ascii="Roboto" w:eastAsia="Roboto" w:hAnsi="Roboto" w:cs="Roboto"/>
                <w:sz w:val="20"/>
                <w:szCs w:val="20"/>
              </w:rPr>
            </w:pPr>
            <w:r>
              <w:rPr>
                <w:rFonts w:ascii="Roboto" w:eastAsia="Roboto" w:hAnsi="Roboto" w:cs="Roboto"/>
                <w:sz w:val="20"/>
                <w:szCs w:val="20"/>
              </w:rPr>
              <w:t>Video concept and detailed script</w:t>
            </w:r>
          </w:p>
          <w:p w:rsidR="00C512C4" w:rsidRDefault="00DC1825">
            <w:pPr>
              <w:rPr>
                <w:rFonts w:ascii="Roboto" w:eastAsia="Roboto" w:hAnsi="Roboto" w:cs="Roboto"/>
                <w:sz w:val="20"/>
                <w:szCs w:val="20"/>
              </w:rPr>
            </w:pPr>
            <w:r>
              <w:rPr>
                <w:rFonts w:ascii="Roboto" w:eastAsia="Roboto" w:hAnsi="Roboto" w:cs="Roboto"/>
                <w:sz w:val="20"/>
                <w:szCs w:val="20"/>
              </w:rPr>
              <w:t xml:space="preserve">Presentation of video concept and filming checklist at the initial planning meeting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30% of the Total Contract Value</w:t>
            </w:r>
          </w:p>
        </w:tc>
      </w:tr>
      <w:tr w:rsidR="00C512C4">
        <w:trPr>
          <w:trHeight w:val="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Deliverable 4-6: The first draft of the edited videos</w:t>
            </w:r>
          </w:p>
          <w:p w:rsidR="00C512C4" w:rsidRDefault="00DC1825">
            <w:pPr>
              <w:rPr>
                <w:rFonts w:ascii="Roboto" w:eastAsia="Roboto" w:hAnsi="Roboto" w:cs="Roboto"/>
                <w:sz w:val="20"/>
                <w:szCs w:val="20"/>
              </w:rPr>
            </w:pPr>
            <w:r>
              <w:rPr>
                <w:rFonts w:ascii="Roboto" w:eastAsia="Roboto" w:hAnsi="Roboto" w:cs="Roboto"/>
                <w:sz w:val="20"/>
                <w:szCs w:val="20"/>
              </w:rPr>
              <w:t xml:space="preserve">The final videos (after incorporating feedback from the SanMarkS II team) </w:t>
            </w:r>
          </w:p>
          <w:p w:rsidR="00C512C4" w:rsidRDefault="00DC1825">
            <w:pPr>
              <w:rPr>
                <w:rFonts w:ascii="Roboto" w:eastAsia="Roboto" w:hAnsi="Roboto" w:cs="Roboto"/>
                <w:sz w:val="20"/>
                <w:szCs w:val="20"/>
              </w:rPr>
            </w:pPr>
            <w:r>
              <w:rPr>
                <w:rFonts w:ascii="Roboto" w:eastAsia="Roboto" w:hAnsi="Roboto" w:cs="Roboto"/>
                <w:sz w:val="20"/>
                <w:szCs w:val="20"/>
              </w:rPr>
              <w:t xml:space="preserve">Raw footage &amp; Final Videos </w:t>
            </w:r>
          </w:p>
          <w:p w:rsidR="00C512C4" w:rsidRDefault="00DC1825">
            <w:pPr>
              <w:rPr>
                <w:rFonts w:ascii="Roboto" w:eastAsia="Roboto" w:hAnsi="Roboto" w:cs="Roboto"/>
                <w:sz w:val="20"/>
                <w:szCs w:val="20"/>
              </w:rPr>
            </w:pPr>
            <w:r>
              <w:rPr>
                <w:rFonts w:ascii="Roboto" w:eastAsia="Roboto" w:hAnsi="Roboto" w:cs="Roboto"/>
                <w:sz w:val="20"/>
                <w:szCs w:val="20"/>
              </w:rPr>
              <w:t>and all footages (all final files within a hard drive &amp; Google Drive)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512C4" w:rsidRDefault="00DC1825">
            <w:pPr>
              <w:rPr>
                <w:rFonts w:ascii="Roboto" w:eastAsia="Roboto" w:hAnsi="Roboto" w:cs="Roboto"/>
                <w:sz w:val="20"/>
                <w:szCs w:val="20"/>
              </w:rPr>
            </w:pPr>
            <w:r>
              <w:rPr>
                <w:rFonts w:ascii="Roboto" w:eastAsia="Roboto" w:hAnsi="Roboto" w:cs="Roboto"/>
                <w:sz w:val="20"/>
                <w:szCs w:val="20"/>
              </w:rPr>
              <w:t>70% of the Total Contract Value</w:t>
            </w:r>
          </w:p>
        </w:tc>
      </w:tr>
    </w:tbl>
    <w:p w:rsidR="00C512C4" w:rsidRDefault="00C512C4">
      <w:pPr>
        <w:tabs>
          <w:tab w:val="left" w:pos="450"/>
        </w:tabs>
        <w:spacing w:after="120"/>
        <w:jc w:val="both"/>
        <w:rPr>
          <w:rFonts w:ascii="Roboto" w:eastAsia="Roboto" w:hAnsi="Roboto" w:cs="Roboto"/>
          <w:b/>
          <w:i/>
          <w:color w:val="FF0000"/>
          <w:sz w:val="20"/>
          <w:szCs w:val="20"/>
        </w:rPr>
      </w:pPr>
    </w:p>
    <w:p w:rsidR="00C512C4" w:rsidRDefault="00DC1825">
      <w:pPr>
        <w:tabs>
          <w:tab w:val="left" w:pos="450"/>
        </w:tabs>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following terms and conditions will apply:</w:t>
      </w:r>
    </w:p>
    <w:p w:rsidR="00C512C4" w:rsidRDefault="00DC1825">
      <w:pPr>
        <w:numPr>
          <w:ilvl w:val="0"/>
          <w:numId w:val="6"/>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The payment will be made through account payee cheque/wire transfer (account name, number, type, bank nam</w:t>
      </w:r>
      <w:r>
        <w:rPr>
          <w:rFonts w:ascii="Roboto" w:eastAsia="Roboto" w:hAnsi="Roboto" w:cs="Roboto"/>
          <w:sz w:val="20"/>
          <w:szCs w:val="20"/>
          <w:highlight w:val="white"/>
        </w:rPr>
        <w:t xml:space="preserve">e, and branch name </w:t>
      </w:r>
      <w:proofErr w:type="gramStart"/>
      <w:r>
        <w:rPr>
          <w:rFonts w:ascii="Roboto" w:eastAsia="Roboto" w:hAnsi="Roboto" w:cs="Roboto"/>
          <w:sz w:val="20"/>
          <w:szCs w:val="20"/>
          <w:highlight w:val="white"/>
        </w:rPr>
        <w:t>is</w:t>
      </w:r>
      <w:proofErr w:type="gramEnd"/>
      <w:r>
        <w:rPr>
          <w:rFonts w:ascii="Roboto" w:eastAsia="Roboto" w:hAnsi="Roboto" w:cs="Roboto"/>
          <w:sz w:val="20"/>
          <w:szCs w:val="20"/>
          <w:highlight w:val="white"/>
        </w:rPr>
        <w:t xml:space="preserve"> required for wire transfer);</w:t>
      </w:r>
    </w:p>
    <w:p w:rsidR="00C512C4" w:rsidRDefault="00DC1825">
      <w:pPr>
        <w:numPr>
          <w:ilvl w:val="0"/>
          <w:numId w:val="2"/>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 xml:space="preserve">All payments will be subject to VAT &amp; </w:t>
      </w:r>
      <w:proofErr w:type="gramStart"/>
      <w:r>
        <w:rPr>
          <w:rFonts w:ascii="Roboto" w:eastAsia="Roboto" w:hAnsi="Roboto" w:cs="Roboto"/>
          <w:sz w:val="20"/>
          <w:szCs w:val="20"/>
          <w:highlight w:val="white"/>
        </w:rPr>
        <w:t>Tax  deduction</w:t>
      </w:r>
      <w:proofErr w:type="gramEnd"/>
      <w:r>
        <w:rPr>
          <w:rFonts w:ascii="Roboto" w:eastAsia="Roboto" w:hAnsi="Roboto" w:cs="Roboto"/>
          <w:sz w:val="20"/>
          <w:szCs w:val="20"/>
          <w:highlight w:val="white"/>
        </w:rPr>
        <w:t xml:space="preserve"> at source  according to prevailing rules at the time of government rule.</w:t>
      </w:r>
    </w:p>
    <w:p w:rsidR="00C512C4" w:rsidRDefault="00DC1825">
      <w:pPr>
        <w:numPr>
          <w:ilvl w:val="0"/>
          <w:numId w:val="2"/>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VAT Registration Certificate (if application), TIN, and Trade License (if applicable) must be submitted before the agreement is signed;</w:t>
      </w:r>
    </w:p>
    <w:p w:rsidR="00C512C4" w:rsidRDefault="00DC1825">
      <w:pPr>
        <w:numPr>
          <w:ilvl w:val="0"/>
          <w:numId w:val="2"/>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In case of failure to deliver the final product in due time, iDE Bangladesh will deduct .05% of the total agreement amou</w:t>
      </w:r>
      <w:r>
        <w:rPr>
          <w:rFonts w:ascii="Roboto" w:eastAsia="Roboto" w:hAnsi="Roboto" w:cs="Roboto"/>
          <w:sz w:val="20"/>
          <w:szCs w:val="20"/>
          <w:highlight w:val="white"/>
        </w:rPr>
        <w:t>nt for each day of delay in submitting the report beyond the closing date of the agreement;</w:t>
      </w:r>
    </w:p>
    <w:p w:rsidR="00C512C4" w:rsidRDefault="00DC1825">
      <w:pPr>
        <w:numPr>
          <w:ilvl w:val="0"/>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selected contractors/firm will abide by other terms and conditions of iDE Bangladesh.</w:t>
      </w:r>
    </w:p>
    <w:p w:rsidR="00C512C4" w:rsidRDefault="00C512C4">
      <w:pPr>
        <w:ind w:left="720"/>
        <w:jc w:val="both"/>
        <w:rPr>
          <w:rFonts w:ascii="Roboto" w:eastAsia="Roboto" w:hAnsi="Roboto" w:cs="Roboto"/>
          <w:sz w:val="20"/>
          <w:szCs w:val="20"/>
          <w:highlight w:val="white"/>
        </w:rPr>
      </w:pPr>
    </w:p>
    <w:p w:rsidR="00C512C4" w:rsidRDefault="00DC1825">
      <w:pPr>
        <w:jc w:val="both"/>
        <w:rPr>
          <w:rFonts w:ascii="Roboto" w:eastAsia="Roboto" w:hAnsi="Roboto" w:cs="Roboto"/>
          <w:b/>
          <w:sz w:val="18"/>
          <w:szCs w:val="18"/>
        </w:rPr>
      </w:pPr>
      <w:bookmarkStart w:id="7" w:name="_2et92p0" w:colFirst="0" w:colLast="0"/>
      <w:bookmarkEnd w:id="7"/>
      <w:r>
        <w:rPr>
          <w:rFonts w:ascii="Roboto" w:eastAsia="Roboto" w:hAnsi="Roboto" w:cs="Roboto"/>
          <w:b/>
          <w:sz w:val="20"/>
          <w:szCs w:val="20"/>
        </w:rPr>
        <w:t>10. Eligibility Criteria</w:t>
      </w:r>
      <w:r>
        <w:rPr>
          <w:rFonts w:ascii="Roboto" w:eastAsia="Roboto" w:hAnsi="Roboto" w:cs="Roboto"/>
          <w:b/>
          <w:sz w:val="18"/>
          <w:szCs w:val="18"/>
        </w:rPr>
        <w:t xml:space="preserve"> </w:t>
      </w:r>
    </w:p>
    <w:p w:rsidR="00C512C4" w:rsidRDefault="00C512C4">
      <w:pPr>
        <w:spacing w:line="276" w:lineRule="auto"/>
        <w:jc w:val="both"/>
        <w:rPr>
          <w:rFonts w:ascii="Roboto" w:eastAsia="Roboto" w:hAnsi="Roboto" w:cs="Roboto"/>
          <w:sz w:val="20"/>
          <w:szCs w:val="20"/>
        </w:rPr>
      </w:pPr>
      <w:bookmarkStart w:id="8" w:name="_tyjcwt" w:colFirst="0" w:colLast="0"/>
      <w:bookmarkEnd w:id="8"/>
    </w:p>
    <w:p w:rsidR="00C512C4" w:rsidRDefault="00DC1825">
      <w:pPr>
        <w:rPr>
          <w:rFonts w:ascii="Roboto" w:eastAsia="Roboto" w:hAnsi="Roboto" w:cs="Roboto"/>
          <w:sz w:val="20"/>
          <w:szCs w:val="20"/>
        </w:rPr>
      </w:pPr>
      <w:bookmarkStart w:id="9" w:name="_iiharusu8w3g" w:colFirst="0" w:colLast="0"/>
      <w:bookmarkEnd w:id="9"/>
      <w:r>
        <w:rPr>
          <w:rFonts w:ascii="Roboto" w:eastAsia="Roboto" w:hAnsi="Roboto" w:cs="Roboto"/>
          <w:sz w:val="20"/>
          <w:szCs w:val="20"/>
        </w:rPr>
        <w:t xml:space="preserve">The general experience and expertise required </w:t>
      </w:r>
      <w:r>
        <w:rPr>
          <w:rFonts w:ascii="Roboto" w:eastAsia="Roboto" w:hAnsi="Roboto" w:cs="Roboto"/>
          <w:sz w:val="20"/>
          <w:szCs w:val="20"/>
        </w:rPr>
        <w:t xml:space="preserve">for this consultancy assignment are mentioned below: </w:t>
      </w:r>
    </w:p>
    <w:p w:rsidR="00C512C4" w:rsidRDefault="00DC1825">
      <w:pPr>
        <w:numPr>
          <w:ilvl w:val="0"/>
          <w:numId w:val="7"/>
        </w:numPr>
        <w:spacing w:line="276" w:lineRule="auto"/>
        <w:ind w:hanging="357"/>
        <w:jc w:val="both"/>
      </w:pPr>
      <w:r>
        <w:rPr>
          <w:rFonts w:ascii="Roboto" w:eastAsia="Roboto" w:hAnsi="Roboto" w:cs="Roboto"/>
          <w:sz w:val="20"/>
          <w:szCs w:val="20"/>
        </w:rPr>
        <w:t xml:space="preserve">Experience in working with NGOs is preferable. </w:t>
      </w:r>
    </w:p>
    <w:p w:rsidR="00C512C4" w:rsidRDefault="00DC1825">
      <w:pPr>
        <w:numPr>
          <w:ilvl w:val="0"/>
          <w:numId w:val="7"/>
        </w:numPr>
        <w:spacing w:line="276" w:lineRule="auto"/>
        <w:ind w:hanging="357"/>
        <w:jc w:val="both"/>
      </w:pPr>
      <w:r>
        <w:rPr>
          <w:rFonts w:ascii="Roboto" w:eastAsia="Roboto" w:hAnsi="Roboto" w:cs="Roboto"/>
          <w:sz w:val="20"/>
          <w:szCs w:val="20"/>
        </w:rPr>
        <w:t>Proven expertise in documentary videos; framing B-rolls, quality audio, and aesthetics while adhering to brand guidelines. Showing past documentary work i</w:t>
      </w:r>
      <w:r>
        <w:rPr>
          <w:rFonts w:ascii="Roboto" w:eastAsia="Roboto" w:hAnsi="Roboto" w:cs="Roboto"/>
          <w:sz w:val="20"/>
          <w:szCs w:val="20"/>
        </w:rPr>
        <w:t>s required.</w:t>
      </w:r>
    </w:p>
    <w:p w:rsidR="00C512C4" w:rsidRDefault="00DC1825">
      <w:pPr>
        <w:numPr>
          <w:ilvl w:val="0"/>
          <w:numId w:val="7"/>
        </w:numPr>
        <w:spacing w:line="276" w:lineRule="auto"/>
        <w:ind w:hanging="357"/>
        <w:jc w:val="both"/>
      </w:pPr>
      <w:r>
        <w:rPr>
          <w:rFonts w:ascii="Roboto" w:eastAsia="Roboto" w:hAnsi="Roboto" w:cs="Roboto"/>
          <w:sz w:val="20"/>
          <w:szCs w:val="20"/>
        </w:rPr>
        <w:t xml:space="preserve">Ability to make creative storyboards from the resources provided by iDE. </w:t>
      </w:r>
    </w:p>
    <w:p w:rsidR="00C512C4" w:rsidRDefault="00DC1825">
      <w:pPr>
        <w:numPr>
          <w:ilvl w:val="0"/>
          <w:numId w:val="7"/>
        </w:numPr>
        <w:spacing w:line="276" w:lineRule="auto"/>
        <w:ind w:hanging="357"/>
        <w:jc w:val="both"/>
      </w:pPr>
      <w:r>
        <w:rPr>
          <w:rFonts w:ascii="Roboto" w:eastAsia="Roboto" w:hAnsi="Roboto" w:cs="Roboto"/>
          <w:sz w:val="20"/>
          <w:szCs w:val="20"/>
        </w:rPr>
        <w:t xml:space="preserve">Good command of English and storytelling ability to write the content/script of the video itself. </w:t>
      </w:r>
    </w:p>
    <w:p w:rsidR="00C512C4" w:rsidRDefault="00DC1825">
      <w:pPr>
        <w:numPr>
          <w:ilvl w:val="0"/>
          <w:numId w:val="7"/>
        </w:numPr>
        <w:spacing w:line="276" w:lineRule="auto"/>
        <w:ind w:hanging="357"/>
        <w:jc w:val="both"/>
      </w:pPr>
      <w:r>
        <w:rPr>
          <w:rFonts w:ascii="Roboto" w:eastAsia="Roboto" w:hAnsi="Roboto" w:cs="Roboto"/>
          <w:sz w:val="20"/>
          <w:szCs w:val="20"/>
        </w:rPr>
        <w:t>Expertise in computer graphics and animation.</w:t>
      </w:r>
    </w:p>
    <w:p w:rsidR="00C512C4" w:rsidRDefault="00C512C4">
      <w:pPr>
        <w:jc w:val="both"/>
        <w:rPr>
          <w:rFonts w:ascii="Roboto" w:eastAsia="Roboto" w:hAnsi="Roboto" w:cs="Roboto"/>
          <w:b/>
          <w:sz w:val="20"/>
          <w:szCs w:val="20"/>
        </w:rPr>
      </w:pPr>
      <w:bookmarkStart w:id="10" w:name="_4d34og8" w:colFirst="0" w:colLast="0"/>
      <w:bookmarkEnd w:id="10"/>
    </w:p>
    <w:p w:rsidR="00C512C4" w:rsidRDefault="00C512C4">
      <w:pPr>
        <w:jc w:val="both"/>
        <w:rPr>
          <w:rFonts w:ascii="Roboto" w:eastAsia="Roboto" w:hAnsi="Roboto" w:cs="Roboto"/>
          <w:b/>
          <w:sz w:val="20"/>
          <w:szCs w:val="20"/>
        </w:rPr>
      </w:pPr>
      <w:bookmarkStart w:id="11" w:name="_84r2zrth3f2c" w:colFirst="0" w:colLast="0"/>
      <w:bookmarkEnd w:id="11"/>
    </w:p>
    <w:p w:rsidR="00C512C4" w:rsidRDefault="00DC1825">
      <w:pPr>
        <w:jc w:val="both"/>
        <w:rPr>
          <w:rFonts w:ascii="Roboto" w:eastAsia="Roboto" w:hAnsi="Roboto" w:cs="Roboto"/>
        </w:rPr>
      </w:pPr>
      <w:bookmarkStart w:id="12" w:name="_2s8eyo1" w:colFirst="0" w:colLast="0"/>
      <w:bookmarkEnd w:id="12"/>
      <w:r>
        <w:rPr>
          <w:rFonts w:ascii="Roboto" w:eastAsia="Roboto" w:hAnsi="Roboto" w:cs="Roboto"/>
          <w:b/>
          <w:sz w:val="20"/>
          <w:szCs w:val="20"/>
        </w:rPr>
        <w:t>11. Bid Submission</w:t>
      </w:r>
    </w:p>
    <w:p w:rsidR="00C512C4" w:rsidRDefault="00C512C4">
      <w:pPr>
        <w:jc w:val="both"/>
        <w:rPr>
          <w:rFonts w:ascii="Roboto" w:eastAsia="Roboto" w:hAnsi="Roboto" w:cs="Roboto"/>
          <w:sz w:val="18"/>
          <w:szCs w:val="18"/>
        </w:rPr>
      </w:pPr>
    </w:p>
    <w:p w:rsidR="00C512C4" w:rsidRDefault="00DC1825">
      <w:pPr>
        <w:spacing w:line="276" w:lineRule="auto"/>
        <w:jc w:val="both"/>
        <w:rPr>
          <w:rFonts w:ascii="Roboto" w:eastAsia="Roboto" w:hAnsi="Roboto" w:cs="Roboto"/>
          <w:sz w:val="20"/>
          <w:szCs w:val="20"/>
        </w:rPr>
      </w:pPr>
      <w:r>
        <w:rPr>
          <w:rFonts w:ascii="Roboto" w:eastAsia="Roboto" w:hAnsi="Roboto" w:cs="Roboto"/>
          <w:sz w:val="20"/>
          <w:szCs w:val="20"/>
        </w:rPr>
        <w:t>Interested Consultant/ Firm is requested to submit their proposal following the instructions mentioned below:</w:t>
      </w:r>
    </w:p>
    <w:p w:rsidR="00C512C4" w:rsidRDefault="00C512C4">
      <w:pPr>
        <w:spacing w:line="276" w:lineRule="auto"/>
        <w:jc w:val="both"/>
        <w:rPr>
          <w:rFonts w:ascii="Roboto" w:eastAsia="Roboto" w:hAnsi="Roboto" w:cs="Roboto"/>
          <w:sz w:val="20"/>
          <w:szCs w:val="20"/>
        </w:rPr>
      </w:pPr>
    </w:p>
    <w:p w:rsidR="00C512C4" w:rsidRDefault="00DC1825">
      <w:pPr>
        <w:numPr>
          <w:ilvl w:val="0"/>
          <w:numId w:val="5"/>
        </w:numPr>
        <w:spacing w:line="276" w:lineRule="auto"/>
        <w:ind w:hanging="357"/>
        <w:jc w:val="both"/>
        <w:rPr>
          <w:rFonts w:ascii="Roboto" w:eastAsia="Roboto" w:hAnsi="Roboto" w:cs="Roboto"/>
        </w:rPr>
      </w:pPr>
      <w:r>
        <w:rPr>
          <w:rFonts w:ascii="Roboto" w:eastAsia="Roboto" w:hAnsi="Roboto" w:cs="Roboto"/>
          <w:sz w:val="20"/>
          <w:szCs w:val="20"/>
        </w:rPr>
        <w:t>Technical Proposal (maximum 03 pages), which should include the following:</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Understanding of the assignment and a detailed work plan</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Detailed work plan and implementation strategy</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Relevant professional qualification and experience to carry out the assignment ensuring the highest quality of the work</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Any relevant experience in event management services</w:t>
      </w:r>
    </w:p>
    <w:p w:rsidR="00C512C4" w:rsidRDefault="00DC1825">
      <w:pPr>
        <w:numPr>
          <w:ilvl w:val="0"/>
          <w:numId w:val="5"/>
        </w:numPr>
        <w:spacing w:line="276" w:lineRule="auto"/>
        <w:ind w:hanging="357"/>
        <w:jc w:val="both"/>
        <w:rPr>
          <w:rFonts w:ascii="Roboto" w:eastAsia="Roboto" w:hAnsi="Roboto" w:cs="Roboto"/>
        </w:rPr>
      </w:pPr>
      <w:r>
        <w:rPr>
          <w:rFonts w:ascii="Roboto" w:eastAsia="Roboto" w:hAnsi="Roboto" w:cs="Roboto"/>
          <w:sz w:val="20"/>
          <w:szCs w:val="20"/>
        </w:rPr>
        <w:t>Financial Proposal (maximum 01 page)</w:t>
      </w:r>
      <w:r>
        <w:rPr>
          <w:rFonts w:ascii="Roboto" w:eastAsia="Roboto" w:hAnsi="Roboto" w:cs="Roboto"/>
          <w:sz w:val="20"/>
          <w:szCs w:val="20"/>
        </w:rPr>
        <w:t xml:space="preserve">: breakdown of cost estimates. Please include breakdown of activities, team members, accommodation and travels with cost per unit or per day. Add a separate row/column for VAT/Tax where applicable. </w:t>
      </w:r>
    </w:p>
    <w:p w:rsidR="00C512C4" w:rsidRDefault="00DC1825">
      <w:pPr>
        <w:numPr>
          <w:ilvl w:val="0"/>
          <w:numId w:val="5"/>
        </w:numPr>
        <w:spacing w:line="276" w:lineRule="auto"/>
        <w:ind w:hanging="357"/>
        <w:jc w:val="both"/>
        <w:rPr>
          <w:rFonts w:ascii="Roboto" w:eastAsia="Roboto" w:hAnsi="Roboto" w:cs="Roboto"/>
        </w:rPr>
      </w:pPr>
      <w:r>
        <w:rPr>
          <w:rFonts w:ascii="Roboto" w:eastAsia="Roboto" w:hAnsi="Roboto" w:cs="Roboto"/>
          <w:sz w:val="20"/>
          <w:szCs w:val="20"/>
        </w:rPr>
        <w:t>Link to samples of previous work in a Google Drive folder</w:t>
      </w:r>
      <w:r>
        <w:rPr>
          <w:rFonts w:ascii="Roboto" w:eastAsia="Roboto" w:hAnsi="Roboto" w:cs="Roboto"/>
          <w:sz w:val="20"/>
          <w:szCs w:val="20"/>
        </w:rPr>
        <w:t>.</w:t>
      </w:r>
    </w:p>
    <w:p w:rsidR="00C512C4" w:rsidRDefault="00DC1825">
      <w:pPr>
        <w:numPr>
          <w:ilvl w:val="0"/>
          <w:numId w:val="5"/>
        </w:numPr>
        <w:spacing w:line="276" w:lineRule="auto"/>
        <w:ind w:hanging="357"/>
        <w:jc w:val="both"/>
        <w:rPr>
          <w:rFonts w:ascii="Roboto" w:eastAsia="Roboto" w:hAnsi="Roboto" w:cs="Roboto"/>
        </w:rPr>
      </w:pPr>
      <w:r>
        <w:rPr>
          <w:rFonts w:ascii="Roboto" w:eastAsia="Roboto" w:hAnsi="Roboto" w:cs="Roboto"/>
          <w:sz w:val="20"/>
          <w:szCs w:val="20"/>
        </w:rPr>
        <w:t>Please also include:</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Company profile</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VAT Registration Certificate</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TIN/BIN Certificate</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Trade License Certificate</w:t>
      </w:r>
    </w:p>
    <w:p w:rsidR="00C512C4" w:rsidRDefault="00DC1825">
      <w:pPr>
        <w:numPr>
          <w:ilvl w:val="1"/>
          <w:numId w:val="5"/>
        </w:numPr>
        <w:spacing w:line="276" w:lineRule="auto"/>
        <w:ind w:hanging="357"/>
        <w:jc w:val="both"/>
        <w:rPr>
          <w:rFonts w:ascii="Roboto" w:eastAsia="Roboto" w:hAnsi="Roboto" w:cs="Roboto"/>
          <w:sz w:val="20"/>
          <w:szCs w:val="20"/>
        </w:rPr>
      </w:pPr>
      <w:r>
        <w:rPr>
          <w:rFonts w:ascii="Roboto" w:eastAsia="Roboto" w:hAnsi="Roboto" w:cs="Roboto"/>
          <w:sz w:val="20"/>
          <w:szCs w:val="20"/>
        </w:rPr>
        <w:t>Joint Stock Company Registration Certificate (if applicable)</w:t>
      </w:r>
    </w:p>
    <w:p w:rsidR="00C512C4" w:rsidRDefault="00C512C4">
      <w:pPr>
        <w:spacing w:line="276" w:lineRule="auto"/>
        <w:jc w:val="both"/>
        <w:rPr>
          <w:rFonts w:ascii="Roboto" w:eastAsia="Roboto" w:hAnsi="Roboto" w:cs="Roboto"/>
          <w:sz w:val="20"/>
          <w:szCs w:val="20"/>
        </w:rPr>
      </w:pPr>
    </w:p>
    <w:p w:rsidR="00C512C4" w:rsidRDefault="00DC1825">
      <w:pPr>
        <w:spacing w:after="200" w:line="276" w:lineRule="auto"/>
        <w:jc w:val="both"/>
        <w:rPr>
          <w:rFonts w:ascii="Roboto" w:eastAsia="Roboto" w:hAnsi="Roboto" w:cs="Roboto"/>
          <w:sz w:val="20"/>
          <w:szCs w:val="20"/>
        </w:rPr>
      </w:pPr>
      <w:bookmarkStart w:id="13" w:name="_17dp8vu" w:colFirst="0" w:colLast="0"/>
      <w:bookmarkEnd w:id="13"/>
      <w:r>
        <w:rPr>
          <w:rFonts w:ascii="Roboto" w:eastAsia="Roboto" w:hAnsi="Roboto" w:cs="Roboto"/>
          <w:sz w:val="20"/>
          <w:szCs w:val="20"/>
        </w:rPr>
        <w:t>Interested and qualified consultants/firms are asked to submit their Technical a</w:t>
      </w:r>
      <w:r>
        <w:rPr>
          <w:rFonts w:ascii="Roboto" w:eastAsia="Roboto" w:hAnsi="Roboto" w:cs="Roboto"/>
          <w:sz w:val="20"/>
          <w:szCs w:val="20"/>
        </w:rPr>
        <w:t xml:space="preserve">nd Financial Proposals to </w:t>
      </w:r>
      <w:hyperlink r:id="rId7">
        <w:r>
          <w:rPr>
            <w:rFonts w:ascii="Roboto" w:eastAsia="Roboto" w:hAnsi="Roboto" w:cs="Roboto"/>
            <w:color w:val="1155CC"/>
            <w:sz w:val="20"/>
            <w:szCs w:val="20"/>
            <w:u w:val="single"/>
          </w:rPr>
          <w:t>bangladesh.procurement@ideglobal.org</w:t>
        </w:r>
      </w:hyperlink>
      <w:r>
        <w:rPr>
          <w:rFonts w:ascii="Roboto" w:eastAsia="Roboto" w:hAnsi="Roboto" w:cs="Roboto"/>
          <w:sz w:val="20"/>
          <w:szCs w:val="20"/>
        </w:rPr>
        <w:t xml:space="preserve">. Please write </w:t>
      </w:r>
      <w:r>
        <w:rPr>
          <w:rFonts w:ascii="Roboto" w:eastAsia="Roboto" w:hAnsi="Roboto" w:cs="Roboto"/>
          <w:b/>
          <w:sz w:val="20"/>
          <w:szCs w:val="20"/>
        </w:rPr>
        <w:t>“</w:t>
      </w:r>
      <w:r>
        <w:rPr>
          <w:rFonts w:ascii="Roboto" w:eastAsia="Roboto" w:hAnsi="Roboto" w:cs="Roboto"/>
          <w:b/>
          <w:sz w:val="20"/>
          <w:szCs w:val="20"/>
          <w:highlight w:val="white"/>
        </w:rPr>
        <w:t>SanMarkS II 500k Videos</w:t>
      </w:r>
      <w:r>
        <w:rPr>
          <w:rFonts w:ascii="Roboto" w:eastAsia="Roboto" w:hAnsi="Roboto" w:cs="Roboto"/>
          <w:b/>
          <w:sz w:val="20"/>
          <w:szCs w:val="20"/>
        </w:rPr>
        <w:t xml:space="preserve">” </w:t>
      </w:r>
      <w:r>
        <w:rPr>
          <w:rFonts w:ascii="Roboto" w:eastAsia="Roboto" w:hAnsi="Roboto" w:cs="Roboto"/>
          <w:sz w:val="20"/>
          <w:szCs w:val="20"/>
        </w:rPr>
        <w:t xml:space="preserve">in the subject line. The proposals should be submitted by </w:t>
      </w:r>
      <w:r>
        <w:rPr>
          <w:rFonts w:ascii="Roboto" w:eastAsia="Roboto" w:hAnsi="Roboto" w:cs="Roboto"/>
          <w:b/>
          <w:sz w:val="20"/>
          <w:szCs w:val="20"/>
        </w:rPr>
        <w:t>11:59 pm BST on 17 March 2023</w:t>
      </w:r>
      <w:r>
        <w:rPr>
          <w:rFonts w:ascii="Roboto" w:eastAsia="Roboto" w:hAnsi="Roboto" w:cs="Roboto"/>
          <w:sz w:val="20"/>
          <w:szCs w:val="20"/>
        </w:rPr>
        <w:t>. W</w:t>
      </w:r>
      <w:r>
        <w:rPr>
          <w:rFonts w:ascii="Roboto" w:eastAsia="Roboto" w:hAnsi="Roboto" w:cs="Roboto"/>
          <w:sz w:val="20"/>
          <w:szCs w:val="20"/>
        </w:rPr>
        <w:t>e are only able to consider electronic submissions. Only shortlisted contractors/firms will be contacted and invited for a technical discussion.</w:t>
      </w:r>
    </w:p>
    <w:p w:rsidR="00C512C4" w:rsidRDefault="00C512C4">
      <w:pPr>
        <w:spacing w:after="200" w:line="276" w:lineRule="auto"/>
        <w:jc w:val="both"/>
        <w:rPr>
          <w:rFonts w:ascii="Roboto" w:eastAsia="Roboto" w:hAnsi="Roboto" w:cs="Roboto"/>
          <w:sz w:val="20"/>
          <w:szCs w:val="20"/>
        </w:rPr>
      </w:pPr>
      <w:bookmarkStart w:id="14" w:name="_azzwo9yii7hp" w:colFirst="0" w:colLast="0"/>
      <w:bookmarkEnd w:id="14"/>
    </w:p>
    <w:p w:rsidR="00C512C4" w:rsidRDefault="00C512C4">
      <w:pPr>
        <w:spacing w:after="200" w:line="276" w:lineRule="auto"/>
        <w:jc w:val="both"/>
        <w:rPr>
          <w:rFonts w:ascii="Roboto" w:eastAsia="Roboto" w:hAnsi="Roboto" w:cs="Roboto"/>
          <w:sz w:val="20"/>
          <w:szCs w:val="20"/>
        </w:rPr>
      </w:pPr>
      <w:bookmarkStart w:id="15" w:name="_954n206mmg7o" w:colFirst="0" w:colLast="0"/>
      <w:bookmarkEnd w:id="15"/>
    </w:p>
    <w:p w:rsidR="00C512C4" w:rsidRDefault="00C512C4">
      <w:pPr>
        <w:spacing w:after="200" w:line="276" w:lineRule="auto"/>
        <w:jc w:val="both"/>
        <w:rPr>
          <w:rFonts w:ascii="Roboto" w:eastAsia="Roboto" w:hAnsi="Roboto" w:cs="Roboto"/>
          <w:sz w:val="20"/>
          <w:szCs w:val="20"/>
        </w:rPr>
      </w:pPr>
      <w:bookmarkStart w:id="16" w:name="_64xix8oiengv" w:colFirst="0" w:colLast="0"/>
      <w:bookmarkEnd w:id="16"/>
    </w:p>
    <w:p w:rsidR="00C512C4" w:rsidRDefault="00C512C4">
      <w:pPr>
        <w:spacing w:after="200" w:line="276" w:lineRule="auto"/>
        <w:jc w:val="both"/>
        <w:rPr>
          <w:rFonts w:ascii="Roboto" w:eastAsia="Roboto" w:hAnsi="Roboto" w:cs="Roboto"/>
          <w:sz w:val="20"/>
          <w:szCs w:val="20"/>
        </w:rPr>
      </w:pPr>
      <w:bookmarkStart w:id="17" w:name="_gn7a1x81w4a" w:colFirst="0" w:colLast="0"/>
      <w:bookmarkEnd w:id="17"/>
    </w:p>
    <w:p w:rsidR="00C512C4" w:rsidRDefault="00C512C4">
      <w:pPr>
        <w:spacing w:after="200" w:line="276" w:lineRule="auto"/>
        <w:jc w:val="both"/>
        <w:rPr>
          <w:rFonts w:ascii="Roboto" w:eastAsia="Roboto" w:hAnsi="Roboto" w:cs="Roboto"/>
          <w:sz w:val="20"/>
          <w:szCs w:val="20"/>
        </w:rPr>
      </w:pPr>
      <w:bookmarkStart w:id="18" w:name="_z9kg2hm1fqnt" w:colFirst="0" w:colLast="0"/>
      <w:bookmarkEnd w:id="18"/>
    </w:p>
    <w:p w:rsidR="00C512C4" w:rsidRDefault="00C512C4">
      <w:pPr>
        <w:spacing w:after="200" w:line="276" w:lineRule="auto"/>
        <w:jc w:val="both"/>
        <w:rPr>
          <w:rFonts w:ascii="Roboto" w:eastAsia="Roboto" w:hAnsi="Roboto" w:cs="Roboto"/>
          <w:sz w:val="20"/>
          <w:szCs w:val="20"/>
        </w:rPr>
      </w:pPr>
      <w:bookmarkStart w:id="19" w:name="_yvsc0l7s5psv" w:colFirst="0" w:colLast="0"/>
      <w:bookmarkEnd w:id="19"/>
    </w:p>
    <w:p w:rsidR="00C512C4" w:rsidRDefault="00C512C4">
      <w:pPr>
        <w:spacing w:after="200" w:line="276" w:lineRule="auto"/>
        <w:jc w:val="both"/>
        <w:rPr>
          <w:rFonts w:ascii="Roboto" w:eastAsia="Roboto" w:hAnsi="Roboto" w:cs="Roboto"/>
          <w:sz w:val="20"/>
          <w:szCs w:val="20"/>
        </w:rPr>
      </w:pPr>
      <w:bookmarkStart w:id="20" w:name="_jiv08xhidy0a" w:colFirst="0" w:colLast="0"/>
      <w:bookmarkEnd w:id="20"/>
    </w:p>
    <w:p w:rsidR="00C512C4" w:rsidRDefault="00C512C4">
      <w:pPr>
        <w:spacing w:after="200" w:line="276" w:lineRule="auto"/>
        <w:jc w:val="both"/>
        <w:rPr>
          <w:rFonts w:ascii="Roboto" w:eastAsia="Roboto" w:hAnsi="Roboto" w:cs="Roboto"/>
          <w:sz w:val="20"/>
          <w:szCs w:val="20"/>
        </w:rPr>
      </w:pPr>
      <w:bookmarkStart w:id="21" w:name="_5kse505mnjr2" w:colFirst="0" w:colLast="0"/>
      <w:bookmarkEnd w:id="21"/>
    </w:p>
    <w:p w:rsidR="00C512C4" w:rsidRDefault="00C512C4">
      <w:pPr>
        <w:spacing w:after="200" w:line="276" w:lineRule="auto"/>
        <w:jc w:val="both"/>
        <w:rPr>
          <w:rFonts w:ascii="Roboto" w:eastAsia="Roboto" w:hAnsi="Roboto" w:cs="Roboto"/>
          <w:sz w:val="20"/>
          <w:szCs w:val="20"/>
        </w:rPr>
      </w:pPr>
      <w:bookmarkStart w:id="22" w:name="_u7qffb5tq493" w:colFirst="0" w:colLast="0"/>
      <w:bookmarkEnd w:id="22"/>
    </w:p>
    <w:p w:rsidR="00C512C4" w:rsidRDefault="00C512C4">
      <w:pPr>
        <w:spacing w:after="200" w:line="276" w:lineRule="auto"/>
        <w:jc w:val="both"/>
        <w:rPr>
          <w:rFonts w:ascii="Roboto" w:eastAsia="Roboto" w:hAnsi="Roboto" w:cs="Roboto"/>
          <w:sz w:val="20"/>
          <w:szCs w:val="20"/>
        </w:rPr>
      </w:pPr>
      <w:bookmarkStart w:id="23" w:name="_gvjbnrcgufig" w:colFirst="0" w:colLast="0"/>
      <w:bookmarkEnd w:id="23"/>
    </w:p>
    <w:p w:rsidR="00C512C4" w:rsidRDefault="00C512C4">
      <w:pPr>
        <w:spacing w:after="200" w:line="276" w:lineRule="auto"/>
        <w:jc w:val="both"/>
        <w:rPr>
          <w:rFonts w:ascii="Roboto" w:eastAsia="Roboto" w:hAnsi="Roboto" w:cs="Roboto"/>
          <w:sz w:val="20"/>
          <w:szCs w:val="20"/>
        </w:rPr>
      </w:pPr>
      <w:bookmarkStart w:id="24" w:name="_sfb6oyxhohtw" w:colFirst="0" w:colLast="0"/>
      <w:bookmarkEnd w:id="24"/>
    </w:p>
    <w:p w:rsidR="00C512C4" w:rsidRDefault="00C512C4">
      <w:pPr>
        <w:spacing w:after="200" w:line="276" w:lineRule="auto"/>
        <w:jc w:val="both"/>
        <w:rPr>
          <w:rFonts w:ascii="Roboto" w:eastAsia="Roboto" w:hAnsi="Roboto" w:cs="Roboto"/>
          <w:sz w:val="20"/>
          <w:szCs w:val="20"/>
        </w:rPr>
      </w:pPr>
      <w:bookmarkStart w:id="25" w:name="_8qkbbhp0b4u2" w:colFirst="0" w:colLast="0"/>
      <w:bookmarkEnd w:id="25"/>
    </w:p>
    <w:p w:rsidR="00C512C4" w:rsidRDefault="00C512C4">
      <w:pPr>
        <w:spacing w:after="200" w:line="276" w:lineRule="auto"/>
        <w:jc w:val="both"/>
        <w:rPr>
          <w:rFonts w:ascii="Roboto" w:eastAsia="Roboto" w:hAnsi="Roboto" w:cs="Roboto"/>
          <w:sz w:val="20"/>
          <w:szCs w:val="20"/>
        </w:rPr>
      </w:pPr>
      <w:bookmarkStart w:id="26" w:name="_x036eh14mxvz" w:colFirst="0" w:colLast="0"/>
      <w:bookmarkEnd w:id="26"/>
    </w:p>
    <w:p w:rsidR="00C512C4" w:rsidRDefault="00C512C4">
      <w:pPr>
        <w:spacing w:after="200" w:line="276" w:lineRule="auto"/>
        <w:jc w:val="both"/>
        <w:rPr>
          <w:rFonts w:ascii="Roboto" w:eastAsia="Roboto" w:hAnsi="Roboto" w:cs="Roboto"/>
          <w:sz w:val="20"/>
          <w:szCs w:val="20"/>
        </w:rPr>
      </w:pPr>
      <w:bookmarkStart w:id="27" w:name="_wi545d1tg4ka" w:colFirst="0" w:colLast="0"/>
      <w:bookmarkEnd w:id="27"/>
    </w:p>
    <w:p w:rsidR="00C512C4" w:rsidRDefault="00C512C4">
      <w:pPr>
        <w:spacing w:after="200" w:line="276" w:lineRule="auto"/>
        <w:jc w:val="both"/>
        <w:rPr>
          <w:rFonts w:ascii="Roboto" w:eastAsia="Roboto" w:hAnsi="Roboto" w:cs="Roboto"/>
          <w:sz w:val="20"/>
          <w:szCs w:val="20"/>
        </w:rPr>
      </w:pPr>
      <w:bookmarkStart w:id="28" w:name="_bmquuoj9btne" w:colFirst="0" w:colLast="0"/>
      <w:bookmarkEnd w:id="28"/>
    </w:p>
    <w:sectPr w:rsidR="00C512C4">
      <w:headerReference w:type="default" r:id="rId8"/>
      <w:footerReference w:type="default" r:id="rId9"/>
      <w:headerReference w:type="first" r:id="rId10"/>
      <w:pgSz w:w="11907" w:h="16839"/>
      <w:pgMar w:top="2160" w:right="1197" w:bottom="1350" w:left="117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825" w:rsidRDefault="00DC1825">
      <w:r>
        <w:separator/>
      </w:r>
    </w:p>
  </w:endnote>
  <w:endnote w:type="continuationSeparator" w:id="0">
    <w:p w:rsidR="00DC1825" w:rsidRDefault="00DC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default"/>
  </w:font>
  <w:font w:name="Libre Baskerville">
    <w:charset w:val="00"/>
    <w:family w:val="auto"/>
    <w:pitch w:val="default"/>
  </w:font>
  <w:font w:name="Roboto Condense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C4" w:rsidRDefault="00C512C4">
    <w:pPr>
      <w:jc w:val="both"/>
    </w:pPr>
  </w:p>
  <w:tbl>
    <w:tblPr>
      <w:tblStyle w:val="a3"/>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C512C4">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C512C4" w:rsidRDefault="00DC1825">
          <w:pPr>
            <w:tabs>
              <w:tab w:val="center" w:pos="4680"/>
              <w:tab w:val="right" w:pos="9360"/>
            </w:tabs>
            <w:ind w:right="360"/>
            <w:jc w:val="center"/>
            <w:rPr>
              <w:sz w:val="22"/>
              <w:szCs w:val="22"/>
            </w:rPr>
          </w:pPr>
          <w:r>
            <w:rPr>
              <w:rFonts w:ascii="Roboto" w:eastAsia="Roboto" w:hAnsi="Roboto" w:cs="Roboto"/>
              <w:color w:val="FF5F4A"/>
              <w:sz w:val="20"/>
              <w:szCs w:val="20"/>
            </w:rPr>
            <w:t xml:space="preserve">               </w:t>
          </w:r>
          <w:r>
            <w:rPr>
              <w:rFonts w:ascii="Roboto" w:eastAsia="Roboto" w:hAnsi="Roboto" w:cs="Roboto"/>
              <w:b/>
              <w:color w:val="F15645"/>
              <w:sz w:val="20"/>
              <w:szCs w:val="20"/>
            </w:rPr>
            <w:t>iDE</w:t>
          </w:r>
          <w:r>
            <w:rPr>
              <w:rFonts w:ascii="Roboto" w:eastAsia="Roboto" w:hAnsi="Roboto" w:cs="Roboto"/>
              <w:color w:val="50505F"/>
              <w:sz w:val="20"/>
              <w:szCs w:val="20"/>
            </w:rPr>
            <w:t xml:space="preserve"> </w:t>
          </w:r>
          <w:r>
            <w:rPr>
              <w:rFonts w:ascii="Roboto" w:eastAsia="Roboto" w:hAnsi="Roboto" w:cs="Roboto"/>
              <w:color w:val="EA4D39"/>
              <w:sz w:val="20"/>
              <w:szCs w:val="20"/>
            </w:rPr>
            <w:t>Bangladesh</w:t>
          </w:r>
          <w:r>
            <w:rPr>
              <w:rFonts w:ascii="Roboto" w:eastAsia="Roboto" w:hAnsi="Roboto" w:cs="Roboto"/>
              <w:color w:val="50505F"/>
              <w:sz w:val="20"/>
              <w:szCs w:val="20"/>
            </w:rPr>
            <w:t xml:space="preserve">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C512C4" w:rsidRDefault="00DC1825">
          <w:pPr>
            <w:tabs>
              <w:tab w:val="center" w:pos="4680"/>
              <w:tab w:val="right" w:pos="9360"/>
            </w:tabs>
            <w:ind w:right="360"/>
            <w:jc w:val="right"/>
            <w:rPr>
              <w:sz w:val="22"/>
              <w:szCs w:val="22"/>
            </w:rPr>
          </w:pPr>
          <w:r>
            <w:fldChar w:fldCharType="begin"/>
          </w:r>
          <w:r>
            <w:instrText>PAGE</w:instrText>
          </w:r>
          <w:r w:rsidR="00F728D1">
            <w:fldChar w:fldCharType="separate"/>
          </w:r>
          <w:r w:rsidR="00F728D1">
            <w:rPr>
              <w:noProof/>
            </w:rPr>
            <w:t>2</w:t>
          </w:r>
          <w:r>
            <w:fldChar w:fldCharType="end"/>
          </w:r>
        </w:p>
        <w:p w:rsidR="00C512C4" w:rsidRDefault="00C512C4">
          <w:pPr>
            <w:tabs>
              <w:tab w:val="center" w:pos="4680"/>
              <w:tab w:val="right" w:pos="9360"/>
            </w:tabs>
            <w:ind w:right="360"/>
            <w:jc w:val="center"/>
            <w:rPr>
              <w:sz w:val="22"/>
              <w:szCs w:val="22"/>
            </w:rPr>
          </w:pPr>
        </w:p>
      </w:tc>
    </w:tr>
  </w:tbl>
  <w:p w:rsidR="00C512C4" w:rsidRDefault="00C512C4">
    <w:pPr>
      <w:tabs>
        <w:tab w:val="center" w:pos="4680"/>
        <w:tab w:val="right" w:pos="9360"/>
      </w:tabs>
      <w:ind w:right="360"/>
      <w:jc w:val="center"/>
    </w:pPr>
  </w:p>
  <w:p w:rsidR="00C512C4" w:rsidRDefault="00C512C4">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825" w:rsidRDefault="00DC1825">
      <w:r>
        <w:separator/>
      </w:r>
    </w:p>
  </w:footnote>
  <w:footnote w:type="continuationSeparator" w:id="0">
    <w:p w:rsidR="00DC1825" w:rsidRDefault="00DC1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C4" w:rsidRDefault="00C512C4">
    <w:pPr>
      <w:tabs>
        <w:tab w:val="center" w:pos="4680"/>
        <w:tab w:val="right" w:pos="9360"/>
      </w:tabs>
    </w:pPr>
  </w:p>
  <w:p w:rsidR="00C512C4" w:rsidRDefault="00C512C4">
    <w:pPr>
      <w:tabs>
        <w:tab w:val="center" w:pos="4680"/>
        <w:tab w:val="right" w:pos="9360"/>
      </w:tabs>
    </w:pPr>
  </w:p>
  <w:p w:rsidR="00C512C4" w:rsidRDefault="00C512C4">
    <w:pPr>
      <w:tabs>
        <w:tab w:val="center" w:pos="4680"/>
        <w:tab w:val="right" w:pos="9360"/>
      </w:tabs>
    </w:pPr>
  </w:p>
  <w:p w:rsidR="00C512C4" w:rsidRDefault="00DC1825">
    <w:pPr>
      <w:tabs>
        <w:tab w:val="center" w:pos="4680"/>
        <w:tab w:val="right" w:pos="9360"/>
      </w:tabs>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ToR | SANMARKS II PROJECT VIDEO CONSULTANCY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C4" w:rsidRDefault="00DC1825">
    <w:pPr>
      <w:tabs>
        <w:tab w:val="center" w:pos="4680"/>
        <w:tab w:val="right" w:pos="9360"/>
      </w:tabs>
    </w:pPr>
    <w:r>
      <w:rPr>
        <w:noProof/>
      </w:rPr>
      <w:drawing>
        <wp:anchor distT="114300" distB="114300" distL="114300" distR="114300" simplePos="0" relativeHeight="251658240" behindDoc="0" locked="0" layoutInCell="1" hidden="0" allowOverlap="1">
          <wp:simplePos x="0" y="0"/>
          <wp:positionH relativeFrom="page">
            <wp:posOffset>-19994</wp:posOffset>
          </wp:positionH>
          <wp:positionV relativeFrom="page">
            <wp:posOffset>9525</wp:posOffset>
          </wp:positionV>
          <wp:extent cx="7630862" cy="37195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7" b="37"/>
                  <a:stretch>
                    <a:fillRect/>
                  </a:stretch>
                </pic:blipFill>
                <pic:spPr>
                  <a:xfrm>
                    <a:off x="0" y="0"/>
                    <a:ext cx="7630862" cy="37195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60191"/>
    <w:multiLevelType w:val="multilevel"/>
    <w:tmpl w:val="AF76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C2C69"/>
    <w:multiLevelType w:val="multilevel"/>
    <w:tmpl w:val="EF227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2C7F71"/>
    <w:multiLevelType w:val="multilevel"/>
    <w:tmpl w:val="BB4E591E"/>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3" w15:restartNumberingAfterBreak="0">
    <w:nsid w:val="499F0BF1"/>
    <w:multiLevelType w:val="multilevel"/>
    <w:tmpl w:val="8C947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0F2665"/>
    <w:multiLevelType w:val="multilevel"/>
    <w:tmpl w:val="36FC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4548A"/>
    <w:multiLevelType w:val="multilevel"/>
    <w:tmpl w:val="EFBEF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F05553"/>
    <w:multiLevelType w:val="multilevel"/>
    <w:tmpl w:val="10781338"/>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2C4"/>
    <w:rsid w:val="00C512C4"/>
    <w:rsid w:val="00DC1825"/>
    <w:rsid w:val="00F72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064DC-8444-40F1-ABB9-CF6A46B2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2</cp:revision>
  <dcterms:created xsi:type="dcterms:W3CDTF">2024-03-10T10:27:00Z</dcterms:created>
  <dcterms:modified xsi:type="dcterms:W3CDTF">2024-03-10T10:27:00Z</dcterms:modified>
</cp:coreProperties>
</file>