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3A652" w14:textId="77777777" w:rsidR="00DE16DB" w:rsidRPr="001B6402" w:rsidRDefault="00DE16DB" w:rsidP="00DE16DB">
      <w:pPr>
        <w:pStyle w:val="NoSpacing"/>
        <w:jc w:val="center"/>
        <w:rPr>
          <w:rFonts w:asciiTheme="minorHAnsi" w:hAnsiTheme="minorHAnsi" w:cstheme="minorHAnsi"/>
          <w:b/>
          <w:color w:val="000000"/>
          <w:sz w:val="34"/>
          <w:szCs w:val="34"/>
          <w:lang w:val="en-GB"/>
        </w:rPr>
      </w:pPr>
    </w:p>
    <w:p w14:paraId="20F9E04D" w14:textId="68A56227" w:rsidR="00293DF7" w:rsidRDefault="00256BFB"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C61C3">
        <w:rPr>
          <w:rFonts w:cstheme="minorHAnsi"/>
          <w:b/>
          <w:noProof/>
        </w:rPr>
        <w:drawing>
          <wp:anchor distT="0" distB="0" distL="114300" distR="114300" simplePos="0" relativeHeight="251659264" behindDoc="0" locked="0" layoutInCell="1" allowOverlap="1" wp14:anchorId="169478A8" wp14:editId="3DAC5C62">
            <wp:simplePos x="0" y="0"/>
            <wp:positionH relativeFrom="margin">
              <wp:posOffset>1282700</wp:posOffset>
            </wp:positionH>
            <wp:positionV relativeFrom="paragraph">
              <wp:posOffset>387350</wp:posOffset>
            </wp:positionV>
            <wp:extent cx="3644900" cy="15335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4490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B776FA" w14:textId="574762C7" w:rsidR="00293DF7" w:rsidRDefault="00293DF7"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2C412D7"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CC059B3"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3A727599"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33EC76D"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9DB15EF"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038530F3" w14:textId="77777777" w:rsidR="004E1717" w:rsidRDefault="004E1717" w:rsidP="00DE16DB">
      <w:pPr>
        <w:pStyle w:val="NoSpacing"/>
        <w:jc w:val="center"/>
        <w:rPr>
          <w:rFonts w:asciiTheme="minorHAnsi" w:hAnsiTheme="minorHAnsi" w:cstheme="minorHAnsi"/>
          <w:b/>
          <w:color w:val="0070C0"/>
          <w:sz w:val="34"/>
          <w:szCs w:val="34"/>
          <w:lang w:val="en-GB"/>
        </w:rPr>
      </w:pPr>
    </w:p>
    <w:p w14:paraId="2CF34690" w14:textId="77777777" w:rsidR="004E1717" w:rsidRDefault="004E1717" w:rsidP="00DE16DB">
      <w:pPr>
        <w:pStyle w:val="NoSpacing"/>
        <w:jc w:val="center"/>
        <w:rPr>
          <w:rFonts w:asciiTheme="minorHAnsi" w:hAnsiTheme="minorHAnsi" w:cstheme="minorHAnsi"/>
          <w:b/>
          <w:color w:val="0070C0"/>
          <w:sz w:val="34"/>
          <w:szCs w:val="34"/>
          <w:lang w:val="en-GB"/>
        </w:rPr>
      </w:pPr>
    </w:p>
    <w:p w14:paraId="33228FA2" w14:textId="77777777" w:rsidR="004E1717" w:rsidRDefault="004E1717" w:rsidP="00DE16DB">
      <w:pPr>
        <w:pStyle w:val="NoSpacing"/>
        <w:jc w:val="center"/>
        <w:rPr>
          <w:rFonts w:asciiTheme="minorHAnsi" w:hAnsiTheme="minorHAnsi" w:cstheme="minorHAnsi"/>
          <w:b/>
          <w:color w:val="0070C0"/>
          <w:sz w:val="34"/>
          <w:szCs w:val="34"/>
          <w:lang w:val="en-GB"/>
        </w:rPr>
      </w:pPr>
    </w:p>
    <w:p w14:paraId="54220A18" w14:textId="77777777" w:rsidR="004E1717" w:rsidRDefault="004E1717" w:rsidP="00DE16DB">
      <w:pPr>
        <w:pStyle w:val="NoSpacing"/>
        <w:jc w:val="center"/>
        <w:rPr>
          <w:rFonts w:asciiTheme="minorHAnsi" w:hAnsiTheme="minorHAnsi" w:cstheme="minorHAnsi"/>
          <w:b/>
          <w:color w:val="0070C0"/>
          <w:sz w:val="34"/>
          <w:szCs w:val="34"/>
          <w:lang w:val="en-GB"/>
        </w:rPr>
      </w:pPr>
    </w:p>
    <w:p w14:paraId="0870F49F" w14:textId="77777777" w:rsidR="004E1717" w:rsidRDefault="004E1717" w:rsidP="00DE16DB">
      <w:pPr>
        <w:pStyle w:val="NoSpacing"/>
        <w:jc w:val="center"/>
        <w:rPr>
          <w:rFonts w:asciiTheme="minorHAnsi" w:hAnsiTheme="minorHAnsi" w:cstheme="minorHAnsi"/>
          <w:b/>
          <w:color w:val="0070C0"/>
          <w:sz w:val="34"/>
          <w:szCs w:val="34"/>
          <w:lang w:val="en-GB"/>
        </w:rPr>
      </w:pPr>
    </w:p>
    <w:p w14:paraId="26593C7C" w14:textId="77777777" w:rsidR="00834393" w:rsidRPr="00834393" w:rsidRDefault="00B96411" w:rsidP="00834393">
      <w:pPr>
        <w:pStyle w:val="NoSpacing"/>
        <w:jc w:val="center"/>
        <w:rPr>
          <w:rFonts w:asciiTheme="minorHAnsi" w:hAnsiTheme="minorHAnsi" w:cstheme="minorHAnsi"/>
          <w:b/>
          <w:color w:val="0070C0"/>
          <w:sz w:val="34"/>
          <w:szCs w:val="34"/>
          <w:lang w:val="en-GB"/>
        </w:rPr>
      </w:pPr>
      <w:r>
        <w:rPr>
          <w:rFonts w:asciiTheme="minorHAnsi" w:hAnsiTheme="minorHAnsi" w:cstheme="minorHAnsi"/>
          <w:b/>
          <w:color w:val="0070C0"/>
          <w:sz w:val="34"/>
          <w:szCs w:val="34"/>
          <w:lang w:val="en-GB"/>
        </w:rPr>
        <w:t xml:space="preserve">   </w:t>
      </w:r>
      <w:r w:rsidR="00DE16DB" w:rsidRPr="00834393">
        <w:rPr>
          <w:rFonts w:asciiTheme="minorHAnsi" w:hAnsiTheme="minorHAnsi" w:cstheme="minorHAnsi"/>
          <w:b/>
          <w:sz w:val="34"/>
          <w:szCs w:val="34"/>
          <w:lang w:val="en-GB"/>
        </w:rPr>
        <w:t>Terms of Reference</w:t>
      </w:r>
    </w:p>
    <w:p w14:paraId="10DF586E" w14:textId="1F1FE9CE" w:rsidR="004931E5" w:rsidRPr="00834393" w:rsidRDefault="001B3139" w:rsidP="00834393">
      <w:pPr>
        <w:pStyle w:val="NoSpacing"/>
        <w:jc w:val="center"/>
        <w:rPr>
          <w:rFonts w:asciiTheme="minorHAnsi" w:hAnsiTheme="minorHAnsi" w:cstheme="minorHAnsi"/>
          <w:b/>
          <w:color w:val="0070C0"/>
          <w:sz w:val="28"/>
          <w:szCs w:val="28"/>
          <w:lang w:val="en-GB"/>
        </w:rPr>
      </w:pPr>
      <w:r w:rsidRPr="00834393">
        <w:rPr>
          <w:rFonts w:asciiTheme="minorHAnsi" w:hAnsiTheme="minorHAnsi" w:cstheme="minorHAnsi"/>
          <w:b/>
          <w:color w:val="0070C0"/>
          <w:sz w:val="28"/>
          <w:szCs w:val="28"/>
          <w:lang w:val="en-GB"/>
        </w:rPr>
        <w:t xml:space="preserve">Provision of </w:t>
      </w:r>
      <w:r w:rsidR="00DE16DB" w:rsidRPr="00834393">
        <w:rPr>
          <w:rFonts w:asciiTheme="minorHAnsi" w:hAnsiTheme="minorHAnsi" w:cstheme="minorHAnsi"/>
          <w:b/>
          <w:color w:val="0070C0"/>
          <w:sz w:val="28"/>
          <w:szCs w:val="28"/>
          <w:lang w:val="en-GB"/>
        </w:rPr>
        <w:t xml:space="preserve">Eye and </w:t>
      </w:r>
      <w:r w:rsidR="00051EFA" w:rsidRPr="00834393">
        <w:rPr>
          <w:rFonts w:asciiTheme="minorHAnsi" w:hAnsiTheme="minorHAnsi" w:cstheme="minorHAnsi"/>
          <w:b/>
          <w:color w:val="0070C0"/>
          <w:sz w:val="28"/>
          <w:szCs w:val="28"/>
          <w:lang w:val="en-GB"/>
        </w:rPr>
        <w:t>Hearing Service</w:t>
      </w:r>
      <w:r w:rsidRPr="00834393">
        <w:rPr>
          <w:rFonts w:asciiTheme="minorHAnsi" w:hAnsiTheme="minorHAnsi" w:cstheme="minorHAnsi"/>
          <w:b/>
          <w:color w:val="0070C0"/>
          <w:sz w:val="28"/>
          <w:szCs w:val="28"/>
          <w:lang w:val="en-GB"/>
        </w:rPr>
        <w:t>s</w:t>
      </w:r>
      <w:r w:rsidR="00051EFA" w:rsidRPr="00834393">
        <w:rPr>
          <w:rFonts w:asciiTheme="minorHAnsi" w:hAnsiTheme="minorHAnsi" w:cstheme="minorHAnsi"/>
          <w:b/>
          <w:color w:val="0070C0"/>
          <w:sz w:val="28"/>
          <w:szCs w:val="28"/>
          <w:lang w:val="en-GB"/>
        </w:rPr>
        <w:t xml:space="preserve"> for </w:t>
      </w:r>
      <w:r w:rsidRPr="00834393">
        <w:rPr>
          <w:rFonts w:asciiTheme="minorHAnsi" w:hAnsiTheme="minorHAnsi" w:cstheme="minorHAnsi"/>
          <w:b/>
          <w:color w:val="0070C0"/>
          <w:sz w:val="28"/>
          <w:szCs w:val="28"/>
          <w:lang w:val="en-GB"/>
        </w:rPr>
        <w:t xml:space="preserve">beneficiaries with visual and hearing impairment in refugees’ </w:t>
      </w:r>
      <w:r w:rsidR="00051EFA" w:rsidRPr="00834393">
        <w:rPr>
          <w:rFonts w:asciiTheme="minorHAnsi" w:hAnsiTheme="minorHAnsi" w:cstheme="minorHAnsi"/>
          <w:b/>
          <w:color w:val="0070C0"/>
          <w:sz w:val="28"/>
          <w:szCs w:val="28"/>
          <w:lang w:val="en-GB"/>
        </w:rPr>
        <w:t>camp</w:t>
      </w:r>
      <w:r w:rsidRPr="00834393">
        <w:rPr>
          <w:rFonts w:asciiTheme="minorHAnsi" w:hAnsiTheme="minorHAnsi" w:cstheme="minorHAnsi"/>
          <w:b/>
          <w:color w:val="0070C0"/>
          <w:sz w:val="28"/>
          <w:szCs w:val="28"/>
          <w:lang w:val="en-GB"/>
        </w:rPr>
        <w:t>s</w:t>
      </w:r>
      <w:r w:rsidR="00051EFA" w:rsidRPr="00834393">
        <w:rPr>
          <w:rFonts w:asciiTheme="minorHAnsi" w:hAnsiTheme="minorHAnsi" w:cstheme="minorHAnsi"/>
          <w:b/>
          <w:color w:val="0070C0"/>
          <w:sz w:val="28"/>
          <w:szCs w:val="28"/>
          <w:lang w:val="en-GB"/>
        </w:rPr>
        <w:t xml:space="preserve"> and </w:t>
      </w:r>
      <w:r w:rsidRPr="00834393">
        <w:rPr>
          <w:rFonts w:asciiTheme="minorHAnsi" w:hAnsiTheme="minorHAnsi" w:cstheme="minorHAnsi"/>
          <w:b/>
          <w:color w:val="0070C0"/>
          <w:sz w:val="28"/>
          <w:szCs w:val="28"/>
          <w:lang w:val="en-GB"/>
        </w:rPr>
        <w:t xml:space="preserve">selected </w:t>
      </w:r>
      <w:r w:rsidR="00051EFA" w:rsidRPr="00834393">
        <w:rPr>
          <w:rFonts w:asciiTheme="minorHAnsi" w:hAnsiTheme="minorHAnsi" w:cstheme="minorHAnsi"/>
          <w:b/>
          <w:color w:val="0070C0"/>
          <w:sz w:val="28"/>
          <w:szCs w:val="28"/>
          <w:lang w:val="en-GB"/>
        </w:rPr>
        <w:t>Host Communit</w:t>
      </w:r>
      <w:r w:rsidRPr="00834393">
        <w:rPr>
          <w:rFonts w:asciiTheme="minorHAnsi" w:hAnsiTheme="minorHAnsi" w:cstheme="minorHAnsi"/>
          <w:b/>
          <w:color w:val="0070C0"/>
          <w:sz w:val="28"/>
          <w:szCs w:val="28"/>
          <w:lang w:val="en-GB"/>
        </w:rPr>
        <w:t>y are in Ukhiya and Teknaf Upazilas under Cox’s Bazar</w:t>
      </w:r>
      <w:r w:rsidR="00051EFA" w:rsidRPr="00834393">
        <w:rPr>
          <w:rFonts w:asciiTheme="minorHAnsi" w:hAnsiTheme="minorHAnsi" w:cstheme="minorHAnsi"/>
          <w:b/>
          <w:color w:val="0070C0"/>
          <w:sz w:val="28"/>
          <w:szCs w:val="28"/>
          <w:lang w:val="en-GB"/>
        </w:rPr>
        <w:t>.</w:t>
      </w:r>
    </w:p>
    <w:p w14:paraId="176729F2"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620FEBC6"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E561FDB"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0CAA2D4B"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B816B27"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3DE8ED8A"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844EB1C"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0E342C4B" w14:textId="77777777" w:rsidR="00293DF7" w:rsidRDefault="00293DF7"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61C89020" w14:textId="27309D67" w:rsidR="0067569F" w:rsidRPr="00823C43" w:rsidRDefault="004A4EC2" w:rsidP="00823C43">
      <w:pPr>
        <w:pStyle w:val="NoSpacing"/>
        <w:shd w:val="clear" w:color="auto" w:fill="D0CECE" w:themeFill="background2" w:themeFillShade="E6"/>
        <w:rPr>
          <w:rFonts w:asciiTheme="minorHAnsi" w:hAnsiTheme="minorHAnsi" w:cstheme="minorHAnsi"/>
          <w:b/>
          <w:bCs/>
          <w:color w:val="0077C8"/>
          <w:lang w:val="en-GB"/>
        </w:rPr>
      </w:pPr>
      <w:r>
        <w:rPr>
          <w:rFonts w:asciiTheme="minorHAnsi" w:hAnsiTheme="minorHAnsi" w:cstheme="minorHAnsi"/>
          <w:b/>
          <w:bCs/>
          <w:color w:val="0077C8"/>
          <w:lang w:val="en-GB"/>
        </w:rPr>
        <w:t>1.</w:t>
      </w:r>
      <w:r w:rsidR="0067569F" w:rsidRPr="0067569F">
        <w:rPr>
          <w:rFonts w:asciiTheme="minorHAnsi" w:hAnsiTheme="minorHAnsi" w:cstheme="minorHAnsi"/>
          <w:b/>
          <w:bCs/>
          <w:color w:val="0077C8"/>
          <w:lang w:val="en-GB"/>
        </w:rPr>
        <w:t>Background</w:t>
      </w:r>
      <w:r w:rsidR="007D32BF" w:rsidRPr="00823C43">
        <w:rPr>
          <w:rFonts w:asciiTheme="minorHAnsi" w:hAnsiTheme="minorHAnsi" w:cstheme="minorHAnsi"/>
          <w:b/>
          <w:bCs/>
          <w:color w:val="0077C8"/>
          <w:lang w:val="en-GB"/>
        </w:rPr>
        <w:t>:</w:t>
      </w:r>
    </w:p>
    <w:p w14:paraId="15CD8ADF" w14:textId="77777777" w:rsidR="007D32BF" w:rsidRPr="0067569F" w:rsidRDefault="007D32BF" w:rsidP="007D32BF">
      <w:pPr>
        <w:pStyle w:val="NoSpacing"/>
        <w:rPr>
          <w:rFonts w:asciiTheme="minorHAnsi" w:eastAsia="Times New Roman" w:hAnsiTheme="minorHAnsi" w:cstheme="minorHAnsi"/>
          <w:b/>
          <w:bCs/>
          <w:lang w:val="en-GB"/>
        </w:rPr>
      </w:pPr>
    </w:p>
    <w:p w14:paraId="04EB41C4" w14:textId="77777777" w:rsidR="009C1917" w:rsidRDefault="009C1917" w:rsidP="00293DF7">
      <w:pPr>
        <w:pStyle w:val="NoSpacing"/>
        <w:rPr>
          <w:rFonts w:asciiTheme="minorHAnsi" w:eastAsia="Times New Roman" w:hAnsiTheme="minorHAnsi" w:cstheme="minorHAnsi"/>
          <w:lang w:val="en-GB"/>
        </w:rPr>
      </w:pPr>
      <w:bookmarkStart w:id="0" w:name="_Hlk171850535"/>
      <w:r w:rsidRPr="00FA30FC">
        <w:rPr>
          <w:rFonts w:asciiTheme="minorHAnsi" w:eastAsia="Times New Roman" w:hAnsiTheme="minorHAnsi" w:cstheme="minorHAnsi"/>
          <w:lang w:val="en-GB"/>
        </w:rPr>
        <w:t xml:space="preserve">Humanity </w:t>
      </w:r>
      <w:r>
        <w:rPr>
          <w:rFonts w:asciiTheme="minorHAnsi" w:eastAsia="Times New Roman" w:hAnsiTheme="minorHAnsi" w:cstheme="minorHAnsi"/>
          <w:lang w:val="en-GB"/>
        </w:rPr>
        <w:t>&amp;</w:t>
      </w:r>
      <w:r w:rsidRPr="00FA30FC">
        <w:rPr>
          <w:rFonts w:asciiTheme="minorHAnsi" w:eastAsia="Times New Roman" w:hAnsiTheme="minorHAnsi" w:cstheme="minorHAnsi"/>
          <w:lang w:val="en-GB"/>
        </w:rPr>
        <w:t xml:space="preserve"> Inclusion </w:t>
      </w:r>
      <w:bookmarkEnd w:id="0"/>
      <w:r w:rsidRPr="00FA30FC">
        <w:rPr>
          <w:rFonts w:asciiTheme="minorHAnsi" w:eastAsia="Times New Roman" w:hAnsiTheme="minorHAnsi" w:cstheme="minorHAnsi"/>
          <w:lang w:val="en-GB"/>
        </w:rPr>
        <w:t>(formerly Handicap International) is an international non-governmental Organization founded in 1982 and currently located in more than 60 countries worldwide. Humanity &amp; Inclusion is an independent and impartial aid organisation working in situations of poverty and exclusion, conflict and disaster. The organisation works alongside people with disabilities and vulnerable populations, taking action and bearing witness in order to respond to their essential needs, improve their living conditions and promote respect for their dignity and fundamental rights.</w:t>
      </w:r>
    </w:p>
    <w:p w14:paraId="7C492ED4" w14:textId="77777777" w:rsidR="00782F89" w:rsidRDefault="00782F89" w:rsidP="00293DF7">
      <w:pPr>
        <w:pStyle w:val="NoSpacing"/>
        <w:rPr>
          <w:rFonts w:asciiTheme="minorHAnsi" w:eastAsia="Times New Roman" w:hAnsiTheme="minorHAnsi" w:cstheme="minorHAnsi"/>
          <w:lang w:val="en-GB"/>
        </w:rPr>
      </w:pPr>
    </w:p>
    <w:p w14:paraId="1AA074CC" w14:textId="2D0AE801" w:rsidR="00782F89" w:rsidRDefault="00782F89" w:rsidP="00EB3755">
      <w:pPr>
        <w:spacing w:after="0" w:line="240" w:lineRule="auto"/>
        <w:jc w:val="both"/>
        <w:rPr>
          <w:rFonts w:eastAsia="Times New Roman" w:cstheme="minorHAnsi"/>
          <w:lang w:val="en-GB"/>
        </w:rPr>
      </w:pPr>
      <w:r w:rsidRPr="00782F89">
        <w:rPr>
          <w:rFonts w:eastAsia="Times New Roman" w:cstheme="minorHAnsi"/>
          <w:lang w:val="en-GB"/>
        </w:rPr>
        <w:t>HI has been implementing a project with title ‘Improving Disability Inclusion in the Rohingya and Host Communities Humanitarian Response’ in Cox’s Bazar since June 2024 with the finding support of DFAT. One of the objectives of the project is to Improve the reach and quality of disability-specific services in the Cox’s Bazar camps.</w:t>
      </w:r>
      <w:r>
        <w:rPr>
          <w:rFonts w:eastAsia="Times New Roman" w:cstheme="minorHAnsi"/>
          <w:lang w:val="en-GB"/>
        </w:rPr>
        <w:t xml:space="preserve"> Under the objective, eye and hearing services for the persons with visual and hearing impairment are one of the crucial interventions designed to address the prominent needs of the services among the most vulnerable people living in the project implementation areas. To ensure effective provision of the planned interventions, it is decided to recruit and deploy </w:t>
      </w:r>
      <w:r w:rsidR="00EB3755">
        <w:rPr>
          <w:rFonts w:eastAsia="Times New Roman" w:cstheme="minorHAnsi"/>
          <w:lang w:val="en-GB"/>
        </w:rPr>
        <w:t>relevant specialized organizations who directly engage at field for timely and quality services.</w:t>
      </w:r>
    </w:p>
    <w:p w14:paraId="30028626" w14:textId="77777777" w:rsidR="00CA46C6" w:rsidRDefault="00CA46C6" w:rsidP="00CA46C6">
      <w:pPr>
        <w:spacing w:line="257" w:lineRule="auto"/>
        <w:rPr>
          <w:rFonts w:ascii="Arial" w:eastAsia="Arial" w:hAnsi="Arial" w:cs="Arial"/>
        </w:rPr>
      </w:pPr>
    </w:p>
    <w:p w14:paraId="5CE4CD51" w14:textId="54F2512D" w:rsidR="0067569F" w:rsidRPr="0067569F" w:rsidRDefault="004A4EC2" w:rsidP="00823C43">
      <w:pPr>
        <w:pStyle w:val="NoSpacing"/>
        <w:shd w:val="clear" w:color="auto" w:fill="D0CECE" w:themeFill="background2" w:themeFillShade="E6"/>
        <w:rPr>
          <w:rFonts w:asciiTheme="minorHAnsi" w:hAnsiTheme="minorHAnsi" w:cstheme="minorHAnsi"/>
          <w:b/>
          <w:bCs/>
          <w:color w:val="0077C8"/>
          <w:lang w:val="en-GB"/>
        </w:rPr>
      </w:pPr>
      <w:r>
        <w:rPr>
          <w:rFonts w:asciiTheme="minorHAnsi" w:hAnsiTheme="minorHAnsi" w:cstheme="minorHAnsi"/>
          <w:b/>
          <w:bCs/>
          <w:color w:val="0077C8"/>
          <w:lang w:val="en-GB"/>
        </w:rPr>
        <w:t xml:space="preserve">2. </w:t>
      </w:r>
      <w:r w:rsidR="0067569F" w:rsidRPr="0067569F">
        <w:rPr>
          <w:rFonts w:asciiTheme="minorHAnsi" w:hAnsiTheme="minorHAnsi" w:cstheme="minorHAnsi"/>
          <w:b/>
          <w:bCs/>
          <w:color w:val="0077C8"/>
          <w:lang w:val="en-GB"/>
        </w:rPr>
        <w:t>Objectives</w:t>
      </w:r>
    </w:p>
    <w:p w14:paraId="0D4384AC" w14:textId="77777777" w:rsidR="00C51727" w:rsidRPr="00C51727" w:rsidRDefault="00C51727" w:rsidP="00C51727">
      <w:pPr>
        <w:pStyle w:val="NoSpacing"/>
        <w:numPr>
          <w:ilvl w:val="0"/>
          <w:numId w:val="20"/>
        </w:numPr>
        <w:rPr>
          <w:rFonts w:asciiTheme="minorHAnsi" w:eastAsia="Times New Roman" w:hAnsiTheme="minorHAnsi" w:cstheme="minorHAnsi"/>
          <w:lang w:val="en-GB"/>
        </w:rPr>
      </w:pPr>
      <w:r w:rsidRPr="00C51727">
        <w:rPr>
          <w:rFonts w:asciiTheme="minorHAnsi" w:eastAsia="Times New Roman" w:hAnsiTheme="minorHAnsi" w:cstheme="minorHAnsi"/>
          <w:lang w:val="en-GB"/>
        </w:rPr>
        <w:t>To provide comprehensive eye and hearing assessments for community members with visual and hearing impairments, ensuring early detection and intervention.</w:t>
      </w:r>
    </w:p>
    <w:p w14:paraId="6ED44E4D" w14:textId="77777777" w:rsidR="00C51727" w:rsidRPr="00C51727" w:rsidRDefault="00C51727" w:rsidP="00C51727">
      <w:pPr>
        <w:pStyle w:val="NoSpacing"/>
        <w:numPr>
          <w:ilvl w:val="0"/>
          <w:numId w:val="20"/>
        </w:numPr>
        <w:rPr>
          <w:rFonts w:asciiTheme="minorHAnsi" w:eastAsia="Times New Roman" w:hAnsiTheme="minorHAnsi" w:cstheme="minorHAnsi"/>
          <w:lang w:val="en-GB"/>
        </w:rPr>
      </w:pPr>
      <w:r w:rsidRPr="00C51727">
        <w:rPr>
          <w:rFonts w:asciiTheme="minorHAnsi" w:eastAsia="Times New Roman" w:hAnsiTheme="minorHAnsi" w:cstheme="minorHAnsi"/>
          <w:lang w:val="en-GB"/>
        </w:rPr>
        <w:t>To promote awareness and education about eye and hearing health within the community, encouraging preventative care and regular check-ups.</w:t>
      </w:r>
    </w:p>
    <w:p w14:paraId="61CCD156" w14:textId="77777777" w:rsidR="00C51727" w:rsidRPr="00C51727" w:rsidRDefault="00C51727" w:rsidP="00C51727">
      <w:pPr>
        <w:pStyle w:val="NoSpacing"/>
        <w:numPr>
          <w:ilvl w:val="0"/>
          <w:numId w:val="20"/>
        </w:numPr>
        <w:rPr>
          <w:rFonts w:asciiTheme="minorHAnsi" w:eastAsia="Times New Roman" w:hAnsiTheme="minorHAnsi" w:cstheme="minorHAnsi"/>
          <w:lang w:val="en-GB"/>
        </w:rPr>
      </w:pPr>
      <w:r w:rsidRPr="00C51727">
        <w:rPr>
          <w:rFonts w:asciiTheme="minorHAnsi" w:eastAsia="Times New Roman" w:hAnsiTheme="minorHAnsi" w:cstheme="minorHAnsi"/>
          <w:lang w:val="en-GB"/>
        </w:rPr>
        <w:t>To ensure follow-up care and support for individuals with identified eye or hearing issues, facilitating continuous improvement and management of their conditions.</w:t>
      </w:r>
    </w:p>
    <w:p w14:paraId="61A3C24B" w14:textId="77777777" w:rsidR="00111796" w:rsidRDefault="00111796" w:rsidP="00111796">
      <w:pPr>
        <w:pStyle w:val="NoSpacing"/>
        <w:rPr>
          <w:rFonts w:asciiTheme="minorHAnsi" w:eastAsia="Times New Roman" w:hAnsiTheme="minorHAnsi" w:cstheme="minorHAnsi"/>
          <w:lang w:val="en-GB"/>
        </w:rPr>
      </w:pPr>
    </w:p>
    <w:p w14:paraId="53BFEDE5" w14:textId="77777777" w:rsidR="00111796" w:rsidRDefault="00111796" w:rsidP="00111796">
      <w:pPr>
        <w:pStyle w:val="NoSpacing"/>
        <w:rPr>
          <w:rFonts w:asciiTheme="minorHAnsi" w:eastAsia="Times New Roman" w:hAnsiTheme="minorHAnsi" w:cstheme="minorHAnsi"/>
          <w:lang w:val="en-GB"/>
        </w:rPr>
      </w:pPr>
    </w:p>
    <w:p w14:paraId="0CEC949C" w14:textId="5C0C8AE7" w:rsidR="00111796" w:rsidRPr="00823C43" w:rsidRDefault="004A4EC2" w:rsidP="00823C43">
      <w:pPr>
        <w:pStyle w:val="NoSpacing"/>
        <w:shd w:val="clear" w:color="auto" w:fill="D0CECE" w:themeFill="background2" w:themeFillShade="E6"/>
        <w:rPr>
          <w:rFonts w:asciiTheme="minorHAnsi" w:hAnsiTheme="minorHAnsi" w:cstheme="minorHAnsi"/>
          <w:b/>
          <w:bCs/>
          <w:color w:val="0077C8"/>
          <w:lang w:val="en-GB"/>
        </w:rPr>
      </w:pPr>
      <w:r>
        <w:rPr>
          <w:rFonts w:asciiTheme="minorHAnsi" w:hAnsiTheme="minorHAnsi" w:cstheme="minorHAnsi"/>
          <w:b/>
          <w:bCs/>
          <w:color w:val="0077C8"/>
          <w:lang w:val="en-GB"/>
        </w:rPr>
        <w:t xml:space="preserve">3. </w:t>
      </w:r>
      <w:r w:rsidR="0067569F" w:rsidRPr="00823C43">
        <w:rPr>
          <w:rFonts w:asciiTheme="minorHAnsi" w:hAnsiTheme="minorHAnsi" w:cstheme="minorHAnsi"/>
          <w:b/>
          <w:bCs/>
          <w:color w:val="0077C8"/>
          <w:lang w:val="en-GB"/>
        </w:rPr>
        <w:t>Scope of Work</w:t>
      </w:r>
    </w:p>
    <w:p w14:paraId="5019562F" w14:textId="77777777" w:rsidR="00823C43" w:rsidRPr="00823C43" w:rsidRDefault="00823C43" w:rsidP="00823C43">
      <w:pPr>
        <w:pStyle w:val="NoSpacing"/>
        <w:ind w:left="360"/>
        <w:rPr>
          <w:rFonts w:asciiTheme="minorHAnsi" w:eastAsia="Times New Roman" w:hAnsiTheme="minorHAnsi" w:cstheme="minorHAnsi"/>
          <w:b/>
          <w:bCs/>
          <w:sz w:val="28"/>
          <w:szCs w:val="28"/>
          <w:lang w:val="en-GB"/>
        </w:rPr>
      </w:pPr>
    </w:p>
    <w:p w14:paraId="38D54360" w14:textId="5ECB243B" w:rsidR="00861628" w:rsidRPr="00960393" w:rsidRDefault="00861628" w:rsidP="00683EFB">
      <w:pPr>
        <w:pStyle w:val="NoSpacing"/>
        <w:numPr>
          <w:ilvl w:val="0"/>
          <w:numId w:val="24"/>
        </w:numPr>
        <w:ind w:left="360"/>
        <w:rPr>
          <w:rFonts w:asciiTheme="minorHAnsi" w:eastAsia="Times New Roman" w:hAnsiTheme="minorHAnsi" w:cstheme="minorHAnsi"/>
          <w:b/>
          <w:bCs/>
          <w:lang w:val="en-GB"/>
        </w:rPr>
      </w:pPr>
      <w:r w:rsidRPr="00960393">
        <w:rPr>
          <w:rFonts w:asciiTheme="minorHAnsi" w:eastAsia="Times New Roman" w:hAnsiTheme="minorHAnsi" w:cstheme="minorHAnsi"/>
          <w:b/>
          <w:bCs/>
          <w:lang w:val="en-GB"/>
        </w:rPr>
        <w:t>Eye Services</w:t>
      </w:r>
    </w:p>
    <w:p w14:paraId="68869D4D" w14:textId="12381D1B" w:rsidR="00861628" w:rsidRPr="00861628" w:rsidRDefault="00291A78" w:rsidP="000F0174">
      <w:pPr>
        <w:pStyle w:val="NoSpacing"/>
        <w:numPr>
          <w:ilvl w:val="0"/>
          <w:numId w:val="20"/>
        </w:numPr>
        <w:rPr>
          <w:rFonts w:asciiTheme="minorHAnsi" w:eastAsia="Times New Roman" w:hAnsiTheme="minorHAnsi" w:cstheme="minorHAnsi"/>
          <w:lang w:val="en-GB"/>
        </w:rPr>
      </w:pPr>
      <w:r>
        <w:rPr>
          <w:rFonts w:asciiTheme="minorHAnsi" w:eastAsia="Times New Roman" w:hAnsiTheme="minorHAnsi" w:cstheme="minorHAnsi"/>
          <w:lang w:val="en-GB"/>
        </w:rPr>
        <w:t>Provide eye assessment services (vision test)</w:t>
      </w:r>
      <w:r w:rsidR="00377636">
        <w:rPr>
          <w:rFonts w:asciiTheme="minorHAnsi" w:eastAsia="Times New Roman" w:hAnsiTheme="minorHAnsi" w:cstheme="minorHAnsi"/>
          <w:lang w:val="en-GB"/>
        </w:rPr>
        <w:t xml:space="preserve"> to at least 1800 beneficiaries</w:t>
      </w:r>
      <w:r w:rsidR="0025416D">
        <w:rPr>
          <w:rFonts w:asciiTheme="minorHAnsi" w:eastAsia="Times New Roman" w:hAnsiTheme="minorHAnsi" w:cstheme="minorHAnsi"/>
          <w:lang w:val="en-GB"/>
        </w:rPr>
        <w:t xml:space="preserve"> with visual impairment</w:t>
      </w:r>
      <w:r>
        <w:rPr>
          <w:rFonts w:asciiTheme="minorHAnsi" w:eastAsia="Times New Roman" w:hAnsiTheme="minorHAnsi" w:cstheme="minorHAnsi"/>
          <w:lang w:val="en-GB"/>
        </w:rPr>
        <w:t xml:space="preserve"> through organizing eye ca</w:t>
      </w:r>
      <w:r w:rsidR="00421F1D">
        <w:rPr>
          <w:rFonts w:asciiTheme="minorHAnsi" w:eastAsia="Times New Roman" w:hAnsiTheme="minorHAnsi" w:cstheme="minorHAnsi"/>
          <w:lang w:val="en-GB"/>
        </w:rPr>
        <w:t>mp</w:t>
      </w:r>
      <w:r w:rsidR="00377636">
        <w:rPr>
          <w:rFonts w:asciiTheme="minorHAnsi" w:eastAsia="Times New Roman" w:hAnsiTheme="minorHAnsi" w:cstheme="minorHAnsi"/>
          <w:lang w:val="en-GB"/>
        </w:rPr>
        <w:t>aign.</w:t>
      </w:r>
    </w:p>
    <w:p w14:paraId="7E323020" w14:textId="2B0ABFEE" w:rsidR="00861628" w:rsidRPr="000F0174" w:rsidRDefault="00861628" w:rsidP="000F0174">
      <w:pPr>
        <w:pStyle w:val="NoSpacing"/>
        <w:numPr>
          <w:ilvl w:val="0"/>
          <w:numId w:val="20"/>
        </w:numPr>
        <w:rPr>
          <w:rFonts w:asciiTheme="minorHAnsi" w:eastAsia="Times New Roman" w:hAnsiTheme="minorHAnsi" w:cstheme="minorHAnsi"/>
          <w:lang w:val="en-GB"/>
        </w:rPr>
      </w:pPr>
      <w:r w:rsidRPr="00861628">
        <w:rPr>
          <w:rFonts w:asciiTheme="minorHAnsi" w:eastAsia="Times New Roman" w:hAnsiTheme="minorHAnsi" w:cstheme="minorHAnsi"/>
          <w:lang w:val="en-GB"/>
        </w:rPr>
        <w:t xml:space="preserve">Offer </w:t>
      </w:r>
      <w:r w:rsidR="000407F1">
        <w:rPr>
          <w:rFonts w:asciiTheme="minorHAnsi" w:eastAsia="Times New Roman" w:hAnsiTheme="minorHAnsi" w:cstheme="minorHAnsi"/>
          <w:lang w:val="en-GB"/>
        </w:rPr>
        <w:t xml:space="preserve">2 times </w:t>
      </w:r>
      <w:r w:rsidRPr="00861628">
        <w:rPr>
          <w:rFonts w:asciiTheme="minorHAnsi" w:eastAsia="Times New Roman" w:hAnsiTheme="minorHAnsi" w:cstheme="minorHAnsi"/>
          <w:lang w:val="en-GB"/>
        </w:rPr>
        <w:t xml:space="preserve">follow-up consultations to monitor and adjust prescriptions </w:t>
      </w:r>
      <w:r w:rsidR="000407F1">
        <w:rPr>
          <w:rFonts w:asciiTheme="minorHAnsi" w:eastAsia="Times New Roman" w:hAnsiTheme="minorHAnsi" w:cstheme="minorHAnsi"/>
          <w:lang w:val="en-GB"/>
        </w:rPr>
        <w:t>need basis</w:t>
      </w:r>
      <w:r w:rsidRPr="00861628">
        <w:rPr>
          <w:rFonts w:asciiTheme="minorHAnsi" w:eastAsia="Times New Roman" w:hAnsiTheme="minorHAnsi" w:cstheme="minorHAnsi"/>
          <w:lang w:val="en-GB"/>
        </w:rPr>
        <w:t>.</w:t>
      </w:r>
    </w:p>
    <w:p w14:paraId="652681A7" w14:textId="77777777" w:rsidR="006741D4" w:rsidRPr="006741D4" w:rsidRDefault="006741D4" w:rsidP="006741D4">
      <w:pPr>
        <w:pStyle w:val="NoSpacing"/>
        <w:ind w:left="720"/>
        <w:rPr>
          <w:rFonts w:asciiTheme="minorHAnsi" w:eastAsia="Times New Roman" w:hAnsiTheme="minorHAnsi" w:cstheme="minorHAnsi"/>
          <w:highlight w:val="yellow"/>
          <w:lang w:val="en-GB"/>
        </w:rPr>
      </w:pPr>
    </w:p>
    <w:p w14:paraId="666D3754" w14:textId="6F2EFB59" w:rsidR="00861628" w:rsidRPr="00960393" w:rsidRDefault="00861628" w:rsidP="00683EFB">
      <w:pPr>
        <w:pStyle w:val="NoSpacing"/>
        <w:numPr>
          <w:ilvl w:val="0"/>
          <w:numId w:val="24"/>
        </w:numPr>
        <w:ind w:left="360"/>
        <w:rPr>
          <w:rFonts w:asciiTheme="minorHAnsi" w:eastAsia="Times New Roman" w:hAnsiTheme="minorHAnsi" w:cstheme="minorHAnsi"/>
          <w:b/>
          <w:bCs/>
          <w:lang w:val="en-GB"/>
        </w:rPr>
      </w:pPr>
      <w:r w:rsidRPr="00960393">
        <w:rPr>
          <w:rFonts w:asciiTheme="minorHAnsi" w:eastAsia="Times New Roman" w:hAnsiTheme="minorHAnsi" w:cstheme="minorHAnsi"/>
          <w:b/>
          <w:bCs/>
          <w:lang w:val="en-GB"/>
        </w:rPr>
        <w:t>Hearing Services</w:t>
      </w:r>
    </w:p>
    <w:p w14:paraId="06F08D87" w14:textId="05E1E573" w:rsidR="00861628" w:rsidRPr="00861628" w:rsidRDefault="00881EF7" w:rsidP="00960393">
      <w:pPr>
        <w:pStyle w:val="NoSpacing"/>
        <w:numPr>
          <w:ilvl w:val="0"/>
          <w:numId w:val="20"/>
        </w:numPr>
        <w:rPr>
          <w:rFonts w:asciiTheme="minorHAnsi" w:eastAsia="Times New Roman" w:hAnsiTheme="minorHAnsi" w:cstheme="minorHAnsi"/>
          <w:lang w:val="en-GB"/>
        </w:rPr>
      </w:pPr>
      <w:r>
        <w:rPr>
          <w:rFonts w:asciiTheme="minorHAnsi" w:eastAsia="Times New Roman" w:hAnsiTheme="minorHAnsi" w:cstheme="minorHAnsi"/>
          <w:lang w:val="en-GB"/>
        </w:rPr>
        <w:t xml:space="preserve">Provide hearing assessment services (hearing test) to at least 800 beneficiaries </w:t>
      </w:r>
      <w:r w:rsidR="0025416D">
        <w:rPr>
          <w:rFonts w:asciiTheme="minorHAnsi" w:eastAsia="Times New Roman" w:hAnsiTheme="minorHAnsi" w:cstheme="minorHAnsi"/>
          <w:lang w:val="en-GB"/>
        </w:rPr>
        <w:t xml:space="preserve">with hearing impairment </w:t>
      </w:r>
      <w:r>
        <w:rPr>
          <w:rFonts w:asciiTheme="minorHAnsi" w:eastAsia="Times New Roman" w:hAnsiTheme="minorHAnsi" w:cstheme="minorHAnsi"/>
          <w:lang w:val="en-GB"/>
        </w:rPr>
        <w:t xml:space="preserve">through </w:t>
      </w:r>
      <w:r w:rsidR="0025416D">
        <w:rPr>
          <w:rFonts w:asciiTheme="minorHAnsi" w:eastAsia="Times New Roman" w:hAnsiTheme="minorHAnsi" w:cstheme="minorHAnsi"/>
          <w:lang w:val="en-GB"/>
        </w:rPr>
        <w:t>organizing hearing campaign.</w:t>
      </w:r>
    </w:p>
    <w:p w14:paraId="277AEB51" w14:textId="4CFC55F7" w:rsidR="00E50CCB" w:rsidRDefault="000407F1" w:rsidP="00960393">
      <w:pPr>
        <w:pStyle w:val="NoSpacing"/>
        <w:numPr>
          <w:ilvl w:val="0"/>
          <w:numId w:val="20"/>
        </w:numPr>
        <w:rPr>
          <w:rFonts w:asciiTheme="minorHAnsi" w:eastAsia="Times New Roman" w:hAnsiTheme="minorHAnsi" w:cstheme="minorHAnsi"/>
          <w:lang w:val="en-GB"/>
        </w:rPr>
      </w:pPr>
      <w:r>
        <w:rPr>
          <w:rFonts w:asciiTheme="minorHAnsi" w:eastAsia="Times New Roman" w:hAnsiTheme="minorHAnsi" w:cstheme="minorHAnsi"/>
          <w:lang w:val="en-GB"/>
        </w:rPr>
        <w:t>Offer 2 times</w:t>
      </w:r>
      <w:r w:rsidR="00861628" w:rsidRPr="00861628">
        <w:rPr>
          <w:rFonts w:asciiTheme="minorHAnsi" w:eastAsia="Times New Roman" w:hAnsiTheme="minorHAnsi" w:cstheme="minorHAnsi"/>
          <w:lang w:val="en-GB"/>
        </w:rPr>
        <w:t xml:space="preserve"> follow-up consultations to ensure the effectiveness and proper functioning of hearing aids.</w:t>
      </w:r>
    </w:p>
    <w:p w14:paraId="3B278B25" w14:textId="77777777" w:rsidR="007D32BF" w:rsidRDefault="007D32BF" w:rsidP="00E50CCB">
      <w:pPr>
        <w:pStyle w:val="NoSpacing"/>
        <w:rPr>
          <w:rFonts w:asciiTheme="minorHAnsi" w:eastAsia="Times New Roman" w:hAnsiTheme="minorHAnsi" w:cstheme="minorHAnsi"/>
          <w:lang w:val="en-GB"/>
        </w:rPr>
      </w:pPr>
    </w:p>
    <w:p w14:paraId="20F27298" w14:textId="67C293E1" w:rsidR="00377636" w:rsidRPr="00834393" w:rsidRDefault="004A4EC2" w:rsidP="00834393">
      <w:pPr>
        <w:pStyle w:val="NoSpacing"/>
        <w:shd w:val="clear" w:color="auto" w:fill="D0CECE" w:themeFill="background2" w:themeFillShade="E6"/>
        <w:rPr>
          <w:rFonts w:asciiTheme="minorHAnsi" w:hAnsiTheme="minorHAnsi" w:cstheme="minorHAnsi"/>
          <w:b/>
          <w:bCs/>
          <w:color w:val="0077C8"/>
          <w:lang w:val="en-GB"/>
        </w:rPr>
      </w:pPr>
      <w:r>
        <w:rPr>
          <w:rFonts w:asciiTheme="minorHAnsi" w:hAnsiTheme="minorHAnsi" w:cstheme="minorHAnsi"/>
          <w:b/>
          <w:bCs/>
          <w:color w:val="0077C8"/>
          <w:lang w:val="en-GB"/>
        </w:rPr>
        <w:t xml:space="preserve">4. </w:t>
      </w:r>
      <w:r w:rsidR="00377636" w:rsidRPr="00834393">
        <w:rPr>
          <w:rFonts w:asciiTheme="minorHAnsi" w:hAnsiTheme="minorHAnsi" w:cstheme="minorHAnsi"/>
          <w:b/>
          <w:bCs/>
          <w:color w:val="0077C8"/>
          <w:lang w:val="en-GB"/>
        </w:rPr>
        <w:t>Location of the actions:</w:t>
      </w:r>
    </w:p>
    <w:p w14:paraId="5471216B" w14:textId="26A07F1A" w:rsidR="00377636" w:rsidRDefault="00377636" w:rsidP="00E50CCB">
      <w:pPr>
        <w:pStyle w:val="NoSpacing"/>
        <w:rPr>
          <w:rFonts w:asciiTheme="minorHAnsi" w:eastAsia="Times New Roman" w:hAnsiTheme="minorHAnsi" w:cstheme="minorHAnsi"/>
          <w:lang w:val="en-GB"/>
        </w:rPr>
      </w:pPr>
      <w:r>
        <w:rPr>
          <w:rFonts w:asciiTheme="minorHAnsi" w:eastAsia="Times New Roman" w:hAnsiTheme="minorHAnsi" w:cstheme="minorHAnsi"/>
          <w:lang w:val="en-GB"/>
        </w:rPr>
        <w:t xml:space="preserve">The locations of the proposed actions are all the refugees’ camps </w:t>
      </w:r>
      <w:r w:rsidR="001D46FC">
        <w:rPr>
          <w:rFonts w:asciiTheme="minorHAnsi" w:eastAsia="Times New Roman" w:hAnsiTheme="minorHAnsi" w:cstheme="minorHAnsi"/>
          <w:lang w:val="en-GB"/>
        </w:rPr>
        <w:t xml:space="preserve">(total 33 camps) </w:t>
      </w:r>
      <w:r>
        <w:rPr>
          <w:rFonts w:asciiTheme="minorHAnsi" w:eastAsia="Times New Roman" w:hAnsiTheme="minorHAnsi" w:cstheme="minorHAnsi"/>
          <w:lang w:val="en-GB"/>
        </w:rPr>
        <w:t>and Host communities (</w:t>
      </w:r>
      <w:proofErr w:type="spellStart"/>
      <w:r>
        <w:rPr>
          <w:rFonts w:asciiTheme="minorHAnsi" w:eastAsia="Times New Roman" w:hAnsiTheme="minorHAnsi" w:cstheme="minorHAnsi"/>
          <w:lang w:val="en-GB"/>
        </w:rPr>
        <w:t>Baharchara</w:t>
      </w:r>
      <w:proofErr w:type="spellEnd"/>
      <w:r>
        <w:rPr>
          <w:rFonts w:asciiTheme="minorHAnsi" w:eastAsia="Times New Roman" w:hAnsiTheme="minorHAnsi" w:cstheme="minorHAnsi"/>
          <w:lang w:val="en-GB"/>
        </w:rPr>
        <w:t xml:space="preserve"> and </w:t>
      </w:r>
      <w:proofErr w:type="spellStart"/>
      <w:r>
        <w:rPr>
          <w:rFonts w:asciiTheme="minorHAnsi" w:eastAsia="Times New Roman" w:hAnsiTheme="minorHAnsi" w:cstheme="minorHAnsi"/>
          <w:lang w:val="en-GB"/>
        </w:rPr>
        <w:t>Palongkhali</w:t>
      </w:r>
      <w:proofErr w:type="spellEnd"/>
      <w:r>
        <w:rPr>
          <w:rFonts w:asciiTheme="minorHAnsi" w:eastAsia="Times New Roman" w:hAnsiTheme="minorHAnsi" w:cstheme="minorHAnsi"/>
          <w:lang w:val="en-GB"/>
        </w:rPr>
        <w:t xml:space="preserve"> unions) under both Teknaf and Ukhiya </w:t>
      </w:r>
      <w:r w:rsidR="00F67DA4">
        <w:rPr>
          <w:rFonts w:asciiTheme="minorHAnsi" w:eastAsia="Times New Roman" w:hAnsiTheme="minorHAnsi" w:cstheme="minorHAnsi"/>
          <w:lang w:val="en-GB"/>
        </w:rPr>
        <w:t>Upazilas</w:t>
      </w:r>
      <w:r>
        <w:rPr>
          <w:rFonts w:asciiTheme="minorHAnsi" w:eastAsia="Times New Roman" w:hAnsiTheme="minorHAnsi" w:cstheme="minorHAnsi"/>
          <w:lang w:val="en-GB"/>
        </w:rPr>
        <w:t xml:space="preserve">, Cox’s Bazar. </w:t>
      </w:r>
    </w:p>
    <w:p w14:paraId="24838687" w14:textId="77777777" w:rsidR="00377636" w:rsidRDefault="00377636" w:rsidP="00E50CCB">
      <w:pPr>
        <w:pStyle w:val="NoSpacing"/>
        <w:rPr>
          <w:rFonts w:asciiTheme="minorHAnsi" w:eastAsia="Times New Roman" w:hAnsiTheme="minorHAnsi" w:cstheme="minorHAnsi"/>
          <w:lang w:val="en-GB"/>
        </w:rPr>
      </w:pPr>
    </w:p>
    <w:p w14:paraId="0BABC218" w14:textId="77777777" w:rsidR="00377636" w:rsidRDefault="00377636" w:rsidP="00E50CCB">
      <w:pPr>
        <w:pStyle w:val="NoSpacing"/>
        <w:rPr>
          <w:rFonts w:asciiTheme="minorHAnsi" w:eastAsia="Times New Roman" w:hAnsiTheme="minorHAnsi" w:cstheme="minorHAnsi"/>
          <w:lang w:val="en-GB"/>
        </w:rPr>
      </w:pPr>
    </w:p>
    <w:p w14:paraId="13406C93" w14:textId="5E0CEA66" w:rsidR="00C853FA" w:rsidRPr="00DE3EFE" w:rsidRDefault="004A4EC2" w:rsidP="00DE3EFE">
      <w:pPr>
        <w:pStyle w:val="NoSpacing"/>
        <w:shd w:val="clear" w:color="auto" w:fill="D0CECE" w:themeFill="background2" w:themeFillShade="E6"/>
        <w:rPr>
          <w:rFonts w:asciiTheme="minorHAnsi" w:hAnsiTheme="minorHAnsi" w:cstheme="minorHAnsi"/>
          <w:b/>
          <w:bCs/>
          <w:color w:val="0077C8"/>
          <w:lang w:val="en-GB"/>
        </w:rPr>
      </w:pPr>
      <w:r>
        <w:rPr>
          <w:rFonts w:asciiTheme="minorHAnsi" w:hAnsiTheme="minorHAnsi" w:cstheme="minorHAnsi"/>
          <w:b/>
          <w:bCs/>
          <w:color w:val="0077C8"/>
          <w:lang w:val="en-GB"/>
        </w:rPr>
        <w:t xml:space="preserve">5. </w:t>
      </w:r>
      <w:r w:rsidR="00C853FA" w:rsidRPr="00DE3EFE">
        <w:rPr>
          <w:rFonts w:asciiTheme="minorHAnsi" w:hAnsiTheme="minorHAnsi" w:cstheme="minorHAnsi"/>
          <w:b/>
          <w:bCs/>
          <w:color w:val="0077C8"/>
          <w:lang w:val="en-GB"/>
        </w:rPr>
        <w:t>Deliverables</w:t>
      </w:r>
    </w:p>
    <w:p w14:paraId="2991F575" w14:textId="3A66BF03" w:rsidR="00C853FA" w:rsidRPr="00C853FA" w:rsidRDefault="00C853FA" w:rsidP="00960393">
      <w:pPr>
        <w:pStyle w:val="NoSpacing"/>
        <w:rPr>
          <w:rFonts w:asciiTheme="minorHAnsi" w:eastAsia="Times New Roman" w:hAnsiTheme="minorHAnsi" w:cstheme="minorHAnsi"/>
          <w:b/>
          <w:bCs/>
          <w:lang w:val="en-GB"/>
        </w:rPr>
      </w:pPr>
      <w:r w:rsidRPr="00C853FA">
        <w:rPr>
          <w:rFonts w:asciiTheme="minorHAnsi" w:eastAsia="Times New Roman" w:hAnsiTheme="minorHAnsi" w:cstheme="minorHAnsi"/>
          <w:b/>
          <w:bCs/>
          <w:lang w:val="en-GB"/>
        </w:rPr>
        <w:t>Eye Health</w:t>
      </w:r>
      <w:r w:rsidR="003707A7">
        <w:rPr>
          <w:rFonts w:asciiTheme="minorHAnsi" w:eastAsia="Times New Roman" w:hAnsiTheme="minorHAnsi" w:cstheme="minorHAnsi"/>
          <w:b/>
          <w:bCs/>
          <w:lang w:val="en-GB"/>
        </w:rPr>
        <w:t xml:space="preserve"> </w:t>
      </w:r>
      <w:proofErr w:type="gramStart"/>
      <w:r w:rsidR="003707A7">
        <w:rPr>
          <w:rFonts w:asciiTheme="minorHAnsi" w:eastAsia="Times New Roman" w:hAnsiTheme="minorHAnsi" w:cstheme="minorHAnsi"/>
          <w:b/>
          <w:bCs/>
          <w:lang w:val="en-GB"/>
        </w:rPr>
        <w:t>( LOT</w:t>
      </w:r>
      <w:proofErr w:type="gramEnd"/>
      <w:r w:rsidR="003707A7">
        <w:rPr>
          <w:rFonts w:asciiTheme="minorHAnsi" w:eastAsia="Times New Roman" w:hAnsiTheme="minorHAnsi" w:cstheme="minorHAnsi"/>
          <w:b/>
          <w:bCs/>
          <w:lang w:val="en-GB"/>
        </w:rPr>
        <w:t xml:space="preserve">- 1) </w:t>
      </w:r>
    </w:p>
    <w:p w14:paraId="5F8260DE" w14:textId="48C0B386" w:rsidR="00C853FA" w:rsidRPr="00C853FA" w:rsidRDefault="00EC796B" w:rsidP="006741D4">
      <w:pPr>
        <w:pStyle w:val="NoSpacing"/>
        <w:numPr>
          <w:ilvl w:val="0"/>
          <w:numId w:val="23"/>
        </w:numPr>
        <w:rPr>
          <w:rFonts w:asciiTheme="minorHAnsi" w:eastAsia="Times New Roman" w:hAnsiTheme="minorHAnsi" w:cstheme="minorHAnsi"/>
          <w:lang w:val="en-GB"/>
        </w:rPr>
      </w:pPr>
      <w:r>
        <w:rPr>
          <w:rFonts w:asciiTheme="minorHAnsi" w:eastAsia="Times New Roman" w:hAnsiTheme="minorHAnsi" w:cstheme="minorHAnsi"/>
          <w:lang w:val="en-GB"/>
        </w:rPr>
        <w:t xml:space="preserve">At least 1800 beneficiaries received </w:t>
      </w:r>
      <w:r w:rsidR="00855557" w:rsidRPr="007D32BF">
        <w:rPr>
          <w:rFonts w:asciiTheme="minorHAnsi" w:eastAsia="Times New Roman" w:hAnsiTheme="minorHAnsi" w:cstheme="minorHAnsi"/>
          <w:lang w:val="en-GB"/>
        </w:rPr>
        <w:t>E</w:t>
      </w:r>
      <w:r w:rsidR="00C853FA" w:rsidRPr="00C853FA">
        <w:rPr>
          <w:rFonts w:asciiTheme="minorHAnsi" w:eastAsia="Times New Roman" w:hAnsiTheme="minorHAnsi" w:cstheme="minorHAnsi"/>
          <w:lang w:val="en-GB"/>
        </w:rPr>
        <w:t xml:space="preserve">ye assessment </w:t>
      </w:r>
      <w:r>
        <w:rPr>
          <w:rFonts w:asciiTheme="minorHAnsi" w:eastAsia="Times New Roman" w:hAnsiTheme="minorHAnsi" w:cstheme="minorHAnsi"/>
          <w:lang w:val="en-GB"/>
        </w:rPr>
        <w:t>services (vision test).</w:t>
      </w:r>
    </w:p>
    <w:p w14:paraId="6B28B82B" w14:textId="3F3633F1" w:rsidR="00EC796B" w:rsidRDefault="00EC796B" w:rsidP="00EC796B">
      <w:pPr>
        <w:pStyle w:val="NoSpacing"/>
        <w:numPr>
          <w:ilvl w:val="0"/>
          <w:numId w:val="23"/>
        </w:numPr>
        <w:rPr>
          <w:rFonts w:asciiTheme="minorHAnsi" w:eastAsia="Times New Roman" w:hAnsiTheme="minorHAnsi" w:cstheme="minorHAnsi"/>
          <w:lang w:val="en-GB"/>
        </w:rPr>
      </w:pPr>
      <w:r>
        <w:rPr>
          <w:rFonts w:asciiTheme="minorHAnsi" w:eastAsia="Times New Roman" w:hAnsiTheme="minorHAnsi" w:cstheme="minorHAnsi"/>
          <w:lang w:val="en-GB"/>
        </w:rPr>
        <w:t xml:space="preserve">At least 1000 beneficiaries (out of 1800) received </w:t>
      </w:r>
      <w:r w:rsidR="00A3533D">
        <w:rPr>
          <w:rFonts w:asciiTheme="minorHAnsi" w:eastAsia="Times New Roman" w:hAnsiTheme="minorHAnsi" w:cstheme="minorHAnsi"/>
          <w:lang w:val="en-GB"/>
        </w:rPr>
        <w:t xml:space="preserve">2 </w:t>
      </w:r>
      <w:r w:rsidR="000407F1">
        <w:rPr>
          <w:rFonts w:asciiTheme="minorHAnsi" w:eastAsia="Times New Roman" w:hAnsiTheme="minorHAnsi" w:cstheme="minorHAnsi"/>
          <w:lang w:val="en-GB"/>
        </w:rPr>
        <w:t>follow-up</w:t>
      </w:r>
      <w:r w:rsidR="00A3533D">
        <w:rPr>
          <w:rFonts w:asciiTheme="minorHAnsi" w:eastAsia="Times New Roman" w:hAnsiTheme="minorHAnsi" w:cstheme="minorHAnsi"/>
          <w:lang w:val="en-GB"/>
        </w:rPr>
        <w:t>s</w:t>
      </w:r>
      <w:r>
        <w:rPr>
          <w:rFonts w:asciiTheme="minorHAnsi" w:eastAsia="Times New Roman" w:hAnsiTheme="minorHAnsi" w:cstheme="minorHAnsi"/>
          <w:lang w:val="en-GB"/>
        </w:rPr>
        <w:t xml:space="preserve"> as </w:t>
      </w:r>
      <w:r w:rsidR="00A3533D">
        <w:rPr>
          <w:rFonts w:asciiTheme="minorHAnsi" w:eastAsia="Times New Roman" w:hAnsiTheme="minorHAnsi" w:cstheme="minorHAnsi"/>
          <w:lang w:val="en-GB"/>
        </w:rPr>
        <w:t>need basis</w:t>
      </w:r>
      <w:r>
        <w:rPr>
          <w:rFonts w:asciiTheme="minorHAnsi" w:eastAsia="Times New Roman" w:hAnsiTheme="minorHAnsi" w:cstheme="minorHAnsi"/>
          <w:lang w:val="en-GB"/>
        </w:rPr>
        <w:t>.</w:t>
      </w:r>
    </w:p>
    <w:p w14:paraId="136E26C1" w14:textId="5FB64CBB" w:rsidR="00183851" w:rsidRPr="00EC796B" w:rsidRDefault="00183851" w:rsidP="00EC796B">
      <w:pPr>
        <w:pStyle w:val="NoSpacing"/>
        <w:numPr>
          <w:ilvl w:val="0"/>
          <w:numId w:val="23"/>
        </w:numPr>
        <w:rPr>
          <w:rFonts w:asciiTheme="minorHAnsi" w:eastAsia="Times New Roman" w:hAnsiTheme="minorHAnsi" w:cstheme="minorHAnsi"/>
          <w:lang w:val="en-GB"/>
        </w:rPr>
      </w:pPr>
      <w:r>
        <w:rPr>
          <w:rFonts w:asciiTheme="minorHAnsi" w:eastAsia="Times New Roman" w:hAnsiTheme="minorHAnsi" w:cstheme="minorHAnsi"/>
          <w:lang w:val="en-GB"/>
        </w:rPr>
        <w:t xml:space="preserve">Inputted Day to day service data and assessment form in HI format </w:t>
      </w:r>
    </w:p>
    <w:p w14:paraId="3620DE94" w14:textId="77777777" w:rsidR="00C853FA" w:rsidRPr="00C853FA" w:rsidRDefault="00C853FA" w:rsidP="006741D4">
      <w:pPr>
        <w:pStyle w:val="NoSpacing"/>
        <w:numPr>
          <w:ilvl w:val="0"/>
          <w:numId w:val="23"/>
        </w:numPr>
        <w:rPr>
          <w:rFonts w:asciiTheme="minorHAnsi" w:eastAsia="Times New Roman" w:hAnsiTheme="minorHAnsi" w:cstheme="minorHAnsi"/>
          <w:lang w:val="en-GB"/>
        </w:rPr>
      </w:pPr>
      <w:r w:rsidRPr="00C853FA">
        <w:rPr>
          <w:rFonts w:asciiTheme="minorHAnsi" w:eastAsia="Times New Roman" w:hAnsiTheme="minorHAnsi" w:cstheme="minorHAnsi"/>
          <w:lang w:val="en-GB"/>
        </w:rPr>
        <w:t>Quarterly reports on eye health services provided, including assessments and glasses issued.</w:t>
      </w:r>
    </w:p>
    <w:p w14:paraId="260795A1" w14:textId="77777777" w:rsidR="00C853FA" w:rsidRDefault="00C853FA" w:rsidP="006741D4">
      <w:pPr>
        <w:pStyle w:val="NoSpacing"/>
        <w:numPr>
          <w:ilvl w:val="0"/>
          <w:numId w:val="23"/>
        </w:numPr>
        <w:rPr>
          <w:rFonts w:asciiTheme="minorHAnsi" w:eastAsia="Times New Roman" w:hAnsiTheme="minorHAnsi" w:cstheme="minorHAnsi"/>
          <w:lang w:val="en-GB"/>
        </w:rPr>
      </w:pPr>
      <w:r w:rsidRPr="00C853FA">
        <w:rPr>
          <w:rFonts w:asciiTheme="minorHAnsi" w:eastAsia="Times New Roman" w:hAnsiTheme="minorHAnsi" w:cstheme="minorHAnsi"/>
          <w:lang w:val="en-GB"/>
        </w:rPr>
        <w:t>Follow-up reports on the effectiveness of prescribed glasses.</w:t>
      </w:r>
    </w:p>
    <w:p w14:paraId="488126D0" w14:textId="77777777" w:rsidR="00AC4156" w:rsidRPr="00C853FA" w:rsidRDefault="00AC4156" w:rsidP="00AC4156">
      <w:pPr>
        <w:pStyle w:val="NoSpacing"/>
        <w:ind w:left="720"/>
        <w:rPr>
          <w:rFonts w:asciiTheme="minorHAnsi" w:eastAsia="Times New Roman" w:hAnsiTheme="minorHAnsi" w:cstheme="minorHAnsi"/>
          <w:lang w:val="en-GB"/>
        </w:rPr>
      </w:pPr>
    </w:p>
    <w:p w14:paraId="0C040E5E" w14:textId="23575295" w:rsidR="00C853FA" w:rsidRPr="00C853FA" w:rsidRDefault="00C853FA" w:rsidP="00960393">
      <w:pPr>
        <w:pStyle w:val="NoSpacing"/>
        <w:rPr>
          <w:rFonts w:asciiTheme="minorHAnsi" w:eastAsia="Times New Roman" w:hAnsiTheme="minorHAnsi" w:cstheme="minorHAnsi"/>
          <w:b/>
          <w:bCs/>
          <w:lang w:val="en-GB"/>
        </w:rPr>
      </w:pPr>
      <w:r w:rsidRPr="00C853FA">
        <w:rPr>
          <w:rFonts w:asciiTheme="minorHAnsi" w:eastAsia="Times New Roman" w:hAnsiTheme="minorHAnsi" w:cstheme="minorHAnsi"/>
          <w:b/>
          <w:bCs/>
          <w:lang w:val="en-GB"/>
        </w:rPr>
        <w:t>Hearing Health</w:t>
      </w:r>
      <w:r w:rsidR="003707A7">
        <w:rPr>
          <w:rFonts w:asciiTheme="minorHAnsi" w:eastAsia="Times New Roman" w:hAnsiTheme="minorHAnsi" w:cstheme="minorHAnsi"/>
          <w:b/>
          <w:bCs/>
          <w:lang w:val="en-GB"/>
        </w:rPr>
        <w:t xml:space="preserve"> </w:t>
      </w:r>
      <w:proofErr w:type="gramStart"/>
      <w:r w:rsidR="003707A7">
        <w:rPr>
          <w:rFonts w:asciiTheme="minorHAnsi" w:eastAsia="Times New Roman" w:hAnsiTheme="minorHAnsi" w:cstheme="minorHAnsi"/>
          <w:b/>
          <w:bCs/>
          <w:lang w:val="en-GB"/>
        </w:rPr>
        <w:t>( LOT</w:t>
      </w:r>
      <w:proofErr w:type="gramEnd"/>
      <w:r w:rsidR="003707A7">
        <w:rPr>
          <w:rFonts w:asciiTheme="minorHAnsi" w:eastAsia="Times New Roman" w:hAnsiTheme="minorHAnsi" w:cstheme="minorHAnsi"/>
          <w:b/>
          <w:bCs/>
          <w:lang w:val="en-GB"/>
        </w:rPr>
        <w:t xml:space="preserve"> -2) </w:t>
      </w:r>
    </w:p>
    <w:p w14:paraId="12A7ED90" w14:textId="1E76B885" w:rsidR="00C853FA" w:rsidRPr="00C853FA" w:rsidRDefault="00EC796B" w:rsidP="006741D4">
      <w:pPr>
        <w:pStyle w:val="NoSpacing"/>
        <w:numPr>
          <w:ilvl w:val="0"/>
          <w:numId w:val="23"/>
        </w:numPr>
        <w:rPr>
          <w:rFonts w:asciiTheme="minorHAnsi" w:eastAsia="Times New Roman" w:hAnsiTheme="minorHAnsi" w:cstheme="minorHAnsi"/>
          <w:lang w:val="en-GB"/>
        </w:rPr>
      </w:pPr>
      <w:r>
        <w:rPr>
          <w:rFonts w:asciiTheme="minorHAnsi" w:eastAsia="Times New Roman" w:hAnsiTheme="minorHAnsi" w:cstheme="minorHAnsi"/>
          <w:lang w:val="en-GB"/>
        </w:rPr>
        <w:t xml:space="preserve">At least 800 beneficiaries received </w:t>
      </w:r>
      <w:r w:rsidR="00C853FA" w:rsidRPr="00C853FA">
        <w:rPr>
          <w:rFonts w:asciiTheme="minorHAnsi" w:eastAsia="Times New Roman" w:hAnsiTheme="minorHAnsi" w:cstheme="minorHAnsi"/>
          <w:lang w:val="en-GB"/>
        </w:rPr>
        <w:t xml:space="preserve">hearing assessment </w:t>
      </w:r>
      <w:r>
        <w:rPr>
          <w:rFonts w:asciiTheme="minorHAnsi" w:eastAsia="Times New Roman" w:hAnsiTheme="minorHAnsi" w:cstheme="minorHAnsi"/>
          <w:lang w:val="en-GB"/>
        </w:rPr>
        <w:t>services (hearing test)</w:t>
      </w:r>
      <w:r w:rsidR="00C853FA" w:rsidRPr="00C853FA">
        <w:rPr>
          <w:rFonts w:asciiTheme="minorHAnsi" w:eastAsia="Times New Roman" w:hAnsiTheme="minorHAnsi" w:cstheme="minorHAnsi"/>
          <w:lang w:val="en-GB"/>
        </w:rPr>
        <w:t>.</w:t>
      </w:r>
    </w:p>
    <w:p w14:paraId="4F5176BE" w14:textId="353B3704" w:rsidR="00C853FA" w:rsidRPr="00C853FA" w:rsidRDefault="000B793F" w:rsidP="006741D4">
      <w:pPr>
        <w:pStyle w:val="NoSpacing"/>
        <w:numPr>
          <w:ilvl w:val="0"/>
          <w:numId w:val="23"/>
        </w:numPr>
        <w:rPr>
          <w:rFonts w:asciiTheme="minorHAnsi" w:eastAsia="Times New Roman" w:hAnsiTheme="minorHAnsi" w:cstheme="minorHAnsi"/>
          <w:lang w:val="en-GB"/>
        </w:rPr>
      </w:pPr>
      <w:r>
        <w:rPr>
          <w:rFonts w:asciiTheme="minorHAnsi" w:eastAsia="Times New Roman" w:hAnsiTheme="minorHAnsi" w:cstheme="minorHAnsi"/>
          <w:lang w:val="en-GB"/>
        </w:rPr>
        <w:t xml:space="preserve">At least 360 beneficiaries received </w:t>
      </w:r>
      <w:r w:rsidR="00A3533D">
        <w:rPr>
          <w:rFonts w:asciiTheme="minorHAnsi" w:eastAsia="Times New Roman" w:hAnsiTheme="minorHAnsi" w:cstheme="minorHAnsi"/>
          <w:lang w:val="en-GB"/>
        </w:rPr>
        <w:t>2 follow ups</w:t>
      </w:r>
      <w:r w:rsidR="00291A78">
        <w:rPr>
          <w:rFonts w:asciiTheme="minorHAnsi" w:eastAsia="Times New Roman" w:hAnsiTheme="minorHAnsi" w:cstheme="minorHAnsi"/>
          <w:lang w:val="en-GB"/>
        </w:rPr>
        <w:t xml:space="preserve"> as </w:t>
      </w:r>
      <w:r w:rsidR="00A3533D">
        <w:rPr>
          <w:rFonts w:asciiTheme="minorHAnsi" w:eastAsia="Times New Roman" w:hAnsiTheme="minorHAnsi" w:cstheme="minorHAnsi"/>
          <w:lang w:val="en-GB"/>
        </w:rPr>
        <w:t>need basis</w:t>
      </w:r>
      <w:r w:rsidR="00291A78">
        <w:rPr>
          <w:rFonts w:asciiTheme="minorHAnsi" w:eastAsia="Times New Roman" w:hAnsiTheme="minorHAnsi" w:cstheme="minorHAnsi"/>
          <w:lang w:val="en-GB"/>
        </w:rPr>
        <w:t>.</w:t>
      </w:r>
    </w:p>
    <w:p w14:paraId="0345312B" w14:textId="77777777" w:rsidR="00C853FA" w:rsidRPr="00C853FA" w:rsidRDefault="00C853FA" w:rsidP="006741D4">
      <w:pPr>
        <w:pStyle w:val="NoSpacing"/>
        <w:numPr>
          <w:ilvl w:val="0"/>
          <w:numId w:val="23"/>
        </w:numPr>
        <w:rPr>
          <w:rFonts w:asciiTheme="minorHAnsi" w:eastAsia="Times New Roman" w:hAnsiTheme="minorHAnsi" w:cstheme="minorHAnsi"/>
          <w:lang w:val="en-GB"/>
        </w:rPr>
      </w:pPr>
      <w:r w:rsidRPr="00C853FA">
        <w:rPr>
          <w:rFonts w:asciiTheme="minorHAnsi" w:eastAsia="Times New Roman" w:hAnsiTheme="minorHAnsi" w:cstheme="minorHAnsi"/>
          <w:lang w:val="en-GB"/>
        </w:rPr>
        <w:t>Quarterly reports on hearing health services provided, including assessments and hearing aids issued.</w:t>
      </w:r>
    </w:p>
    <w:p w14:paraId="107BDF71" w14:textId="77777777" w:rsidR="00C853FA" w:rsidRDefault="00C853FA" w:rsidP="006741D4">
      <w:pPr>
        <w:pStyle w:val="NoSpacing"/>
        <w:numPr>
          <w:ilvl w:val="0"/>
          <w:numId w:val="23"/>
        </w:numPr>
        <w:rPr>
          <w:rFonts w:asciiTheme="minorHAnsi" w:eastAsia="Times New Roman" w:hAnsiTheme="minorHAnsi" w:cstheme="minorHAnsi"/>
          <w:lang w:val="en-GB"/>
        </w:rPr>
      </w:pPr>
      <w:r w:rsidRPr="00C853FA">
        <w:rPr>
          <w:rFonts w:asciiTheme="minorHAnsi" w:eastAsia="Times New Roman" w:hAnsiTheme="minorHAnsi" w:cstheme="minorHAnsi"/>
          <w:lang w:val="en-GB"/>
        </w:rPr>
        <w:t>Follow-up reports on the effectiveness and user satisfaction of hearing aids.</w:t>
      </w:r>
    </w:p>
    <w:p w14:paraId="6B8D91A1" w14:textId="77777777" w:rsidR="00183851" w:rsidRPr="00EC796B" w:rsidRDefault="00183851" w:rsidP="00183851">
      <w:pPr>
        <w:pStyle w:val="NoSpacing"/>
        <w:numPr>
          <w:ilvl w:val="0"/>
          <w:numId w:val="23"/>
        </w:numPr>
        <w:rPr>
          <w:rFonts w:asciiTheme="minorHAnsi" w:eastAsia="Times New Roman" w:hAnsiTheme="minorHAnsi" w:cstheme="minorHAnsi"/>
          <w:lang w:val="en-GB"/>
        </w:rPr>
      </w:pPr>
      <w:r>
        <w:rPr>
          <w:rFonts w:asciiTheme="minorHAnsi" w:eastAsia="Times New Roman" w:hAnsiTheme="minorHAnsi" w:cstheme="minorHAnsi"/>
          <w:lang w:val="en-GB"/>
        </w:rPr>
        <w:t xml:space="preserve">Inputted Day to day service data and assessment form in HI format </w:t>
      </w:r>
    </w:p>
    <w:p w14:paraId="21BD05A0" w14:textId="77777777" w:rsidR="00183851" w:rsidRDefault="00183851" w:rsidP="00183851">
      <w:pPr>
        <w:pStyle w:val="NoSpacing"/>
        <w:ind w:left="720"/>
        <w:rPr>
          <w:rFonts w:asciiTheme="minorHAnsi" w:eastAsia="Times New Roman" w:hAnsiTheme="minorHAnsi" w:cstheme="minorHAnsi"/>
          <w:lang w:val="en-GB"/>
        </w:rPr>
      </w:pPr>
    </w:p>
    <w:p w14:paraId="05D36FDC" w14:textId="77777777" w:rsidR="00F83B52" w:rsidRPr="00C853FA" w:rsidRDefault="00F83B52" w:rsidP="00F83B52">
      <w:pPr>
        <w:pStyle w:val="NoSpacing"/>
        <w:rPr>
          <w:rFonts w:asciiTheme="minorHAnsi" w:eastAsia="Times New Roman" w:hAnsiTheme="minorHAnsi" w:cstheme="minorHAnsi"/>
          <w:lang w:val="en-GB"/>
        </w:rPr>
      </w:pPr>
    </w:p>
    <w:p w14:paraId="4DA3BFCE" w14:textId="5AE18B31" w:rsidR="006741D4" w:rsidRPr="00960393" w:rsidRDefault="004A4EC2" w:rsidP="00960393">
      <w:pPr>
        <w:pStyle w:val="NoSpacing"/>
        <w:shd w:val="clear" w:color="auto" w:fill="D0CECE" w:themeFill="background2" w:themeFillShade="E6"/>
        <w:rPr>
          <w:rFonts w:asciiTheme="minorHAnsi" w:hAnsiTheme="minorHAnsi" w:cstheme="minorHAnsi"/>
          <w:b/>
          <w:bCs/>
          <w:color w:val="0077C8"/>
          <w:lang w:val="en-GB"/>
        </w:rPr>
      </w:pPr>
      <w:r>
        <w:rPr>
          <w:rFonts w:asciiTheme="minorHAnsi" w:hAnsiTheme="minorHAnsi" w:cstheme="minorHAnsi"/>
          <w:b/>
          <w:bCs/>
          <w:color w:val="0077C8"/>
          <w:lang w:val="en-GB"/>
        </w:rPr>
        <w:t xml:space="preserve">6. </w:t>
      </w:r>
      <w:r w:rsidR="0067569F" w:rsidRPr="00960393">
        <w:rPr>
          <w:rFonts w:asciiTheme="minorHAnsi" w:hAnsiTheme="minorHAnsi" w:cstheme="minorHAnsi"/>
          <w:b/>
          <w:bCs/>
          <w:color w:val="0077C8"/>
          <w:lang w:val="en-GB"/>
        </w:rPr>
        <w:t>Duration</w:t>
      </w:r>
      <w:r w:rsidR="00B96411" w:rsidRPr="00960393">
        <w:rPr>
          <w:rFonts w:asciiTheme="minorHAnsi" w:hAnsiTheme="minorHAnsi" w:cstheme="minorHAnsi"/>
          <w:b/>
          <w:bCs/>
          <w:color w:val="0077C8"/>
          <w:lang w:val="en-GB"/>
        </w:rPr>
        <w:t>:</w:t>
      </w:r>
    </w:p>
    <w:p w14:paraId="12BE7B2C" w14:textId="277B725F" w:rsidR="00B96411" w:rsidRDefault="00960393" w:rsidP="00E13234">
      <w:pPr>
        <w:pStyle w:val="NoSpacing"/>
        <w:rPr>
          <w:rFonts w:asciiTheme="minorHAnsi" w:eastAsia="Times New Roman" w:hAnsiTheme="minorHAnsi" w:cstheme="minorHAnsi"/>
          <w:lang w:val="en-GB"/>
        </w:rPr>
      </w:pPr>
      <w:r w:rsidRPr="006741D4">
        <w:rPr>
          <w:rFonts w:asciiTheme="minorHAnsi" w:eastAsia="Times New Roman" w:hAnsiTheme="minorHAnsi" w:cstheme="minorHAnsi"/>
          <w:lang w:val="en-GB"/>
        </w:rPr>
        <w:t>The contract</w:t>
      </w:r>
      <w:r w:rsidR="0067569F" w:rsidRPr="006741D4">
        <w:rPr>
          <w:rFonts w:asciiTheme="minorHAnsi" w:eastAsia="Times New Roman" w:hAnsiTheme="minorHAnsi" w:cstheme="minorHAnsi"/>
          <w:lang w:val="en-GB"/>
        </w:rPr>
        <w:t xml:space="preserve"> will commence on</w:t>
      </w:r>
      <w:r w:rsidR="003707A7">
        <w:rPr>
          <w:rFonts w:asciiTheme="minorHAnsi" w:eastAsia="Times New Roman" w:hAnsiTheme="minorHAnsi" w:cstheme="minorHAnsi"/>
          <w:lang w:val="en-GB"/>
        </w:rPr>
        <w:t xml:space="preserve"> tentative 25</w:t>
      </w:r>
      <w:r w:rsidR="003707A7" w:rsidRPr="003707A7">
        <w:rPr>
          <w:rFonts w:asciiTheme="minorHAnsi" w:eastAsia="Times New Roman" w:hAnsiTheme="minorHAnsi" w:cstheme="minorHAnsi"/>
          <w:vertAlign w:val="superscript"/>
          <w:lang w:val="en-GB"/>
        </w:rPr>
        <w:t>th</w:t>
      </w:r>
      <w:r w:rsidR="003707A7">
        <w:rPr>
          <w:rFonts w:asciiTheme="minorHAnsi" w:eastAsia="Times New Roman" w:hAnsiTheme="minorHAnsi" w:cstheme="minorHAnsi"/>
          <w:lang w:val="en-GB"/>
        </w:rPr>
        <w:t xml:space="preserve"> </w:t>
      </w:r>
      <w:r w:rsidR="00926B6C">
        <w:rPr>
          <w:rFonts w:asciiTheme="minorHAnsi" w:eastAsia="Times New Roman" w:hAnsiTheme="minorHAnsi" w:cstheme="minorHAnsi"/>
          <w:lang w:val="en-GB"/>
        </w:rPr>
        <w:t>September</w:t>
      </w:r>
      <w:r w:rsidR="008B2BA9" w:rsidRPr="006741D4">
        <w:rPr>
          <w:rFonts w:asciiTheme="minorHAnsi" w:eastAsia="Times New Roman" w:hAnsiTheme="minorHAnsi" w:cstheme="minorHAnsi"/>
          <w:lang w:val="en-GB"/>
        </w:rPr>
        <w:t xml:space="preserve"> 2024 </w:t>
      </w:r>
      <w:r w:rsidR="0067569F" w:rsidRPr="006741D4">
        <w:rPr>
          <w:rFonts w:asciiTheme="minorHAnsi" w:eastAsia="Times New Roman" w:hAnsiTheme="minorHAnsi" w:cstheme="minorHAnsi"/>
          <w:lang w:val="en-GB"/>
        </w:rPr>
        <w:t xml:space="preserve">and will remain effect until </w:t>
      </w:r>
      <w:r w:rsidR="008B2BA9" w:rsidRPr="006741D4">
        <w:rPr>
          <w:rFonts w:asciiTheme="minorHAnsi" w:eastAsia="Times New Roman" w:hAnsiTheme="minorHAnsi" w:cstheme="minorHAnsi"/>
          <w:lang w:val="en-GB"/>
        </w:rPr>
        <w:t>3</w:t>
      </w:r>
      <w:r w:rsidR="00834393">
        <w:rPr>
          <w:rFonts w:asciiTheme="minorHAnsi" w:eastAsia="Times New Roman" w:hAnsiTheme="minorHAnsi" w:cstheme="minorHAnsi"/>
          <w:lang w:val="en-GB"/>
        </w:rPr>
        <w:t>0</w:t>
      </w:r>
      <w:r w:rsidR="00834393" w:rsidRPr="00834393">
        <w:rPr>
          <w:rFonts w:asciiTheme="minorHAnsi" w:eastAsia="Times New Roman" w:hAnsiTheme="minorHAnsi" w:cstheme="minorHAnsi"/>
          <w:vertAlign w:val="superscript"/>
          <w:lang w:val="en-GB"/>
        </w:rPr>
        <w:t>th</w:t>
      </w:r>
      <w:r w:rsidR="00834393">
        <w:rPr>
          <w:rFonts w:asciiTheme="minorHAnsi" w:eastAsia="Times New Roman" w:hAnsiTheme="minorHAnsi" w:cstheme="minorHAnsi"/>
          <w:lang w:val="en-GB"/>
        </w:rPr>
        <w:t xml:space="preserve"> </w:t>
      </w:r>
      <w:r w:rsidR="00926B6C">
        <w:rPr>
          <w:rFonts w:asciiTheme="minorHAnsi" w:eastAsia="Times New Roman" w:hAnsiTheme="minorHAnsi" w:cstheme="minorHAnsi"/>
          <w:lang w:val="en-GB"/>
        </w:rPr>
        <w:t>September</w:t>
      </w:r>
      <w:r w:rsidR="008B2BA9" w:rsidRPr="006741D4">
        <w:rPr>
          <w:rFonts w:asciiTheme="minorHAnsi" w:eastAsia="Times New Roman" w:hAnsiTheme="minorHAnsi" w:cstheme="minorHAnsi"/>
          <w:lang w:val="en-GB"/>
        </w:rPr>
        <w:t xml:space="preserve"> 2025</w:t>
      </w:r>
      <w:r w:rsidR="00F83B52">
        <w:rPr>
          <w:rFonts w:asciiTheme="minorHAnsi" w:eastAsia="Times New Roman" w:hAnsiTheme="minorHAnsi" w:cstheme="minorHAnsi"/>
          <w:lang w:val="en-GB"/>
        </w:rPr>
        <w:t>.</w:t>
      </w:r>
    </w:p>
    <w:p w14:paraId="5359E9E2" w14:textId="77777777" w:rsidR="00F67DA4" w:rsidRDefault="00F67DA4" w:rsidP="00F67DA4">
      <w:pPr>
        <w:pStyle w:val="NoSpacing"/>
        <w:rPr>
          <w:rFonts w:asciiTheme="minorHAnsi" w:eastAsia="Times New Roman" w:hAnsiTheme="minorHAnsi" w:cstheme="minorHAnsi"/>
          <w:lang w:val="en-GB"/>
        </w:rPr>
      </w:pPr>
    </w:p>
    <w:p w14:paraId="054E92DC" w14:textId="5472002C" w:rsidR="00F67DA4" w:rsidRPr="00834393" w:rsidRDefault="004A4EC2" w:rsidP="00834393">
      <w:pPr>
        <w:pStyle w:val="NoSpacing"/>
        <w:shd w:val="clear" w:color="auto" w:fill="D0CECE" w:themeFill="background2" w:themeFillShade="E6"/>
        <w:rPr>
          <w:rFonts w:asciiTheme="minorHAnsi" w:hAnsiTheme="minorHAnsi" w:cstheme="minorHAnsi"/>
          <w:b/>
          <w:bCs/>
          <w:color w:val="0077C8"/>
          <w:lang w:val="en-GB"/>
        </w:rPr>
      </w:pPr>
      <w:r>
        <w:rPr>
          <w:rFonts w:asciiTheme="minorHAnsi" w:hAnsiTheme="minorHAnsi" w:cstheme="minorHAnsi"/>
          <w:b/>
          <w:bCs/>
          <w:color w:val="0077C8"/>
          <w:lang w:val="en-GB"/>
        </w:rPr>
        <w:t xml:space="preserve">7. </w:t>
      </w:r>
      <w:r w:rsidR="00F67DA4" w:rsidRPr="00834393">
        <w:rPr>
          <w:rFonts w:asciiTheme="minorHAnsi" w:hAnsiTheme="minorHAnsi" w:cstheme="minorHAnsi"/>
          <w:b/>
          <w:bCs/>
          <w:color w:val="0077C8"/>
          <w:lang w:val="en-GB"/>
        </w:rPr>
        <w:t>Roles and responsibilities both parties</w:t>
      </w:r>
    </w:p>
    <w:p w14:paraId="6B54FEE9" w14:textId="77777777" w:rsidR="00F67DA4" w:rsidRDefault="00F67DA4" w:rsidP="00F67DA4">
      <w:pPr>
        <w:pStyle w:val="NoSpacing"/>
        <w:rPr>
          <w:rFonts w:asciiTheme="minorHAnsi" w:eastAsia="Times New Roman" w:hAnsiTheme="minorHAnsi" w:cstheme="minorHAnsi"/>
          <w:lang w:val="en-GB"/>
        </w:rPr>
      </w:pPr>
    </w:p>
    <w:p w14:paraId="0A03FB4B" w14:textId="0C07FA5A" w:rsidR="00F67DA4" w:rsidRPr="00834393" w:rsidRDefault="00F67DA4" w:rsidP="00F67DA4">
      <w:pPr>
        <w:pStyle w:val="NoSpacing"/>
        <w:rPr>
          <w:rFonts w:asciiTheme="minorHAnsi" w:eastAsia="Times New Roman" w:hAnsiTheme="minorHAnsi" w:cstheme="minorHAnsi"/>
          <w:b/>
          <w:bCs/>
          <w:lang w:val="en-GB"/>
        </w:rPr>
      </w:pPr>
      <w:r w:rsidRPr="00834393">
        <w:rPr>
          <w:rFonts w:asciiTheme="minorHAnsi" w:eastAsia="Times New Roman" w:hAnsiTheme="minorHAnsi" w:cstheme="minorHAnsi"/>
          <w:b/>
          <w:bCs/>
          <w:lang w:val="en-GB"/>
        </w:rPr>
        <w:t>HI</w:t>
      </w:r>
    </w:p>
    <w:p w14:paraId="72920795" w14:textId="2BD143D2" w:rsidR="00F67DA4" w:rsidRDefault="001D46FC" w:rsidP="00F67DA4">
      <w:pPr>
        <w:pStyle w:val="NoSpacing"/>
        <w:numPr>
          <w:ilvl w:val="0"/>
          <w:numId w:val="25"/>
        </w:numPr>
        <w:rPr>
          <w:rFonts w:asciiTheme="minorHAnsi" w:eastAsia="Times New Roman" w:hAnsiTheme="minorHAnsi" w:cstheme="minorHAnsi"/>
          <w:lang w:val="en-GB"/>
        </w:rPr>
      </w:pPr>
      <w:r>
        <w:rPr>
          <w:rFonts w:asciiTheme="minorHAnsi" w:eastAsia="Times New Roman" w:hAnsiTheme="minorHAnsi" w:cstheme="minorHAnsi"/>
          <w:lang w:val="en-GB"/>
        </w:rPr>
        <w:t>Provide support to o</w:t>
      </w:r>
      <w:r w:rsidR="00F67DA4">
        <w:rPr>
          <w:rFonts w:asciiTheme="minorHAnsi" w:eastAsia="Times New Roman" w:hAnsiTheme="minorHAnsi" w:cstheme="minorHAnsi"/>
          <w:lang w:val="en-GB"/>
        </w:rPr>
        <w:t xml:space="preserve">rganize the eye and hearing campaign </w:t>
      </w:r>
      <w:r w:rsidR="00806D52">
        <w:rPr>
          <w:rFonts w:asciiTheme="minorHAnsi" w:eastAsia="Times New Roman" w:hAnsiTheme="minorHAnsi" w:cstheme="minorHAnsi"/>
          <w:lang w:val="en-GB"/>
        </w:rPr>
        <w:t>at field</w:t>
      </w:r>
      <w:r>
        <w:rPr>
          <w:rFonts w:asciiTheme="minorHAnsi" w:eastAsia="Times New Roman" w:hAnsiTheme="minorHAnsi" w:cstheme="minorHAnsi"/>
          <w:lang w:val="en-GB"/>
        </w:rPr>
        <w:t>.</w:t>
      </w:r>
    </w:p>
    <w:p w14:paraId="2A319D31" w14:textId="52B9D266" w:rsidR="00F67DA4" w:rsidRDefault="00F67DA4" w:rsidP="00F67DA4">
      <w:pPr>
        <w:pStyle w:val="NoSpacing"/>
        <w:numPr>
          <w:ilvl w:val="0"/>
          <w:numId w:val="25"/>
        </w:numPr>
        <w:rPr>
          <w:rFonts w:asciiTheme="minorHAnsi" w:eastAsia="Times New Roman" w:hAnsiTheme="minorHAnsi" w:cstheme="minorHAnsi"/>
          <w:lang w:val="en-GB"/>
        </w:rPr>
      </w:pPr>
      <w:r>
        <w:rPr>
          <w:rFonts w:asciiTheme="minorHAnsi" w:eastAsia="Times New Roman" w:hAnsiTheme="minorHAnsi" w:cstheme="minorHAnsi"/>
          <w:lang w:val="en-GB"/>
        </w:rPr>
        <w:t>Support to identify beneficiaries during follow up services</w:t>
      </w:r>
      <w:r w:rsidR="00806D52">
        <w:rPr>
          <w:rFonts w:asciiTheme="minorHAnsi" w:eastAsia="Times New Roman" w:hAnsiTheme="minorHAnsi" w:cstheme="minorHAnsi"/>
          <w:lang w:val="en-GB"/>
        </w:rPr>
        <w:t xml:space="preserve"> at field.</w:t>
      </w:r>
    </w:p>
    <w:p w14:paraId="5278A68E" w14:textId="42EB7EF7" w:rsidR="00AC61C4" w:rsidRDefault="00AC61C4" w:rsidP="00F67DA4">
      <w:pPr>
        <w:pStyle w:val="NoSpacing"/>
        <w:numPr>
          <w:ilvl w:val="0"/>
          <w:numId w:val="25"/>
        </w:numPr>
        <w:rPr>
          <w:rFonts w:asciiTheme="minorHAnsi" w:eastAsia="Times New Roman" w:hAnsiTheme="minorHAnsi" w:cstheme="minorHAnsi"/>
          <w:lang w:val="en-GB"/>
        </w:rPr>
      </w:pPr>
      <w:r>
        <w:rPr>
          <w:rFonts w:asciiTheme="minorHAnsi" w:eastAsia="Times New Roman" w:hAnsiTheme="minorHAnsi" w:cstheme="minorHAnsi"/>
          <w:lang w:val="en-GB"/>
        </w:rPr>
        <w:t>Ensure necessary permission from Government authorities for the services provision at field.</w:t>
      </w:r>
    </w:p>
    <w:p w14:paraId="61210F8B" w14:textId="77777777" w:rsidR="00F67DA4" w:rsidRDefault="00F67DA4" w:rsidP="00F67DA4">
      <w:pPr>
        <w:pStyle w:val="NoSpacing"/>
        <w:rPr>
          <w:rFonts w:asciiTheme="minorHAnsi" w:eastAsia="Times New Roman" w:hAnsiTheme="minorHAnsi" w:cstheme="minorHAnsi"/>
          <w:lang w:val="en-GB"/>
        </w:rPr>
      </w:pPr>
    </w:p>
    <w:p w14:paraId="44AE77ED" w14:textId="09C769BA" w:rsidR="00F67DA4" w:rsidRPr="00834393" w:rsidRDefault="00F67DA4" w:rsidP="00F67DA4">
      <w:pPr>
        <w:pStyle w:val="NoSpacing"/>
        <w:rPr>
          <w:rFonts w:asciiTheme="minorHAnsi" w:eastAsia="Times New Roman" w:hAnsiTheme="minorHAnsi" w:cstheme="minorHAnsi"/>
          <w:b/>
          <w:bCs/>
          <w:lang w:val="en-GB"/>
        </w:rPr>
      </w:pPr>
      <w:r w:rsidRPr="00834393">
        <w:rPr>
          <w:rFonts w:asciiTheme="minorHAnsi" w:eastAsia="Times New Roman" w:hAnsiTheme="minorHAnsi" w:cstheme="minorHAnsi"/>
          <w:b/>
          <w:bCs/>
          <w:lang w:val="en-GB"/>
        </w:rPr>
        <w:t>Service provider</w:t>
      </w:r>
    </w:p>
    <w:p w14:paraId="7737CDD9" w14:textId="03545B4E" w:rsidR="001D46FC" w:rsidRPr="001D46FC" w:rsidRDefault="001D46FC" w:rsidP="001D46FC">
      <w:pPr>
        <w:pStyle w:val="NoSpacing"/>
        <w:numPr>
          <w:ilvl w:val="0"/>
          <w:numId w:val="25"/>
        </w:numPr>
        <w:rPr>
          <w:rFonts w:asciiTheme="minorHAnsi" w:eastAsia="Times New Roman" w:hAnsiTheme="minorHAnsi" w:cstheme="minorHAnsi"/>
          <w:lang w:val="en-GB"/>
        </w:rPr>
      </w:pPr>
      <w:r>
        <w:rPr>
          <w:rFonts w:asciiTheme="minorHAnsi" w:eastAsia="Times New Roman" w:hAnsiTheme="minorHAnsi" w:cstheme="minorHAnsi"/>
          <w:lang w:val="en-GB"/>
        </w:rPr>
        <w:t>Organize the eye and hearing campaign at field as per plan/schedule agreed by both parties.</w:t>
      </w:r>
    </w:p>
    <w:p w14:paraId="113EB4EE" w14:textId="0D8D0CFC" w:rsidR="00F67DA4" w:rsidRDefault="00F67DA4" w:rsidP="00F67DA4">
      <w:pPr>
        <w:pStyle w:val="NoSpacing"/>
        <w:numPr>
          <w:ilvl w:val="0"/>
          <w:numId w:val="25"/>
        </w:numPr>
        <w:rPr>
          <w:rFonts w:asciiTheme="minorHAnsi" w:eastAsia="Times New Roman" w:hAnsiTheme="minorHAnsi" w:cstheme="minorHAnsi"/>
          <w:lang w:val="en-GB"/>
        </w:rPr>
      </w:pPr>
      <w:r>
        <w:rPr>
          <w:rFonts w:asciiTheme="minorHAnsi" w:eastAsia="Times New Roman" w:hAnsiTheme="minorHAnsi" w:cstheme="minorHAnsi"/>
          <w:lang w:val="en-GB"/>
        </w:rPr>
        <w:t>Deploy consultant with equipping necessary testing materials at the time of campaign and follow up.</w:t>
      </w:r>
    </w:p>
    <w:p w14:paraId="72C8596E" w14:textId="373EB621" w:rsidR="00AC61C4" w:rsidRDefault="00AC61C4" w:rsidP="00F67DA4">
      <w:pPr>
        <w:pStyle w:val="NoSpacing"/>
        <w:numPr>
          <w:ilvl w:val="0"/>
          <w:numId w:val="25"/>
        </w:numPr>
        <w:rPr>
          <w:rFonts w:asciiTheme="minorHAnsi" w:eastAsia="Times New Roman" w:hAnsiTheme="minorHAnsi" w:cstheme="minorHAnsi"/>
          <w:lang w:val="en-GB"/>
        </w:rPr>
      </w:pPr>
      <w:r>
        <w:rPr>
          <w:rFonts w:asciiTheme="minorHAnsi" w:eastAsia="Times New Roman" w:hAnsiTheme="minorHAnsi" w:cstheme="minorHAnsi"/>
          <w:lang w:val="en-GB"/>
        </w:rPr>
        <w:t>Ensure all necessary technical standards of the service provision including provision of devices.</w:t>
      </w:r>
    </w:p>
    <w:p w14:paraId="16243BFE" w14:textId="60D8680C" w:rsidR="00F67DA4" w:rsidRDefault="00F67DA4" w:rsidP="00834393">
      <w:pPr>
        <w:pStyle w:val="NoSpacing"/>
        <w:numPr>
          <w:ilvl w:val="0"/>
          <w:numId w:val="25"/>
        </w:numPr>
        <w:rPr>
          <w:rFonts w:asciiTheme="minorHAnsi" w:eastAsia="Times New Roman" w:hAnsiTheme="minorHAnsi" w:cstheme="minorHAnsi"/>
          <w:lang w:val="en-GB"/>
        </w:rPr>
      </w:pPr>
      <w:r>
        <w:rPr>
          <w:rFonts w:asciiTheme="minorHAnsi" w:eastAsia="Times New Roman" w:hAnsiTheme="minorHAnsi" w:cstheme="minorHAnsi"/>
          <w:lang w:val="en-GB"/>
        </w:rPr>
        <w:t>Liable for all kinds of logistics arrangements for ensuring timely provision of services.</w:t>
      </w:r>
    </w:p>
    <w:p w14:paraId="27ED0DA4" w14:textId="77777777" w:rsidR="003707A7" w:rsidRDefault="00183851" w:rsidP="007B6A83">
      <w:pPr>
        <w:pStyle w:val="NoSpacing"/>
        <w:numPr>
          <w:ilvl w:val="0"/>
          <w:numId w:val="25"/>
        </w:numPr>
        <w:rPr>
          <w:rFonts w:asciiTheme="minorHAnsi" w:eastAsia="Times New Roman" w:hAnsiTheme="minorHAnsi" w:cstheme="minorHAnsi"/>
          <w:lang w:val="en-GB"/>
        </w:rPr>
      </w:pPr>
      <w:r>
        <w:rPr>
          <w:rFonts w:asciiTheme="minorHAnsi" w:eastAsia="Times New Roman" w:hAnsiTheme="minorHAnsi" w:cstheme="minorHAnsi"/>
          <w:lang w:val="en-GB"/>
        </w:rPr>
        <w:t xml:space="preserve">Inputted Day to day service data and assessment form in HI </w:t>
      </w:r>
      <w:proofErr w:type="gramStart"/>
      <w:r>
        <w:rPr>
          <w:rFonts w:asciiTheme="minorHAnsi" w:eastAsia="Times New Roman" w:hAnsiTheme="minorHAnsi" w:cstheme="minorHAnsi"/>
          <w:lang w:val="en-GB"/>
        </w:rPr>
        <w:t xml:space="preserve">format </w:t>
      </w:r>
      <w:r w:rsidR="006A7A77" w:rsidRPr="003707A7">
        <w:rPr>
          <w:rFonts w:asciiTheme="minorHAnsi" w:eastAsia="Times New Roman" w:hAnsiTheme="minorHAnsi" w:cstheme="minorHAnsi"/>
          <w:lang w:val="en-GB"/>
        </w:rPr>
        <w:t>.</w:t>
      </w:r>
      <w:proofErr w:type="gramEnd"/>
    </w:p>
    <w:p w14:paraId="079253B1" w14:textId="72E3CAEE" w:rsidR="00A83599" w:rsidRPr="003707A7" w:rsidRDefault="00740205" w:rsidP="003707A7">
      <w:pPr>
        <w:pStyle w:val="NoSpacing"/>
        <w:ind w:left="720"/>
        <w:rPr>
          <w:rFonts w:asciiTheme="minorHAnsi" w:eastAsia="Times New Roman" w:hAnsiTheme="minorHAnsi" w:cstheme="minorHAnsi"/>
          <w:lang w:val="en-GB"/>
        </w:rPr>
      </w:pPr>
      <w:r w:rsidRPr="003707A7">
        <w:rPr>
          <w:rFonts w:asciiTheme="minorHAnsi" w:eastAsia="Times New Roman" w:hAnsiTheme="minorHAnsi" w:cstheme="minorHAnsi"/>
          <w:lang w:val="en-GB"/>
        </w:rPr>
        <w:t xml:space="preserve"> </w:t>
      </w:r>
    </w:p>
    <w:p w14:paraId="48B4CDB6" w14:textId="77777777" w:rsidR="00A83599" w:rsidRDefault="00A83599" w:rsidP="007B6A83">
      <w:pPr>
        <w:pStyle w:val="NoSpacing"/>
        <w:rPr>
          <w:rFonts w:asciiTheme="minorHAnsi" w:eastAsia="Times New Roman" w:hAnsiTheme="minorHAnsi" w:cstheme="minorHAnsi"/>
          <w:lang w:val="en-GB"/>
        </w:rPr>
      </w:pPr>
    </w:p>
    <w:p w14:paraId="07969D05" w14:textId="4BC80FFC" w:rsidR="00183851" w:rsidRPr="00902AA0" w:rsidRDefault="004A4EC2" w:rsidP="00183851">
      <w:pPr>
        <w:pStyle w:val="NoSpacing"/>
        <w:rPr>
          <w:rFonts w:asciiTheme="minorHAnsi" w:hAnsiTheme="minorHAnsi" w:cstheme="minorHAnsi"/>
          <w:b/>
          <w:lang w:val="en-GB"/>
        </w:rPr>
      </w:pPr>
      <w:r>
        <w:rPr>
          <w:rFonts w:asciiTheme="minorHAnsi" w:hAnsiTheme="minorHAnsi" w:cstheme="minorHAnsi"/>
          <w:b/>
          <w:lang w:val="en-GB"/>
        </w:rPr>
        <w:t xml:space="preserve">7.1 </w:t>
      </w:r>
      <w:r w:rsidR="00183851">
        <w:rPr>
          <w:rFonts w:asciiTheme="minorHAnsi" w:hAnsiTheme="minorHAnsi" w:cstheme="minorHAnsi"/>
          <w:b/>
          <w:lang w:val="en-GB"/>
        </w:rPr>
        <w:t>Parties</w:t>
      </w:r>
      <w:r w:rsidR="00183851" w:rsidRPr="00902AA0">
        <w:rPr>
          <w:rFonts w:asciiTheme="minorHAnsi" w:hAnsiTheme="minorHAnsi" w:cstheme="minorHAnsi"/>
          <w:b/>
          <w:lang w:val="en-GB"/>
        </w:rPr>
        <w:t xml:space="preserve"> </w:t>
      </w:r>
      <w:r w:rsidR="00183851">
        <w:rPr>
          <w:rFonts w:asciiTheme="minorHAnsi" w:hAnsiTheme="minorHAnsi" w:cstheme="minorHAnsi"/>
          <w:b/>
          <w:lang w:val="en-GB"/>
        </w:rPr>
        <w:t>I</w:t>
      </w:r>
      <w:r w:rsidR="00183851" w:rsidRPr="00902AA0">
        <w:rPr>
          <w:rFonts w:asciiTheme="minorHAnsi" w:hAnsiTheme="minorHAnsi" w:cstheme="minorHAnsi"/>
          <w:b/>
          <w:lang w:val="en-GB"/>
        </w:rPr>
        <w:t xml:space="preserve">nvolved in the </w:t>
      </w:r>
      <w:r w:rsidR="00183851">
        <w:rPr>
          <w:rFonts w:asciiTheme="minorHAnsi" w:hAnsiTheme="minorHAnsi" w:cstheme="minorHAnsi"/>
          <w:b/>
          <w:lang w:val="en-GB"/>
        </w:rPr>
        <w:t>E</w:t>
      </w:r>
      <w:r w:rsidR="00183851" w:rsidRPr="00902AA0">
        <w:rPr>
          <w:rFonts w:asciiTheme="minorHAnsi" w:hAnsiTheme="minorHAnsi" w:cstheme="minorHAnsi"/>
          <w:b/>
          <w:lang w:val="en-GB"/>
        </w:rPr>
        <w:t>valuation</w:t>
      </w:r>
      <w:r w:rsidR="00183851">
        <w:rPr>
          <w:rFonts w:asciiTheme="minorHAnsi" w:hAnsiTheme="minorHAnsi" w:cstheme="minorHAnsi"/>
          <w:b/>
          <w:lang w:val="en-GB"/>
        </w:rPr>
        <w:t xml:space="preserve"> and Responsibilities</w:t>
      </w:r>
    </w:p>
    <w:p w14:paraId="38128D14" w14:textId="77777777" w:rsidR="00183851" w:rsidRPr="009B20AF" w:rsidRDefault="00183851" w:rsidP="00183851">
      <w:pPr>
        <w:pStyle w:val="NoSpacing"/>
        <w:rPr>
          <w:rFonts w:asciiTheme="minorHAnsi" w:hAnsiTheme="minorHAnsi" w:cstheme="minorHAnsi"/>
          <w:b/>
          <w:color w:val="0077C8"/>
          <w:sz w:val="8"/>
          <w:szCs w:val="8"/>
          <w:lang w:val="en-GB"/>
        </w:rPr>
      </w:pPr>
    </w:p>
    <w:tbl>
      <w:tblPr>
        <w:tblW w:w="989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60"/>
        <w:gridCol w:w="7732"/>
      </w:tblGrid>
      <w:tr w:rsidR="00183851" w:rsidRPr="00FA30FC" w14:paraId="383B6E7C" w14:textId="77777777" w:rsidTr="00A97A0F">
        <w:trPr>
          <w:trHeight w:val="98"/>
        </w:trPr>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5DCE4" w:themeFill="text2" w:themeFillTint="33"/>
          </w:tcPr>
          <w:p w14:paraId="3ABAFDF3" w14:textId="77777777" w:rsidR="00183851" w:rsidRPr="004606CE" w:rsidRDefault="00183851" w:rsidP="00A97A0F">
            <w:pPr>
              <w:pStyle w:val="NoSpacing"/>
              <w:jc w:val="center"/>
              <w:rPr>
                <w:rFonts w:asciiTheme="minorHAnsi" w:eastAsia="Times New Roman" w:hAnsiTheme="minorHAnsi" w:cstheme="minorHAnsi"/>
                <w:b/>
                <w:color w:val="44546A" w:themeColor="text2"/>
                <w:kern w:val="2"/>
                <w:lang w:val="en-GB"/>
              </w:rPr>
            </w:pPr>
            <w:r w:rsidRPr="004606CE">
              <w:rPr>
                <w:rFonts w:asciiTheme="minorHAnsi" w:hAnsiTheme="minorHAnsi" w:cstheme="minorHAnsi"/>
                <w:b/>
                <w:color w:val="44546A" w:themeColor="text2"/>
                <w:bdr w:val="nil"/>
                <w:lang w:val="en-GB"/>
              </w:rPr>
              <w:t xml:space="preserve">Party </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5DCE4" w:themeFill="text2" w:themeFillTint="33"/>
          </w:tcPr>
          <w:p w14:paraId="32AD2A45" w14:textId="77777777" w:rsidR="00183851" w:rsidRPr="004606CE" w:rsidRDefault="00183851" w:rsidP="00A97A0F">
            <w:pPr>
              <w:pStyle w:val="NoSpacing"/>
              <w:jc w:val="center"/>
              <w:rPr>
                <w:rFonts w:asciiTheme="minorHAnsi" w:eastAsia="Times New Roman" w:hAnsiTheme="minorHAnsi" w:cstheme="minorHAnsi"/>
                <w:b/>
                <w:color w:val="44546A" w:themeColor="text2"/>
                <w:kern w:val="2"/>
                <w:lang w:val="en-GB"/>
              </w:rPr>
            </w:pPr>
            <w:r w:rsidRPr="004606CE">
              <w:rPr>
                <w:rFonts w:asciiTheme="minorHAnsi" w:hAnsiTheme="minorHAnsi" w:cstheme="minorHAnsi"/>
                <w:b/>
                <w:color w:val="44546A" w:themeColor="text2"/>
                <w:bdr w:val="nil"/>
                <w:lang w:val="en-GB"/>
              </w:rPr>
              <w:t>Roles &amp; Responsibilit</w:t>
            </w:r>
            <w:r>
              <w:rPr>
                <w:rFonts w:asciiTheme="minorHAnsi" w:hAnsiTheme="minorHAnsi" w:cstheme="minorHAnsi"/>
                <w:b/>
                <w:color w:val="44546A" w:themeColor="text2"/>
                <w:bdr w:val="nil"/>
                <w:lang w:val="en-GB"/>
              </w:rPr>
              <w:t>ies</w:t>
            </w:r>
          </w:p>
        </w:tc>
      </w:tr>
      <w:tr w:rsidR="00183851" w:rsidRPr="00FA30FC" w14:paraId="1EAC37D9" w14:textId="77777777" w:rsidTr="00A97A0F">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5A5A5" w:themeFill="accent3"/>
          </w:tcPr>
          <w:p w14:paraId="5B0A6795" w14:textId="197F2F87" w:rsidR="00183851" w:rsidRPr="00466FAD" w:rsidRDefault="00183851" w:rsidP="00A97A0F">
            <w:pPr>
              <w:pStyle w:val="NoSpacing"/>
              <w:jc w:val="left"/>
              <w:rPr>
                <w:rFonts w:asciiTheme="minorHAnsi" w:hAnsiTheme="minorHAnsi" w:cstheme="minorHAnsi"/>
                <w:b/>
                <w:bCs/>
                <w:bdr w:val="nil"/>
                <w:lang w:val="en-GB"/>
              </w:rPr>
            </w:pPr>
            <w:r w:rsidRPr="00466FAD">
              <w:rPr>
                <w:rFonts w:asciiTheme="minorHAnsi" w:hAnsiTheme="minorHAnsi" w:cstheme="minorHAnsi"/>
                <w:bdr w:val="nil"/>
                <w:lang w:val="en-GB"/>
              </w:rPr>
              <w:t xml:space="preserve"> </w:t>
            </w:r>
            <w:r w:rsidRPr="00466FAD">
              <w:rPr>
                <w:rFonts w:asciiTheme="minorHAnsi" w:hAnsiTheme="minorHAnsi" w:cstheme="minorHAnsi"/>
                <w:b/>
                <w:bCs/>
                <w:bdr w:val="nil"/>
                <w:lang w:val="en-GB"/>
              </w:rPr>
              <w:t>Steering Committee (</w:t>
            </w:r>
            <w:r>
              <w:rPr>
                <w:rFonts w:asciiTheme="minorHAnsi" w:hAnsiTheme="minorHAnsi" w:cstheme="minorHAnsi"/>
                <w:b/>
                <w:bCs/>
                <w:bdr w:val="nil"/>
                <w:lang w:val="en-GB"/>
              </w:rPr>
              <w:t>AM, PM, TS, TO)</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34A57B" w14:textId="7E858A24" w:rsidR="00183851" w:rsidRPr="00FA30FC" w:rsidRDefault="00183851" w:rsidP="00183851">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t xml:space="preserve">Review </w:t>
            </w:r>
            <w:r>
              <w:rPr>
                <w:rFonts w:asciiTheme="minorHAnsi" w:hAnsiTheme="minorHAnsi" w:cstheme="minorHAnsi"/>
                <w:bdr w:val="nil"/>
                <w:lang w:val="en-GB"/>
              </w:rPr>
              <w:t xml:space="preserve">the </w:t>
            </w:r>
            <w:r w:rsidR="00EA1365">
              <w:rPr>
                <w:rFonts w:asciiTheme="minorHAnsi" w:hAnsiTheme="minorHAnsi" w:cstheme="minorHAnsi"/>
                <w:bdr w:val="nil"/>
                <w:lang w:val="en-GB"/>
              </w:rPr>
              <w:t xml:space="preserve">received proposal </w:t>
            </w:r>
          </w:p>
          <w:p w14:paraId="33BD3E2B" w14:textId="77777777" w:rsidR="00183851" w:rsidRPr="00FA30FC" w:rsidRDefault="00183851" w:rsidP="00183851">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t>Participate in meetings (kick off meeting, interview of the consultants, inception meeting, etc.).</w:t>
            </w:r>
          </w:p>
          <w:p w14:paraId="7E06D354" w14:textId="604EA74D" w:rsidR="00183851" w:rsidRPr="00FA30FC" w:rsidRDefault="00183851" w:rsidP="00183851">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t xml:space="preserve">Support </w:t>
            </w:r>
            <w:r>
              <w:rPr>
                <w:rFonts w:asciiTheme="minorHAnsi" w:hAnsiTheme="minorHAnsi" w:cstheme="minorHAnsi"/>
                <w:bdr w:val="nil"/>
                <w:lang w:val="en-GB"/>
              </w:rPr>
              <w:t xml:space="preserve">in </w:t>
            </w:r>
            <w:r w:rsidRPr="00FA30FC">
              <w:rPr>
                <w:rFonts w:asciiTheme="minorHAnsi" w:hAnsiTheme="minorHAnsi" w:cstheme="minorHAnsi"/>
                <w:bdr w:val="nil"/>
                <w:lang w:val="en-GB"/>
              </w:rPr>
              <w:t xml:space="preserve">recruitment of the </w:t>
            </w:r>
            <w:r w:rsidR="00EA1365">
              <w:rPr>
                <w:rFonts w:asciiTheme="minorHAnsi" w:hAnsiTheme="minorHAnsi" w:cstheme="minorHAnsi"/>
                <w:bdr w:val="nil"/>
                <w:lang w:val="en-GB"/>
              </w:rPr>
              <w:t>service provider</w:t>
            </w:r>
            <w:r w:rsidRPr="00FA30FC">
              <w:rPr>
                <w:rFonts w:asciiTheme="minorHAnsi" w:hAnsiTheme="minorHAnsi" w:cstheme="minorHAnsi"/>
                <w:bdr w:val="nil"/>
                <w:lang w:val="en-GB"/>
              </w:rPr>
              <w:t xml:space="preserve"> (constitute the review committee).</w:t>
            </w:r>
          </w:p>
          <w:p w14:paraId="66E64A4E" w14:textId="77777777" w:rsidR="00183851" w:rsidRPr="00FA30FC" w:rsidRDefault="00183851" w:rsidP="00183851">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t>Review the draft report and provide inputs.</w:t>
            </w:r>
          </w:p>
          <w:p w14:paraId="2BBD77DE" w14:textId="77777777" w:rsidR="00183851" w:rsidRPr="00FA30FC" w:rsidRDefault="00183851" w:rsidP="00183851">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t>Validate the final report based on the HI quality checklist attached in annexes.</w:t>
            </w:r>
          </w:p>
        </w:tc>
      </w:tr>
      <w:tr w:rsidR="00183851" w:rsidRPr="00FA30FC" w14:paraId="5C2FB9FE" w14:textId="77777777" w:rsidTr="00A97A0F">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5A5A5" w:themeFill="accent3"/>
          </w:tcPr>
          <w:p w14:paraId="4FE73C26" w14:textId="63509F53" w:rsidR="00183851" w:rsidRPr="00466FAD" w:rsidRDefault="00183851" w:rsidP="00A97A0F">
            <w:pPr>
              <w:pStyle w:val="NoSpacing"/>
              <w:rPr>
                <w:rFonts w:asciiTheme="minorHAnsi" w:hAnsiTheme="minorHAnsi" w:cstheme="minorHAnsi"/>
                <w:b/>
                <w:bdr w:val="nil"/>
                <w:lang w:val="en-GB"/>
              </w:rPr>
            </w:pPr>
            <w:r w:rsidRPr="00466FAD">
              <w:rPr>
                <w:rFonts w:asciiTheme="minorHAnsi" w:hAnsiTheme="minorHAnsi" w:cstheme="minorHAnsi"/>
                <w:b/>
                <w:bdr w:val="nil"/>
                <w:lang w:val="en-GB"/>
              </w:rPr>
              <w:lastRenderedPageBreak/>
              <w:t>Operations Team (</w:t>
            </w:r>
            <w:r w:rsidRPr="00EA1365">
              <w:rPr>
                <w:rFonts w:asciiTheme="minorHAnsi" w:hAnsiTheme="minorHAnsi" w:cstheme="minorHAnsi"/>
                <w:b/>
                <w:bdr w:val="nil"/>
                <w:lang w:val="en-GB"/>
              </w:rPr>
              <w:t>Senior Project Manager</w:t>
            </w:r>
            <w:r>
              <w:rPr>
                <w:rFonts w:asciiTheme="minorHAnsi" w:hAnsiTheme="minorHAnsi" w:cstheme="minorHAnsi"/>
                <w:b/>
                <w:bdr w:val="nil"/>
                <w:lang w:val="en-GB"/>
              </w:rPr>
              <w:t>,</w:t>
            </w:r>
            <w:r w:rsidR="00EA1365">
              <w:rPr>
                <w:rFonts w:asciiTheme="minorHAnsi" w:hAnsiTheme="minorHAnsi" w:cstheme="minorHAnsi"/>
                <w:b/>
                <w:bdr w:val="nil"/>
                <w:lang w:val="en-GB"/>
              </w:rPr>
              <w:t xml:space="preserve"> </w:t>
            </w:r>
            <w:r>
              <w:rPr>
                <w:rFonts w:asciiTheme="minorHAnsi" w:hAnsiTheme="minorHAnsi" w:cstheme="minorHAnsi"/>
                <w:b/>
                <w:bdr w:val="nil"/>
                <w:lang w:val="en-GB"/>
              </w:rPr>
              <w:t>TM,</w:t>
            </w:r>
            <w:r w:rsidR="00EA1365">
              <w:rPr>
                <w:rFonts w:asciiTheme="minorHAnsi" w:hAnsiTheme="minorHAnsi" w:cstheme="minorHAnsi"/>
                <w:b/>
                <w:bdr w:val="nil"/>
                <w:lang w:val="en-GB"/>
              </w:rPr>
              <w:t xml:space="preserve"> </w:t>
            </w:r>
            <w:r>
              <w:rPr>
                <w:rFonts w:asciiTheme="minorHAnsi" w:hAnsiTheme="minorHAnsi" w:cstheme="minorHAnsi"/>
                <w:b/>
                <w:bdr w:val="nil"/>
                <w:lang w:val="en-GB"/>
              </w:rPr>
              <w:t>TO, Project officer</w:t>
            </w:r>
            <w:r w:rsidRPr="00466FAD">
              <w:rPr>
                <w:rFonts w:asciiTheme="minorHAnsi" w:hAnsiTheme="minorHAnsi" w:cstheme="minorHAnsi"/>
                <w:b/>
                <w:bdr w:val="nil"/>
                <w:lang w:val="en-GB"/>
              </w:rPr>
              <w:t>)</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4FB601C" w14:textId="77777777" w:rsidR="00183851" w:rsidRPr="00FA30FC" w:rsidRDefault="00183851" w:rsidP="00183851">
            <w:pPr>
              <w:pStyle w:val="NoSpacing"/>
              <w:numPr>
                <w:ilvl w:val="0"/>
                <w:numId w:val="27"/>
              </w:numPr>
              <w:ind w:left="360"/>
              <w:rPr>
                <w:rFonts w:asciiTheme="minorHAnsi" w:eastAsia="Times New Roman" w:hAnsiTheme="minorHAnsi" w:cstheme="minorHAnsi"/>
                <w:lang w:val="en-GB"/>
              </w:rPr>
            </w:pPr>
            <w:r w:rsidRPr="00FA30FC">
              <w:rPr>
                <w:rFonts w:asciiTheme="minorHAnsi" w:hAnsiTheme="minorHAnsi" w:cstheme="minorHAnsi"/>
                <w:bdr w:val="nil"/>
                <w:lang w:val="en-GB"/>
              </w:rPr>
              <w:t>Ensure that implementation complies with administrative, temporal and financial conditions.</w:t>
            </w:r>
          </w:p>
          <w:p w14:paraId="6AA2F7FF" w14:textId="77777777" w:rsidR="00183851" w:rsidRPr="00FA30FC" w:rsidRDefault="00183851" w:rsidP="00183851">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t>Plan budgetary needs</w:t>
            </w:r>
            <w:r>
              <w:rPr>
                <w:rFonts w:asciiTheme="minorHAnsi" w:hAnsiTheme="minorHAnsi" w:cstheme="minorHAnsi"/>
                <w:bdr w:val="nil"/>
                <w:lang w:val="en-GB"/>
              </w:rPr>
              <w:t xml:space="preserve"> and process supply requirements</w:t>
            </w:r>
            <w:r w:rsidRPr="00FA30FC">
              <w:rPr>
                <w:rFonts w:asciiTheme="minorHAnsi" w:hAnsiTheme="minorHAnsi" w:cstheme="minorHAnsi"/>
                <w:bdr w:val="nil"/>
                <w:lang w:val="en-GB"/>
              </w:rPr>
              <w:t>.</w:t>
            </w:r>
          </w:p>
          <w:p w14:paraId="0910EC26" w14:textId="389AE7C4" w:rsidR="00183851" w:rsidRPr="00FA30FC" w:rsidRDefault="00183851" w:rsidP="00183851">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t xml:space="preserve">Communicate </w:t>
            </w:r>
            <w:r>
              <w:rPr>
                <w:rFonts w:asciiTheme="minorHAnsi" w:hAnsiTheme="minorHAnsi" w:cstheme="minorHAnsi"/>
                <w:bdr w:val="nil"/>
                <w:lang w:val="en-GB"/>
              </w:rPr>
              <w:t>and mobilize the</w:t>
            </w:r>
            <w:r w:rsidRPr="00FA30FC">
              <w:rPr>
                <w:rFonts w:asciiTheme="minorHAnsi" w:hAnsiTheme="minorHAnsi" w:cstheme="minorHAnsi"/>
                <w:bdr w:val="nil"/>
                <w:lang w:val="en-GB"/>
              </w:rPr>
              <w:t xml:space="preserve"> </w:t>
            </w:r>
            <w:r w:rsidR="00EA1365">
              <w:rPr>
                <w:rFonts w:asciiTheme="minorHAnsi" w:hAnsiTheme="minorHAnsi" w:cstheme="minorHAnsi"/>
                <w:bdr w:val="nil"/>
                <w:lang w:val="en-GB"/>
              </w:rPr>
              <w:t>service provider according to need</w:t>
            </w:r>
            <w:r w:rsidRPr="00FA30FC">
              <w:rPr>
                <w:rFonts w:asciiTheme="minorHAnsi" w:hAnsiTheme="minorHAnsi" w:cstheme="minorHAnsi"/>
                <w:bdr w:val="nil"/>
                <w:lang w:val="en-GB"/>
              </w:rPr>
              <w:t>.</w:t>
            </w:r>
          </w:p>
          <w:p w14:paraId="6940209B" w14:textId="77777777" w:rsidR="00183851" w:rsidRPr="00355D01" w:rsidRDefault="00183851" w:rsidP="00183851">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t>Plan the agenda with stakeholders and beneficiaries as soon as the plan will be elaborate.</w:t>
            </w:r>
          </w:p>
        </w:tc>
      </w:tr>
      <w:tr w:rsidR="00183851" w:rsidRPr="00FA30FC" w14:paraId="64CE06E3" w14:textId="77777777" w:rsidTr="00A97A0F">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5A5A5" w:themeFill="accent3"/>
          </w:tcPr>
          <w:p w14:paraId="2DFF1D64" w14:textId="461712FF" w:rsidR="00183851" w:rsidRPr="00466FAD" w:rsidRDefault="00183851" w:rsidP="00A97A0F">
            <w:pPr>
              <w:pStyle w:val="NoSpacing"/>
              <w:rPr>
                <w:rFonts w:asciiTheme="minorHAnsi" w:hAnsiTheme="minorHAnsi" w:cstheme="minorHAnsi"/>
                <w:b/>
                <w:bdr w:val="nil"/>
                <w:lang w:val="en-GB"/>
              </w:rPr>
            </w:pPr>
            <w:r w:rsidRPr="00466FAD">
              <w:rPr>
                <w:rFonts w:asciiTheme="minorHAnsi" w:hAnsiTheme="minorHAnsi" w:cstheme="minorHAnsi"/>
                <w:b/>
                <w:bdr w:val="nil"/>
                <w:lang w:val="en-GB"/>
              </w:rPr>
              <w:t>Finance</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17502F" w14:textId="77777777" w:rsidR="00183851" w:rsidRPr="00355D01" w:rsidRDefault="00183851" w:rsidP="00183851">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t xml:space="preserve">Guide </w:t>
            </w:r>
            <w:r w:rsidRPr="00355D01">
              <w:rPr>
                <w:rFonts w:asciiTheme="minorHAnsi" w:hAnsiTheme="minorHAnsi" w:cstheme="minorHAnsi"/>
                <w:bdr w:val="nil"/>
                <w:lang w:val="en-GB"/>
              </w:rPr>
              <w:t>on financial aspects of the project.</w:t>
            </w:r>
          </w:p>
          <w:p w14:paraId="41834A81" w14:textId="5AEC3803" w:rsidR="00183851" w:rsidRPr="00FA30FC" w:rsidRDefault="00183851" w:rsidP="00183851">
            <w:pPr>
              <w:pStyle w:val="NoSpacing"/>
              <w:numPr>
                <w:ilvl w:val="0"/>
                <w:numId w:val="27"/>
              </w:numPr>
              <w:ind w:left="360"/>
              <w:rPr>
                <w:rFonts w:asciiTheme="minorHAnsi" w:hAnsiTheme="minorHAnsi" w:cstheme="minorHAnsi"/>
                <w:bdr w:val="nil"/>
                <w:lang w:val="en-GB"/>
              </w:rPr>
            </w:pPr>
            <w:r w:rsidRPr="00355D01">
              <w:rPr>
                <w:rFonts w:asciiTheme="minorHAnsi" w:hAnsiTheme="minorHAnsi" w:cstheme="minorHAnsi"/>
                <w:bdr w:val="nil"/>
                <w:lang w:val="en-GB"/>
              </w:rPr>
              <w:t xml:space="preserve">Made the payment </w:t>
            </w:r>
            <w:r>
              <w:rPr>
                <w:rFonts w:asciiTheme="minorHAnsi" w:hAnsiTheme="minorHAnsi" w:cstheme="minorHAnsi"/>
                <w:bdr w:val="nil"/>
                <w:lang w:val="en-GB"/>
              </w:rPr>
              <w:t xml:space="preserve">to the </w:t>
            </w:r>
            <w:r w:rsidR="00EA1365">
              <w:rPr>
                <w:rFonts w:asciiTheme="minorHAnsi" w:hAnsiTheme="minorHAnsi" w:cstheme="minorHAnsi"/>
                <w:bdr w:val="nil"/>
                <w:lang w:val="en-GB"/>
              </w:rPr>
              <w:t xml:space="preserve">service provider </w:t>
            </w:r>
            <w:r>
              <w:rPr>
                <w:rFonts w:asciiTheme="minorHAnsi" w:hAnsiTheme="minorHAnsi" w:cstheme="minorHAnsi"/>
                <w:bdr w:val="nil"/>
                <w:lang w:val="en-GB"/>
              </w:rPr>
              <w:t>as per the agreed instalments as well the terms and condition.</w:t>
            </w:r>
          </w:p>
        </w:tc>
      </w:tr>
      <w:tr w:rsidR="00183851" w:rsidRPr="00FA30FC" w14:paraId="54C58E1C" w14:textId="77777777" w:rsidTr="00A97A0F">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5A5A5" w:themeFill="accent3"/>
          </w:tcPr>
          <w:p w14:paraId="4EEB0C01" w14:textId="77777777" w:rsidR="00183851" w:rsidRPr="00466FAD" w:rsidRDefault="00183851" w:rsidP="00A97A0F">
            <w:pPr>
              <w:pStyle w:val="NoSpacing"/>
              <w:rPr>
                <w:rFonts w:asciiTheme="minorHAnsi" w:hAnsiTheme="minorHAnsi" w:cstheme="minorHAnsi"/>
                <w:b/>
                <w:bdr w:val="nil"/>
                <w:lang w:val="en-GB"/>
              </w:rPr>
            </w:pPr>
            <w:r w:rsidRPr="00466FAD">
              <w:rPr>
                <w:rFonts w:asciiTheme="minorHAnsi" w:hAnsiTheme="minorHAnsi" w:cstheme="minorHAnsi"/>
                <w:b/>
                <w:bdr w:val="nil"/>
                <w:lang w:val="en-GB"/>
              </w:rPr>
              <w:t>Technical Team</w:t>
            </w:r>
          </w:p>
          <w:p w14:paraId="2A385E87" w14:textId="53BBD3F1" w:rsidR="00183851" w:rsidRPr="00466FAD" w:rsidRDefault="00183851" w:rsidP="00A97A0F">
            <w:pPr>
              <w:pStyle w:val="NoSpacing"/>
              <w:rPr>
                <w:rFonts w:asciiTheme="minorHAnsi" w:eastAsia="Times New Roman" w:hAnsiTheme="minorHAnsi" w:cstheme="minorHAnsi"/>
                <w:lang w:val="en-GB"/>
              </w:rPr>
            </w:pPr>
            <w:r w:rsidRPr="00466FAD">
              <w:rPr>
                <w:rFonts w:asciiTheme="minorHAnsi" w:hAnsiTheme="minorHAnsi" w:cstheme="minorHAnsi"/>
                <w:b/>
                <w:bdr w:val="nil"/>
                <w:lang w:val="en-GB"/>
              </w:rPr>
              <w:t>(</w:t>
            </w:r>
            <w:r w:rsidR="00993F0F">
              <w:rPr>
                <w:rFonts w:asciiTheme="minorHAnsi" w:hAnsiTheme="minorHAnsi" w:cstheme="minorHAnsi"/>
                <w:b/>
                <w:bdr w:val="nil"/>
                <w:lang w:val="en-GB"/>
              </w:rPr>
              <w:t>TS, TO</w:t>
            </w:r>
            <w:r w:rsidRPr="00466FAD">
              <w:rPr>
                <w:rFonts w:asciiTheme="minorHAnsi" w:hAnsiTheme="minorHAnsi" w:cstheme="minorHAnsi"/>
                <w:b/>
                <w:bdr w:val="nil"/>
                <w:lang w:val="en-GB"/>
              </w:rPr>
              <w:t>)</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F8F248E" w14:textId="5ADB7A2F" w:rsidR="00183851" w:rsidRDefault="00183851" w:rsidP="00183851">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t xml:space="preserve">Participate in the </w:t>
            </w:r>
            <w:r w:rsidR="00EA1365">
              <w:rPr>
                <w:rFonts w:asciiTheme="minorHAnsi" w:hAnsiTheme="minorHAnsi" w:cstheme="minorHAnsi"/>
                <w:bdr w:val="nil"/>
                <w:lang w:val="en-GB"/>
              </w:rPr>
              <w:t>service provider selection process</w:t>
            </w:r>
            <w:r w:rsidRPr="00FA30FC">
              <w:rPr>
                <w:rFonts w:asciiTheme="minorHAnsi" w:hAnsiTheme="minorHAnsi" w:cstheme="minorHAnsi"/>
                <w:bdr w:val="nil"/>
                <w:lang w:val="en-GB"/>
              </w:rPr>
              <w:t>.</w:t>
            </w:r>
          </w:p>
          <w:p w14:paraId="136A9598" w14:textId="30C0256E" w:rsidR="00183851" w:rsidRPr="00355D01" w:rsidRDefault="00183851" w:rsidP="00183851">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t xml:space="preserve">Review and </w:t>
            </w:r>
            <w:r>
              <w:rPr>
                <w:rFonts w:asciiTheme="minorHAnsi" w:hAnsiTheme="minorHAnsi" w:cstheme="minorHAnsi"/>
                <w:bdr w:val="nil"/>
                <w:lang w:val="en-GB"/>
              </w:rPr>
              <w:t>provide</w:t>
            </w:r>
            <w:r w:rsidRPr="00FA30FC">
              <w:rPr>
                <w:rFonts w:asciiTheme="minorHAnsi" w:hAnsiTheme="minorHAnsi" w:cstheme="minorHAnsi"/>
                <w:bdr w:val="nil"/>
                <w:lang w:val="en-GB"/>
              </w:rPr>
              <w:t xml:space="preserve"> feedback on the </w:t>
            </w:r>
            <w:r w:rsidR="00EA1365">
              <w:rPr>
                <w:rFonts w:asciiTheme="minorHAnsi" w:hAnsiTheme="minorHAnsi" w:cstheme="minorHAnsi"/>
                <w:bdr w:val="nil"/>
                <w:lang w:val="en-GB"/>
              </w:rPr>
              <w:t>service provision</w:t>
            </w:r>
            <w:r w:rsidRPr="00355D01">
              <w:rPr>
                <w:rFonts w:asciiTheme="minorHAnsi" w:hAnsiTheme="minorHAnsi" w:cstheme="minorHAnsi"/>
                <w:bdr w:val="nil"/>
                <w:lang w:val="en-GB"/>
              </w:rPr>
              <w:t>.</w:t>
            </w:r>
          </w:p>
          <w:p w14:paraId="7AF99B3E" w14:textId="3E64827B" w:rsidR="00183851" w:rsidRPr="00FA30FC" w:rsidRDefault="00EA1365" w:rsidP="00183851">
            <w:pPr>
              <w:pStyle w:val="NoSpacing"/>
              <w:numPr>
                <w:ilvl w:val="0"/>
                <w:numId w:val="27"/>
              </w:numPr>
              <w:ind w:left="360"/>
              <w:rPr>
                <w:rFonts w:asciiTheme="minorHAnsi" w:hAnsiTheme="minorHAnsi" w:cstheme="minorHAnsi"/>
                <w:bdr w:val="nil"/>
                <w:lang w:val="en-GB"/>
              </w:rPr>
            </w:pPr>
            <w:r>
              <w:rPr>
                <w:rFonts w:asciiTheme="minorHAnsi" w:hAnsiTheme="minorHAnsi" w:cstheme="minorHAnsi"/>
                <w:bdr w:val="nil"/>
                <w:lang w:val="en-GB"/>
              </w:rPr>
              <w:t>Regularly monitor the activities and provide feedback in maintaining technical standard</w:t>
            </w:r>
          </w:p>
        </w:tc>
      </w:tr>
      <w:tr w:rsidR="00183851" w:rsidRPr="00FA30FC" w14:paraId="32F4022D" w14:textId="77777777" w:rsidTr="00A97A0F">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5A5A5" w:themeFill="accent3"/>
          </w:tcPr>
          <w:p w14:paraId="39E9BA4A" w14:textId="6ED4DAD1" w:rsidR="00183851" w:rsidRPr="00466FAD" w:rsidRDefault="00183851" w:rsidP="00183851">
            <w:pPr>
              <w:pStyle w:val="NoSpacing"/>
              <w:rPr>
                <w:rFonts w:asciiTheme="minorHAnsi" w:eastAsia="Times New Roman" w:hAnsiTheme="minorHAnsi" w:cstheme="minorHAnsi"/>
                <w:b/>
                <w:kern w:val="2"/>
                <w:lang w:val="en-GB"/>
              </w:rPr>
            </w:pPr>
            <w:r w:rsidRPr="00466FAD">
              <w:rPr>
                <w:rFonts w:asciiTheme="minorHAnsi" w:hAnsiTheme="minorHAnsi" w:cstheme="minorHAnsi"/>
                <w:b/>
                <w:bdr w:val="nil"/>
                <w:lang w:val="en-GB"/>
              </w:rPr>
              <w:t xml:space="preserve">MEAL </w:t>
            </w:r>
          </w:p>
          <w:p w14:paraId="569C74DC" w14:textId="7E40A410" w:rsidR="00183851" w:rsidRPr="00466FAD" w:rsidRDefault="00183851" w:rsidP="00A97A0F">
            <w:pPr>
              <w:pStyle w:val="NoSpacing"/>
              <w:rPr>
                <w:rFonts w:asciiTheme="minorHAnsi" w:eastAsia="Times New Roman" w:hAnsiTheme="minorHAnsi" w:cstheme="minorHAnsi"/>
                <w:b/>
                <w:kern w:val="2"/>
                <w:lang w:val="en-GB"/>
              </w:rPr>
            </w:pP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B3BFCCE" w14:textId="657424AA" w:rsidR="00183851" w:rsidRDefault="00EA1365" w:rsidP="00183851">
            <w:pPr>
              <w:pStyle w:val="NoSpacing"/>
              <w:numPr>
                <w:ilvl w:val="0"/>
                <w:numId w:val="27"/>
              </w:numPr>
              <w:ind w:left="360"/>
              <w:rPr>
                <w:rFonts w:asciiTheme="minorHAnsi" w:eastAsia="Times New Roman" w:hAnsiTheme="minorHAnsi" w:cstheme="minorHAnsi"/>
                <w:lang w:val="en-GB"/>
              </w:rPr>
            </w:pPr>
            <w:r>
              <w:rPr>
                <w:rFonts w:asciiTheme="minorHAnsi" w:eastAsia="Times New Roman" w:hAnsiTheme="minorHAnsi" w:cstheme="minorHAnsi"/>
                <w:lang w:val="en-GB"/>
              </w:rPr>
              <w:t>Orientated the service provider staff about assessment form and data.</w:t>
            </w:r>
          </w:p>
          <w:p w14:paraId="7D187C94" w14:textId="77777777" w:rsidR="00183851" w:rsidRPr="00FA30FC" w:rsidRDefault="00183851" w:rsidP="00183851">
            <w:pPr>
              <w:pStyle w:val="NoSpacing"/>
              <w:numPr>
                <w:ilvl w:val="0"/>
                <w:numId w:val="27"/>
              </w:numPr>
              <w:ind w:left="360"/>
              <w:rPr>
                <w:rFonts w:asciiTheme="minorHAnsi" w:eastAsia="Times New Roman" w:hAnsiTheme="minorHAnsi" w:cstheme="minorHAnsi"/>
                <w:lang w:val="en-GB"/>
              </w:rPr>
            </w:pPr>
            <w:r w:rsidRPr="00FA30FC">
              <w:rPr>
                <w:rFonts w:asciiTheme="minorHAnsi" w:hAnsiTheme="minorHAnsi" w:cstheme="minorHAnsi"/>
                <w:bdr w:val="nil"/>
                <w:lang w:val="en-GB"/>
              </w:rPr>
              <w:t xml:space="preserve">Monitor </w:t>
            </w:r>
            <w:r>
              <w:rPr>
                <w:rFonts w:asciiTheme="minorHAnsi" w:hAnsiTheme="minorHAnsi" w:cstheme="minorHAnsi"/>
                <w:bdr w:val="nil"/>
                <w:lang w:val="en-GB"/>
              </w:rPr>
              <w:t xml:space="preserve">the </w:t>
            </w:r>
            <w:r w:rsidRPr="00FA30FC">
              <w:rPr>
                <w:rFonts w:asciiTheme="minorHAnsi" w:hAnsiTheme="minorHAnsi" w:cstheme="minorHAnsi"/>
                <w:bdr w:val="nil"/>
                <w:lang w:val="en-GB"/>
              </w:rPr>
              <w:t>data collection</w:t>
            </w:r>
            <w:r>
              <w:rPr>
                <w:rFonts w:asciiTheme="minorHAnsi" w:hAnsiTheme="minorHAnsi" w:cstheme="minorHAnsi"/>
                <w:bdr w:val="nil"/>
                <w:lang w:val="en-GB"/>
              </w:rPr>
              <w:t xml:space="preserve"> and quality of data collection</w:t>
            </w:r>
            <w:r w:rsidRPr="00FA30FC">
              <w:rPr>
                <w:rFonts w:asciiTheme="minorHAnsi" w:hAnsiTheme="minorHAnsi" w:cstheme="minorHAnsi"/>
                <w:bdr w:val="nil"/>
                <w:lang w:val="en-GB"/>
              </w:rPr>
              <w:t>.</w:t>
            </w:r>
          </w:p>
          <w:p w14:paraId="004A06D0" w14:textId="3ACEF7FE" w:rsidR="00183851" w:rsidRPr="008425FF" w:rsidRDefault="00183851" w:rsidP="00183851">
            <w:pPr>
              <w:pStyle w:val="NoSpacing"/>
              <w:numPr>
                <w:ilvl w:val="0"/>
                <w:numId w:val="27"/>
              </w:numPr>
              <w:ind w:left="360"/>
              <w:rPr>
                <w:rFonts w:asciiTheme="minorHAnsi" w:eastAsia="Times New Roman" w:hAnsiTheme="minorHAnsi" w:cstheme="minorHAnsi"/>
                <w:lang w:val="en-GB"/>
              </w:rPr>
            </w:pPr>
            <w:r w:rsidRPr="00FA30FC">
              <w:rPr>
                <w:rFonts w:asciiTheme="minorHAnsi" w:eastAsia="Times New Roman" w:hAnsiTheme="minorHAnsi" w:cstheme="minorHAnsi"/>
                <w:lang w:val="en-GB"/>
              </w:rPr>
              <w:t xml:space="preserve">Oversee the entire </w:t>
            </w:r>
            <w:r w:rsidR="00EA1365">
              <w:rPr>
                <w:rFonts w:asciiTheme="minorHAnsi" w:eastAsia="Times New Roman" w:hAnsiTheme="minorHAnsi" w:cstheme="minorHAnsi"/>
                <w:lang w:val="en-GB"/>
              </w:rPr>
              <w:t>service provision about MEAL perspective</w:t>
            </w:r>
            <w:r w:rsidRPr="00FA30FC">
              <w:rPr>
                <w:rFonts w:asciiTheme="minorHAnsi" w:eastAsia="Times New Roman" w:hAnsiTheme="minorHAnsi" w:cstheme="minorHAnsi"/>
                <w:lang w:val="en-GB"/>
              </w:rPr>
              <w:t>.</w:t>
            </w:r>
          </w:p>
        </w:tc>
      </w:tr>
      <w:tr w:rsidR="00183851" w:rsidRPr="00FA30FC" w14:paraId="6D1212CE" w14:textId="77777777" w:rsidTr="00A97A0F">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5A5A5" w:themeFill="accent3"/>
          </w:tcPr>
          <w:p w14:paraId="56043D0F" w14:textId="0C07E83B" w:rsidR="00183851" w:rsidRPr="00466FAD" w:rsidRDefault="00183851" w:rsidP="00A97A0F">
            <w:pPr>
              <w:pStyle w:val="NoSpacing"/>
              <w:rPr>
                <w:rFonts w:asciiTheme="minorHAnsi" w:hAnsiTheme="minorHAnsi" w:cstheme="minorHAnsi"/>
                <w:b/>
                <w:bdr w:val="nil"/>
                <w:lang w:val="en-GB"/>
              </w:rPr>
            </w:pPr>
            <w:r>
              <w:rPr>
                <w:rFonts w:asciiTheme="minorHAnsi" w:hAnsiTheme="minorHAnsi" w:cstheme="minorHAnsi"/>
                <w:b/>
                <w:bdr w:val="nil"/>
                <w:lang w:val="en-GB"/>
              </w:rPr>
              <w:t>Service provider</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2DAAA4" w14:textId="77777777" w:rsidR="00EE2E3B" w:rsidRPr="001D46FC" w:rsidRDefault="00EE2E3B" w:rsidP="00EE2E3B">
            <w:pPr>
              <w:pStyle w:val="NoSpacing"/>
              <w:numPr>
                <w:ilvl w:val="0"/>
                <w:numId w:val="25"/>
              </w:numPr>
              <w:rPr>
                <w:rFonts w:asciiTheme="minorHAnsi" w:eastAsia="Times New Roman" w:hAnsiTheme="minorHAnsi" w:cstheme="minorHAnsi"/>
                <w:lang w:val="en-GB"/>
              </w:rPr>
            </w:pPr>
            <w:r>
              <w:rPr>
                <w:rFonts w:asciiTheme="minorHAnsi" w:eastAsia="Times New Roman" w:hAnsiTheme="minorHAnsi" w:cstheme="minorHAnsi"/>
                <w:lang w:val="en-GB"/>
              </w:rPr>
              <w:t>Organize the eye and hearing campaign at field as per plan/schedule agreed by both parties.</w:t>
            </w:r>
          </w:p>
          <w:p w14:paraId="23F847EC" w14:textId="77777777" w:rsidR="00EE2E3B" w:rsidRDefault="00EE2E3B" w:rsidP="00EE2E3B">
            <w:pPr>
              <w:pStyle w:val="NoSpacing"/>
              <w:numPr>
                <w:ilvl w:val="0"/>
                <w:numId w:val="25"/>
              </w:numPr>
              <w:rPr>
                <w:rFonts w:asciiTheme="minorHAnsi" w:eastAsia="Times New Roman" w:hAnsiTheme="minorHAnsi" w:cstheme="minorHAnsi"/>
                <w:lang w:val="en-GB"/>
              </w:rPr>
            </w:pPr>
            <w:r>
              <w:rPr>
                <w:rFonts w:asciiTheme="minorHAnsi" w:eastAsia="Times New Roman" w:hAnsiTheme="minorHAnsi" w:cstheme="minorHAnsi"/>
                <w:lang w:val="en-GB"/>
              </w:rPr>
              <w:t>Deploy consultant with equipping necessary testing materials at the time of campaign and follow up.</w:t>
            </w:r>
          </w:p>
          <w:p w14:paraId="06EBE342" w14:textId="77777777" w:rsidR="00EE2E3B" w:rsidRDefault="00EE2E3B" w:rsidP="00EE2E3B">
            <w:pPr>
              <w:pStyle w:val="NoSpacing"/>
              <w:numPr>
                <w:ilvl w:val="0"/>
                <w:numId w:val="25"/>
              </w:numPr>
              <w:rPr>
                <w:rFonts w:asciiTheme="minorHAnsi" w:eastAsia="Times New Roman" w:hAnsiTheme="minorHAnsi" w:cstheme="minorHAnsi"/>
                <w:lang w:val="en-GB"/>
              </w:rPr>
            </w:pPr>
            <w:r>
              <w:rPr>
                <w:rFonts w:asciiTheme="minorHAnsi" w:eastAsia="Times New Roman" w:hAnsiTheme="minorHAnsi" w:cstheme="minorHAnsi"/>
                <w:lang w:val="en-GB"/>
              </w:rPr>
              <w:t>Ensure all necessary technical standards of the service provision including provision of devices.</w:t>
            </w:r>
          </w:p>
          <w:p w14:paraId="227A0922" w14:textId="77777777" w:rsidR="00EE2E3B" w:rsidRDefault="00EE2E3B" w:rsidP="00EE2E3B">
            <w:pPr>
              <w:pStyle w:val="NoSpacing"/>
              <w:numPr>
                <w:ilvl w:val="0"/>
                <w:numId w:val="25"/>
              </w:numPr>
              <w:rPr>
                <w:rFonts w:asciiTheme="minorHAnsi" w:eastAsia="Times New Roman" w:hAnsiTheme="minorHAnsi" w:cstheme="minorHAnsi"/>
                <w:lang w:val="en-GB"/>
              </w:rPr>
            </w:pPr>
            <w:r>
              <w:rPr>
                <w:rFonts w:asciiTheme="minorHAnsi" w:eastAsia="Times New Roman" w:hAnsiTheme="minorHAnsi" w:cstheme="minorHAnsi"/>
                <w:lang w:val="en-GB"/>
              </w:rPr>
              <w:t>Liable for all kinds of logistics arrangements for ensuring timely provision of services.</w:t>
            </w:r>
          </w:p>
          <w:p w14:paraId="68FA801F" w14:textId="55AF3910" w:rsidR="00183851" w:rsidRPr="00EE2E3B" w:rsidRDefault="00EE2E3B" w:rsidP="00EE2E3B">
            <w:pPr>
              <w:pStyle w:val="NoSpacing"/>
              <w:numPr>
                <w:ilvl w:val="0"/>
                <w:numId w:val="25"/>
              </w:numPr>
              <w:rPr>
                <w:rFonts w:asciiTheme="minorHAnsi" w:eastAsia="Times New Roman" w:hAnsiTheme="minorHAnsi" w:cstheme="minorHAnsi"/>
                <w:lang w:val="en-GB"/>
              </w:rPr>
            </w:pPr>
            <w:r>
              <w:rPr>
                <w:rFonts w:asciiTheme="minorHAnsi" w:eastAsia="Times New Roman" w:hAnsiTheme="minorHAnsi" w:cstheme="minorHAnsi"/>
                <w:lang w:val="en-GB"/>
              </w:rPr>
              <w:t xml:space="preserve">Inputted Day to day service data and assessment form in HI format </w:t>
            </w:r>
          </w:p>
        </w:tc>
      </w:tr>
      <w:tr w:rsidR="00183851" w:rsidRPr="00FA30FC" w14:paraId="64AACC4E" w14:textId="77777777" w:rsidTr="00A97A0F">
        <w:trPr>
          <w:trHeight w:val="351"/>
        </w:trPr>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5A5A5" w:themeFill="accent3"/>
          </w:tcPr>
          <w:p w14:paraId="6968581A" w14:textId="77777777" w:rsidR="00183851" w:rsidRPr="00466FAD" w:rsidRDefault="00183851" w:rsidP="00A97A0F">
            <w:pPr>
              <w:pStyle w:val="NoSpacing"/>
              <w:rPr>
                <w:rFonts w:asciiTheme="minorHAnsi" w:hAnsiTheme="minorHAnsi" w:cstheme="minorHAnsi"/>
                <w:b/>
                <w:bdr w:val="nil"/>
                <w:lang w:val="en-GB"/>
              </w:rPr>
            </w:pPr>
            <w:r w:rsidRPr="00466FAD">
              <w:rPr>
                <w:rFonts w:asciiTheme="minorHAnsi" w:hAnsiTheme="minorHAnsi" w:cstheme="minorHAnsi"/>
                <w:b/>
                <w:bdr w:val="nil"/>
                <w:lang w:val="en-GB"/>
              </w:rPr>
              <w:t>Logistics Team/HR</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08D39B" w14:textId="4A62DF97" w:rsidR="00183851" w:rsidRPr="00FA30FC" w:rsidRDefault="00183851" w:rsidP="00183851">
            <w:pPr>
              <w:pStyle w:val="NoSpacing"/>
              <w:numPr>
                <w:ilvl w:val="0"/>
                <w:numId w:val="27"/>
              </w:numPr>
              <w:ind w:left="360"/>
              <w:rPr>
                <w:rFonts w:asciiTheme="minorHAnsi" w:hAnsiTheme="minorHAnsi" w:cstheme="minorHAnsi"/>
                <w:kern w:val="2"/>
                <w:bdr w:val="nil"/>
                <w:lang w:val="en-GB"/>
              </w:rPr>
            </w:pPr>
            <w:r w:rsidRPr="00FA30FC">
              <w:rPr>
                <w:rFonts w:asciiTheme="minorHAnsi" w:hAnsiTheme="minorHAnsi" w:cstheme="minorHAnsi"/>
                <w:kern w:val="2"/>
                <w:bdr w:val="nil"/>
                <w:lang w:val="en-GB"/>
              </w:rPr>
              <w:t xml:space="preserve">Support on the hiring of a </w:t>
            </w:r>
            <w:r w:rsidR="00EE2E3B">
              <w:rPr>
                <w:rFonts w:asciiTheme="minorHAnsi" w:hAnsiTheme="minorHAnsi" w:cstheme="minorHAnsi"/>
                <w:kern w:val="2"/>
                <w:bdr w:val="nil"/>
                <w:lang w:val="en-GB"/>
              </w:rPr>
              <w:t>service provider</w:t>
            </w:r>
            <w:r w:rsidRPr="00FA30FC">
              <w:rPr>
                <w:rFonts w:asciiTheme="minorHAnsi" w:hAnsiTheme="minorHAnsi" w:cstheme="minorHAnsi"/>
                <w:kern w:val="2"/>
                <w:bdr w:val="nil"/>
                <w:lang w:val="en-GB"/>
              </w:rPr>
              <w:t xml:space="preserve"> which include but not limits to the publication of the offer, receiving the application etc.</w:t>
            </w:r>
          </w:p>
        </w:tc>
      </w:tr>
    </w:tbl>
    <w:p w14:paraId="72DA9318" w14:textId="77777777" w:rsidR="00A83599" w:rsidRPr="00DD4712" w:rsidRDefault="00A83599" w:rsidP="007B6A83">
      <w:pPr>
        <w:pStyle w:val="NoSpacing"/>
        <w:rPr>
          <w:rFonts w:asciiTheme="minorHAnsi" w:eastAsia="Times New Roman" w:hAnsiTheme="minorHAnsi" w:cstheme="minorHAnsi"/>
          <w:lang w:val="en-GB"/>
        </w:rPr>
      </w:pPr>
    </w:p>
    <w:p w14:paraId="56582BE4" w14:textId="63721D74" w:rsidR="00BA2922" w:rsidRPr="00FA30FC" w:rsidRDefault="004A4EC2" w:rsidP="00BA2922">
      <w:pPr>
        <w:pStyle w:val="NoSpacing"/>
        <w:shd w:val="clear" w:color="auto" w:fill="D0CECE" w:themeFill="background2" w:themeFillShade="E6"/>
        <w:rPr>
          <w:rFonts w:asciiTheme="minorHAnsi" w:hAnsiTheme="minorHAnsi" w:cstheme="minorHAnsi"/>
          <w:b/>
          <w:bCs/>
          <w:color w:val="0077C8"/>
          <w:lang w:val="en-GB"/>
        </w:rPr>
      </w:pPr>
      <w:r>
        <w:rPr>
          <w:rFonts w:asciiTheme="minorHAnsi" w:hAnsiTheme="minorHAnsi" w:cstheme="minorHAnsi"/>
          <w:b/>
          <w:bCs/>
          <w:color w:val="0077C8"/>
          <w:lang w:val="en-GB"/>
        </w:rPr>
        <w:t xml:space="preserve">8 </w:t>
      </w:r>
      <w:r w:rsidR="00BA2922" w:rsidRPr="00FA30FC">
        <w:rPr>
          <w:rFonts w:asciiTheme="minorHAnsi" w:hAnsiTheme="minorHAnsi" w:cstheme="minorHAnsi"/>
          <w:b/>
          <w:bCs/>
          <w:color w:val="0077C8"/>
          <w:lang w:val="en-GB"/>
        </w:rPr>
        <w:t xml:space="preserve">Means   </w:t>
      </w:r>
    </w:p>
    <w:p w14:paraId="0F98A89E" w14:textId="6DABCC68" w:rsidR="00BA2922" w:rsidRPr="00D375E6" w:rsidDel="00C26AD5" w:rsidRDefault="004A4EC2" w:rsidP="00BA2922">
      <w:pPr>
        <w:pStyle w:val="NoSpacing"/>
        <w:rPr>
          <w:rFonts w:asciiTheme="minorHAnsi" w:hAnsiTheme="minorHAnsi" w:cstheme="minorHAnsi"/>
          <w:b/>
          <w:lang w:val="en-GB"/>
        </w:rPr>
      </w:pPr>
      <w:r>
        <w:rPr>
          <w:rFonts w:asciiTheme="minorHAnsi" w:hAnsiTheme="minorHAnsi" w:cstheme="minorHAnsi"/>
          <w:b/>
          <w:lang w:val="en-GB"/>
        </w:rPr>
        <w:t>8</w:t>
      </w:r>
      <w:r w:rsidR="00BA2922" w:rsidRPr="00D375E6">
        <w:rPr>
          <w:rFonts w:asciiTheme="minorHAnsi" w:hAnsiTheme="minorHAnsi" w:cstheme="minorHAnsi"/>
          <w:b/>
          <w:lang w:val="en-GB"/>
        </w:rPr>
        <w:t xml:space="preserve">.1 Expertise </w:t>
      </w:r>
      <w:r w:rsidR="00BA2922">
        <w:rPr>
          <w:rFonts w:asciiTheme="minorHAnsi" w:hAnsiTheme="minorHAnsi" w:cstheme="minorHAnsi"/>
          <w:b/>
          <w:lang w:val="en-GB"/>
        </w:rPr>
        <w:t>S</w:t>
      </w:r>
      <w:r w:rsidR="00BA2922" w:rsidRPr="00D375E6">
        <w:rPr>
          <w:rFonts w:asciiTheme="minorHAnsi" w:hAnsiTheme="minorHAnsi" w:cstheme="minorHAnsi"/>
          <w:b/>
          <w:lang w:val="en-GB"/>
        </w:rPr>
        <w:t xml:space="preserve">ought from the </w:t>
      </w:r>
      <w:r w:rsidR="00E84A7F">
        <w:rPr>
          <w:rFonts w:asciiTheme="minorHAnsi" w:hAnsiTheme="minorHAnsi" w:cstheme="minorHAnsi"/>
          <w:b/>
          <w:lang w:val="en-GB"/>
        </w:rPr>
        <w:t>Service provider</w:t>
      </w:r>
      <w:r w:rsidR="00BA2922" w:rsidRPr="00D375E6">
        <w:rPr>
          <w:rFonts w:asciiTheme="minorHAnsi" w:hAnsiTheme="minorHAnsi" w:cstheme="minorHAnsi"/>
          <w:b/>
          <w:lang w:val="en-GB"/>
        </w:rPr>
        <w:t xml:space="preserve"> </w:t>
      </w:r>
    </w:p>
    <w:p w14:paraId="6E896041" w14:textId="77777777" w:rsidR="00BA2922" w:rsidRPr="00A440E1" w:rsidRDefault="00BA2922" w:rsidP="00BA2922">
      <w:pPr>
        <w:pStyle w:val="NoSpacing"/>
        <w:rPr>
          <w:rFonts w:asciiTheme="minorHAnsi" w:hAnsiTheme="minorHAnsi" w:cstheme="minorHAnsi"/>
          <w:b/>
          <w:bCs/>
          <w:sz w:val="12"/>
          <w:szCs w:val="12"/>
          <w:lang w:val="en-GB"/>
        </w:rPr>
      </w:pPr>
    </w:p>
    <w:p w14:paraId="273E99EC" w14:textId="77777777" w:rsidR="00BA2922" w:rsidRPr="00FA30FC" w:rsidRDefault="00BA2922" w:rsidP="00BA2922">
      <w:pPr>
        <w:pStyle w:val="NoSpacing"/>
        <w:rPr>
          <w:rFonts w:asciiTheme="minorHAnsi" w:hAnsiTheme="minorHAnsi" w:cstheme="minorHAnsi"/>
          <w:b/>
          <w:bCs/>
          <w:lang w:val="en-GB"/>
        </w:rPr>
      </w:pPr>
      <w:bookmarkStart w:id="1" w:name="_Hlk94641503"/>
      <w:r w:rsidRPr="00FA30FC">
        <w:rPr>
          <w:rFonts w:asciiTheme="minorHAnsi" w:hAnsiTheme="minorHAnsi" w:cstheme="minorHAnsi"/>
          <w:b/>
          <w:bCs/>
          <w:lang w:val="en-GB"/>
        </w:rPr>
        <w:t xml:space="preserve">Qualifications and experience required </w:t>
      </w:r>
    </w:p>
    <w:bookmarkEnd w:id="1"/>
    <w:p w14:paraId="2467544E" w14:textId="77777777" w:rsidR="007B61C8" w:rsidRPr="00FA30FC" w:rsidRDefault="007B61C8" w:rsidP="00BA2922">
      <w:pPr>
        <w:pStyle w:val="NoSpacing"/>
        <w:rPr>
          <w:rFonts w:asciiTheme="minorHAnsi" w:eastAsia="Times New Roman" w:hAnsiTheme="minorHAnsi" w:cstheme="minorHAnsi"/>
          <w:bCs/>
          <w:lang w:val="en-GB"/>
        </w:rPr>
      </w:pPr>
    </w:p>
    <w:p w14:paraId="1234A318" w14:textId="77777777" w:rsidR="00E56FA5" w:rsidRDefault="00E56FA5" w:rsidP="007F6DE3">
      <w:pPr>
        <w:pStyle w:val="NoSpacing"/>
        <w:numPr>
          <w:ilvl w:val="0"/>
          <w:numId w:val="16"/>
        </w:numPr>
        <w:rPr>
          <w:rFonts w:asciiTheme="minorHAnsi" w:eastAsia="Times New Roman" w:hAnsiTheme="minorHAnsi" w:cstheme="minorHAnsi"/>
          <w:lang w:val="en-GB"/>
        </w:rPr>
      </w:pPr>
      <w:r w:rsidRPr="00E56FA5">
        <w:rPr>
          <w:rFonts w:asciiTheme="minorHAnsi" w:eastAsia="Times New Roman" w:hAnsiTheme="minorHAnsi" w:cstheme="minorHAnsi"/>
          <w:lang w:val="en-GB"/>
        </w:rPr>
        <w:t>The service provider must employ qualified optometrists and audiologists with a minimum of two to five years of professional experience.</w:t>
      </w:r>
    </w:p>
    <w:p w14:paraId="02E3607F" w14:textId="7BD414F3" w:rsidR="007F6DE3" w:rsidRPr="007F6DE3" w:rsidRDefault="007F6DE3" w:rsidP="007F6DE3">
      <w:pPr>
        <w:pStyle w:val="NoSpacing"/>
        <w:numPr>
          <w:ilvl w:val="0"/>
          <w:numId w:val="16"/>
        </w:numPr>
        <w:rPr>
          <w:rFonts w:asciiTheme="minorHAnsi" w:eastAsia="Times New Roman" w:hAnsiTheme="minorHAnsi" w:cstheme="minorHAnsi"/>
          <w:lang w:val="en-GB"/>
        </w:rPr>
      </w:pPr>
      <w:r w:rsidRPr="007F6DE3">
        <w:rPr>
          <w:rFonts w:asciiTheme="minorHAnsi" w:eastAsia="Times New Roman" w:hAnsiTheme="minorHAnsi" w:cstheme="minorHAnsi"/>
          <w:lang w:val="en-GB"/>
        </w:rPr>
        <w:t>Must have a valid license to operate in the fields of optometry and audiology program/ activities.</w:t>
      </w:r>
    </w:p>
    <w:p w14:paraId="67F9A533" w14:textId="0FAAEF59" w:rsidR="007F6DE3" w:rsidRPr="00E56FA5" w:rsidRDefault="007F6DE3" w:rsidP="007F6DE3">
      <w:pPr>
        <w:pStyle w:val="NoSpacing"/>
        <w:numPr>
          <w:ilvl w:val="0"/>
          <w:numId w:val="16"/>
        </w:numPr>
        <w:rPr>
          <w:rFonts w:asciiTheme="minorHAnsi" w:eastAsia="Times New Roman" w:hAnsiTheme="minorHAnsi" w:cstheme="minorHAnsi"/>
          <w:lang w:val="en-GB"/>
        </w:rPr>
      </w:pPr>
      <w:r w:rsidRPr="00E56FA5">
        <w:rPr>
          <w:rFonts w:asciiTheme="minorHAnsi" w:eastAsia="Times New Roman" w:hAnsiTheme="minorHAnsi" w:cstheme="minorHAnsi"/>
          <w:lang w:val="en-GB"/>
        </w:rPr>
        <w:t xml:space="preserve">Must have a track record of providing eye and hearing services for at least </w:t>
      </w:r>
      <w:r w:rsidR="00AD426D" w:rsidRPr="00E56FA5">
        <w:rPr>
          <w:rFonts w:asciiTheme="minorHAnsi" w:eastAsia="Times New Roman" w:hAnsiTheme="minorHAnsi" w:cstheme="minorHAnsi"/>
          <w:lang w:val="en-GB"/>
        </w:rPr>
        <w:t>two</w:t>
      </w:r>
      <w:r w:rsidRPr="00E56FA5">
        <w:rPr>
          <w:rFonts w:asciiTheme="minorHAnsi" w:eastAsia="Times New Roman" w:hAnsiTheme="minorHAnsi" w:cstheme="minorHAnsi"/>
          <w:lang w:val="en-GB"/>
        </w:rPr>
        <w:t xml:space="preserve"> years in Cox's Bazar and within humanitarian settings.</w:t>
      </w:r>
    </w:p>
    <w:p w14:paraId="6F439727" w14:textId="77777777" w:rsidR="007F6DE3" w:rsidRPr="007F6DE3" w:rsidRDefault="007F6DE3" w:rsidP="007F6DE3">
      <w:pPr>
        <w:pStyle w:val="NoSpacing"/>
        <w:numPr>
          <w:ilvl w:val="0"/>
          <w:numId w:val="16"/>
        </w:numPr>
        <w:rPr>
          <w:rFonts w:asciiTheme="minorHAnsi" w:eastAsia="Times New Roman" w:hAnsiTheme="minorHAnsi" w:cstheme="minorHAnsi"/>
          <w:lang w:val="en-GB"/>
        </w:rPr>
      </w:pPr>
      <w:r w:rsidRPr="007F6DE3">
        <w:rPr>
          <w:rFonts w:asciiTheme="minorHAnsi" w:eastAsia="Times New Roman" w:hAnsiTheme="minorHAnsi" w:cstheme="minorHAnsi"/>
          <w:lang w:val="en-GB"/>
        </w:rPr>
        <w:t>Must possess the necessary equipment and facilities to conduct comprehensive eye and hearing examinations at the community level or through outreach services.</w:t>
      </w:r>
    </w:p>
    <w:p w14:paraId="0F0AAD28" w14:textId="681C4566" w:rsidR="007F6DE3" w:rsidRPr="007F6DE3" w:rsidRDefault="007F6DE3" w:rsidP="007F6DE3">
      <w:pPr>
        <w:pStyle w:val="NoSpacing"/>
        <w:numPr>
          <w:ilvl w:val="0"/>
          <w:numId w:val="16"/>
        </w:numPr>
        <w:rPr>
          <w:rFonts w:asciiTheme="minorHAnsi" w:eastAsia="Times New Roman" w:hAnsiTheme="minorHAnsi" w:cstheme="minorHAnsi"/>
          <w:lang w:val="en-GB"/>
        </w:rPr>
      </w:pPr>
      <w:r w:rsidRPr="007F6DE3">
        <w:rPr>
          <w:rFonts w:asciiTheme="minorHAnsi" w:eastAsia="Times New Roman" w:hAnsiTheme="minorHAnsi" w:cstheme="minorHAnsi"/>
          <w:lang w:val="en-GB"/>
        </w:rPr>
        <w:t xml:space="preserve">Must have experience in conducting eye assessments, performing hearing tests, </w:t>
      </w:r>
      <w:r w:rsidR="00A24447">
        <w:rPr>
          <w:rFonts w:asciiTheme="minorHAnsi" w:eastAsia="Times New Roman" w:hAnsiTheme="minorHAnsi" w:cstheme="minorHAnsi"/>
          <w:lang w:val="en-GB"/>
        </w:rPr>
        <w:t>a</w:t>
      </w:r>
      <w:r w:rsidRPr="007F6DE3">
        <w:rPr>
          <w:rFonts w:asciiTheme="minorHAnsi" w:eastAsia="Times New Roman" w:hAnsiTheme="minorHAnsi" w:cstheme="minorHAnsi"/>
          <w:lang w:val="en-GB"/>
        </w:rPr>
        <w:t xml:space="preserve">nd arranging necessary </w:t>
      </w:r>
      <w:r w:rsidR="00A24447">
        <w:rPr>
          <w:rFonts w:asciiTheme="minorHAnsi" w:eastAsia="Times New Roman" w:hAnsiTheme="minorHAnsi" w:cstheme="minorHAnsi"/>
          <w:lang w:val="en-GB"/>
        </w:rPr>
        <w:t>measures</w:t>
      </w:r>
      <w:r w:rsidRPr="007F6DE3">
        <w:rPr>
          <w:rFonts w:asciiTheme="minorHAnsi" w:eastAsia="Times New Roman" w:hAnsiTheme="minorHAnsi" w:cstheme="minorHAnsi"/>
          <w:lang w:val="en-GB"/>
        </w:rPr>
        <w:t xml:space="preserve"> for beneficiaries with eye</w:t>
      </w:r>
      <w:r w:rsidR="00A24447">
        <w:rPr>
          <w:rFonts w:asciiTheme="minorHAnsi" w:eastAsia="Times New Roman" w:hAnsiTheme="minorHAnsi" w:cstheme="minorHAnsi"/>
          <w:lang w:val="en-GB"/>
        </w:rPr>
        <w:t xml:space="preserve"> &amp; hearing</w:t>
      </w:r>
      <w:r w:rsidRPr="007F6DE3">
        <w:rPr>
          <w:rFonts w:asciiTheme="minorHAnsi" w:eastAsia="Times New Roman" w:hAnsiTheme="minorHAnsi" w:cstheme="minorHAnsi"/>
          <w:lang w:val="en-GB"/>
        </w:rPr>
        <w:t xml:space="preserve"> impairments.</w:t>
      </w:r>
    </w:p>
    <w:p w14:paraId="27A17FEB" w14:textId="77777777" w:rsidR="007F6DE3" w:rsidRPr="007F6DE3" w:rsidRDefault="007F6DE3" w:rsidP="007F6DE3">
      <w:pPr>
        <w:pStyle w:val="NoSpacing"/>
        <w:numPr>
          <w:ilvl w:val="0"/>
          <w:numId w:val="16"/>
        </w:numPr>
        <w:rPr>
          <w:rFonts w:asciiTheme="minorHAnsi" w:eastAsia="Times New Roman" w:hAnsiTheme="minorHAnsi" w:cstheme="minorHAnsi"/>
          <w:lang w:val="en-GB"/>
        </w:rPr>
      </w:pPr>
      <w:r w:rsidRPr="007F6DE3">
        <w:rPr>
          <w:rFonts w:asciiTheme="minorHAnsi" w:eastAsia="Times New Roman" w:hAnsiTheme="minorHAnsi" w:cstheme="minorHAnsi"/>
          <w:lang w:val="en-GB"/>
        </w:rPr>
        <w:t>Must have experience and knowledge of disability programming.</w:t>
      </w:r>
    </w:p>
    <w:p w14:paraId="79B53089" w14:textId="77777777" w:rsidR="007F6DE3" w:rsidRPr="007F6DE3" w:rsidRDefault="007F6DE3" w:rsidP="007F6DE3">
      <w:pPr>
        <w:pStyle w:val="NoSpacing"/>
        <w:numPr>
          <w:ilvl w:val="0"/>
          <w:numId w:val="16"/>
        </w:numPr>
        <w:rPr>
          <w:rFonts w:asciiTheme="minorHAnsi" w:eastAsia="Times New Roman" w:hAnsiTheme="minorHAnsi" w:cstheme="minorHAnsi"/>
          <w:lang w:val="en-GB"/>
        </w:rPr>
      </w:pPr>
      <w:r w:rsidRPr="007F6DE3">
        <w:rPr>
          <w:rFonts w:asciiTheme="minorHAnsi" w:eastAsia="Times New Roman" w:hAnsiTheme="minorHAnsi" w:cstheme="minorHAnsi"/>
          <w:lang w:val="en-GB"/>
        </w:rPr>
        <w:t>Must have experience in service provision within refugee camp contexts.</w:t>
      </w:r>
    </w:p>
    <w:p w14:paraId="3713F3A0" w14:textId="77777777" w:rsidR="007F6DE3" w:rsidRPr="007F6DE3" w:rsidRDefault="007F6DE3" w:rsidP="007F6DE3">
      <w:pPr>
        <w:pStyle w:val="NoSpacing"/>
        <w:numPr>
          <w:ilvl w:val="0"/>
          <w:numId w:val="16"/>
        </w:numPr>
        <w:rPr>
          <w:rFonts w:asciiTheme="minorHAnsi" w:eastAsia="Times New Roman" w:hAnsiTheme="minorHAnsi" w:cstheme="minorHAnsi"/>
          <w:lang w:val="en-GB"/>
        </w:rPr>
      </w:pPr>
      <w:r w:rsidRPr="007F6DE3">
        <w:rPr>
          <w:rFonts w:asciiTheme="minorHAnsi" w:eastAsia="Times New Roman" w:hAnsiTheme="minorHAnsi" w:cstheme="minorHAnsi"/>
          <w:lang w:val="en-GB"/>
        </w:rPr>
        <w:t>Must have the ability to provide clear, concise reports in English language.</w:t>
      </w:r>
    </w:p>
    <w:p w14:paraId="2DA537B8" w14:textId="77777777" w:rsidR="00BA2922" w:rsidRPr="000C464B" w:rsidRDefault="00BA2922" w:rsidP="00BA2922">
      <w:pPr>
        <w:pStyle w:val="NoSpacing"/>
        <w:ind w:left="360"/>
        <w:rPr>
          <w:rFonts w:asciiTheme="minorHAnsi" w:eastAsia="Times New Roman" w:hAnsiTheme="minorHAnsi" w:cstheme="minorHAnsi"/>
          <w:lang w:val="en-GB"/>
        </w:rPr>
      </w:pPr>
    </w:p>
    <w:p w14:paraId="3657625E" w14:textId="77777777" w:rsidR="00BA2922" w:rsidRPr="000C464B" w:rsidRDefault="00BA2922" w:rsidP="00BA2922">
      <w:pPr>
        <w:pStyle w:val="NoSpacing"/>
        <w:rPr>
          <w:rFonts w:asciiTheme="minorHAnsi" w:eastAsia="Times New Roman" w:hAnsiTheme="minorHAnsi" w:cstheme="minorHAnsi"/>
          <w:lang w:val="en-GB"/>
        </w:rPr>
      </w:pPr>
      <w:r w:rsidRPr="000C464B">
        <w:rPr>
          <w:rFonts w:cstheme="minorHAnsi"/>
          <w:i/>
          <w:iCs/>
          <w:color w:val="FF0000"/>
        </w:rPr>
        <w:lastRenderedPageBreak/>
        <w:t>Applications that do not meet the minimum technical requirements will be considered technically non-compliant and will not be evaluated further</w:t>
      </w:r>
    </w:p>
    <w:p w14:paraId="5165766E" w14:textId="77777777" w:rsidR="00BA2922" w:rsidRPr="00FA30FC" w:rsidRDefault="00BA2922" w:rsidP="00BA2922">
      <w:pPr>
        <w:pStyle w:val="NoSpacing"/>
        <w:rPr>
          <w:rFonts w:asciiTheme="minorHAnsi" w:eastAsia="Times New Roman" w:hAnsiTheme="minorHAnsi" w:cstheme="minorHAnsi"/>
          <w:lang w:val="en-GB"/>
        </w:rPr>
      </w:pPr>
    </w:p>
    <w:p w14:paraId="3C7D4256" w14:textId="77777777" w:rsidR="00BA2922" w:rsidRPr="0007092B" w:rsidRDefault="00BA2922" w:rsidP="00BA2922">
      <w:pPr>
        <w:pStyle w:val="NoSpacing"/>
        <w:rPr>
          <w:rFonts w:asciiTheme="minorHAnsi" w:eastAsia="Times New Roman" w:hAnsiTheme="minorHAnsi" w:cstheme="minorHAnsi"/>
          <w:b/>
          <w:bCs/>
          <w:sz w:val="18"/>
          <w:szCs w:val="18"/>
          <w:lang w:val="en-GB"/>
        </w:rPr>
      </w:pPr>
    </w:p>
    <w:p w14:paraId="2C66B80F" w14:textId="56D61204" w:rsidR="00BA2922" w:rsidRPr="00DD4712" w:rsidRDefault="004A4EC2" w:rsidP="00DD4712">
      <w:pPr>
        <w:pStyle w:val="NoSpacing"/>
        <w:shd w:val="clear" w:color="auto" w:fill="D0CECE" w:themeFill="background2" w:themeFillShade="E6"/>
        <w:rPr>
          <w:rFonts w:asciiTheme="minorHAnsi" w:eastAsia="Times New Roman" w:hAnsiTheme="minorHAnsi" w:cstheme="minorHAnsi"/>
          <w:b/>
          <w:lang w:val="en-GB"/>
        </w:rPr>
      </w:pPr>
      <w:r>
        <w:rPr>
          <w:rFonts w:asciiTheme="minorHAnsi" w:eastAsia="Times New Roman" w:hAnsiTheme="minorHAnsi" w:cstheme="minorHAnsi"/>
          <w:b/>
          <w:lang w:val="en-GB"/>
        </w:rPr>
        <w:t xml:space="preserve">9 </w:t>
      </w:r>
      <w:r w:rsidR="003707A7">
        <w:rPr>
          <w:rFonts w:asciiTheme="minorHAnsi" w:eastAsia="Times New Roman" w:hAnsiTheme="minorHAnsi" w:cstheme="minorHAnsi"/>
          <w:b/>
          <w:lang w:val="en-GB"/>
        </w:rPr>
        <w:t>Selection</w:t>
      </w:r>
      <w:r w:rsidR="001D2DED">
        <w:rPr>
          <w:rFonts w:asciiTheme="minorHAnsi" w:eastAsia="Times New Roman" w:hAnsiTheme="minorHAnsi" w:cstheme="minorHAnsi"/>
          <w:b/>
          <w:lang w:val="en-GB"/>
        </w:rPr>
        <w:t xml:space="preserve"> </w:t>
      </w:r>
      <w:r w:rsidR="00BA2922" w:rsidRPr="00DD4712">
        <w:rPr>
          <w:rFonts w:asciiTheme="minorHAnsi" w:eastAsia="Times New Roman" w:hAnsiTheme="minorHAnsi" w:cstheme="minorHAnsi"/>
          <w:b/>
          <w:lang w:val="en-GB"/>
        </w:rPr>
        <w:t>Process</w:t>
      </w:r>
    </w:p>
    <w:p w14:paraId="7BAFD09E" w14:textId="77777777" w:rsidR="00BA2922" w:rsidRPr="000274CE" w:rsidRDefault="00BA2922" w:rsidP="00BA2922">
      <w:pPr>
        <w:pStyle w:val="NoSpacing"/>
        <w:rPr>
          <w:rFonts w:asciiTheme="minorHAnsi" w:hAnsiTheme="minorHAnsi" w:cstheme="minorHAnsi"/>
          <w:b/>
          <w:sz w:val="10"/>
          <w:szCs w:val="10"/>
          <w:lang w:val="en-GB"/>
        </w:rPr>
      </w:pPr>
    </w:p>
    <w:p w14:paraId="006649CD" w14:textId="03942AFA" w:rsidR="00BA2922" w:rsidRDefault="00BA2922" w:rsidP="00BA2922">
      <w:pPr>
        <w:pStyle w:val="NoSpacing"/>
        <w:rPr>
          <w:rFonts w:asciiTheme="minorHAnsi" w:eastAsia="MS Gothic" w:hAnsiTheme="minorHAnsi" w:cstheme="minorHAnsi"/>
          <w:color w:val="000000" w:themeColor="text1"/>
          <w:lang w:val="en-GB"/>
        </w:rPr>
      </w:pPr>
      <w:r w:rsidRPr="0014424D">
        <w:rPr>
          <w:rFonts w:asciiTheme="minorHAnsi" w:eastAsia="MS Gothic" w:hAnsiTheme="minorHAnsi" w:cstheme="minorHAnsi"/>
          <w:color w:val="000000" w:themeColor="text1"/>
          <w:lang w:val="en-GB"/>
        </w:rPr>
        <w:t xml:space="preserve">A transparent and competitive process will be followed to recruit the </w:t>
      </w:r>
      <w:r w:rsidR="003707A7">
        <w:rPr>
          <w:rFonts w:asciiTheme="minorHAnsi" w:eastAsia="MS Gothic" w:hAnsiTheme="minorHAnsi" w:cstheme="minorHAnsi"/>
          <w:color w:val="000000" w:themeColor="text1"/>
          <w:lang w:val="en-GB"/>
        </w:rPr>
        <w:t xml:space="preserve">service provider </w:t>
      </w:r>
    </w:p>
    <w:p w14:paraId="6F29E961" w14:textId="77777777" w:rsidR="00BA2922" w:rsidRDefault="00BA2922" w:rsidP="00BA2922">
      <w:pPr>
        <w:pStyle w:val="NoSpacing"/>
        <w:rPr>
          <w:rFonts w:asciiTheme="minorHAnsi" w:eastAsia="MS Gothic" w:hAnsiTheme="minorHAnsi" w:cstheme="minorHAnsi"/>
          <w:color w:val="000000" w:themeColor="text1"/>
          <w:lang w:val="en-GB"/>
        </w:rPr>
      </w:pPr>
    </w:p>
    <w:p w14:paraId="35EB1903" w14:textId="77777777" w:rsidR="00BA2922" w:rsidRPr="00A440E1" w:rsidRDefault="00BA2922" w:rsidP="00BA2922">
      <w:pPr>
        <w:pStyle w:val="NoSpacing"/>
        <w:rPr>
          <w:rFonts w:asciiTheme="minorHAnsi" w:eastAsia="Times New Roman" w:hAnsiTheme="minorHAnsi" w:cstheme="minorHAnsi"/>
          <w:b/>
          <w:sz w:val="12"/>
          <w:szCs w:val="12"/>
          <w:lang w:val="en-GB"/>
        </w:rPr>
      </w:pPr>
    </w:p>
    <w:p w14:paraId="172B6A2C" w14:textId="0204EA4F" w:rsidR="00BA2922" w:rsidRDefault="004A4EC2" w:rsidP="00BA2922">
      <w:pPr>
        <w:pStyle w:val="NoSpacing"/>
        <w:shd w:val="clear" w:color="auto" w:fill="D0CECE" w:themeFill="background2" w:themeFillShade="E6"/>
        <w:rPr>
          <w:rFonts w:asciiTheme="minorHAnsi" w:eastAsia="Times New Roman" w:hAnsiTheme="minorHAnsi" w:cstheme="minorHAnsi"/>
          <w:b/>
          <w:lang w:val="en-GB"/>
        </w:rPr>
      </w:pPr>
      <w:r>
        <w:rPr>
          <w:rFonts w:asciiTheme="minorHAnsi" w:eastAsia="Times New Roman" w:hAnsiTheme="minorHAnsi" w:cstheme="minorHAnsi"/>
          <w:b/>
          <w:lang w:val="en-GB"/>
        </w:rPr>
        <w:t xml:space="preserve">9.1 </w:t>
      </w:r>
      <w:r w:rsidR="00BA2922" w:rsidRPr="00FA30FC">
        <w:rPr>
          <w:rFonts w:asciiTheme="minorHAnsi" w:eastAsia="Times New Roman" w:hAnsiTheme="minorHAnsi" w:cstheme="minorHAnsi"/>
          <w:b/>
          <w:lang w:val="en-GB"/>
        </w:rPr>
        <w:t xml:space="preserve">Assessing the </w:t>
      </w:r>
      <w:r w:rsidR="005F50AC">
        <w:rPr>
          <w:rFonts w:asciiTheme="minorHAnsi" w:eastAsia="Times New Roman" w:hAnsiTheme="minorHAnsi" w:cstheme="minorHAnsi"/>
          <w:b/>
          <w:lang w:val="en-GB"/>
        </w:rPr>
        <w:t xml:space="preserve">Service </w:t>
      </w:r>
      <w:r w:rsidR="00585DEE">
        <w:rPr>
          <w:rFonts w:asciiTheme="minorHAnsi" w:eastAsia="Times New Roman" w:hAnsiTheme="minorHAnsi" w:cstheme="minorHAnsi"/>
          <w:b/>
          <w:lang w:val="en-GB"/>
        </w:rPr>
        <w:t xml:space="preserve">Provider </w:t>
      </w:r>
    </w:p>
    <w:p w14:paraId="7794EAE7" w14:textId="77777777" w:rsidR="00BA2922" w:rsidRPr="000E366D" w:rsidRDefault="00BA2922" w:rsidP="00BA2922">
      <w:pPr>
        <w:pStyle w:val="NoSpacing"/>
        <w:shd w:val="clear" w:color="auto" w:fill="FFFFFF" w:themeFill="background1"/>
        <w:rPr>
          <w:rFonts w:asciiTheme="minorHAnsi" w:eastAsia="Times New Roman" w:hAnsiTheme="minorHAnsi" w:cstheme="minorHAnsi"/>
          <w:b/>
          <w:sz w:val="10"/>
          <w:szCs w:val="10"/>
          <w:lang w:val="en-GB"/>
        </w:rPr>
      </w:pPr>
    </w:p>
    <w:p w14:paraId="2704A6B7" w14:textId="77777777" w:rsidR="00BA2922" w:rsidRPr="00FA30FC" w:rsidRDefault="00BA2922" w:rsidP="00BA2922">
      <w:pPr>
        <w:pStyle w:val="NoSpacing"/>
        <w:shd w:val="clear" w:color="auto" w:fill="FFFFFF" w:themeFill="background1"/>
        <w:rPr>
          <w:rFonts w:asciiTheme="minorHAnsi" w:eastAsia="Times New Roman" w:hAnsiTheme="minorHAnsi" w:cstheme="minorHAnsi"/>
          <w:b/>
          <w:lang w:val="en-GB"/>
        </w:rPr>
      </w:pPr>
      <w:r w:rsidRPr="00FA30FC">
        <w:rPr>
          <w:rFonts w:asciiTheme="minorHAnsi" w:eastAsia="Times New Roman" w:hAnsiTheme="minorHAnsi" w:cstheme="minorHAnsi"/>
          <w:b/>
          <w:lang w:val="en-GB"/>
        </w:rPr>
        <w:t>Stage 1: Screening of Applications</w:t>
      </w:r>
    </w:p>
    <w:p w14:paraId="787C8BA0" w14:textId="77777777" w:rsidR="00BA2922" w:rsidRPr="007C2FDD" w:rsidRDefault="00BA2922" w:rsidP="00BA2922">
      <w:pPr>
        <w:pStyle w:val="ListParagraph"/>
        <w:numPr>
          <w:ilvl w:val="0"/>
          <w:numId w:val="17"/>
        </w:numPr>
        <w:spacing w:before="120" w:after="120" w:line="276" w:lineRule="auto"/>
        <w:jc w:val="both"/>
        <w:rPr>
          <w:rFonts w:eastAsia="Times New Roman" w:cstheme="minorHAnsi"/>
          <w:bCs/>
          <w:lang w:val="en-GB"/>
        </w:rPr>
      </w:pPr>
      <w:r w:rsidRPr="007C2FDD">
        <w:rPr>
          <w:rFonts w:eastAsia="Times New Roman" w:cstheme="minorHAnsi"/>
          <w:bCs/>
          <w:lang w:val="en-GB"/>
        </w:rPr>
        <w:t>All submitted applications will be screened to ensure that they have all necessary documents and requirements.</w:t>
      </w:r>
    </w:p>
    <w:p w14:paraId="5D056E76" w14:textId="77777777" w:rsidR="00BA2922" w:rsidRPr="007C2FDD" w:rsidRDefault="00BA2922" w:rsidP="00BA2922">
      <w:pPr>
        <w:pStyle w:val="ListParagraph"/>
        <w:numPr>
          <w:ilvl w:val="0"/>
          <w:numId w:val="17"/>
        </w:numPr>
        <w:spacing w:before="120" w:after="120" w:line="276" w:lineRule="auto"/>
        <w:jc w:val="both"/>
        <w:rPr>
          <w:rFonts w:eastAsia="Times New Roman" w:cstheme="minorHAnsi"/>
          <w:bCs/>
          <w:lang w:val="en-GB"/>
        </w:rPr>
      </w:pPr>
      <w:r w:rsidRPr="007C2FDD">
        <w:rPr>
          <w:rFonts w:eastAsia="Times New Roman" w:cstheme="minorHAnsi"/>
          <w:bCs/>
          <w:lang w:val="en-GB"/>
        </w:rPr>
        <w:t>Bidders without all necessary documents and information will not be considered for further analysis.</w:t>
      </w:r>
    </w:p>
    <w:p w14:paraId="346B9017" w14:textId="77777777" w:rsidR="00BA2922" w:rsidRPr="007C2FDD" w:rsidRDefault="00BA2922" w:rsidP="00BA2922">
      <w:pPr>
        <w:pStyle w:val="ListParagraph"/>
        <w:numPr>
          <w:ilvl w:val="0"/>
          <w:numId w:val="17"/>
        </w:numPr>
        <w:spacing w:before="120" w:after="120" w:line="276" w:lineRule="auto"/>
        <w:jc w:val="both"/>
        <w:rPr>
          <w:rFonts w:eastAsia="Times New Roman" w:cstheme="minorHAnsi"/>
          <w:bCs/>
          <w:lang w:val="en-GB"/>
        </w:rPr>
      </w:pPr>
      <w:r w:rsidRPr="007C2FDD">
        <w:rPr>
          <w:rFonts w:eastAsia="Times New Roman" w:cstheme="minorHAnsi"/>
          <w:bCs/>
          <w:lang w:val="en-GB"/>
        </w:rPr>
        <w:t>The selection criteria include:</w:t>
      </w:r>
    </w:p>
    <w:p w14:paraId="1D83996D" w14:textId="77777777" w:rsidR="00BA2922" w:rsidRDefault="00BA2922" w:rsidP="00BA2922">
      <w:pPr>
        <w:pStyle w:val="ListParagraph"/>
        <w:numPr>
          <w:ilvl w:val="1"/>
          <w:numId w:val="17"/>
        </w:numPr>
        <w:spacing w:before="120" w:after="120" w:line="276" w:lineRule="auto"/>
        <w:jc w:val="both"/>
        <w:rPr>
          <w:rFonts w:eastAsia="Times New Roman" w:cstheme="minorHAnsi"/>
          <w:bCs/>
          <w:lang w:val="en-GB"/>
        </w:rPr>
      </w:pPr>
      <w:r>
        <w:rPr>
          <w:rFonts w:eastAsia="Times New Roman" w:cstheme="minorHAnsi"/>
          <w:bCs/>
          <w:lang w:val="en-GB"/>
        </w:rPr>
        <w:t>Financial Proposal</w:t>
      </w:r>
      <w:r w:rsidRPr="007C2FDD">
        <w:rPr>
          <w:rFonts w:eastAsia="Times New Roman" w:cstheme="minorHAnsi"/>
          <w:bCs/>
          <w:lang w:val="en-GB"/>
        </w:rPr>
        <w:t xml:space="preserve">, which accounts for </w:t>
      </w:r>
      <w:r>
        <w:rPr>
          <w:rFonts w:eastAsia="Times New Roman" w:cstheme="minorHAnsi"/>
          <w:bCs/>
          <w:lang w:val="en-GB"/>
        </w:rPr>
        <w:t>2</w:t>
      </w:r>
      <w:r w:rsidRPr="007C2FDD">
        <w:rPr>
          <w:rFonts w:eastAsia="Times New Roman" w:cstheme="minorHAnsi"/>
          <w:bCs/>
          <w:lang w:val="en-GB"/>
        </w:rPr>
        <w:t>0% of the total score.</w:t>
      </w:r>
    </w:p>
    <w:p w14:paraId="5CA1A09F" w14:textId="77777777" w:rsidR="00BA2922" w:rsidRPr="00330603" w:rsidRDefault="00BA2922" w:rsidP="00BA2922">
      <w:pPr>
        <w:pStyle w:val="ListParagraph"/>
        <w:numPr>
          <w:ilvl w:val="0"/>
          <w:numId w:val="17"/>
        </w:numPr>
        <w:spacing w:before="120" w:after="120" w:line="276" w:lineRule="auto"/>
        <w:jc w:val="both"/>
        <w:rPr>
          <w:rFonts w:eastAsia="Times New Roman" w:cstheme="minorHAnsi"/>
          <w:b/>
          <w:lang w:val="en-GB"/>
        </w:rPr>
      </w:pPr>
      <w:r w:rsidRPr="00330603">
        <w:rPr>
          <w:rFonts w:eastAsia="Times New Roman" w:cstheme="minorHAnsi"/>
          <w:b/>
          <w:lang w:val="en-GB"/>
        </w:rPr>
        <w:t>Technical Proposal</w:t>
      </w:r>
      <w:r>
        <w:rPr>
          <w:rFonts w:eastAsia="Times New Roman" w:cstheme="minorHAnsi"/>
          <w:b/>
          <w:lang w:val="en-GB"/>
        </w:rPr>
        <w:t>- 80%</w:t>
      </w:r>
    </w:p>
    <w:p w14:paraId="3090236A" w14:textId="58650B0B" w:rsidR="00BA2922" w:rsidRDefault="00BA2922" w:rsidP="00BA2922">
      <w:pPr>
        <w:pStyle w:val="ListParagraph"/>
        <w:numPr>
          <w:ilvl w:val="1"/>
          <w:numId w:val="17"/>
        </w:numPr>
        <w:spacing w:before="120" w:after="120" w:line="276" w:lineRule="auto"/>
        <w:jc w:val="both"/>
        <w:rPr>
          <w:rFonts w:eastAsia="Times New Roman" w:cstheme="minorHAnsi"/>
          <w:bCs/>
          <w:lang w:val="en-GB"/>
        </w:rPr>
      </w:pPr>
      <w:r w:rsidRPr="007C2FDD">
        <w:rPr>
          <w:rFonts w:eastAsia="Times New Roman" w:cstheme="minorHAnsi"/>
          <w:bCs/>
          <w:lang w:val="en-GB"/>
        </w:rPr>
        <w:t xml:space="preserve">Experience </w:t>
      </w:r>
      <w:r w:rsidR="0012527D">
        <w:rPr>
          <w:rFonts w:eastAsia="Times New Roman" w:cstheme="minorHAnsi"/>
          <w:bCs/>
          <w:lang w:val="en-GB"/>
        </w:rPr>
        <w:t xml:space="preserve">in providing eye and hearing service both host and camp in Coxs bazar </w:t>
      </w:r>
      <w:r w:rsidR="004A747C">
        <w:rPr>
          <w:rFonts w:eastAsia="Times New Roman" w:cstheme="minorHAnsi"/>
          <w:bCs/>
          <w:lang w:val="en-GB"/>
        </w:rPr>
        <w:t>20%</w:t>
      </w:r>
    </w:p>
    <w:p w14:paraId="3AF8F7F2" w14:textId="1E9259A3" w:rsidR="0012527D" w:rsidRPr="008D2CE9" w:rsidRDefault="0012527D" w:rsidP="008377B5">
      <w:pPr>
        <w:pStyle w:val="ListParagraph"/>
        <w:numPr>
          <w:ilvl w:val="0"/>
          <w:numId w:val="19"/>
        </w:numPr>
        <w:spacing w:before="120" w:after="120" w:line="276" w:lineRule="auto"/>
        <w:jc w:val="both"/>
        <w:rPr>
          <w:rFonts w:eastAsia="Times New Roman" w:cstheme="minorHAnsi"/>
          <w:bCs/>
          <w:lang w:val="en-GB"/>
        </w:rPr>
      </w:pPr>
      <w:r>
        <w:rPr>
          <w:rFonts w:eastAsia="Times New Roman" w:cstheme="minorHAnsi"/>
          <w:bCs/>
          <w:lang w:val="en-GB"/>
        </w:rPr>
        <w:t>5 years’ experience:</w:t>
      </w:r>
      <w:r w:rsidRPr="008D2CE9">
        <w:rPr>
          <w:rFonts w:eastAsia="Times New Roman" w:cstheme="minorHAnsi"/>
          <w:bCs/>
          <w:lang w:val="en-GB"/>
        </w:rPr>
        <w:t xml:space="preserve"> </w:t>
      </w:r>
      <w:r>
        <w:rPr>
          <w:rFonts w:eastAsia="Times New Roman" w:cstheme="minorHAnsi"/>
          <w:bCs/>
          <w:lang w:val="en-GB"/>
        </w:rPr>
        <w:t>20</w:t>
      </w:r>
    </w:p>
    <w:p w14:paraId="7C4CD7B3" w14:textId="77777777" w:rsidR="0012527D" w:rsidRPr="008D2CE9" w:rsidRDefault="0012527D" w:rsidP="008377B5">
      <w:pPr>
        <w:pStyle w:val="ListParagraph"/>
        <w:numPr>
          <w:ilvl w:val="0"/>
          <w:numId w:val="19"/>
        </w:numPr>
        <w:spacing w:before="120" w:after="120" w:line="276" w:lineRule="auto"/>
        <w:jc w:val="both"/>
        <w:rPr>
          <w:rFonts w:eastAsia="Times New Roman" w:cstheme="minorHAnsi"/>
          <w:bCs/>
          <w:lang w:val="en-GB"/>
        </w:rPr>
      </w:pPr>
      <w:r>
        <w:rPr>
          <w:rFonts w:eastAsia="Times New Roman" w:cstheme="minorHAnsi"/>
          <w:bCs/>
          <w:lang w:val="en-GB"/>
        </w:rPr>
        <w:t>3 Years experience</w:t>
      </w:r>
      <w:r w:rsidRPr="008D2CE9">
        <w:rPr>
          <w:rFonts w:eastAsia="Times New Roman" w:cstheme="minorHAnsi"/>
          <w:bCs/>
          <w:lang w:val="en-GB"/>
        </w:rPr>
        <w:t>: 1</w:t>
      </w:r>
      <w:r>
        <w:rPr>
          <w:rFonts w:eastAsia="Times New Roman" w:cstheme="minorHAnsi"/>
          <w:bCs/>
          <w:lang w:val="en-GB"/>
        </w:rPr>
        <w:t>5</w:t>
      </w:r>
    </w:p>
    <w:p w14:paraId="2AFBF799" w14:textId="77777777" w:rsidR="0012527D" w:rsidRPr="007C2FDD" w:rsidRDefault="0012527D" w:rsidP="008377B5">
      <w:pPr>
        <w:pStyle w:val="ListParagraph"/>
        <w:numPr>
          <w:ilvl w:val="0"/>
          <w:numId w:val="19"/>
        </w:numPr>
        <w:spacing w:before="120" w:after="120" w:line="276" w:lineRule="auto"/>
        <w:jc w:val="both"/>
        <w:rPr>
          <w:rFonts w:eastAsia="Times New Roman" w:cstheme="minorHAnsi"/>
          <w:bCs/>
          <w:lang w:val="en-GB"/>
        </w:rPr>
      </w:pPr>
      <w:r>
        <w:rPr>
          <w:rFonts w:eastAsia="Times New Roman" w:cstheme="minorHAnsi"/>
          <w:bCs/>
          <w:lang w:val="en-GB"/>
        </w:rPr>
        <w:t>2 Years experience</w:t>
      </w:r>
      <w:r w:rsidRPr="008D2CE9">
        <w:rPr>
          <w:rFonts w:eastAsia="Times New Roman" w:cstheme="minorHAnsi"/>
          <w:bCs/>
          <w:lang w:val="en-GB"/>
        </w:rPr>
        <w:t xml:space="preserve">: </w:t>
      </w:r>
      <w:r>
        <w:rPr>
          <w:rFonts w:eastAsia="Times New Roman" w:cstheme="minorHAnsi"/>
          <w:bCs/>
          <w:lang w:val="en-GB"/>
        </w:rPr>
        <w:t>10</w:t>
      </w:r>
    </w:p>
    <w:p w14:paraId="3625F41E" w14:textId="45363D71" w:rsidR="00BA2922" w:rsidRDefault="0038547F" w:rsidP="00BA2922">
      <w:pPr>
        <w:pStyle w:val="ListParagraph"/>
        <w:numPr>
          <w:ilvl w:val="1"/>
          <w:numId w:val="17"/>
        </w:numPr>
        <w:spacing w:before="120" w:after="120" w:line="276" w:lineRule="auto"/>
        <w:jc w:val="both"/>
        <w:rPr>
          <w:rFonts w:eastAsia="Times New Roman" w:cstheme="minorHAnsi"/>
          <w:bCs/>
          <w:lang w:val="en-GB"/>
        </w:rPr>
      </w:pPr>
      <w:r>
        <w:t xml:space="preserve">Qualifications and Experience </w:t>
      </w:r>
      <w:r w:rsidR="00BA2922" w:rsidRPr="007C2FDD">
        <w:rPr>
          <w:rFonts w:eastAsia="Times New Roman" w:cstheme="minorHAnsi"/>
          <w:bCs/>
          <w:lang w:val="en-GB"/>
        </w:rPr>
        <w:t>for</w:t>
      </w:r>
      <w:r>
        <w:rPr>
          <w:rFonts w:eastAsia="Times New Roman" w:cstheme="minorHAnsi"/>
          <w:bCs/>
          <w:lang w:val="en-GB"/>
        </w:rPr>
        <w:t xml:space="preserve"> </w:t>
      </w:r>
      <w:r w:rsidR="003E5ED8">
        <w:rPr>
          <w:rFonts w:eastAsia="Times New Roman" w:cstheme="minorHAnsi"/>
          <w:bCs/>
          <w:lang w:val="en-GB"/>
        </w:rPr>
        <w:t xml:space="preserve">ophthalmologist and </w:t>
      </w:r>
      <w:r w:rsidR="00DC46C4">
        <w:rPr>
          <w:rFonts w:eastAsia="Times New Roman" w:cstheme="minorHAnsi"/>
          <w:bCs/>
          <w:lang w:val="en-GB"/>
        </w:rPr>
        <w:t>Audio</w:t>
      </w:r>
      <w:r w:rsidR="00C54EBC">
        <w:rPr>
          <w:rFonts w:eastAsia="Times New Roman" w:cstheme="minorHAnsi"/>
          <w:bCs/>
          <w:lang w:val="en-GB"/>
        </w:rPr>
        <w:t>logists</w:t>
      </w:r>
      <w:r w:rsidR="00DC46C4">
        <w:rPr>
          <w:rFonts w:eastAsia="Times New Roman" w:cstheme="minorHAnsi"/>
          <w:bCs/>
          <w:lang w:val="en-GB"/>
        </w:rPr>
        <w:t xml:space="preserve"> an</w:t>
      </w:r>
      <w:r w:rsidR="003E5ED8">
        <w:rPr>
          <w:rFonts w:eastAsia="Times New Roman" w:cstheme="minorHAnsi"/>
          <w:bCs/>
          <w:lang w:val="en-GB"/>
        </w:rPr>
        <w:t xml:space="preserve"> available within the service provider </w:t>
      </w:r>
      <w:r w:rsidR="00DC46C4">
        <w:rPr>
          <w:rFonts w:eastAsia="Times New Roman" w:cstheme="minorHAnsi"/>
          <w:bCs/>
          <w:lang w:val="en-GB"/>
        </w:rPr>
        <w:t>organisation</w:t>
      </w:r>
      <w:r w:rsidR="00E70169">
        <w:rPr>
          <w:rFonts w:eastAsia="Times New Roman" w:cstheme="minorHAnsi"/>
          <w:bCs/>
          <w:lang w:val="en-GB"/>
        </w:rPr>
        <w:t xml:space="preserve">, </w:t>
      </w:r>
      <w:r w:rsidR="00E70169" w:rsidRPr="007C2FDD">
        <w:rPr>
          <w:rFonts w:eastAsia="Times New Roman" w:cstheme="minorHAnsi"/>
          <w:bCs/>
          <w:lang w:val="en-GB"/>
        </w:rPr>
        <w:t>which accounts for</w:t>
      </w:r>
      <w:r w:rsidR="00BA2922" w:rsidRPr="007C2FDD">
        <w:rPr>
          <w:rFonts w:eastAsia="Times New Roman" w:cstheme="minorHAnsi"/>
          <w:bCs/>
          <w:lang w:val="en-GB"/>
        </w:rPr>
        <w:t xml:space="preserve"> </w:t>
      </w:r>
      <w:r w:rsidR="00E70169">
        <w:rPr>
          <w:rFonts w:eastAsia="Times New Roman" w:cstheme="minorHAnsi"/>
          <w:bCs/>
          <w:lang w:val="en-GB"/>
        </w:rPr>
        <w:t>2</w:t>
      </w:r>
      <w:r w:rsidR="00BA2922" w:rsidRPr="007C2FDD">
        <w:rPr>
          <w:rFonts w:eastAsia="Times New Roman" w:cstheme="minorHAnsi"/>
          <w:bCs/>
          <w:lang w:val="en-GB"/>
        </w:rPr>
        <w:t>0% of the total score.</w:t>
      </w:r>
    </w:p>
    <w:p w14:paraId="6912FBD6" w14:textId="08CD2A28" w:rsidR="00BA2922" w:rsidRPr="008D2CE9" w:rsidRDefault="008B5459" w:rsidP="00BA2922">
      <w:pPr>
        <w:pStyle w:val="ListParagraph"/>
        <w:numPr>
          <w:ilvl w:val="0"/>
          <w:numId w:val="19"/>
        </w:numPr>
        <w:spacing w:before="120" w:after="120" w:line="276" w:lineRule="auto"/>
        <w:jc w:val="both"/>
        <w:rPr>
          <w:rFonts w:eastAsia="Times New Roman" w:cstheme="minorHAnsi"/>
          <w:bCs/>
          <w:lang w:val="en-GB"/>
        </w:rPr>
      </w:pPr>
      <w:r>
        <w:rPr>
          <w:rFonts w:eastAsia="Times New Roman" w:cstheme="minorHAnsi"/>
          <w:bCs/>
          <w:lang w:val="en-GB"/>
        </w:rPr>
        <w:t xml:space="preserve">2 </w:t>
      </w:r>
      <w:bookmarkStart w:id="2" w:name="_Hlk173072770"/>
      <w:proofErr w:type="spellStart"/>
      <w:r w:rsidR="00274BB4">
        <w:rPr>
          <w:rFonts w:eastAsia="Times New Roman" w:cstheme="minorHAnsi"/>
          <w:bCs/>
          <w:lang w:val="en-GB"/>
        </w:rPr>
        <w:t>Refraction</w:t>
      </w:r>
      <w:r w:rsidR="00D107E5">
        <w:rPr>
          <w:rFonts w:eastAsia="Times New Roman" w:cstheme="minorHAnsi"/>
          <w:bCs/>
          <w:lang w:val="en-GB"/>
        </w:rPr>
        <w:t>ist</w:t>
      </w:r>
      <w:proofErr w:type="spellEnd"/>
      <w:r w:rsidR="00274BB4">
        <w:rPr>
          <w:rFonts w:eastAsia="Times New Roman" w:cstheme="minorHAnsi"/>
          <w:bCs/>
          <w:lang w:val="en-GB"/>
        </w:rPr>
        <w:t xml:space="preserve"> </w:t>
      </w:r>
      <w:bookmarkEnd w:id="2"/>
      <w:r w:rsidR="0038349F">
        <w:rPr>
          <w:rFonts w:eastAsia="Times New Roman" w:cstheme="minorHAnsi"/>
          <w:bCs/>
          <w:lang w:val="en-GB"/>
        </w:rPr>
        <w:t xml:space="preserve">and </w:t>
      </w:r>
      <w:r w:rsidR="005A5151">
        <w:rPr>
          <w:rFonts w:eastAsia="Times New Roman" w:cstheme="minorHAnsi"/>
          <w:bCs/>
          <w:lang w:val="en-GB"/>
        </w:rPr>
        <w:t xml:space="preserve">2 </w:t>
      </w:r>
      <w:r w:rsidR="00274BB4">
        <w:rPr>
          <w:rFonts w:eastAsia="Times New Roman" w:cstheme="minorHAnsi"/>
          <w:bCs/>
          <w:lang w:val="en-GB"/>
        </w:rPr>
        <w:t xml:space="preserve">audiometric </w:t>
      </w:r>
      <w:r w:rsidR="00C571C0">
        <w:rPr>
          <w:rFonts w:eastAsia="Times New Roman" w:cstheme="minorHAnsi"/>
          <w:bCs/>
          <w:lang w:val="en-GB"/>
        </w:rPr>
        <w:t>technicians</w:t>
      </w:r>
      <w:r w:rsidR="00274BB4">
        <w:rPr>
          <w:rFonts w:eastAsia="Times New Roman" w:cstheme="minorHAnsi"/>
          <w:bCs/>
          <w:lang w:val="en-GB"/>
        </w:rPr>
        <w:t xml:space="preserve"> </w:t>
      </w:r>
      <w:r w:rsidR="0038349F">
        <w:rPr>
          <w:rFonts w:eastAsia="Times New Roman" w:cstheme="minorHAnsi"/>
          <w:bCs/>
          <w:lang w:val="en-GB"/>
        </w:rPr>
        <w:t xml:space="preserve">with </w:t>
      </w:r>
      <w:r w:rsidR="00405403">
        <w:rPr>
          <w:rFonts w:eastAsia="Times New Roman" w:cstheme="minorHAnsi"/>
          <w:bCs/>
          <w:lang w:val="en-GB"/>
        </w:rPr>
        <w:t>Diploma degree</w:t>
      </w:r>
      <w:r w:rsidR="005A5151">
        <w:rPr>
          <w:rFonts w:eastAsia="Times New Roman" w:cstheme="minorHAnsi"/>
          <w:bCs/>
          <w:lang w:val="en-GB"/>
        </w:rPr>
        <w:t xml:space="preserve"> and at </w:t>
      </w:r>
      <w:r w:rsidR="00405403">
        <w:rPr>
          <w:rFonts w:eastAsia="Times New Roman" w:cstheme="minorHAnsi"/>
          <w:bCs/>
          <w:lang w:val="en-GB"/>
        </w:rPr>
        <w:t xml:space="preserve">least </w:t>
      </w:r>
      <w:r w:rsidR="00C571C0">
        <w:rPr>
          <w:rFonts w:eastAsia="Times New Roman" w:cstheme="minorHAnsi"/>
          <w:bCs/>
          <w:lang w:val="en-GB"/>
        </w:rPr>
        <w:t>5</w:t>
      </w:r>
      <w:r w:rsidR="00405403">
        <w:rPr>
          <w:rFonts w:eastAsia="Times New Roman" w:cstheme="minorHAnsi"/>
          <w:bCs/>
          <w:lang w:val="en-GB"/>
        </w:rPr>
        <w:t>-year</w:t>
      </w:r>
      <w:r w:rsidR="005A5151">
        <w:rPr>
          <w:rFonts w:eastAsia="Times New Roman" w:cstheme="minorHAnsi"/>
          <w:bCs/>
          <w:lang w:val="en-GB"/>
        </w:rPr>
        <w:t xml:space="preserve"> </w:t>
      </w:r>
      <w:r w:rsidR="00405403">
        <w:rPr>
          <w:rFonts w:eastAsia="Times New Roman" w:cstheme="minorHAnsi"/>
          <w:bCs/>
          <w:lang w:val="en-GB"/>
        </w:rPr>
        <w:t>experience:</w:t>
      </w:r>
      <w:r w:rsidR="00D83366">
        <w:rPr>
          <w:rFonts w:eastAsia="Times New Roman" w:cstheme="minorHAnsi"/>
          <w:bCs/>
          <w:lang w:val="en-GB"/>
        </w:rPr>
        <w:t xml:space="preserve"> </w:t>
      </w:r>
      <w:r w:rsidR="00E70169">
        <w:rPr>
          <w:rFonts w:eastAsia="Times New Roman" w:cstheme="minorHAnsi"/>
          <w:bCs/>
          <w:lang w:val="en-GB"/>
        </w:rPr>
        <w:t>2</w:t>
      </w:r>
      <w:r w:rsidR="00D83366">
        <w:rPr>
          <w:rFonts w:eastAsia="Times New Roman" w:cstheme="minorHAnsi"/>
          <w:bCs/>
          <w:lang w:val="en-GB"/>
        </w:rPr>
        <w:t>0</w:t>
      </w:r>
    </w:p>
    <w:p w14:paraId="1D3A4AF6" w14:textId="56B40E6C" w:rsidR="004D592E" w:rsidRDefault="00405403" w:rsidP="004D592E">
      <w:pPr>
        <w:pStyle w:val="ListParagraph"/>
        <w:numPr>
          <w:ilvl w:val="0"/>
          <w:numId w:val="19"/>
        </w:numPr>
        <w:spacing w:before="120" w:after="120" w:line="276" w:lineRule="auto"/>
        <w:jc w:val="both"/>
        <w:rPr>
          <w:rFonts w:eastAsia="Times New Roman" w:cstheme="minorHAnsi"/>
          <w:bCs/>
          <w:lang w:val="en-GB"/>
        </w:rPr>
      </w:pPr>
      <w:r>
        <w:rPr>
          <w:rFonts w:eastAsia="Times New Roman" w:cstheme="minorHAnsi"/>
          <w:bCs/>
          <w:lang w:val="en-GB"/>
        </w:rPr>
        <w:t>2</w:t>
      </w:r>
      <w:r w:rsidR="00D83366">
        <w:rPr>
          <w:rFonts w:eastAsia="Times New Roman" w:cstheme="minorHAnsi"/>
          <w:bCs/>
          <w:lang w:val="en-GB"/>
        </w:rPr>
        <w:t xml:space="preserve"> </w:t>
      </w:r>
      <w:proofErr w:type="spellStart"/>
      <w:r w:rsidR="00B861D2" w:rsidRPr="00B861D2">
        <w:rPr>
          <w:rFonts w:eastAsia="Times New Roman" w:cstheme="minorHAnsi"/>
          <w:bCs/>
          <w:lang w:val="en-GB"/>
        </w:rPr>
        <w:t>Refractionist</w:t>
      </w:r>
      <w:proofErr w:type="spellEnd"/>
      <w:r w:rsidR="00B861D2" w:rsidRPr="00B861D2">
        <w:rPr>
          <w:rFonts w:eastAsia="Times New Roman" w:cstheme="minorHAnsi"/>
          <w:bCs/>
          <w:lang w:val="en-GB"/>
        </w:rPr>
        <w:t xml:space="preserve"> </w:t>
      </w:r>
      <w:r w:rsidR="00D83366">
        <w:rPr>
          <w:rFonts w:eastAsia="Times New Roman" w:cstheme="minorHAnsi"/>
          <w:bCs/>
          <w:lang w:val="en-GB"/>
        </w:rPr>
        <w:t xml:space="preserve">and </w:t>
      </w:r>
      <w:r>
        <w:rPr>
          <w:rFonts w:eastAsia="Times New Roman" w:cstheme="minorHAnsi"/>
          <w:bCs/>
          <w:lang w:val="en-GB"/>
        </w:rPr>
        <w:t>2</w:t>
      </w:r>
      <w:r w:rsidR="00D83366">
        <w:rPr>
          <w:rFonts w:eastAsia="Times New Roman" w:cstheme="minorHAnsi"/>
          <w:bCs/>
          <w:lang w:val="en-GB"/>
        </w:rPr>
        <w:t xml:space="preserve"> </w:t>
      </w:r>
      <w:r w:rsidR="00F311C8" w:rsidRPr="00F311C8">
        <w:rPr>
          <w:rFonts w:eastAsia="Times New Roman" w:cstheme="minorHAnsi"/>
          <w:bCs/>
          <w:lang w:val="en-GB"/>
        </w:rPr>
        <w:t xml:space="preserve">audiometric </w:t>
      </w:r>
      <w:r w:rsidR="00C571C0" w:rsidRPr="00F311C8">
        <w:rPr>
          <w:rFonts w:eastAsia="Times New Roman" w:cstheme="minorHAnsi"/>
          <w:bCs/>
          <w:lang w:val="en-GB"/>
        </w:rPr>
        <w:t>technicians</w:t>
      </w:r>
      <w:r w:rsidR="00F311C8" w:rsidRPr="00F311C8">
        <w:rPr>
          <w:rFonts w:eastAsia="Times New Roman" w:cstheme="minorHAnsi"/>
          <w:bCs/>
          <w:lang w:val="en-GB"/>
        </w:rPr>
        <w:t xml:space="preserve"> </w:t>
      </w:r>
      <w:r w:rsidR="00D83366">
        <w:rPr>
          <w:rFonts w:eastAsia="Times New Roman" w:cstheme="minorHAnsi"/>
          <w:bCs/>
          <w:lang w:val="en-GB"/>
        </w:rPr>
        <w:t xml:space="preserve">with </w:t>
      </w:r>
      <w:r>
        <w:rPr>
          <w:rFonts w:eastAsia="Times New Roman" w:cstheme="minorHAnsi"/>
          <w:bCs/>
          <w:lang w:val="en-GB"/>
        </w:rPr>
        <w:t>Diploma degree</w:t>
      </w:r>
      <w:r w:rsidR="00D83366">
        <w:rPr>
          <w:rFonts w:eastAsia="Times New Roman" w:cstheme="minorHAnsi"/>
          <w:bCs/>
          <w:lang w:val="en-GB"/>
        </w:rPr>
        <w:t xml:space="preserve"> and at least </w:t>
      </w:r>
      <w:r w:rsidR="00C571C0">
        <w:rPr>
          <w:rFonts w:eastAsia="Times New Roman" w:cstheme="minorHAnsi"/>
          <w:bCs/>
          <w:lang w:val="en-GB"/>
        </w:rPr>
        <w:t>3</w:t>
      </w:r>
      <w:r>
        <w:rPr>
          <w:rFonts w:eastAsia="Times New Roman" w:cstheme="minorHAnsi"/>
          <w:bCs/>
          <w:lang w:val="en-GB"/>
        </w:rPr>
        <w:t>-year</w:t>
      </w:r>
      <w:r w:rsidR="00D83366">
        <w:rPr>
          <w:rFonts w:eastAsia="Times New Roman" w:cstheme="minorHAnsi"/>
          <w:bCs/>
          <w:lang w:val="en-GB"/>
        </w:rPr>
        <w:t xml:space="preserve"> experience</w:t>
      </w:r>
      <w:r w:rsidR="00BA2922" w:rsidRPr="008D2CE9">
        <w:rPr>
          <w:rFonts w:eastAsia="Times New Roman" w:cstheme="minorHAnsi"/>
          <w:bCs/>
          <w:lang w:val="en-GB"/>
        </w:rPr>
        <w:t xml:space="preserve">: </w:t>
      </w:r>
      <w:r w:rsidR="00E70169">
        <w:rPr>
          <w:rFonts w:eastAsia="Times New Roman" w:cstheme="minorHAnsi"/>
          <w:bCs/>
          <w:lang w:val="en-GB"/>
        </w:rPr>
        <w:t>15</w:t>
      </w:r>
    </w:p>
    <w:p w14:paraId="0A088DBB" w14:textId="4541F07B" w:rsidR="004D592E" w:rsidRDefault="004D592E" w:rsidP="004D592E">
      <w:pPr>
        <w:pStyle w:val="ListParagraph"/>
        <w:numPr>
          <w:ilvl w:val="0"/>
          <w:numId w:val="19"/>
        </w:numPr>
        <w:spacing w:before="120" w:after="120" w:line="276" w:lineRule="auto"/>
        <w:jc w:val="both"/>
        <w:rPr>
          <w:rFonts w:eastAsia="Times New Roman" w:cstheme="minorHAnsi"/>
          <w:bCs/>
          <w:lang w:val="en-GB"/>
        </w:rPr>
      </w:pPr>
      <w:r w:rsidRPr="004D592E">
        <w:rPr>
          <w:rFonts w:eastAsia="Times New Roman" w:cstheme="minorHAnsi"/>
          <w:bCs/>
          <w:lang w:val="en-GB"/>
        </w:rPr>
        <w:t xml:space="preserve">2 </w:t>
      </w:r>
      <w:proofErr w:type="spellStart"/>
      <w:r w:rsidR="00B861D2" w:rsidRPr="00B861D2">
        <w:rPr>
          <w:rFonts w:eastAsia="Times New Roman" w:cstheme="minorHAnsi"/>
          <w:bCs/>
          <w:lang w:val="en-GB"/>
        </w:rPr>
        <w:t>Refractionist</w:t>
      </w:r>
      <w:proofErr w:type="spellEnd"/>
      <w:r w:rsidR="00B861D2" w:rsidRPr="00B861D2">
        <w:rPr>
          <w:rFonts w:eastAsia="Times New Roman" w:cstheme="minorHAnsi"/>
          <w:bCs/>
          <w:lang w:val="en-GB"/>
        </w:rPr>
        <w:t xml:space="preserve"> </w:t>
      </w:r>
      <w:r w:rsidRPr="004D592E">
        <w:rPr>
          <w:rFonts w:eastAsia="Times New Roman" w:cstheme="minorHAnsi"/>
          <w:bCs/>
          <w:lang w:val="en-GB"/>
        </w:rPr>
        <w:t xml:space="preserve">and 2 </w:t>
      </w:r>
      <w:r w:rsidR="00F311C8" w:rsidRPr="00F311C8">
        <w:rPr>
          <w:rFonts w:eastAsia="Times New Roman" w:cstheme="minorHAnsi"/>
          <w:bCs/>
          <w:lang w:val="en-GB"/>
        </w:rPr>
        <w:t xml:space="preserve">audiometric </w:t>
      </w:r>
      <w:r w:rsidR="00C571C0" w:rsidRPr="00F311C8">
        <w:rPr>
          <w:rFonts w:eastAsia="Times New Roman" w:cstheme="minorHAnsi"/>
          <w:bCs/>
          <w:lang w:val="en-GB"/>
        </w:rPr>
        <w:t>technicians</w:t>
      </w:r>
      <w:r w:rsidR="00F311C8" w:rsidRPr="00F311C8">
        <w:rPr>
          <w:rFonts w:eastAsia="Times New Roman" w:cstheme="minorHAnsi"/>
          <w:bCs/>
          <w:lang w:val="en-GB"/>
        </w:rPr>
        <w:t xml:space="preserve"> </w:t>
      </w:r>
      <w:r w:rsidRPr="004D592E">
        <w:rPr>
          <w:rFonts w:eastAsia="Times New Roman" w:cstheme="minorHAnsi"/>
          <w:bCs/>
          <w:lang w:val="en-GB"/>
        </w:rPr>
        <w:t>with Diploma degree and at least 2-year experience:</w:t>
      </w:r>
      <w:r>
        <w:rPr>
          <w:rFonts w:eastAsia="Times New Roman" w:cstheme="minorHAnsi"/>
          <w:bCs/>
          <w:lang w:val="en-GB"/>
        </w:rPr>
        <w:t xml:space="preserve"> 10</w:t>
      </w:r>
    </w:p>
    <w:p w14:paraId="78D3430A" w14:textId="5FBD5860" w:rsidR="008377B5" w:rsidRDefault="008377B5" w:rsidP="008377B5">
      <w:pPr>
        <w:pStyle w:val="ListParagraph"/>
        <w:numPr>
          <w:ilvl w:val="1"/>
          <w:numId w:val="17"/>
        </w:numPr>
        <w:spacing w:before="120" w:after="120" w:line="276" w:lineRule="auto"/>
        <w:jc w:val="both"/>
        <w:rPr>
          <w:rFonts w:eastAsia="Times New Roman" w:cstheme="minorHAnsi"/>
          <w:bCs/>
          <w:lang w:val="en-GB"/>
        </w:rPr>
      </w:pPr>
      <w:r w:rsidRPr="008377B5">
        <w:rPr>
          <w:rFonts w:eastAsia="Times New Roman" w:cstheme="minorHAnsi"/>
          <w:bCs/>
          <w:lang w:val="en-GB"/>
        </w:rPr>
        <w:t>Range of Services Offered</w:t>
      </w:r>
      <w:r w:rsidR="00E70169">
        <w:rPr>
          <w:rFonts w:eastAsia="Times New Roman" w:cstheme="minorHAnsi"/>
          <w:bCs/>
          <w:lang w:val="en-GB"/>
        </w:rPr>
        <w:t xml:space="preserve">, </w:t>
      </w:r>
      <w:r w:rsidR="00E70169" w:rsidRPr="007C2FDD">
        <w:rPr>
          <w:rFonts w:eastAsia="Times New Roman" w:cstheme="minorHAnsi"/>
          <w:bCs/>
          <w:lang w:val="en-GB"/>
        </w:rPr>
        <w:t>which accounts for</w:t>
      </w:r>
      <w:r w:rsidR="00FF7C4F">
        <w:rPr>
          <w:rFonts w:eastAsia="Times New Roman" w:cstheme="minorHAnsi"/>
          <w:bCs/>
          <w:lang w:val="en-GB"/>
        </w:rPr>
        <w:t xml:space="preserve"> 20%</w:t>
      </w:r>
      <w:r w:rsidR="00E70169">
        <w:rPr>
          <w:rFonts w:eastAsia="Times New Roman" w:cstheme="minorHAnsi"/>
          <w:bCs/>
          <w:lang w:val="en-GB"/>
        </w:rPr>
        <w:t xml:space="preserve"> </w:t>
      </w:r>
      <w:r w:rsidR="00E70169" w:rsidRPr="007C2FDD">
        <w:rPr>
          <w:rFonts w:eastAsia="Times New Roman" w:cstheme="minorHAnsi"/>
          <w:bCs/>
          <w:lang w:val="en-GB"/>
        </w:rPr>
        <w:t>of the total score.</w:t>
      </w:r>
    </w:p>
    <w:p w14:paraId="1488E7B0" w14:textId="32B50880" w:rsidR="00BC2434" w:rsidRDefault="00BC2434" w:rsidP="001C77E9">
      <w:pPr>
        <w:pStyle w:val="ListParagraph"/>
        <w:numPr>
          <w:ilvl w:val="0"/>
          <w:numId w:val="19"/>
        </w:numPr>
        <w:spacing w:before="120" w:after="120" w:line="276" w:lineRule="auto"/>
        <w:jc w:val="both"/>
        <w:rPr>
          <w:rFonts w:eastAsia="Times New Roman" w:cstheme="minorHAnsi"/>
          <w:bCs/>
          <w:lang w:val="en-GB"/>
        </w:rPr>
      </w:pPr>
      <w:r w:rsidRPr="001C77E9">
        <w:rPr>
          <w:rFonts w:eastAsia="Times New Roman" w:cstheme="minorHAnsi"/>
          <w:bCs/>
          <w:lang w:val="en-GB"/>
        </w:rPr>
        <w:t xml:space="preserve">comprehensive eye and hearing services include </w:t>
      </w:r>
      <w:r w:rsidR="00004871" w:rsidRPr="001C77E9">
        <w:rPr>
          <w:rFonts w:eastAsia="Times New Roman" w:cstheme="minorHAnsi"/>
          <w:bCs/>
          <w:lang w:val="en-GB"/>
        </w:rPr>
        <w:t>(Vision</w:t>
      </w:r>
      <w:r w:rsidRPr="001C77E9">
        <w:rPr>
          <w:rFonts w:eastAsia="Times New Roman" w:cstheme="minorHAnsi"/>
          <w:bCs/>
          <w:lang w:val="en-GB"/>
        </w:rPr>
        <w:t xml:space="preserve"> test, spectacles provision, hearing test, hearing aid</w:t>
      </w:r>
      <w:r w:rsidR="001C77E9" w:rsidRPr="001C77E9">
        <w:rPr>
          <w:rFonts w:eastAsia="Times New Roman" w:cstheme="minorHAnsi"/>
          <w:bCs/>
          <w:lang w:val="en-GB"/>
        </w:rPr>
        <w:t>), availability to follow up and counselling</w:t>
      </w:r>
      <w:r w:rsidR="00004871">
        <w:rPr>
          <w:rFonts w:eastAsia="Times New Roman" w:cstheme="minorHAnsi"/>
          <w:bCs/>
          <w:lang w:val="en-GB"/>
        </w:rPr>
        <w:t>: 20</w:t>
      </w:r>
    </w:p>
    <w:p w14:paraId="662C00C0" w14:textId="1EB72DB0" w:rsidR="00004871" w:rsidRDefault="00D81B36" w:rsidP="00D81B36">
      <w:pPr>
        <w:pStyle w:val="ListParagraph"/>
        <w:numPr>
          <w:ilvl w:val="1"/>
          <w:numId w:val="17"/>
        </w:numPr>
        <w:spacing w:before="120" w:after="120" w:line="276" w:lineRule="auto"/>
        <w:jc w:val="both"/>
        <w:rPr>
          <w:rFonts w:eastAsia="Times New Roman" w:cstheme="minorHAnsi"/>
          <w:bCs/>
          <w:lang w:val="en-GB"/>
        </w:rPr>
      </w:pPr>
      <w:r w:rsidRPr="00D81B36">
        <w:rPr>
          <w:rFonts w:eastAsia="Times New Roman" w:cstheme="minorHAnsi"/>
          <w:bCs/>
          <w:lang w:val="en-GB"/>
        </w:rPr>
        <w:t xml:space="preserve">Equipment and Facilities </w:t>
      </w:r>
      <w:r w:rsidR="00E70169" w:rsidRPr="007C2FDD">
        <w:rPr>
          <w:rFonts w:eastAsia="Times New Roman" w:cstheme="minorHAnsi"/>
          <w:bCs/>
          <w:lang w:val="en-GB"/>
        </w:rPr>
        <w:t>which accounts for</w:t>
      </w:r>
      <w:r w:rsidR="00E70169">
        <w:rPr>
          <w:rFonts w:eastAsia="Times New Roman" w:cstheme="minorHAnsi"/>
          <w:bCs/>
          <w:lang w:val="en-GB"/>
        </w:rPr>
        <w:t xml:space="preserve"> </w:t>
      </w:r>
      <w:r w:rsidR="00E56FA5">
        <w:rPr>
          <w:rFonts w:eastAsia="Times New Roman" w:cstheme="minorHAnsi"/>
          <w:bCs/>
          <w:lang w:val="en-GB"/>
        </w:rPr>
        <w:t>20</w:t>
      </w:r>
      <w:r w:rsidRPr="00D81B36">
        <w:rPr>
          <w:rFonts w:eastAsia="Times New Roman" w:cstheme="minorHAnsi"/>
          <w:bCs/>
          <w:lang w:val="en-GB"/>
        </w:rPr>
        <w:t>%</w:t>
      </w:r>
      <w:r w:rsidR="00E70169">
        <w:rPr>
          <w:rFonts w:eastAsia="Times New Roman" w:cstheme="minorHAnsi"/>
          <w:bCs/>
          <w:lang w:val="en-GB"/>
        </w:rPr>
        <w:t xml:space="preserve"> </w:t>
      </w:r>
      <w:r w:rsidR="00E70169" w:rsidRPr="007C2FDD">
        <w:rPr>
          <w:rFonts w:eastAsia="Times New Roman" w:cstheme="minorHAnsi"/>
          <w:bCs/>
          <w:lang w:val="en-GB"/>
        </w:rPr>
        <w:t>of the total score</w:t>
      </w:r>
      <w:r w:rsidR="00E70169">
        <w:rPr>
          <w:rFonts w:eastAsia="Times New Roman" w:cstheme="minorHAnsi"/>
          <w:bCs/>
          <w:lang w:val="en-GB"/>
        </w:rPr>
        <w:t>:</w:t>
      </w:r>
    </w:p>
    <w:p w14:paraId="1D811E93" w14:textId="6E19E1CD" w:rsidR="00E70169" w:rsidRDefault="000074B5" w:rsidP="005B02B4">
      <w:pPr>
        <w:pStyle w:val="ListParagraph"/>
        <w:numPr>
          <w:ilvl w:val="0"/>
          <w:numId w:val="19"/>
        </w:numPr>
        <w:spacing w:before="120" w:after="120" w:line="276" w:lineRule="auto"/>
        <w:jc w:val="both"/>
        <w:rPr>
          <w:rFonts w:eastAsia="Times New Roman" w:cstheme="minorHAnsi"/>
          <w:bCs/>
          <w:lang w:val="en-GB"/>
        </w:rPr>
      </w:pPr>
      <w:r>
        <w:rPr>
          <w:rFonts w:eastAsia="Times New Roman" w:cstheme="minorHAnsi"/>
          <w:bCs/>
          <w:lang w:val="en-GB"/>
        </w:rPr>
        <w:t xml:space="preserve">Availability of quality diagnostic </w:t>
      </w:r>
      <w:r w:rsidR="005B02B4">
        <w:rPr>
          <w:rFonts w:eastAsia="Times New Roman" w:cstheme="minorHAnsi"/>
          <w:bCs/>
          <w:lang w:val="en-GB"/>
        </w:rPr>
        <w:t xml:space="preserve">equipment’s and available to provide service in both camp and host community of Ukhiya and </w:t>
      </w:r>
      <w:r w:rsidR="00E11CC1">
        <w:rPr>
          <w:rFonts w:eastAsia="Times New Roman" w:cstheme="minorHAnsi"/>
          <w:bCs/>
          <w:lang w:val="en-GB"/>
        </w:rPr>
        <w:t xml:space="preserve">Teknaf: </w:t>
      </w:r>
      <w:r w:rsidR="00023D8A">
        <w:rPr>
          <w:rFonts w:eastAsia="Times New Roman" w:cstheme="minorHAnsi"/>
          <w:bCs/>
          <w:lang w:val="en-GB"/>
        </w:rPr>
        <w:t>20</w:t>
      </w:r>
    </w:p>
    <w:p w14:paraId="2C23C3BF" w14:textId="607465E0" w:rsidR="00E11CC1" w:rsidRPr="00E11CC1" w:rsidRDefault="00E11CC1" w:rsidP="00E11CC1">
      <w:pPr>
        <w:pStyle w:val="ListParagraph"/>
        <w:numPr>
          <w:ilvl w:val="0"/>
          <w:numId w:val="19"/>
        </w:numPr>
        <w:spacing w:before="120" w:after="120" w:line="276" w:lineRule="auto"/>
        <w:jc w:val="both"/>
        <w:rPr>
          <w:rFonts w:eastAsia="Times New Roman" w:cstheme="minorHAnsi"/>
          <w:bCs/>
          <w:lang w:val="en-GB"/>
        </w:rPr>
      </w:pPr>
      <w:r>
        <w:rPr>
          <w:rFonts w:eastAsia="Times New Roman" w:cstheme="minorHAnsi"/>
          <w:bCs/>
          <w:lang w:val="en-GB"/>
        </w:rPr>
        <w:t xml:space="preserve">Availability of quality diagnostic equipment’s and available and able </w:t>
      </w:r>
      <w:r w:rsidR="00A24447">
        <w:rPr>
          <w:rFonts w:eastAsia="Times New Roman" w:cstheme="minorHAnsi"/>
          <w:bCs/>
          <w:lang w:val="en-GB"/>
        </w:rPr>
        <w:t>to</w:t>
      </w:r>
      <w:r>
        <w:rPr>
          <w:rFonts w:eastAsia="Times New Roman" w:cstheme="minorHAnsi"/>
          <w:bCs/>
          <w:lang w:val="en-GB"/>
        </w:rPr>
        <w:t xml:space="preserve"> provide service in Host community only: 1</w:t>
      </w:r>
      <w:r w:rsidR="00023D8A">
        <w:rPr>
          <w:rFonts w:eastAsia="Times New Roman" w:cstheme="minorHAnsi"/>
          <w:bCs/>
          <w:lang w:val="en-GB"/>
        </w:rPr>
        <w:t>5</w:t>
      </w:r>
    </w:p>
    <w:p w14:paraId="5B73B45F" w14:textId="77777777" w:rsidR="008377B5" w:rsidRDefault="008377B5" w:rsidP="008377B5">
      <w:pPr>
        <w:spacing w:before="120" w:after="120" w:line="276" w:lineRule="auto"/>
        <w:jc w:val="both"/>
        <w:rPr>
          <w:rFonts w:eastAsia="Times New Roman" w:cstheme="minorHAnsi"/>
          <w:bCs/>
          <w:lang w:val="en-GB"/>
        </w:rPr>
      </w:pPr>
    </w:p>
    <w:p w14:paraId="74243C76" w14:textId="77777777" w:rsidR="003707A7" w:rsidRDefault="003707A7" w:rsidP="008377B5">
      <w:pPr>
        <w:spacing w:before="120" w:after="120" w:line="276" w:lineRule="auto"/>
        <w:jc w:val="both"/>
        <w:rPr>
          <w:rFonts w:eastAsia="Times New Roman" w:cstheme="minorHAnsi"/>
          <w:bCs/>
          <w:lang w:val="en-GB"/>
        </w:rPr>
      </w:pPr>
    </w:p>
    <w:p w14:paraId="34FFF51E" w14:textId="77777777" w:rsidR="003707A7" w:rsidRPr="008377B5" w:rsidRDefault="003707A7" w:rsidP="008377B5">
      <w:pPr>
        <w:spacing w:before="120" w:after="120" w:line="276" w:lineRule="auto"/>
        <w:jc w:val="both"/>
        <w:rPr>
          <w:rFonts w:eastAsia="Times New Roman" w:cstheme="minorHAnsi"/>
          <w:bCs/>
          <w:lang w:val="en-GB"/>
        </w:rPr>
      </w:pPr>
    </w:p>
    <w:p w14:paraId="01251D5F" w14:textId="77777777" w:rsidR="00BA2922" w:rsidRPr="00FA30FC" w:rsidRDefault="00BA2922" w:rsidP="00BA2922">
      <w:pPr>
        <w:pStyle w:val="NoSpacing"/>
        <w:rPr>
          <w:rFonts w:asciiTheme="minorHAnsi" w:eastAsia="Times New Roman" w:hAnsiTheme="minorHAnsi" w:cstheme="minorHAnsi"/>
          <w:b/>
          <w:lang w:val="en-GB"/>
        </w:rPr>
      </w:pPr>
      <w:r w:rsidRPr="00FA30FC">
        <w:rPr>
          <w:rFonts w:asciiTheme="minorHAnsi" w:eastAsia="Times New Roman" w:hAnsiTheme="minorHAnsi" w:cstheme="minorHAnsi"/>
          <w:b/>
          <w:lang w:val="en-GB"/>
        </w:rPr>
        <w:lastRenderedPageBreak/>
        <w:t>Stage 2: Shortlisting of Applications</w:t>
      </w:r>
      <w:r>
        <w:rPr>
          <w:rFonts w:asciiTheme="minorHAnsi" w:eastAsia="Times New Roman" w:hAnsiTheme="minorHAnsi" w:cstheme="minorHAnsi"/>
          <w:b/>
          <w:lang w:val="en-GB"/>
        </w:rPr>
        <w:t xml:space="preserve"> and Interview </w:t>
      </w:r>
    </w:p>
    <w:p w14:paraId="07E47518" w14:textId="0B047873" w:rsidR="00BA2922" w:rsidRPr="007C2FDD" w:rsidRDefault="00637BCB" w:rsidP="00BA2922">
      <w:pPr>
        <w:pStyle w:val="NoSpacing"/>
        <w:numPr>
          <w:ilvl w:val="0"/>
          <w:numId w:val="18"/>
        </w:numPr>
        <w:rPr>
          <w:rFonts w:asciiTheme="minorHAnsi" w:eastAsia="Times New Roman" w:hAnsiTheme="minorHAnsi" w:cstheme="minorHAnsi"/>
          <w:lang w:val="en-GB"/>
        </w:rPr>
      </w:pPr>
      <w:r>
        <w:rPr>
          <w:rFonts w:asciiTheme="minorHAnsi" w:eastAsia="Times New Roman" w:hAnsiTheme="minorHAnsi" w:cstheme="minorHAnsi"/>
          <w:lang w:val="en-GB"/>
        </w:rPr>
        <w:t>Organization</w:t>
      </w:r>
      <w:r w:rsidR="00BA2922" w:rsidRPr="007C2FDD">
        <w:rPr>
          <w:rFonts w:asciiTheme="minorHAnsi" w:eastAsia="Times New Roman" w:hAnsiTheme="minorHAnsi" w:cstheme="minorHAnsi"/>
          <w:lang w:val="en-GB"/>
        </w:rPr>
        <w:t>s that meet the minimum requirements in the preliminary screening will move to the next step.</w:t>
      </w:r>
    </w:p>
    <w:p w14:paraId="626CDA4E" w14:textId="77777777" w:rsidR="00BA2922" w:rsidRDefault="00BA2922" w:rsidP="00BA2922">
      <w:pPr>
        <w:pStyle w:val="NoSpacing"/>
        <w:numPr>
          <w:ilvl w:val="0"/>
          <w:numId w:val="18"/>
        </w:numPr>
        <w:rPr>
          <w:rFonts w:asciiTheme="minorHAnsi" w:eastAsia="Times New Roman" w:hAnsiTheme="minorHAnsi" w:cstheme="minorHAnsi"/>
          <w:lang w:val="en-GB"/>
        </w:rPr>
      </w:pPr>
      <w:r w:rsidRPr="007C2FDD">
        <w:rPr>
          <w:rFonts w:asciiTheme="minorHAnsi" w:eastAsia="Times New Roman" w:hAnsiTheme="minorHAnsi" w:cstheme="minorHAnsi"/>
          <w:lang w:val="en-GB"/>
        </w:rPr>
        <w:t>Shortlisting will be based on the selection</w:t>
      </w:r>
      <w:r>
        <w:rPr>
          <w:rFonts w:asciiTheme="minorHAnsi" w:eastAsia="Times New Roman" w:hAnsiTheme="minorHAnsi" w:cstheme="minorHAnsi"/>
          <w:lang w:val="en-GB"/>
        </w:rPr>
        <w:t>/screening</w:t>
      </w:r>
      <w:r w:rsidRPr="007C2FDD">
        <w:rPr>
          <w:rFonts w:asciiTheme="minorHAnsi" w:eastAsia="Times New Roman" w:hAnsiTheme="minorHAnsi" w:cstheme="minorHAnsi"/>
          <w:lang w:val="en-GB"/>
        </w:rPr>
        <w:t xml:space="preserve"> criteria mentioned</w:t>
      </w:r>
      <w:r>
        <w:rPr>
          <w:rFonts w:asciiTheme="minorHAnsi" w:eastAsia="Times New Roman" w:hAnsiTheme="minorHAnsi" w:cstheme="minorHAnsi"/>
          <w:lang w:val="en-GB"/>
        </w:rPr>
        <w:t xml:space="preserve">. </w:t>
      </w:r>
    </w:p>
    <w:p w14:paraId="04FFDDB6" w14:textId="77777777" w:rsidR="00BA2922" w:rsidRDefault="00BA2922" w:rsidP="00BA2922">
      <w:pPr>
        <w:pStyle w:val="NoSpacing"/>
        <w:numPr>
          <w:ilvl w:val="0"/>
          <w:numId w:val="18"/>
        </w:numPr>
        <w:rPr>
          <w:rFonts w:asciiTheme="minorHAnsi" w:eastAsia="Times New Roman" w:hAnsiTheme="minorHAnsi" w:cstheme="minorHAnsi"/>
          <w:lang w:val="en-GB"/>
        </w:rPr>
      </w:pPr>
      <w:r>
        <w:rPr>
          <w:rFonts w:asciiTheme="minorHAnsi" w:eastAsia="Times New Roman" w:hAnsiTheme="minorHAnsi" w:cstheme="minorHAnsi"/>
          <w:lang w:val="en-GB"/>
        </w:rPr>
        <w:t xml:space="preserve">Reference check will be done following the shared supporting documents of the bidder </w:t>
      </w:r>
    </w:p>
    <w:p w14:paraId="5CA4D120" w14:textId="77777777" w:rsidR="00741377" w:rsidRDefault="00741377" w:rsidP="00BA2922">
      <w:pPr>
        <w:pStyle w:val="NoSpacing"/>
        <w:rPr>
          <w:rFonts w:asciiTheme="minorHAnsi" w:hAnsiTheme="minorHAnsi" w:cstheme="minorHAnsi"/>
          <w:b/>
          <w:bCs/>
          <w:color w:val="000000" w:themeColor="text1"/>
        </w:rPr>
      </w:pPr>
    </w:p>
    <w:p w14:paraId="2A4F782A" w14:textId="77777777" w:rsidR="00BA2922" w:rsidRPr="00846FD8" w:rsidRDefault="00BA2922" w:rsidP="00BA2922">
      <w:pPr>
        <w:pStyle w:val="NoSpacing"/>
        <w:rPr>
          <w:rFonts w:asciiTheme="minorHAnsi" w:eastAsia="Times New Roman" w:hAnsiTheme="minorHAnsi" w:cstheme="minorHAnsi"/>
          <w:sz w:val="10"/>
          <w:szCs w:val="10"/>
          <w:lang w:val="en-GB"/>
        </w:rPr>
      </w:pPr>
    </w:p>
    <w:p w14:paraId="45C1AC2A" w14:textId="77777777" w:rsidR="00BA2922" w:rsidRPr="00F51FC6" w:rsidRDefault="00BA2922" w:rsidP="00BA2922">
      <w:pPr>
        <w:pStyle w:val="NoSpacing"/>
        <w:rPr>
          <w:rFonts w:asciiTheme="minorHAnsi" w:eastAsia="Times New Roman" w:hAnsiTheme="minorHAnsi" w:cstheme="minorHAnsi"/>
          <w:b/>
          <w:bCs/>
          <w:u w:val="single"/>
          <w:lang w:val="en-GB"/>
        </w:rPr>
      </w:pPr>
      <w:r>
        <w:rPr>
          <w:rFonts w:asciiTheme="minorHAnsi" w:eastAsia="Times New Roman" w:hAnsiTheme="minorHAnsi" w:cstheme="minorHAnsi"/>
          <w:b/>
          <w:bCs/>
          <w:u w:val="single"/>
          <w:lang w:val="en-GB"/>
        </w:rPr>
        <w:t xml:space="preserve">Stage 3: </w:t>
      </w:r>
      <w:r w:rsidRPr="00F51FC6">
        <w:rPr>
          <w:rFonts w:asciiTheme="minorHAnsi" w:eastAsia="Times New Roman" w:hAnsiTheme="minorHAnsi" w:cstheme="minorHAnsi"/>
          <w:b/>
          <w:bCs/>
          <w:u w:val="single"/>
          <w:lang w:val="en-GB"/>
        </w:rPr>
        <w:t xml:space="preserve">Selection </w:t>
      </w:r>
    </w:p>
    <w:p w14:paraId="3E2E7012" w14:textId="61133BD2" w:rsidR="00D56D08" w:rsidRDefault="00BA2922" w:rsidP="00D56D08">
      <w:pPr>
        <w:pStyle w:val="NoSpacing"/>
        <w:rPr>
          <w:rFonts w:asciiTheme="minorHAnsi" w:eastAsia="Times New Roman" w:hAnsiTheme="minorHAnsi" w:cstheme="minorHAnsi"/>
          <w:lang w:val="en-GB"/>
        </w:rPr>
      </w:pPr>
      <w:r w:rsidRPr="007C2FDD">
        <w:rPr>
          <w:rFonts w:asciiTheme="minorHAnsi" w:eastAsia="Times New Roman" w:hAnsiTheme="minorHAnsi" w:cstheme="minorHAnsi"/>
          <w:lang w:val="en-GB"/>
        </w:rPr>
        <w:t>After evaluating all components, a final report will be created, and the best</w:t>
      </w:r>
      <w:r w:rsidR="00741377">
        <w:rPr>
          <w:rFonts w:asciiTheme="minorHAnsi" w:eastAsia="Times New Roman" w:hAnsiTheme="minorHAnsi" w:cstheme="minorHAnsi"/>
          <w:lang w:val="en-GB"/>
        </w:rPr>
        <w:t xml:space="preserve"> </w:t>
      </w:r>
      <w:r w:rsidR="00637BCB">
        <w:rPr>
          <w:rFonts w:asciiTheme="minorHAnsi" w:eastAsia="Times New Roman" w:hAnsiTheme="minorHAnsi" w:cstheme="minorHAnsi"/>
          <w:lang w:val="en-GB"/>
        </w:rPr>
        <w:t>organization</w:t>
      </w:r>
      <w:r w:rsidRPr="007C2FDD">
        <w:rPr>
          <w:rFonts w:asciiTheme="minorHAnsi" w:eastAsia="Times New Roman" w:hAnsiTheme="minorHAnsi" w:cstheme="minorHAnsi"/>
          <w:lang w:val="en-GB"/>
        </w:rPr>
        <w:t xml:space="preserve"> will be selected and offered a contract.</w:t>
      </w:r>
      <w:r w:rsidR="000B332B">
        <w:rPr>
          <w:rFonts w:asciiTheme="minorHAnsi" w:eastAsia="Times New Roman" w:hAnsiTheme="minorHAnsi" w:cstheme="minorHAnsi"/>
          <w:lang w:val="en-GB"/>
        </w:rPr>
        <w:t xml:space="preserve"> HI </w:t>
      </w:r>
      <w:r w:rsidR="00D56D08">
        <w:rPr>
          <w:rFonts w:asciiTheme="minorHAnsi" w:eastAsia="Times New Roman" w:hAnsiTheme="minorHAnsi" w:cstheme="minorHAnsi"/>
          <w:lang w:val="en-GB"/>
        </w:rPr>
        <w:t>may</w:t>
      </w:r>
      <w:r w:rsidR="00D56D08" w:rsidRPr="000B332B">
        <w:rPr>
          <w:rFonts w:asciiTheme="minorHAnsi" w:eastAsia="Times New Roman" w:hAnsiTheme="minorHAnsi" w:cstheme="minorHAnsi"/>
          <w:lang w:val="en-GB"/>
        </w:rPr>
        <w:t xml:space="preserve"> award more than one </w:t>
      </w:r>
      <w:r w:rsidR="00D56D08">
        <w:rPr>
          <w:rFonts w:asciiTheme="minorHAnsi" w:eastAsia="Times New Roman" w:hAnsiTheme="minorHAnsi" w:cstheme="minorHAnsi"/>
          <w:lang w:val="en-GB"/>
        </w:rPr>
        <w:t>service provider</w:t>
      </w:r>
      <w:r w:rsidR="00D56D08" w:rsidRPr="000B332B">
        <w:rPr>
          <w:rFonts w:asciiTheme="minorHAnsi" w:eastAsia="Times New Roman" w:hAnsiTheme="minorHAnsi" w:cstheme="minorHAnsi"/>
          <w:lang w:val="en-GB"/>
        </w:rPr>
        <w:t xml:space="preserve"> considering </w:t>
      </w:r>
      <w:r w:rsidR="00B0386A">
        <w:rPr>
          <w:rFonts w:asciiTheme="minorHAnsi" w:eastAsia="Times New Roman" w:hAnsiTheme="minorHAnsi" w:cstheme="minorHAnsi"/>
          <w:lang w:val="en-GB"/>
        </w:rPr>
        <w:t>the evaluation outcome.</w:t>
      </w:r>
    </w:p>
    <w:p w14:paraId="7BFC49FC" w14:textId="7085A094" w:rsidR="00D56D08" w:rsidRPr="000B332B" w:rsidRDefault="00D56D08" w:rsidP="00D56D08">
      <w:pPr>
        <w:pStyle w:val="NoSpacing"/>
        <w:rPr>
          <w:rFonts w:asciiTheme="minorHAnsi" w:eastAsia="Times New Roman" w:hAnsiTheme="minorHAnsi" w:cstheme="minorHAnsi"/>
          <w:lang w:val="en-GB"/>
        </w:rPr>
      </w:pPr>
    </w:p>
    <w:p w14:paraId="398C9EF3" w14:textId="77777777" w:rsidR="000B332B" w:rsidRDefault="000B332B" w:rsidP="00BA2922">
      <w:pPr>
        <w:pStyle w:val="NoSpacing"/>
        <w:rPr>
          <w:rFonts w:asciiTheme="minorHAnsi" w:eastAsia="MS Gothic" w:hAnsiTheme="minorHAnsi" w:cstheme="minorHAnsi"/>
          <w:color w:val="000000"/>
          <w:sz w:val="16"/>
          <w:szCs w:val="16"/>
          <w:lang w:val="en-GB"/>
        </w:rPr>
      </w:pPr>
    </w:p>
    <w:p w14:paraId="2B964FAC" w14:textId="77777777" w:rsidR="000B332B" w:rsidRPr="00D50175" w:rsidRDefault="000B332B" w:rsidP="00BA2922">
      <w:pPr>
        <w:pStyle w:val="NoSpacing"/>
        <w:rPr>
          <w:rFonts w:asciiTheme="minorHAnsi" w:eastAsia="MS Gothic" w:hAnsiTheme="minorHAnsi" w:cstheme="minorHAnsi"/>
          <w:color w:val="000000"/>
          <w:sz w:val="16"/>
          <w:szCs w:val="16"/>
          <w:lang w:val="en-GB"/>
        </w:rPr>
      </w:pPr>
    </w:p>
    <w:p w14:paraId="34369DB7" w14:textId="2EBD961D" w:rsidR="00BA2922" w:rsidRPr="00DD4712" w:rsidRDefault="004A4EC2" w:rsidP="00DD4712">
      <w:pPr>
        <w:pStyle w:val="NoSpacing"/>
        <w:shd w:val="clear" w:color="auto" w:fill="D0CECE" w:themeFill="background2" w:themeFillShade="E6"/>
        <w:rPr>
          <w:rFonts w:asciiTheme="minorHAnsi" w:hAnsiTheme="minorHAnsi" w:cstheme="minorHAnsi"/>
          <w:b/>
          <w:bCs/>
          <w:color w:val="0077C8"/>
          <w:lang w:val="en-GB"/>
        </w:rPr>
      </w:pPr>
      <w:r>
        <w:rPr>
          <w:rFonts w:asciiTheme="minorHAnsi" w:hAnsiTheme="minorHAnsi" w:cstheme="minorHAnsi"/>
          <w:b/>
          <w:bCs/>
          <w:color w:val="0077C8"/>
          <w:lang w:val="en-GB"/>
        </w:rPr>
        <w:t xml:space="preserve">10 </w:t>
      </w:r>
      <w:r w:rsidR="00BA2922" w:rsidRPr="00DD4712">
        <w:rPr>
          <w:rFonts w:asciiTheme="minorHAnsi" w:hAnsiTheme="minorHAnsi" w:cstheme="minorHAnsi"/>
          <w:b/>
          <w:bCs/>
          <w:color w:val="0077C8"/>
          <w:lang w:val="en-GB"/>
        </w:rPr>
        <w:t>Payment Condition</w:t>
      </w:r>
    </w:p>
    <w:p w14:paraId="17CB07EB" w14:textId="77777777" w:rsidR="001B22A8" w:rsidRDefault="001B22A8" w:rsidP="00BA2922">
      <w:pPr>
        <w:pStyle w:val="NoSpacing"/>
        <w:rPr>
          <w:rFonts w:asciiTheme="minorHAnsi" w:eastAsia="MS Gothic" w:hAnsiTheme="minorHAnsi" w:cstheme="minorHAnsi"/>
          <w:color w:val="000000"/>
          <w:lang w:val="en-GB"/>
        </w:rPr>
      </w:pPr>
    </w:p>
    <w:p w14:paraId="2F7BFA13" w14:textId="77777777" w:rsidR="001B22A8" w:rsidRPr="003065A2" w:rsidRDefault="001B22A8" w:rsidP="009E1852">
      <w:pPr>
        <w:pStyle w:val="NoSpacing"/>
        <w:rPr>
          <w:rFonts w:asciiTheme="minorHAnsi" w:eastAsia="MS Gothic" w:hAnsiTheme="minorHAnsi" w:cstheme="minorHAnsi"/>
          <w:color w:val="000000"/>
          <w:lang w:val="en-GB"/>
        </w:rPr>
      </w:pPr>
      <w:r w:rsidRPr="003065A2">
        <w:rPr>
          <w:rFonts w:asciiTheme="minorHAnsi" w:eastAsia="MS Gothic" w:hAnsiTheme="minorHAnsi" w:cstheme="minorHAnsi"/>
          <w:color w:val="000000"/>
          <w:lang w:val="en-GB"/>
        </w:rPr>
        <w:t>Payment will be made in quarterly upon receipt of satisfactory deliverables and reports. Detailed payment terms and conditions will be specified in the final contract.</w:t>
      </w:r>
    </w:p>
    <w:p w14:paraId="42357BD3" w14:textId="7E442ADA" w:rsidR="001B22A8" w:rsidRPr="003065A2" w:rsidRDefault="001B22A8" w:rsidP="00C52CA6">
      <w:pPr>
        <w:pStyle w:val="NoSpacing"/>
        <w:numPr>
          <w:ilvl w:val="1"/>
          <w:numId w:val="17"/>
        </w:numPr>
        <w:rPr>
          <w:rFonts w:asciiTheme="minorHAnsi" w:eastAsia="MS Gothic" w:hAnsiTheme="minorHAnsi" w:cstheme="minorHAnsi"/>
          <w:color w:val="000000"/>
          <w:lang w:val="en-GB"/>
        </w:rPr>
      </w:pPr>
      <w:r w:rsidRPr="0056375D">
        <w:rPr>
          <w:rFonts w:asciiTheme="minorHAnsi" w:eastAsia="MS Gothic" w:hAnsiTheme="minorHAnsi" w:cstheme="minorHAnsi"/>
          <w:b/>
          <w:bCs/>
          <w:color w:val="000000"/>
          <w:lang w:val="en-GB"/>
        </w:rPr>
        <w:t xml:space="preserve">1st </w:t>
      </w:r>
      <w:r w:rsidR="00570975" w:rsidRPr="0056375D">
        <w:rPr>
          <w:rFonts w:asciiTheme="minorHAnsi" w:eastAsia="MS Gothic" w:hAnsiTheme="minorHAnsi" w:cstheme="minorHAnsi"/>
          <w:b/>
          <w:bCs/>
          <w:color w:val="000000"/>
          <w:lang w:val="en-GB"/>
        </w:rPr>
        <w:t>instalment</w:t>
      </w:r>
      <w:r w:rsidR="00570975" w:rsidRPr="003065A2">
        <w:rPr>
          <w:rFonts w:asciiTheme="minorHAnsi" w:eastAsia="MS Gothic" w:hAnsiTheme="minorHAnsi" w:cstheme="minorHAnsi"/>
          <w:color w:val="000000"/>
          <w:lang w:val="en-GB"/>
        </w:rPr>
        <w:t xml:space="preserve">: </w:t>
      </w:r>
      <w:r w:rsidR="00F631C3" w:rsidRPr="003065A2">
        <w:rPr>
          <w:rFonts w:asciiTheme="minorHAnsi" w:eastAsia="MS Gothic" w:hAnsiTheme="minorHAnsi" w:cstheme="minorHAnsi"/>
          <w:color w:val="000000"/>
          <w:lang w:val="en-GB"/>
        </w:rPr>
        <w:t>W</w:t>
      </w:r>
      <w:r w:rsidR="0068557E" w:rsidRPr="003065A2">
        <w:rPr>
          <w:rFonts w:asciiTheme="minorHAnsi" w:eastAsia="MS Gothic" w:hAnsiTheme="minorHAnsi" w:cstheme="minorHAnsi"/>
          <w:color w:val="000000"/>
          <w:lang w:val="en-GB"/>
        </w:rPr>
        <w:t>ithin</w:t>
      </w:r>
      <w:r w:rsidRPr="003065A2">
        <w:rPr>
          <w:rFonts w:asciiTheme="minorHAnsi" w:eastAsia="MS Gothic" w:hAnsiTheme="minorHAnsi" w:cstheme="minorHAnsi"/>
          <w:color w:val="000000"/>
          <w:lang w:val="en-GB"/>
        </w:rPr>
        <w:t xml:space="preserve"> October 202</w:t>
      </w:r>
      <w:r w:rsidR="00F42E19" w:rsidRPr="003065A2">
        <w:rPr>
          <w:rFonts w:asciiTheme="minorHAnsi" w:eastAsia="MS Gothic" w:hAnsiTheme="minorHAnsi" w:cstheme="minorHAnsi"/>
          <w:color w:val="000000"/>
          <w:lang w:val="en-GB"/>
        </w:rPr>
        <w:t>5,</w:t>
      </w:r>
      <w:r w:rsidRPr="003065A2">
        <w:rPr>
          <w:rFonts w:asciiTheme="minorHAnsi" w:eastAsia="MS Gothic" w:hAnsiTheme="minorHAnsi" w:cstheme="minorHAnsi"/>
          <w:color w:val="000000"/>
          <w:lang w:val="en-GB"/>
        </w:rPr>
        <w:t xml:space="preserve"> after</w:t>
      </w:r>
      <w:r w:rsidR="00EE2E3B" w:rsidRPr="003065A2">
        <w:rPr>
          <w:rFonts w:asciiTheme="minorHAnsi" w:eastAsia="MS Gothic" w:hAnsiTheme="minorHAnsi" w:cstheme="minorHAnsi"/>
          <w:color w:val="000000"/>
          <w:lang w:val="en-GB"/>
        </w:rPr>
        <w:t xml:space="preserve"> completing </w:t>
      </w:r>
      <w:r w:rsidR="0068557E" w:rsidRPr="003065A2">
        <w:rPr>
          <w:rFonts w:asciiTheme="minorHAnsi" w:eastAsia="MS Gothic" w:hAnsiTheme="minorHAnsi" w:cstheme="minorHAnsi"/>
          <w:color w:val="000000"/>
          <w:lang w:val="en-GB"/>
        </w:rPr>
        <w:t xml:space="preserve">the </w:t>
      </w:r>
      <w:r w:rsidR="00EE2E3B" w:rsidRPr="003065A2">
        <w:rPr>
          <w:rFonts w:asciiTheme="minorHAnsi" w:eastAsia="MS Gothic" w:hAnsiTheme="minorHAnsi" w:cstheme="minorHAnsi"/>
          <w:color w:val="000000"/>
          <w:lang w:val="en-GB"/>
        </w:rPr>
        <w:t>assessment</w:t>
      </w:r>
      <w:r w:rsidR="0068557E" w:rsidRPr="003065A2">
        <w:rPr>
          <w:rFonts w:asciiTheme="minorHAnsi" w:eastAsia="MS Gothic" w:hAnsiTheme="minorHAnsi" w:cstheme="minorHAnsi"/>
          <w:color w:val="000000"/>
          <w:lang w:val="en-GB"/>
        </w:rPr>
        <w:t>.</w:t>
      </w:r>
      <w:r w:rsidR="00EE2E3B" w:rsidRPr="003065A2">
        <w:rPr>
          <w:rFonts w:asciiTheme="minorHAnsi" w:eastAsia="MS Gothic" w:hAnsiTheme="minorHAnsi" w:cstheme="minorHAnsi"/>
          <w:color w:val="000000"/>
          <w:lang w:val="en-GB"/>
        </w:rPr>
        <w:t xml:space="preserve"> </w:t>
      </w:r>
      <w:r w:rsidR="00570975" w:rsidRPr="003065A2">
        <w:rPr>
          <w:rFonts w:asciiTheme="minorHAnsi" w:eastAsia="MS Gothic" w:hAnsiTheme="minorHAnsi" w:cstheme="minorHAnsi"/>
          <w:color w:val="000000"/>
          <w:lang w:val="en-GB"/>
        </w:rPr>
        <w:t xml:space="preserve">on the basis </w:t>
      </w:r>
      <w:r w:rsidR="0068557E" w:rsidRPr="003065A2">
        <w:rPr>
          <w:rFonts w:asciiTheme="minorHAnsi" w:eastAsia="MS Gothic" w:hAnsiTheme="minorHAnsi" w:cstheme="minorHAnsi"/>
          <w:color w:val="000000"/>
          <w:lang w:val="en-GB"/>
        </w:rPr>
        <w:t>of receiving</w:t>
      </w:r>
      <w:r w:rsidRPr="003065A2">
        <w:rPr>
          <w:rFonts w:asciiTheme="minorHAnsi" w:eastAsia="MS Gothic" w:hAnsiTheme="minorHAnsi" w:cstheme="minorHAnsi"/>
          <w:color w:val="000000"/>
          <w:lang w:val="en-GB"/>
        </w:rPr>
        <w:t xml:space="preserve"> the</w:t>
      </w:r>
      <w:r w:rsidR="009E1852" w:rsidRPr="003065A2">
        <w:rPr>
          <w:rFonts w:asciiTheme="minorHAnsi" w:eastAsia="MS Gothic" w:hAnsiTheme="minorHAnsi" w:cstheme="minorHAnsi"/>
          <w:color w:val="000000"/>
          <w:lang w:val="en-GB"/>
        </w:rPr>
        <w:t xml:space="preserve"> </w:t>
      </w:r>
      <w:r w:rsidR="00E74249" w:rsidRPr="003065A2">
        <w:rPr>
          <w:rFonts w:asciiTheme="minorHAnsi" w:eastAsia="MS Gothic" w:hAnsiTheme="minorHAnsi" w:cstheme="minorHAnsi"/>
          <w:color w:val="000000"/>
          <w:lang w:val="en-GB"/>
        </w:rPr>
        <w:t>validated actual</w:t>
      </w:r>
      <w:r w:rsidRPr="003065A2">
        <w:rPr>
          <w:rFonts w:asciiTheme="minorHAnsi" w:eastAsia="MS Gothic" w:hAnsiTheme="minorHAnsi" w:cstheme="minorHAnsi"/>
          <w:color w:val="000000"/>
          <w:lang w:val="en-GB"/>
        </w:rPr>
        <w:t xml:space="preserve"> invoice of service provision</w:t>
      </w:r>
      <w:r w:rsidR="00570975" w:rsidRPr="003065A2">
        <w:rPr>
          <w:rFonts w:asciiTheme="minorHAnsi" w:eastAsia="MS Gothic" w:hAnsiTheme="minorHAnsi" w:cstheme="minorHAnsi"/>
          <w:color w:val="000000"/>
          <w:lang w:val="en-GB"/>
        </w:rPr>
        <w:t xml:space="preserve">. If service provider </w:t>
      </w:r>
      <w:r w:rsidR="0068557E" w:rsidRPr="003065A2">
        <w:rPr>
          <w:rFonts w:asciiTheme="minorHAnsi" w:eastAsia="MS Gothic" w:hAnsiTheme="minorHAnsi" w:cstheme="minorHAnsi"/>
          <w:color w:val="000000"/>
          <w:lang w:val="en-GB"/>
        </w:rPr>
        <w:t>able to asses more</w:t>
      </w:r>
      <w:r w:rsidR="00F42E19" w:rsidRPr="003065A2">
        <w:rPr>
          <w:rFonts w:asciiTheme="minorHAnsi" w:eastAsia="MS Gothic" w:hAnsiTheme="minorHAnsi" w:cstheme="minorHAnsi"/>
          <w:color w:val="000000"/>
          <w:lang w:val="en-GB"/>
        </w:rPr>
        <w:t xml:space="preserve"> than payment</w:t>
      </w:r>
      <w:r w:rsidR="0068557E" w:rsidRPr="003065A2">
        <w:rPr>
          <w:rFonts w:asciiTheme="minorHAnsi" w:eastAsia="MS Gothic" w:hAnsiTheme="minorHAnsi" w:cstheme="minorHAnsi"/>
          <w:color w:val="000000"/>
          <w:lang w:val="en-GB"/>
        </w:rPr>
        <w:t xml:space="preserve"> will be done according to the number of assessments.</w:t>
      </w:r>
    </w:p>
    <w:p w14:paraId="45E31267" w14:textId="68587FF9" w:rsidR="00F42E19" w:rsidRPr="003065A2" w:rsidRDefault="0068557E" w:rsidP="0032397A">
      <w:pPr>
        <w:pStyle w:val="NoSpacing"/>
        <w:numPr>
          <w:ilvl w:val="1"/>
          <w:numId w:val="17"/>
        </w:numPr>
        <w:rPr>
          <w:rFonts w:asciiTheme="minorHAnsi" w:eastAsia="MS Gothic" w:hAnsiTheme="minorHAnsi" w:cstheme="minorHAnsi"/>
          <w:color w:val="000000"/>
          <w:lang w:val="en-GB"/>
        </w:rPr>
      </w:pPr>
      <w:r w:rsidRPr="0056375D">
        <w:rPr>
          <w:rFonts w:asciiTheme="minorHAnsi" w:eastAsia="MS Gothic" w:hAnsiTheme="minorHAnsi" w:cstheme="minorHAnsi"/>
          <w:b/>
          <w:bCs/>
          <w:color w:val="000000"/>
          <w:lang w:val="en-GB"/>
        </w:rPr>
        <w:t>2</w:t>
      </w:r>
      <w:r w:rsidRPr="0056375D">
        <w:rPr>
          <w:rFonts w:asciiTheme="minorHAnsi" w:eastAsia="MS Gothic" w:hAnsiTheme="minorHAnsi" w:cstheme="minorHAnsi"/>
          <w:b/>
          <w:bCs/>
          <w:color w:val="000000"/>
          <w:vertAlign w:val="superscript"/>
          <w:lang w:val="en-GB"/>
        </w:rPr>
        <w:t>nd</w:t>
      </w:r>
      <w:r w:rsidRPr="0056375D">
        <w:rPr>
          <w:rFonts w:asciiTheme="minorHAnsi" w:eastAsia="MS Gothic" w:hAnsiTheme="minorHAnsi" w:cstheme="minorHAnsi"/>
          <w:b/>
          <w:bCs/>
          <w:color w:val="000000"/>
          <w:lang w:val="en-GB"/>
        </w:rPr>
        <w:t xml:space="preserve"> </w:t>
      </w:r>
      <w:r w:rsidR="00F42E19" w:rsidRPr="0056375D">
        <w:rPr>
          <w:rFonts w:asciiTheme="minorHAnsi" w:eastAsia="MS Gothic" w:hAnsiTheme="minorHAnsi" w:cstheme="minorHAnsi"/>
          <w:b/>
          <w:bCs/>
          <w:color w:val="000000"/>
          <w:lang w:val="en-GB"/>
        </w:rPr>
        <w:t>instalment:</w:t>
      </w:r>
      <w:r w:rsidR="00F42E19" w:rsidRPr="003065A2">
        <w:rPr>
          <w:rFonts w:asciiTheme="minorHAnsi" w:eastAsia="MS Gothic" w:hAnsiTheme="minorHAnsi" w:cstheme="minorHAnsi"/>
          <w:color w:val="000000"/>
          <w:lang w:val="en-GB"/>
        </w:rPr>
        <w:t xml:space="preserve"> </w:t>
      </w:r>
      <w:bookmarkStart w:id="3" w:name="_Hlk176166594"/>
      <w:r w:rsidR="00F631C3" w:rsidRPr="003065A2">
        <w:rPr>
          <w:rFonts w:asciiTheme="minorHAnsi" w:eastAsia="MS Gothic" w:hAnsiTheme="minorHAnsi" w:cstheme="minorHAnsi"/>
          <w:color w:val="000000"/>
          <w:lang w:val="en-GB"/>
        </w:rPr>
        <w:t>W</w:t>
      </w:r>
      <w:r w:rsidR="00F42E19" w:rsidRPr="003065A2">
        <w:rPr>
          <w:rFonts w:asciiTheme="minorHAnsi" w:eastAsia="MS Gothic" w:hAnsiTheme="minorHAnsi" w:cstheme="minorHAnsi"/>
          <w:color w:val="000000"/>
          <w:lang w:val="en-GB"/>
        </w:rPr>
        <w:t>ithin February 2025</w:t>
      </w:r>
      <w:bookmarkEnd w:id="3"/>
      <w:r w:rsidR="00F42E19" w:rsidRPr="003065A2">
        <w:rPr>
          <w:rFonts w:asciiTheme="minorHAnsi" w:eastAsia="MS Gothic" w:hAnsiTheme="minorHAnsi" w:cstheme="minorHAnsi"/>
          <w:color w:val="000000"/>
          <w:lang w:val="en-GB"/>
        </w:rPr>
        <w:t xml:space="preserve">, after completing the assessment. on the basis of receiving the validated actual invoice of service provision. If service provider able to asses more than payment will be done according to the number of assessments </w:t>
      </w:r>
    </w:p>
    <w:p w14:paraId="775B1A19" w14:textId="70A64494" w:rsidR="00E74249" w:rsidRPr="003065A2" w:rsidRDefault="00F42E19" w:rsidP="0032397A">
      <w:pPr>
        <w:pStyle w:val="NoSpacing"/>
        <w:numPr>
          <w:ilvl w:val="1"/>
          <w:numId w:val="17"/>
        </w:numPr>
        <w:rPr>
          <w:rFonts w:asciiTheme="minorHAnsi" w:eastAsia="MS Gothic" w:hAnsiTheme="minorHAnsi" w:cstheme="minorHAnsi"/>
          <w:color w:val="000000"/>
          <w:lang w:val="en-GB"/>
        </w:rPr>
      </w:pPr>
      <w:r w:rsidRPr="0056375D">
        <w:rPr>
          <w:rFonts w:asciiTheme="minorHAnsi" w:eastAsia="MS Gothic" w:hAnsiTheme="minorHAnsi" w:cstheme="minorHAnsi"/>
          <w:b/>
          <w:bCs/>
          <w:color w:val="000000"/>
          <w:lang w:val="en-GB"/>
        </w:rPr>
        <w:t>3</w:t>
      </w:r>
      <w:r w:rsidRPr="0056375D">
        <w:rPr>
          <w:rFonts w:asciiTheme="minorHAnsi" w:eastAsia="MS Gothic" w:hAnsiTheme="minorHAnsi" w:cstheme="minorHAnsi"/>
          <w:b/>
          <w:bCs/>
          <w:color w:val="000000"/>
          <w:vertAlign w:val="superscript"/>
          <w:lang w:val="en-GB"/>
        </w:rPr>
        <w:t>rd</w:t>
      </w:r>
      <w:r w:rsidRPr="0056375D">
        <w:rPr>
          <w:rFonts w:asciiTheme="minorHAnsi" w:eastAsia="MS Gothic" w:hAnsiTheme="minorHAnsi" w:cstheme="minorHAnsi"/>
          <w:b/>
          <w:bCs/>
          <w:color w:val="000000"/>
          <w:lang w:val="en-GB"/>
        </w:rPr>
        <w:t xml:space="preserve"> Instalment:</w:t>
      </w:r>
      <w:r w:rsidR="001B22A8" w:rsidRPr="003065A2">
        <w:rPr>
          <w:rFonts w:asciiTheme="minorHAnsi" w:eastAsia="MS Gothic" w:hAnsiTheme="minorHAnsi" w:cstheme="minorHAnsi"/>
          <w:color w:val="000000"/>
          <w:lang w:val="en-GB"/>
        </w:rPr>
        <w:t xml:space="preserve"> </w:t>
      </w:r>
      <w:r w:rsidR="00F631C3" w:rsidRPr="003065A2">
        <w:rPr>
          <w:rFonts w:asciiTheme="minorHAnsi" w:eastAsia="MS Gothic" w:hAnsiTheme="minorHAnsi" w:cstheme="minorHAnsi"/>
          <w:color w:val="000000"/>
          <w:lang w:val="en-GB"/>
        </w:rPr>
        <w:t>W</w:t>
      </w:r>
      <w:r w:rsidRPr="003065A2">
        <w:rPr>
          <w:rFonts w:asciiTheme="minorHAnsi" w:eastAsia="MS Gothic" w:hAnsiTheme="minorHAnsi" w:cstheme="minorHAnsi"/>
          <w:color w:val="000000"/>
          <w:lang w:val="en-GB"/>
        </w:rPr>
        <w:t>ithin May 2025, after completing the assessment. on the basis of receiving the validated actual invoice of service provision. If service provider able to asses more than payment will be done according to the number of assessments</w:t>
      </w:r>
    </w:p>
    <w:p w14:paraId="714A04FC" w14:textId="1F640C75" w:rsidR="00F42E19" w:rsidRPr="003065A2" w:rsidRDefault="00F42E19" w:rsidP="0032397A">
      <w:pPr>
        <w:pStyle w:val="NoSpacing"/>
        <w:numPr>
          <w:ilvl w:val="1"/>
          <w:numId w:val="17"/>
        </w:numPr>
        <w:rPr>
          <w:rFonts w:asciiTheme="minorHAnsi" w:eastAsia="MS Gothic" w:hAnsiTheme="minorHAnsi" w:cstheme="minorHAnsi"/>
          <w:color w:val="000000"/>
          <w:lang w:val="en-GB"/>
        </w:rPr>
      </w:pPr>
      <w:r w:rsidRPr="0056375D">
        <w:rPr>
          <w:rFonts w:asciiTheme="minorHAnsi" w:eastAsia="MS Gothic" w:hAnsiTheme="minorHAnsi" w:cstheme="minorHAnsi"/>
          <w:b/>
          <w:bCs/>
          <w:color w:val="000000"/>
          <w:lang w:val="en-GB"/>
        </w:rPr>
        <w:t>4</w:t>
      </w:r>
      <w:r w:rsidR="00993F0F" w:rsidRPr="0056375D">
        <w:rPr>
          <w:rFonts w:asciiTheme="minorHAnsi" w:eastAsia="MS Gothic" w:hAnsiTheme="minorHAnsi" w:cstheme="minorHAnsi"/>
          <w:b/>
          <w:bCs/>
          <w:color w:val="000000"/>
          <w:vertAlign w:val="superscript"/>
          <w:lang w:val="en-GB"/>
        </w:rPr>
        <w:t>th</w:t>
      </w:r>
      <w:r w:rsidR="00993F0F" w:rsidRPr="0056375D">
        <w:rPr>
          <w:rFonts w:asciiTheme="minorHAnsi" w:eastAsia="MS Gothic" w:hAnsiTheme="minorHAnsi" w:cstheme="minorHAnsi"/>
          <w:b/>
          <w:bCs/>
          <w:color w:val="000000"/>
          <w:lang w:val="en-GB"/>
        </w:rPr>
        <w:t xml:space="preserve"> Instalment</w:t>
      </w:r>
      <w:r w:rsidRPr="0056375D">
        <w:rPr>
          <w:rFonts w:asciiTheme="minorHAnsi" w:eastAsia="MS Gothic" w:hAnsiTheme="minorHAnsi" w:cstheme="minorHAnsi"/>
          <w:b/>
          <w:bCs/>
          <w:color w:val="000000"/>
          <w:lang w:val="en-GB"/>
        </w:rPr>
        <w:t>:</w:t>
      </w:r>
      <w:r w:rsidRPr="003065A2">
        <w:rPr>
          <w:rFonts w:asciiTheme="minorHAnsi" w:eastAsia="MS Gothic" w:hAnsiTheme="minorHAnsi" w:cstheme="minorHAnsi"/>
          <w:color w:val="000000"/>
          <w:lang w:val="en-GB"/>
        </w:rPr>
        <w:t xml:space="preserve"> </w:t>
      </w:r>
      <w:r w:rsidR="00F631C3" w:rsidRPr="003065A2">
        <w:rPr>
          <w:rFonts w:asciiTheme="minorHAnsi" w:eastAsia="MS Gothic" w:hAnsiTheme="minorHAnsi" w:cstheme="minorHAnsi"/>
          <w:color w:val="000000"/>
          <w:lang w:val="en-GB"/>
        </w:rPr>
        <w:t>W</w:t>
      </w:r>
      <w:r w:rsidRPr="003065A2">
        <w:rPr>
          <w:rFonts w:asciiTheme="minorHAnsi" w:eastAsia="MS Gothic" w:hAnsiTheme="minorHAnsi" w:cstheme="minorHAnsi"/>
          <w:color w:val="000000"/>
          <w:lang w:val="en-GB"/>
        </w:rPr>
        <w:t xml:space="preserve">ithin </w:t>
      </w:r>
      <w:r w:rsidR="00993F0F" w:rsidRPr="003065A2">
        <w:rPr>
          <w:rFonts w:asciiTheme="minorHAnsi" w:eastAsia="MS Gothic" w:hAnsiTheme="minorHAnsi" w:cstheme="minorHAnsi"/>
          <w:color w:val="000000"/>
          <w:lang w:val="en-GB"/>
        </w:rPr>
        <w:t>September</w:t>
      </w:r>
      <w:r w:rsidRPr="003065A2">
        <w:rPr>
          <w:rFonts w:asciiTheme="minorHAnsi" w:eastAsia="MS Gothic" w:hAnsiTheme="minorHAnsi" w:cstheme="minorHAnsi"/>
          <w:color w:val="000000"/>
          <w:lang w:val="en-GB"/>
        </w:rPr>
        <w:t xml:space="preserve"> 2025, after completing the assessment. on the basis of receiving the validated actual invoice of service provision. If service provider able to asses more than payment will be done according to the number of assessments</w:t>
      </w:r>
    </w:p>
    <w:p w14:paraId="66463C16" w14:textId="7D052BBC" w:rsidR="001B22A8" w:rsidRDefault="001B22A8" w:rsidP="00BA2922">
      <w:pPr>
        <w:pStyle w:val="NoSpacing"/>
        <w:rPr>
          <w:rFonts w:asciiTheme="minorHAnsi" w:eastAsia="MS Gothic" w:hAnsiTheme="minorHAnsi" w:cstheme="minorHAnsi"/>
          <w:color w:val="000000"/>
          <w:lang w:val="en-GB"/>
        </w:rPr>
      </w:pPr>
    </w:p>
    <w:p w14:paraId="670E2CC7" w14:textId="77777777" w:rsidR="00BA2922" w:rsidRPr="00F537CD" w:rsidRDefault="00BA2922" w:rsidP="00BA2922">
      <w:pPr>
        <w:pStyle w:val="NoSpacing"/>
        <w:rPr>
          <w:rFonts w:asciiTheme="minorHAnsi" w:eastAsia="MS Gothic" w:hAnsiTheme="minorHAnsi" w:cstheme="minorHAnsi"/>
          <w:color w:val="000000"/>
          <w:sz w:val="16"/>
          <w:szCs w:val="16"/>
          <w:lang w:val="en-GB"/>
        </w:rPr>
      </w:pPr>
    </w:p>
    <w:p w14:paraId="25D8BED6" w14:textId="1631E3E2" w:rsidR="00BA2922" w:rsidRDefault="00BA2922" w:rsidP="00BA2922">
      <w:pPr>
        <w:pStyle w:val="NoSpacing"/>
        <w:rPr>
          <w:rFonts w:asciiTheme="minorHAnsi" w:eastAsia="MS Gothic" w:hAnsiTheme="minorHAnsi" w:cstheme="minorHAnsi"/>
          <w:iCs/>
          <w:color w:val="000000"/>
          <w:lang w:val="en-GB"/>
        </w:rPr>
      </w:pPr>
      <w:r w:rsidRPr="001B22A8">
        <w:rPr>
          <w:rFonts w:asciiTheme="minorHAnsi" w:eastAsia="MS Gothic" w:hAnsiTheme="minorHAnsi" w:cstheme="minorHAnsi"/>
          <w:b/>
          <w:i/>
          <w:color w:val="FF0000"/>
          <w:highlight w:val="yellow"/>
          <w:lang w:val="en-GB"/>
        </w:rPr>
        <w:t>Caution:</w:t>
      </w:r>
      <w:r w:rsidRPr="001B22A8">
        <w:rPr>
          <w:rFonts w:asciiTheme="minorHAnsi" w:eastAsia="MS Gothic" w:hAnsiTheme="minorHAnsi" w:cstheme="minorHAnsi"/>
          <w:i/>
          <w:color w:val="FF0000"/>
          <w:highlight w:val="yellow"/>
          <w:lang w:val="en-GB"/>
        </w:rPr>
        <w:t xml:space="preserve"> </w:t>
      </w:r>
    </w:p>
    <w:p w14:paraId="572C378D" w14:textId="77777777" w:rsidR="00DD4712" w:rsidRPr="0067569F" w:rsidRDefault="00DD4712" w:rsidP="00DD4712">
      <w:pPr>
        <w:pStyle w:val="NoSpacing"/>
        <w:rPr>
          <w:rFonts w:asciiTheme="minorHAnsi" w:eastAsia="MS Gothic" w:hAnsiTheme="minorHAnsi" w:cstheme="minorHAnsi"/>
          <w:b/>
          <w:bCs/>
          <w:color w:val="000000"/>
          <w:lang w:val="en-GB"/>
        </w:rPr>
      </w:pPr>
    </w:p>
    <w:p w14:paraId="565C057F" w14:textId="41AFD7F7" w:rsidR="00DD4712" w:rsidRPr="0067569F" w:rsidRDefault="004A4EC2" w:rsidP="00DD4712">
      <w:pPr>
        <w:pStyle w:val="NoSpacing"/>
        <w:shd w:val="clear" w:color="auto" w:fill="D0CECE" w:themeFill="background2" w:themeFillShade="E6"/>
        <w:rPr>
          <w:rFonts w:asciiTheme="minorHAnsi" w:hAnsiTheme="minorHAnsi" w:cstheme="minorHAnsi"/>
          <w:b/>
          <w:bCs/>
          <w:color w:val="0077C8"/>
          <w:lang w:val="en-GB"/>
        </w:rPr>
      </w:pPr>
      <w:r>
        <w:rPr>
          <w:rFonts w:asciiTheme="minorHAnsi" w:hAnsiTheme="minorHAnsi" w:cstheme="minorHAnsi"/>
          <w:b/>
          <w:bCs/>
          <w:color w:val="0077C8"/>
          <w:lang w:val="en-GB"/>
        </w:rPr>
        <w:t xml:space="preserve">11 </w:t>
      </w:r>
      <w:r w:rsidR="00DD4712" w:rsidRPr="0067569F">
        <w:rPr>
          <w:rFonts w:asciiTheme="minorHAnsi" w:hAnsiTheme="minorHAnsi" w:cstheme="minorHAnsi"/>
          <w:b/>
          <w:bCs/>
          <w:color w:val="0077C8"/>
          <w:lang w:val="en-GB"/>
        </w:rPr>
        <w:t>Submission Requirements</w:t>
      </w:r>
    </w:p>
    <w:p w14:paraId="234BBAD8" w14:textId="77777777" w:rsidR="00DD4712" w:rsidRPr="0067569F" w:rsidRDefault="00DD4712" w:rsidP="00DD47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7569F">
        <w:rPr>
          <w:rFonts w:ascii="Times New Roman" w:eastAsia="Times New Roman" w:hAnsi="Times New Roman" w:cs="Times New Roman"/>
          <w:kern w:val="0"/>
          <w:sz w:val="24"/>
          <w:szCs w:val="24"/>
          <w14:ligatures w14:val="none"/>
        </w:rPr>
        <w:t>Interested service providers should submit:</w:t>
      </w:r>
    </w:p>
    <w:p w14:paraId="2B4BC4EA" w14:textId="77777777" w:rsidR="00DD4712" w:rsidRPr="00CE04AE" w:rsidRDefault="00DD4712" w:rsidP="00DD4712">
      <w:pPr>
        <w:numPr>
          <w:ilvl w:val="0"/>
          <w:numId w:val="8"/>
        </w:numPr>
        <w:spacing w:before="100" w:beforeAutospacing="1" w:after="100" w:afterAutospacing="1" w:line="240" w:lineRule="auto"/>
        <w:rPr>
          <w:rFonts w:eastAsia="Times New Roman" w:cstheme="minorHAnsi"/>
          <w:kern w:val="0"/>
          <w:lang w:val="en-GB"/>
          <w14:ligatures w14:val="none"/>
        </w:rPr>
      </w:pPr>
      <w:r w:rsidRPr="00CE04AE">
        <w:rPr>
          <w:rFonts w:eastAsia="Times New Roman" w:cstheme="minorHAnsi"/>
          <w:kern w:val="0"/>
          <w:lang w:val="en-GB"/>
          <w14:ligatures w14:val="none"/>
        </w:rPr>
        <w:t>A detailed proposal outlining their approach to delivering the required services.</w:t>
      </w:r>
    </w:p>
    <w:p w14:paraId="14CE13AF" w14:textId="77777777" w:rsidR="00DD4712" w:rsidRPr="00CE04AE" w:rsidRDefault="00DD4712" w:rsidP="00DD4712">
      <w:pPr>
        <w:numPr>
          <w:ilvl w:val="0"/>
          <w:numId w:val="8"/>
        </w:numPr>
        <w:spacing w:before="100" w:beforeAutospacing="1" w:after="100" w:afterAutospacing="1" w:line="240" w:lineRule="auto"/>
        <w:rPr>
          <w:rFonts w:eastAsia="Times New Roman" w:cstheme="minorHAnsi"/>
          <w:kern w:val="0"/>
          <w:lang w:val="en-GB"/>
          <w14:ligatures w14:val="none"/>
        </w:rPr>
      </w:pPr>
      <w:r w:rsidRPr="00CE04AE">
        <w:rPr>
          <w:rFonts w:eastAsia="Times New Roman" w:cstheme="minorHAnsi"/>
          <w:kern w:val="0"/>
          <w:lang w:val="en-GB"/>
          <w14:ligatures w14:val="none"/>
        </w:rPr>
        <w:t>Evidence of qualifications and experience.</w:t>
      </w:r>
    </w:p>
    <w:p w14:paraId="40D5EFC6" w14:textId="77777777" w:rsidR="00DD4712" w:rsidRPr="00CE04AE" w:rsidRDefault="00DD4712" w:rsidP="00DD4712">
      <w:pPr>
        <w:numPr>
          <w:ilvl w:val="0"/>
          <w:numId w:val="8"/>
        </w:numPr>
        <w:spacing w:before="100" w:beforeAutospacing="1" w:after="100" w:afterAutospacing="1" w:line="240" w:lineRule="auto"/>
        <w:rPr>
          <w:rFonts w:eastAsia="Times New Roman" w:cstheme="minorHAnsi"/>
          <w:kern w:val="0"/>
          <w:lang w:val="en-GB"/>
          <w14:ligatures w14:val="none"/>
        </w:rPr>
      </w:pPr>
      <w:r w:rsidRPr="00CE04AE">
        <w:rPr>
          <w:rFonts w:eastAsia="Times New Roman" w:cstheme="minorHAnsi"/>
          <w:kern w:val="0"/>
          <w:lang w:val="en-GB"/>
          <w14:ligatures w14:val="none"/>
        </w:rPr>
        <w:t>References from previous clients.</w:t>
      </w:r>
    </w:p>
    <w:p w14:paraId="30067AFB" w14:textId="6F41A61E" w:rsidR="00CE1A2D" w:rsidRDefault="00DD4712" w:rsidP="00BA2922">
      <w:pPr>
        <w:numPr>
          <w:ilvl w:val="0"/>
          <w:numId w:val="8"/>
        </w:numPr>
        <w:spacing w:before="100" w:beforeAutospacing="1" w:after="100" w:afterAutospacing="1" w:line="240" w:lineRule="auto"/>
        <w:rPr>
          <w:rFonts w:eastAsia="Times New Roman" w:cstheme="minorHAnsi"/>
          <w:kern w:val="0"/>
          <w:lang w:val="en-GB"/>
          <w14:ligatures w14:val="none"/>
        </w:rPr>
      </w:pPr>
      <w:r w:rsidRPr="00CE04AE">
        <w:rPr>
          <w:rFonts w:eastAsia="Times New Roman" w:cstheme="minorHAnsi"/>
          <w:kern w:val="0"/>
          <w:lang w:val="en-GB"/>
          <w14:ligatures w14:val="none"/>
        </w:rPr>
        <w:t>A detailed budget and cost breakdown.</w:t>
      </w:r>
    </w:p>
    <w:p w14:paraId="5FDAC1CF" w14:textId="77777777" w:rsidR="003707A7" w:rsidRDefault="003707A7" w:rsidP="003707A7">
      <w:pPr>
        <w:spacing w:before="100" w:beforeAutospacing="1" w:after="100" w:afterAutospacing="1" w:line="240" w:lineRule="auto"/>
        <w:rPr>
          <w:rFonts w:eastAsia="Times New Roman" w:cstheme="minorHAnsi"/>
          <w:kern w:val="0"/>
          <w:lang w:val="en-GB"/>
          <w14:ligatures w14:val="none"/>
        </w:rPr>
      </w:pPr>
    </w:p>
    <w:p w14:paraId="42DA94D3" w14:textId="77777777" w:rsidR="003707A7" w:rsidRDefault="003707A7" w:rsidP="003707A7">
      <w:pPr>
        <w:spacing w:before="100" w:beforeAutospacing="1" w:after="100" w:afterAutospacing="1" w:line="240" w:lineRule="auto"/>
        <w:rPr>
          <w:rFonts w:eastAsia="Times New Roman" w:cstheme="minorHAnsi"/>
          <w:kern w:val="0"/>
          <w:lang w:val="en-GB"/>
          <w14:ligatures w14:val="none"/>
        </w:rPr>
      </w:pPr>
    </w:p>
    <w:p w14:paraId="5F130743" w14:textId="77777777" w:rsidR="003707A7" w:rsidRDefault="003707A7" w:rsidP="003707A7">
      <w:pPr>
        <w:spacing w:before="100" w:beforeAutospacing="1" w:after="100" w:afterAutospacing="1" w:line="240" w:lineRule="auto"/>
        <w:rPr>
          <w:rFonts w:eastAsia="Times New Roman" w:cstheme="minorHAnsi"/>
          <w:kern w:val="0"/>
          <w:lang w:val="en-GB"/>
          <w14:ligatures w14:val="none"/>
        </w:rPr>
      </w:pPr>
    </w:p>
    <w:p w14:paraId="42C56FFB" w14:textId="77777777" w:rsidR="003707A7" w:rsidRPr="00CE04AE" w:rsidRDefault="003707A7" w:rsidP="003707A7">
      <w:pPr>
        <w:spacing w:before="100" w:beforeAutospacing="1" w:after="100" w:afterAutospacing="1" w:line="240" w:lineRule="auto"/>
        <w:rPr>
          <w:rFonts w:eastAsia="Times New Roman" w:cstheme="minorHAnsi"/>
          <w:kern w:val="0"/>
          <w:lang w:val="en-GB"/>
          <w14:ligatures w14:val="none"/>
        </w:rPr>
      </w:pPr>
    </w:p>
    <w:p w14:paraId="39FDF37E" w14:textId="1554DB10" w:rsidR="00CE1A2D" w:rsidRPr="0067569F" w:rsidRDefault="004A4EC2" w:rsidP="00CE1A2D">
      <w:pPr>
        <w:pStyle w:val="NoSpacing"/>
        <w:shd w:val="clear" w:color="auto" w:fill="D0CECE" w:themeFill="background2" w:themeFillShade="E6"/>
        <w:rPr>
          <w:rFonts w:asciiTheme="minorHAnsi" w:hAnsiTheme="minorHAnsi" w:cstheme="minorHAnsi"/>
          <w:b/>
          <w:bCs/>
          <w:color w:val="0077C8"/>
          <w:lang w:val="en-GB"/>
        </w:rPr>
      </w:pPr>
      <w:r>
        <w:rPr>
          <w:rFonts w:asciiTheme="minorHAnsi" w:hAnsiTheme="minorHAnsi" w:cstheme="minorHAnsi"/>
          <w:b/>
          <w:bCs/>
          <w:color w:val="0077C8"/>
          <w:lang w:val="en-GB"/>
        </w:rPr>
        <w:lastRenderedPageBreak/>
        <w:t xml:space="preserve">12 </w:t>
      </w:r>
      <w:proofErr w:type="gramStart"/>
      <w:r w:rsidR="00CE1A2D">
        <w:rPr>
          <w:rFonts w:asciiTheme="minorHAnsi" w:hAnsiTheme="minorHAnsi" w:cstheme="minorHAnsi"/>
          <w:b/>
          <w:bCs/>
          <w:color w:val="0077C8"/>
          <w:lang w:val="en-GB"/>
        </w:rPr>
        <w:t>Financial  offer</w:t>
      </w:r>
      <w:proofErr w:type="gramEnd"/>
    </w:p>
    <w:p w14:paraId="7D517B8E" w14:textId="77777777" w:rsidR="00CE1A2D" w:rsidRDefault="00CE1A2D" w:rsidP="00BA2922">
      <w:pPr>
        <w:pStyle w:val="NoSpacing"/>
        <w:rPr>
          <w:rFonts w:asciiTheme="minorHAnsi" w:eastAsia="MS Gothic" w:hAnsiTheme="minorHAnsi" w:cstheme="minorHAnsi"/>
          <w:iCs/>
          <w:color w:val="000000"/>
          <w:lang w:val="en-GB"/>
        </w:rPr>
      </w:pPr>
    </w:p>
    <w:p w14:paraId="7DBF87AA" w14:textId="4BACEA56" w:rsidR="00CE1A2D" w:rsidRPr="00CE04AE" w:rsidRDefault="00CE04AE" w:rsidP="00BA2922">
      <w:pPr>
        <w:pStyle w:val="NoSpacing"/>
        <w:rPr>
          <w:rFonts w:asciiTheme="minorHAnsi" w:eastAsia="MS Gothic" w:hAnsiTheme="minorHAnsi" w:cstheme="minorHAnsi"/>
          <w:iCs/>
          <w:color w:val="000000"/>
        </w:rPr>
      </w:pPr>
      <w:r w:rsidRPr="00765B33">
        <w:rPr>
          <w:rFonts w:asciiTheme="minorHAnsi" w:eastAsia="Times New Roman" w:hAnsiTheme="minorHAnsi" w:cstheme="minorHAnsi"/>
          <w:bCs/>
          <w:lang w:val="en-GB"/>
        </w:rPr>
        <w:t xml:space="preserve">The financial proposal should cover </w:t>
      </w:r>
      <w:r w:rsidR="00D14A61">
        <w:rPr>
          <w:rFonts w:asciiTheme="minorHAnsi" w:eastAsia="Times New Roman" w:hAnsiTheme="minorHAnsi" w:cstheme="minorHAnsi"/>
          <w:bCs/>
          <w:lang w:val="en-GB"/>
        </w:rPr>
        <w:t xml:space="preserve">the relevant </w:t>
      </w:r>
      <w:r w:rsidRPr="00765B33">
        <w:rPr>
          <w:rFonts w:asciiTheme="minorHAnsi" w:eastAsia="Times New Roman" w:hAnsiTheme="minorHAnsi" w:cstheme="minorHAnsi"/>
          <w:bCs/>
          <w:lang w:val="en-GB"/>
        </w:rPr>
        <w:t xml:space="preserve">costs </w:t>
      </w:r>
      <w:r>
        <w:rPr>
          <w:rFonts w:asciiTheme="minorHAnsi" w:eastAsia="Times New Roman" w:hAnsiTheme="minorHAnsi" w:cstheme="minorHAnsi"/>
          <w:bCs/>
          <w:lang w:val="en-GB"/>
        </w:rPr>
        <w:t xml:space="preserve">for Eye and hearing </w:t>
      </w:r>
      <w:r w:rsidR="00D14A61">
        <w:rPr>
          <w:rFonts w:asciiTheme="minorHAnsi" w:eastAsia="Times New Roman" w:hAnsiTheme="minorHAnsi" w:cstheme="minorHAnsi"/>
          <w:bCs/>
          <w:lang w:val="en-GB"/>
        </w:rPr>
        <w:t>services</w:t>
      </w:r>
      <w:r w:rsidRPr="00765B33">
        <w:rPr>
          <w:rFonts w:asciiTheme="minorHAnsi" w:eastAsia="Times New Roman" w:hAnsiTheme="minorHAnsi" w:cstheme="minorHAnsi"/>
          <w:bCs/>
          <w:lang w:val="en-GB"/>
        </w:rPr>
        <w:t xml:space="preserve">, including </w:t>
      </w:r>
      <w:r>
        <w:rPr>
          <w:rFonts w:asciiTheme="minorHAnsi" w:eastAsia="Times New Roman" w:hAnsiTheme="minorHAnsi" w:cstheme="minorHAnsi"/>
          <w:bCs/>
          <w:lang w:val="en-GB"/>
        </w:rPr>
        <w:t>vision test</w:t>
      </w:r>
      <w:r w:rsidRPr="00765B33">
        <w:rPr>
          <w:rFonts w:asciiTheme="minorHAnsi" w:eastAsia="Times New Roman" w:hAnsiTheme="minorHAnsi" w:cstheme="minorHAnsi"/>
          <w:bCs/>
          <w:lang w:val="en-GB"/>
        </w:rPr>
        <w:t xml:space="preserve"> </w:t>
      </w:r>
      <w:proofErr w:type="gramStart"/>
      <w:r w:rsidRPr="00765B33">
        <w:rPr>
          <w:rFonts w:asciiTheme="minorHAnsi" w:eastAsia="Times New Roman" w:hAnsiTheme="minorHAnsi" w:cstheme="minorHAnsi"/>
          <w:bCs/>
          <w:lang w:val="en-GB"/>
        </w:rPr>
        <w:t xml:space="preserve">fees, </w:t>
      </w:r>
      <w:r>
        <w:rPr>
          <w:rFonts w:asciiTheme="minorHAnsi" w:eastAsia="Times New Roman" w:hAnsiTheme="minorHAnsi" w:cstheme="minorHAnsi"/>
          <w:bCs/>
          <w:lang w:val="en-GB"/>
        </w:rPr>
        <w:t xml:space="preserve"> Hearing</w:t>
      </w:r>
      <w:proofErr w:type="gramEnd"/>
      <w:r>
        <w:rPr>
          <w:rFonts w:asciiTheme="minorHAnsi" w:eastAsia="Times New Roman" w:hAnsiTheme="minorHAnsi" w:cstheme="minorHAnsi"/>
          <w:bCs/>
          <w:lang w:val="en-GB"/>
        </w:rPr>
        <w:t xml:space="preserve"> test </w:t>
      </w:r>
      <w:r w:rsidR="00D14A61">
        <w:rPr>
          <w:rFonts w:asciiTheme="minorHAnsi" w:eastAsia="Times New Roman" w:hAnsiTheme="minorHAnsi" w:cstheme="minorHAnsi"/>
          <w:bCs/>
          <w:lang w:val="en-GB"/>
        </w:rPr>
        <w:t>costs</w:t>
      </w:r>
      <w:r>
        <w:rPr>
          <w:rFonts w:asciiTheme="minorHAnsi" w:eastAsia="Times New Roman" w:hAnsiTheme="minorHAnsi" w:cstheme="minorHAnsi"/>
          <w:bCs/>
          <w:lang w:val="en-GB"/>
        </w:rPr>
        <w:t xml:space="preserve"> including transport and other relevant costs. </w:t>
      </w:r>
      <w:r w:rsidRPr="00765B33">
        <w:rPr>
          <w:rFonts w:asciiTheme="minorHAnsi" w:eastAsia="Times New Roman" w:hAnsiTheme="minorHAnsi" w:cstheme="minorHAnsi"/>
          <w:bCs/>
          <w:lang w:val="en-GB"/>
        </w:rPr>
        <w:t xml:space="preserve"> </w:t>
      </w:r>
    </w:p>
    <w:tbl>
      <w:tblPr>
        <w:tblW w:w="9260" w:type="dxa"/>
        <w:tblLook w:val="04A0" w:firstRow="1" w:lastRow="0" w:firstColumn="1" w:lastColumn="0" w:noHBand="0" w:noVBand="1"/>
      </w:tblPr>
      <w:tblGrid>
        <w:gridCol w:w="2974"/>
        <w:gridCol w:w="1095"/>
        <w:gridCol w:w="2795"/>
        <w:gridCol w:w="2396"/>
      </w:tblGrid>
      <w:tr w:rsidR="00CE1A2D" w:rsidRPr="009354AB" w14:paraId="20B332C1" w14:textId="77777777" w:rsidTr="00DA5D63">
        <w:trPr>
          <w:trHeight w:val="290"/>
        </w:trPr>
        <w:tc>
          <w:tcPr>
            <w:tcW w:w="9260" w:type="dxa"/>
            <w:gridSpan w:val="4"/>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41BD92BD" w14:textId="2A37F4A0" w:rsidR="00CE1A2D" w:rsidRPr="009354AB" w:rsidRDefault="00CE1A2D" w:rsidP="00DA5D63">
            <w:pPr>
              <w:spacing w:after="0" w:line="240" w:lineRule="auto"/>
              <w:jc w:val="center"/>
              <w:rPr>
                <w:rFonts w:ascii="Calibri" w:eastAsia="Times New Roman" w:hAnsi="Calibri" w:cs="Calibri"/>
                <w:b/>
                <w:bCs/>
                <w:color w:val="000000"/>
                <w:kern w:val="0"/>
                <w14:ligatures w14:val="none"/>
              </w:rPr>
            </w:pPr>
            <w:r w:rsidRPr="009354AB">
              <w:rPr>
                <w:rFonts w:ascii="Calibri" w:eastAsia="Times New Roman" w:hAnsi="Calibri" w:cs="Calibri"/>
                <w:b/>
                <w:bCs/>
                <w:color w:val="000000"/>
                <w:kern w:val="0"/>
                <w14:ligatures w14:val="none"/>
              </w:rPr>
              <w:t>Visual Service</w:t>
            </w:r>
            <w:r w:rsidR="003707A7">
              <w:rPr>
                <w:rFonts w:ascii="Calibri" w:eastAsia="Times New Roman" w:hAnsi="Calibri" w:cs="Calibri"/>
                <w:b/>
                <w:bCs/>
                <w:color w:val="000000"/>
                <w:kern w:val="0"/>
                <w14:ligatures w14:val="none"/>
              </w:rPr>
              <w:t xml:space="preserve"> (Lot-1) </w:t>
            </w:r>
          </w:p>
        </w:tc>
      </w:tr>
      <w:tr w:rsidR="00CE1A2D" w:rsidRPr="009354AB" w14:paraId="265817ED" w14:textId="77777777" w:rsidTr="00DA5D63">
        <w:trPr>
          <w:trHeight w:val="580"/>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14:paraId="15AEE4A4" w14:textId="77777777" w:rsidR="00CE1A2D" w:rsidRPr="009354AB" w:rsidRDefault="00CE1A2D" w:rsidP="00DA5D63">
            <w:pPr>
              <w:spacing w:after="0" w:line="240" w:lineRule="auto"/>
              <w:jc w:val="center"/>
              <w:rPr>
                <w:rFonts w:ascii="Calibri" w:eastAsia="Times New Roman" w:hAnsi="Calibri" w:cs="Calibri"/>
                <w:b/>
                <w:bCs/>
                <w:color w:val="000000"/>
                <w:kern w:val="0"/>
                <w14:ligatures w14:val="none"/>
              </w:rPr>
            </w:pPr>
            <w:r w:rsidRPr="009354AB">
              <w:rPr>
                <w:rFonts w:ascii="Calibri" w:eastAsia="Times New Roman" w:hAnsi="Calibri" w:cs="Calibri"/>
                <w:b/>
                <w:bCs/>
                <w:color w:val="000000"/>
                <w:kern w:val="0"/>
                <w14:ligatures w14:val="none"/>
              </w:rPr>
              <w:t>Service Item</w:t>
            </w:r>
          </w:p>
        </w:tc>
        <w:tc>
          <w:tcPr>
            <w:tcW w:w="1095" w:type="dxa"/>
            <w:tcBorders>
              <w:top w:val="nil"/>
              <w:left w:val="nil"/>
              <w:bottom w:val="single" w:sz="4" w:space="0" w:color="auto"/>
              <w:right w:val="single" w:sz="4" w:space="0" w:color="auto"/>
            </w:tcBorders>
            <w:shd w:val="clear" w:color="auto" w:fill="auto"/>
            <w:noWrap/>
            <w:vAlign w:val="center"/>
            <w:hideMark/>
          </w:tcPr>
          <w:p w14:paraId="718628D7" w14:textId="77777777" w:rsidR="00CE1A2D" w:rsidRPr="009354AB" w:rsidRDefault="00CE1A2D" w:rsidP="00DA5D63">
            <w:pPr>
              <w:spacing w:after="0" w:line="240" w:lineRule="auto"/>
              <w:jc w:val="center"/>
              <w:rPr>
                <w:rFonts w:ascii="Calibri" w:eastAsia="Times New Roman" w:hAnsi="Calibri" w:cs="Calibri"/>
                <w:b/>
                <w:bCs/>
                <w:color w:val="000000"/>
                <w:kern w:val="0"/>
                <w14:ligatures w14:val="none"/>
              </w:rPr>
            </w:pPr>
            <w:r w:rsidRPr="009354AB">
              <w:rPr>
                <w:rFonts w:ascii="Calibri" w:eastAsia="Times New Roman" w:hAnsi="Calibri" w:cs="Calibri"/>
                <w:b/>
                <w:bCs/>
                <w:color w:val="000000"/>
                <w:kern w:val="0"/>
                <w14:ligatures w14:val="none"/>
              </w:rPr>
              <w:t>Session</w:t>
            </w:r>
          </w:p>
        </w:tc>
        <w:tc>
          <w:tcPr>
            <w:tcW w:w="2795" w:type="dxa"/>
            <w:tcBorders>
              <w:top w:val="nil"/>
              <w:left w:val="nil"/>
              <w:bottom w:val="single" w:sz="4" w:space="0" w:color="auto"/>
              <w:right w:val="single" w:sz="4" w:space="0" w:color="auto"/>
            </w:tcBorders>
            <w:shd w:val="clear" w:color="auto" w:fill="auto"/>
            <w:vAlign w:val="center"/>
            <w:hideMark/>
          </w:tcPr>
          <w:p w14:paraId="45A77E0B" w14:textId="77777777" w:rsidR="00390883" w:rsidRDefault="00CE1A2D" w:rsidP="00DA5D63">
            <w:pPr>
              <w:spacing w:after="0" w:line="240" w:lineRule="auto"/>
              <w:jc w:val="center"/>
              <w:rPr>
                <w:rFonts w:ascii="Calibri" w:eastAsia="Times New Roman" w:hAnsi="Calibri" w:cs="Calibri"/>
                <w:b/>
                <w:bCs/>
                <w:color w:val="000000"/>
                <w:kern w:val="0"/>
                <w14:ligatures w14:val="none"/>
              </w:rPr>
            </w:pPr>
            <w:r w:rsidRPr="009354AB">
              <w:rPr>
                <w:rFonts w:ascii="Calibri" w:eastAsia="Times New Roman" w:hAnsi="Calibri" w:cs="Calibri"/>
                <w:b/>
                <w:bCs/>
                <w:color w:val="000000"/>
                <w:kern w:val="0"/>
                <w14:ligatures w14:val="none"/>
              </w:rPr>
              <w:t xml:space="preserve">Rate </w:t>
            </w:r>
          </w:p>
          <w:p w14:paraId="42D9A1F6" w14:textId="47B353ED" w:rsidR="00CE1A2D" w:rsidRPr="009354AB" w:rsidRDefault="00CE1A2D" w:rsidP="00DA5D63">
            <w:pPr>
              <w:spacing w:after="0" w:line="240" w:lineRule="auto"/>
              <w:jc w:val="center"/>
              <w:rPr>
                <w:rFonts w:ascii="Calibri" w:eastAsia="Times New Roman" w:hAnsi="Calibri" w:cs="Calibri"/>
                <w:b/>
                <w:bCs/>
                <w:color w:val="000000"/>
                <w:kern w:val="0"/>
                <w14:ligatures w14:val="none"/>
              </w:rPr>
            </w:pPr>
            <w:r w:rsidRPr="009354AB">
              <w:rPr>
                <w:rFonts w:ascii="Calibri" w:eastAsia="Times New Roman" w:hAnsi="Calibri" w:cs="Calibri"/>
                <w:b/>
                <w:bCs/>
                <w:color w:val="000000"/>
                <w:kern w:val="0"/>
                <w14:ligatures w14:val="none"/>
              </w:rPr>
              <w:t>(Cost in BDT per person)</w:t>
            </w:r>
          </w:p>
        </w:tc>
        <w:tc>
          <w:tcPr>
            <w:tcW w:w="2396" w:type="dxa"/>
            <w:tcBorders>
              <w:top w:val="nil"/>
              <w:left w:val="nil"/>
              <w:bottom w:val="single" w:sz="4" w:space="0" w:color="auto"/>
              <w:right w:val="single" w:sz="4" w:space="0" w:color="auto"/>
            </w:tcBorders>
            <w:shd w:val="clear" w:color="auto" w:fill="auto"/>
            <w:vAlign w:val="center"/>
            <w:hideMark/>
          </w:tcPr>
          <w:p w14:paraId="18C700B1" w14:textId="77777777" w:rsidR="00CE1A2D" w:rsidRDefault="00CE1A2D" w:rsidP="00DA5D63">
            <w:pPr>
              <w:spacing w:after="0" w:line="240" w:lineRule="auto"/>
              <w:jc w:val="center"/>
              <w:rPr>
                <w:rFonts w:ascii="Calibri" w:eastAsia="Times New Roman" w:hAnsi="Calibri" w:cs="Calibri"/>
                <w:b/>
                <w:bCs/>
                <w:color w:val="000000"/>
                <w:kern w:val="0"/>
                <w14:ligatures w14:val="none"/>
              </w:rPr>
            </w:pPr>
            <w:r w:rsidRPr="009354AB">
              <w:rPr>
                <w:rFonts w:ascii="Calibri" w:eastAsia="Times New Roman" w:hAnsi="Calibri" w:cs="Calibri"/>
                <w:b/>
                <w:bCs/>
                <w:color w:val="000000"/>
                <w:kern w:val="0"/>
                <w14:ligatures w14:val="none"/>
              </w:rPr>
              <w:t>Total cost in BDT</w:t>
            </w:r>
          </w:p>
          <w:p w14:paraId="32273CE6" w14:textId="1E8882FE" w:rsidR="00390883" w:rsidRPr="009354AB" w:rsidRDefault="00390883" w:rsidP="00DA5D63">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(Including of VAT &amp; TAX)</w:t>
            </w:r>
          </w:p>
        </w:tc>
      </w:tr>
      <w:tr w:rsidR="00CE1A2D" w:rsidRPr="009354AB" w14:paraId="0D05234A" w14:textId="77777777" w:rsidTr="00CE1A2D">
        <w:trPr>
          <w:trHeight w:val="290"/>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14:paraId="1C9AA6CE" w14:textId="77777777" w:rsidR="00CE1A2D" w:rsidRPr="009354AB" w:rsidRDefault="00CE1A2D" w:rsidP="00DA5D63">
            <w:pPr>
              <w:spacing w:after="0" w:line="240" w:lineRule="auto"/>
              <w:jc w:val="center"/>
              <w:rPr>
                <w:rFonts w:ascii="Calibri" w:eastAsia="Times New Roman" w:hAnsi="Calibri" w:cs="Calibri"/>
                <w:color w:val="000000"/>
                <w:kern w:val="0"/>
                <w14:ligatures w14:val="none"/>
              </w:rPr>
            </w:pPr>
            <w:r w:rsidRPr="009354AB">
              <w:rPr>
                <w:rFonts w:ascii="Calibri" w:eastAsia="Times New Roman" w:hAnsi="Calibri" w:cs="Calibri"/>
                <w:color w:val="000000"/>
                <w:kern w:val="0"/>
                <w14:ligatures w14:val="none"/>
              </w:rPr>
              <w:t>Consultancy and Test</w:t>
            </w:r>
          </w:p>
        </w:tc>
        <w:tc>
          <w:tcPr>
            <w:tcW w:w="1095" w:type="dxa"/>
            <w:tcBorders>
              <w:top w:val="nil"/>
              <w:left w:val="nil"/>
              <w:bottom w:val="single" w:sz="4" w:space="0" w:color="auto"/>
              <w:right w:val="single" w:sz="4" w:space="0" w:color="auto"/>
            </w:tcBorders>
            <w:shd w:val="clear" w:color="auto" w:fill="auto"/>
            <w:noWrap/>
            <w:vAlign w:val="center"/>
            <w:hideMark/>
          </w:tcPr>
          <w:p w14:paraId="73FE0027" w14:textId="77777777" w:rsidR="00CE1A2D" w:rsidRPr="009354AB" w:rsidRDefault="00CE1A2D" w:rsidP="00DA5D63">
            <w:pPr>
              <w:spacing w:after="0" w:line="240" w:lineRule="auto"/>
              <w:jc w:val="center"/>
              <w:rPr>
                <w:rFonts w:ascii="Calibri" w:eastAsia="Times New Roman" w:hAnsi="Calibri" w:cs="Calibri"/>
                <w:color w:val="000000"/>
                <w:kern w:val="0"/>
                <w14:ligatures w14:val="none"/>
              </w:rPr>
            </w:pPr>
            <w:r w:rsidRPr="009354AB">
              <w:rPr>
                <w:rFonts w:ascii="Calibri" w:eastAsia="Times New Roman" w:hAnsi="Calibri" w:cs="Calibri"/>
                <w:color w:val="000000"/>
                <w:kern w:val="0"/>
                <w14:ligatures w14:val="none"/>
              </w:rPr>
              <w:t>1800</w:t>
            </w:r>
          </w:p>
        </w:tc>
        <w:tc>
          <w:tcPr>
            <w:tcW w:w="2795" w:type="dxa"/>
            <w:tcBorders>
              <w:top w:val="nil"/>
              <w:left w:val="nil"/>
              <w:bottom w:val="single" w:sz="4" w:space="0" w:color="auto"/>
              <w:right w:val="single" w:sz="4" w:space="0" w:color="auto"/>
            </w:tcBorders>
            <w:shd w:val="clear" w:color="auto" w:fill="auto"/>
            <w:noWrap/>
            <w:vAlign w:val="center"/>
          </w:tcPr>
          <w:p w14:paraId="7258D7C5" w14:textId="58DC9433" w:rsidR="00CE1A2D" w:rsidRPr="009354AB" w:rsidRDefault="00CE1A2D" w:rsidP="00DA5D63">
            <w:pPr>
              <w:spacing w:after="0" w:line="240" w:lineRule="auto"/>
              <w:jc w:val="center"/>
              <w:rPr>
                <w:rFonts w:ascii="Calibri" w:eastAsia="Times New Roman" w:hAnsi="Calibri" w:cs="Calibri"/>
                <w:color w:val="000000"/>
                <w:kern w:val="0"/>
                <w14:ligatures w14:val="none"/>
              </w:rPr>
            </w:pPr>
          </w:p>
        </w:tc>
        <w:tc>
          <w:tcPr>
            <w:tcW w:w="2396" w:type="dxa"/>
            <w:tcBorders>
              <w:top w:val="nil"/>
              <w:left w:val="nil"/>
              <w:bottom w:val="single" w:sz="4" w:space="0" w:color="auto"/>
              <w:right w:val="single" w:sz="4" w:space="0" w:color="auto"/>
            </w:tcBorders>
            <w:shd w:val="clear" w:color="auto" w:fill="auto"/>
            <w:noWrap/>
            <w:vAlign w:val="center"/>
          </w:tcPr>
          <w:p w14:paraId="555A874B" w14:textId="7DF91D0E" w:rsidR="00CE1A2D" w:rsidRPr="009354AB" w:rsidRDefault="00CE1A2D" w:rsidP="00DA5D63">
            <w:pPr>
              <w:spacing w:after="0" w:line="240" w:lineRule="auto"/>
              <w:jc w:val="center"/>
              <w:rPr>
                <w:rFonts w:ascii="Calibri" w:eastAsia="Times New Roman" w:hAnsi="Calibri" w:cs="Calibri"/>
                <w:color w:val="000000"/>
                <w:kern w:val="0"/>
                <w14:ligatures w14:val="none"/>
              </w:rPr>
            </w:pPr>
          </w:p>
        </w:tc>
      </w:tr>
      <w:tr w:rsidR="00CE1A2D" w:rsidRPr="009354AB" w14:paraId="777CD9F2" w14:textId="77777777" w:rsidTr="00CE1A2D">
        <w:trPr>
          <w:trHeight w:val="290"/>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14:paraId="19277599" w14:textId="77777777" w:rsidR="00CE1A2D" w:rsidRPr="009354AB" w:rsidRDefault="00CE1A2D" w:rsidP="00DA5D63">
            <w:pPr>
              <w:spacing w:after="0" w:line="240" w:lineRule="auto"/>
              <w:jc w:val="center"/>
              <w:rPr>
                <w:rFonts w:ascii="Calibri" w:eastAsia="Times New Roman" w:hAnsi="Calibri" w:cs="Calibri"/>
                <w:color w:val="000000"/>
                <w:kern w:val="0"/>
                <w14:ligatures w14:val="none"/>
              </w:rPr>
            </w:pPr>
            <w:r w:rsidRPr="009354AB">
              <w:rPr>
                <w:rFonts w:ascii="Calibri" w:eastAsia="Times New Roman" w:hAnsi="Calibri" w:cs="Calibri"/>
                <w:color w:val="000000"/>
                <w:kern w:val="0"/>
                <w14:ligatures w14:val="none"/>
              </w:rPr>
              <w:t>1st Follow up</w:t>
            </w:r>
          </w:p>
        </w:tc>
        <w:tc>
          <w:tcPr>
            <w:tcW w:w="1095" w:type="dxa"/>
            <w:tcBorders>
              <w:top w:val="nil"/>
              <w:left w:val="nil"/>
              <w:bottom w:val="single" w:sz="4" w:space="0" w:color="auto"/>
              <w:right w:val="single" w:sz="4" w:space="0" w:color="auto"/>
            </w:tcBorders>
            <w:shd w:val="clear" w:color="auto" w:fill="auto"/>
            <w:noWrap/>
            <w:vAlign w:val="center"/>
            <w:hideMark/>
          </w:tcPr>
          <w:p w14:paraId="19D72C67" w14:textId="77777777" w:rsidR="00CE1A2D" w:rsidRPr="009354AB" w:rsidRDefault="00CE1A2D" w:rsidP="00DA5D63">
            <w:pPr>
              <w:spacing w:after="0" w:line="240" w:lineRule="auto"/>
              <w:jc w:val="center"/>
              <w:rPr>
                <w:rFonts w:ascii="Calibri" w:eastAsia="Times New Roman" w:hAnsi="Calibri" w:cs="Calibri"/>
                <w:color w:val="000000"/>
                <w:kern w:val="0"/>
                <w14:ligatures w14:val="none"/>
              </w:rPr>
            </w:pPr>
            <w:r w:rsidRPr="009354AB">
              <w:rPr>
                <w:rFonts w:ascii="Calibri" w:eastAsia="Times New Roman" w:hAnsi="Calibri" w:cs="Calibri"/>
                <w:color w:val="000000"/>
                <w:kern w:val="0"/>
                <w14:ligatures w14:val="none"/>
              </w:rPr>
              <w:t>1000</w:t>
            </w:r>
          </w:p>
        </w:tc>
        <w:tc>
          <w:tcPr>
            <w:tcW w:w="2795" w:type="dxa"/>
            <w:tcBorders>
              <w:top w:val="nil"/>
              <w:left w:val="nil"/>
              <w:bottom w:val="single" w:sz="4" w:space="0" w:color="auto"/>
              <w:right w:val="single" w:sz="4" w:space="0" w:color="auto"/>
            </w:tcBorders>
            <w:shd w:val="clear" w:color="auto" w:fill="auto"/>
            <w:noWrap/>
            <w:vAlign w:val="center"/>
          </w:tcPr>
          <w:p w14:paraId="6ECF1946" w14:textId="0A63B768" w:rsidR="00CE1A2D" w:rsidRPr="009354AB" w:rsidRDefault="00CE1A2D" w:rsidP="00DA5D63">
            <w:pPr>
              <w:spacing w:after="0" w:line="240" w:lineRule="auto"/>
              <w:jc w:val="center"/>
              <w:rPr>
                <w:rFonts w:ascii="Calibri" w:eastAsia="Times New Roman" w:hAnsi="Calibri" w:cs="Calibri"/>
                <w:color w:val="000000"/>
                <w:kern w:val="0"/>
                <w14:ligatures w14:val="none"/>
              </w:rPr>
            </w:pPr>
          </w:p>
        </w:tc>
        <w:tc>
          <w:tcPr>
            <w:tcW w:w="2396" w:type="dxa"/>
            <w:tcBorders>
              <w:top w:val="nil"/>
              <w:left w:val="nil"/>
              <w:bottom w:val="single" w:sz="4" w:space="0" w:color="auto"/>
              <w:right w:val="single" w:sz="4" w:space="0" w:color="auto"/>
            </w:tcBorders>
            <w:shd w:val="clear" w:color="auto" w:fill="auto"/>
            <w:noWrap/>
            <w:vAlign w:val="center"/>
          </w:tcPr>
          <w:p w14:paraId="1A097291" w14:textId="212E5AF2" w:rsidR="00CE1A2D" w:rsidRPr="009354AB" w:rsidRDefault="00CE1A2D" w:rsidP="00DA5D63">
            <w:pPr>
              <w:spacing w:after="0" w:line="240" w:lineRule="auto"/>
              <w:jc w:val="center"/>
              <w:rPr>
                <w:rFonts w:ascii="Calibri" w:eastAsia="Times New Roman" w:hAnsi="Calibri" w:cs="Calibri"/>
                <w:color w:val="000000"/>
                <w:kern w:val="0"/>
                <w14:ligatures w14:val="none"/>
              </w:rPr>
            </w:pPr>
          </w:p>
        </w:tc>
      </w:tr>
      <w:tr w:rsidR="00CE1A2D" w:rsidRPr="009354AB" w14:paraId="4C5D9B58" w14:textId="77777777" w:rsidTr="00CE1A2D">
        <w:trPr>
          <w:trHeight w:val="290"/>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14:paraId="0BC21EBD" w14:textId="77777777" w:rsidR="00CE1A2D" w:rsidRPr="009354AB" w:rsidRDefault="00CE1A2D" w:rsidP="00DA5D63">
            <w:pPr>
              <w:spacing w:after="0" w:line="240" w:lineRule="auto"/>
              <w:jc w:val="center"/>
              <w:rPr>
                <w:rFonts w:ascii="Calibri" w:eastAsia="Times New Roman" w:hAnsi="Calibri" w:cs="Calibri"/>
                <w:color w:val="000000"/>
                <w:kern w:val="0"/>
                <w14:ligatures w14:val="none"/>
              </w:rPr>
            </w:pPr>
            <w:r w:rsidRPr="009354AB">
              <w:rPr>
                <w:rFonts w:ascii="Calibri" w:eastAsia="Times New Roman" w:hAnsi="Calibri" w:cs="Calibri"/>
                <w:color w:val="000000"/>
                <w:kern w:val="0"/>
                <w14:ligatures w14:val="none"/>
              </w:rPr>
              <w:t>2nd Follow up</w:t>
            </w:r>
          </w:p>
        </w:tc>
        <w:tc>
          <w:tcPr>
            <w:tcW w:w="1095" w:type="dxa"/>
            <w:tcBorders>
              <w:top w:val="nil"/>
              <w:left w:val="nil"/>
              <w:bottom w:val="single" w:sz="4" w:space="0" w:color="auto"/>
              <w:right w:val="single" w:sz="4" w:space="0" w:color="auto"/>
            </w:tcBorders>
            <w:shd w:val="clear" w:color="auto" w:fill="auto"/>
            <w:noWrap/>
            <w:vAlign w:val="center"/>
            <w:hideMark/>
          </w:tcPr>
          <w:p w14:paraId="3121FC06" w14:textId="77777777" w:rsidR="00CE1A2D" w:rsidRPr="009354AB" w:rsidRDefault="00CE1A2D" w:rsidP="00DA5D63">
            <w:pPr>
              <w:spacing w:after="0" w:line="240" w:lineRule="auto"/>
              <w:jc w:val="center"/>
              <w:rPr>
                <w:rFonts w:ascii="Calibri" w:eastAsia="Times New Roman" w:hAnsi="Calibri" w:cs="Calibri"/>
                <w:color w:val="000000"/>
                <w:kern w:val="0"/>
                <w14:ligatures w14:val="none"/>
              </w:rPr>
            </w:pPr>
            <w:r w:rsidRPr="009354AB">
              <w:rPr>
                <w:rFonts w:ascii="Calibri" w:eastAsia="Times New Roman" w:hAnsi="Calibri" w:cs="Calibri"/>
                <w:color w:val="000000"/>
                <w:kern w:val="0"/>
                <w14:ligatures w14:val="none"/>
              </w:rPr>
              <w:t>1000</w:t>
            </w:r>
          </w:p>
        </w:tc>
        <w:tc>
          <w:tcPr>
            <w:tcW w:w="2795" w:type="dxa"/>
            <w:tcBorders>
              <w:top w:val="nil"/>
              <w:left w:val="nil"/>
              <w:bottom w:val="single" w:sz="4" w:space="0" w:color="auto"/>
              <w:right w:val="single" w:sz="4" w:space="0" w:color="auto"/>
            </w:tcBorders>
            <w:shd w:val="clear" w:color="auto" w:fill="auto"/>
            <w:noWrap/>
            <w:vAlign w:val="center"/>
          </w:tcPr>
          <w:p w14:paraId="7FCE30F7" w14:textId="752EB9F1" w:rsidR="00CE1A2D" w:rsidRPr="009354AB" w:rsidRDefault="00CE1A2D" w:rsidP="00DA5D63">
            <w:pPr>
              <w:spacing w:after="0" w:line="240" w:lineRule="auto"/>
              <w:jc w:val="center"/>
              <w:rPr>
                <w:rFonts w:ascii="Calibri" w:eastAsia="Times New Roman" w:hAnsi="Calibri" w:cs="Calibri"/>
                <w:color w:val="000000"/>
                <w:kern w:val="0"/>
                <w14:ligatures w14:val="none"/>
              </w:rPr>
            </w:pPr>
          </w:p>
        </w:tc>
        <w:tc>
          <w:tcPr>
            <w:tcW w:w="2396" w:type="dxa"/>
            <w:tcBorders>
              <w:top w:val="nil"/>
              <w:left w:val="nil"/>
              <w:bottom w:val="single" w:sz="4" w:space="0" w:color="auto"/>
              <w:right w:val="single" w:sz="4" w:space="0" w:color="auto"/>
            </w:tcBorders>
            <w:shd w:val="clear" w:color="auto" w:fill="auto"/>
            <w:noWrap/>
            <w:vAlign w:val="center"/>
          </w:tcPr>
          <w:p w14:paraId="24397C2D" w14:textId="2E7FBAD1" w:rsidR="00CE1A2D" w:rsidRPr="009354AB" w:rsidRDefault="00CE1A2D" w:rsidP="00DA5D63">
            <w:pPr>
              <w:spacing w:after="0" w:line="240" w:lineRule="auto"/>
              <w:jc w:val="center"/>
              <w:rPr>
                <w:rFonts w:ascii="Calibri" w:eastAsia="Times New Roman" w:hAnsi="Calibri" w:cs="Calibri"/>
                <w:color w:val="000000"/>
                <w:kern w:val="0"/>
                <w14:ligatures w14:val="none"/>
              </w:rPr>
            </w:pPr>
          </w:p>
        </w:tc>
      </w:tr>
      <w:tr w:rsidR="00CE1A2D" w:rsidRPr="009354AB" w14:paraId="0AA9F89D" w14:textId="77777777" w:rsidTr="00DA5D63">
        <w:trPr>
          <w:trHeight w:val="290"/>
        </w:trPr>
        <w:tc>
          <w:tcPr>
            <w:tcW w:w="686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1D665F" w14:textId="77777777" w:rsidR="00CE1A2D" w:rsidRPr="009354AB" w:rsidRDefault="00CE1A2D" w:rsidP="00DA5D63">
            <w:pPr>
              <w:spacing w:after="0" w:line="240" w:lineRule="auto"/>
              <w:jc w:val="center"/>
              <w:rPr>
                <w:rFonts w:ascii="Calibri" w:eastAsia="Times New Roman" w:hAnsi="Calibri" w:cs="Calibri"/>
                <w:b/>
                <w:bCs/>
                <w:color w:val="000000"/>
                <w:kern w:val="0"/>
                <w14:ligatures w14:val="none"/>
              </w:rPr>
            </w:pPr>
            <w:r w:rsidRPr="009354AB">
              <w:rPr>
                <w:rFonts w:ascii="Calibri" w:eastAsia="Times New Roman" w:hAnsi="Calibri" w:cs="Calibri"/>
                <w:b/>
                <w:bCs/>
                <w:color w:val="000000"/>
                <w:kern w:val="0"/>
                <w14:ligatures w14:val="none"/>
              </w:rPr>
              <w:t>Total Cost for Visual Service</w:t>
            </w:r>
          </w:p>
        </w:tc>
        <w:tc>
          <w:tcPr>
            <w:tcW w:w="2396" w:type="dxa"/>
            <w:tcBorders>
              <w:top w:val="nil"/>
              <w:left w:val="nil"/>
              <w:bottom w:val="single" w:sz="4" w:space="0" w:color="auto"/>
              <w:right w:val="single" w:sz="4" w:space="0" w:color="auto"/>
            </w:tcBorders>
            <w:shd w:val="clear" w:color="auto" w:fill="auto"/>
            <w:noWrap/>
            <w:vAlign w:val="bottom"/>
            <w:hideMark/>
          </w:tcPr>
          <w:p w14:paraId="08ED1777" w14:textId="1CA04079" w:rsidR="00CE1A2D" w:rsidRPr="009354AB" w:rsidRDefault="00CE1A2D" w:rsidP="00DA5D63">
            <w:pPr>
              <w:spacing w:after="0" w:line="240" w:lineRule="auto"/>
              <w:jc w:val="center"/>
              <w:rPr>
                <w:rFonts w:ascii="Calibri" w:eastAsia="Times New Roman" w:hAnsi="Calibri" w:cs="Calibri"/>
                <w:b/>
                <w:bCs/>
                <w:color w:val="000000"/>
                <w:kern w:val="0"/>
                <w14:ligatures w14:val="none"/>
              </w:rPr>
            </w:pPr>
          </w:p>
        </w:tc>
      </w:tr>
      <w:tr w:rsidR="00CE1A2D" w:rsidRPr="009354AB" w14:paraId="3E1D5E7C" w14:textId="77777777" w:rsidTr="00DA5D63">
        <w:trPr>
          <w:trHeight w:val="290"/>
        </w:trPr>
        <w:tc>
          <w:tcPr>
            <w:tcW w:w="9260" w:type="dxa"/>
            <w:gridSpan w:val="4"/>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5B36458" w14:textId="1BA0DD0E" w:rsidR="00CE1A2D" w:rsidRPr="009354AB" w:rsidRDefault="00CE1A2D" w:rsidP="00DA5D63">
            <w:pPr>
              <w:spacing w:after="0" w:line="240" w:lineRule="auto"/>
              <w:jc w:val="center"/>
              <w:rPr>
                <w:rFonts w:ascii="Calibri" w:eastAsia="Times New Roman" w:hAnsi="Calibri" w:cs="Calibri"/>
                <w:b/>
                <w:bCs/>
                <w:color w:val="000000"/>
                <w:kern w:val="0"/>
                <w14:ligatures w14:val="none"/>
              </w:rPr>
            </w:pPr>
            <w:r w:rsidRPr="009354AB">
              <w:rPr>
                <w:rFonts w:ascii="Calibri" w:eastAsia="Times New Roman" w:hAnsi="Calibri" w:cs="Calibri"/>
                <w:b/>
                <w:bCs/>
                <w:color w:val="000000"/>
                <w:kern w:val="0"/>
                <w14:ligatures w14:val="none"/>
              </w:rPr>
              <w:t>Hearing Service</w:t>
            </w:r>
            <w:r w:rsidR="003707A7">
              <w:rPr>
                <w:rFonts w:ascii="Calibri" w:eastAsia="Times New Roman" w:hAnsi="Calibri" w:cs="Calibri"/>
                <w:b/>
                <w:bCs/>
                <w:color w:val="000000"/>
                <w:kern w:val="0"/>
                <w14:ligatures w14:val="none"/>
              </w:rPr>
              <w:t xml:space="preserve"> (LOT-2)</w:t>
            </w:r>
          </w:p>
        </w:tc>
      </w:tr>
      <w:tr w:rsidR="00CE1A2D" w:rsidRPr="009354AB" w14:paraId="4CBA2BCD" w14:textId="77777777" w:rsidTr="00DA5D63">
        <w:trPr>
          <w:trHeight w:val="580"/>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14:paraId="07BE7EB6" w14:textId="77777777" w:rsidR="00CE1A2D" w:rsidRPr="009354AB" w:rsidRDefault="00CE1A2D" w:rsidP="00DA5D63">
            <w:pPr>
              <w:spacing w:after="0" w:line="240" w:lineRule="auto"/>
              <w:jc w:val="center"/>
              <w:rPr>
                <w:rFonts w:ascii="Calibri" w:eastAsia="Times New Roman" w:hAnsi="Calibri" w:cs="Calibri"/>
                <w:b/>
                <w:bCs/>
                <w:color w:val="000000"/>
                <w:kern w:val="0"/>
                <w14:ligatures w14:val="none"/>
              </w:rPr>
            </w:pPr>
            <w:r w:rsidRPr="009354AB">
              <w:rPr>
                <w:rFonts w:ascii="Calibri" w:eastAsia="Times New Roman" w:hAnsi="Calibri" w:cs="Calibri"/>
                <w:b/>
                <w:bCs/>
                <w:color w:val="000000"/>
                <w:kern w:val="0"/>
                <w14:ligatures w14:val="none"/>
              </w:rPr>
              <w:t>Service Item</w:t>
            </w:r>
          </w:p>
        </w:tc>
        <w:tc>
          <w:tcPr>
            <w:tcW w:w="1095" w:type="dxa"/>
            <w:tcBorders>
              <w:top w:val="nil"/>
              <w:left w:val="nil"/>
              <w:bottom w:val="single" w:sz="4" w:space="0" w:color="auto"/>
              <w:right w:val="single" w:sz="4" w:space="0" w:color="auto"/>
            </w:tcBorders>
            <w:shd w:val="clear" w:color="auto" w:fill="auto"/>
            <w:noWrap/>
            <w:vAlign w:val="center"/>
            <w:hideMark/>
          </w:tcPr>
          <w:p w14:paraId="320FC06B" w14:textId="77777777" w:rsidR="00CE1A2D" w:rsidRPr="009354AB" w:rsidRDefault="00CE1A2D" w:rsidP="00DA5D63">
            <w:pPr>
              <w:spacing w:after="0" w:line="240" w:lineRule="auto"/>
              <w:jc w:val="center"/>
              <w:rPr>
                <w:rFonts w:ascii="Calibri" w:eastAsia="Times New Roman" w:hAnsi="Calibri" w:cs="Calibri"/>
                <w:b/>
                <w:bCs/>
                <w:color w:val="000000"/>
                <w:kern w:val="0"/>
                <w14:ligatures w14:val="none"/>
              </w:rPr>
            </w:pPr>
            <w:r w:rsidRPr="009354AB">
              <w:rPr>
                <w:rFonts w:ascii="Calibri" w:eastAsia="Times New Roman" w:hAnsi="Calibri" w:cs="Calibri"/>
                <w:b/>
                <w:bCs/>
                <w:color w:val="000000"/>
                <w:kern w:val="0"/>
                <w14:ligatures w14:val="none"/>
              </w:rPr>
              <w:t>Session</w:t>
            </w:r>
          </w:p>
        </w:tc>
        <w:tc>
          <w:tcPr>
            <w:tcW w:w="2795" w:type="dxa"/>
            <w:tcBorders>
              <w:top w:val="nil"/>
              <w:left w:val="nil"/>
              <w:bottom w:val="single" w:sz="4" w:space="0" w:color="auto"/>
              <w:right w:val="single" w:sz="4" w:space="0" w:color="auto"/>
            </w:tcBorders>
            <w:shd w:val="clear" w:color="auto" w:fill="auto"/>
            <w:vAlign w:val="center"/>
            <w:hideMark/>
          </w:tcPr>
          <w:p w14:paraId="71430F5E" w14:textId="77777777" w:rsidR="00390883" w:rsidRDefault="00CE1A2D" w:rsidP="00DA5D63">
            <w:pPr>
              <w:spacing w:after="0" w:line="240" w:lineRule="auto"/>
              <w:jc w:val="center"/>
              <w:rPr>
                <w:rFonts w:ascii="Calibri" w:eastAsia="Times New Roman" w:hAnsi="Calibri" w:cs="Calibri"/>
                <w:b/>
                <w:bCs/>
                <w:color w:val="000000"/>
                <w:kern w:val="0"/>
                <w14:ligatures w14:val="none"/>
              </w:rPr>
            </w:pPr>
            <w:r w:rsidRPr="009354AB">
              <w:rPr>
                <w:rFonts w:ascii="Calibri" w:eastAsia="Times New Roman" w:hAnsi="Calibri" w:cs="Calibri"/>
                <w:b/>
                <w:bCs/>
                <w:color w:val="000000"/>
                <w:kern w:val="0"/>
                <w14:ligatures w14:val="none"/>
              </w:rPr>
              <w:t xml:space="preserve">Rate </w:t>
            </w:r>
          </w:p>
          <w:p w14:paraId="21559A78" w14:textId="459B48C2" w:rsidR="00CE1A2D" w:rsidRPr="009354AB" w:rsidRDefault="00CE1A2D" w:rsidP="00DA5D63">
            <w:pPr>
              <w:spacing w:after="0" w:line="240" w:lineRule="auto"/>
              <w:jc w:val="center"/>
              <w:rPr>
                <w:rFonts w:ascii="Calibri" w:eastAsia="Times New Roman" w:hAnsi="Calibri" w:cs="Calibri"/>
                <w:b/>
                <w:bCs/>
                <w:color w:val="000000"/>
                <w:kern w:val="0"/>
                <w14:ligatures w14:val="none"/>
              </w:rPr>
            </w:pPr>
            <w:r w:rsidRPr="009354AB">
              <w:rPr>
                <w:rFonts w:ascii="Calibri" w:eastAsia="Times New Roman" w:hAnsi="Calibri" w:cs="Calibri"/>
                <w:b/>
                <w:bCs/>
                <w:color w:val="000000"/>
                <w:kern w:val="0"/>
                <w14:ligatures w14:val="none"/>
              </w:rPr>
              <w:t>(Cost in BDT per person)</w:t>
            </w:r>
          </w:p>
        </w:tc>
        <w:tc>
          <w:tcPr>
            <w:tcW w:w="2396" w:type="dxa"/>
            <w:tcBorders>
              <w:top w:val="nil"/>
              <w:left w:val="nil"/>
              <w:bottom w:val="single" w:sz="4" w:space="0" w:color="auto"/>
              <w:right w:val="single" w:sz="4" w:space="0" w:color="auto"/>
            </w:tcBorders>
            <w:shd w:val="clear" w:color="auto" w:fill="auto"/>
            <w:vAlign w:val="center"/>
            <w:hideMark/>
          </w:tcPr>
          <w:p w14:paraId="1394B1D8" w14:textId="77777777" w:rsidR="00CE1A2D" w:rsidRDefault="00CE1A2D" w:rsidP="00DA5D63">
            <w:pPr>
              <w:spacing w:after="0" w:line="240" w:lineRule="auto"/>
              <w:jc w:val="center"/>
              <w:rPr>
                <w:rFonts w:ascii="Calibri" w:eastAsia="Times New Roman" w:hAnsi="Calibri" w:cs="Calibri"/>
                <w:b/>
                <w:bCs/>
                <w:color w:val="000000"/>
                <w:kern w:val="0"/>
                <w14:ligatures w14:val="none"/>
              </w:rPr>
            </w:pPr>
            <w:r w:rsidRPr="009354AB">
              <w:rPr>
                <w:rFonts w:ascii="Calibri" w:eastAsia="Times New Roman" w:hAnsi="Calibri" w:cs="Calibri"/>
                <w:b/>
                <w:bCs/>
                <w:color w:val="000000"/>
                <w:kern w:val="0"/>
                <w14:ligatures w14:val="none"/>
              </w:rPr>
              <w:t>Total cost in BDT</w:t>
            </w:r>
          </w:p>
          <w:p w14:paraId="6C13C003" w14:textId="4A775979" w:rsidR="00390883" w:rsidRPr="009354AB" w:rsidRDefault="00390883" w:rsidP="00DA5D63">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(Including of VAT &amp; TAX)</w:t>
            </w:r>
          </w:p>
        </w:tc>
      </w:tr>
      <w:tr w:rsidR="00CE1A2D" w:rsidRPr="009354AB" w14:paraId="4A113A2A" w14:textId="77777777" w:rsidTr="00CE1A2D">
        <w:trPr>
          <w:trHeight w:val="290"/>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14:paraId="1D2F22EE" w14:textId="77777777" w:rsidR="00CE1A2D" w:rsidRPr="009354AB" w:rsidRDefault="00CE1A2D" w:rsidP="00DA5D63">
            <w:pPr>
              <w:spacing w:after="0" w:line="240" w:lineRule="auto"/>
              <w:jc w:val="center"/>
              <w:rPr>
                <w:rFonts w:ascii="Calibri" w:eastAsia="Times New Roman" w:hAnsi="Calibri" w:cs="Calibri"/>
                <w:color w:val="000000"/>
                <w:kern w:val="0"/>
                <w14:ligatures w14:val="none"/>
              </w:rPr>
            </w:pPr>
            <w:r w:rsidRPr="009354AB">
              <w:rPr>
                <w:rFonts w:ascii="Calibri" w:eastAsia="Times New Roman" w:hAnsi="Calibri" w:cs="Calibri"/>
                <w:color w:val="000000"/>
                <w:kern w:val="0"/>
                <w14:ligatures w14:val="none"/>
              </w:rPr>
              <w:t>Consultancy and Test</w:t>
            </w:r>
          </w:p>
        </w:tc>
        <w:tc>
          <w:tcPr>
            <w:tcW w:w="1095" w:type="dxa"/>
            <w:tcBorders>
              <w:top w:val="nil"/>
              <w:left w:val="nil"/>
              <w:bottom w:val="single" w:sz="4" w:space="0" w:color="auto"/>
              <w:right w:val="single" w:sz="4" w:space="0" w:color="auto"/>
            </w:tcBorders>
            <w:shd w:val="clear" w:color="auto" w:fill="auto"/>
            <w:noWrap/>
            <w:vAlign w:val="center"/>
            <w:hideMark/>
          </w:tcPr>
          <w:p w14:paraId="345BB491" w14:textId="77777777" w:rsidR="00CE1A2D" w:rsidRPr="009354AB" w:rsidRDefault="00CE1A2D" w:rsidP="00DA5D63">
            <w:pPr>
              <w:spacing w:after="0" w:line="240" w:lineRule="auto"/>
              <w:jc w:val="center"/>
              <w:rPr>
                <w:rFonts w:ascii="Calibri" w:eastAsia="Times New Roman" w:hAnsi="Calibri" w:cs="Calibri"/>
                <w:color w:val="000000"/>
                <w:kern w:val="0"/>
                <w14:ligatures w14:val="none"/>
              </w:rPr>
            </w:pPr>
            <w:r w:rsidRPr="009354AB">
              <w:rPr>
                <w:rFonts w:ascii="Calibri" w:eastAsia="Times New Roman" w:hAnsi="Calibri" w:cs="Calibri"/>
                <w:color w:val="000000"/>
                <w:kern w:val="0"/>
                <w14:ligatures w14:val="none"/>
              </w:rPr>
              <w:t>800</w:t>
            </w:r>
          </w:p>
        </w:tc>
        <w:tc>
          <w:tcPr>
            <w:tcW w:w="2795" w:type="dxa"/>
            <w:tcBorders>
              <w:top w:val="nil"/>
              <w:left w:val="nil"/>
              <w:bottom w:val="single" w:sz="4" w:space="0" w:color="auto"/>
              <w:right w:val="single" w:sz="4" w:space="0" w:color="auto"/>
            </w:tcBorders>
            <w:shd w:val="clear" w:color="auto" w:fill="auto"/>
            <w:noWrap/>
            <w:vAlign w:val="center"/>
          </w:tcPr>
          <w:p w14:paraId="3D2AE9AE" w14:textId="395BA955" w:rsidR="00CE1A2D" w:rsidRPr="009354AB" w:rsidRDefault="00CE1A2D" w:rsidP="00DA5D63">
            <w:pPr>
              <w:spacing w:after="0" w:line="240" w:lineRule="auto"/>
              <w:jc w:val="center"/>
              <w:rPr>
                <w:rFonts w:ascii="Calibri" w:eastAsia="Times New Roman" w:hAnsi="Calibri" w:cs="Calibri"/>
                <w:color w:val="000000"/>
                <w:kern w:val="0"/>
                <w14:ligatures w14:val="none"/>
              </w:rPr>
            </w:pPr>
          </w:p>
        </w:tc>
        <w:tc>
          <w:tcPr>
            <w:tcW w:w="2396" w:type="dxa"/>
            <w:tcBorders>
              <w:top w:val="nil"/>
              <w:left w:val="nil"/>
              <w:bottom w:val="single" w:sz="4" w:space="0" w:color="auto"/>
              <w:right w:val="single" w:sz="4" w:space="0" w:color="auto"/>
            </w:tcBorders>
            <w:shd w:val="clear" w:color="auto" w:fill="auto"/>
            <w:noWrap/>
            <w:vAlign w:val="center"/>
          </w:tcPr>
          <w:p w14:paraId="32538B3C" w14:textId="452F0EE8" w:rsidR="00CE1A2D" w:rsidRPr="009354AB" w:rsidRDefault="00CE1A2D" w:rsidP="00DA5D63">
            <w:pPr>
              <w:spacing w:after="0" w:line="240" w:lineRule="auto"/>
              <w:jc w:val="center"/>
              <w:rPr>
                <w:rFonts w:ascii="Calibri" w:eastAsia="Times New Roman" w:hAnsi="Calibri" w:cs="Calibri"/>
                <w:color w:val="000000"/>
                <w:kern w:val="0"/>
                <w14:ligatures w14:val="none"/>
              </w:rPr>
            </w:pPr>
          </w:p>
        </w:tc>
      </w:tr>
      <w:tr w:rsidR="00CE1A2D" w:rsidRPr="009354AB" w14:paraId="79078D88" w14:textId="77777777" w:rsidTr="00CE1A2D">
        <w:trPr>
          <w:trHeight w:val="290"/>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14:paraId="11F12E09" w14:textId="77777777" w:rsidR="00CE1A2D" w:rsidRPr="009354AB" w:rsidRDefault="00CE1A2D" w:rsidP="00DA5D63">
            <w:pPr>
              <w:spacing w:after="0" w:line="240" w:lineRule="auto"/>
              <w:jc w:val="center"/>
              <w:rPr>
                <w:rFonts w:ascii="Calibri" w:eastAsia="Times New Roman" w:hAnsi="Calibri" w:cs="Calibri"/>
                <w:color w:val="000000"/>
                <w:kern w:val="0"/>
                <w14:ligatures w14:val="none"/>
              </w:rPr>
            </w:pPr>
            <w:r w:rsidRPr="009354AB">
              <w:rPr>
                <w:rFonts w:ascii="Calibri" w:eastAsia="Times New Roman" w:hAnsi="Calibri" w:cs="Calibri"/>
                <w:color w:val="000000"/>
                <w:kern w:val="0"/>
                <w14:ligatures w14:val="none"/>
              </w:rPr>
              <w:t>1st Follow up</w:t>
            </w:r>
          </w:p>
        </w:tc>
        <w:tc>
          <w:tcPr>
            <w:tcW w:w="1095" w:type="dxa"/>
            <w:tcBorders>
              <w:top w:val="nil"/>
              <w:left w:val="nil"/>
              <w:bottom w:val="single" w:sz="4" w:space="0" w:color="auto"/>
              <w:right w:val="single" w:sz="4" w:space="0" w:color="auto"/>
            </w:tcBorders>
            <w:shd w:val="clear" w:color="auto" w:fill="auto"/>
            <w:noWrap/>
            <w:vAlign w:val="center"/>
            <w:hideMark/>
          </w:tcPr>
          <w:p w14:paraId="6C7FBB66" w14:textId="77777777" w:rsidR="00CE1A2D" w:rsidRPr="009354AB" w:rsidRDefault="00CE1A2D" w:rsidP="00DA5D63">
            <w:pPr>
              <w:spacing w:after="0" w:line="240" w:lineRule="auto"/>
              <w:jc w:val="center"/>
              <w:rPr>
                <w:rFonts w:ascii="Calibri" w:eastAsia="Times New Roman" w:hAnsi="Calibri" w:cs="Calibri"/>
                <w:color w:val="000000"/>
                <w:kern w:val="0"/>
                <w14:ligatures w14:val="none"/>
              </w:rPr>
            </w:pPr>
            <w:r w:rsidRPr="009354AB">
              <w:rPr>
                <w:rFonts w:ascii="Calibri" w:eastAsia="Times New Roman" w:hAnsi="Calibri" w:cs="Calibri"/>
                <w:color w:val="000000"/>
                <w:kern w:val="0"/>
                <w14:ligatures w14:val="none"/>
              </w:rPr>
              <w:t>360</w:t>
            </w:r>
          </w:p>
        </w:tc>
        <w:tc>
          <w:tcPr>
            <w:tcW w:w="2795" w:type="dxa"/>
            <w:tcBorders>
              <w:top w:val="nil"/>
              <w:left w:val="nil"/>
              <w:bottom w:val="single" w:sz="4" w:space="0" w:color="auto"/>
              <w:right w:val="single" w:sz="4" w:space="0" w:color="auto"/>
            </w:tcBorders>
            <w:shd w:val="clear" w:color="auto" w:fill="auto"/>
            <w:noWrap/>
            <w:vAlign w:val="center"/>
          </w:tcPr>
          <w:p w14:paraId="7B4537BB" w14:textId="09554BF6" w:rsidR="00CE1A2D" w:rsidRPr="009354AB" w:rsidRDefault="00CE1A2D" w:rsidP="00DA5D63">
            <w:pPr>
              <w:spacing w:after="0" w:line="240" w:lineRule="auto"/>
              <w:jc w:val="center"/>
              <w:rPr>
                <w:rFonts w:ascii="Calibri" w:eastAsia="Times New Roman" w:hAnsi="Calibri" w:cs="Calibri"/>
                <w:color w:val="000000"/>
                <w:kern w:val="0"/>
                <w14:ligatures w14:val="none"/>
              </w:rPr>
            </w:pPr>
          </w:p>
        </w:tc>
        <w:tc>
          <w:tcPr>
            <w:tcW w:w="2396" w:type="dxa"/>
            <w:tcBorders>
              <w:top w:val="nil"/>
              <w:left w:val="nil"/>
              <w:bottom w:val="single" w:sz="4" w:space="0" w:color="auto"/>
              <w:right w:val="single" w:sz="4" w:space="0" w:color="auto"/>
            </w:tcBorders>
            <w:shd w:val="clear" w:color="auto" w:fill="auto"/>
            <w:noWrap/>
            <w:vAlign w:val="center"/>
          </w:tcPr>
          <w:p w14:paraId="2977EE8E" w14:textId="0C7BED8F" w:rsidR="00CE1A2D" w:rsidRPr="009354AB" w:rsidRDefault="00CE1A2D" w:rsidP="00DA5D63">
            <w:pPr>
              <w:spacing w:after="0" w:line="240" w:lineRule="auto"/>
              <w:jc w:val="center"/>
              <w:rPr>
                <w:rFonts w:ascii="Calibri" w:eastAsia="Times New Roman" w:hAnsi="Calibri" w:cs="Calibri"/>
                <w:color w:val="000000"/>
                <w:kern w:val="0"/>
                <w14:ligatures w14:val="none"/>
              </w:rPr>
            </w:pPr>
          </w:p>
        </w:tc>
      </w:tr>
      <w:tr w:rsidR="00CE1A2D" w:rsidRPr="009354AB" w14:paraId="478B51AC" w14:textId="77777777" w:rsidTr="00CE1A2D">
        <w:trPr>
          <w:trHeight w:val="290"/>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14:paraId="31CD9357" w14:textId="77777777" w:rsidR="00CE1A2D" w:rsidRPr="009354AB" w:rsidRDefault="00CE1A2D" w:rsidP="00DA5D63">
            <w:pPr>
              <w:spacing w:after="0" w:line="240" w:lineRule="auto"/>
              <w:jc w:val="center"/>
              <w:rPr>
                <w:rFonts w:ascii="Calibri" w:eastAsia="Times New Roman" w:hAnsi="Calibri" w:cs="Calibri"/>
                <w:color w:val="000000"/>
                <w:kern w:val="0"/>
                <w14:ligatures w14:val="none"/>
              </w:rPr>
            </w:pPr>
            <w:r w:rsidRPr="009354AB">
              <w:rPr>
                <w:rFonts w:ascii="Calibri" w:eastAsia="Times New Roman" w:hAnsi="Calibri" w:cs="Calibri"/>
                <w:color w:val="000000"/>
                <w:kern w:val="0"/>
                <w14:ligatures w14:val="none"/>
              </w:rPr>
              <w:t>2nd Follow up</w:t>
            </w:r>
          </w:p>
        </w:tc>
        <w:tc>
          <w:tcPr>
            <w:tcW w:w="1095" w:type="dxa"/>
            <w:tcBorders>
              <w:top w:val="nil"/>
              <w:left w:val="nil"/>
              <w:bottom w:val="single" w:sz="4" w:space="0" w:color="auto"/>
              <w:right w:val="single" w:sz="4" w:space="0" w:color="auto"/>
            </w:tcBorders>
            <w:shd w:val="clear" w:color="auto" w:fill="auto"/>
            <w:noWrap/>
            <w:vAlign w:val="center"/>
            <w:hideMark/>
          </w:tcPr>
          <w:p w14:paraId="369A510A" w14:textId="77777777" w:rsidR="00CE1A2D" w:rsidRPr="009354AB" w:rsidRDefault="00CE1A2D" w:rsidP="00DA5D63">
            <w:pPr>
              <w:spacing w:after="0" w:line="240" w:lineRule="auto"/>
              <w:jc w:val="center"/>
              <w:rPr>
                <w:rFonts w:ascii="Calibri" w:eastAsia="Times New Roman" w:hAnsi="Calibri" w:cs="Calibri"/>
                <w:color w:val="000000"/>
                <w:kern w:val="0"/>
                <w14:ligatures w14:val="none"/>
              </w:rPr>
            </w:pPr>
            <w:r w:rsidRPr="009354AB">
              <w:rPr>
                <w:rFonts w:ascii="Calibri" w:eastAsia="Times New Roman" w:hAnsi="Calibri" w:cs="Calibri"/>
                <w:color w:val="000000"/>
                <w:kern w:val="0"/>
                <w14:ligatures w14:val="none"/>
              </w:rPr>
              <w:t>360</w:t>
            </w:r>
          </w:p>
        </w:tc>
        <w:tc>
          <w:tcPr>
            <w:tcW w:w="2795" w:type="dxa"/>
            <w:tcBorders>
              <w:top w:val="nil"/>
              <w:left w:val="nil"/>
              <w:bottom w:val="single" w:sz="4" w:space="0" w:color="auto"/>
              <w:right w:val="single" w:sz="4" w:space="0" w:color="auto"/>
            </w:tcBorders>
            <w:shd w:val="clear" w:color="auto" w:fill="auto"/>
            <w:noWrap/>
            <w:vAlign w:val="center"/>
          </w:tcPr>
          <w:p w14:paraId="5923BDB4" w14:textId="1A91AFE0" w:rsidR="00CE1A2D" w:rsidRPr="009354AB" w:rsidRDefault="00CE1A2D" w:rsidP="00DA5D63">
            <w:pPr>
              <w:spacing w:after="0" w:line="240" w:lineRule="auto"/>
              <w:jc w:val="center"/>
              <w:rPr>
                <w:rFonts w:ascii="Calibri" w:eastAsia="Times New Roman" w:hAnsi="Calibri" w:cs="Calibri"/>
                <w:color w:val="000000"/>
                <w:kern w:val="0"/>
                <w14:ligatures w14:val="none"/>
              </w:rPr>
            </w:pPr>
          </w:p>
        </w:tc>
        <w:tc>
          <w:tcPr>
            <w:tcW w:w="2396" w:type="dxa"/>
            <w:tcBorders>
              <w:top w:val="nil"/>
              <w:left w:val="nil"/>
              <w:bottom w:val="single" w:sz="4" w:space="0" w:color="auto"/>
              <w:right w:val="single" w:sz="4" w:space="0" w:color="auto"/>
            </w:tcBorders>
            <w:shd w:val="clear" w:color="auto" w:fill="auto"/>
            <w:noWrap/>
            <w:vAlign w:val="center"/>
          </w:tcPr>
          <w:p w14:paraId="4B3190C2" w14:textId="284FDB02" w:rsidR="00CE1A2D" w:rsidRPr="009354AB" w:rsidRDefault="00CE1A2D" w:rsidP="00DA5D63">
            <w:pPr>
              <w:spacing w:after="0" w:line="240" w:lineRule="auto"/>
              <w:jc w:val="center"/>
              <w:rPr>
                <w:rFonts w:ascii="Calibri" w:eastAsia="Times New Roman" w:hAnsi="Calibri" w:cs="Calibri"/>
                <w:color w:val="000000"/>
                <w:kern w:val="0"/>
                <w14:ligatures w14:val="none"/>
              </w:rPr>
            </w:pPr>
          </w:p>
        </w:tc>
      </w:tr>
      <w:tr w:rsidR="00CE1A2D" w:rsidRPr="009354AB" w14:paraId="31BCFAF9" w14:textId="77777777" w:rsidTr="00CE1A2D">
        <w:trPr>
          <w:trHeight w:val="290"/>
        </w:trPr>
        <w:tc>
          <w:tcPr>
            <w:tcW w:w="686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C8FC3D" w14:textId="77777777" w:rsidR="00CE1A2D" w:rsidRPr="009354AB" w:rsidRDefault="00CE1A2D" w:rsidP="00DA5D63">
            <w:pPr>
              <w:spacing w:after="0" w:line="240" w:lineRule="auto"/>
              <w:jc w:val="center"/>
              <w:rPr>
                <w:rFonts w:ascii="Calibri" w:eastAsia="Times New Roman" w:hAnsi="Calibri" w:cs="Calibri"/>
                <w:b/>
                <w:bCs/>
                <w:color w:val="000000"/>
                <w:kern w:val="0"/>
                <w14:ligatures w14:val="none"/>
              </w:rPr>
            </w:pPr>
            <w:r w:rsidRPr="009354AB">
              <w:rPr>
                <w:rFonts w:ascii="Calibri" w:eastAsia="Times New Roman" w:hAnsi="Calibri" w:cs="Calibri"/>
                <w:b/>
                <w:bCs/>
                <w:color w:val="000000"/>
                <w:kern w:val="0"/>
                <w14:ligatures w14:val="none"/>
              </w:rPr>
              <w:t>Total Cost for Hearing Service</w:t>
            </w:r>
          </w:p>
        </w:tc>
        <w:tc>
          <w:tcPr>
            <w:tcW w:w="2396" w:type="dxa"/>
            <w:tcBorders>
              <w:top w:val="nil"/>
              <w:left w:val="nil"/>
              <w:bottom w:val="single" w:sz="4" w:space="0" w:color="auto"/>
              <w:right w:val="single" w:sz="4" w:space="0" w:color="auto"/>
            </w:tcBorders>
            <w:shd w:val="clear" w:color="auto" w:fill="auto"/>
            <w:noWrap/>
            <w:vAlign w:val="bottom"/>
          </w:tcPr>
          <w:p w14:paraId="27819850" w14:textId="6214D72D" w:rsidR="00CE1A2D" w:rsidRPr="009354AB" w:rsidRDefault="00CE1A2D" w:rsidP="00DA5D63">
            <w:pPr>
              <w:spacing w:after="0" w:line="240" w:lineRule="auto"/>
              <w:jc w:val="center"/>
              <w:rPr>
                <w:rFonts w:ascii="Calibri" w:eastAsia="Times New Roman" w:hAnsi="Calibri" w:cs="Calibri"/>
                <w:b/>
                <w:bCs/>
                <w:color w:val="000000"/>
                <w:kern w:val="0"/>
                <w14:ligatures w14:val="none"/>
              </w:rPr>
            </w:pPr>
          </w:p>
        </w:tc>
      </w:tr>
      <w:tr w:rsidR="00CE1A2D" w:rsidRPr="009354AB" w14:paraId="319CA82D" w14:textId="77777777" w:rsidTr="00CE1A2D">
        <w:trPr>
          <w:trHeight w:val="290"/>
        </w:trPr>
        <w:tc>
          <w:tcPr>
            <w:tcW w:w="6864" w:type="dxa"/>
            <w:gridSpan w:val="3"/>
            <w:tcBorders>
              <w:top w:val="single" w:sz="4" w:space="0" w:color="auto"/>
              <w:left w:val="single" w:sz="4" w:space="0" w:color="auto"/>
              <w:bottom w:val="single" w:sz="4" w:space="0" w:color="auto"/>
              <w:right w:val="single" w:sz="4" w:space="0" w:color="000000"/>
            </w:tcBorders>
            <w:shd w:val="clear" w:color="000000" w:fill="F4B084"/>
            <w:noWrap/>
            <w:vAlign w:val="bottom"/>
            <w:hideMark/>
          </w:tcPr>
          <w:p w14:paraId="39F4E7FE" w14:textId="77777777" w:rsidR="00CE1A2D" w:rsidRPr="009354AB" w:rsidRDefault="00CE1A2D" w:rsidP="00DA5D63">
            <w:pPr>
              <w:spacing w:after="0" w:line="240" w:lineRule="auto"/>
              <w:jc w:val="center"/>
              <w:rPr>
                <w:rFonts w:ascii="Calibri" w:eastAsia="Times New Roman" w:hAnsi="Calibri" w:cs="Calibri"/>
                <w:b/>
                <w:bCs/>
                <w:color w:val="000000"/>
                <w:kern w:val="0"/>
                <w14:ligatures w14:val="none"/>
              </w:rPr>
            </w:pPr>
            <w:r w:rsidRPr="009354AB">
              <w:rPr>
                <w:rFonts w:ascii="Calibri" w:eastAsia="Times New Roman" w:hAnsi="Calibri" w:cs="Calibri"/>
                <w:b/>
                <w:bCs/>
                <w:color w:val="000000"/>
                <w:kern w:val="0"/>
                <w14:ligatures w14:val="none"/>
              </w:rPr>
              <w:t>Grand Total</w:t>
            </w:r>
          </w:p>
        </w:tc>
        <w:tc>
          <w:tcPr>
            <w:tcW w:w="2396" w:type="dxa"/>
            <w:tcBorders>
              <w:top w:val="nil"/>
              <w:left w:val="nil"/>
              <w:bottom w:val="single" w:sz="4" w:space="0" w:color="auto"/>
              <w:right w:val="single" w:sz="4" w:space="0" w:color="auto"/>
            </w:tcBorders>
            <w:shd w:val="clear" w:color="000000" w:fill="F4B084"/>
            <w:noWrap/>
            <w:vAlign w:val="bottom"/>
          </w:tcPr>
          <w:p w14:paraId="0374C455" w14:textId="548FB908" w:rsidR="00CE1A2D" w:rsidRPr="009354AB" w:rsidRDefault="00CE1A2D" w:rsidP="00DA5D63">
            <w:pPr>
              <w:spacing w:after="0" w:line="240" w:lineRule="auto"/>
              <w:jc w:val="center"/>
              <w:rPr>
                <w:rFonts w:ascii="Calibri" w:eastAsia="Times New Roman" w:hAnsi="Calibri" w:cs="Calibri"/>
                <w:b/>
                <w:bCs/>
                <w:color w:val="000000"/>
                <w:kern w:val="0"/>
                <w14:ligatures w14:val="none"/>
              </w:rPr>
            </w:pPr>
          </w:p>
        </w:tc>
      </w:tr>
    </w:tbl>
    <w:p w14:paraId="50E6174A" w14:textId="3CDEC099" w:rsidR="00390883" w:rsidRDefault="00390883" w:rsidP="00390883">
      <w:pPr>
        <w:pStyle w:val="NoSpacing"/>
        <w:rPr>
          <w:rFonts w:asciiTheme="minorHAnsi" w:eastAsia="MS Gothic" w:hAnsiTheme="minorHAnsi" w:cstheme="minorHAnsi"/>
          <w:iCs/>
          <w:color w:val="000000"/>
          <w:lang w:val="en-GB"/>
        </w:rPr>
      </w:pPr>
      <w:r>
        <w:rPr>
          <w:rFonts w:asciiTheme="minorHAnsi" w:eastAsia="MS Gothic" w:hAnsiTheme="minorHAnsi" w:cstheme="minorHAnsi"/>
          <w:iCs/>
          <w:color w:val="000000"/>
        </w:rPr>
        <w:t xml:space="preserve">If needed service provider can add </w:t>
      </w:r>
      <w:r w:rsidR="00CE04AE">
        <w:rPr>
          <w:rFonts w:asciiTheme="minorHAnsi" w:eastAsia="MS Gothic" w:hAnsiTheme="minorHAnsi" w:cstheme="minorHAnsi"/>
          <w:iCs/>
          <w:color w:val="000000"/>
        </w:rPr>
        <w:t xml:space="preserve">necessary </w:t>
      </w:r>
      <w:r>
        <w:rPr>
          <w:rFonts w:asciiTheme="minorHAnsi" w:eastAsia="MS Gothic" w:hAnsiTheme="minorHAnsi" w:cstheme="minorHAnsi"/>
          <w:iCs/>
          <w:color w:val="000000"/>
        </w:rPr>
        <w:t>row</w:t>
      </w:r>
      <w:r w:rsidR="00CE04AE">
        <w:rPr>
          <w:rFonts w:asciiTheme="minorHAnsi" w:eastAsia="MS Gothic" w:hAnsiTheme="minorHAnsi" w:cstheme="minorHAnsi"/>
          <w:iCs/>
          <w:color w:val="000000"/>
        </w:rPr>
        <w:t>s</w:t>
      </w:r>
      <w:r>
        <w:rPr>
          <w:rFonts w:asciiTheme="minorHAnsi" w:eastAsia="MS Gothic" w:hAnsiTheme="minorHAnsi" w:cstheme="minorHAnsi"/>
          <w:iCs/>
          <w:color w:val="000000"/>
        </w:rPr>
        <w:t xml:space="preserve"> and columns in the </w:t>
      </w:r>
      <w:r w:rsidR="00CE04AE">
        <w:rPr>
          <w:rFonts w:asciiTheme="minorHAnsi" w:eastAsia="MS Gothic" w:hAnsiTheme="minorHAnsi" w:cstheme="minorHAnsi"/>
          <w:iCs/>
          <w:color w:val="000000"/>
        </w:rPr>
        <w:t>above</w:t>
      </w:r>
      <w:r>
        <w:rPr>
          <w:rFonts w:asciiTheme="minorHAnsi" w:eastAsia="MS Gothic" w:hAnsiTheme="minorHAnsi" w:cstheme="minorHAnsi"/>
          <w:iCs/>
          <w:color w:val="000000"/>
        </w:rPr>
        <w:t xml:space="preserve"> table to reflect </w:t>
      </w:r>
      <w:r w:rsidR="00CE04AE">
        <w:rPr>
          <w:rFonts w:asciiTheme="minorHAnsi" w:eastAsia="MS Gothic" w:hAnsiTheme="minorHAnsi" w:cstheme="minorHAnsi"/>
          <w:iCs/>
          <w:color w:val="000000"/>
        </w:rPr>
        <w:t>the datils quoted price</w:t>
      </w:r>
    </w:p>
    <w:p w14:paraId="164C5D85" w14:textId="77777777" w:rsidR="00CE1A2D" w:rsidRDefault="00CE1A2D" w:rsidP="00BA2922">
      <w:pPr>
        <w:pStyle w:val="NoSpacing"/>
        <w:rPr>
          <w:rFonts w:asciiTheme="minorHAnsi" w:eastAsia="MS Gothic" w:hAnsiTheme="minorHAnsi" w:cstheme="minorHAnsi"/>
          <w:iCs/>
          <w:color w:val="000000"/>
          <w:lang w:val="en-GB"/>
        </w:rPr>
      </w:pPr>
    </w:p>
    <w:p w14:paraId="4F7A2943" w14:textId="77777777" w:rsidR="00BA2922" w:rsidRPr="00C3014F" w:rsidRDefault="00BA2922" w:rsidP="00BA2922">
      <w:pPr>
        <w:pStyle w:val="NoSpacing"/>
        <w:rPr>
          <w:rFonts w:asciiTheme="minorHAnsi" w:eastAsia="MS Gothic" w:hAnsiTheme="minorHAnsi" w:cstheme="minorHAnsi"/>
          <w:color w:val="000000"/>
          <w:sz w:val="18"/>
          <w:szCs w:val="18"/>
          <w:lang w:val="en-GB"/>
        </w:rPr>
      </w:pPr>
    </w:p>
    <w:p w14:paraId="1C8DC523" w14:textId="33082BD3" w:rsidR="00BA2922" w:rsidRPr="00FA30FC" w:rsidRDefault="004A4EC2" w:rsidP="00BA2922">
      <w:pPr>
        <w:pStyle w:val="NoSpacing"/>
        <w:shd w:val="clear" w:color="auto" w:fill="D0CECE" w:themeFill="background2" w:themeFillShade="E6"/>
        <w:rPr>
          <w:rFonts w:asciiTheme="minorHAnsi" w:hAnsiTheme="minorHAnsi" w:cstheme="minorHAnsi"/>
          <w:b/>
          <w:bCs/>
          <w:color w:val="0077C8"/>
          <w:lang w:val="en-GB"/>
        </w:rPr>
      </w:pPr>
      <w:r>
        <w:rPr>
          <w:rFonts w:asciiTheme="minorHAnsi" w:hAnsiTheme="minorHAnsi" w:cstheme="minorHAnsi"/>
          <w:b/>
          <w:bCs/>
          <w:color w:val="0077C8"/>
          <w:lang w:val="en-GB"/>
        </w:rPr>
        <w:t xml:space="preserve">13 </w:t>
      </w:r>
      <w:r w:rsidR="00BA2922" w:rsidRPr="00FA30FC">
        <w:rPr>
          <w:rFonts w:asciiTheme="minorHAnsi" w:hAnsiTheme="minorHAnsi" w:cstheme="minorHAnsi"/>
          <w:b/>
          <w:bCs/>
          <w:color w:val="0077C8"/>
          <w:lang w:val="en-GB"/>
        </w:rPr>
        <w:t xml:space="preserve">Submission of </w:t>
      </w:r>
      <w:r w:rsidR="00BA2922">
        <w:rPr>
          <w:rFonts w:asciiTheme="minorHAnsi" w:hAnsiTheme="minorHAnsi" w:cstheme="minorHAnsi"/>
          <w:b/>
          <w:bCs/>
          <w:color w:val="0077C8"/>
          <w:lang w:val="en-GB"/>
        </w:rPr>
        <w:t>A</w:t>
      </w:r>
      <w:r w:rsidR="00BA2922" w:rsidRPr="00FA30FC">
        <w:rPr>
          <w:rFonts w:asciiTheme="minorHAnsi" w:hAnsiTheme="minorHAnsi" w:cstheme="minorHAnsi"/>
          <w:b/>
          <w:bCs/>
          <w:color w:val="0077C8"/>
          <w:lang w:val="en-GB"/>
        </w:rPr>
        <w:t>pplications</w:t>
      </w:r>
    </w:p>
    <w:p w14:paraId="05D0825F" w14:textId="77777777" w:rsidR="00BA2922" w:rsidRPr="00002580" w:rsidRDefault="00BA2922" w:rsidP="00BA2922">
      <w:pPr>
        <w:pStyle w:val="NoSpacing"/>
        <w:rPr>
          <w:rFonts w:asciiTheme="minorHAnsi" w:hAnsiTheme="minorHAnsi" w:cstheme="minorHAnsi"/>
          <w:b/>
          <w:sz w:val="6"/>
          <w:szCs w:val="6"/>
          <w:lang w:val="en-GB"/>
        </w:rPr>
      </w:pPr>
    </w:p>
    <w:p w14:paraId="2B2621E6" w14:textId="77777777" w:rsidR="00BA2922" w:rsidRPr="00FA30FC" w:rsidRDefault="00BA2922" w:rsidP="00BA2922">
      <w:pPr>
        <w:pStyle w:val="NoSpacing"/>
        <w:rPr>
          <w:rFonts w:asciiTheme="minorHAnsi" w:hAnsiTheme="minorHAnsi" w:cstheme="minorHAnsi"/>
          <w:b/>
          <w:lang w:val="en-GB"/>
        </w:rPr>
      </w:pPr>
      <w:r w:rsidRPr="00FA30FC">
        <w:rPr>
          <w:rFonts w:asciiTheme="minorHAnsi" w:hAnsiTheme="minorHAnsi" w:cstheme="minorHAnsi"/>
          <w:b/>
          <w:lang w:val="en-GB"/>
        </w:rPr>
        <w:t xml:space="preserve">Application process </w:t>
      </w:r>
    </w:p>
    <w:p w14:paraId="70EF2E8C" w14:textId="77777777" w:rsidR="00BA2922" w:rsidRPr="00002580" w:rsidRDefault="00BA2922" w:rsidP="00BA2922">
      <w:pPr>
        <w:pStyle w:val="NoSpacing"/>
        <w:rPr>
          <w:rFonts w:asciiTheme="minorHAnsi" w:eastAsia="Times New Roman" w:hAnsiTheme="minorHAnsi" w:cstheme="minorHAnsi"/>
          <w:bCs/>
          <w:sz w:val="4"/>
          <w:szCs w:val="4"/>
          <w:lang w:val="en-GB"/>
        </w:rPr>
      </w:pPr>
    </w:p>
    <w:p w14:paraId="22D9A154" w14:textId="760B472D" w:rsidR="00BA2922" w:rsidRPr="00765B33" w:rsidRDefault="00BA2922" w:rsidP="00BA2922">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 xml:space="preserve">To apply, interested </w:t>
      </w:r>
      <w:r w:rsidR="007325D5">
        <w:rPr>
          <w:rFonts w:asciiTheme="minorHAnsi" w:eastAsia="Times New Roman" w:hAnsiTheme="minorHAnsi" w:cstheme="minorHAnsi"/>
          <w:bCs/>
          <w:lang w:val="en-GB"/>
        </w:rPr>
        <w:t>organizations</w:t>
      </w:r>
      <w:r w:rsidRPr="00765B33">
        <w:rPr>
          <w:rFonts w:asciiTheme="minorHAnsi" w:eastAsia="Times New Roman" w:hAnsiTheme="minorHAnsi" w:cstheme="minorHAnsi"/>
          <w:bCs/>
          <w:lang w:val="en-GB"/>
        </w:rPr>
        <w:t xml:space="preserve"> must send an email containing:</w:t>
      </w:r>
    </w:p>
    <w:p w14:paraId="67A6F179" w14:textId="5BECB707" w:rsidR="00BA2922" w:rsidRPr="00765B33" w:rsidRDefault="007325D5" w:rsidP="00BA2922">
      <w:pPr>
        <w:pStyle w:val="NoSpacing"/>
        <w:numPr>
          <w:ilvl w:val="1"/>
          <w:numId w:val="15"/>
        </w:numPr>
        <w:rPr>
          <w:rFonts w:asciiTheme="minorHAnsi" w:eastAsia="Times New Roman" w:hAnsiTheme="minorHAnsi" w:cstheme="minorHAnsi"/>
          <w:bCs/>
          <w:lang w:val="en-GB"/>
        </w:rPr>
      </w:pPr>
      <w:r>
        <w:rPr>
          <w:rFonts w:asciiTheme="minorHAnsi" w:eastAsia="Times New Roman" w:hAnsiTheme="minorHAnsi" w:cstheme="minorHAnsi"/>
          <w:bCs/>
          <w:lang w:val="en-GB"/>
        </w:rPr>
        <w:t>Organization</w:t>
      </w:r>
      <w:r w:rsidR="00BA2922" w:rsidRPr="00765B33">
        <w:rPr>
          <w:rFonts w:asciiTheme="minorHAnsi" w:eastAsia="Times New Roman" w:hAnsiTheme="minorHAnsi" w:cstheme="minorHAnsi"/>
          <w:bCs/>
          <w:lang w:val="en-GB"/>
        </w:rPr>
        <w:t xml:space="preserve"> profile(s)</w:t>
      </w:r>
    </w:p>
    <w:p w14:paraId="0A8A95D7" w14:textId="77777777" w:rsidR="00BA2922" w:rsidRPr="00553B9B" w:rsidRDefault="00BA2922" w:rsidP="00BA2922">
      <w:pPr>
        <w:pStyle w:val="NoSpacing"/>
        <w:numPr>
          <w:ilvl w:val="1"/>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Documentation of legal status, including registration as a company</w:t>
      </w:r>
    </w:p>
    <w:p w14:paraId="01A300BF" w14:textId="77777777" w:rsidR="00BA2922" w:rsidRDefault="00BA2922" w:rsidP="00BA2922">
      <w:pPr>
        <w:pStyle w:val="NoSpacing"/>
        <w:numPr>
          <w:ilvl w:val="0"/>
          <w:numId w:val="15"/>
        </w:numPr>
        <w:rPr>
          <w:rFonts w:asciiTheme="minorHAnsi" w:eastAsia="Times New Roman" w:hAnsiTheme="minorHAnsi" w:cstheme="minorHAnsi"/>
          <w:bCs/>
          <w:lang w:val="en-GB"/>
        </w:rPr>
      </w:pPr>
      <w:r>
        <w:rPr>
          <w:rFonts w:asciiTheme="minorHAnsi" w:eastAsia="Times New Roman" w:hAnsiTheme="minorHAnsi" w:cstheme="minorHAnsi"/>
          <w:bCs/>
          <w:lang w:val="en-GB"/>
        </w:rPr>
        <w:t>Last TAX Submission Copy (Mandatory for Both Individual and Firm)</w:t>
      </w:r>
    </w:p>
    <w:p w14:paraId="6560563B" w14:textId="77777777" w:rsidR="00BA2922" w:rsidRPr="00765B33" w:rsidRDefault="00BA2922" w:rsidP="00BA2922">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Bank Solvency Certificate (optional for both individuals and companies)</w:t>
      </w:r>
    </w:p>
    <w:p w14:paraId="3BD91424" w14:textId="77777777" w:rsidR="00BA2922" w:rsidRPr="00765B33" w:rsidRDefault="00BA2922" w:rsidP="00BA2922">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Insurance certificate (optional for both individuals and companies)</w:t>
      </w:r>
    </w:p>
    <w:p w14:paraId="11E66DF1" w14:textId="77777777" w:rsidR="00BA2922" w:rsidRPr="00765B33" w:rsidRDefault="00BA2922" w:rsidP="00BA2922">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Applicants must include a technical and financial proposal (maximum 15 pages) that outlines proposed methodologies and schedule.</w:t>
      </w:r>
    </w:p>
    <w:p w14:paraId="50146741" w14:textId="1A3A5C62" w:rsidR="00BA2922" w:rsidRPr="00765B33" w:rsidRDefault="00BA2922" w:rsidP="00BA2922">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 xml:space="preserve">Applicants must provide documents demonstrating their experience in rehabilitation, </w:t>
      </w:r>
      <w:r w:rsidR="00CE04AE">
        <w:rPr>
          <w:rFonts w:asciiTheme="minorHAnsi" w:eastAsia="Times New Roman" w:hAnsiTheme="minorHAnsi" w:cstheme="minorHAnsi"/>
          <w:bCs/>
          <w:lang w:val="en-GB"/>
        </w:rPr>
        <w:t>Eye and</w:t>
      </w:r>
      <w:r w:rsidR="00D33932">
        <w:rPr>
          <w:rFonts w:asciiTheme="minorHAnsi" w:eastAsia="Times New Roman" w:hAnsiTheme="minorHAnsi" w:cstheme="minorHAnsi"/>
          <w:bCs/>
          <w:lang w:val="en-GB"/>
        </w:rPr>
        <w:t xml:space="preserve"> hearing service provision. </w:t>
      </w:r>
    </w:p>
    <w:p w14:paraId="39CA0500" w14:textId="09EFBA6A" w:rsidR="00BA2922" w:rsidRPr="00CE04AE" w:rsidRDefault="00BA2922" w:rsidP="00CE04AE">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 xml:space="preserve">Applicants must provide documents </w:t>
      </w:r>
      <w:r w:rsidR="00CE04AE">
        <w:rPr>
          <w:rFonts w:asciiTheme="minorHAnsi" w:eastAsia="Times New Roman" w:hAnsiTheme="minorHAnsi" w:cstheme="minorHAnsi"/>
          <w:bCs/>
          <w:lang w:val="en-GB"/>
        </w:rPr>
        <w:t xml:space="preserve">demonstrating their </w:t>
      </w:r>
      <w:r w:rsidR="00CE04AE" w:rsidRPr="00765B33">
        <w:rPr>
          <w:rFonts w:asciiTheme="minorHAnsi" w:eastAsia="Times New Roman" w:hAnsiTheme="minorHAnsi" w:cstheme="minorHAnsi"/>
          <w:bCs/>
          <w:lang w:val="en-GB"/>
        </w:rPr>
        <w:t>experience</w:t>
      </w:r>
      <w:r w:rsidR="00CE04AE">
        <w:rPr>
          <w:rFonts w:asciiTheme="minorHAnsi" w:eastAsia="Times New Roman" w:hAnsiTheme="minorHAnsi" w:cstheme="minorHAnsi"/>
          <w:bCs/>
          <w:lang w:val="en-GB"/>
        </w:rPr>
        <w:t xml:space="preserve">s to work with </w:t>
      </w:r>
      <w:r w:rsidRPr="00CE04AE">
        <w:rPr>
          <w:rFonts w:asciiTheme="minorHAnsi" w:eastAsia="Times New Roman" w:hAnsiTheme="minorHAnsi" w:cstheme="minorHAnsi"/>
          <w:bCs/>
          <w:lang w:val="en-GB"/>
        </w:rPr>
        <w:t>different NGO</w:t>
      </w:r>
      <w:r w:rsidR="00CE04AE">
        <w:rPr>
          <w:rFonts w:asciiTheme="minorHAnsi" w:eastAsia="Times New Roman" w:hAnsiTheme="minorHAnsi" w:cstheme="minorHAnsi"/>
          <w:bCs/>
          <w:lang w:val="en-GB"/>
        </w:rPr>
        <w:t>/</w:t>
      </w:r>
      <w:r w:rsidRPr="00CE04AE">
        <w:rPr>
          <w:rFonts w:asciiTheme="minorHAnsi" w:eastAsia="Times New Roman" w:hAnsiTheme="minorHAnsi" w:cstheme="minorHAnsi"/>
          <w:bCs/>
          <w:lang w:val="en-GB"/>
        </w:rPr>
        <w:t xml:space="preserve"> INGO.</w:t>
      </w:r>
    </w:p>
    <w:p w14:paraId="17262E3D" w14:textId="77777777" w:rsidR="00BA2922" w:rsidRPr="00765B33" w:rsidRDefault="00BA2922" w:rsidP="00BA2922">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Quoted price should include VAT and TAX following government rules. If any amount is excluding VAT and TAX, it should be shown with a necessary breakdown.</w:t>
      </w:r>
    </w:p>
    <w:p w14:paraId="2EC88EC3" w14:textId="77777777" w:rsidR="00BA2922" w:rsidRPr="00765B33" w:rsidRDefault="00BA2922" w:rsidP="00BA2922">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Payment conditions should be clearly mentioned in the financial offer.</w:t>
      </w:r>
    </w:p>
    <w:p w14:paraId="5F1995F2" w14:textId="77777777" w:rsidR="00BA2922" w:rsidRPr="00765B33" w:rsidRDefault="00BA2922" w:rsidP="00BA2922">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Bank details, including the name of the account, bank name, branch, swift code, etc., must be provided.</w:t>
      </w:r>
    </w:p>
    <w:p w14:paraId="739A4D36" w14:textId="77777777" w:rsidR="00BA2922" w:rsidRPr="00765B33" w:rsidRDefault="00BA2922" w:rsidP="00BA2922">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Proposals must be submitted in BDT.</w:t>
      </w:r>
    </w:p>
    <w:p w14:paraId="01910AD4" w14:textId="6CE72215" w:rsidR="00BA2922" w:rsidRDefault="00BA2922" w:rsidP="00BA2922">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lastRenderedPageBreak/>
        <w:t xml:space="preserve">Interested </w:t>
      </w:r>
      <w:r w:rsidR="00195D58">
        <w:rPr>
          <w:rFonts w:asciiTheme="minorHAnsi" w:eastAsia="Times New Roman" w:hAnsiTheme="minorHAnsi" w:cstheme="minorHAnsi"/>
          <w:bCs/>
          <w:lang w:val="en-GB"/>
        </w:rPr>
        <w:t>organisations or service providers</w:t>
      </w:r>
      <w:r w:rsidRPr="00765B33">
        <w:rPr>
          <w:rFonts w:asciiTheme="minorHAnsi" w:eastAsia="Times New Roman" w:hAnsiTheme="minorHAnsi" w:cstheme="minorHAnsi"/>
          <w:bCs/>
          <w:lang w:val="en-GB"/>
        </w:rPr>
        <w:t xml:space="preserve"> who meet the requirements should submit a</w:t>
      </w:r>
      <w:r>
        <w:rPr>
          <w:rFonts w:asciiTheme="minorHAnsi" w:eastAsia="Times New Roman" w:hAnsiTheme="minorHAnsi" w:cstheme="minorHAnsi"/>
          <w:bCs/>
          <w:lang w:val="en-GB"/>
        </w:rPr>
        <w:t xml:space="preserve"> proposal</w:t>
      </w:r>
      <w:r w:rsidRPr="00765B33">
        <w:rPr>
          <w:rFonts w:asciiTheme="minorHAnsi" w:eastAsia="Times New Roman" w:hAnsiTheme="minorHAnsi" w:cstheme="minorHAnsi"/>
          <w:bCs/>
          <w:lang w:val="en-GB"/>
        </w:rPr>
        <w:t xml:space="preserve"> to </w:t>
      </w:r>
      <w:r>
        <w:rPr>
          <w:rFonts w:asciiTheme="minorHAnsi" w:eastAsia="Times New Roman" w:hAnsiTheme="minorHAnsi" w:cstheme="minorHAnsi"/>
          <w:bCs/>
          <w:lang w:val="en-GB"/>
        </w:rPr>
        <w:t xml:space="preserve">by </w:t>
      </w:r>
      <w:r w:rsidR="003707A7" w:rsidRPr="003707A7">
        <w:rPr>
          <w:rFonts w:asciiTheme="minorHAnsi" w:eastAsia="Times New Roman" w:hAnsiTheme="minorHAnsi" w:cstheme="minorHAnsi"/>
          <w:b/>
          <w:color w:val="FF0000"/>
          <w:lang w:val="en-GB"/>
        </w:rPr>
        <w:t>17</w:t>
      </w:r>
      <w:r w:rsidR="003707A7" w:rsidRPr="003707A7">
        <w:rPr>
          <w:rFonts w:asciiTheme="minorHAnsi" w:eastAsia="Times New Roman" w:hAnsiTheme="minorHAnsi" w:cstheme="minorHAnsi"/>
          <w:b/>
          <w:color w:val="FF0000"/>
          <w:vertAlign w:val="superscript"/>
          <w:lang w:val="en-GB"/>
        </w:rPr>
        <w:t>th</w:t>
      </w:r>
      <w:r w:rsidR="003707A7" w:rsidRPr="003707A7">
        <w:rPr>
          <w:rFonts w:asciiTheme="minorHAnsi" w:eastAsia="Times New Roman" w:hAnsiTheme="minorHAnsi" w:cstheme="minorHAnsi"/>
          <w:b/>
          <w:color w:val="FF0000"/>
          <w:lang w:val="en-GB"/>
        </w:rPr>
        <w:t xml:space="preserve"> September 2024 </w:t>
      </w:r>
      <w:proofErr w:type="gramStart"/>
      <w:r w:rsidR="003707A7" w:rsidRPr="003707A7">
        <w:rPr>
          <w:rFonts w:asciiTheme="minorHAnsi" w:eastAsia="Times New Roman" w:hAnsiTheme="minorHAnsi" w:cstheme="minorHAnsi"/>
          <w:b/>
          <w:color w:val="FF0000"/>
          <w:lang w:val="en-GB"/>
        </w:rPr>
        <w:t>( 11</w:t>
      </w:r>
      <w:proofErr w:type="gramEnd"/>
      <w:r w:rsidR="003707A7" w:rsidRPr="003707A7">
        <w:rPr>
          <w:rFonts w:asciiTheme="minorHAnsi" w:eastAsia="Times New Roman" w:hAnsiTheme="minorHAnsi" w:cstheme="minorHAnsi"/>
          <w:b/>
          <w:color w:val="FF0000"/>
          <w:lang w:val="en-GB"/>
        </w:rPr>
        <w:t>.59PM – BGD time )</w:t>
      </w:r>
      <w:r w:rsidR="003707A7" w:rsidRPr="003707A7">
        <w:rPr>
          <w:rFonts w:asciiTheme="minorHAnsi" w:eastAsia="Times New Roman" w:hAnsiTheme="minorHAnsi" w:cstheme="minorHAnsi"/>
          <w:bCs/>
          <w:color w:val="FF0000"/>
          <w:lang w:val="en-GB"/>
        </w:rPr>
        <w:t xml:space="preserve"> </w:t>
      </w:r>
    </w:p>
    <w:p w14:paraId="34592462" w14:textId="77777777" w:rsidR="00BA2922" w:rsidRDefault="00BA2922" w:rsidP="00BA2922">
      <w:pPr>
        <w:tabs>
          <w:tab w:val="left" w:pos="284"/>
        </w:tabs>
        <w:rPr>
          <w:rFonts w:cstheme="minorHAnsi"/>
          <w:i/>
          <w:iCs/>
          <w:color w:val="FF0000"/>
        </w:rPr>
      </w:pPr>
      <w:r w:rsidRPr="000C464B">
        <w:rPr>
          <w:rFonts w:cstheme="minorHAnsi"/>
          <w:i/>
          <w:iCs/>
          <w:color w:val="FF0000"/>
        </w:rPr>
        <w:t xml:space="preserve">Applications that do not include the above will be considered administratively non-compliant and will not be evaluated further </w:t>
      </w:r>
      <w:r>
        <w:rPr>
          <w:rFonts w:cstheme="minorHAnsi"/>
          <w:i/>
          <w:iCs/>
          <w:color w:val="FF0000"/>
        </w:rPr>
        <w:t xml:space="preserve">      </w:t>
      </w:r>
    </w:p>
    <w:p w14:paraId="5AD59460" w14:textId="77777777" w:rsidR="00BA2922" w:rsidRPr="000C464B" w:rsidRDefault="00BA2922" w:rsidP="00BA2922">
      <w:pPr>
        <w:tabs>
          <w:tab w:val="left" w:pos="284"/>
        </w:tabs>
        <w:rPr>
          <w:rFonts w:cstheme="minorHAnsi"/>
          <w:i/>
          <w:iCs/>
          <w:color w:val="FF0000"/>
        </w:rPr>
      </w:pPr>
      <w:r>
        <w:rPr>
          <w:rFonts w:cstheme="minorHAnsi"/>
          <w:i/>
          <w:iCs/>
          <w:color w:val="FF0000"/>
        </w:rPr>
        <w:t xml:space="preserve">                                                      </w:t>
      </w:r>
      <w:r w:rsidRPr="0001384C">
        <w:rPr>
          <w:rFonts w:eastAsia="Times New Roman" w:cstheme="minorHAnsi"/>
          <w:b/>
          <w:u w:val="single"/>
          <w:lang w:val="en-GB"/>
        </w:rPr>
        <w:t>Online Bid Submission address:</w:t>
      </w:r>
    </w:p>
    <w:p w14:paraId="4EAA04DF" w14:textId="43EA5BD8" w:rsidR="00BA2922" w:rsidRPr="0051032D" w:rsidRDefault="00BA2922" w:rsidP="00BA2922">
      <w:pPr>
        <w:jc w:val="center"/>
        <w:rPr>
          <w:rFonts w:cstheme="minorHAnsi"/>
          <w:b/>
        </w:rPr>
      </w:pPr>
      <w:r w:rsidRPr="0051032D">
        <w:rPr>
          <w:rFonts w:eastAsia="MS Gothic" w:cstheme="minorHAnsi"/>
          <w:color w:val="000000"/>
        </w:rPr>
        <w:t xml:space="preserve">Send a digital file in the form of an email* sent to the dedicated email address: </w:t>
      </w:r>
      <w:hyperlink r:id="rId6" w:history="1">
        <w:r w:rsidRPr="0051755B">
          <w:rPr>
            <w:rStyle w:val="Hyperlink"/>
            <w:szCs w:val="24"/>
            <w:shd w:val="clear" w:color="auto" w:fill="FFFFFF"/>
          </w:rPr>
          <w:t>log.cox@bangladesh.hi.org</w:t>
        </w:r>
      </w:hyperlink>
      <w:r w:rsidRPr="0051755B">
        <w:rPr>
          <w:rFonts w:eastAsia="MS Gothic" w:cstheme="minorHAnsi"/>
        </w:rPr>
        <w:t xml:space="preserve"> </w:t>
      </w:r>
      <w:r w:rsidRPr="0051032D">
        <w:rPr>
          <w:rFonts w:eastAsia="MS Gothic" w:cstheme="minorHAnsi"/>
          <w:color w:val="000000"/>
        </w:rPr>
        <w:t>; with the tender reference “</w:t>
      </w:r>
      <w:r w:rsidR="00195D58">
        <w:rPr>
          <w:rFonts w:cstheme="minorHAnsi"/>
          <w:b/>
        </w:rPr>
        <w:t xml:space="preserve">Eye and Hearing </w:t>
      </w:r>
      <w:r w:rsidR="007B6A83">
        <w:rPr>
          <w:rFonts w:cstheme="minorHAnsi"/>
          <w:b/>
        </w:rPr>
        <w:t xml:space="preserve">service </w:t>
      </w:r>
      <w:r w:rsidR="00E40FCC">
        <w:rPr>
          <w:rFonts w:cstheme="minorHAnsi"/>
          <w:b/>
        </w:rPr>
        <w:t>for DFAT</w:t>
      </w:r>
      <w:r>
        <w:rPr>
          <w:rFonts w:cstheme="minorHAnsi"/>
          <w:b/>
        </w:rPr>
        <w:t xml:space="preserve"> proje</w:t>
      </w:r>
      <w:r w:rsidR="004E6B81">
        <w:rPr>
          <w:rFonts w:cstheme="minorHAnsi"/>
          <w:b/>
        </w:rPr>
        <w:t xml:space="preserve">ct </w:t>
      </w:r>
      <w:r w:rsidR="003707A7">
        <w:rPr>
          <w:rFonts w:cstheme="minorHAnsi"/>
          <w:b/>
        </w:rPr>
        <w:t>beneficiaries- PD-UKHI-01291”</w:t>
      </w:r>
      <w:r w:rsidRPr="0051032D">
        <w:rPr>
          <w:rFonts w:cstheme="minorHAnsi"/>
          <w:b/>
        </w:rPr>
        <w:t xml:space="preserve"> </w:t>
      </w:r>
      <w:r w:rsidRPr="0051032D">
        <w:rPr>
          <w:rFonts w:eastAsia="MS Gothic" w:cstheme="minorHAnsi"/>
          <w:color w:val="000000"/>
        </w:rPr>
        <w:t>in the subject).</w:t>
      </w:r>
    </w:p>
    <w:p w14:paraId="6B89C703" w14:textId="77777777" w:rsidR="00BA2922" w:rsidRPr="000C464B" w:rsidRDefault="00BA2922" w:rsidP="00BA2922">
      <w:pPr>
        <w:contextualSpacing/>
        <w:rPr>
          <w:rFonts w:eastAsia="MS Gothic" w:cstheme="minorHAnsi"/>
          <w:color w:val="000000"/>
        </w:rPr>
      </w:pPr>
      <w:r w:rsidRPr="0051032D">
        <w:rPr>
          <w:rFonts w:eastAsia="MS Gothic" w:cstheme="minorHAnsi"/>
          <w:color w:val="000000"/>
        </w:rPr>
        <w:t>*If the file is too big to fit into 1 email (limit 15MB per email), bidder should split the submission into multiple emails.   Please include numbering also in the subject.</w:t>
      </w:r>
    </w:p>
    <w:p w14:paraId="1FA49C6D" w14:textId="77777777" w:rsidR="00BA2922" w:rsidRPr="00F537CD" w:rsidRDefault="00BA2922" w:rsidP="00BA2922">
      <w:pPr>
        <w:pStyle w:val="NoSpacing"/>
        <w:rPr>
          <w:rFonts w:asciiTheme="minorHAnsi" w:eastAsia="Times New Roman" w:hAnsiTheme="minorHAnsi" w:cstheme="minorHAnsi"/>
          <w:bCs/>
          <w:sz w:val="18"/>
          <w:szCs w:val="18"/>
          <w:lang w:val="en-GB"/>
        </w:rPr>
      </w:pPr>
    </w:p>
    <w:p w14:paraId="38ABEA19" w14:textId="77777777" w:rsidR="00BA2922" w:rsidRPr="00F537CD" w:rsidRDefault="00BA2922" w:rsidP="00BA2922">
      <w:pPr>
        <w:pStyle w:val="NoSpacing"/>
        <w:rPr>
          <w:rFonts w:asciiTheme="minorHAnsi" w:hAnsiTheme="minorHAnsi" w:cstheme="minorHAnsi"/>
          <w:iCs/>
          <w:color w:val="000000"/>
          <w:lang w:val="en-GB"/>
        </w:rPr>
      </w:pPr>
    </w:p>
    <w:p w14:paraId="2D5B1400" w14:textId="77777777" w:rsidR="0042141A" w:rsidRDefault="0042141A"/>
    <w:sectPr w:rsidR="00421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Nunito Light"/>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5F16"/>
    <w:multiLevelType w:val="hybridMultilevel"/>
    <w:tmpl w:val="26F2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16C6A"/>
    <w:multiLevelType w:val="hybridMultilevel"/>
    <w:tmpl w:val="CBB0D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D5859"/>
    <w:multiLevelType w:val="hybridMultilevel"/>
    <w:tmpl w:val="B984A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B6ABF"/>
    <w:multiLevelType w:val="multilevel"/>
    <w:tmpl w:val="E9A2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35E67"/>
    <w:multiLevelType w:val="hybridMultilevel"/>
    <w:tmpl w:val="6AD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9023E"/>
    <w:multiLevelType w:val="hybridMultilevel"/>
    <w:tmpl w:val="4CCA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200DE"/>
    <w:multiLevelType w:val="hybridMultilevel"/>
    <w:tmpl w:val="F5D8F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351E4"/>
    <w:multiLevelType w:val="multilevel"/>
    <w:tmpl w:val="AA34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D2218"/>
    <w:multiLevelType w:val="multilevel"/>
    <w:tmpl w:val="5D58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A0E3B"/>
    <w:multiLevelType w:val="multilevel"/>
    <w:tmpl w:val="5646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B676D"/>
    <w:multiLevelType w:val="multilevel"/>
    <w:tmpl w:val="FFF60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5F37B3"/>
    <w:multiLevelType w:val="hybridMultilevel"/>
    <w:tmpl w:val="380A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2080E"/>
    <w:multiLevelType w:val="multilevel"/>
    <w:tmpl w:val="763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C3291D"/>
    <w:multiLevelType w:val="multilevel"/>
    <w:tmpl w:val="DD8E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756EEE"/>
    <w:multiLevelType w:val="hybridMultilevel"/>
    <w:tmpl w:val="F4A4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C6A90"/>
    <w:multiLevelType w:val="hybridMultilevel"/>
    <w:tmpl w:val="0AB62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C1622"/>
    <w:multiLevelType w:val="multilevel"/>
    <w:tmpl w:val="98AE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2B454B"/>
    <w:multiLevelType w:val="hybridMultilevel"/>
    <w:tmpl w:val="5FCC9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117B5C"/>
    <w:multiLevelType w:val="hybridMultilevel"/>
    <w:tmpl w:val="724EAA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4B0736"/>
    <w:multiLevelType w:val="hybridMultilevel"/>
    <w:tmpl w:val="8F14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06F5D"/>
    <w:multiLevelType w:val="multilevel"/>
    <w:tmpl w:val="28D4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6D23C6"/>
    <w:multiLevelType w:val="hybridMultilevel"/>
    <w:tmpl w:val="352410F4"/>
    <w:lvl w:ilvl="0" w:tplc="88F22D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1E71ED"/>
    <w:multiLevelType w:val="hybridMultilevel"/>
    <w:tmpl w:val="928ED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8D1663"/>
    <w:multiLevelType w:val="hybridMultilevel"/>
    <w:tmpl w:val="1674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D340A"/>
    <w:multiLevelType w:val="multilevel"/>
    <w:tmpl w:val="67D2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CB6B5F"/>
    <w:multiLevelType w:val="hybridMultilevel"/>
    <w:tmpl w:val="C3C4DE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BA1269F"/>
    <w:multiLevelType w:val="multilevel"/>
    <w:tmpl w:val="DAE40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5490976">
    <w:abstractNumId w:val="20"/>
  </w:num>
  <w:num w:numId="2" w16cid:durableId="1463310611">
    <w:abstractNumId w:val="13"/>
  </w:num>
  <w:num w:numId="3" w16cid:durableId="1943411050">
    <w:abstractNumId w:val="24"/>
  </w:num>
  <w:num w:numId="4" w16cid:durableId="1559315757">
    <w:abstractNumId w:val="10"/>
  </w:num>
  <w:num w:numId="5" w16cid:durableId="1497264145">
    <w:abstractNumId w:val="7"/>
  </w:num>
  <w:num w:numId="6" w16cid:durableId="12924826">
    <w:abstractNumId w:val="3"/>
  </w:num>
  <w:num w:numId="7" w16cid:durableId="1496072927">
    <w:abstractNumId w:val="12"/>
  </w:num>
  <w:num w:numId="8" w16cid:durableId="307831845">
    <w:abstractNumId w:val="8"/>
  </w:num>
  <w:num w:numId="9" w16cid:durableId="653603153">
    <w:abstractNumId w:val="11"/>
  </w:num>
  <w:num w:numId="10" w16cid:durableId="196431778">
    <w:abstractNumId w:val="21"/>
  </w:num>
  <w:num w:numId="11" w16cid:durableId="1545672746">
    <w:abstractNumId w:val="18"/>
  </w:num>
  <w:num w:numId="12" w16cid:durableId="1705858935">
    <w:abstractNumId w:val="16"/>
  </w:num>
  <w:num w:numId="13" w16cid:durableId="1943024046">
    <w:abstractNumId w:val="9"/>
  </w:num>
  <w:num w:numId="14" w16cid:durableId="1934508079">
    <w:abstractNumId w:val="26"/>
  </w:num>
  <w:num w:numId="15" w16cid:durableId="2124763984">
    <w:abstractNumId w:val="15"/>
  </w:num>
  <w:num w:numId="16" w16cid:durableId="600339183">
    <w:abstractNumId w:val="14"/>
  </w:num>
  <w:num w:numId="17" w16cid:durableId="1182279832">
    <w:abstractNumId w:val="4"/>
  </w:num>
  <w:num w:numId="18" w16cid:durableId="869532762">
    <w:abstractNumId w:val="5"/>
  </w:num>
  <w:num w:numId="19" w16cid:durableId="1195194831">
    <w:abstractNumId w:val="25"/>
  </w:num>
  <w:num w:numId="20" w16cid:durableId="366413033">
    <w:abstractNumId w:val="0"/>
  </w:num>
  <w:num w:numId="21" w16cid:durableId="1772118447">
    <w:abstractNumId w:val="22"/>
  </w:num>
  <w:num w:numId="22" w16cid:durableId="1839272197">
    <w:abstractNumId w:val="17"/>
  </w:num>
  <w:num w:numId="23" w16cid:durableId="1225217502">
    <w:abstractNumId w:val="2"/>
  </w:num>
  <w:num w:numId="24" w16cid:durableId="1542981001">
    <w:abstractNumId w:val="6"/>
  </w:num>
  <w:num w:numId="25" w16cid:durableId="455217561">
    <w:abstractNumId w:val="19"/>
  </w:num>
  <w:num w:numId="26" w16cid:durableId="581179503">
    <w:abstractNumId w:val="1"/>
  </w:num>
  <w:num w:numId="27" w16cid:durableId="10491144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zNjSyNLG0NDMwMrFQ0lEKTi0uzszPAykwrQUA7auIoywAAAA="/>
  </w:docVars>
  <w:rsids>
    <w:rsidRoot w:val="001A1C23"/>
    <w:rsid w:val="00004871"/>
    <w:rsid w:val="000074B5"/>
    <w:rsid w:val="00023D8A"/>
    <w:rsid w:val="000407F1"/>
    <w:rsid w:val="0004709D"/>
    <w:rsid w:val="00051EFA"/>
    <w:rsid w:val="000576A6"/>
    <w:rsid w:val="00071834"/>
    <w:rsid w:val="00072DC6"/>
    <w:rsid w:val="000A4223"/>
    <w:rsid w:val="000B012E"/>
    <w:rsid w:val="000B332B"/>
    <w:rsid w:val="000B3459"/>
    <w:rsid w:val="000B40FF"/>
    <w:rsid w:val="000B793F"/>
    <w:rsid w:val="000F0174"/>
    <w:rsid w:val="00111796"/>
    <w:rsid w:val="00113407"/>
    <w:rsid w:val="001177CA"/>
    <w:rsid w:val="0012527D"/>
    <w:rsid w:val="0012789E"/>
    <w:rsid w:val="00180510"/>
    <w:rsid w:val="00183851"/>
    <w:rsid w:val="00195D58"/>
    <w:rsid w:val="001A1C23"/>
    <w:rsid w:val="001A5555"/>
    <w:rsid w:val="001B22A8"/>
    <w:rsid w:val="001B3139"/>
    <w:rsid w:val="001C77E9"/>
    <w:rsid w:val="001C7BE7"/>
    <w:rsid w:val="001D2DED"/>
    <w:rsid w:val="001D46FC"/>
    <w:rsid w:val="001E1E4D"/>
    <w:rsid w:val="001F0B42"/>
    <w:rsid w:val="00222AAD"/>
    <w:rsid w:val="00247CDC"/>
    <w:rsid w:val="0025416D"/>
    <w:rsid w:val="00256BFB"/>
    <w:rsid w:val="0025726F"/>
    <w:rsid w:val="00274BB4"/>
    <w:rsid w:val="00291A78"/>
    <w:rsid w:val="00293DF7"/>
    <w:rsid w:val="00294BA2"/>
    <w:rsid w:val="003065A2"/>
    <w:rsid w:val="00307952"/>
    <w:rsid w:val="00337B40"/>
    <w:rsid w:val="00343316"/>
    <w:rsid w:val="00367825"/>
    <w:rsid w:val="003707A7"/>
    <w:rsid w:val="00377636"/>
    <w:rsid w:val="0038349F"/>
    <w:rsid w:val="0038547F"/>
    <w:rsid w:val="00390883"/>
    <w:rsid w:val="003A70FD"/>
    <w:rsid w:val="003E4CE1"/>
    <w:rsid w:val="003E5ED8"/>
    <w:rsid w:val="003E6590"/>
    <w:rsid w:val="00405403"/>
    <w:rsid w:val="00420E21"/>
    <w:rsid w:val="0042141A"/>
    <w:rsid w:val="00421F1D"/>
    <w:rsid w:val="00454C33"/>
    <w:rsid w:val="0046227C"/>
    <w:rsid w:val="004931E5"/>
    <w:rsid w:val="00497DB9"/>
    <w:rsid w:val="004A4EC2"/>
    <w:rsid w:val="004A747C"/>
    <w:rsid w:val="004B31E6"/>
    <w:rsid w:val="004B5477"/>
    <w:rsid w:val="004C3878"/>
    <w:rsid w:val="004D592E"/>
    <w:rsid w:val="004E1717"/>
    <w:rsid w:val="004E6B81"/>
    <w:rsid w:val="004F27B0"/>
    <w:rsid w:val="005117C4"/>
    <w:rsid w:val="00543260"/>
    <w:rsid w:val="0056375D"/>
    <w:rsid w:val="005672D2"/>
    <w:rsid w:val="00570975"/>
    <w:rsid w:val="00577B06"/>
    <w:rsid w:val="005819E5"/>
    <w:rsid w:val="00585DEE"/>
    <w:rsid w:val="00596D86"/>
    <w:rsid w:val="005A5151"/>
    <w:rsid w:val="005B02B4"/>
    <w:rsid w:val="005D2225"/>
    <w:rsid w:val="005E0DA5"/>
    <w:rsid w:val="005E1342"/>
    <w:rsid w:val="005F1572"/>
    <w:rsid w:val="005F50AC"/>
    <w:rsid w:val="00637BCB"/>
    <w:rsid w:val="006741D4"/>
    <w:rsid w:val="0067569F"/>
    <w:rsid w:val="00683EFB"/>
    <w:rsid w:val="0068557E"/>
    <w:rsid w:val="00687878"/>
    <w:rsid w:val="006A7A77"/>
    <w:rsid w:val="006B042D"/>
    <w:rsid w:val="006C7943"/>
    <w:rsid w:val="006F2AD6"/>
    <w:rsid w:val="00717150"/>
    <w:rsid w:val="007325D5"/>
    <w:rsid w:val="00734D8F"/>
    <w:rsid w:val="00740205"/>
    <w:rsid w:val="007409D2"/>
    <w:rsid w:val="00741377"/>
    <w:rsid w:val="00750DB7"/>
    <w:rsid w:val="0075793D"/>
    <w:rsid w:val="0076048D"/>
    <w:rsid w:val="00767C90"/>
    <w:rsid w:val="00773315"/>
    <w:rsid w:val="00782F89"/>
    <w:rsid w:val="007865D2"/>
    <w:rsid w:val="00790F75"/>
    <w:rsid w:val="00791441"/>
    <w:rsid w:val="007A23C9"/>
    <w:rsid w:val="007A4797"/>
    <w:rsid w:val="007A6358"/>
    <w:rsid w:val="007B61C8"/>
    <w:rsid w:val="007B6A83"/>
    <w:rsid w:val="007D32BF"/>
    <w:rsid w:val="007E05B6"/>
    <w:rsid w:val="007E410A"/>
    <w:rsid w:val="007E5804"/>
    <w:rsid w:val="007F6DE3"/>
    <w:rsid w:val="008063F4"/>
    <w:rsid w:val="00806D52"/>
    <w:rsid w:val="00817694"/>
    <w:rsid w:val="00820095"/>
    <w:rsid w:val="00823C43"/>
    <w:rsid w:val="00834393"/>
    <w:rsid w:val="008377B5"/>
    <w:rsid w:val="0084606A"/>
    <w:rsid w:val="00853BEA"/>
    <w:rsid w:val="008547EF"/>
    <w:rsid w:val="00855557"/>
    <w:rsid w:val="00861628"/>
    <w:rsid w:val="00881EF7"/>
    <w:rsid w:val="0089727F"/>
    <w:rsid w:val="008A7214"/>
    <w:rsid w:val="008B2BA9"/>
    <w:rsid w:val="008B5459"/>
    <w:rsid w:val="008D084C"/>
    <w:rsid w:val="008D4816"/>
    <w:rsid w:val="009108DB"/>
    <w:rsid w:val="00911EBE"/>
    <w:rsid w:val="00915AFA"/>
    <w:rsid w:val="00926B6C"/>
    <w:rsid w:val="009354AB"/>
    <w:rsid w:val="00960393"/>
    <w:rsid w:val="00967F92"/>
    <w:rsid w:val="00993F0F"/>
    <w:rsid w:val="009B5AC4"/>
    <w:rsid w:val="009C1917"/>
    <w:rsid w:val="009C78BB"/>
    <w:rsid w:val="009D2F46"/>
    <w:rsid w:val="009E1852"/>
    <w:rsid w:val="00A24203"/>
    <w:rsid w:val="00A24447"/>
    <w:rsid w:val="00A3533D"/>
    <w:rsid w:val="00A50EBC"/>
    <w:rsid w:val="00A83599"/>
    <w:rsid w:val="00AA0259"/>
    <w:rsid w:val="00AA1E39"/>
    <w:rsid w:val="00AA6408"/>
    <w:rsid w:val="00AA74FF"/>
    <w:rsid w:val="00AB153B"/>
    <w:rsid w:val="00AC19D7"/>
    <w:rsid w:val="00AC4156"/>
    <w:rsid w:val="00AC61C4"/>
    <w:rsid w:val="00AC66EA"/>
    <w:rsid w:val="00AD426D"/>
    <w:rsid w:val="00AD4F34"/>
    <w:rsid w:val="00B0386A"/>
    <w:rsid w:val="00B072F6"/>
    <w:rsid w:val="00B12BE0"/>
    <w:rsid w:val="00B46A5A"/>
    <w:rsid w:val="00B620D1"/>
    <w:rsid w:val="00B667F0"/>
    <w:rsid w:val="00B861D2"/>
    <w:rsid w:val="00B96411"/>
    <w:rsid w:val="00BA11F1"/>
    <w:rsid w:val="00BA2922"/>
    <w:rsid w:val="00BB162A"/>
    <w:rsid w:val="00BC2220"/>
    <w:rsid w:val="00BC2434"/>
    <w:rsid w:val="00BE59AE"/>
    <w:rsid w:val="00BF2558"/>
    <w:rsid w:val="00C00C67"/>
    <w:rsid w:val="00C11B1C"/>
    <w:rsid w:val="00C31DDF"/>
    <w:rsid w:val="00C36565"/>
    <w:rsid w:val="00C51727"/>
    <w:rsid w:val="00C52CA6"/>
    <w:rsid w:val="00C54EBC"/>
    <w:rsid w:val="00C571C0"/>
    <w:rsid w:val="00C853FA"/>
    <w:rsid w:val="00CA46C6"/>
    <w:rsid w:val="00CC7CBB"/>
    <w:rsid w:val="00CE04AE"/>
    <w:rsid w:val="00CE1A2D"/>
    <w:rsid w:val="00CE4CB8"/>
    <w:rsid w:val="00D02C5A"/>
    <w:rsid w:val="00D107E5"/>
    <w:rsid w:val="00D11B2C"/>
    <w:rsid w:val="00D14A61"/>
    <w:rsid w:val="00D22733"/>
    <w:rsid w:val="00D325EE"/>
    <w:rsid w:val="00D33932"/>
    <w:rsid w:val="00D41726"/>
    <w:rsid w:val="00D56D08"/>
    <w:rsid w:val="00D63CAA"/>
    <w:rsid w:val="00D81B36"/>
    <w:rsid w:val="00D82765"/>
    <w:rsid w:val="00D83366"/>
    <w:rsid w:val="00D843AC"/>
    <w:rsid w:val="00DB2115"/>
    <w:rsid w:val="00DB2781"/>
    <w:rsid w:val="00DC46C4"/>
    <w:rsid w:val="00DD4712"/>
    <w:rsid w:val="00DD7C4B"/>
    <w:rsid w:val="00DE16DB"/>
    <w:rsid w:val="00DE3EFE"/>
    <w:rsid w:val="00E07C82"/>
    <w:rsid w:val="00E10821"/>
    <w:rsid w:val="00E11CC1"/>
    <w:rsid w:val="00E13234"/>
    <w:rsid w:val="00E21C5C"/>
    <w:rsid w:val="00E31D3A"/>
    <w:rsid w:val="00E4060C"/>
    <w:rsid w:val="00E40FCC"/>
    <w:rsid w:val="00E42599"/>
    <w:rsid w:val="00E50CCB"/>
    <w:rsid w:val="00E56FA5"/>
    <w:rsid w:val="00E60FF8"/>
    <w:rsid w:val="00E70169"/>
    <w:rsid w:val="00E74249"/>
    <w:rsid w:val="00E74EF4"/>
    <w:rsid w:val="00E84A7F"/>
    <w:rsid w:val="00E9470A"/>
    <w:rsid w:val="00EA1365"/>
    <w:rsid w:val="00EB3755"/>
    <w:rsid w:val="00EB6E45"/>
    <w:rsid w:val="00EC1881"/>
    <w:rsid w:val="00EC54DE"/>
    <w:rsid w:val="00EC796B"/>
    <w:rsid w:val="00ED1DDC"/>
    <w:rsid w:val="00EE2E3B"/>
    <w:rsid w:val="00F311C8"/>
    <w:rsid w:val="00F37745"/>
    <w:rsid w:val="00F42E19"/>
    <w:rsid w:val="00F631C3"/>
    <w:rsid w:val="00F64108"/>
    <w:rsid w:val="00F67DA4"/>
    <w:rsid w:val="00F83B52"/>
    <w:rsid w:val="00FF7AAF"/>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FFF1C"/>
  <w15:chartTrackingRefBased/>
  <w15:docId w15:val="{E7A212D8-EC58-48BC-8714-6EC32EB8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7569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67569F"/>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569F"/>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67569F"/>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6756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7569F"/>
    <w:rPr>
      <w:b/>
      <w:bCs/>
    </w:rPr>
  </w:style>
  <w:style w:type="paragraph" w:styleId="NoSpacing">
    <w:name w:val="No Spacing"/>
    <w:uiPriority w:val="1"/>
    <w:qFormat/>
    <w:rsid w:val="009C1917"/>
    <w:pPr>
      <w:spacing w:after="0" w:line="240" w:lineRule="auto"/>
      <w:jc w:val="both"/>
    </w:pPr>
    <w:rPr>
      <w:rFonts w:ascii="Nunito" w:eastAsia="Calibri" w:hAnsi="Nunito" w:cs="Times New Roman"/>
      <w:kern w:val="0"/>
      <w14:ligatures w14:val="none"/>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Bullets"/>
    <w:basedOn w:val="Normal"/>
    <w:link w:val="ListParagraphChar"/>
    <w:uiPriority w:val="34"/>
    <w:qFormat/>
    <w:rsid w:val="007A6358"/>
    <w:pPr>
      <w:ind w:left="720"/>
      <w:contextualSpacing/>
    </w:pPr>
  </w:style>
  <w:style w:type="table" w:styleId="TableGrid">
    <w:name w:val="Table Grid"/>
    <w:basedOn w:val="TableNormal"/>
    <w:uiPriority w:val="39"/>
    <w:rsid w:val="0054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A2922"/>
    <w:rPr>
      <w:rFonts w:cs="Times New Roman"/>
      <w:color w:val="0000FF"/>
      <w:u w:val="single"/>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qFormat/>
    <w:locked/>
    <w:rsid w:val="00BA2922"/>
  </w:style>
  <w:style w:type="paragraph" w:styleId="Revision">
    <w:name w:val="Revision"/>
    <w:hidden/>
    <w:uiPriority w:val="99"/>
    <w:semiHidden/>
    <w:rsid w:val="00C51727"/>
    <w:pPr>
      <w:spacing w:after="0" w:line="240" w:lineRule="auto"/>
    </w:pPr>
  </w:style>
  <w:style w:type="character" w:styleId="CommentReference">
    <w:name w:val="annotation reference"/>
    <w:basedOn w:val="DefaultParagraphFont"/>
    <w:uiPriority w:val="99"/>
    <w:semiHidden/>
    <w:unhideWhenUsed/>
    <w:rsid w:val="00B861D2"/>
    <w:rPr>
      <w:sz w:val="16"/>
      <w:szCs w:val="16"/>
    </w:rPr>
  </w:style>
  <w:style w:type="paragraph" w:styleId="CommentText">
    <w:name w:val="annotation text"/>
    <w:basedOn w:val="Normal"/>
    <w:link w:val="CommentTextChar"/>
    <w:uiPriority w:val="99"/>
    <w:semiHidden/>
    <w:unhideWhenUsed/>
    <w:rsid w:val="00B861D2"/>
    <w:pPr>
      <w:spacing w:line="240" w:lineRule="auto"/>
    </w:pPr>
    <w:rPr>
      <w:sz w:val="20"/>
      <w:szCs w:val="20"/>
    </w:rPr>
  </w:style>
  <w:style w:type="character" w:customStyle="1" w:styleId="CommentTextChar">
    <w:name w:val="Comment Text Char"/>
    <w:basedOn w:val="DefaultParagraphFont"/>
    <w:link w:val="CommentText"/>
    <w:uiPriority w:val="99"/>
    <w:semiHidden/>
    <w:rsid w:val="00B861D2"/>
    <w:rPr>
      <w:sz w:val="20"/>
      <w:szCs w:val="20"/>
    </w:rPr>
  </w:style>
  <w:style w:type="paragraph" w:styleId="CommentSubject">
    <w:name w:val="annotation subject"/>
    <w:basedOn w:val="CommentText"/>
    <w:next w:val="CommentText"/>
    <w:link w:val="CommentSubjectChar"/>
    <w:uiPriority w:val="99"/>
    <w:semiHidden/>
    <w:unhideWhenUsed/>
    <w:rsid w:val="00B861D2"/>
    <w:rPr>
      <w:b/>
      <w:bCs/>
    </w:rPr>
  </w:style>
  <w:style w:type="character" w:customStyle="1" w:styleId="CommentSubjectChar">
    <w:name w:val="Comment Subject Char"/>
    <w:basedOn w:val="CommentTextChar"/>
    <w:link w:val="CommentSubject"/>
    <w:uiPriority w:val="99"/>
    <w:semiHidden/>
    <w:rsid w:val="00B861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5621">
      <w:bodyDiv w:val="1"/>
      <w:marLeft w:val="0"/>
      <w:marRight w:val="0"/>
      <w:marTop w:val="0"/>
      <w:marBottom w:val="0"/>
      <w:divBdr>
        <w:top w:val="none" w:sz="0" w:space="0" w:color="auto"/>
        <w:left w:val="none" w:sz="0" w:space="0" w:color="auto"/>
        <w:bottom w:val="none" w:sz="0" w:space="0" w:color="auto"/>
        <w:right w:val="none" w:sz="0" w:space="0" w:color="auto"/>
      </w:divBdr>
    </w:div>
    <w:div w:id="162160821">
      <w:bodyDiv w:val="1"/>
      <w:marLeft w:val="0"/>
      <w:marRight w:val="0"/>
      <w:marTop w:val="0"/>
      <w:marBottom w:val="0"/>
      <w:divBdr>
        <w:top w:val="none" w:sz="0" w:space="0" w:color="auto"/>
        <w:left w:val="none" w:sz="0" w:space="0" w:color="auto"/>
        <w:bottom w:val="none" w:sz="0" w:space="0" w:color="auto"/>
        <w:right w:val="none" w:sz="0" w:space="0" w:color="auto"/>
      </w:divBdr>
    </w:div>
    <w:div w:id="285548162">
      <w:bodyDiv w:val="1"/>
      <w:marLeft w:val="0"/>
      <w:marRight w:val="0"/>
      <w:marTop w:val="0"/>
      <w:marBottom w:val="0"/>
      <w:divBdr>
        <w:top w:val="none" w:sz="0" w:space="0" w:color="auto"/>
        <w:left w:val="none" w:sz="0" w:space="0" w:color="auto"/>
        <w:bottom w:val="none" w:sz="0" w:space="0" w:color="auto"/>
        <w:right w:val="none" w:sz="0" w:space="0" w:color="auto"/>
      </w:divBdr>
    </w:div>
    <w:div w:id="294069969">
      <w:bodyDiv w:val="1"/>
      <w:marLeft w:val="0"/>
      <w:marRight w:val="0"/>
      <w:marTop w:val="0"/>
      <w:marBottom w:val="0"/>
      <w:divBdr>
        <w:top w:val="none" w:sz="0" w:space="0" w:color="auto"/>
        <w:left w:val="none" w:sz="0" w:space="0" w:color="auto"/>
        <w:bottom w:val="none" w:sz="0" w:space="0" w:color="auto"/>
        <w:right w:val="none" w:sz="0" w:space="0" w:color="auto"/>
      </w:divBdr>
    </w:div>
    <w:div w:id="391123129">
      <w:bodyDiv w:val="1"/>
      <w:marLeft w:val="0"/>
      <w:marRight w:val="0"/>
      <w:marTop w:val="0"/>
      <w:marBottom w:val="0"/>
      <w:divBdr>
        <w:top w:val="none" w:sz="0" w:space="0" w:color="auto"/>
        <w:left w:val="none" w:sz="0" w:space="0" w:color="auto"/>
        <w:bottom w:val="none" w:sz="0" w:space="0" w:color="auto"/>
        <w:right w:val="none" w:sz="0" w:space="0" w:color="auto"/>
      </w:divBdr>
    </w:div>
    <w:div w:id="439957650">
      <w:bodyDiv w:val="1"/>
      <w:marLeft w:val="0"/>
      <w:marRight w:val="0"/>
      <w:marTop w:val="0"/>
      <w:marBottom w:val="0"/>
      <w:divBdr>
        <w:top w:val="none" w:sz="0" w:space="0" w:color="auto"/>
        <w:left w:val="none" w:sz="0" w:space="0" w:color="auto"/>
        <w:bottom w:val="none" w:sz="0" w:space="0" w:color="auto"/>
        <w:right w:val="none" w:sz="0" w:space="0" w:color="auto"/>
      </w:divBdr>
    </w:div>
    <w:div w:id="556164947">
      <w:bodyDiv w:val="1"/>
      <w:marLeft w:val="0"/>
      <w:marRight w:val="0"/>
      <w:marTop w:val="0"/>
      <w:marBottom w:val="0"/>
      <w:divBdr>
        <w:top w:val="none" w:sz="0" w:space="0" w:color="auto"/>
        <w:left w:val="none" w:sz="0" w:space="0" w:color="auto"/>
        <w:bottom w:val="none" w:sz="0" w:space="0" w:color="auto"/>
        <w:right w:val="none" w:sz="0" w:space="0" w:color="auto"/>
      </w:divBdr>
    </w:div>
    <w:div w:id="573013452">
      <w:bodyDiv w:val="1"/>
      <w:marLeft w:val="0"/>
      <w:marRight w:val="0"/>
      <w:marTop w:val="0"/>
      <w:marBottom w:val="0"/>
      <w:divBdr>
        <w:top w:val="none" w:sz="0" w:space="0" w:color="auto"/>
        <w:left w:val="none" w:sz="0" w:space="0" w:color="auto"/>
        <w:bottom w:val="none" w:sz="0" w:space="0" w:color="auto"/>
        <w:right w:val="none" w:sz="0" w:space="0" w:color="auto"/>
      </w:divBdr>
    </w:div>
    <w:div w:id="640623376">
      <w:bodyDiv w:val="1"/>
      <w:marLeft w:val="0"/>
      <w:marRight w:val="0"/>
      <w:marTop w:val="0"/>
      <w:marBottom w:val="0"/>
      <w:divBdr>
        <w:top w:val="none" w:sz="0" w:space="0" w:color="auto"/>
        <w:left w:val="none" w:sz="0" w:space="0" w:color="auto"/>
        <w:bottom w:val="none" w:sz="0" w:space="0" w:color="auto"/>
        <w:right w:val="none" w:sz="0" w:space="0" w:color="auto"/>
      </w:divBdr>
    </w:div>
    <w:div w:id="1023675550">
      <w:bodyDiv w:val="1"/>
      <w:marLeft w:val="0"/>
      <w:marRight w:val="0"/>
      <w:marTop w:val="0"/>
      <w:marBottom w:val="0"/>
      <w:divBdr>
        <w:top w:val="none" w:sz="0" w:space="0" w:color="auto"/>
        <w:left w:val="none" w:sz="0" w:space="0" w:color="auto"/>
        <w:bottom w:val="none" w:sz="0" w:space="0" w:color="auto"/>
        <w:right w:val="none" w:sz="0" w:space="0" w:color="auto"/>
      </w:divBdr>
    </w:div>
    <w:div w:id="1323196159">
      <w:bodyDiv w:val="1"/>
      <w:marLeft w:val="0"/>
      <w:marRight w:val="0"/>
      <w:marTop w:val="0"/>
      <w:marBottom w:val="0"/>
      <w:divBdr>
        <w:top w:val="none" w:sz="0" w:space="0" w:color="auto"/>
        <w:left w:val="none" w:sz="0" w:space="0" w:color="auto"/>
        <w:bottom w:val="none" w:sz="0" w:space="0" w:color="auto"/>
        <w:right w:val="none" w:sz="0" w:space="0" w:color="auto"/>
      </w:divBdr>
    </w:div>
    <w:div w:id="1706909243">
      <w:bodyDiv w:val="1"/>
      <w:marLeft w:val="0"/>
      <w:marRight w:val="0"/>
      <w:marTop w:val="0"/>
      <w:marBottom w:val="0"/>
      <w:divBdr>
        <w:top w:val="none" w:sz="0" w:space="0" w:color="auto"/>
        <w:left w:val="none" w:sz="0" w:space="0" w:color="auto"/>
        <w:bottom w:val="none" w:sz="0" w:space="0" w:color="auto"/>
        <w:right w:val="none" w:sz="0" w:space="0" w:color="auto"/>
      </w:divBdr>
    </w:div>
    <w:div w:id="1864441949">
      <w:bodyDiv w:val="1"/>
      <w:marLeft w:val="0"/>
      <w:marRight w:val="0"/>
      <w:marTop w:val="0"/>
      <w:marBottom w:val="0"/>
      <w:divBdr>
        <w:top w:val="none" w:sz="0" w:space="0" w:color="auto"/>
        <w:left w:val="none" w:sz="0" w:space="0" w:color="auto"/>
        <w:bottom w:val="none" w:sz="0" w:space="0" w:color="auto"/>
        <w:right w:val="none" w:sz="0" w:space="0" w:color="auto"/>
      </w:divBdr>
    </w:div>
    <w:div w:id="2014186269">
      <w:bodyDiv w:val="1"/>
      <w:marLeft w:val="0"/>
      <w:marRight w:val="0"/>
      <w:marTop w:val="0"/>
      <w:marBottom w:val="0"/>
      <w:divBdr>
        <w:top w:val="none" w:sz="0" w:space="0" w:color="auto"/>
        <w:left w:val="none" w:sz="0" w:space="0" w:color="auto"/>
        <w:bottom w:val="none" w:sz="0" w:space="0" w:color="auto"/>
        <w:right w:val="none" w:sz="0" w:space="0" w:color="auto"/>
      </w:divBdr>
    </w:div>
    <w:div w:id="207739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g.cox@bangladesh.hi.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2089</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Yemtiaz ALI</dc:creator>
  <cp:keywords/>
  <dc:description/>
  <cp:lastModifiedBy>Appolo BARUA</cp:lastModifiedBy>
  <cp:revision>3</cp:revision>
  <dcterms:created xsi:type="dcterms:W3CDTF">2024-09-03T05:03:00Z</dcterms:created>
  <dcterms:modified xsi:type="dcterms:W3CDTF">2024-09-03T05:08:00Z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a261bf66a29dfbaab07ce3cecac42907f0ec6a8c3ea6b1640c3e387abec9f650</vt:lpwstr>
  </property>
</Properties>
</file>