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EFC" w:rsidRPr="00120DF1" w:rsidRDefault="00BD7EFC" w:rsidP="00E27E09">
      <w:pPr>
        <w:jc w:val="center"/>
        <w:rPr>
          <w:rFonts w:ascii="Arial" w:hAnsi="Arial" w:cs="Arial"/>
          <w:b/>
          <w:sz w:val="36"/>
          <w:szCs w:val="22"/>
        </w:rPr>
      </w:pPr>
      <w:r w:rsidRPr="00120DF1">
        <w:rPr>
          <w:rFonts w:ascii="Arial" w:hAnsi="Arial" w:cs="Arial"/>
          <w:b/>
          <w:sz w:val="36"/>
          <w:szCs w:val="22"/>
        </w:rPr>
        <w:t>Terms of Reference (TOR)</w:t>
      </w:r>
    </w:p>
    <w:p w:rsidR="00BD7EFC" w:rsidRPr="008B6EA5" w:rsidRDefault="00CF0FE1" w:rsidP="00E27E09">
      <w:pPr>
        <w:jc w:val="center"/>
        <w:rPr>
          <w:rFonts w:ascii="Arial" w:hAnsi="Arial" w:cs="Arial"/>
          <w:sz w:val="22"/>
          <w:szCs w:val="22"/>
        </w:rPr>
      </w:pPr>
      <w:r w:rsidRPr="008B6EA5">
        <w:rPr>
          <w:rFonts w:ascii="Arial" w:hAnsi="Arial" w:cs="Arial"/>
          <w:sz w:val="22"/>
          <w:szCs w:val="22"/>
        </w:rPr>
        <w:t>for</w:t>
      </w:r>
    </w:p>
    <w:p w:rsidR="00D14485" w:rsidRPr="007B0D20" w:rsidRDefault="00662E14" w:rsidP="0097101E">
      <w:pPr>
        <w:tabs>
          <w:tab w:val="left" w:pos="0"/>
        </w:tabs>
        <w:jc w:val="both"/>
        <w:rPr>
          <w:rFonts w:ascii="Arial" w:hAnsi="Arial" w:cs="Arial"/>
          <w:b/>
          <w:bCs/>
          <w:sz w:val="22"/>
          <w:szCs w:val="22"/>
          <w:lang w:bidi="en-US"/>
        </w:rPr>
      </w:pPr>
      <w:r w:rsidRPr="0092573B">
        <w:rPr>
          <w:rFonts w:ascii="Arial" w:hAnsi="Arial" w:cs="Arial"/>
          <w:b/>
          <w:bCs/>
          <w:sz w:val="22"/>
          <w:szCs w:val="22"/>
          <w:lang w:bidi="en-US"/>
        </w:rPr>
        <w:t xml:space="preserve">Introduce an online information and support desk for communicating and providing support for Persons </w:t>
      </w:r>
      <w:r w:rsidR="0037631D" w:rsidRPr="0092573B">
        <w:rPr>
          <w:rFonts w:ascii="Arial" w:hAnsi="Arial" w:cs="Arial"/>
          <w:b/>
          <w:bCs/>
          <w:sz w:val="22"/>
          <w:szCs w:val="22"/>
          <w:lang w:bidi="en-US"/>
        </w:rPr>
        <w:t>with disabilities</w:t>
      </w:r>
      <w:r w:rsidRPr="0092573B">
        <w:rPr>
          <w:rFonts w:ascii="Arial" w:hAnsi="Arial" w:cs="Arial"/>
          <w:b/>
          <w:bCs/>
          <w:sz w:val="22"/>
          <w:szCs w:val="22"/>
          <w:lang w:bidi="en-US"/>
        </w:rPr>
        <w:t xml:space="preserve">   and others vulnerable groups from Government and NGOs </w:t>
      </w:r>
    </w:p>
    <w:p w:rsidR="006A16CC" w:rsidRPr="004D2C76" w:rsidRDefault="006A16CC" w:rsidP="006A16CC">
      <w:pPr>
        <w:jc w:val="both"/>
        <w:rPr>
          <w:rFonts w:ascii="Arial" w:hAnsi="Arial" w:cs="Arial"/>
          <w:b/>
          <w:sz w:val="22"/>
          <w:szCs w:val="22"/>
        </w:rPr>
      </w:pPr>
      <w:r w:rsidRPr="004D2C76">
        <w:rPr>
          <w:rFonts w:ascii="Arial" w:hAnsi="Arial" w:cs="Arial"/>
          <w:b/>
          <w:sz w:val="22"/>
          <w:szCs w:val="22"/>
        </w:rPr>
        <w:t xml:space="preserve">Introduction and background: </w:t>
      </w:r>
    </w:p>
    <w:tbl>
      <w:tblPr>
        <w:tblStyle w:val="TableGrid"/>
        <w:tblpPr w:leftFromText="180" w:rightFromText="180" w:vertAnchor="text" w:tblpY="-72"/>
        <w:tblW w:w="0" w:type="auto"/>
        <w:tblLook w:val="04A0" w:firstRow="1" w:lastRow="0" w:firstColumn="1" w:lastColumn="0" w:noHBand="0" w:noVBand="1"/>
      </w:tblPr>
      <w:tblGrid>
        <w:gridCol w:w="9350"/>
      </w:tblGrid>
      <w:tr w:rsidR="006A16CC" w:rsidRPr="004D2C76" w:rsidTr="007B10C8">
        <w:tc>
          <w:tcPr>
            <w:tcW w:w="9350" w:type="dxa"/>
          </w:tcPr>
          <w:p w:rsidR="006A16CC" w:rsidRPr="004D2C76" w:rsidRDefault="006A16CC" w:rsidP="007B10C8">
            <w:pPr>
              <w:jc w:val="both"/>
              <w:rPr>
                <w:rFonts w:ascii="Arial" w:hAnsi="Arial" w:cs="Arial"/>
                <w:i/>
                <w:sz w:val="22"/>
                <w:szCs w:val="22"/>
              </w:rPr>
            </w:pPr>
            <w:r w:rsidRPr="004D2C76">
              <w:rPr>
                <w:rFonts w:ascii="Arial" w:hAnsi="Arial" w:cs="Arial"/>
                <w:i/>
                <w:sz w:val="22"/>
                <w:szCs w:val="22"/>
              </w:rPr>
              <w:t>Guideline: A brief about the project. A brief about the activity and how it contributes to the relevant outcome and indicator. An introductory background information will be written of the activity, so that, consultant can understand about the nature of the activity.</w:t>
            </w:r>
          </w:p>
          <w:p w:rsidR="006A16CC" w:rsidRPr="004D2C76" w:rsidRDefault="006A16CC" w:rsidP="007B10C8">
            <w:pPr>
              <w:jc w:val="both"/>
              <w:rPr>
                <w:rFonts w:ascii="Arial" w:hAnsi="Arial" w:cs="Arial"/>
                <w:sz w:val="22"/>
                <w:szCs w:val="22"/>
              </w:rPr>
            </w:pPr>
          </w:p>
        </w:tc>
      </w:tr>
    </w:tbl>
    <w:p w:rsidR="006A16CC" w:rsidRPr="004D2C76" w:rsidRDefault="006A16CC" w:rsidP="006A16CC">
      <w:pPr>
        <w:jc w:val="both"/>
        <w:rPr>
          <w:rFonts w:ascii="Arial" w:hAnsi="Arial" w:cs="Arial"/>
          <w:sz w:val="22"/>
          <w:szCs w:val="22"/>
        </w:rPr>
      </w:pPr>
    </w:p>
    <w:p w:rsidR="006A16CC" w:rsidRPr="004D2C76" w:rsidRDefault="006A16CC" w:rsidP="00420498">
      <w:pPr>
        <w:jc w:val="both"/>
        <w:rPr>
          <w:rFonts w:ascii="Arial" w:hAnsi="Arial" w:cs="Arial"/>
          <w:bCs/>
          <w:sz w:val="22"/>
          <w:szCs w:val="22"/>
          <w:lang w:val="en-GB" w:bidi="en-US"/>
        </w:rPr>
      </w:pPr>
      <w:r w:rsidRPr="004D2C76">
        <w:rPr>
          <w:rFonts w:ascii="Arial" w:hAnsi="Arial" w:cs="Arial"/>
          <w:bCs/>
          <w:sz w:val="22"/>
          <w:szCs w:val="22"/>
          <w:lang w:val="en-GB" w:bidi="en-US"/>
        </w:rPr>
        <w:t xml:space="preserve">Essential Healthcare for the Disadvantaged in Bangladesh (EHD 2019-2022) project is a consortium project led by Concern Worldwide. </w:t>
      </w:r>
      <w:r w:rsidRPr="004D2C76">
        <w:rPr>
          <w:rFonts w:ascii="Arial" w:hAnsi="Arial" w:cs="Arial"/>
          <w:sz w:val="22"/>
          <w:szCs w:val="22"/>
        </w:rPr>
        <w:t xml:space="preserve">This programme was funded with UK government’s Foreign, Commonwealth &amp; Development Office (FCDO). </w:t>
      </w:r>
      <w:r w:rsidRPr="004D2C76">
        <w:rPr>
          <w:rFonts w:ascii="Arial" w:hAnsi="Arial" w:cs="Arial"/>
          <w:bCs/>
          <w:sz w:val="22"/>
          <w:szCs w:val="22"/>
          <w:lang w:val="en-GB" w:bidi="en-US"/>
        </w:rPr>
        <w:t>CBM-DRRA is the technical partner for inclusion of the persons with disabilities in all aspect of the project initiatives. The overall goal of the project is to improve health, family planning and nutrition indicators for the disadvantaged people by reducing mortality and morbidity by increasing access to 'Universal Health Coverage'. In this case, it is necessary to ensure the basic health care of the disadvantaged people including the persons with disabilities. Through this project initiative all the basic health needs of the targeted people will be ensured through availability, accessibility, affordability and quality inclusive health facilities at 15 Upazila of 6 districts under the Khulna and Barishal Divisions. CBM and DRRA are responsible for ensuring the inclusion of persons with disabilities in all aspect of the project initiatives by the downstream partners in those targeted area. The local implementing partners also will have the capacity on disability inclusion in the services through the initiatives. CBM and DRRA also will closely work with icddr,b and Digital Healthcare Solutions for introducing the disability inclusive health technology and finding out the effective approaches for disability inclusive health practices and will conduct national advocacy for making the disability inclusive services package for all, including the disadvantaged and persons with disabilities.</w:t>
      </w:r>
      <w:r w:rsidR="00420498" w:rsidRPr="004D2C76">
        <w:rPr>
          <w:rFonts w:ascii="Arial" w:hAnsi="Arial" w:cs="Arial"/>
          <w:sz w:val="22"/>
          <w:szCs w:val="22"/>
        </w:rPr>
        <w:t xml:space="preserve"> </w:t>
      </w:r>
      <w:r w:rsidRPr="004D2C76">
        <w:rPr>
          <w:rFonts w:ascii="Arial" w:hAnsi="Arial" w:cs="Arial"/>
          <w:bCs/>
          <w:sz w:val="22"/>
          <w:szCs w:val="22"/>
          <w:lang w:val="en-GB" w:bidi="en-US"/>
        </w:rPr>
        <w:t xml:space="preserve">As part of the project, an online platform will be developed to provide rehabilitation and mental health services as per their requirement. They also will be able to access the disability and its services related information through this online support desk. </w:t>
      </w:r>
    </w:p>
    <w:p w:rsidR="006A16CC" w:rsidRPr="00B640BB" w:rsidRDefault="006A16CC" w:rsidP="00B640BB">
      <w:pPr>
        <w:spacing w:line="276" w:lineRule="auto"/>
        <w:jc w:val="both"/>
        <w:rPr>
          <w:rFonts w:ascii="Arial" w:hAnsi="Arial" w:cs="Arial"/>
          <w:sz w:val="22"/>
          <w:szCs w:val="22"/>
        </w:rPr>
      </w:pPr>
    </w:p>
    <w:p w:rsidR="00420498" w:rsidRPr="004D2C76" w:rsidRDefault="00420498" w:rsidP="00420498">
      <w:pPr>
        <w:pStyle w:val="Heading1"/>
        <w:jc w:val="both"/>
        <w:rPr>
          <w:rFonts w:ascii="Arial" w:hAnsi="Arial" w:cs="Arial"/>
          <w:sz w:val="22"/>
          <w:szCs w:val="22"/>
        </w:rPr>
      </w:pPr>
      <w:r w:rsidRPr="004D2C76">
        <w:rPr>
          <w:rFonts w:ascii="Arial" w:hAnsi="Arial" w:cs="Arial"/>
          <w:sz w:val="22"/>
          <w:szCs w:val="22"/>
        </w:rPr>
        <w:t>Objective of Assignment:</w:t>
      </w:r>
    </w:p>
    <w:p w:rsidR="00420498" w:rsidRPr="004D2C76" w:rsidRDefault="00420498" w:rsidP="00420498">
      <w:pPr>
        <w:jc w:val="both"/>
        <w:rPr>
          <w:rFonts w:ascii="Arial" w:hAnsi="Arial" w:cs="Arial"/>
          <w:sz w:val="22"/>
          <w:szCs w:val="22"/>
        </w:rPr>
      </w:pPr>
    </w:p>
    <w:p w:rsidR="00420498" w:rsidRPr="004D2C76" w:rsidRDefault="00420498" w:rsidP="00420498">
      <w:pPr>
        <w:jc w:val="both"/>
        <w:rPr>
          <w:rFonts w:ascii="Arial" w:hAnsi="Arial" w:cs="Arial"/>
          <w:b/>
          <w:sz w:val="22"/>
          <w:szCs w:val="22"/>
        </w:rPr>
      </w:pPr>
      <w:r w:rsidRPr="004D2C76">
        <w:rPr>
          <w:rFonts w:ascii="Arial" w:hAnsi="Arial" w:cs="Arial"/>
          <w:b/>
          <w:sz w:val="22"/>
          <w:szCs w:val="22"/>
        </w:rPr>
        <w:t>Objective:</w:t>
      </w:r>
    </w:p>
    <w:p w:rsidR="00420498" w:rsidRPr="004D2C76" w:rsidRDefault="00420498" w:rsidP="00420498">
      <w:pPr>
        <w:pStyle w:val="ListParagraph"/>
        <w:numPr>
          <w:ilvl w:val="0"/>
          <w:numId w:val="18"/>
        </w:numPr>
        <w:jc w:val="both"/>
        <w:rPr>
          <w:rFonts w:ascii="Arial" w:hAnsi="Arial" w:cs="Arial"/>
          <w:sz w:val="22"/>
          <w:szCs w:val="22"/>
        </w:rPr>
      </w:pPr>
      <w:r w:rsidRPr="004D2C76">
        <w:rPr>
          <w:rFonts w:ascii="Arial" w:hAnsi="Arial" w:cs="Arial"/>
          <w:sz w:val="22"/>
          <w:szCs w:val="22"/>
        </w:rPr>
        <w:t>To create an online information and support desk for persons with disabilities</w:t>
      </w:r>
      <w:r w:rsidR="00272A58">
        <w:rPr>
          <w:rFonts w:ascii="Arial" w:hAnsi="Arial" w:cs="Arial"/>
          <w:sz w:val="22"/>
          <w:szCs w:val="22"/>
        </w:rPr>
        <w:t xml:space="preserve"> through developing android apps &amp; Web Site</w:t>
      </w:r>
      <w:r w:rsidRPr="004D2C76">
        <w:rPr>
          <w:rFonts w:ascii="Arial" w:hAnsi="Arial" w:cs="Arial"/>
          <w:sz w:val="22"/>
          <w:szCs w:val="22"/>
        </w:rPr>
        <w:t xml:space="preserve"> </w:t>
      </w:r>
    </w:p>
    <w:p w:rsidR="00420498" w:rsidRPr="004D2C76" w:rsidRDefault="00420498" w:rsidP="00420498">
      <w:pPr>
        <w:jc w:val="both"/>
        <w:rPr>
          <w:rFonts w:ascii="Arial" w:hAnsi="Arial" w:cs="Arial"/>
          <w:b/>
          <w:sz w:val="22"/>
          <w:szCs w:val="22"/>
        </w:rPr>
      </w:pPr>
      <w:r w:rsidRPr="004D2C76">
        <w:rPr>
          <w:rFonts w:ascii="Arial" w:hAnsi="Arial" w:cs="Arial"/>
          <w:b/>
          <w:sz w:val="22"/>
          <w:szCs w:val="22"/>
        </w:rPr>
        <w:t>Specific Objective:</w:t>
      </w:r>
    </w:p>
    <w:p w:rsidR="00420498" w:rsidRPr="004D2C76" w:rsidRDefault="00420498" w:rsidP="00420498">
      <w:pPr>
        <w:pStyle w:val="ListParagraph"/>
        <w:numPr>
          <w:ilvl w:val="0"/>
          <w:numId w:val="17"/>
        </w:numPr>
        <w:jc w:val="both"/>
        <w:rPr>
          <w:rFonts w:ascii="Arial" w:hAnsi="Arial" w:cs="Arial"/>
          <w:b/>
          <w:sz w:val="22"/>
          <w:szCs w:val="22"/>
        </w:rPr>
      </w:pPr>
      <w:r w:rsidRPr="004D2C76">
        <w:rPr>
          <w:rFonts w:ascii="Arial" w:hAnsi="Arial" w:cs="Arial"/>
          <w:sz w:val="22"/>
          <w:szCs w:val="22"/>
        </w:rPr>
        <w:t>To make available information related to COVID 19 services, disability rights, relevant rehabilitation and Mental health services.</w:t>
      </w:r>
    </w:p>
    <w:p w:rsidR="00420498" w:rsidRPr="004D2C76" w:rsidRDefault="00420498" w:rsidP="00420498">
      <w:pPr>
        <w:pStyle w:val="ListParagraph"/>
        <w:numPr>
          <w:ilvl w:val="0"/>
          <w:numId w:val="17"/>
        </w:numPr>
        <w:jc w:val="both"/>
        <w:rPr>
          <w:rFonts w:ascii="Arial" w:hAnsi="Arial" w:cs="Arial"/>
          <w:b/>
          <w:sz w:val="22"/>
          <w:szCs w:val="22"/>
        </w:rPr>
      </w:pPr>
      <w:r w:rsidRPr="004D2C76">
        <w:rPr>
          <w:rFonts w:ascii="Arial" w:hAnsi="Arial" w:cs="Arial"/>
          <w:sz w:val="22"/>
          <w:szCs w:val="22"/>
        </w:rPr>
        <w:t>To provide mental health support (Counseling and Doctor consultation), Rehabilitation consultation and referral guidance</w:t>
      </w:r>
      <w:r w:rsidR="00272A58">
        <w:rPr>
          <w:rFonts w:ascii="Arial" w:hAnsi="Arial" w:cs="Arial"/>
          <w:sz w:val="22"/>
          <w:szCs w:val="22"/>
        </w:rPr>
        <w:t>.</w:t>
      </w:r>
      <w:r w:rsidRPr="004D2C76">
        <w:rPr>
          <w:rFonts w:ascii="Arial" w:hAnsi="Arial" w:cs="Arial"/>
          <w:sz w:val="22"/>
          <w:szCs w:val="22"/>
        </w:rPr>
        <w:t xml:space="preserve">   </w:t>
      </w:r>
    </w:p>
    <w:p w:rsidR="006A16CC" w:rsidRPr="00B640BB" w:rsidRDefault="00420498" w:rsidP="006A16CC">
      <w:pPr>
        <w:pStyle w:val="ListParagraph"/>
        <w:numPr>
          <w:ilvl w:val="0"/>
          <w:numId w:val="17"/>
        </w:numPr>
        <w:jc w:val="both"/>
        <w:rPr>
          <w:rFonts w:ascii="Arial" w:hAnsi="Arial" w:cs="Arial"/>
          <w:sz w:val="22"/>
          <w:szCs w:val="22"/>
        </w:rPr>
      </w:pPr>
      <w:r w:rsidRPr="004D2C76">
        <w:rPr>
          <w:rFonts w:ascii="Arial" w:hAnsi="Arial" w:cs="Arial"/>
          <w:sz w:val="22"/>
          <w:szCs w:val="22"/>
        </w:rPr>
        <w:t xml:space="preserve"> Remote assessment of persons with disabilities for providing Assistive device and Medicine.</w:t>
      </w:r>
      <w:r w:rsidR="00B640BB">
        <w:rPr>
          <w:rFonts w:ascii="Arial" w:hAnsi="Arial" w:cs="Arial"/>
          <w:sz w:val="22"/>
          <w:szCs w:val="22"/>
        </w:rPr>
        <w:t xml:space="preserve"> </w:t>
      </w:r>
    </w:p>
    <w:p w:rsidR="00420498" w:rsidRPr="004D2C76" w:rsidRDefault="00420498" w:rsidP="00420498">
      <w:pPr>
        <w:jc w:val="both"/>
        <w:rPr>
          <w:rFonts w:ascii="Arial" w:eastAsia="Calibri" w:hAnsi="Arial" w:cs="Arial"/>
          <w:position w:val="1"/>
          <w:sz w:val="22"/>
          <w:szCs w:val="22"/>
        </w:rPr>
      </w:pPr>
      <w:r w:rsidRPr="004D2C76">
        <w:rPr>
          <w:rFonts w:ascii="Arial" w:eastAsia="Calibri" w:hAnsi="Arial" w:cs="Arial"/>
          <w:b/>
          <w:position w:val="1"/>
          <w:sz w:val="22"/>
          <w:szCs w:val="22"/>
        </w:rPr>
        <w:lastRenderedPageBreak/>
        <w:t xml:space="preserve">Target audience: </w:t>
      </w:r>
      <w:r w:rsidRPr="004D2C76">
        <w:rPr>
          <w:rFonts w:ascii="Arial" w:eastAsia="Calibri" w:hAnsi="Arial" w:cs="Arial"/>
          <w:position w:val="1"/>
          <w:sz w:val="22"/>
          <w:szCs w:val="22"/>
        </w:rPr>
        <w:t xml:space="preserve">Persons with disabilities, persons without disabilities who require mental health and rehab support and their family members </w:t>
      </w:r>
    </w:p>
    <w:p w:rsidR="00420498" w:rsidRPr="004D2C76" w:rsidRDefault="00420498" w:rsidP="00420498">
      <w:pPr>
        <w:jc w:val="both"/>
        <w:rPr>
          <w:rFonts w:ascii="Arial" w:eastAsia="Calibri" w:hAnsi="Arial" w:cs="Arial"/>
          <w:b/>
          <w:position w:val="1"/>
          <w:sz w:val="22"/>
          <w:szCs w:val="22"/>
        </w:rPr>
      </w:pPr>
    </w:p>
    <w:p w:rsidR="00420498" w:rsidRPr="00DF5F5C" w:rsidRDefault="00420498" w:rsidP="00420498">
      <w:pPr>
        <w:jc w:val="both"/>
        <w:rPr>
          <w:rFonts w:ascii="Arial" w:hAnsi="Arial" w:cs="Arial"/>
          <w:sz w:val="22"/>
          <w:szCs w:val="22"/>
        </w:rPr>
      </w:pPr>
      <w:r w:rsidRPr="004D2C76">
        <w:rPr>
          <w:rFonts w:ascii="Arial" w:eastAsia="Calibri" w:hAnsi="Arial" w:cs="Arial"/>
          <w:b/>
          <w:position w:val="1"/>
          <w:sz w:val="22"/>
          <w:szCs w:val="22"/>
        </w:rPr>
        <w:t>Users:</w:t>
      </w:r>
      <w:r w:rsidRPr="004D2C76">
        <w:rPr>
          <w:rFonts w:ascii="Arial" w:eastAsia="Calibri" w:hAnsi="Arial" w:cs="Arial"/>
          <w:position w:val="1"/>
          <w:sz w:val="22"/>
          <w:szCs w:val="22"/>
        </w:rPr>
        <w:t xml:space="preserve"> E-Health team (Physiotherapist, occupational therapist, Speech and language therapist and Clinical Psychologist), DPOs of EHD project</w:t>
      </w:r>
      <w:r w:rsidRPr="004D2C76">
        <w:rPr>
          <w:rFonts w:ascii="Arial" w:hAnsi="Arial" w:cs="Arial"/>
          <w:sz w:val="22"/>
          <w:szCs w:val="22"/>
        </w:rPr>
        <w:t>.</w:t>
      </w:r>
    </w:p>
    <w:p w:rsidR="006A16CC" w:rsidRPr="004D2C76" w:rsidRDefault="006A16CC" w:rsidP="006A16CC">
      <w:pPr>
        <w:spacing w:line="276" w:lineRule="auto"/>
        <w:jc w:val="both"/>
        <w:rPr>
          <w:rFonts w:ascii="Arial" w:hAnsi="Arial" w:cs="Arial"/>
          <w:sz w:val="22"/>
          <w:szCs w:val="22"/>
        </w:rPr>
      </w:pPr>
    </w:p>
    <w:p w:rsidR="00420498" w:rsidRPr="004D2C76" w:rsidRDefault="00420498" w:rsidP="00420498">
      <w:pPr>
        <w:tabs>
          <w:tab w:val="left" w:pos="840"/>
        </w:tabs>
        <w:spacing w:line="292" w:lineRule="exact"/>
        <w:ind w:right="-20"/>
        <w:jc w:val="both"/>
        <w:rPr>
          <w:rFonts w:ascii="Arial" w:eastAsia="Calibri" w:hAnsi="Arial" w:cs="Arial"/>
          <w:b/>
          <w:position w:val="1"/>
          <w:sz w:val="22"/>
          <w:szCs w:val="22"/>
        </w:rPr>
      </w:pPr>
      <w:r w:rsidRPr="004D2C76">
        <w:rPr>
          <w:rFonts w:ascii="Arial" w:eastAsia="Calibri" w:hAnsi="Arial" w:cs="Arial"/>
          <w:b/>
          <w:position w:val="1"/>
          <w:sz w:val="22"/>
          <w:szCs w:val="22"/>
        </w:rPr>
        <w:t>Scope of work:</w:t>
      </w:r>
    </w:p>
    <w:p w:rsidR="00420498" w:rsidRPr="004D2C76" w:rsidRDefault="00420498" w:rsidP="00420498">
      <w:pPr>
        <w:pStyle w:val="ListParagraph"/>
        <w:numPr>
          <w:ilvl w:val="0"/>
          <w:numId w:val="7"/>
        </w:numPr>
        <w:jc w:val="both"/>
        <w:rPr>
          <w:rFonts w:ascii="Arial" w:hAnsi="Arial" w:cs="Arial"/>
          <w:sz w:val="22"/>
          <w:szCs w:val="22"/>
        </w:rPr>
      </w:pPr>
      <w:r w:rsidRPr="004D2C76">
        <w:rPr>
          <w:rFonts w:ascii="Arial" w:hAnsi="Arial" w:cs="Arial"/>
          <w:sz w:val="22"/>
          <w:szCs w:val="22"/>
        </w:rPr>
        <w:t xml:space="preserve">Need assessment for app development </w:t>
      </w:r>
    </w:p>
    <w:p w:rsidR="00420498" w:rsidRPr="004D2C76" w:rsidRDefault="00420498" w:rsidP="00420498">
      <w:pPr>
        <w:pStyle w:val="ListParagraph"/>
        <w:numPr>
          <w:ilvl w:val="0"/>
          <w:numId w:val="7"/>
        </w:numPr>
        <w:jc w:val="both"/>
        <w:rPr>
          <w:rFonts w:ascii="Arial" w:hAnsi="Arial" w:cs="Arial"/>
          <w:sz w:val="22"/>
          <w:szCs w:val="22"/>
        </w:rPr>
      </w:pPr>
      <w:r w:rsidRPr="004D2C76">
        <w:rPr>
          <w:rFonts w:ascii="Arial" w:hAnsi="Arial" w:cs="Arial"/>
          <w:sz w:val="22"/>
          <w:szCs w:val="22"/>
        </w:rPr>
        <w:t xml:space="preserve">Develop the online platform (App, Web page) </w:t>
      </w:r>
    </w:p>
    <w:p w:rsidR="00420498" w:rsidRPr="004D2C76" w:rsidRDefault="00420498" w:rsidP="00420498">
      <w:pPr>
        <w:pStyle w:val="ListParagraph"/>
        <w:numPr>
          <w:ilvl w:val="0"/>
          <w:numId w:val="7"/>
        </w:numPr>
        <w:jc w:val="both"/>
        <w:rPr>
          <w:rFonts w:ascii="Arial" w:hAnsi="Arial" w:cs="Arial"/>
          <w:sz w:val="22"/>
          <w:szCs w:val="22"/>
        </w:rPr>
      </w:pPr>
      <w:r w:rsidRPr="004D2C76">
        <w:rPr>
          <w:rFonts w:ascii="Arial" w:hAnsi="Arial" w:cs="Arial"/>
          <w:sz w:val="22"/>
          <w:szCs w:val="22"/>
        </w:rPr>
        <w:t xml:space="preserve">Develop as user guideline </w:t>
      </w:r>
    </w:p>
    <w:p w:rsidR="00420498" w:rsidRPr="004D2C76" w:rsidRDefault="00420498" w:rsidP="00420498">
      <w:pPr>
        <w:pStyle w:val="ListParagraph"/>
        <w:numPr>
          <w:ilvl w:val="0"/>
          <w:numId w:val="7"/>
        </w:numPr>
        <w:jc w:val="both"/>
        <w:rPr>
          <w:rFonts w:ascii="Arial" w:hAnsi="Arial" w:cs="Arial"/>
          <w:sz w:val="22"/>
          <w:szCs w:val="22"/>
        </w:rPr>
      </w:pPr>
      <w:r w:rsidRPr="004D2C76">
        <w:rPr>
          <w:rFonts w:ascii="Arial" w:hAnsi="Arial" w:cs="Arial"/>
          <w:sz w:val="22"/>
          <w:szCs w:val="22"/>
        </w:rPr>
        <w:t>Orientation of DPO staff and Project staff</w:t>
      </w:r>
    </w:p>
    <w:p w:rsidR="00420498" w:rsidRPr="004D2C76" w:rsidRDefault="00420498" w:rsidP="00420498">
      <w:pPr>
        <w:pStyle w:val="ListParagraph"/>
        <w:numPr>
          <w:ilvl w:val="0"/>
          <w:numId w:val="7"/>
        </w:numPr>
        <w:jc w:val="both"/>
        <w:rPr>
          <w:rFonts w:ascii="Arial" w:hAnsi="Arial" w:cs="Arial"/>
          <w:sz w:val="22"/>
          <w:szCs w:val="22"/>
        </w:rPr>
      </w:pPr>
      <w:r w:rsidRPr="004D2C76">
        <w:rPr>
          <w:rFonts w:ascii="Arial" w:hAnsi="Arial" w:cs="Arial"/>
          <w:sz w:val="22"/>
          <w:szCs w:val="22"/>
        </w:rPr>
        <w:t xml:space="preserve">Piloting/field test/pretest for finalize the platform </w:t>
      </w:r>
    </w:p>
    <w:p w:rsidR="00420498" w:rsidRPr="004D2C76" w:rsidRDefault="00420498" w:rsidP="00420498">
      <w:pPr>
        <w:pStyle w:val="ListParagraph"/>
        <w:numPr>
          <w:ilvl w:val="0"/>
          <w:numId w:val="7"/>
        </w:numPr>
        <w:jc w:val="both"/>
        <w:rPr>
          <w:rFonts w:ascii="Arial" w:hAnsi="Arial" w:cs="Arial"/>
          <w:sz w:val="22"/>
          <w:szCs w:val="22"/>
        </w:rPr>
      </w:pPr>
      <w:r w:rsidRPr="004D2C76">
        <w:rPr>
          <w:rFonts w:ascii="Arial" w:hAnsi="Arial" w:cs="Arial"/>
          <w:sz w:val="22"/>
          <w:szCs w:val="22"/>
        </w:rPr>
        <w:t>Maintenance of platform.</w:t>
      </w:r>
    </w:p>
    <w:p w:rsidR="00420498" w:rsidRPr="004D2C76" w:rsidRDefault="00420498" w:rsidP="00420498">
      <w:pPr>
        <w:rPr>
          <w:rFonts w:ascii="Arial" w:hAnsi="Arial" w:cs="Arial"/>
          <w:b/>
          <w:sz w:val="22"/>
          <w:szCs w:val="22"/>
        </w:rPr>
      </w:pPr>
    </w:p>
    <w:p w:rsidR="00500B73" w:rsidRPr="004D2C76" w:rsidRDefault="00500B73" w:rsidP="00500B73">
      <w:pPr>
        <w:jc w:val="both"/>
        <w:rPr>
          <w:rFonts w:ascii="Arial" w:hAnsi="Arial" w:cs="Arial"/>
          <w:b/>
          <w:sz w:val="22"/>
          <w:szCs w:val="22"/>
        </w:rPr>
      </w:pPr>
      <w:r w:rsidRPr="004D2C76">
        <w:rPr>
          <w:rFonts w:ascii="Arial" w:hAnsi="Arial" w:cs="Arial"/>
          <w:b/>
          <w:sz w:val="22"/>
          <w:szCs w:val="22"/>
        </w:rPr>
        <w:t>Details of the product:</w:t>
      </w:r>
    </w:p>
    <w:p w:rsidR="00500B73" w:rsidRPr="004D2C76" w:rsidRDefault="00500B73" w:rsidP="00500B73">
      <w:pPr>
        <w:jc w:val="both"/>
        <w:rPr>
          <w:rFonts w:ascii="Arial" w:hAnsi="Arial" w:cs="Arial"/>
          <w:b/>
          <w:sz w:val="22"/>
          <w:szCs w:val="22"/>
        </w:rPr>
      </w:pPr>
    </w:p>
    <w:p w:rsidR="00500B73" w:rsidRPr="004D2C76" w:rsidRDefault="00500B73" w:rsidP="00500B73">
      <w:pPr>
        <w:spacing w:line="276" w:lineRule="auto"/>
        <w:jc w:val="both"/>
        <w:rPr>
          <w:rFonts w:ascii="Arial" w:hAnsi="Arial" w:cs="Arial"/>
          <w:b/>
          <w:sz w:val="22"/>
          <w:szCs w:val="22"/>
          <w:u w:val="single"/>
        </w:rPr>
      </w:pPr>
      <w:r w:rsidRPr="004D2C76">
        <w:rPr>
          <w:rFonts w:ascii="Arial" w:hAnsi="Arial" w:cs="Arial"/>
          <w:b/>
          <w:sz w:val="22"/>
          <w:szCs w:val="22"/>
          <w:u w:val="single"/>
        </w:rPr>
        <w:t>App details:</w:t>
      </w:r>
    </w:p>
    <w:p w:rsidR="00500B73" w:rsidRPr="004D2C76" w:rsidRDefault="00500B73" w:rsidP="00500B73">
      <w:pPr>
        <w:pStyle w:val="ListParagraph"/>
        <w:numPr>
          <w:ilvl w:val="0"/>
          <w:numId w:val="19"/>
        </w:numPr>
        <w:spacing w:line="276" w:lineRule="auto"/>
        <w:jc w:val="both"/>
        <w:rPr>
          <w:rFonts w:ascii="Arial" w:hAnsi="Arial" w:cs="Arial"/>
          <w:sz w:val="22"/>
          <w:szCs w:val="22"/>
        </w:rPr>
      </w:pPr>
      <w:r w:rsidRPr="004D2C76">
        <w:rPr>
          <w:rFonts w:ascii="Arial" w:hAnsi="Arial" w:cs="Arial"/>
          <w:sz w:val="22"/>
          <w:szCs w:val="22"/>
        </w:rPr>
        <w:t>App will be android version, can be installed through play store and it can be use by beneficiary’s level (group or individual level);</w:t>
      </w:r>
    </w:p>
    <w:p w:rsidR="00500B73" w:rsidRPr="004D2C76" w:rsidRDefault="00500B73" w:rsidP="00500B73">
      <w:pPr>
        <w:pStyle w:val="ListParagraph"/>
        <w:numPr>
          <w:ilvl w:val="0"/>
          <w:numId w:val="19"/>
        </w:numPr>
        <w:spacing w:line="276" w:lineRule="auto"/>
        <w:jc w:val="both"/>
        <w:rPr>
          <w:rFonts w:ascii="Arial" w:hAnsi="Arial" w:cs="Arial"/>
          <w:sz w:val="22"/>
          <w:szCs w:val="22"/>
        </w:rPr>
      </w:pPr>
      <w:r w:rsidRPr="004D2C76">
        <w:rPr>
          <w:rFonts w:ascii="Arial" w:hAnsi="Arial" w:cs="Arial"/>
          <w:sz w:val="22"/>
          <w:szCs w:val="22"/>
        </w:rPr>
        <w:t>Accessibility features will be available for example, Color theming, Font configuration;</w:t>
      </w:r>
    </w:p>
    <w:p w:rsidR="00500B73" w:rsidRPr="004D2C76" w:rsidRDefault="00500B73" w:rsidP="00500B73">
      <w:pPr>
        <w:pStyle w:val="ListParagraph"/>
        <w:numPr>
          <w:ilvl w:val="0"/>
          <w:numId w:val="19"/>
        </w:numPr>
        <w:spacing w:before="100" w:beforeAutospacing="1" w:after="100" w:afterAutospacing="1"/>
        <w:jc w:val="both"/>
        <w:rPr>
          <w:rFonts w:ascii="Arial" w:hAnsi="Arial" w:cs="Arial"/>
          <w:sz w:val="22"/>
          <w:szCs w:val="22"/>
        </w:rPr>
      </w:pPr>
      <w:r w:rsidRPr="004D2C76">
        <w:rPr>
          <w:rFonts w:ascii="Arial" w:hAnsi="Arial" w:cs="Arial"/>
          <w:sz w:val="22"/>
          <w:szCs w:val="22"/>
        </w:rPr>
        <w:t>Chatbot will be available for primary disability screening, Consultation / chatting and group consultation.</w:t>
      </w:r>
    </w:p>
    <w:p w:rsidR="00500B73" w:rsidRPr="004D2C76" w:rsidRDefault="00500B73" w:rsidP="00500B73">
      <w:pPr>
        <w:pStyle w:val="ListParagraph"/>
        <w:numPr>
          <w:ilvl w:val="0"/>
          <w:numId w:val="19"/>
        </w:numPr>
        <w:spacing w:before="100" w:beforeAutospacing="1" w:after="100" w:afterAutospacing="1"/>
        <w:jc w:val="both"/>
        <w:rPr>
          <w:rFonts w:ascii="Arial" w:hAnsi="Arial" w:cs="Arial"/>
          <w:sz w:val="22"/>
          <w:szCs w:val="22"/>
        </w:rPr>
      </w:pPr>
      <w:r w:rsidRPr="004D2C76">
        <w:rPr>
          <w:rFonts w:ascii="Arial" w:hAnsi="Arial" w:cs="Arial"/>
          <w:sz w:val="22"/>
          <w:szCs w:val="22"/>
        </w:rPr>
        <w:t>EHD Branding (like-logo, font, color etc.) will be followed during design of the platform.</w:t>
      </w:r>
    </w:p>
    <w:p w:rsidR="00500B73" w:rsidRPr="004D2C76" w:rsidRDefault="00500B73" w:rsidP="00500B73">
      <w:pPr>
        <w:spacing w:before="100" w:beforeAutospacing="1" w:after="100" w:afterAutospacing="1"/>
        <w:jc w:val="both"/>
        <w:rPr>
          <w:rFonts w:ascii="Arial" w:hAnsi="Arial" w:cs="Arial"/>
          <w:b/>
          <w:sz w:val="22"/>
          <w:szCs w:val="22"/>
          <w:u w:val="single"/>
          <w:lang w:eastAsia="zh-CN"/>
        </w:rPr>
      </w:pPr>
      <w:r w:rsidRPr="004D2C76">
        <w:rPr>
          <w:rFonts w:ascii="Arial" w:hAnsi="Arial" w:cs="Arial"/>
          <w:b/>
          <w:sz w:val="22"/>
          <w:szCs w:val="22"/>
          <w:u w:val="single"/>
        </w:rPr>
        <w:t>Website details:</w:t>
      </w:r>
    </w:p>
    <w:p w:rsidR="00500B73" w:rsidRPr="004D2C76" w:rsidRDefault="00500B73" w:rsidP="00500B73">
      <w:pPr>
        <w:numPr>
          <w:ilvl w:val="0"/>
          <w:numId w:val="19"/>
        </w:numPr>
        <w:spacing w:before="100" w:beforeAutospacing="1" w:after="100" w:afterAutospacing="1"/>
        <w:jc w:val="both"/>
        <w:rPr>
          <w:rFonts w:ascii="Arial" w:hAnsi="Arial" w:cs="Arial"/>
          <w:sz w:val="22"/>
          <w:szCs w:val="22"/>
          <w:lang w:eastAsia="zh-CN"/>
        </w:rPr>
      </w:pPr>
      <w:r w:rsidRPr="004D2C76">
        <w:rPr>
          <w:rFonts w:ascii="Arial" w:hAnsi="Arial" w:cs="Arial"/>
          <w:sz w:val="22"/>
          <w:szCs w:val="22"/>
        </w:rPr>
        <w:t xml:space="preserve">There will a Web page which enable the user to access the information, content, Skill development option (meeting and training), Rehabilitation professional profile and contact details;  </w:t>
      </w:r>
    </w:p>
    <w:p w:rsidR="00500B73" w:rsidRPr="004D2C76" w:rsidRDefault="00500B73" w:rsidP="00500B73">
      <w:pPr>
        <w:numPr>
          <w:ilvl w:val="0"/>
          <w:numId w:val="19"/>
        </w:numPr>
        <w:spacing w:before="100" w:beforeAutospacing="1" w:after="100" w:afterAutospacing="1"/>
        <w:jc w:val="both"/>
        <w:rPr>
          <w:rFonts w:ascii="Arial" w:hAnsi="Arial" w:cs="Arial"/>
          <w:sz w:val="22"/>
          <w:szCs w:val="22"/>
          <w:lang w:eastAsia="zh-CN"/>
        </w:rPr>
      </w:pPr>
      <w:r w:rsidRPr="004D2C76">
        <w:rPr>
          <w:rFonts w:ascii="Arial" w:hAnsi="Arial" w:cs="Arial"/>
          <w:sz w:val="22"/>
          <w:szCs w:val="22"/>
          <w:lang w:eastAsia="zh-CN"/>
        </w:rPr>
        <w:t>Services provider will maintain the scheduling, provide services and will manage data through this web page;</w:t>
      </w:r>
    </w:p>
    <w:p w:rsidR="00500B73" w:rsidRPr="004D2C76" w:rsidRDefault="00500B73" w:rsidP="00500B73">
      <w:pPr>
        <w:numPr>
          <w:ilvl w:val="0"/>
          <w:numId w:val="19"/>
        </w:numPr>
        <w:spacing w:before="100" w:beforeAutospacing="1" w:after="100" w:afterAutospacing="1"/>
        <w:jc w:val="both"/>
        <w:rPr>
          <w:rFonts w:ascii="Arial" w:hAnsi="Arial" w:cs="Arial"/>
          <w:sz w:val="22"/>
          <w:szCs w:val="22"/>
          <w:lang w:eastAsia="zh-CN"/>
        </w:rPr>
      </w:pPr>
      <w:r w:rsidRPr="004D2C76">
        <w:rPr>
          <w:rFonts w:ascii="Arial" w:hAnsi="Arial" w:cs="Arial"/>
          <w:sz w:val="22"/>
          <w:szCs w:val="22"/>
        </w:rPr>
        <w:t xml:space="preserve">Services providers will have full control over the conversation for the security and management purpose;  </w:t>
      </w:r>
    </w:p>
    <w:p w:rsidR="00500B73" w:rsidRPr="004D2C76" w:rsidRDefault="00500B73" w:rsidP="00500B73">
      <w:pPr>
        <w:numPr>
          <w:ilvl w:val="0"/>
          <w:numId w:val="19"/>
        </w:numPr>
        <w:spacing w:before="100" w:beforeAutospacing="1" w:after="100" w:afterAutospacing="1"/>
        <w:jc w:val="both"/>
        <w:rPr>
          <w:rFonts w:ascii="Arial" w:hAnsi="Arial" w:cs="Arial"/>
          <w:sz w:val="22"/>
          <w:szCs w:val="22"/>
        </w:rPr>
      </w:pPr>
      <w:r w:rsidRPr="004D2C76">
        <w:rPr>
          <w:rFonts w:ascii="Arial" w:hAnsi="Arial" w:cs="Arial"/>
          <w:sz w:val="22"/>
          <w:szCs w:val="22"/>
        </w:rPr>
        <w:t>Professionals will use web platform to monitor and facilitate teleconference</w:t>
      </w:r>
    </w:p>
    <w:p w:rsidR="00500B73" w:rsidRPr="004D2C76" w:rsidRDefault="00500B73" w:rsidP="00500B73">
      <w:pPr>
        <w:numPr>
          <w:ilvl w:val="0"/>
          <w:numId w:val="19"/>
        </w:numPr>
        <w:spacing w:before="100" w:beforeAutospacing="1" w:after="100" w:afterAutospacing="1"/>
        <w:jc w:val="both"/>
        <w:rPr>
          <w:rFonts w:ascii="Arial" w:hAnsi="Arial" w:cs="Arial"/>
          <w:sz w:val="22"/>
          <w:szCs w:val="22"/>
        </w:rPr>
      </w:pPr>
      <w:r w:rsidRPr="004D2C76">
        <w:rPr>
          <w:rFonts w:ascii="Arial" w:hAnsi="Arial" w:cs="Arial"/>
          <w:sz w:val="22"/>
          <w:szCs w:val="22"/>
        </w:rPr>
        <w:t>Data can be preserved at EHD project MIS.</w:t>
      </w:r>
    </w:p>
    <w:p w:rsidR="004D2C76" w:rsidRPr="004D2C76" w:rsidRDefault="004D2C76" w:rsidP="004D2C76">
      <w:pPr>
        <w:tabs>
          <w:tab w:val="left" w:pos="2775"/>
        </w:tabs>
        <w:jc w:val="both"/>
        <w:rPr>
          <w:rFonts w:ascii="Arial" w:hAnsi="Arial" w:cs="Arial"/>
          <w:b/>
          <w:sz w:val="22"/>
          <w:szCs w:val="22"/>
        </w:rPr>
      </w:pPr>
      <w:r w:rsidRPr="004D2C76">
        <w:rPr>
          <w:rFonts w:ascii="Arial" w:hAnsi="Arial" w:cs="Arial"/>
          <w:b/>
          <w:sz w:val="22"/>
          <w:szCs w:val="22"/>
        </w:rPr>
        <w:t>Development work schedule:</w:t>
      </w:r>
    </w:p>
    <w:tbl>
      <w:tblPr>
        <w:tblW w:w="9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70"/>
        <w:gridCol w:w="1170"/>
        <w:gridCol w:w="1364"/>
      </w:tblGrid>
      <w:tr w:rsidR="004D2C76" w:rsidRPr="004D2C76" w:rsidTr="00DF5F5C">
        <w:trPr>
          <w:trHeight w:val="605"/>
        </w:trPr>
        <w:tc>
          <w:tcPr>
            <w:tcW w:w="4590" w:type="dxa"/>
            <w:shd w:val="clear" w:color="auto" w:fill="BFBFBF"/>
          </w:tcPr>
          <w:p w:rsidR="004D2C76" w:rsidRPr="004D2C76" w:rsidRDefault="004D2C76" w:rsidP="00117011">
            <w:pPr>
              <w:contextualSpacing/>
              <w:jc w:val="both"/>
              <w:rPr>
                <w:rFonts w:ascii="Arial" w:hAnsi="Arial" w:cs="Arial"/>
                <w:b/>
                <w:sz w:val="22"/>
                <w:szCs w:val="22"/>
                <w:lang w:eastAsia="zh-CN"/>
              </w:rPr>
            </w:pPr>
            <w:r w:rsidRPr="004D2C76">
              <w:rPr>
                <w:rFonts w:ascii="Arial" w:hAnsi="Arial" w:cs="Arial"/>
                <w:b/>
                <w:sz w:val="22"/>
                <w:szCs w:val="22"/>
                <w:lang w:eastAsia="zh-CN"/>
              </w:rPr>
              <w:t>Activity/ Sub activities</w:t>
            </w:r>
          </w:p>
        </w:tc>
        <w:tc>
          <w:tcPr>
            <w:tcW w:w="2070" w:type="dxa"/>
            <w:shd w:val="clear" w:color="auto" w:fill="BFBFBF"/>
          </w:tcPr>
          <w:p w:rsidR="004D2C76" w:rsidRPr="004D2C76" w:rsidRDefault="00DF5F5C" w:rsidP="00117011">
            <w:pPr>
              <w:contextualSpacing/>
              <w:jc w:val="both"/>
              <w:rPr>
                <w:rFonts w:ascii="Arial" w:hAnsi="Arial" w:cs="Arial"/>
                <w:b/>
                <w:sz w:val="22"/>
                <w:szCs w:val="22"/>
              </w:rPr>
            </w:pPr>
            <w:r w:rsidRPr="004D2C76">
              <w:rPr>
                <w:rFonts w:ascii="Arial" w:hAnsi="Arial" w:cs="Arial"/>
                <w:b/>
                <w:sz w:val="22"/>
                <w:szCs w:val="22"/>
              </w:rPr>
              <w:t>Responsi</w:t>
            </w:r>
            <w:r>
              <w:rPr>
                <w:rFonts w:ascii="Arial" w:hAnsi="Arial" w:cs="Arial"/>
                <w:b/>
                <w:sz w:val="22"/>
                <w:szCs w:val="22"/>
              </w:rPr>
              <w:t>bility</w:t>
            </w:r>
          </w:p>
        </w:tc>
        <w:tc>
          <w:tcPr>
            <w:tcW w:w="1170" w:type="dxa"/>
            <w:shd w:val="clear" w:color="auto" w:fill="BFBFBF"/>
          </w:tcPr>
          <w:p w:rsidR="004D2C76" w:rsidRPr="004D2C76" w:rsidRDefault="004D2C76" w:rsidP="00117011">
            <w:pPr>
              <w:contextualSpacing/>
              <w:jc w:val="both"/>
              <w:rPr>
                <w:rFonts w:ascii="Arial" w:hAnsi="Arial" w:cs="Arial"/>
                <w:b/>
                <w:sz w:val="22"/>
                <w:szCs w:val="22"/>
              </w:rPr>
            </w:pPr>
            <w:r w:rsidRPr="004D2C76">
              <w:rPr>
                <w:rFonts w:ascii="Arial" w:hAnsi="Arial" w:cs="Arial"/>
                <w:b/>
                <w:sz w:val="22"/>
                <w:szCs w:val="22"/>
                <w:lang w:val="en-GB" w:bidi="en-US"/>
              </w:rPr>
              <w:t>No. of Days</w:t>
            </w:r>
          </w:p>
        </w:tc>
        <w:tc>
          <w:tcPr>
            <w:tcW w:w="1364" w:type="dxa"/>
            <w:shd w:val="clear" w:color="auto" w:fill="BFBFBF"/>
          </w:tcPr>
          <w:p w:rsidR="004D2C76" w:rsidRPr="004D2C76" w:rsidRDefault="004D2C76" w:rsidP="00117011">
            <w:pPr>
              <w:contextualSpacing/>
              <w:jc w:val="both"/>
              <w:rPr>
                <w:rFonts w:ascii="Arial" w:hAnsi="Arial" w:cs="Arial"/>
                <w:b/>
                <w:sz w:val="22"/>
                <w:szCs w:val="22"/>
              </w:rPr>
            </w:pPr>
            <w:r w:rsidRPr="004D2C76">
              <w:rPr>
                <w:rFonts w:ascii="Arial" w:hAnsi="Arial" w:cs="Arial"/>
                <w:b/>
                <w:sz w:val="22"/>
                <w:szCs w:val="22"/>
                <w:lang w:val="en-GB" w:bidi="en-US"/>
              </w:rPr>
              <w:t>Expected Dates</w:t>
            </w:r>
          </w:p>
        </w:tc>
      </w:tr>
      <w:tr w:rsidR="004D2C76" w:rsidRPr="004D2C76" w:rsidTr="00DF5F5C">
        <w:trPr>
          <w:trHeight w:val="424"/>
        </w:trPr>
        <w:tc>
          <w:tcPr>
            <w:tcW w:w="4590" w:type="dxa"/>
            <w:shd w:val="clear" w:color="auto" w:fill="auto"/>
          </w:tcPr>
          <w:p w:rsidR="004D2C76" w:rsidRPr="004D2C76" w:rsidRDefault="004D2C76" w:rsidP="00117011">
            <w:pPr>
              <w:contextualSpacing/>
              <w:jc w:val="both"/>
              <w:rPr>
                <w:rFonts w:ascii="Arial" w:hAnsi="Arial" w:cs="Arial"/>
                <w:sz w:val="22"/>
                <w:szCs w:val="22"/>
                <w:lang w:eastAsia="zh-CN"/>
              </w:rPr>
            </w:pPr>
            <w:r w:rsidRPr="004D2C76">
              <w:rPr>
                <w:rFonts w:ascii="Arial" w:hAnsi="Arial" w:cs="Arial"/>
                <w:sz w:val="22"/>
                <w:szCs w:val="22"/>
                <w:lang w:eastAsia="zh-CN"/>
              </w:rPr>
              <w:t xml:space="preserve">Meeting with project team and other relevant persons (CBM and Concern) to share their work plan and details of the platform   </w:t>
            </w:r>
          </w:p>
        </w:tc>
        <w:tc>
          <w:tcPr>
            <w:tcW w:w="2070" w:type="dxa"/>
          </w:tcPr>
          <w:p w:rsidR="004D2C76" w:rsidRPr="004D2C76" w:rsidRDefault="004D2C76" w:rsidP="00117011">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tcPr>
          <w:p w:rsidR="004D2C76" w:rsidRPr="004D2C76" w:rsidRDefault="004D2C76" w:rsidP="00117011">
            <w:pPr>
              <w:contextualSpacing/>
              <w:jc w:val="both"/>
              <w:rPr>
                <w:rFonts w:ascii="Arial" w:hAnsi="Arial" w:cs="Arial"/>
                <w:sz w:val="22"/>
                <w:szCs w:val="22"/>
              </w:rPr>
            </w:pPr>
            <w:r w:rsidRPr="004D2C76">
              <w:rPr>
                <w:rFonts w:ascii="Arial" w:hAnsi="Arial" w:cs="Arial"/>
                <w:sz w:val="22"/>
                <w:szCs w:val="22"/>
                <w:lang w:val="en-GB" w:bidi="en-US"/>
              </w:rPr>
              <w:t>1day</w:t>
            </w:r>
          </w:p>
        </w:tc>
        <w:tc>
          <w:tcPr>
            <w:tcW w:w="1364" w:type="dxa"/>
            <w:shd w:val="clear" w:color="auto" w:fill="auto"/>
          </w:tcPr>
          <w:p w:rsidR="004D2C76" w:rsidRPr="004D2C76" w:rsidRDefault="004D2C76" w:rsidP="00117011">
            <w:pPr>
              <w:contextualSpacing/>
              <w:jc w:val="both"/>
              <w:rPr>
                <w:rFonts w:ascii="Arial" w:hAnsi="Arial" w:cs="Arial"/>
                <w:sz w:val="22"/>
                <w:szCs w:val="22"/>
              </w:rPr>
            </w:pPr>
            <w:r w:rsidRPr="004D2C76">
              <w:rPr>
                <w:rFonts w:ascii="Arial" w:hAnsi="Arial" w:cs="Arial"/>
                <w:sz w:val="22"/>
                <w:szCs w:val="22"/>
              </w:rPr>
              <w:t>TBD</w:t>
            </w:r>
          </w:p>
        </w:tc>
      </w:tr>
      <w:tr w:rsidR="004D2C76" w:rsidRPr="004D2C76" w:rsidTr="00DF5F5C">
        <w:trPr>
          <w:trHeight w:val="294"/>
        </w:trPr>
        <w:tc>
          <w:tcPr>
            <w:tcW w:w="4590" w:type="dxa"/>
            <w:shd w:val="clear" w:color="auto" w:fill="auto"/>
          </w:tcPr>
          <w:p w:rsidR="004D2C76" w:rsidRPr="004D2C76" w:rsidRDefault="004D2C76" w:rsidP="00117011">
            <w:pPr>
              <w:contextualSpacing/>
              <w:jc w:val="both"/>
              <w:rPr>
                <w:rFonts w:ascii="Arial" w:hAnsi="Arial" w:cs="Arial"/>
                <w:sz w:val="22"/>
                <w:szCs w:val="22"/>
                <w:lang w:val="en-GB"/>
              </w:rPr>
            </w:pPr>
            <w:r w:rsidRPr="004D2C76">
              <w:rPr>
                <w:rFonts w:ascii="Arial" w:hAnsi="Arial" w:cs="Arial"/>
                <w:sz w:val="22"/>
                <w:szCs w:val="22"/>
                <w:lang w:val="en-GB"/>
              </w:rPr>
              <w:t xml:space="preserve">Development of Platform with its guideline </w:t>
            </w:r>
          </w:p>
        </w:tc>
        <w:tc>
          <w:tcPr>
            <w:tcW w:w="2070" w:type="dxa"/>
          </w:tcPr>
          <w:p w:rsidR="004D2C76" w:rsidRPr="004D2C76" w:rsidRDefault="004D2C76" w:rsidP="00117011">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4D2C76" w:rsidRPr="004D2C76" w:rsidRDefault="004D2C76" w:rsidP="00117011">
            <w:pPr>
              <w:contextualSpacing/>
              <w:jc w:val="both"/>
              <w:rPr>
                <w:rFonts w:ascii="Arial" w:hAnsi="Arial" w:cs="Arial"/>
                <w:sz w:val="22"/>
                <w:szCs w:val="22"/>
                <w:lang w:val="en-GB"/>
              </w:rPr>
            </w:pPr>
            <w:r w:rsidRPr="004D2C76">
              <w:rPr>
                <w:rFonts w:ascii="Arial" w:hAnsi="Arial" w:cs="Arial"/>
                <w:sz w:val="22"/>
                <w:szCs w:val="22"/>
                <w:lang w:val="en-GB"/>
              </w:rPr>
              <w:t xml:space="preserve">25 days </w:t>
            </w:r>
          </w:p>
        </w:tc>
        <w:tc>
          <w:tcPr>
            <w:tcW w:w="1364" w:type="dxa"/>
            <w:shd w:val="clear" w:color="auto" w:fill="auto"/>
          </w:tcPr>
          <w:p w:rsidR="004D2C76" w:rsidRPr="004D2C76" w:rsidRDefault="004D2C76" w:rsidP="00117011">
            <w:pPr>
              <w:contextualSpacing/>
              <w:jc w:val="both"/>
              <w:rPr>
                <w:rFonts w:ascii="Arial" w:hAnsi="Arial" w:cs="Arial"/>
                <w:sz w:val="22"/>
                <w:szCs w:val="22"/>
                <w:lang w:val="en-GB"/>
              </w:rPr>
            </w:pPr>
            <w:r w:rsidRPr="004D2C76">
              <w:rPr>
                <w:rFonts w:ascii="Arial" w:hAnsi="Arial" w:cs="Arial"/>
                <w:sz w:val="22"/>
                <w:szCs w:val="22"/>
              </w:rPr>
              <w:t>TBD</w:t>
            </w:r>
          </w:p>
        </w:tc>
      </w:tr>
      <w:tr w:rsidR="004D2C76" w:rsidRPr="004D2C76" w:rsidTr="00DF5F5C">
        <w:trPr>
          <w:trHeight w:val="294"/>
        </w:trPr>
        <w:tc>
          <w:tcPr>
            <w:tcW w:w="4590" w:type="dxa"/>
            <w:shd w:val="clear" w:color="auto" w:fill="auto"/>
          </w:tcPr>
          <w:p w:rsidR="004D2C76" w:rsidRPr="004D2C76" w:rsidRDefault="004D2C76" w:rsidP="00117011">
            <w:pPr>
              <w:contextualSpacing/>
              <w:jc w:val="both"/>
              <w:rPr>
                <w:rFonts w:ascii="Arial" w:hAnsi="Arial" w:cs="Arial"/>
                <w:sz w:val="22"/>
                <w:szCs w:val="22"/>
                <w:lang w:val="en-GB"/>
              </w:rPr>
            </w:pPr>
            <w:r w:rsidRPr="004D2C76">
              <w:rPr>
                <w:rFonts w:ascii="Arial" w:hAnsi="Arial" w:cs="Arial"/>
                <w:sz w:val="22"/>
                <w:szCs w:val="22"/>
                <w:lang w:val="en-GB"/>
              </w:rPr>
              <w:t>Sharing meeting in the development phase (as per requirement)</w:t>
            </w:r>
          </w:p>
        </w:tc>
        <w:tc>
          <w:tcPr>
            <w:tcW w:w="2070" w:type="dxa"/>
          </w:tcPr>
          <w:p w:rsidR="004D2C76" w:rsidRPr="004D2C76" w:rsidRDefault="004D2C76" w:rsidP="00117011">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4D2C76" w:rsidRPr="004D2C76" w:rsidRDefault="004D2C76" w:rsidP="00117011">
            <w:pPr>
              <w:contextualSpacing/>
              <w:jc w:val="both"/>
              <w:rPr>
                <w:rFonts w:ascii="Arial" w:hAnsi="Arial" w:cs="Arial"/>
                <w:sz w:val="22"/>
                <w:szCs w:val="22"/>
                <w:lang w:val="en-GB"/>
              </w:rPr>
            </w:pPr>
            <w:r w:rsidRPr="004D2C76">
              <w:rPr>
                <w:rFonts w:ascii="Arial" w:hAnsi="Arial" w:cs="Arial"/>
                <w:sz w:val="22"/>
                <w:szCs w:val="22"/>
                <w:lang w:val="en-GB"/>
              </w:rPr>
              <w:t xml:space="preserve">As required </w:t>
            </w:r>
          </w:p>
        </w:tc>
        <w:tc>
          <w:tcPr>
            <w:tcW w:w="1364" w:type="dxa"/>
            <w:shd w:val="clear" w:color="auto" w:fill="auto"/>
          </w:tcPr>
          <w:p w:rsidR="004D2C76" w:rsidRPr="004D2C76" w:rsidRDefault="004D2C76" w:rsidP="00117011">
            <w:pPr>
              <w:contextualSpacing/>
              <w:jc w:val="both"/>
              <w:rPr>
                <w:rFonts w:ascii="Arial" w:hAnsi="Arial" w:cs="Arial"/>
                <w:sz w:val="22"/>
                <w:szCs w:val="22"/>
                <w:lang w:val="en-GB"/>
              </w:rPr>
            </w:pPr>
            <w:r w:rsidRPr="004D2C76">
              <w:rPr>
                <w:rFonts w:ascii="Arial" w:hAnsi="Arial" w:cs="Arial"/>
                <w:sz w:val="22"/>
                <w:szCs w:val="22"/>
              </w:rPr>
              <w:t>TBD</w:t>
            </w:r>
          </w:p>
        </w:tc>
      </w:tr>
      <w:tr w:rsidR="00002A80" w:rsidRPr="004D2C76" w:rsidTr="00DF5F5C">
        <w:trPr>
          <w:trHeight w:val="294"/>
        </w:trPr>
        <w:tc>
          <w:tcPr>
            <w:tcW w:w="4590" w:type="dxa"/>
            <w:shd w:val="clear" w:color="auto" w:fill="auto"/>
          </w:tcPr>
          <w:p w:rsidR="00002A80" w:rsidRPr="004D2C76" w:rsidRDefault="00002A80" w:rsidP="00002A80">
            <w:pPr>
              <w:contextualSpacing/>
              <w:jc w:val="both"/>
              <w:rPr>
                <w:rFonts w:ascii="Arial" w:hAnsi="Arial" w:cs="Arial"/>
                <w:sz w:val="22"/>
                <w:szCs w:val="22"/>
                <w:lang w:val="en-GB"/>
              </w:rPr>
            </w:pPr>
            <w:r w:rsidRPr="008B6EA5">
              <w:rPr>
                <w:rFonts w:ascii="Arial" w:hAnsi="Arial" w:cs="Arial"/>
                <w:sz w:val="22"/>
                <w:szCs w:val="22"/>
              </w:rPr>
              <w:t>User Guideline of this Platform</w:t>
            </w:r>
          </w:p>
        </w:tc>
        <w:tc>
          <w:tcPr>
            <w:tcW w:w="2070" w:type="dxa"/>
          </w:tcPr>
          <w:p w:rsidR="00002A80" w:rsidRPr="004D2C76" w:rsidRDefault="00002A80" w:rsidP="00002A80">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 xml:space="preserve">02days </w:t>
            </w:r>
          </w:p>
        </w:tc>
        <w:tc>
          <w:tcPr>
            <w:tcW w:w="1364" w:type="dxa"/>
            <w:shd w:val="clear" w:color="auto" w:fill="auto"/>
          </w:tcPr>
          <w:p w:rsidR="00002A80" w:rsidRPr="004D2C76" w:rsidRDefault="00002A80" w:rsidP="00002A80">
            <w:pPr>
              <w:contextualSpacing/>
              <w:jc w:val="both"/>
              <w:rPr>
                <w:rFonts w:ascii="Arial" w:hAnsi="Arial" w:cs="Arial"/>
                <w:sz w:val="22"/>
                <w:szCs w:val="22"/>
              </w:rPr>
            </w:pPr>
          </w:p>
        </w:tc>
      </w:tr>
      <w:tr w:rsidR="00002A80" w:rsidRPr="004D2C76" w:rsidTr="00DF5F5C">
        <w:trPr>
          <w:trHeight w:val="294"/>
        </w:trPr>
        <w:tc>
          <w:tcPr>
            <w:tcW w:w="4590"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Orientation for field staff and DPOs</w:t>
            </w:r>
          </w:p>
        </w:tc>
        <w:tc>
          <w:tcPr>
            <w:tcW w:w="2070" w:type="dxa"/>
          </w:tcPr>
          <w:p w:rsidR="00002A80" w:rsidRPr="004D2C76" w:rsidRDefault="00002A80" w:rsidP="00002A80">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002A80" w:rsidRPr="004D2C76" w:rsidRDefault="00002A80" w:rsidP="00002A80">
            <w:pPr>
              <w:contextualSpacing/>
              <w:jc w:val="both"/>
              <w:rPr>
                <w:rFonts w:ascii="Arial" w:hAnsi="Arial" w:cs="Arial"/>
                <w:sz w:val="22"/>
                <w:szCs w:val="22"/>
                <w:lang w:val="en-GB"/>
              </w:rPr>
            </w:pPr>
            <w:r>
              <w:rPr>
                <w:rFonts w:ascii="Arial" w:hAnsi="Arial" w:cs="Arial"/>
                <w:sz w:val="22"/>
                <w:szCs w:val="22"/>
                <w:lang w:val="en-GB"/>
              </w:rPr>
              <w:t>06</w:t>
            </w:r>
            <w:r w:rsidRPr="004D2C76">
              <w:rPr>
                <w:rFonts w:ascii="Arial" w:hAnsi="Arial" w:cs="Arial"/>
                <w:sz w:val="22"/>
                <w:szCs w:val="22"/>
                <w:lang w:val="en-GB"/>
              </w:rPr>
              <w:t xml:space="preserve">days </w:t>
            </w:r>
          </w:p>
        </w:tc>
        <w:tc>
          <w:tcPr>
            <w:tcW w:w="1364" w:type="dxa"/>
            <w:shd w:val="clear" w:color="auto" w:fill="auto"/>
          </w:tcPr>
          <w:p w:rsidR="00002A80" w:rsidRPr="004D2C76" w:rsidRDefault="00002A80" w:rsidP="00002A80">
            <w:pPr>
              <w:contextualSpacing/>
              <w:jc w:val="both"/>
              <w:rPr>
                <w:rFonts w:ascii="Arial" w:hAnsi="Arial" w:cs="Arial"/>
                <w:sz w:val="22"/>
                <w:szCs w:val="22"/>
                <w:lang w:val="en-GB"/>
              </w:rPr>
            </w:pPr>
          </w:p>
        </w:tc>
      </w:tr>
      <w:tr w:rsidR="00002A80" w:rsidRPr="004D2C76" w:rsidTr="00DF5F5C">
        <w:trPr>
          <w:trHeight w:val="311"/>
        </w:trPr>
        <w:tc>
          <w:tcPr>
            <w:tcW w:w="4590"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Field test</w:t>
            </w:r>
          </w:p>
        </w:tc>
        <w:tc>
          <w:tcPr>
            <w:tcW w:w="2070" w:type="dxa"/>
          </w:tcPr>
          <w:p w:rsidR="00002A80" w:rsidRPr="004D2C76" w:rsidRDefault="00002A80" w:rsidP="00002A80">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 xml:space="preserve">07days </w:t>
            </w:r>
          </w:p>
        </w:tc>
        <w:tc>
          <w:tcPr>
            <w:tcW w:w="1364"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rPr>
              <w:t>TBD</w:t>
            </w:r>
          </w:p>
        </w:tc>
      </w:tr>
      <w:tr w:rsidR="00002A80" w:rsidRPr="004D2C76" w:rsidTr="00DF5F5C">
        <w:trPr>
          <w:trHeight w:val="311"/>
        </w:trPr>
        <w:tc>
          <w:tcPr>
            <w:tcW w:w="4590"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 xml:space="preserve">Field test report </w:t>
            </w:r>
          </w:p>
        </w:tc>
        <w:tc>
          <w:tcPr>
            <w:tcW w:w="2070" w:type="dxa"/>
          </w:tcPr>
          <w:p w:rsidR="00002A80" w:rsidRPr="004D2C76" w:rsidRDefault="00002A80" w:rsidP="00002A80">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 xml:space="preserve">2 days </w:t>
            </w:r>
          </w:p>
        </w:tc>
        <w:tc>
          <w:tcPr>
            <w:tcW w:w="1364"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rPr>
              <w:t>TBD</w:t>
            </w:r>
          </w:p>
        </w:tc>
      </w:tr>
      <w:tr w:rsidR="00002A80" w:rsidRPr="004D2C76" w:rsidTr="00DF5F5C">
        <w:trPr>
          <w:trHeight w:val="311"/>
        </w:trPr>
        <w:tc>
          <w:tcPr>
            <w:tcW w:w="4590"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 xml:space="preserve">Maintenance </w:t>
            </w:r>
          </w:p>
        </w:tc>
        <w:tc>
          <w:tcPr>
            <w:tcW w:w="2070" w:type="dxa"/>
          </w:tcPr>
          <w:p w:rsidR="00002A80" w:rsidRPr="004D2C76" w:rsidRDefault="00002A80" w:rsidP="00002A80">
            <w:pPr>
              <w:jc w:val="both"/>
              <w:rPr>
                <w:rFonts w:ascii="Arial" w:hAnsi="Arial" w:cs="Arial"/>
                <w:sz w:val="22"/>
                <w:szCs w:val="22"/>
              </w:rPr>
            </w:pPr>
            <w:r w:rsidRPr="004D2C76">
              <w:rPr>
                <w:rFonts w:ascii="Arial" w:hAnsi="Arial" w:cs="Arial"/>
                <w:sz w:val="22"/>
                <w:szCs w:val="22"/>
              </w:rPr>
              <w:t>IT firm</w:t>
            </w:r>
          </w:p>
        </w:tc>
        <w:tc>
          <w:tcPr>
            <w:tcW w:w="1170" w:type="dxa"/>
            <w:shd w:val="clear" w:color="auto" w:fill="auto"/>
            <w:vAlign w:val="center"/>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 xml:space="preserve">Regular </w:t>
            </w:r>
          </w:p>
        </w:tc>
        <w:tc>
          <w:tcPr>
            <w:tcW w:w="1364" w:type="dxa"/>
            <w:shd w:val="clear" w:color="auto" w:fill="auto"/>
          </w:tcPr>
          <w:p w:rsidR="00002A80" w:rsidRPr="004D2C76" w:rsidRDefault="00002A80" w:rsidP="00002A80">
            <w:pPr>
              <w:contextualSpacing/>
              <w:jc w:val="both"/>
              <w:rPr>
                <w:rFonts w:ascii="Arial" w:hAnsi="Arial" w:cs="Arial"/>
                <w:sz w:val="22"/>
                <w:szCs w:val="22"/>
              </w:rPr>
            </w:pPr>
          </w:p>
        </w:tc>
      </w:tr>
      <w:tr w:rsidR="00002A80" w:rsidRPr="004D2C76" w:rsidTr="00DF5F5C">
        <w:trPr>
          <w:trHeight w:val="311"/>
        </w:trPr>
        <w:tc>
          <w:tcPr>
            <w:tcW w:w="4590" w:type="dxa"/>
            <w:shd w:val="clear" w:color="auto" w:fill="auto"/>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Total day</w:t>
            </w:r>
          </w:p>
        </w:tc>
        <w:tc>
          <w:tcPr>
            <w:tcW w:w="2070" w:type="dxa"/>
          </w:tcPr>
          <w:p w:rsidR="00002A80" w:rsidRPr="004D2C76" w:rsidRDefault="00002A80" w:rsidP="00002A80">
            <w:pPr>
              <w:jc w:val="both"/>
              <w:rPr>
                <w:rFonts w:ascii="Arial" w:hAnsi="Arial" w:cs="Arial"/>
                <w:sz w:val="22"/>
                <w:szCs w:val="22"/>
              </w:rPr>
            </w:pPr>
          </w:p>
        </w:tc>
        <w:tc>
          <w:tcPr>
            <w:tcW w:w="1170" w:type="dxa"/>
            <w:shd w:val="clear" w:color="auto" w:fill="auto"/>
            <w:vAlign w:val="center"/>
          </w:tcPr>
          <w:p w:rsidR="00002A80" w:rsidRPr="004D2C76" w:rsidRDefault="00002A80" w:rsidP="00002A80">
            <w:pPr>
              <w:contextualSpacing/>
              <w:jc w:val="both"/>
              <w:rPr>
                <w:rFonts w:ascii="Arial" w:hAnsi="Arial" w:cs="Arial"/>
                <w:sz w:val="22"/>
                <w:szCs w:val="22"/>
                <w:lang w:val="en-GB"/>
              </w:rPr>
            </w:pPr>
            <w:r w:rsidRPr="004D2C76">
              <w:rPr>
                <w:rFonts w:ascii="Arial" w:hAnsi="Arial" w:cs="Arial"/>
                <w:sz w:val="22"/>
                <w:szCs w:val="22"/>
                <w:lang w:val="en-GB"/>
              </w:rPr>
              <w:t>38 days</w:t>
            </w:r>
          </w:p>
        </w:tc>
        <w:tc>
          <w:tcPr>
            <w:tcW w:w="1364" w:type="dxa"/>
            <w:shd w:val="clear" w:color="auto" w:fill="auto"/>
          </w:tcPr>
          <w:p w:rsidR="00002A80" w:rsidRPr="004D2C76" w:rsidRDefault="00002A80" w:rsidP="00002A80">
            <w:pPr>
              <w:contextualSpacing/>
              <w:jc w:val="both"/>
              <w:rPr>
                <w:rFonts w:ascii="Arial" w:hAnsi="Arial" w:cs="Arial"/>
                <w:sz w:val="22"/>
                <w:szCs w:val="22"/>
              </w:rPr>
            </w:pPr>
          </w:p>
        </w:tc>
      </w:tr>
    </w:tbl>
    <w:p w:rsidR="004D2C76" w:rsidRPr="004D2C76" w:rsidRDefault="004D2C76" w:rsidP="00420498">
      <w:pPr>
        <w:jc w:val="both"/>
        <w:rPr>
          <w:rFonts w:ascii="Arial" w:hAnsi="Arial" w:cs="Arial"/>
          <w:b/>
          <w:sz w:val="22"/>
          <w:szCs w:val="22"/>
        </w:rPr>
      </w:pPr>
    </w:p>
    <w:p w:rsidR="00420498" w:rsidRPr="004D2C76" w:rsidRDefault="00420498" w:rsidP="00420498">
      <w:pPr>
        <w:jc w:val="both"/>
        <w:rPr>
          <w:rFonts w:ascii="Arial" w:hAnsi="Arial" w:cs="Arial"/>
          <w:b/>
          <w:sz w:val="22"/>
          <w:szCs w:val="22"/>
        </w:rPr>
      </w:pPr>
      <w:r w:rsidRPr="004D2C76">
        <w:rPr>
          <w:rFonts w:ascii="Arial" w:hAnsi="Arial" w:cs="Arial"/>
          <w:b/>
          <w:sz w:val="22"/>
          <w:szCs w:val="22"/>
        </w:rPr>
        <w:t>Deliverables:</w:t>
      </w:r>
    </w:p>
    <w:p w:rsidR="00500B73" w:rsidRDefault="003E3F0E" w:rsidP="00500B73">
      <w:pPr>
        <w:rPr>
          <w:rFonts w:ascii="Arial" w:hAnsi="Arial" w:cs="Arial"/>
          <w:sz w:val="22"/>
          <w:szCs w:val="22"/>
        </w:rPr>
      </w:pPr>
      <w:r>
        <w:rPr>
          <w:rFonts w:ascii="Arial" w:hAnsi="Arial" w:cs="Arial"/>
          <w:sz w:val="22"/>
          <w:szCs w:val="22"/>
        </w:rPr>
        <w:t xml:space="preserve">The consultant/Firm need to ensure following </w:t>
      </w:r>
      <w:r w:rsidR="00500B73" w:rsidRPr="004D2C76">
        <w:rPr>
          <w:rFonts w:ascii="Arial" w:hAnsi="Arial" w:cs="Arial"/>
          <w:sz w:val="22"/>
          <w:szCs w:val="22"/>
        </w:rPr>
        <w:t>d</w:t>
      </w:r>
      <w:r w:rsidR="00361AC7">
        <w:rPr>
          <w:rFonts w:ascii="Arial" w:hAnsi="Arial" w:cs="Arial"/>
          <w:sz w:val="22"/>
          <w:szCs w:val="22"/>
        </w:rPr>
        <w:t>eliverables</w:t>
      </w:r>
      <w:r>
        <w:rPr>
          <w:rFonts w:ascii="Arial" w:hAnsi="Arial" w:cs="Arial"/>
          <w:sz w:val="22"/>
          <w:szCs w:val="22"/>
        </w:rPr>
        <w:t xml:space="preserve"> for the project</w:t>
      </w:r>
      <w:r w:rsidR="00500B73" w:rsidRPr="004D2C76">
        <w:rPr>
          <w:rFonts w:ascii="Arial" w:hAnsi="Arial" w:cs="Arial"/>
          <w:sz w:val="22"/>
          <w:szCs w:val="22"/>
        </w:rPr>
        <w:t>:</w:t>
      </w:r>
    </w:p>
    <w:p w:rsidR="003E3F0E" w:rsidRDefault="003E3F0E" w:rsidP="003E3F0E">
      <w:pPr>
        <w:pStyle w:val="ListParagraph"/>
        <w:numPr>
          <w:ilvl w:val="0"/>
          <w:numId w:val="32"/>
        </w:numPr>
        <w:rPr>
          <w:rFonts w:ascii="Arial" w:hAnsi="Arial" w:cs="Arial"/>
          <w:sz w:val="22"/>
          <w:szCs w:val="22"/>
        </w:rPr>
      </w:pPr>
      <w:r>
        <w:rPr>
          <w:rFonts w:ascii="Arial" w:hAnsi="Arial" w:cs="Arial"/>
          <w:sz w:val="22"/>
          <w:szCs w:val="22"/>
        </w:rPr>
        <w:t xml:space="preserve">Develop an android app as user friendly, disability accessible and considering internet facility available in rural/remote areas of Bangladesh. The app will include – </w:t>
      </w:r>
    </w:p>
    <w:p w:rsidR="003E3F0E" w:rsidRDefault="003E3F0E" w:rsidP="003E3F0E">
      <w:pPr>
        <w:pStyle w:val="ListParagraph"/>
        <w:ind w:left="1440"/>
        <w:rPr>
          <w:rFonts w:ascii="Arial" w:hAnsi="Arial" w:cs="Arial"/>
          <w:sz w:val="22"/>
          <w:szCs w:val="22"/>
        </w:rPr>
      </w:pPr>
      <w:r>
        <w:rPr>
          <w:rFonts w:ascii="Arial" w:hAnsi="Arial" w:cs="Arial"/>
          <w:sz w:val="22"/>
          <w:szCs w:val="22"/>
        </w:rPr>
        <w:t>User Login, Profile, Different forms, Drop down menu, E-learning materials (audio/video/ppt/document).</w:t>
      </w:r>
    </w:p>
    <w:p w:rsidR="003E3F0E" w:rsidRDefault="003E3F0E" w:rsidP="003E3F0E">
      <w:pPr>
        <w:pStyle w:val="ListParagraph"/>
        <w:numPr>
          <w:ilvl w:val="0"/>
          <w:numId w:val="32"/>
        </w:numPr>
        <w:rPr>
          <w:rFonts w:ascii="Arial" w:hAnsi="Arial" w:cs="Arial"/>
          <w:sz w:val="22"/>
          <w:szCs w:val="22"/>
        </w:rPr>
      </w:pPr>
      <w:r>
        <w:rPr>
          <w:rFonts w:ascii="Arial" w:hAnsi="Arial" w:cs="Arial"/>
          <w:sz w:val="22"/>
          <w:szCs w:val="22"/>
        </w:rPr>
        <w:t>Develop a dynamic website which will reflect the android app with data storage facility and other customized forms/formats</w:t>
      </w:r>
    </w:p>
    <w:p w:rsidR="003E3F0E" w:rsidRDefault="003E3F0E" w:rsidP="003E3F0E">
      <w:pPr>
        <w:pStyle w:val="ListParagraph"/>
        <w:numPr>
          <w:ilvl w:val="0"/>
          <w:numId w:val="32"/>
        </w:numPr>
        <w:rPr>
          <w:rFonts w:ascii="Arial" w:hAnsi="Arial" w:cs="Arial"/>
          <w:sz w:val="22"/>
          <w:szCs w:val="22"/>
        </w:rPr>
      </w:pPr>
      <w:r>
        <w:rPr>
          <w:rFonts w:ascii="Arial" w:hAnsi="Arial" w:cs="Arial"/>
          <w:sz w:val="22"/>
          <w:szCs w:val="22"/>
        </w:rPr>
        <w:t>Technical support and service for hosting, firewall, space etc. accordingly</w:t>
      </w:r>
    </w:p>
    <w:p w:rsidR="003E3F0E" w:rsidRDefault="003E3F0E" w:rsidP="003E3F0E">
      <w:pPr>
        <w:pStyle w:val="ListParagraph"/>
        <w:numPr>
          <w:ilvl w:val="0"/>
          <w:numId w:val="32"/>
        </w:numPr>
        <w:rPr>
          <w:rFonts w:ascii="Arial" w:hAnsi="Arial" w:cs="Arial"/>
          <w:sz w:val="22"/>
          <w:szCs w:val="22"/>
        </w:rPr>
      </w:pPr>
      <w:r>
        <w:rPr>
          <w:rFonts w:ascii="Arial" w:hAnsi="Arial" w:cs="Arial"/>
          <w:sz w:val="22"/>
          <w:szCs w:val="22"/>
        </w:rPr>
        <w:t>Support and maintenance of the apps and website</w:t>
      </w:r>
    </w:p>
    <w:p w:rsidR="003E3F0E" w:rsidRDefault="002D0503" w:rsidP="003E3F0E">
      <w:pPr>
        <w:pStyle w:val="ListParagraph"/>
        <w:numPr>
          <w:ilvl w:val="0"/>
          <w:numId w:val="32"/>
        </w:numPr>
        <w:rPr>
          <w:rFonts w:ascii="Arial" w:hAnsi="Arial" w:cs="Arial"/>
          <w:sz w:val="22"/>
          <w:szCs w:val="22"/>
        </w:rPr>
      </w:pPr>
      <w:r>
        <w:rPr>
          <w:rFonts w:ascii="Arial" w:hAnsi="Arial" w:cs="Arial"/>
          <w:sz w:val="22"/>
          <w:szCs w:val="22"/>
        </w:rPr>
        <w:t>Field test and training for service management team in project area in Barguna, Kolapara – patuakhali, Charfashion, Satkhira Sadar, Morelganj, Dakop. Estimated number of participant for each group on average 06 persons/each area.</w:t>
      </w:r>
    </w:p>
    <w:p w:rsidR="002D0503" w:rsidRDefault="002D0503" w:rsidP="003E3F0E">
      <w:pPr>
        <w:pStyle w:val="ListParagraph"/>
        <w:numPr>
          <w:ilvl w:val="0"/>
          <w:numId w:val="32"/>
        </w:numPr>
        <w:rPr>
          <w:rFonts w:ascii="Arial" w:hAnsi="Arial" w:cs="Arial"/>
          <w:sz w:val="22"/>
          <w:szCs w:val="22"/>
        </w:rPr>
      </w:pPr>
      <w:r>
        <w:rPr>
          <w:rFonts w:ascii="Arial" w:hAnsi="Arial" w:cs="Arial"/>
          <w:sz w:val="22"/>
          <w:szCs w:val="22"/>
        </w:rPr>
        <w:t>Administration and management training to DRRA IT and Project team</w:t>
      </w:r>
    </w:p>
    <w:p w:rsidR="00361AC7" w:rsidRDefault="002D0503" w:rsidP="002D0503">
      <w:pPr>
        <w:pStyle w:val="ListParagraph"/>
        <w:rPr>
          <w:rFonts w:ascii="Arial" w:hAnsi="Arial" w:cs="Arial"/>
          <w:sz w:val="22"/>
          <w:szCs w:val="22"/>
        </w:rPr>
      </w:pPr>
      <w:r>
        <w:rPr>
          <w:rFonts w:ascii="Arial" w:hAnsi="Arial" w:cs="Arial"/>
          <w:sz w:val="22"/>
          <w:szCs w:val="22"/>
        </w:rPr>
        <w:t xml:space="preserve"> </w:t>
      </w:r>
    </w:p>
    <w:p w:rsidR="00361AC7" w:rsidRDefault="00361AC7" w:rsidP="00500B73">
      <w:pPr>
        <w:rPr>
          <w:rFonts w:ascii="Arial" w:hAnsi="Arial" w:cs="Arial"/>
          <w:sz w:val="22"/>
          <w:szCs w:val="22"/>
        </w:rPr>
      </w:pPr>
    </w:p>
    <w:tbl>
      <w:tblPr>
        <w:tblStyle w:val="TableGrid"/>
        <w:tblW w:w="9355" w:type="dxa"/>
        <w:tblLook w:val="04A0" w:firstRow="1" w:lastRow="0" w:firstColumn="1" w:lastColumn="0" w:noHBand="0" w:noVBand="1"/>
      </w:tblPr>
      <w:tblGrid>
        <w:gridCol w:w="535"/>
        <w:gridCol w:w="5400"/>
        <w:gridCol w:w="3420"/>
      </w:tblGrid>
      <w:tr w:rsidR="00500B73" w:rsidRPr="004D2C76" w:rsidTr="001E0904">
        <w:tc>
          <w:tcPr>
            <w:tcW w:w="535" w:type="dxa"/>
          </w:tcPr>
          <w:p w:rsidR="00500B73" w:rsidRPr="004D2C76" w:rsidRDefault="00500B73" w:rsidP="00117011">
            <w:pPr>
              <w:jc w:val="both"/>
              <w:rPr>
                <w:rFonts w:ascii="Arial" w:hAnsi="Arial" w:cs="Arial"/>
                <w:b/>
                <w:sz w:val="22"/>
                <w:szCs w:val="22"/>
              </w:rPr>
            </w:pPr>
            <w:r w:rsidRPr="004D2C76">
              <w:rPr>
                <w:rFonts w:ascii="Arial" w:hAnsi="Arial" w:cs="Arial"/>
                <w:sz w:val="22"/>
                <w:szCs w:val="22"/>
              </w:rPr>
              <w:t>No</w:t>
            </w:r>
          </w:p>
        </w:tc>
        <w:tc>
          <w:tcPr>
            <w:tcW w:w="5400" w:type="dxa"/>
          </w:tcPr>
          <w:p w:rsidR="00500B73" w:rsidRPr="004D2C76" w:rsidRDefault="00500B73" w:rsidP="00117011">
            <w:pPr>
              <w:jc w:val="both"/>
              <w:rPr>
                <w:rFonts w:ascii="Arial" w:hAnsi="Arial" w:cs="Arial"/>
                <w:b/>
                <w:sz w:val="22"/>
                <w:szCs w:val="22"/>
              </w:rPr>
            </w:pPr>
            <w:r w:rsidRPr="004D2C76">
              <w:rPr>
                <w:rFonts w:ascii="Arial" w:hAnsi="Arial" w:cs="Arial"/>
                <w:sz w:val="22"/>
                <w:szCs w:val="22"/>
              </w:rPr>
              <w:t>Expected Deliverables</w:t>
            </w:r>
          </w:p>
        </w:tc>
        <w:tc>
          <w:tcPr>
            <w:tcW w:w="3420" w:type="dxa"/>
          </w:tcPr>
          <w:p w:rsidR="00500B73" w:rsidRPr="004D2C76" w:rsidRDefault="00500B73" w:rsidP="00117011">
            <w:pPr>
              <w:jc w:val="both"/>
              <w:rPr>
                <w:rFonts w:ascii="Arial" w:hAnsi="Arial" w:cs="Arial"/>
                <w:sz w:val="22"/>
                <w:szCs w:val="22"/>
              </w:rPr>
            </w:pPr>
            <w:r w:rsidRPr="004D2C76">
              <w:rPr>
                <w:rFonts w:ascii="Arial" w:hAnsi="Arial" w:cs="Arial"/>
                <w:sz w:val="22"/>
                <w:szCs w:val="22"/>
              </w:rPr>
              <w:t xml:space="preserve">Expected timeline </w:t>
            </w:r>
          </w:p>
        </w:tc>
      </w:tr>
      <w:tr w:rsidR="00C50A2F" w:rsidRPr="004D2C76" w:rsidTr="001E0904">
        <w:tc>
          <w:tcPr>
            <w:tcW w:w="535" w:type="dxa"/>
          </w:tcPr>
          <w:p w:rsidR="00C50A2F" w:rsidRPr="004D2C76" w:rsidRDefault="00002A80" w:rsidP="00002A80">
            <w:pPr>
              <w:jc w:val="center"/>
              <w:rPr>
                <w:rFonts w:ascii="Arial" w:hAnsi="Arial" w:cs="Arial"/>
                <w:sz w:val="22"/>
                <w:szCs w:val="22"/>
              </w:rPr>
            </w:pPr>
            <w:r w:rsidRPr="004D2C76">
              <w:rPr>
                <w:rFonts w:ascii="Arial" w:hAnsi="Arial" w:cs="Arial"/>
                <w:sz w:val="22"/>
                <w:szCs w:val="22"/>
              </w:rPr>
              <w:t>1</w:t>
            </w:r>
          </w:p>
        </w:tc>
        <w:tc>
          <w:tcPr>
            <w:tcW w:w="5400" w:type="dxa"/>
          </w:tcPr>
          <w:p w:rsidR="00C50A2F" w:rsidRPr="004D2C76" w:rsidRDefault="00C50A2F" w:rsidP="00117011">
            <w:pPr>
              <w:jc w:val="both"/>
              <w:rPr>
                <w:rFonts w:ascii="Arial" w:hAnsi="Arial" w:cs="Arial"/>
                <w:sz w:val="22"/>
                <w:szCs w:val="22"/>
              </w:rPr>
            </w:pPr>
            <w:r>
              <w:rPr>
                <w:rFonts w:ascii="Arial" w:hAnsi="Arial" w:cs="Arial"/>
                <w:sz w:val="22"/>
                <w:szCs w:val="22"/>
              </w:rPr>
              <w:t>Presentation of Consultant/Firm</w:t>
            </w:r>
          </w:p>
        </w:tc>
        <w:tc>
          <w:tcPr>
            <w:tcW w:w="3420" w:type="dxa"/>
          </w:tcPr>
          <w:p w:rsidR="00C50A2F" w:rsidRPr="004D2C76" w:rsidRDefault="00D248CA" w:rsidP="00117011">
            <w:pPr>
              <w:jc w:val="both"/>
              <w:rPr>
                <w:rFonts w:ascii="Arial" w:hAnsi="Arial" w:cs="Arial"/>
                <w:sz w:val="22"/>
                <w:szCs w:val="22"/>
              </w:rPr>
            </w:pPr>
            <w:r>
              <w:rPr>
                <w:rFonts w:ascii="Arial" w:hAnsi="Arial" w:cs="Arial"/>
                <w:sz w:val="22"/>
                <w:szCs w:val="22"/>
              </w:rPr>
              <w:t>8</w:t>
            </w:r>
            <w:r w:rsidRPr="004D2C76">
              <w:rPr>
                <w:rFonts w:ascii="Arial" w:hAnsi="Arial" w:cs="Arial"/>
                <w:sz w:val="22"/>
                <w:szCs w:val="22"/>
                <w:vertAlign w:val="superscript"/>
              </w:rPr>
              <w:t>th</w:t>
            </w:r>
            <w:r w:rsidRPr="004D2C76">
              <w:rPr>
                <w:rFonts w:ascii="Arial" w:hAnsi="Arial" w:cs="Arial"/>
                <w:sz w:val="22"/>
                <w:szCs w:val="22"/>
              </w:rPr>
              <w:t xml:space="preserve"> </w:t>
            </w:r>
            <w:r>
              <w:rPr>
                <w:rFonts w:ascii="Arial" w:hAnsi="Arial" w:cs="Arial"/>
                <w:sz w:val="22"/>
                <w:szCs w:val="22"/>
              </w:rPr>
              <w:t>Nov</w:t>
            </w:r>
          </w:p>
        </w:tc>
      </w:tr>
      <w:tr w:rsidR="00D248CA" w:rsidRPr="004D2C76" w:rsidTr="001E0904">
        <w:tc>
          <w:tcPr>
            <w:tcW w:w="535" w:type="dxa"/>
          </w:tcPr>
          <w:p w:rsidR="00D248CA" w:rsidRPr="004D2C76" w:rsidRDefault="00002A80" w:rsidP="00002A80">
            <w:pPr>
              <w:jc w:val="center"/>
              <w:rPr>
                <w:rFonts w:ascii="Arial" w:hAnsi="Arial" w:cs="Arial"/>
                <w:sz w:val="22"/>
                <w:szCs w:val="22"/>
              </w:rPr>
            </w:pPr>
            <w:r>
              <w:rPr>
                <w:rFonts w:ascii="Arial" w:hAnsi="Arial" w:cs="Arial"/>
                <w:sz w:val="22"/>
                <w:szCs w:val="22"/>
              </w:rPr>
              <w:t>2</w:t>
            </w:r>
          </w:p>
        </w:tc>
        <w:tc>
          <w:tcPr>
            <w:tcW w:w="5400" w:type="dxa"/>
          </w:tcPr>
          <w:p w:rsidR="00D248CA" w:rsidRPr="004D2C76" w:rsidRDefault="00D248CA" w:rsidP="00D248CA">
            <w:pPr>
              <w:jc w:val="both"/>
              <w:rPr>
                <w:rFonts w:ascii="Arial" w:hAnsi="Arial" w:cs="Arial"/>
                <w:sz w:val="22"/>
                <w:szCs w:val="22"/>
              </w:rPr>
            </w:pPr>
            <w:r>
              <w:rPr>
                <w:rFonts w:ascii="Arial" w:hAnsi="Arial" w:cs="Arial"/>
                <w:sz w:val="22"/>
                <w:szCs w:val="22"/>
              </w:rPr>
              <w:t>1</w:t>
            </w:r>
            <w:r w:rsidRPr="00C50A2F">
              <w:rPr>
                <w:rFonts w:ascii="Arial" w:hAnsi="Arial" w:cs="Arial"/>
                <w:sz w:val="22"/>
                <w:szCs w:val="22"/>
                <w:vertAlign w:val="superscript"/>
              </w:rPr>
              <w:t>st</w:t>
            </w:r>
            <w:r>
              <w:rPr>
                <w:rFonts w:ascii="Arial" w:hAnsi="Arial" w:cs="Arial"/>
                <w:sz w:val="22"/>
                <w:szCs w:val="22"/>
              </w:rPr>
              <w:t xml:space="preserve"> demo</w:t>
            </w:r>
            <w:r w:rsidRPr="004D2C76">
              <w:rPr>
                <w:rFonts w:ascii="Arial" w:hAnsi="Arial" w:cs="Arial"/>
                <w:sz w:val="22"/>
                <w:szCs w:val="22"/>
              </w:rPr>
              <w:t xml:space="preserve"> of</w:t>
            </w:r>
            <w:r>
              <w:rPr>
                <w:rFonts w:ascii="Arial" w:hAnsi="Arial" w:cs="Arial"/>
                <w:sz w:val="22"/>
                <w:szCs w:val="22"/>
              </w:rPr>
              <w:t xml:space="preserve"> the android app and web site </w:t>
            </w:r>
          </w:p>
        </w:tc>
        <w:tc>
          <w:tcPr>
            <w:tcW w:w="3420" w:type="dxa"/>
          </w:tcPr>
          <w:p w:rsidR="00D248CA" w:rsidRDefault="00D27335" w:rsidP="00D248CA">
            <w:r>
              <w:rPr>
                <w:rFonts w:ascii="Arial" w:hAnsi="Arial" w:cs="Arial"/>
                <w:sz w:val="22"/>
                <w:szCs w:val="22"/>
              </w:rPr>
              <w:t>15</w:t>
            </w:r>
            <w:r w:rsidR="00D248CA" w:rsidRPr="00D2071B">
              <w:rPr>
                <w:rFonts w:ascii="Arial" w:hAnsi="Arial" w:cs="Arial"/>
                <w:sz w:val="22"/>
                <w:szCs w:val="22"/>
                <w:vertAlign w:val="superscript"/>
              </w:rPr>
              <w:t>th</w:t>
            </w:r>
            <w:r w:rsidR="00D248CA" w:rsidRPr="00D2071B">
              <w:rPr>
                <w:rFonts w:ascii="Arial" w:hAnsi="Arial" w:cs="Arial"/>
                <w:sz w:val="22"/>
                <w:szCs w:val="22"/>
              </w:rPr>
              <w:t xml:space="preserve"> Nov</w:t>
            </w:r>
          </w:p>
        </w:tc>
      </w:tr>
      <w:tr w:rsidR="00D248CA" w:rsidRPr="004D2C76" w:rsidTr="001E0904">
        <w:tc>
          <w:tcPr>
            <w:tcW w:w="535" w:type="dxa"/>
          </w:tcPr>
          <w:p w:rsidR="00D248CA" w:rsidRPr="004D2C76" w:rsidRDefault="00002A80" w:rsidP="00002A80">
            <w:pPr>
              <w:jc w:val="center"/>
              <w:rPr>
                <w:rFonts w:ascii="Arial" w:hAnsi="Arial" w:cs="Arial"/>
                <w:sz w:val="22"/>
                <w:szCs w:val="22"/>
              </w:rPr>
            </w:pPr>
            <w:r>
              <w:rPr>
                <w:rFonts w:ascii="Arial" w:hAnsi="Arial" w:cs="Arial"/>
                <w:sz w:val="22"/>
                <w:szCs w:val="22"/>
              </w:rPr>
              <w:t>3</w:t>
            </w:r>
          </w:p>
        </w:tc>
        <w:tc>
          <w:tcPr>
            <w:tcW w:w="5400" w:type="dxa"/>
          </w:tcPr>
          <w:p w:rsidR="00D248CA" w:rsidRPr="004D2C76" w:rsidRDefault="00D248CA" w:rsidP="00D248CA">
            <w:pPr>
              <w:jc w:val="both"/>
              <w:rPr>
                <w:rFonts w:ascii="Arial" w:hAnsi="Arial" w:cs="Arial"/>
                <w:sz w:val="22"/>
                <w:szCs w:val="22"/>
              </w:rPr>
            </w:pPr>
            <w:r w:rsidRPr="004D2C76">
              <w:rPr>
                <w:rFonts w:ascii="Arial" w:hAnsi="Arial" w:cs="Arial"/>
                <w:sz w:val="22"/>
                <w:szCs w:val="22"/>
              </w:rPr>
              <w:t>Platform (An accessible app and web page)</w:t>
            </w:r>
            <w:r w:rsidR="008A49D9">
              <w:rPr>
                <w:rFonts w:ascii="Arial" w:hAnsi="Arial" w:cs="Arial"/>
                <w:sz w:val="22"/>
                <w:szCs w:val="22"/>
              </w:rPr>
              <w:t xml:space="preserve">, </w:t>
            </w:r>
            <w:r w:rsidR="008A49D9" w:rsidRPr="004D2C76">
              <w:rPr>
                <w:rFonts w:ascii="Arial" w:hAnsi="Arial" w:cs="Arial"/>
                <w:sz w:val="22"/>
                <w:szCs w:val="22"/>
              </w:rPr>
              <w:t>User Guideline of this Platform</w:t>
            </w:r>
            <w:r w:rsidR="008A49D9">
              <w:rPr>
                <w:rFonts w:ascii="Arial" w:hAnsi="Arial" w:cs="Arial"/>
                <w:sz w:val="22"/>
                <w:szCs w:val="22"/>
              </w:rPr>
              <w:t xml:space="preserve">  </w:t>
            </w:r>
          </w:p>
        </w:tc>
        <w:tc>
          <w:tcPr>
            <w:tcW w:w="3420" w:type="dxa"/>
          </w:tcPr>
          <w:p w:rsidR="00D248CA" w:rsidRDefault="00144936" w:rsidP="00D248CA">
            <w:r>
              <w:rPr>
                <w:rFonts w:ascii="Arial" w:hAnsi="Arial" w:cs="Arial"/>
                <w:sz w:val="22"/>
                <w:szCs w:val="22"/>
              </w:rPr>
              <w:t>26</w:t>
            </w:r>
            <w:r w:rsidRPr="00D2071B">
              <w:rPr>
                <w:rFonts w:ascii="Arial" w:hAnsi="Arial" w:cs="Arial"/>
                <w:sz w:val="22"/>
                <w:szCs w:val="22"/>
                <w:vertAlign w:val="superscript"/>
              </w:rPr>
              <w:t>th</w:t>
            </w:r>
            <w:r w:rsidRPr="00D2071B">
              <w:rPr>
                <w:rFonts w:ascii="Arial" w:hAnsi="Arial" w:cs="Arial"/>
                <w:sz w:val="22"/>
                <w:szCs w:val="22"/>
              </w:rPr>
              <w:t xml:space="preserve"> Nov</w:t>
            </w:r>
          </w:p>
        </w:tc>
      </w:tr>
      <w:tr w:rsidR="00500B73" w:rsidRPr="004D2C76" w:rsidTr="001E0904">
        <w:tc>
          <w:tcPr>
            <w:tcW w:w="535" w:type="dxa"/>
          </w:tcPr>
          <w:p w:rsidR="00500B73" w:rsidRPr="004D2C76" w:rsidRDefault="00002A80" w:rsidP="00002A80">
            <w:pPr>
              <w:jc w:val="center"/>
              <w:rPr>
                <w:rFonts w:ascii="Arial" w:hAnsi="Arial" w:cs="Arial"/>
                <w:sz w:val="22"/>
                <w:szCs w:val="22"/>
              </w:rPr>
            </w:pPr>
            <w:r>
              <w:rPr>
                <w:rFonts w:ascii="Arial" w:hAnsi="Arial" w:cs="Arial"/>
                <w:sz w:val="22"/>
                <w:szCs w:val="22"/>
              </w:rPr>
              <w:t>4</w:t>
            </w:r>
          </w:p>
        </w:tc>
        <w:tc>
          <w:tcPr>
            <w:tcW w:w="5400" w:type="dxa"/>
          </w:tcPr>
          <w:p w:rsidR="00500B73" w:rsidRPr="004D2C76" w:rsidRDefault="00500B73" w:rsidP="00117011">
            <w:pPr>
              <w:jc w:val="both"/>
              <w:rPr>
                <w:rFonts w:ascii="Arial" w:hAnsi="Arial" w:cs="Arial"/>
                <w:sz w:val="22"/>
                <w:szCs w:val="22"/>
              </w:rPr>
            </w:pPr>
            <w:r w:rsidRPr="004D2C76">
              <w:rPr>
                <w:rFonts w:ascii="Arial" w:hAnsi="Arial" w:cs="Arial"/>
                <w:sz w:val="22"/>
                <w:szCs w:val="22"/>
              </w:rPr>
              <w:t>Meeting minutes (with feedback)</w:t>
            </w:r>
          </w:p>
        </w:tc>
        <w:tc>
          <w:tcPr>
            <w:tcW w:w="3420" w:type="dxa"/>
          </w:tcPr>
          <w:p w:rsidR="00500B73" w:rsidRPr="004D2C76" w:rsidRDefault="00144936" w:rsidP="00117011">
            <w:pPr>
              <w:jc w:val="both"/>
              <w:rPr>
                <w:rFonts w:ascii="Arial" w:hAnsi="Arial" w:cs="Arial"/>
                <w:sz w:val="22"/>
                <w:szCs w:val="22"/>
              </w:rPr>
            </w:pPr>
            <w:r>
              <w:rPr>
                <w:rFonts w:ascii="Arial" w:hAnsi="Arial" w:cs="Arial"/>
                <w:sz w:val="22"/>
                <w:szCs w:val="22"/>
              </w:rPr>
              <w:t>Within 2 days after sharing</w:t>
            </w:r>
            <w:r w:rsidR="00500B73" w:rsidRPr="004D2C76">
              <w:rPr>
                <w:rFonts w:ascii="Arial" w:hAnsi="Arial" w:cs="Arial"/>
                <w:sz w:val="22"/>
                <w:szCs w:val="22"/>
              </w:rPr>
              <w:t xml:space="preserve"> </w:t>
            </w:r>
          </w:p>
        </w:tc>
      </w:tr>
      <w:tr w:rsidR="00144936" w:rsidRPr="004D2C76" w:rsidTr="001E0904">
        <w:tc>
          <w:tcPr>
            <w:tcW w:w="535" w:type="dxa"/>
          </w:tcPr>
          <w:p w:rsidR="00144936" w:rsidRDefault="00144936" w:rsidP="00002A80">
            <w:pPr>
              <w:jc w:val="center"/>
              <w:rPr>
                <w:rFonts w:ascii="Arial" w:hAnsi="Arial" w:cs="Arial"/>
                <w:sz w:val="22"/>
                <w:szCs w:val="22"/>
              </w:rPr>
            </w:pPr>
            <w:r>
              <w:rPr>
                <w:rFonts w:ascii="Arial" w:hAnsi="Arial" w:cs="Arial"/>
                <w:sz w:val="22"/>
                <w:szCs w:val="22"/>
              </w:rPr>
              <w:t>5</w:t>
            </w:r>
          </w:p>
        </w:tc>
        <w:tc>
          <w:tcPr>
            <w:tcW w:w="5400" w:type="dxa"/>
          </w:tcPr>
          <w:p w:rsidR="00144936" w:rsidRPr="004D2C76" w:rsidRDefault="00144936" w:rsidP="00117011">
            <w:pPr>
              <w:jc w:val="both"/>
              <w:rPr>
                <w:rFonts w:ascii="Arial" w:hAnsi="Arial" w:cs="Arial"/>
                <w:sz w:val="22"/>
                <w:szCs w:val="22"/>
              </w:rPr>
            </w:pPr>
            <w:r w:rsidRPr="004D2C76">
              <w:rPr>
                <w:rFonts w:ascii="Arial" w:hAnsi="Arial" w:cs="Arial"/>
                <w:sz w:val="22"/>
                <w:szCs w:val="22"/>
              </w:rPr>
              <w:t>Field test</w:t>
            </w:r>
            <w:r>
              <w:rPr>
                <w:rFonts w:ascii="Arial" w:hAnsi="Arial" w:cs="Arial"/>
                <w:sz w:val="22"/>
                <w:szCs w:val="22"/>
              </w:rPr>
              <w:t xml:space="preserve"> for technical functional status of the app and website</w:t>
            </w:r>
            <w:r w:rsidR="008A49D9">
              <w:rPr>
                <w:rFonts w:ascii="Arial" w:hAnsi="Arial" w:cs="Arial"/>
                <w:sz w:val="22"/>
                <w:szCs w:val="22"/>
              </w:rPr>
              <w:t>, Beneficiary feedback on application as user</w:t>
            </w:r>
          </w:p>
        </w:tc>
        <w:tc>
          <w:tcPr>
            <w:tcW w:w="3420" w:type="dxa"/>
          </w:tcPr>
          <w:p w:rsidR="00144936" w:rsidRDefault="00144936" w:rsidP="00117011">
            <w:pPr>
              <w:jc w:val="both"/>
              <w:rPr>
                <w:rFonts w:ascii="Arial" w:hAnsi="Arial" w:cs="Arial"/>
                <w:sz w:val="22"/>
                <w:szCs w:val="22"/>
              </w:rPr>
            </w:pPr>
            <w:r>
              <w:rPr>
                <w:rFonts w:ascii="Arial" w:hAnsi="Arial" w:cs="Arial"/>
                <w:sz w:val="22"/>
                <w:szCs w:val="22"/>
              </w:rPr>
              <w:t>30</w:t>
            </w:r>
            <w:r w:rsidR="008A49D9">
              <w:rPr>
                <w:rFonts w:ascii="Arial" w:hAnsi="Arial" w:cs="Arial"/>
                <w:sz w:val="22"/>
                <w:szCs w:val="22"/>
                <w:vertAlign w:val="superscript"/>
              </w:rPr>
              <w:t xml:space="preserve"> </w:t>
            </w:r>
            <w:r w:rsidRPr="00D2071B">
              <w:rPr>
                <w:rFonts w:ascii="Arial" w:hAnsi="Arial" w:cs="Arial"/>
                <w:sz w:val="22"/>
                <w:szCs w:val="22"/>
              </w:rPr>
              <w:t>Nov</w:t>
            </w:r>
            <w:r w:rsidR="008A49D9">
              <w:rPr>
                <w:rFonts w:ascii="Arial" w:hAnsi="Arial" w:cs="Arial"/>
                <w:sz w:val="22"/>
                <w:szCs w:val="22"/>
              </w:rPr>
              <w:t xml:space="preserve"> – 1 December</w:t>
            </w:r>
          </w:p>
        </w:tc>
      </w:tr>
      <w:tr w:rsidR="00144936" w:rsidRPr="004D2C76" w:rsidTr="001E0904">
        <w:tc>
          <w:tcPr>
            <w:tcW w:w="535" w:type="dxa"/>
          </w:tcPr>
          <w:p w:rsidR="00144936" w:rsidRDefault="00144936" w:rsidP="00002A80">
            <w:pPr>
              <w:jc w:val="center"/>
              <w:rPr>
                <w:rFonts w:ascii="Arial" w:hAnsi="Arial" w:cs="Arial"/>
                <w:sz w:val="22"/>
                <w:szCs w:val="22"/>
              </w:rPr>
            </w:pPr>
            <w:r>
              <w:rPr>
                <w:rFonts w:ascii="Arial" w:hAnsi="Arial" w:cs="Arial"/>
                <w:sz w:val="22"/>
                <w:szCs w:val="22"/>
              </w:rPr>
              <w:t>6</w:t>
            </w:r>
          </w:p>
        </w:tc>
        <w:tc>
          <w:tcPr>
            <w:tcW w:w="5400" w:type="dxa"/>
          </w:tcPr>
          <w:p w:rsidR="00144936" w:rsidRPr="004D2C76" w:rsidRDefault="00144936" w:rsidP="00117011">
            <w:pPr>
              <w:jc w:val="both"/>
              <w:rPr>
                <w:rFonts w:ascii="Arial" w:hAnsi="Arial" w:cs="Arial"/>
                <w:sz w:val="22"/>
                <w:szCs w:val="22"/>
              </w:rPr>
            </w:pPr>
            <w:r>
              <w:rPr>
                <w:rFonts w:ascii="Arial" w:hAnsi="Arial" w:cs="Arial"/>
                <w:sz w:val="22"/>
                <w:szCs w:val="22"/>
              </w:rPr>
              <w:t>If any improvement requires</w:t>
            </w:r>
          </w:p>
        </w:tc>
        <w:tc>
          <w:tcPr>
            <w:tcW w:w="3420" w:type="dxa"/>
          </w:tcPr>
          <w:p w:rsidR="00144936" w:rsidRDefault="00144936" w:rsidP="00117011">
            <w:pPr>
              <w:jc w:val="both"/>
              <w:rPr>
                <w:rFonts w:ascii="Arial" w:hAnsi="Arial" w:cs="Arial"/>
                <w:sz w:val="22"/>
                <w:szCs w:val="22"/>
              </w:rPr>
            </w:pPr>
            <w:r>
              <w:rPr>
                <w:rFonts w:ascii="Arial" w:hAnsi="Arial" w:cs="Arial"/>
                <w:sz w:val="22"/>
                <w:szCs w:val="22"/>
              </w:rPr>
              <w:t>02</w:t>
            </w:r>
            <w:r w:rsidRPr="00D2071B">
              <w:rPr>
                <w:rFonts w:ascii="Arial" w:hAnsi="Arial" w:cs="Arial"/>
                <w:sz w:val="22"/>
                <w:szCs w:val="22"/>
                <w:vertAlign w:val="superscript"/>
              </w:rPr>
              <w:t>th</w:t>
            </w:r>
            <w:r w:rsidRPr="00D2071B">
              <w:rPr>
                <w:rFonts w:ascii="Arial" w:hAnsi="Arial" w:cs="Arial"/>
                <w:sz w:val="22"/>
                <w:szCs w:val="22"/>
              </w:rPr>
              <w:t xml:space="preserve"> </w:t>
            </w:r>
            <w:r>
              <w:rPr>
                <w:rFonts w:ascii="Arial" w:hAnsi="Arial" w:cs="Arial"/>
                <w:sz w:val="22"/>
                <w:szCs w:val="22"/>
              </w:rPr>
              <w:t>Dec</w:t>
            </w:r>
          </w:p>
        </w:tc>
      </w:tr>
      <w:tr w:rsidR="00500B73" w:rsidRPr="004D2C76" w:rsidTr="001E0904">
        <w:tc>
          <w:tcPr>
            <w:tcW w:w="535" w:type="dxa"/>
          </w:tcPr>
          <w:p w:rsidR="00500B73" w:rsidRPr="004D2C76" w:rsidRDefault="00144936" w:rsidP="00002A80">
            <w:pPr>
              <w:jc w:val="center"/>
              <w:rPr>
                <w:rFonts w:ascii="Arial" w:hAnsi="Arial" w:cs="Arial"/>
                <w:sz w:val="22"/>
                <w:szCs w:val="22"/>
              </w:rPr>
            </w:pPr>
            <w:r>
              <w:rPr>
                <w:rFonts w:ascii="Arial" w:hAnsi="Arial" w:cs="Arial"/>
                <w:sz w:val="22"/>
                <w:szCs w:val="22"/>
              </w:rPr>
              <w:t>7</w:t>
            </w:r>
          </w:p>
        </w:tc>
        <w:tc>
          <w:tcPr>
            <w:tcW w:w="5400" w:type="dxa"/>
          </w:tcPr>
          <w:p w:rsidR="00500B73" w:rsidRPr="004D2C76" w:rsidRDefault="008A49D9" w:rsidP="00117011">
            <w:pPr>
              <w:jc w:val="both"/>
              <w:rPr>
                <w:rFonts w:ascii="Arial" w:hAnsi="Arial" w:cs="Arial"/>
                <w:sz w:val="22"/>
                <w:szCs w:val="22"/>
              </w:rPr>
            </w:pPr>
            <w:r>
              <w:rPr>
                <w:rFonts w:ascii="Arial" w:hAnsi="Arial" w:cs="Arial"/>
                <w:sz w:val="22"/>
                <w:szCs w:val="22"/>
              </w:rPr>
              <w:t>Training</w:t>
            </w:r>
            <w:r w:rsidR="00591542" w:rsidRPr="004D2C76">
              <w:rPr>
                <w:rFonts w:ascii="Arial" w:hAnsi="Arial" w:cs="Arial"/>
                <w:sz w:val="22"/>
                <w:szCs w:val="22"/>
              </w:rPr>
              <w:t xml:space="preserve"> Staff and DPO members orientation</w:t>
            </w:r>
          </w:p>
        </w:tc>
        <w:tc>
          <w:tcPr>
            <w:tcW w:w="3420" w:type="dxa"/>
          </w:tcPr>
          <w:p w:rsidR="00500B73" w:rsidRPr="004D2C76" w:rsidRDefault="00144936" w:rsidP="00117011">
            <w:pPr>
              <w:jc w:val="both"/>
              <w:rPr>
                <w:rFonts w:ascii="Arial" w:hAnsi="Arial" w:cs="Arial"/>
                <w:sz w:val="22"/>
                <w:szCs w:val="22"/>
              </w:rPr>
            </w:pPr>
            <w:r>
              <w:rPr>
                <w:rFonts w:ascii="Arial" w:hAnsi="Arial" w:cs="Arial"/>
                <w:sz w:val="22"/>
                <w:szCs w:val="22"/>
              </w:rPr>
              <w:t>02Dec</w:t>
            </w:r>
            <w:r w:rsidR="008A49D9">
              <w:rPr>
                <w:rFonts w:ascii="Arial" w:hAnsi="Arial" w:cs="Arial"/>
                <w:sz w:val="22"/>
                <w:szCs w:val="22"/>
              </w:rPr>
              <w:t xml:space="preserve"> – 10 Dec</w:t>
            </w:r>
          </w:p>
        </w:tc>
      </w:tr>
      <w:tr w:rsidR="00002A80" w:rsidRPr="004D2C76" w:rsidTr="001E0904">
        <w:tc>
          <w:tcPr>
            <w:tcW w:w="535" w:type="dxa"/>
          </w:tcPr>
          <w:p w:rsidR="00002A80" w:rsidRPr="004D2C76" w:rsidRDefault="00002A80" w:rsidP="00002A80">
            <w:pPr>
              <w:jc w:val="center"/>
              <w:rPr>
                <w:rFonts w:ascii="Arial" w:hAnsi="Arial" w:cs="Arial"/>
                <w:sz w:val="22"/>
                <w:szCs w:val="22"/>
              </w:rPr>
            </w:pPr>
            <w:r>
              <w:rPr>
                <w:rFonts w:ascii="Arial" w:hAnsi="Arial" w:cs="Arial"/>
                <w:sz w:val="22"/>
                <w:szCs w:val="22"/>
              </w:rPr>
              <w:t>7</w:t>
            </w:r>
          </w:p>
        </w:tc>
        <w:tc>
          <w:tcPr>
            <w:tcW w:w="5400" w:type="dxa"/>
          </w:tcPr>
          <w:p w:rsidR="00002A80" w:rsidRPr="004D2C76" w:rsidRDefault="00591542" w:rsidP="00002A80">
            <w:pPr>
              <w:jc w:val="both"/>
              <w:rPr>
                <w:rFonts w:ascii="Arial" w:hAnsi="Arial" w:cs="Arial"/>
                <w:sz w:val="22"/>
                <w:szCs w:val="22"/>
              </w:rPr>
            </w:pPr>
            <w:r>
              <w:rPr>
                <w:rFonts w:ascii="Arial" w:hAnsi="Arial" w:cs="Arial"/>
                <w:sz w:val="22"/>
                <w:szCs w:val="22"/>
              </w:rPr>
              <w:t>Hand over (Final product and Administrative information of the system)</w:t>
            </w:r>
          </w:p>
        </w:tc>
        <w:tc>
          <w:tcPr>
            <w:tcW w:w="3420" w:type="dxa"/>
          </w:tcPr>
          <w:p w:rsidR="00002A80" w:rsidRDefault="00591542" w:rsidP="00002A80">
            <w:r>
              <w:rPr>
                <w:rFonts w:ascii="Arial" w:hAnsi="Arial" w:cs="Arial"/>
                <w:sz w:val="22"/>
                <w:szCs w:val="22"/>
              </w:rPr>
              <w:t>13</w:t>
            </w:r>
            <w:r w:rsidRPr="00D2071B">
              <w:rPr>
                <w:rFonts w:ascii="Arial" w:hAnsi="Arial" w:cs="Arial"/>
                <w:sz w:val="22"/>
                <w:szCs w:val="22"/>
                <w:vertAlign w:val="superscript"/>
              </w:rPr>
              <w:t>th</w:t>
            </w:r>
            <w:r w:rsidRPr="00D2071B">
              <w:rPr>
                <w:rFonts w:ascii="Arial" w:hAnsi="Arial" w:cs="Arial"/>
                <w:sz w:val="22"/>
                <w:szCs w:val="22"/>
              </w:rPr>
              <w:t xml:space="preserve"> </w:t>
            </w:r>
            <w:r>
              <w:rPr>
                <w:rFonts w:ascii="Arial" w:hAnsi="Arial" w:cs="Arial"/>
                <w:sz w:val="22"/>
                <w:szCs w:val="22"/>
              </w:rPr>
              <w:t>Dec</w:t>
            </w:r>
          </w:p>
        </w:tc>
      </w:tr>
      <w:tr w:rsidR="00500B73" w:rsidRPr="004D2C76" w:rsidTr="001E0904">
        <w:trPr>
          <w:trHeight w:val="70"/>
        </w:trPr>
        <w:tc>
          <w:tcPr>
            <w:tcW w:w="535" w:type="dxa"/>
          </w:tcPr>
          <w:p w:rsidR="00500B73" w:rsidRPr="00591542" w:rsidRDefault="00002A80" w:rsidP="00002A80">
            <w:pPr>
              <w:jc w:val="center"/>
              <w:rPr>
                <w:rFonts w:ascii="Arial" w:hAnsi="Arial" w:cs="Arial"/>
                <w:sz w:val="22"/>
                <w:szCs w:val="22"/>
              </w:rPr>
            </w:pPr>
            <w:r w:rsidRPr="00591542">
              <w:rPr>
                <w:rFonts w:ascii="Arial" w:hAnsi="Arial" w:cs="Arial"/>
                <w:sz w:val="22"/>
                <w:szCs w:val="22"/>
              </w:rPr>
              <w:t>8</w:t>
            </w:r>
          </w:p>
        </w:tc>
        <w:tc>
          <w:tcPr>
            <w:tcW w:w="5400" w:type="dxa"/>
          </w:tcPr>
          <w:p w:rsidR="00500B73" w:rsidRPr="00591542" w:rsidRDefault="00591542" w:rsidP="00117011">
            <w:pPr>
              <w:jc w:val="both"/>
              <w:rPr>
                <w:rFonts w:ascii="Arial" w:hAnsi="Arial" w:cs="Arial"/>
                <w:sz w:val="22"/>
                <w:szCs w:val="22"/>
              </w:rPr>
            </w:pPr>
            <w:r w:rsidRPr="00591542">
              <w:rPr>
                <w:rFonts w:ascii="Arial" w:hAnsi="Arial" w:cs="Arial"/>
                <w:sz w:val="22"/>
                <w:szCs w:val="22"/>
              </w:rPr>
              <w:t xml:space="preserve">Maintenance and management </w:t>
            </w:r>
          </w:p>
        </w:tc>
        <w:tc>
          <w:tcPr>
            <w:tcW w:w="3420" w:type="dxa"/>
          </w:tcPr>
          <w:p w:rsidR="00500B73" w:rsidRPr="00591542" w:rsidRDefault="00591542" w:rsidP="00117011">
            <w:pPr>
              <w:jc w:val="both"/>
              <w:rPr>
                <w:rFonts w:ascii="Arial" w:eastAsia="Calibri" w:hAnsi="Arial" w:cs="Arial"/>
                <w:sz w:val="22"/>
                <w:szCs w:val="22"/>
              </w:rPr>
            </w:pPr>
            <w:r w:rsidRPr="00591542">
              <w:rPr>
                <w:rFonts w:ascii="Arial" w:eastAsia="Calibri" w:hAnsi="Arial" w:cs="Arial"/>
                <w:sz w:val="22"/>
                <w:szCs w:val="22"/>
              </w:rPr>
              <w:t>Continue</w:t>
            </w:r>
          </w:p>
        </w:tc>
      </w:tr>
    </w:tbl>
    <w:p w:rsidR="00420498" w:rsidRPr="004D2C76" w:rsidRDefault="00420498" w:rsidP="00420498">
      <w:pPr>
        <w:rPr>
          <w:rFonts w:ascii="Arial" w:hAnsi="Arial" w:cs="Arial"/>
          <w:b/>
          <w:sz w:val="22"/>
          <w:szCs w:val="22"/>
        </w:rPr>
      </w:pPr>
    </w:p>
    <w:p w:rsidR="006A16CC" w:rsidRPr="004D2C76" w:rsidRDefault="006A16CC" w:rsidP="00420498">
      <w:pPr>
        <w:jc w:val="both"/>
        <w:rPr>
          <w:rFonts w:ascii="Arial" w:hAnsi="Arial" w:cs="Arial"/>
          <w:b/>
          <w:sz w:val="22"/>
          <w:szCs w:val="22"/>
        </w:rPr>
      </w:pPr>
      <w:r w:rsidRPr="004D2C76">
        <w:rPr>
          <w:rFonts w:ascii="Arial" w:hAnsi="Arial" w:cs="Arial"/>
          <w:b/>
          <w:sz w:val="22"/>
          <w:szCs w:val="22"/>
        </w:rPr>
        <w:t>Proposal Submission Guideline:</w:t>
      </w:r>
    </w:p>
    <w:p w:rsidR="006A16CC" w:rsidRPr="004D2C76" w:rsidRDefault="006A16CC" w:rsidP="006A16CC">
      <w:pPr>
        <w:pStyle w:val="ListParagraph"/>
        <w:ind w:left="450"/>
        <w:jc w:val="both"/>
        <w:rPr>
          <w:rFonts w:ascii="Arial" w:hAnsi="Arial" w:cs="Arial"/>
          <w:b/>
          <w:color w:val="FF0000"/>
          <w:sz w:val="22"/>
          <w:szCs w:val="22"/>
        </w:rPr>
      </w:pPr>
    </w:p>
    <w:p w:rsidR="006A16CC" w:rsidRDefault="005D12A8" w:rsidP="006A16CC">
      <w:pPr>
        <w:ind w:left="270"/>
        <w:jc w:val="both"/>
        <w:rPr>
          <w:rFonts w:ascii="Arial" w:hAnsi="Arial" w:cs="Arial"/>
          <w:sz w:val="22"/>
          <w:szCs w:val="22"/>
        </w:rPr>
      </w:pPr>
      <w:r w:rsidRPr="004D2C76">
        <w:rPr>
          <w:rFonts w:ascii="Arial" w:hAnsi="Arial" w:cs="Arial"/>
          <w:sz w:val="22"/>
          <w:szCs w:val="22"/>
        </w:rPr>
        <w:t>Interested consultant</w:t>
      </w:r>
      <w:r>
        <w:rPr>
          <w:rFonts w:ascii="Arial" w:hAnsi="Arial" w:cs="Arial"/>
          <w:sz w:val="22"/>
          <w:szCs w:val="22"/>
        </w:rPr>
        <w:t>/ Consulting firm</w:t>
      </w:r>
      <w:r w:rsidRPr="004D2C76">
        <w:rPr>
          <w:rFonts w:ascii="Arial" w:hAnsi="Arial" w:cs="Arial"/>
          <w:sz w:val="22"/>
          <w:szCs w:val="22"/>
        </w:rPr>
        <w:t xml:space="preserve"> with the relevant experience are requested to submit their technical propo</w:t>
      </w:r>
      <w:r>
        <w:rPr>
          <w:rFonts w:ascii="Arial" w:hAnsi="Arial" w:cs="Arial"/>
          <w:sz w:val="22"/>
          <w:szCs w:val="22"/>
        </w:rPr>
        <w:t>sal and financial proposal by 28</w:t>
      </w:r>
      <w:r w:rsidRPr="004D2C76">
        <w:rPr>
          <w:rFonts w:ascii="Arial" w:hAnsi="Arial" w:cs="Arial"/>
          <w:sz w:val="22"/>
          <w:szCs w:val="22"/>
          <w:vertAlign w:val="superscript"/>
        </w:rPr>
        <w:t>th</w:t>
      </w:r>
      <w:r>
        <w:rPr>
          <w:rFonts w:ascii="Arial" w:hAnsi="Arial" w:cs="Arial"/>
          <w:sz w:val="22"/>
          <w:szCs w:val="22"/>
        </w:rPr>
        <w:t xml:space="preserve"> Octob</w:t>
      </w:r>
      <w:r w:rsidRPr="004D2C76">
        <w:rPr>
          <w:rFonts w:ascii="Arial" w:hAnsi="Arial" w:cs="Arial"/>
          <w:sz w:val="22"/>
          <w:szCs w:val="22"/>
        </w:rPr>
        <w:t>er</w:t>
      </w:r>
      <w:r>
        <w:rPr>
          <w:rFonts w:ascii="Arial" w:hAnsi="Arial" w:cs="Arial"/>
          <w:sz w:val="22"/>
          <w:szCs w:val="22"/>
        </w:rPr>
        <w:t xml:space="preserve"> 2020. For any clarification please write to </w:t>
      </w:r>
      <w:hyperlink r:id="rId10" w:history="1">
        <w:r>
          <w:rPr>
            <w:rStyle w:val="Hyperlink"/>
          </w:rPr>
          <w:t>pt_ehd@drra-bd.org</w:t>
        </w:r>
      </w:hyperlink>
      <w:r>
        <w:t xml:space="preserve"> </w:t>
      </w:r>
      <w:r>
        <w:rPr>
          <w:rFonts w:ascii="Arial" w:hAnsi="Arial" w:cs="Arial"/>
          <w:sz w:val="22"/>
          <w:szCs w:val="22"/>
        </w:rPr>
        <w:t xml:space="preserve">by 24 October 2020. You will receive relevant answer on 25 October 2020 by 10:00am. </w:t>
      </w:r>
    </w:p>
    <w:p w:rsidR="005D12A8" w:rsidRPr="004D2C76" w:rsidRDefault="005D12A8" w:rsidP="006A16CC">
      <w:pPr>
        <w:ind w:left="270"/>
        <w:jc w:val="both"/>
        <w:rPr>
          <w:rFonts w:ascii="Arial" w:hAnsi="Arial" w:cs="Arial"/>
          <w:color w:val="FF0000"/>
          <w:sz w:val="22"/>
          <w:szCs w:val="22"/>
        </w:rPr>
      </w:pPr>
    </w:p>
    <w:p w:rsidR="006A16CC" w:rsidRPr="004D2C76" w:rsidRDefault="006A16CC" w:rsidP="006A16CC">
      <w:pPr>
        <w:jc w:val="both"/>
        <w:rPr>
          <w:rFonts w:ascii="Arial" w:hAnsi="Arial" w:cs="Arial"/>
          <w:b/>
          <w:bCs/>
          <w:sz w:val="22"/>
          <w:szCs w:val="22"/>
        </w:rPr>
      </w:pPr>
      <w:r w:rsidRPr="004D2C76">
        <w:rPr>
          <w:rFonts w:ascii="Arial" w:hAnsi="Arial" w:cs="Arial"/>
          <w:b/>
          <w:bCs/>
          <w:sz w:val="22"/>
          <w:szCs w:val="22"/>
        </w:rPr>
        <w:t>Technical Proposal Outline:</w:t>
      </w:r>
    </w:p>
    <w:p w:rsidR="006A16CC" w:rsidRPr="004D2C76" w:rsidRDefault="006A16CC" w:rsidP="006A16CC">
      <w:pPr>
        <w:ind w:left="360"/>
        <w:jc w:val="both"/>
        <w:rPr>
          <w:rFonts w:ascii="Arial" w:hAnsi="Arial" w:cs="Arial"/>
          <w:sz w:val="22"/>
          <w:szCs w:val="22"/>
        </w:rPr>
      </w:pPr>
      <w:r w:rsidRPr="004D2C76">
        <w:rPr>
          <w:rFonts w:ascii="Arial" w:hAnsi="Arial" w:cs="Arial"/>
          <w:sz w:val="22"/>
          <w:szCs w:val="22"/>
        </w:rPr>
        <w:t>For this mentioned work EHD project required External Expert. Hired team will submit their Technical proposal with details methodology for this work.</w:t>
      </w:r>
    </w:p>
    <w:p w:rsidR="00420498" w:rsidRPr="004D2C76" w:rsidRDefault="00420498" w:rsidP="006A16CC">
      <w:pPr>
        <w:ind w:left="360"/>
        <w:jc w:val="both"/>
        <w:rPr>
          <w:rFonts w:ascii="Arial" w:hAnsi="Arial" w:cs="Arial"/>
          <w:color w:val="FF0000"/>
          <w:sz w:val="22"/>
          <w:szCs w:val="22"/>
        </w:rPr>
      </w:pPr>
    </w:p>
    <w:p w:rsidR="006A16CC" w:rsidRPr="004D2C76" w:rsidRDefault="006A16CC" w:rsidP="006A16CC">
      <w:pPr>
        <w:jc w:val="both"/>
        <w:rPr>
          <w:rFonts w:ascii="Arial" w:hAnsi="Arial" w:cs="Arial"/>
          <w:b/>
          <w:bCs/>
          <w:sz w:val="22"/>
          <w:szCs w:val="22"/>
          <w:lang w:eastAsia="en-AU" w:bidi="en-US"/>
        </w:rPr>
      </w:pPr>
      <w:r w:rsidRPr="004D2C76">
        <w:rPr>
          <w:rFonts w:ascii="Arial" w:hAnsi="Arial" w:cs="Arial"/>
          <w:b/>
          <w:bCs/>
          <w:sz w:val="22"/>
          <w:szCs w:val="22"/>
          <w:lang w:eastAsia="en-AU" w:bidi="en-US"/>
        </w:rPr>
        <w:t>Financial and Technical Proposal:</w:t>
      </w:r>
    </w:p>
    <w:p w:rsidR="00BB0389" w:rsidRDefault="006A16CC" w:rsidP="00BB0389">
      <w:pPr>
        <w:pStyle w:val="Default"/>
        <w:numPr>
          <w:ilvl w:val="0"/>
          <w:numId w:val="29"/>
        </w:numPr>
        <w:jc w:val="left"/>
        <w:rPr>
          <w:rFonts w:ascii="Arial" w:hAnsi="Arial" w:cs="Arial"/>
          <w:color w:val="auto"/>
          <w:sz w:val="22"/>
          <w:szCs w:val="22"/>
        </w:rPr>
      </w:pPr>
      <w:r w:rsidRPr="004D2C76">
        <w:rPr>
          <w:rFonts w:ascii="Arial" w:hAnsi="Arial" w:cs="Arial"/>
          <w:color w:val="auto"/>
          <w:sz w:val="22"/>
          <w:szCs w:val="22"/>
        </w:rPr>
        <w:t xml:space="preserve">Details budget with the breakdown </w:t>
      </w:r>
      <w:r w:rsidR="00BB0389">
        <w:rPr>
          <w:rFonts w:ascii="Arial" w:hAnsi="Arial" w:cs="Arial"/>
          <w:color w:val="auto"/>
          <w:sz w:val="22"/>
          <w:szCs w:val="22"/>
        </w:rPr>
        <w:t xml:space="preserve">of all cost </w:t>
      </w:r>
      <w:r w:rsidRPr="004D2C76">
        <w:rPr>
          <w:rFonts w:ascii="Arial" w:hAnsi="Arial" w:cs="Arial"/>
          <w:color w:val="auto"/>
          <w:sz w:val="22"/>
          <w:szCs w:val="22"/>
        </w:rPr>
        <w:t>to condu</w:t>
      </w:r>
      <w:r w:rsidR="00BB0389">
        <w:rPr>
          <w:rFonts w:ascii="Arial" w:hAnsi="Arial" w:cs="Arial"/>
          <w:color w:val="auto"/>
          <w:sz w:val="22"/>
          <w:szCs w:val="22"/>
        </w:rPr>
        <w:t>ct the assignment</w:t>
      </w:r>
    </w:p>
    <w:p w:rsidR="00BB0389" w:rsidRDefault="00BB0389" w:rsidP="00BB0389">
      <w:pPr>
        <w:pStyle w:val="Default"/>
        <w:numPr>
          <w:ilvl w:val="0"/>
          <w:numId w:val="29"/>
        </w:numPr>
        <w:jc w:val="left"/>
        <w:rPr>
          <w:rFonts w:ascii="Arial" w:hAnsi="Arial" w:cs="Arial"/>
          <w:color w:val="auto"/>
          <w:sz w:val="22"/>
          <w:szCs w:val="22"/>
        </w:rPr>
      </w:pPr>
      <w:r>
        <w:rPr>
          <w:rFonts w:ascii="Arial" w:hAnsi="Arial" w:cs="Arial"/>
          <w:color w:val="auto"/>
          <w:sz w:val="22"/>
          <w:szCs w:val="22"/>
        </w:rPr>
        <w:t>Price should be Applicable VAT/TAX, please mention the Rate accordingly</w:t>
      </w:r>
    </w:p>
    <w:p w:rsidR="00BB0389" w:rsidRDefault="00272A58" w:rsidP="00BB0389">
      <w:pPr>
        <w:pStyle w:val="Default"/>
        <w:numPr>
          <w:ilvl w:val="0"/>
          <w:numId w:val="29"/>
        </w:numPr>
        <w:jc w:val="left"/>
        <w:rPr>
          <w:rFonts w:ascii="Arial" w:hAnsi="Arial" w:cs="Arial"/>
          <w:color w:val="auto"/>
          <w:sz w:val="22"/>
          <w:szCs w:val="22"/>
        </w:rPr>
      </w:pPr>
      <w:r>
        <w:rPr>
          <w:rFonts w:ascii="Arial" w:hAnsi="Arial" w:cs="Arial"/>
          <w:color w:val="auto"/>
          <w:sz w:val="22"/>
          <w:szCs w:val="22"/>
        </w:rPr>
        <w:t>Provide technical detail/method/platform will be used to develop android apps &amp; Web Site, Data storage/management, Security/Firewall and all necessary requirements</w:t>
      </w:r>
    </w:p>
    <w:p w:rsidR="00BB0389" w:rsidRDefault="006A16CC" w:rsidP="00BB0389">
      <w:pPr>
        <w:pStyle w:val="Default"/>
        <w:numPr>
          <w:ilvl w:val="0"/>
          <w:numId w:val="29"/>
        </w:numPr>
        <w:jc w:val="left"/>
        <w:rPr>
          <w:rFonts w:ascii="Arial" w:hAnsi="Arial" w:cs="Arial"/>
          <w:color w:val="auto"/>
          <w:sz w:val="22"/>
          <w:szCs w:val="22"/>
        </w:rPr>
      </w:pPr>
      <w:r w:rsidRPr="00BB0389">
        <w:rPr>
          <w:rFonts w:ascii="Arial" w:hAnsi="Arial" w:cs="Arial"/>
          <w:color w:val="auto"/>
          <w:sz w:val="22"/>
          <w:szCs w:val="22"/>
        </w:rPr>
        <w:t xml:space="preserve">Profile and </w:t>
      </w:r>
      <w:r w:rsidR="00272A58">
        <w:rPr>
          <w:rFonts w:ascii="Arial" w:hAnsi="Arial" w:cs="Arial"/>
          <w:color w:val="auto"/>
          <w:sz w:val="22"/>
          <w:szCs w:val="22"/>
        </w:rPr>
        <w:t xml:space="preserve">relevant </w:t>
      </w:r>
      <w:r w:rsidRPr="00BB0389">
        <w:rPr>
          <w:rFonts w:ascii="Arial" w:hAnsi="Arial" w:cs="Arial"/>
          <w:color w:val="auto"/>
          <w:sz w:val="22"/>
          <w:szCs w:val="22"/>
        </w:rPr>
        <w:t xml:space="preserve">experience of the consultant/consultancy firm </w:t>
      </w:r>
    </w:p>
    <w:p w:rsidR="007C4E12" w:rsidRPr="007F02D7" w:rsidRDefault="007C4E12" w:rsidP="007F02D7">
      <w:pPr>
        <w:jc w:val="both"/>
        <w:rPr>
          <w:rFonts w:ascii="Arial" w:hAnsi="Arial" w:cs="Arial"/>
          <w:sz w:val="22"/>
          <w:szCs w:val="22"/>
        </w:rPr>
      </w:pPr>
    </w:p>
    <w:p w:rsidR="00BB0389" w:rsidRPr="00AC2173" w:rsidRDefault="007C4E12" w:rsidP="00BB0389">
      <w:pPr>
        <w:jc w:val="both"/>
        <w:rPr>
          <w:rFonts w:ascii="Arial" w:hAnsi="Arial" w:cs="Arial"/>
          <w:b/>
          <w:sz w:val="22"/>
          <w:szCs w:val="22"/>
        </w:rPr>
      </w:pPr>
      <w:r w:rsidRPr="007F02D7">
        <w:rPr>
          <w:rFonts w:ascii="Arial" w:hAnsi="Arial" w:cs="Arial"/>
          <w:b/>
          <w:sz w:val="22"/>
          <w:szCs w:val="22"/>
        </w:rPr>
        <w:t xml:space="preserve">Payment: </w:t>
      </w:r>
      <w:bookmarkStart w:id="0" w:name="_Toc27476798"/>
      <w:bookmarkStart w:id="1" w:name="_Toc27476795"/>
      <w:bookmarkStart w:id="2" w:name="_Hlk42425601"/>
      <w:bookmarkEnd w:id="0"/>
    </w:p>
    <w:p w:rsidR="00BB0389" w:rsidRDefault="00BB0389" w:rsidP="00BB0389">
      <w:pPr>
        <w:ind w:left="360"/>
        <w:jc w:val="both"/>
        <w:rPr>
          <w:rFonts w:ascii="Arial" w:hAnsi="Arial" w:cs="Arial"/>
        </w:rPr>
      </w:pPr>
      <w:r>
        <w:rPr>
          <w:rFonts w:ascii="Arial" w:hAnsi="Arial" w:cs="Arial"/>
        </w:rPr>
        <w:t xml:space="preserve">DRRA </w:t>
      </w:r>
      <w:r w:rsidR="00AC2173">
        <w:rPr>
          <w:rFonts w:ascii="Arial" w:hAnsi="Arial" w:cs="Arial"/>
        </w:rPr>
        <w:t>will make payments in two (02</w:t>
      </w:r>
      <w:r>
        <w:rPr>
          <w:rFonts w:ascii="Arial" w:hAnsi="Arial" w:cs="Arial"/>
        </w:rPr>
        <w:t xml:space="preserve">) installment. 20% of the contract value will be paid as first installment upon </w:t>
      </w:r>
      <w:r w:rsidR="00AC2173">
        <w:rPr>
          <w:rFonts w:ascii="Arial" w:hAnsi="Arial" w:cs="Arial"/>
        </w:rPr>
        <w:t>submission &amp; acceptance of first demo</w:t>
      </w:r>
      <w:r>
        <w:rPr>
          <w:rFonts w:ascii="Arial" w:hAnsi="Arial" w:cs="Arial"/>
        </w:rPr>
        <w:t>, rest</w:t>
      </w:r>
      <w:r w:rsidR="00AC2173">
        <w:rPr>
          <w:rFonts w:ascii="Arial" w:hAnsi="Arial" w:cs="Arial"/>
        </w:rPr>
        <w:t xml:space="preserve"> 8</w:t>
      </w:r>
      <w:r>
        <w:rPr>
          <w:rFonts w:ascii="Arial" w:hAnsi="Arial" w:cs="Arial"/>
        </w:rPr>
        <w:t xml:space="preserve">0% of the total contract value will be paid after successfully submission of the final product </w:t>
      </w:r>
      <w:r w:rsidR="00AC2173">
        <w:rPr>
          <w:rFonts w:ascii="Arial" w:hAnsi="Arial" w:cs="Arial"/>
        </w:rPr>
        <w:t xml:space="preserve">and confirmation of the service </w:t>
      </w:r>
      <w:r>
        <w:rPr>
          <w:rFonts w:ascii="Arial" w:hAnsi="Arial" w:cs="Arial"/>
        </w:rPr>
        <w:t>from the DRRA respective team</w:t>
      </w:r>
    </w:p>
    <w:p w:rsidR="00AC2173" w:rsidRDefault="00AC2173" w:rsidP="00BB0389">
      <w:pPr>
        <w:ind w:left="360"/>
        <w:jc w:val="both"/>
        <w:rPr>
          <w:rFonts w:ascii="Arial" w:hAnsi="Arial" w:cs="Arial"/>
          <w:b/>
          <w:sz w:val="22"/>
          <w:szCs w:val="22"/>
        </w:rPr>
      </w:pPr>
      <w:r>
        <w:rPr>
          <w:rFonts w:ascii="Arial" w:hAnsi="Arial" w:cs="Arial"/>
        </w:rPr>
        <w:t>DRRA will deduct all applicable VAT/TAX at source according to government rules and regulation.</w:t>
      </w:r>
    </w:p>
    <w:bookmarkEnd w:id="1"/>
    <w:bookmarkEnd w:id="2"/>
    <w:p w:rsidR="00331E27" w:rsidRDefault="00331E27" w:rsidP="006A16CC">
      <w:pPr>
        <w:jc w:val="both"/>
        <w:rPr>
          <w:rFonts w:ascii="Arial" w:hAnsi="Arial" w:cs="Arial"/>
          <w:sz w:val="22"/>
          <w:szCs w:val="22"/>
        </w:rPr>
      </w:pPr>
    </w:p>
    <w:p w:rsidR="00AC2173" w:rsidRPr="00331E27" w:rsidRDefault="00E50D34" w:rsidP="006A16CC">
      <w:pPr>
        <w:jc w:val="both"/>
        <w:rPr>
          <w:rFonts w:ascii="Arial" w:hAnsi="Arial" w:cs="Arial"/>
          <w:b/>
          <w:sz w:val="22"/>
          <w:szCs w:val="22"/>
        </w:rPr>
      </w:pPr>
      <w:r w:rsidRPr="00331E27">
        <w:rPr>
          <w:rFonts w:ascii="Arial" w:hAnsi="Arial" w:cs="Arial"/>
          <w:b/>
          <w:sz w:val="22"/>
          <w:szCs w:val="22"/>
        </w:rPr>
        <w:t>Documents need to provide with the proposal:</w:t>
      </w:r>
    </w:p>
    <w:p w:rsidR="00E50D34" w:rsidRDefault="00331E27" w:rsidP="00331E27">
      <w:pPr>
        <w:pStyle w:val="ListParagraph"/>
        <w:numPr>
          <w:ilvl w:val="0"/>
          <w:numId w:val="33"/>
        </w:numPr>
        <w:jc w:val="both"/>
        <w:rPr>
          <w:rFonts w:ascii="Arial" w:hAnsi="Arial" w:cs="Arial"/>
          <w:sz w:val="22"/>
          <w:szCs w:val="22"/>
        </w:rPr>
      </w:pPr>
      <w:r>
        <w:rPr>
          <w:rFonts w:ascii="Arial" w:hAnsi="Arial" w:cs="Arial"/>
          <w:sz w:val="22"/>
          <w:szCs w:val="22"/>
        </w:rPr>
        <w:t>Legal documents – copy of valid trade License, VAT &amp; AIT certificate</w:t>
      </w:r>
    </w:p>
    <w:p w:rsidR="00331E27" w:rsidRDefault="00331E27" w:rsidP="00331E27">
      <w:pPr>
        <w:pStyle w:val="ListParagraph"/>
        <w:numPr>
          <w:ilvl w:val="0"/>
          <w:numId w:val="33"/>
        </w:numPr>
        <w:jc w:val="both"/>
        <w:rPr>
          <w:rFonts w:ascii="Arial" w:hAnsi="Arial" w:cs="Arial"/>
          <w:sz w:val="22"/>
          <w:szCs w:val="22"/>
        </w:rPr>
      </w:pPr>
      <w:r>
        <w:rPr>
          <w:rFonts w:ascii="Arial" w:hAnsi="Arial" w:cs="Arial"/>
          <w:sz w:val="22"/>
          <w:szCs w:val="22"/>
        </w:rPr>
        <w:t>Bank Information</w:t>
      </w:r>
    </w:p>
    <w:p w:rsidR="00331E27" w:rsidRDefault="00331E27" w:rsidP="00331E27">
      <w:pPr>
        <w:pStyle w:val="ListParagraph"/>
        <w:numPr>
          <w:ilvl w:val="0"/>
          <w:numId w:val="33"/>
        </w:numPr>
        <w:jc w:val="both"/>
        <w:rPr>
          <w:rFonts w:ascii="Arial" w:hAnsi="Arial" w:cs="Arial"/>
          <w:sz w:val="22"/>
          <w:szCs w:val="22"/>
        </w:rPr>
      </w:pPr>
      <w:r>
        <w:rPr>
          <w:rFonts w:ascii="Arial" w:hAnsi="Arial" w:cs="Arial"/>
          <w:sz w:val="22"/>
          <w:szCs w:val="22"/>
        </w:rPr>
        <w:t xml:space="preserve">Proven record of experience (copy of previous contract/order/work completion certificate with reference). DRRA evaluation committee may </w:t>
      </w:r>
      <w:r w:rsidR="005D12A8">
        <w:rPr>
          <w:rFonts w:ascii="Arial" w:hAnsi="Arial" w:cs="Arial"/>
          <w:sz w:val="22"/>
          <w:szCs w:val="22"/>
        </w:rPr>
        <w:t>contact</w:t>
      </w:r>
      <w:r>
        <w:rPr>
          <w:rFonts w:ascii="Arial" w:hAnsi="Arial" w:cs="Arial"/>
          <w:sz w:val="22"/>
          <w:szCs w:val="22"/>
        </w:rPr>
        <w:t xml:space="preserve"> your client to evaluate your proposal.</w:t>
      </w:r>
    </w:p>
    <w:p w:rsidR="00331E27" w:rsidRDefault="00331E27" w:rsidP="00331E27">
      <w:pPr>
        <w:pStyle w:val="ListParagraph"/>
        <w:numPr>
          <w:ilvl w:val="0"/>
          <w:numId w:val="33"/>
        </w:numPr>
        <w:jc w:val="both"/>
        <w:rPr>
          <w:rFonts w:ascii="Arial" w:hAnsi="Arial" w:cs="Arial"/>
          <w:sz w:val="22"/>
          <w:szCs w:val="22"/>
        </w:rPr>
      </w:pPr>
      <w:r>
        <w:rPr>
          <w:rFonts w:ascii="Arial" w:hAnsi="Arial" w:cs="Arial"/>
          <w:sz w:val="22"/>
          <w:szCs w:val="22"/>
        </w:rPr>
        <w:t>Client list</w:t>
      </w:r>
    </w:p>
    <w:p w:rsidR="00331E27" w:rsidRPr="00331E27" w:rsidRDefault="00331E27" w:rsidP="00331E27">
      <w:pPr>
        <w:pStyle w:val="ListParagraph"/>
        <w:jc w:val="both"/>
        <w:rPr>
          <w:rFonts w:ascii="Arial" w:hAnsi="Arial" w:cs="Arial"/>
          <w:sz w:val="22"/>
          <w:szCs w:val="22"/>
        </w:rPr>
      </w:pPr>
    </w:p>
    <w:p w:rsidR="002C630F" w:rsidRPr="004D2C76" w:rsidRDefault="002C630F" w:rsidP="002C630F">
      <w:pPr>
        <w:jc w:val="both"/>
        <w:rPr>
          <w:rFonts w:ascii="Arial" w:hAnsi="Arial" w:cs="Arial"/>
          <w:b/>
          <w:sz w:val="22"/>
          <w:szCs w:val="22"/>
        </w:rPr>
      </w:pPr>
      <w:r w:rsidRPr="004D2C76">
        <w:rPr>
          <w:rFonts w:ascii="Arial" w:hAnsi="Arial" w:cs="Arial"/>
          <w:b/>
          <w:sz w:val="22"/>
          <w:szCs w:val="22"/>
        </w:rPr>
        <w:t>Required criteria for IT firm:</w:t>
      </w:r>
    </w:p>
    <w:p w:rsidR="002C630F" w:rsidRPr="004D2C76" w:rsidRDefault="002C630F" w:rsidP="002C630F">
      <w:pPr>
        <w:jc w:val="both"/>
        <w:rPr>
          <w:rFonts w:ascii="Arial" w:hAnsi="Arial" w:cs="Arial"/>
          <w:b/>
          <w:sz w:val="22"/>
          <w:szCs w:val="22"/>
          <w:highlight w:val="yellow"/>
        </w:rPr>
      </w:pPr>
    </w:p>
    <w:p w:rsidR="002C630F" w:rsidRPr="004D2C76" w:rsidRDefault="002C630F" w:rsidP="002C630F">
      <w:pPr>
        <w:pStyle w:val="ListParagraph"/>
        <w:numPr>
          <w:ilvl w:val="0"/>
          <w:numId w:val="20"/>
        </w:numPr>
        <w:spacing w:after="200" w:line="276" w:lineRule="auto"/>
        <w:jc w:val="both"/>
        <w:rPr>
          <w:rFonts w:ascii="Arial" w:hAnsi="Arial" w:cs="Arial"/>
          <w:sz w:val="22"/>
          <w:szCs w:val="22"/>
          <w:lang w:val="en-GB" w:bidi="en-US"/>
        </w:rPr>
      </w:pPr>
      <w:r w:rsidRPr="004D2C76">
        <w:rPr>
          <w:rFonts w:ascii="Arial" w:hAnsi="Arial" w:cs="Arial"/>
          <w:sz w:val="22"/>
          <w:szCs w:val="22"/>
          <w:lang w:val="en-GB" w:bidi="en-US"/>
        </w:rPr>
        <w:t>Proven experience in software/website/apps development;</w:t>
      </w:r>
    </w:p>
    <w:p w:rsidR="002C630F" w:rsidRPr="004D2C76" w:rsidRDefault="002C630F" w:rsidP="002C630F">
      <w:pPr>
        <w:pStyle w:val="ListParagraph"/>
        <w:numPr>
          <w:ilvl w:val="0"/>
          <w:numId w:val="20"/>
        </w:numPr>
        <w:spacing w:after="200" w:line="276" w:lineRule="auto"/>
        <w:jc w:val="both"/>
        <w:rPr>
          <w:rFonts w:ascii="Arial" w:hAnsi="Arial" w:cs="Arial"/>
          <w:sz w:val="22"/>
          <w:szCs w:val="22"/>
          <w:lang w:val="en-GB" w:bidi="en-US"/>
        </w:rPr>
      </w:pPr>
      <w:r w:rsidRPr="004D2C76">
        <w:rPr>
          <w:rFonts w:ascii="Arial" w:hAnsi="Arial" w:cs="Arial"/>
          <w:sz w:val="22"/>
          <w:szCs w:val="22"/>
          <w:lang w:val="en-GB" w:bidi="en-US"/>
        </w:rPr>
        <w:t>Proven working experience with NGOs or INGO and the Government sector but working in the field of Inclusive Health/ rehab or related areas will be added advantage;</w:t>
      </w:r>
    </w:p>
    <w:p w:rsidR="002C630F" w:rsidRPr="004D2C76" w:rsidRDefault="002C630F" w:rsidP="002C630F">
      <w:pPr>
        <w:pStyle w:val="ListParagraph"/>
        <w:numPr>
          <w:ilvl w:val="0"/>
          <w:numId w:val="20"/>
        </w:numPr>
        <w:spacing w:after="200" w:line="276" w:lineRule="auto"/>
        <w:jc w:val="both"/>
        <w:rPr>
          <w:rFonts w:ascii="Arial" w:hAnsi="Arial" w:cs="Arial"/>
          <w:sz w:val="22"/>
          <w:szCs w:val="22"/>
          <w:lang w:val="en-GB" w:bidi="en-US"/>
        </w:rPr>
      </w:pPr>
      <w:r w:rsidRPr="004D2C76">
        <w:rPr>
          <w:rFonts w:ascii="Arial" w:hAnsi="Arial" w:cs="Arial"/>
          <w:sz w:val="22"/>
          <w:szCs w:val="22"/>
          <w:lang w:val="en-GB" w:bidi="en-US"/>
        </w:rPr>
        <w:t>Technical expertise in the field of IT sector;</w:t>
      </w:r>
    </w:p>
    <w:p w:rsidR="002C630F" w:rsidRPr="004D2C76" w:rsidRDefault="002C630F" w:rsidP="002C630F">
      <w:pPr>
        <w:pStyle w:val="ListParagraph"/>
        <w:numPr>
          <w:ilvl w:val="0"/>
          <w:numId w:val="20"/>
        </w:numPr>
        <w:spacing w:after="200" w:line="276" w:lineRule="auto"/>
        <w:jc w:val="both"/>
        <w:rPr>
          <w:rFonts w:ascii="Arial" w:hAnsi="Arial" w:cs="Arial"/>
          <w:sz w:val="22"/>
          <w:szCs w:val="22"/>
          <w:lang w:val="en-GB" w:bidi="en-US"/>
        </w:rPr>
      </w:pPr>
      <w:r w:rsidRPr="004D2C76">
        <w:rPr>
          <w:rFonts w:ascii="Arial" w:hAnsi="Arial" w:cs="Arial"/>
          <w:sz w:val="22"/>
          <w:szCs w:val="22"/>
        </w:rPr>
        <w:t>Exposer in health &amp; rehabilitation services for persons with disabilities;</w:t>
      </w:r>
    </w:p>
    <w:p w:rsidR="002C630F" w:rsidRDefault="002C630F" w:rsidP="006A16CC">
      <w:pPr>
        <w:pStyle w:val="ListParagraph"/>
        <w:numPr>
          <w:ilvl w:val="0"/>
          <w:numId w:val="20"/>
        </w:numPr>
        <w:spacing w:after="200" w:line="276" w:lineRule="auto"/>
        <w:jc w:val="both"/>
        <w:rPr>
          <w:rFonts w:ascii="Arial" w:hAnsi="Arial" w:cs="Arial"/>
          <w:sz w:val="22"/>
          <w:szCs w:val="22"/>
        </w:rPr>
      </w:pPr>
      <w:r w:rsidRPr="004D2C76">
        <w:rPr>
          <w:rFonts w:ascii="Arial" w:hAnsi="Arial" w:cs="Arial"/>
          <w:sz w:val="22"/>
          <w:szCs w:val="22"/>
          <w:lang w:val="en-GB" w:bidi="en-US"/>
        </w:rPr>
        <w:t>Knowledge about local culture, policies and laws to understand the reality for persons with disabilities in Bangladesh.</w:t>
      </w:r>
      <w:r w:rsidRPr="004D2C76">
        <w:rPr>
          <w:rFonts w:ascii="Arial" w:hAnsi="Arial" w:cs="Arial"/>
          <w:sz w:val="22"/>
          <w:szCs w:val="22"/>
        </w:rPr>
        <w:t xml:space="preserve"> </w:t>
      </w:r>
    </w:p>
    <w:p w:rsidR="005D12A8" w:rsidRDefault="005D12A8" w:rsidP="005D12A8">
      <w:pPr>
        <w:pStyle w:val="ListParagraph"/>
        <w:spacing w:after="200" w:line="276" w:lineRule="auto"/>
        <w:jc w:val="both"/>
        <w:rPr>
          <w:rFonts w:ascii="Arial" w:hAnsi="Arial" w:cs="Arial"/>
          <w:sz w:val="22"/>
          <w:szCs w:val="22"/>
        </w:rPr>
      </w:pPr>
    </w:p>
    <w:p w:rsidR="005D12A8" w:rsidRDefault="005D12A8" w:rsidP="005D12A8">
      <w:pPr>
        <w:pStyle w:val="ListParagraph"/>
        <w:spacing w:after="200" w:line="276" w:lineRule="auto"/>
        <w:jc w:val="both"/>
        <w:rPr>
          <w:rFonts w:ascii="Arial" w:hAnsi="Arial" w:cs="Arial"/>
          <w:sz w:val="22"/>
          <w:szCs w:val="22"/>
        </w:rPr>
      </w:pPr>
    </w:p>
    <w:p w:rsidR="005D12A8" w:rsidRPr="00AC2173" w:rsidRDefault="005D12A8" w:rsidP="005D12A8">
      <w:pPr>
        <w:pStyle w:val="ListParagraph"/>
        <w:spacing w:after="200" w:line="276" w:lineRule="auto"/>
        <w:jc w:val="both"/>
        <w:rPr>
          <w:rFonts w:ascii="Arial" w:hAnsi="Arial" w:cs="Arial"/>
          <w:sz w:val="22"/>
          <w:szCs w:val="22"/>
        </w:rPr>
      </w:pPr>
    </w:p>
    <w:p w:rsidR="006A16CC" w:rsidRPr="004D2C76" w:rsidRDefault="006A16CC" w:rsidP="006A16CC">
      <w:pPr>
        <w:rPr>
          <w:rFonts w:ascii="Arial" w:hAnsi="Arial" w:cs="Arial"/>
          <w:b/>
          <w:sz w:val="22"/>
          <w:szCs w:val="22"/>
        </w:rPr>
      </w:pPr>
      <w:r w:rsidRPr="004D2C76">
        <w:rPr>
          <w:rFonts w:ascii="Arial" w:hAnsi="Arial" w:cs="Arial"/>
          <w:b/>
          <w:sz w:val="22"/>
          <w:szCs w:val="22"/>
        </w:rPr>
        <w:t xml:space="preserve">Selection Criteria </w:t>
      </w:r>
    </w:p>
    <w:tbl>
      <w:tblPr>
        <w:tblStyle w:val="TableGrid"/>
        <w:tblW w:w="0" w:type="auto"/>
        <w:tblLook w:val="04A0" w:firstRow="1" w:lastRow="0" w:firstColumn="1" w:lastColumn="0" w:noHBand="0" w:noVBand="1"/>
      </w:tblPr>
      <w:tblGrid>
        <w:gridCol w:w="7375"/>
        <w:gridCol w:w="1975"/>
      </w:tblGrid>
      <w:tr w:rsidR="006A16CC" w:rsidRPr="004D2C76" w:rsidTr="007B10C8">
        <w:tc>
          <w:tcPr>
            <w:tcW w:w="7375" w:type="dxa"/>
          </w:tcPr>
          <w:p w:rsidR="006A16CC" w:rsidRPr="004D2C76" w:rsidRDefault="006A16CC" w:rsidP="007B10C8">
            <w:pPr>
              <w:jc w:val="center"/>
              <w:rPr>
                <w:rFonts w:ascii="Arial" w:hAnsi="Arial" w:cs="Arial"/>
                <w:b/>
                <w:sz w:val="22"/>
                <w:szCs w:val="22"/>
              </w:rPr>
            </w:pPr>
            <w:r w:rsidRPr="004D2C76">
              <w:rPr>
                <w:rFonts w:ascii="Arial" w:hAnsi="Arial" w:cs="Arial"/>
                <w:b/>
                <w:sz w:val="22"/>
                <w:szCs w:val="22"/>
              </w:rPr>
              <w:t>Criteria</w:t>
            </w:r>
          </w:p>
        </w:tc>
        <w:tc>
          <w:tcPr>
            <w:tcW w:w="1975" w:type="dxa"/>
          </w:tcPr>
          <w:p w:rsidR="006A16CC" w:rsidRPr="004D2C76" w:rsidRDefault="006A16CC" w:rsidP="007B10C8">
            <w:pPr>
              <w:jc w:val="center"/>
              <w:rPr>
                <w:rFonts w:ascii="Arial" w:hAnsi="Arial" w:cs="Arial"/>
                <w:b/>
                <w:sz w:val="22"/>
                <w:szCs w:val="22"/>
              </w:rPr>
            </w:pPr>
            <w:r w:rsidRPr="004D2C76">
              <w:rPr>
                <w:rFonts w:ascii="Arial" w:hAnsi="Arial" w:cs="Arial"/>
                <w:b/>
                <w:sz w:val="22"/>
                <w:szCs w:val="22"/>
              </w:rPr>
              <w:t>Weighting</w:t>
            </w:r>
          </w:p>
        </w:tc>
      </w:tr>
      <w:tr w:rsidR="006A16CC" w:rsidRPr="004D2C76" w:rsidTr="007B10C8">
        <w:tc>
          <w:tcPr>
            <w:tcW w:w="7375" w:type="dxa"/>
          </w:tcPr>
          <w:p w:rsidR="006A16CC" w:rsidRPr="004D2C76" w:rsidRDefault="006A16CC" w:rsidP="007B10C8">
            <w:pPr>
              <w:rPr>
                <w:rFonts w:ascii="Arial" w:hAnsi="Arial" w:cs="Arial"/>
                <w:sz w:val="22"/>
                <w:szCs w:val="22"/>
              </w:rPr>
            </w:pPr>
            <w:r w:rsidRPr="004D2C76">
              <w:rPr>
                <w:rFonts w:ascii="Arial" w:hAnsi="Arial" w:cs="Arial"/>
                <w:sz w:val="22"/>
                <w:szCs w:val="22"/>
              </w:rPr>
              <w:t>Proposed workplan</w:t>
            </w:r>
          </w:p>
        </w:tc>
        <w:tc>
          <w:tcPr>
            <w:tcW w:w="1975" w:type="dxa"/>
          </w:tcPr>
          <w:p w:rsidR="006A16CC" w:rsidRPr="004D2C76" w:rsidRDefault="006A16CC" w:rsidP="007B10C8">
            <w:pPr>
              <w:jc w:val="center"/>
              <w:rPr>
                <w:rFonts w:ascii="Arial" w:hAnsi="Arial" w:cs="Arial"/>
                <w:sz w:val="22"/>
                <w:szCs w:val="22"/>
              </w:rPr>
            </w:pPr>
            <w:r w:rsidRPr="004D2C76">
              <w:rPr>
                <w:rFonts w:ascii="Arial" w:hAnsi="Arial" w:cs="Arial"/>
                <w:sz w:val="22"/>
                <w:szCs w:val="22"/>
              </w:rPr>
              <w:t>20%</w:t>
            </w:r>
          </w:p>
        </w:tc>
      </w:tr>
      <w:tr w:rsidR="006A16CC" w:rsidRPr="004D2C76" w:rsidTr="007B10C8">
        <w:tc>
          <w:tcPr>
            <w:tcW w:w="7375" w:type="dxa"/>
          </w:tcPr>
          <w:p w:rsidR="006A16CC" w:rsidRPr="004D2C76" w:rsidRDefault="006A16CC" w:rsidP="007B10C8">
            <w:pPr>
              <w:rPr>
                <w:rFonts w:ascii="Arial" w:hAnsi="Arial" w:cs="Arial"/>
                <w:sz w:val="22"/>
                <w:szCs w:val="22"/>
              </w:rPr>
            </w:pPr>
            <w:r w:rsidRPr="004D2C76">
              <w:rPr>
                <w:rFonts w:ascii="Arial" w:hAnsi="Arial" w:cs="Arial"/>
                <w:sz w:val="22"/>
                <w:szCs w:val="22"/>
              </w:rPr>
              <w:t>Proposed Methodology</w:t>
            </w:r>
          </w:p>
        </w:tc>
        <w:tc>
          <w:tcPr>
            <w:tcW w:w="1975" w:type="dxa"/>
          </w:tcPr>
          <w:p w:rsidR="006A16CC" w:rsidRPr="004D2C76" w:rsidRDefault="006A16CC" w:rsidP="007B10C8">
            <w:pPr>
              <w:jc w:val="center"/>
              <w:rPr>
                <w:rFonts w:ascii="Arial" w:hAnsi="Arial" w:cs="Arial"/>
                <w:sz w:val="22"/>
                <w:szCs w:val="22"/>
              </w:rPr>
            </w:pPr>
            <w:r w:rsidRPr="004D2C76">
              <w:rPr>
                <w:rFonts w:ascii="Arial" w:hAnsi="Arial" w:cs="Arial"/>
                <w:sz w:val="22"/>
                <w:szCs w:val="22"/>
              </w:rPr>
              <w:t>20%</w:t>
            </w:r>
          </w:p>
        </w:tc>
      </w:tr>
      <w:tr w:rsidR="006A16CC" w:rsidRPr="004D2C76" w:rsidTr="007B10C8">
        <w:tc>
          <w:tcPr>
            <w:tcW w:w="7375" w:type="dxa"/>
          </w:tcPr>
          <w:p w:rsidR="006A16CC" w:rsidRPr="004D2C76" w:rsidRDefault="006A16CC" w:rsidP="007B10C8">
            <w:pPr>
              <w:rPr>
                <w:rFonts w:ascii="Arial" w:hAnsi="Arial" w:cs="Arial"/>
                <w:sz w:val="22"/>
                <w:szCs w:val="22"/>
              </w:rPr>
            </w:pPr>
            <w:r w:rsidRPr="004D2C76">
              <w:rPr>
                <w:rFonts w:ascii="Arial" w:hAnsi="Arial" w:cs="Arial"/>
                <w:sz w:val="22"/>
                <w:szCs w:val="22"/>
              </w:rPr>
              <w:t>Relevant experience and skills of the proposed team members</w:t>
            </w:r>
          </w:p>
        </w:tc>
        <w:tc>
          <w:tcPr>
            <w:tcW w:w="1975" w:type="dxa"/>
          </w:tcPr>
          <w:p w:rsidR="006A16CC" w:rsidRPr="004D2C76" w:rsidRDefault="006A16CC" w:rsidP="007B10C8">
            <w:pPr>
              <w:jc w:val="center"/>
              <w:rPr>
                <w:rFonts w:ascii="Arial" w:hAnsi="Arial" w:cs="Arial"/>
                <w:sz w:val="22"/>
                <w:szCs w:val="22"/>
              </w:rPr>
            </w:pPr>
            <w:r w:rsidRPr="004D2C76">
              <w:rPr>
                <w:rFonts w:ascii="Arial" w:hAnsi="Arial" w:cs="Arial"/>
                <w:sz w:val="22"/>
                <w:szCs w:val="22"/>
              </w:rPr>
              <w:t>30%</w:t>
            </w:r>
          </w:p>
        </w:tc>
      </w:tr>
      <w:tr w:rsidR="006A16CC" w:rsidRPr="004D2C76" w:rsidTr="007B10C8">
        <w:tc>
          <w:tcPr>
            <w:tcW w:w="7375" w:type="dxa"/>
          </w:tcPr>
          <w:p w:rsidR="006A16CC" w:rsidRPr="004D2C76" w:rsidRDefault="006A16CC" w:rsidP="007B10C8">
            <w:pPr>
              <w:rPr>
                <w:rFonts w:ascii="Arial" w:hAnsi="Arial" w:cs="Arial"/>
                <w:sz w:val="22"/>
                <w:szCs w:val="22"/>
              </w:rPr>
            </w:pPr>
            <w:r w:rsidRPr="004D2C76">
              <w:rPr>
                <w:rFonts w:ascii="Arial" w:hAnsi="Arial" w:cs="Arial"/>
                <w:sz w:val="22"/>
                <w:szCs w:val="22"/>
              </w:rPr>
              <w:t>Availability and Budget Efficiency</w:t>
            </w:r>
          </w:p>
        </w:tc>
        <w:tc>
          <w:tcPr>
            <w:tcW w:w="1975" w:type="dxa"/>
          </w:tcPr>
          <w:p w:rsidR="006A16CC" w:rsidRPr="004D2C76" w:rsidRDefault="006A16CC" w:rsidP="007B10C8">
            <w:pPr>
              <w:jc w:val="center"/>
              <w:rPr>
                <w:rFonts w:ascii="Arial" w:hAnsi="Arial" w:cs="Arial"/>
                <w:sz w:val="22"/>
                <w:szCs w:val="22"/>
              </w:rPr>
            </w:pPr>
            <w:r w:rsidRPr="004D2C76">
              <w:rPr>
                <w:rFonts w:ascii="Arial" w:hAnsi="Arial" w:cs="Arial"/>
                <w:sz w:val="22"/>
                <w:szCs w:val="22"/>
              </w:rPr>
              <w:t>30%</w:t>
            </w:r>
          </w:p>
        </w:tc>
      </w:tr>
    </w:tbl>
    <w:p w:rsidR="006A16CC" w:rsidRPr="004D2C76" w:rsidRDefault="006A16CC" w:rsidP="006A16CC">
      <w:pPr>
        <w:rPr>
          <w:rFonts w:ascii="Arial" w:hAnsi="Arial" w:cs="Arial"/>
          <w:sz w:val="22"/>
          <w:szCs w:val="22"/>
        </w:rPr>
      </w:pPr>
    </w:p>
    <w:p w:rsidR="006A16CC" w:rsidRPr="004D2C76" w:rsidRDefault="00500B73" w:rsidP="004D2C76">
      <w:pPr>
        <w:pStyle w:val="Heading1"/>
        <w:jc w:val="both"/>
        <w:rPr>
          <w:rFonts w:ascii="Arial" w:hAnsi="Arial" w:cs="Arial"/>
          <w:b w:val="0"/>
          <w:sz w:val="22"/>
          <w:szCs w:val="22"/>
        </w:rPr>
      </w:pPr>
      <w:r w:rsidRPr="004D2C76">
        <w:rPr>
          <w:rStyle w:val="Heading1Char"/>
          <w:rFonts w:ascii="Arial" w:hAnsi="Arial" w:cs="Arial"/>
          <w:b/>
          <w:sz w:val="22"/>
          <w:szCs w:val="22"/>
        </w:rPr>
        <w:t xml:space="preserve">Duration and Phasing: </w:t>
      </w:r>
      <w:r w:rsidRPr="004D2C76">
        <w:rPr>
          <w:rFonts w:ascii="Arial" w:hAnsi="Arial" w:cs="Arial"/>
          <w:b w:val="0"/>
          <w:sz w:val="22"/>
          <w:szCs w:val="22"/>
        </w:rPr>
        <w:t xml:space="preserve">The duration of the work will be 6 months (October 2020 to March 2021) initially and it can be continuing over the project period as per the requirement and effectiveness of the uses of this platform. </w:t>
      </w:r>
    </w:p>
    <w:p w:rsidR="00AC2173" w:rsidRDefault="00AC2173" w:rsidP="00420498">
      <w:pPr>
        <w:rPr>
          <w:rFonts w:ascii="Arial" w:hAnsi="Arial" w:cs="Arial"/>
          <w:b/>
          <w:sz w:val="22"/>
          <w:szCs w:val="22"/>
        </w:rPr>
      </w:pPr>
    </w:p>
    <w:p w:rsidR="006A16CC" w:rsidRPr="004D2C76" w:rsidRDefault="006A16CC" w:rsidP="00420498">
      <w:pPr>
        <w:rPr>
          <w:rFonts w:ascii="Arial" w:hAnsi="Arial" w:cs="Arial"/>
          <w:b/>
          <w:sz w:val="22"/>
          <w:szCs w:val="22"/>
        </w:rPr>
      </w:pPr>
      <w:r w:rsidRPr="004D2C76">
        <w:rPr>
          <w:rFonts w:ascii="Arial" w:hAnsi="Arial" w:cs="Arial"/>
          <w:b/>
          <w:sz w:val="22"/>
          <w:szCs w:val="22"/>
        </w:rPr>
        <w:t>COVID-19 regulations by Government:</w:t>
      </w:r>
    </w:p>
    <w:p w:rsidR="006A16CC" w:rsidRPr="004D2C76" w:rsidRDefault="006A16CC" w:rsidP="004D2C76">
      <w:pPr>
        <w:jc w:val="both"/>
        <w:rPr>
          <w:rFonts w:ascii="Arial" w:hAnsi="Arial" w:cs="Arial"/>
          <w:sz w:val="22"/>
          <w:szCs w:val="22"/>
        </w:rPr>
      </w:pPr>
      <w:r w:rsidRPr="004D2C76">
        <w:rPr>
          <w:rFonts w:ascii="Arial" w:hAnsi="Arial" w:cs="Arial"/>
          <w:sz w:val="22"/>
          <w:szCs w:val="22"/>
        </w:rPr>
        <w:t xml:space="preserve">Consultants </w:t>
      </w:r>
      <w:r w:rsidR="004D2C76" w:rsidRPr="004D2C76">
        <w:rPr>
          <w:rFonts w:ascii="Arial" w:hAnsi="Arial" w:cs="Arial"/>
          <w:sz w:val="22"/>
          <w:szCs w:val="22"/>
        </w:rPr>
        <w:t>must</w:t>
      </w:r>
      <w:r w:rsidRPr="004D2C76">
        <w:rPr>
          <w:rFonts w:ascii="Arial" w:hAnsi="Arial" w:cs="Arial"/>
          <w:sz w:val="22"/>
          <w:szCs w:val="22"/>
        </w:rPr>
        <w:t xml:space="preserve"> abide by the rules and regulations of Government of Bangladesh on COVID-19 crisis and follow strictly in every </w:t>
      </w:r>
      <w:r w:rsidR="004D2C76" w:rsidRPr="004D2C76">
        <w:rPr>
          <w:rFonts w:ascii="Arial" w:hAnsi="Arial" w:cs="Arial"/>
          <w:sz w:val="22"/>
          <w:szCs w:val="22"/>
        </w:rPr>
        <w:t>step</w:t>
      </w:r>
      <w:r w:rsidRPr="004D2C76">
        <w:rPr>
          <w:rFonts w:ascii="Arial" w:hAnsi="Arial" w:cs="Arial"/>
          <w:sz w:val="22"/>
          <w:szCs w:val="22"/>
        </w:rPr>
        <w:t xml:space="preserve"> of implementations considering limitations/restriction due to COVID-19 affects just after signing the contracts with DRRA.</w:t>
      </w:r>
    </w:p>
    <w:p w:rsidR="006A16CC" w:rsidRPr="004D2C76" w:rsidRDefault="006A16CC" w:rsidP="006A16CC">
      <w:pPr>
        <w:rPr>
          <w:rFonts w:ascii="Arial" w:hAnsi="Arial" w:cs="Arial"/>
          <w:sz w:val="22"/>
          <w:szCs w:val="22"/>
        </w:rPr>
      </w:pPr>
    </w:p>
    <w:p w:rsidR="002C630F" w:rsidRPr="004D2C76" w:rsidRDefault="002C630F" w:rsidP="002C630F">
      <w:pPr>
        <w:jc w:val="both"/>
        <w:rPr>
          <w:rFonts w:ascii="Arial" w:hAnsi="Arial" w:cs="Arial"/>
          <w:b/>
          <w:sz w:val="22"/>
          <w:szCs w:val="22"/>
          <w:lang w:val="en-GB" w:bidi="en-US"/>
        </w:rPr>
      </w:pPr>
      <w:r w:rsidRPr="004D2C76">
        <w:rPr>
          <w:rFonts w:ascii="Arial" w:hAnsi="Arial" w:cs="Arial"/>
          <w:b/>
          <w:sz w:val="22"/>
          <w:szCs w:val="22"/>
          <w:lang w:val="en-GB" w:bidi="en-US"/>
        </w:rPr>
        <w:t>Child safeguarding policy:</w:t>
      </w:r>
    </w:p>
    <w:p w:rsidR="002C630F" w:rsidRPr="004D2C76" w:rsidRDefault="002C630F" w:rsidP="002C630F">
      <w:pPr>
        <w:jc w:val="both"/>
        <w:rPr>
          <w:rFonts w:ascii="Arial" w:hAnsi="Arial" w:cs="Arial"/>
          <w:sz w:val="22"/>
          <w:szCs w:val="22"/>
        </w:rPr>
      </w:pPr>
      <w:r w:rsidRPr="004D2C76">
        <w:rPr>
          <w:rFonts w:ascii="Arial" w:hAnsi="Arial" w:cs="Arial"/>
          <w:sz w:val="22"/>
          <w:szCs w:val="22"/>
        </w:rPr>
        <w:t>As a condition of entering into a consultancy agreement, hired team members and co-facilitators must sign the CBM Child Safeguarding Policy and abide by the terms and conditions thereof.</w:t>
      </w:r>
    </w:p>
    <w:p w:rsidR="002C630F" w:rsidRPr="004D2C76" w:rsidRDefault="002C630F" w:rsidP="002C630F">
      <w:pPr>
        <w:jc w:val="both"/>
        <w:rPr>
          <w:rFonts w:ascii="Arial" w:hAnsi="Arial" w:cs="Arial"/>
          <w:b/>
          <w:sz w:val="22"/>
          <w:szCs w:val="22"/>
        </w:rPr>
      </w:pPr>
    </w:p>
    <w:p w:rsidR="002C630F" w:rsidRPr="004D2C76" w:rsidRDefault="002C630F" w:rsidP="002C630F">
      <w:pPr>
        <w:jc w:val="both"/>
        <w:rPr>
          <w:rFonts w:ascii="Arial" w:hAnsi="Arial" w:cs="Arial"/>
          <w:b/>
          <w:sz w:val="22"/>
          <w:szCs w:val="22"/>
        </w:rPr>
      </w:pPr>
      <w:r w:rsidRPr="004D2C76">
        <w:rPr>
          <w:rFonts w:ascii="Arial" w:hAnsi="Arial" w:cs="Arial"/>
          <w:b/>
          <w:sz w:val="22"/>
          <w:szCs w:val="22"/>
        </w:rPr>
        <w:t xml:space="preserve">Intellectual property rights: </w:t>
      </w:r>
    </w:p>
    <w:p w:rsidR="002C630F" w:rsidRPr="004D2C76" w:rsidRDefault="002C630F" w:rsidP="002C630F">
      <w:pPr>
        <w:jc w:val="both"/>
        <w:rPr>
          <w:rFonts w:ascii="Arial" w:hAnsi="Arial" w:cs="Arial"/>
          <w:sz w:val="22"/>
          <w:szCs w:val="22"/>
        </w:rPr>
      </w:pPr>
      <w:r w:rsidRPr="004D2C76">
        <w:rPr>
          <w:rFonts w:ascii="Arial" w:hAnsi="Arial" w:cs="Arial"/>
          <w:sz w:val="22"/>
          <w:szCs w:val="22"/>
        </w:rPr>
        <w:t>The ownership of this platform produced under the provisions of this ToR shall be vested exclusively with DRRA, CBM, Consortium lead and DFID. To use any form of this platform, prior written permission is required from DRRA, CBM, Consortium lead and government’s Foreign, Commonwealth &amp; Development Office (FCDO).</w:t>
      </w:r>
    </w:p>
    <w:p w:rsidR="006A16CC" w:rsidRPr="00520199" w:rsidRDefault="006A16CC" w:rsidP="006A16CC">
      <w:pPr>
        <w:jc w:val="both"/>
        <w:rPr>
          <w:rStyle w:val="Strong"/>
          <w:rFonts w:ascii="Verdana" w:hAnsi="Verdana" w:cs="Calibri"/>
          <w:sz w:val="27"/>
          <w:szCs w:val="27"/>
        </w:rPr>
      </w:pPr>
    </w:p>
    <w:p w:rsidR="006A16CC" w:rsidRPr="00520199" w:rsidRDefault="006A16CC" w:rsidP="006A16CC">
      <w:pPr>
        <w:jc w:val="center"/>
        <w:rPr>
          <w:rStyle w:val="Strong"/>
          <w:rFonts w:ascii="Verdana" w:hAnsi="Verdana" w:cs="Calibri"/>
          <w:b w:val="0"/>
          <w:sz w:val="27"/>
          <w:szCs w:val="27"/>
        </w:rPr>
      </w:pPr>
      <w:r w:rsidRPr="00520199">
        <w:rPr>
          <w:rStyle w:val="Strong"/>
          <w:rFonts w:ascii="Verdana" w:hAnsi="Verdana" w:cs="Calibri"/>
          <w:sz w:val="27"/>
          <w:szCs w:val="27"/>
        </w:rPr>
        <w:t>RFQ Issuing Date: 2</w:t>
      </w:r>
      <w:r w:rsidR="00B94B47">
        <w:rPr>
          <w:rStyle w:val="Strong"/>
          <w:rFonts w:ascii="Verdana" w:hAnsi="Verdana" w:cs="Calibri"/>
          <w:sz w:val="27"/>
          <w:szCs w:val="27"/>
        </w:rPr>
        <w:t>0</w:t>
      </w:r>
      <w:r w:rsidRPr="00520199">
        <w:rPr>
          <w:rStyle w:val="Strong"/>
          <w:rFonts w:ascii="Verdana" w:hAnsi="Verdana" w:cs="Calibri"/>
          <w:sz w:val="27"/>
          <w:szCs w:val="27"/>
        </w:rPr>
        <w:t xml:space="preserve">th </w:t>
      </w:r>
      <w:r w:rsidR="00B94B47">
        <w:rPr>
          <w:rStyle w:val="Strong"/>
          <w:rFonts w:ascii="Verdana" w:hAnsi="Verdana" w:cs="Calibri"/>
          <w:sz w:val="27"/>
          <w:szCs w:val="27"/>
        </w:rPr>
        <w:t>Octo</w:t>
      </w:r>
      <w:r w:rsidR="00B94B47" w:rsidRPr="00520199">
        <w:rPr>
          <w:rStyle w:val="Strong"/>
          <w:rFonts w:ascii="Verdana" w:hAnsi="Verdana" w:cs="Calibri"/>
          <w:sz w:val="27"/>
          <w:szCs w:val="27"/>
        </w:rPr>
        <w:t>ber</w:t>
      </w:r>
      <w:r w:rsidR="00B94B47">
        <w:rPr>
          <w:rStyle w:val="Strong"/>
          <w:rFonts w:ascii="Verdana" w:hAnsi="Verdana" w:cs="Calibri"/>
          <w:sz w:val="27"/>
          <w:szCs w:val="27"/>
        </w:rPr>
        <w:t>,</w:t>
      </w:r>
      <w:r w:rsidRPr="00520199">
        <w:rPr>
          <w:rStyle w:val="Strong"/>
          <w:rFonts w:ascii="Verdana" w:hAnsi="Verdana" w:cs="Calibri"/>
          <w:sz w:val="27"/>
          <w:szCs w:val="27"/>
        </w:rPr>
        <w:t>2020</w:t>
      </w:r>
    </w:p>
    <w:p w:rsidR="006A16CC" w:rsidRPr="00520199" w:rsidRDefault="006A16CC" w:rsidP="006A16CC">
      <w:pPr>
        <w:pStyle w:val="NormalWeb"/>
        <w:spacing w:before="0" w:beforeAutospacing="0" w:after="0" w:afterAutospacing="0"/>
        <w:jc w:val="center"/>
        <w:rPr>
          <w:rFonts w:ascii="Verdana" w:hAnsi="Verdana" w:cs="Calibri"/>
          <w:sz w:val="27"/>
          <w:szCs w:val="27"/>
        </w:rPr>
      </w:pPr>
      <w:r w:rsidRPr="00520199">
        <w:rPr>
          <w:rStyle w:val="Strong"/>
          <w:rFonts w:ascii="Verdana" w:hAnsi="Verdana" w:cs="Calibri"/>
          <w:sz w:val="27"/>
          <w:szCs w:val="27"/>
        </w:rPr>
        <w:t>RFQ closing Date:  </w:t>
      </w:r>
      <w:r w:rsidRPr="00520199">
        <w:rPr>
          <w:rFonts w:ascii="Verdana" w:hAnsi="Verdana" w:cs="Calibri"/>
          <w:sz w:val="27"/>
          <w:szCs w:val="27"/>
        </w:rPr>
        <w:t>Bids must be provided no later than </w:t>
      </w:r>
      <w:r w:rsidRPr="00520199">
        <w:rPr>
          <w:rStyle w:val="Strong"/>
          <w:rFonts w:ascii="Verdana" w:hAnsi="Verdana" w:cs="Calibri"/>
          <w:sz w:val="27"/>
          <w:szCs w:val="27"/>
        </w:rPr>
        <w:t>1700Hrs, GMT+6</w:t>
      </w:r>
      <w:r w:rsidRPr="00520199">
        <w:rPr>
          <w:rFonts w:ascii="Verdana" w:hAnsi="Verdana" w:cs="Calibri"/>
          <w:sz w:val="27"/>
          <w:szCs w:val="27"/>
        </w:rPr>
        <w:t> on </w:t>
      </w:r>
      <w:r w:rsidR="00E50D34">
        <w:rPr>
          <w:rStyle w:val="Strong"/>
          <w:rFonts w:ascii="Verdana" w:hAnsi="Verdana" w:cs="Calibri"/>
          <w:sz w:val="27"/>
          <w:szCs w:val="27"/>
        </w:rPr>
        <w:t>28</w:t>
      </w:r>
      <w:r w:rsidR="00B94B47">
        <w:rPr>
          <w:rStyle w:val="Strong"/>
          <w:rFonts w:ascii="Verdana" w:hAnsi="Verdana" w:cs="Calibri"/>
          <w:sz w:val="27"/>
          <w:szCs w:val="27"/>
        </w:rPr>
        <w:t>th Octo</w:t>
      </w:r>
      <w:r w:rsidR="00B94B47" w:rsidRPr="00520199">
        <w:rPr>
          <w:rStyle w:val="Strong"/>
          <w:rFonts w:ascii="Verdana" w:hAnsi="Verdana" w:cs="Calibri"/>
          <w:sz w:val="27"/>
          <w:szCs w:val="27"/>
        </w:rPr>
        <w:t>ber</w:t>
      </w:r>
      <w:r w:rsidR="00B94B47">
        <w:rPr>
          <w:rStyle w:val="Strong"/>
          <w:rFonts w:ascii="Verdana" w:hAnsi="Verdana" w:cs="Calibri"/>
          <w:sz w:val="27"/>
          <w:szCs w:val="27"/>
        </w:rPr>
        <w:t>,</w:t>
      </w:r>
      <w:r w:rsidRPr="00520199">
        <w:rPr>
          <w:rStyle w:val="Strong"/>
          <w:rFonts w:ascii="Verdana" w:hAnsi="Verdana" w:cs="Calibri"/>
          <w:sz w:val="27"/>
          <w:szCs w:val="27"/>
        </w:rPr>
        <w:t>2020</w:t>
      </w:r>
      <w:r w:rsidRPr="00520199">
        <w:rPr>
          <w:rFonts w:ascii="Verdana" w:hAnsi="Verdana" w:cs="Calibri"/>
          <w:sz w:val="27"/>
          <w:szCs w:val="27"/>
        </w:rPr>
        <w:t>. Bids received after the stated deadline would be considered invalid.</w:t>
      </w:r>
    </w:p>
    <w:p w:rsidR="006A16CC" w:rsidRPr="00520199" w:rsidRDefault="006A16CC" w:rsidP="006A16CC">
      <w:pPr>
        <w:pStyle w:val="NormalWeb"/>
        <w:spacing w:before="0" w:beforeAutospacing="0" w:after="0" w:afterAutospacing="0"/>
        <w:jc w:val="center"/>
        <w:rPr>
          <w:rFonts w:ascii="Verdana" w:hAnsi="Verdana" w:cs="Calibri"/>
          <w:sz w:val="15"/>
          <w:szCs w:val="27"/>
        </w:rPr>
      </w:pPr>
    </w:p>
    <w:p w:rsidR="006A16CC" w:rsidRPr="00520199" w:rsidRDefault="006A16CC" w:rsidP="006A16CC">
      <w:pPr>
        <w:pStyle w:val="NormalWeb"/>
        <w:spacing w:before="0" w:beforeAutospacing="0" w:after="0" w:afterAutospacing="0"/>
        <w:jc w:val="center"/>
        <w:rPr>
          <w:rFonts w:ascii="Verdana" w:hAnsi="Verdana" w:cs="Calibri"/>
          <w:sz w:val="27"/>
          <w:szCs w:val="27"/>
        </w:rPr>
      </w:pPr>
      <w:r w:rsidRPr="00520199">
        <w:rPr>
          <w:rStyle w:val="Strong"/>
          <w:rFonts w:ascii="Verdana" w:hAnsi="Verdana" w:cs="Calibri"/>
          <w:sz w:val="27"/>
          <w:szCs w:val="27"/>
        </w:rPr>
        <w:t>Submission instruction:</w:t>
      </w:r>
    </w:p>
    <w:p w:rsidR="00E50D34" w:rsidRDefault="006A16CC" w:rsidP="006A16CC">
      <w:pPr>
        <w:pStyle w:val="NormalWeb"/>
        <w:spacing w:before="0" w:beforeAutospacing="0" w:after="0" w:afterAutospacing="0"/>
        <w:jc w:val="center"/>
        <w:rPr>
          <w:rFonts w:ascii="Verdana" w:hAnsi="Verdana" w:cs="Calibri"/>
          <w:sz w:val="27"/>
          <w:szCs w:val="27"/>
        </w:rPr>
      </w:pPr>
      <w:r w:rsidRPr="00520199">
        <w:rPr>
          <w:rFonts w:ascii="Verdana" w:hAnsi="Verdana" w:cs="Calibri"/>
          <w:sz w:val="27"/>
          <w:szCs w:val="27"/>
        </w:rPr>
        <w:t xml:space="preserve">You are required to submit </w:t>
      </w:r>
      <w:r w:rsidRPr="00520199">
        <w:rPr>
          <w:rFonts w:ascii="Verdana" w:hAnsi="Verdana" w:cs="Calibri"/>
          <w:b/>
          <w:bCs/>
          <w:sz w:val="27"/>
          <w:szCs w:val="27"/>
        </w:rPr>
        <w:t>‘Part 1 - Technical Proposal’</w:t>
      </w:r>
      <w:r w:rsidRPr="00520199">
        <w:rPr>
          <w:rFonts w:ascii="Verdana" w:hAnsi="Verdana" w:cs="Calibri"/>
          <w:sz w:val="27"/>
          <w:szCs w:val="27"/>
        </w:rPr>
        <w:t xml:space="preserve"> and </w:t>
      </w:r>
      <w:r w:rsidRPr="00520199">
        <w:rPr>
          <w:rFonts w:ascii="Verdana" w:hAnsi="Verdana" w:cs="Calibri"/>
          <w:b/>
          <w:bCs/>
          <w:sz w:val="27"/>
          <w:szCs w:val="27"/>
        </w:rPr>
        <w:t>‘Part 2 – Financial Proposal’</w:t>
      </w:r>
      <w:r w:rsidR="00E50D34">
        <w:rPr>
          <w:rFonts w:ascii="Verdana" w:hAnsi="Verdana" w:cs="Calibri"/>
          <w:sz w:val="27"/>
          <w:szCs w:val="27"/>
        </w:rPr>
        <w:t xml:space="preserve"> </w:t>
      </w:r>
      <w:r w:rsidRPr="00520199">
        <w:rPr>
          <w:rFonts w:ascii="Verdana" w:hAnsi="Verdana" w:cs="Calibri"/>
          <w:sz w:val="27"/>
          <w:szCs w:val="27"/>
        </w:rPr>
        <w:t>signed and dated of</w:t>
      </w:r>
      <w:r w:rsidR="00E50D34">
        <w:rPr>
          <w:rFonts w:ascii="Verdana" w:hAnsi="Verdana" w:cs="Calibri"/>
          <w:sz w:val="27"/>
          <w:szCs w:val="27"/>
        </w:rPr>
        <w:t xml:space="preserve">fers on your company letterhead along with relevant documents as requested. </w:t>
      </w:r>
    </w:p>
    <w:p w:rsidR="00E50D34" w:rsidRDefault="00E50D34" w:rsidP="006A16CC">
      <w:pPr>
        <w:pStyle w:val="NormalWeb"/>
        <w:spacing w:before="0" w:beforeAutospacing="0" w:after="0" w:afterAutospacing="0"/>
        <w:jc w:val="center"/>
        <w:rPr>
          <w:rFonts w:ascii="Verdana" w:hAnsi="Verdana" w:cs="Calibri"/>
          <w:sz w:val="27"/>
          <w:szCs w:val="27"/>
        </w:rPr>
      </w:pPr>
    </w:p>
    <w:p w:rsidR="00E50D34" w:rsidRDefault="00E50D34" w:rsidP="006A16CC">
      <w:pPr>
        <w:pStyle w:val="NormalWeb"/>
        <w:spacing w:before="0" w:beforeAutospacing="0" w:after="0" w:afterAutospacing="0"/>
        <w:jc w:val="center"/>
        <w:rPr>
          <w:rFonts w:ascii="Verdana" w:hAnsi="Verdana" w:cs="Calibri"/>
          <w:sz w:val="27"/>
          <w:szCs w:val="27"/>
        </w:rPr>
      </w:pPr>
      <w:r>
        <w:rPr>
          <w:rFonts w:ascii="Verdana" w:hAnsi="Verdana" w:cs="Calibri"/>
          <w:sz w:val="27"/>
          <w:szCs w:val="27"/>
        </w:rPr>
        <w:t>Please submit the envelop as follows:</w:t>
      </w:r>
    </w:p>
    <w:p w:rsidR="00E50D34" w:rsidRDefault="00E50D34" w:rsidP="00E50D34">
      <w:pPr>
        <w:pStyle w:val="NormalWeb"/>
        <w:spacing w:before="0" w:beforeAutospacing="0" w:after="0" w:afterAutospacing="0"/>
        <w:rPr>
          <w:rFonts w:ascii="Verdana" w:hAnsi="Verdana" w:cs="Calibri"/>
          <w:sz w:val="27"/>
          <w:szCs w:val="27"/>
        </w:rPr>
      </w:pPr>
    </w:p>
    <w:p w:rsidR="00E50D34" w:rsidRDefault="00E50D34" w:rsidP="00E50D34">
      <w:pPr>
        <w:pStyle w:val="NormalWeb"/>
        <w:spacing w:before="0" w:beforeAutospacing="0" w:after="0" w:afterAutospacing="0"/>
        <w:jc w:val="center"/>
        <w:rPr>
          <w:rFonts w:ascii="Verdana" w:hAnsi="Verdana" w:cs="Calibri"/>
          <w:sz w:val="27"/>
          <w:szCs w:val="27"/>
        </w:rPr>
      </w:pPr>
      <w:r>
        <w:rPr>
          <w:rFonts w:ascii="Verdana" w:hAnsi="Verdana" w:cs="Calibri"/>
          <w:sz w:val="27"/>
          <w:szCs w:val="27"/>
        </w:rPr>
        <w:t>Subject: Submission of Proposal for development of Online Platform &amp; Support Desk for Persons with Disabilities</w:t>
      </w:r>
    </w:p>
    <w:p w:rsidR="00E50D34" w:rsidRDefault="00E50D34" w:rsidP="00E50D34">
      <w:pPr>
        <w:pStyle w:val="NormalWeb"/>
        <w:spacing w:before="0" w:beforeAutospacing="0" w:after="0" w:afterAutospacing="0"/>
        <w:jc w:val="center"/>
        <w:rPr>
          <w:rFonts w:ascii="Verdana" w:hAnsi="Verdana" w:cs="Calibri"/>
          <w:sz w:val="27"/>
          <w:szCs w:val="27"/>
        </w:rPr>
      </w:pPr>
      <w:r>
        <w:rPr>
          <w:rFonts w:ascii="Verdana" w:hAnsi="Verdana" w:cs="Calibri"/>
          <w:sz w:val="27"/>
          <w:szCs w:val="27"/>
        </w:rPr>
        <w:t>RFQ REF: DRRA/EHD/10.01.20</w:t>
      </w:r>
    </w:p>
    <w:p w:rsidR="00E50D34" w:rsidRDefault="00E50D34" w:rsidP="00E50D34">
      <w:pPr>
        <w:pStyle w:val="NormalWeb"/>
        <w:spacing w:before="0" w:beforeAutospacing="0" w:after="0" w:afterAutospacing="0"/>
        <w:jc w:val="center"/>
        <w:rPr>
          <w:rFonts w:ascii="Verdana" w:hAnsi="Verdana" w:cs="Calibri"/>
          <w:sz w:val="27"/>
          <w:szCs w:val="27"/>
        </w:rPr>
      </w:pPr>
      <w:r>
        <w:rPr>
          <w:rFonts w:ascii="Verdana" w:hAnsi="Verdana" w:cs="Calibri"/>
          <w:sz w:val="27"/>
          <w:szCs w:val="27"/>
        </w:rPr>
        <w:t>Please do not open</w:t>
      </w:r>
    </w:p>
    <w:p w:rsidR="005D12A8" w:rsidRDefault="005D12A8" w:rsidP="00E50D34">
      <w:pPr>
        <w:pStyle w:val="NormalWeb"/>
        <w:spacing w:before="0" w:beforeAutospacing="0" w:after="0" w:afterAutospacing="0"/>
        <w:rPr>
          <w:rFonts w:ascii="Verdana" w:hAnsi="Verdana" w:cs="Calibri"/>
          <w:sz w:val="27"/>
          <w:szCs w:val="27"/>
        </w:rPr>
      </w:pPr>
    </w:p>
    <w:p w:rsidR="005D12A8" w:rsidRDefault="005D12A8" w:rsidP="00E50D34">
      <w:pPr>
        <w:pStyle w:val="NormalWeb"/>
        <w:spacing w:before="0" w:beforeAutospacing="0" w:after="0" w:afterAutospacing="0"/>
        <w:rPr>
          <w:rFonts w:ascii="Verdana" w:hAnsi="Verdana" w:cs="Calibri"/>
          <w:sz w:val="27"/>
          <w:szCs w:val="27"/>
        </w:rPr>
      </w:pPr>
    </w:p>
    <w:p w:rsidR="00E50D34" w:rsidRDefault="00E50D34" w:rsidP="00E50D34">
      <w:pPr>
        <w:pStyle w:val="NormalWeb"/>
        <w:spacing w:before="0" w:beforeAutospacing="0" w:after="0" w:afterAutospacing="0"/>
        <w:rPr>
          <w:rFonts w:ascii="Verdana" w:hAnsi="Verdana" w:cs="Calibri"/>
          <w:sz w:val="27"/>
          <w:szCs w:val="27"/>
        </w:rPr>
      </w:pPr>
      <w:r>
        <w:rPr>
          <w:rFonts w:ascii="Verdana" w:hAnsi="Verdana" w:cs="Calibri"/>
          <w:sz w:val="27"/>
          <w:szCs w:val="27"/>
        </w:rPr>
        <w:t>To</w:t>
      </w:r>
    </w:p>
    <w:p w:rsidR="00E50D34" w:rsidRDefault="00E50D34" w:rsidP="00E50D34">
      <w:pPr>
        <w:pStyle w:val="NormalWeb"/>
        <w:spacing w:before="0" w:beforeAutospacing="0" w:after="0" w:afterAutospacing="0"/>
        <w:rPr>
          <w:rFonts w:ascii="Verdana" w:hAnsi="Verdana" w:cs="Calibri"/>
          <w:sz w:val="27"/>
          <w:szCs w:val="27"/>
        </w:rPr>
      </w:pPr>
      <w:r>
        <w:rPr>
          <w:rFonts w:ascii="Verdana" w:hAnsi="Verdana" w:cs="Calibri"/>
          <w:sz w:val="27"/>
          <w:szCs w:val="27"/>
        </w:rPr>
        <w:t xml:space="preserve">Procurement Committee </w:t>
      </w:r>
    </w:p>
    <w:p w:rsidR="00E50D34" w:rsidRDefault="00E50D34" w:rsidP="00E50D34">
      <w:pPr>
        <w:pStyle w:val="NormalWeb"/>
        <w:spacing w:before="0" w:beforeAutospacing="0" w:after="0" w:afterAutospacing="0"/>
        <w:rPr>
          <w:rFonts w:ascii="Verdana" w:hAnsi="Verdana" w:cs="Calibri"/>
          <w:sz w:val="27"/>
          <w:szCs w:val="27"/>
        </w:rPr>
      </w:pPr>
      <w:r>
        <w:rPr>
          <w:rFonts w:ascii="Verdana" w:hAnsi="Verdana" w:cs="Calibri"/>
          <w:sz w:val="27"/>
          <w:szCs w:val="27"/>
        </w:rPr>
        <w:t>Disabled Rehabilitiation &amp; Research Association</w:t>
      </w:r>
    </w:p>
    <w:p w:rsidR="00E50D34" w:rsidRDefault="00E50D34" w:rsidP="00E50D34">
      <w:pPr>
        <w:pStyle w:val="NormalWeb"/>
        <w:spacing w:before="0" w:beforeAutospacing="0" w:after="0" w:afterAutospacing="0"/>
        <w:rPr>
          <w:rFonts w:ascii="Verdana" w:hAnsi="Verdana" w:cs="Calibri"/>
          <w:sz w:val="27"/>
          <w:szCs w:val="27"/>
        </w:rPr>
      </w:pPr>
      <w:r w:rsidRPr="00E50D34">
        <w:rPr>
          <w:rFonts w:ascii="Verdana" w:hAnsi="Verdana" w:cs="Calibri"/>
          <w:sz w:val="27"/>
          <w:szCs w:val="27"/>
        </w:rPr>
        <w:t>2/5, Road no: 1, Shyamoli, Dhaka</w:t>
      </w:r>
    </w:p>
    <w:p w:rsidR="00E50D34" w:rsidRDefault="00E50D34" w:rsidP="00E50D34">
      <w:pPr>
        <w:pStyle w:val="NormalWeb"/>
        <w:spacing w:before="0" w:beforeAutospacing="0" w:after="0" w:afterAutospacing="0"/>
        <w:rPr>
          <w:rFonts w:ascii="Verdana" w:hAnsi="Verdana" w:cs="Calibri"/>
          <w:sz w:val="27"/>
          <w:szCs w:val="27"/>
        </w:rPr>
      </w:pPr>
    </w:p>
    <w:p w:rsidR="00B9256D" w:rsidRPr="00B9256D" w:rsidRDefault="00E50D34" w:rsidP="00B9256D">
      <w:pPr>
        <w:pStyle w:val="NormalWeb"/>
        <w:spacing w:before="0" w:beforeAutospacing="0" w:after="0" w:afterAutospacing="0"/>
        <w:jc w:val="center"/>
        <w:rPr>
          <w:rFonts w:ascii="Verdana" w:hAnsi="Verdana" w:cs="Calibri"/>
          <w:b/>
          <w:bCs/>
          <w:sz w:val="7"/>
          <w:szCs w:val="27"/>
        </w:rPr>
      </w:pPr>
      <w:r w:rsidRPr="00520199">
        <w:rPr>
          <w:rStyle w:val="Strong"/>
          <w:rFonts w:ascii="Verdana" w:hAnsi="Verdana" w:cs="Calibri"/>
          <w:sz w:val="27"/>
          <w:szCs w:val="27"/>
        </w:rPr>
        <w:t xml:space="preserve">Please submit your bid (Financial &amp; Technical) to </w:t>
      </w:r>
      <w:r>
        <w:rPr>
          <w:rStyle w:val="Strong"/>
          <w:rFonts w:ascii="Verdana" w:hAnsi="Verdana" w:cs="Calibri"/>
          <w:sz w:val="27"/>
          <w:szCs w:val="27"/>
        </w:rPr>
        <w:t>tender box and sign in the register</w:t>
      </w:r>
    </w:p>
    <w:p w:rsidR="00F70040" w:rsidRPr="001763BB" w:rsidRDefault="006A16CC" w:rsidP="001763BB">
      <w:pPr>
        <w:pStyle w:val="NormalWeb"/>
        <w:spacing w:before="0" w:beforeAutospacing="0" w:after="0" w:afterAutospacing="0"/>
        <w:jc w:val="center"/>
        <w:rPr>
          <w:rFonts w:ascii="Verdana" w:hAnsi="Verdana" w:cs="Calibri"/>
          <w:sz w:val="27"/>
          <w:szCs w:val="27"/>
        </w:rPr>
      </w:pPr>
      <w:r w:rsidRPr="00520199">
        <w:rPr>
          <w:rFonts w:ascii="Verdana" w:hAnsi="Verdana" w:cs="Calibri"/>
          <w:sz w:val="27"/>
          <w:szCs w:val="27"/>
        </w:rPr>
        <w:br/>
        <w:t xml:space="preserve">Any incomplete applications with documents would not be accepted. </w:t>
      </w:r>
      <w:r w:rsidRPr="00520199">
        <w:rPr>
          <w:rFonts w:ascii="Verdana" w:hAnsi="Verdana" w:cs="Calibri"/>
          <w:i/>
          <w:iCs/>
          <w:sz w:val="27"/>
          <w:szCs w:val="27"/>
        </w:rPr>
        <w:t xml:space="preserve">DRRA reserves the right to accept or reject any or all the proposal without </w:t>
      </w:r>
      <w:r w:rsidR="001763BB">
        <w:rPr>
          <w:rFonts w:ascii="Verdana" w:hAnsi="Verdana" w:cs="Calibri"/>
          <w:i/>
          <w:iCs/>
          <w:sz w:val="27"/>
          <w:szCs w:val="27"/>
        </w:rPr>
        <w:t>assigning any reason whatsoever.</w:t>
      </w:r>
      <w:r w:rsidR="00B9256D">
        <w:rPr>
          <w:rFonts w:ascii="Verdana" w:hAnsi="Verdana" w:cs="Calibri"/>
          <w:i/>
          <w:iCs/>
          <w:sz w:val="27"/>
          <w:szCs w:val="27"/>
        </w:rPr>
        <w:t xml:space="preserve"> Based on field requirement and to reach the objective DRRA reserve the right to customize their requirement at any stage with proper agreement of all parties.</w:t>
      </w:r>
      <w:bookmarkStart w:id="3" w:name="_GoBack"/>
      <w:bookmarkEnd w:id="3"/>
    </w:p>
    <w:p w:rsidR="00F70040" w:rsidRPr="008B6EA5" w:rsidRDefault="00F70040" w:rsidP="0097101E">
      <w:pPr>
        <w:jc w:val="both"/>
        <w:rPr>
          <w:rFonts w:ascii="Arial" w:hAnsi="Arial" w:cs="Arial"/>
          <w:b/>
          <w:sz w:val="22"/>
          <w:szCs w:val="22"/>
        </w:rPr>
      </w:pPr>
    </w:p>
    <w:p w:rsidR="00B640BB" w:rsidRDefault="00B640BB" w:rsidP="001763BB">
      <w:pPr>
        <w:jc w:val="center"/>
        <w:rPr>
          <w:rFonts w:ascii="Arial" w:hAnsi="Arial" w:cs="Arial"/>
          <w:b/>
          <w:sz w:val="22"/>
          <w:szCs w:val="22"/>
        </w:rPr>
      </w:pPr>
    </w:p>
    <w:p w:rsidR="00B640BB" w:rsidRDefault="00B640BB" w:rsidP="001763BB">
      <w:pPr>
        <w:jc w:val="center"/>
        <w:rPr>
          <w:rFonts w:ascii="Arial" w:hAnsi="Arial" w:cs="Arial"/>
          <w:b/>
          <w:sz w:val="22"/>
          <w:szCs w:val="22"/>
        </w:rPr>
      </w:pPr>
    </w:p>
    <w:p w:rsidR="00B640BB" w:rsidRDefault="00B640BB" w:rsidP="001763BB">
      <w:pPr>
        <w:jc w:val="center"/>
        <w:rPr>
          <w:rFonts w:ascii="Arial" w:hAnsi="Arial" w:cs="Arial"/>
          <w:b/>
          <w:sz w:val="22"/>
          <w:szCs w:val="22"/>
        </w:rPr>
      </w:pPr>
    </w:p>
    <w:p w:rsidR="00B640BB" w:rsidRDefault="00B640BB" w:rsidP="001763BB">
      <w:pPr>
        <w:jc w:val="center"/>
        <w:rPr>
          <w:rFonts w:ascii="Arial" w:hAnsi="Arial" w:cs="Arial"/>
          <w:b/>
          <w:sz w:val="22"/>
          <w:szCs w:val="22"/>
        </w:rPr>
      </w:pPr>
    </w:p>
    <w:p w:rsidR="00B640BB" w:rsidRDefault="00B640BB" w:rsidP="001763BB">
      <w:pPr>
        <w:jc w:val="center"/>
        <w:rPr>
          <w:rFonts w:ascii="Arial" w:hAnsi="Arial" w:cs="Arial"/>
          <w:b/>
          <w:sz w:val="22"/>
          <w:szCs w:val="22"/>
        </w:rPr>
      </w:pPr>
    </w:p>
    <w:p w:rsidR="00122369" w:rsidRPr="008B6EA5" w:rsidRDefault="00122369" w:rsidP="001763BB">
      <w:pPr>
        <w:jc w:val="center"/>
        <w:rPr>
          <w:rFonts w:ascii="Arial" w:hAnsi="Arial" w:cs="Arial"/>
          <w:b/>
          <w:sz w:val="22"/>
          <w:szCs w:val="22"/>
        </w:rPr>
      </w:pPr>
      <w:r w:rsidRPr="008B6EA5">
        <w:rPr>
          <w:rFonts w:ascii="Arial" w:hAnsi="Arial" w:cs="Arial"/>
          <w:b/>
          <w:sz w:val="22"/>
          <w:szCs w:val="22"/>
        </w:rPr>
        <w:t>The End</w:t>
      </w:r>
    </w:p>
    <w:sectPr w:rsidR="00122369" w:rsidRPr="008B6EA5" w:rsidSect="003F38C3">
      <w:headerReference w:type="default" r:id="rId11"/>
      <w:footerReference w:type="default" r:id="rId12"/>
      <w:pgSz w:w="12240" w:h="15840"/>
      <w:pgMar w:top="2085"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9F22" w16cex:dateUtc="2020-08-20T01:05:00Z"/>
  <w16cex:commentExtensible w16cex:durableId="22E8A18F" w16cex:dateUtc="2020-08-20T01:15:00Z"/>
  <w16cex:commentExtensible w16cex:durableId="22E8A079" w16cex:dateUtc="2020-08-20T01:10:00Z"/>
  <w16cex:commentExtensible w16cex:durableId="22E8A3E8" w16cex:dateUtc="2020-08-20T0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E3" w:rsidRDefault="007267E3" w:rsidP="003610B7">
      <w:r>
        <w:separator/>
      </w:r>
    </w:p>
  </w:endnote>
  <w:endnote w:type="continuationSeparator" w:id="0">
    <w:p w:rsidR="007267E3" w:rsidRDefault="007267E3" w:rsidP="003610B7">
      <w:r>
        <w:continuationSeparator/>
      </w:r>
    </w:p>
  </w:endnote>
  <w:endnote w:type="continuationNotice" w:id="1">
    <w:p w:rsidR="007267E3" w:rsidRDefault="00726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BM Plex 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81892"/>
      <w:docPartObj>
        <w:docPartGallery w:val="Page Numbers (Bottom of Page)"/>
        <w:docPartUnique/>
      </w:docPartObj>
    </w:sdtPr>
    <w:sdtEndPr/>
    <w:sdtContent>
      <w:sdt>
        <w:sdtPr>
          <w:id w:val="-1769616900"/>
          <w:docPartObj>
            <w:docPartGallery w:val="Page Numbers (Top of Page)"/>
            <w:docPartUnique/>
          </w:docPartObj>
        </w:sdtPr>
        <w:sdtEndPr/>
        <w:sdtContent>
          <w:p w:rsidR="007014CB" w:rsidRDefault="00FF6995" w:rsidP="00FF6995">
            <w:pPr>
              <w:pStyle w:val="Footer"/>
              <w:ind w:right="960"/>
              <w:jc w:val="right"/>
            </w:pPr>
            <w:r w:rsidRPr="00FF6995">
              <w:rPr>
                <w:noProof/>
              </w:rPr>
              <w:drawing>
                <wp:anchor distT="0" distB="0" distL="114300" distR="114300" simplePos="0" relativeHeight="251666432" behindDoc="1" locked="0" layoutInCell="1" allowOverlap="1" wp14:anchorId="2DD6771E">
                  <wp:simplePos x="0" y="0"/>
                  <wp:positionH relativeFrom="column">
                    <wp:posOffset>4429125</wp:posOffset>
                  </wp:positionH>
                  <wp:positionV relativeFrom="paragraph">
                    <wp:posOffset>36830</wp:posOffset>
                  </wp:positionV>
                  <wp:extent cx="1342390" cy="852805"/>
                  <wp:effectExtent l="0" t="0" r="0" b="4445"/>
                  <wp:wrapTight wrapText="bothSides">
                    <wp:wrapPolygon edited="0">
                      <wp:start x="0" y="0"/>
                      <wp:lineTo x="0" y="21230"/>
                      <wp:lineTo x="21150" y="21230"/>
                      <wp:lineTo x="2115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5924" t="6752" r="6191" b="6268"/>
                          <a:stretch/>
                        </pic:blipFill>
                        <pic:spPr>
                          <a:xfrm>
                            <a:off x="0" y="0"/>
                            <a:ext cx="1342390" cy="852805"/>
                          </a:xfrm>
                          <a:prstGeom prst="rect">
                            <a:avLst/>
                          </a:prstGeom>
                        </pic:spPr>
                      </pic:pic>
                    </a:graphicData>
                  </a:graphic>
                </wp:anchor>
              </w:drawing>
            </w:r>
          </w:p>
        </w:sdtContent>
      </w:sdt>
    </w:sdtContent>
  </w:sdt>
  <w:p w:rsidR="007014CB" w:rsidRDefault="00FF6995">
    <w:pPr>
      <w:pStyle w:val="Footer"/>
    </w:pPr>
    <w:r w:rsidRPr="00FF6995">
      <w:rPr>
        <w:noProof/>
      </w:rPr>
      <w:drawing>
        <wp:inline distT="0" distB="0" distL="0" distR="0" wp14:anchorId="4E58F08D" wp14:editId="451123B8">
          <wp:extent cx="1308338" cy="629020"/>
          <wp:effectExtent l="0" t="0" r="635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2" cstate="print">
                    <a:extLst>
                      <a:ext uri="{28A0092B-C50C-407E-A947-70E740481C1C}">
                        <a14:useLocalDpi xmlns:a14="http://schemas.microsoft.com/office/drawing/2010/main" val="0"/>
                      </a:ext>
                    </a:extLst>
                  </a:blip>
                  <a:srcRect b="55310"/>
                  <a:stretch/>
                </pic:blipFill>
                <pic:spPr>
                  <a:xfrm>
                    <a:off x="0" y="0"/>
                    <a:ext cx="1308338" cy="629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E3" w:rsidRDefault="007267E3" w:rsidP="003610B7">
      <w:r>
        <w:separator/>
      </w:r>
    </w:p>
  </w:footnote>
  <w:footnote w:type="continuationSeparator" w:id="0">
    <w:p w:rsidR="007267E3" w:rsidRDefault="007267E3" w:rsidP="003610B7">
      <w:r>
        <w:continuationSeparator/>
      </w:r>
    </w:p>
  </w:footnote>
  <w:footnote w:type="continuationNotice" w:id="1">
    <w:p w:rsidR="007267E3" w:rsidRDefault="00726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A2" w:rsidRDefault="007267E3">
    <w:pPr>
      <w:pStyle w:val="Header"/>
    </w:pPr>
    <w:sdt>
      <w:sdtPr>
        <w:rPr>
          <w:noProof/>
        </w:rPr>
        <w:id w:val="-456179969"/>
        <w:docPartObj>
          <w:docPartGallery w:val="Page Numbers (Margins)"/>
          <w:docPartUnique/>
        </w:docPartObj>
      </w:sdtPr>
      <w:sdtEndPr/>
      <w:sdtContent>
        <w:r w:rsidR="00FF6995">
          <w:rPr>
            <w:noProof/>
          </w:rPr>
          <mc:AlternateContent>
            <mc:Choice Requires="wps">
              <w:drawing>
                <wp:anchor distT="0" distB="0" distL="114300" distR="114300" simplePos="0" relativeHeight="251668480"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2105660</wp:posOffset>
                      </wp:positionV>
                    </mc:Fallback>
                  </mc:AlternateContent>
                  <wp:extent cx="819150" cy="433705"/>
                  <wp:effectExtent l="0" t="0" r="1905"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995" w:rsidRDefault="00FF699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267E3">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6" o:spid="_x0000_s1026" style="position:absolute;margin-left:13.3pt;margin-top:0;width:64.5pt;height:34.15pt;z-index:25166848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hdx/jn4CAAD/BAAA&#10;DgAAAAAAAAAAAAAAAAAuAgAAZHJzL2Uyb0RvYy54bWxQSwECLQAUAAYACAAAACEA8L5Ee9oAAAAE&#10;AQAADwAAAAAAAAAAAAAAAADYBAAAZHJzL2Rvd25yZXYueG1sUEsFBgAAAAAEAAQA8wAAAN8FAAAA&#10;AA==&#10;" o:allowincell="f" stroked="f">
                  <v:textbox style="mso-fit-shape-to-text:t" inset="0,,0">
                    <w:txbxContent>
                      <w:p w:rsidR="00FF6995" w:rsidRDefault="00FF699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267E3">
                          <w:rPr>
                            <w:noProof/>
                          </w:rPr>
                          <w:t>1</w:t>
                        </w:r>
                        <w:r>
                          <w:rPr>
                            <w:noProof/>
                          </w:rPr>
                          <w:fldChar w:fldCharType="end"/>
                        </w:r>
                      </w:p>
                    </w:txbxContent>
                  </v:textbox>
                  <w10:wrap anchorx="margin" anchory="margin"/>
                </v:rect>
              </w:pict>
            </mc:Fallback>
          </mc:AlternateContent>
        </w:r>
      </w:sdtContent>
    </w:sdt>
    <w:r w:rsidR="003F38C3" w:rsidRPr="003F38C3">
      <w:rPr>
        <w:noProof/>
      </w:rPr>
      <mc:AlternateContent>
        <mc:Choice Requires="wps">
          <w:drawing>
            <wp:anchor distT="0" distB="0" distL="114300" distR="114300" simplePos="0" relativeHeight="251665408" behindDoc="0" locked="0" layoutInCell="1" allowOverlap="1" wp14:anchorId="3496199A" wp14:editId="7D610315">
              <wp:simplePos x="0" y="0"/>
              <wp:positionH relativeFrom="column">
                <wp:posOffset>4514850</wp:posOffset>
              </wp:positionH>
              <wp:positionV relativeFrom="paragraph">
                <wp:posOffset>-485775</wp:posOffset>
              </wp:positionV>
              <wp:extent cx="1024862" cy="276999"/>
              <wp:effectExtent l="0" t="0" r="0" b="0"/>
              <wp:wrapNone/>
              <wp:docPr id="20" name="TextBox 19"/>
              <wp:cNvGraphicFramePr/>
              <a:graphic xmlns:a="http://schemas.openxmlformats.org/drawingml/2006/main">
                <a:graphicData uri="http://schemas.microsoft.com/office/word/2010/wordprocessingShape">
                  <wps:wsp>
                    <wps:cNvSpPr txBox="1"/>
                    <wps:spPr>
                      <a:xfrm>
                        <a:off x="0" y="0"/>
                        <a:ext cx="1024862" cy="276999"/>
                      </a:xfrm>
                      <a:prstGeom prst="rect">
                        <a:avLst/>
                      </a:prstGeom>
                      <a:noFill/>
                    </wps:spPr>
                    <wps:txbx>
                      <w:txbxContent>
                        <w:p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Funded By </w:t>
                          </w:r>
                        </w:p>
                      </w:txbxContent>
                    </wps:txbx>
                    <wps:bodyPr wrap="square" rtlCol="0">
                      <a:spAutoFit/>
                    </wps:bodyPr>
                  </wps:wsp>
                </a:graphicData>
              </a:graphic>
            </wp:anchor>
          </w:drawing>
        </mc:Choice>
        <mc:Fallback>
          <w:pict>
            <v:shapetype w14:anchorId="3496199A" id="_x0000_t202" coordsize="21600,21600" o:spt="202" path="m,l,21600r21600,l21600,xe">
              <v:stroke joinstyle="miter"/>
              <v:path gradientshapeok="t" o:connecttype="rect"/>
            </v:shapetype>
            <v:shape id="TextBox 19" o:spid="_x0000_s1027" type="#_x0000_t202" style="position:absolute;margin-left:355.5pt;margin-top:-38.25pt;width:80.7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" filled="f" stroked="f">
              <v:textbox style="mso-fit-shape-to-text:t">
                <w:txbxContent>
                  <w:p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Funded By </w:t>
                    </w:r>
                  </w:p>
                </w:txbxContent>
              </v:textbox>
            </v:shape>
          </w:pict>
        </mc:Fallback>
      </mc:AlternateContent>
    </w:r>
    <w:r w:rsidR="003F38C3" w:rsidRPr="00B139D8">
      <w:rPr>
        <w:noProof/>
      </w:rPr>
      <w:drawing>
        <wp:anchor distT="0" distB="0" distL="114300" distR="114300" simplePos="0" relativeHeight="251661312" behindDoc="1" locked="0" layoutInCell="1" allowOverlap="1" wp14:anchorId="4814BBD6">
          <wp:simplePos x="0" y="0"/>
          <wp:positionH relativeFrom="column">
            <wp:posOffset>4591050</wp:posOffset>
          </wp:positionH>
          <wp:positionV relativeFrom="paragraph">
            <wp:posOffset>-200025</wp:posOffset>
          </wp:positionV>
          <wp:extent cx="879475" cy="966470"/>
          <wp:effectExtent l="0" t="0" r="0" b="0"/>
          <wp:wrapTight wrapText="bothSides">
            <wp:wrapPolygon edited="0">
              <wp:start x="0" y="0"/>
              <wp:lineTo x="0" y="20506"/>
              <wp:lineTo x="20700" y="20506"/>
              <wp:lineTo x="2070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966470"/>
                  </a:xfrm>
                  <a:prstGeom prst="rect">
                    <a:avLst/>
                  </a:prstGeom>
                </pic:spPr>
              </pic:pic>
            </a:graphicData>
          </a:graphic>
          <wp14:sizeRelH relativeFrom="margin">
            <wp14:pctWidth>0</wp14:pctWidth>
          </wp14:sizeRelH>
          <wp14:sizeRelV relativeFrom="margin">
            <wp14:pctHeight>0</wp14:pctHeight>
          </wp14:sizeRelV>
        </wp:anchor>
      </w:drawing>
    </w:r>
    <w:r w:rsidR="003F38C3" w:rsidRPr="003F38C3">
      <w:rPr>
        <w:noProof/>
      </w:rPr>
      <mc:AlternateContent>
        <mc:Choice Requires="wps">
          <w:drawing>
            <wp:anchor distT="0" distB="0" distL="114300" distR="114300" simplePos="0" relativeHeight="251663360" behindDoc="0" locked="0" layoutInCell="1" allowOverlap="1" wp14:anchorId="2B5C8C87" wp14:editId="1887D35D">
              <wp:simplePos x="0" y="0"/>
              <wp:positionH relativeFrom="column">
                <wp:posOffset>-104775</wp:posOffset>
              </wp:positionH>
              <wp:positionV relativeFrom="paragraph">
                <wp:posOffset>-269875</wp:posOffset>
              </wp:positionV>
              <wp:extent cx="1730125" cy="276999"/>
              <wp:effectExtent l="0" t="0" r="0" b="0"/>
              <wp:wrapNone/>
              <wp:docPr id="17" name="TextBox 16"/>
              <wp:cNvGraphicFramePr/>
              <a:graphic xmlns:a="http://schemas.openxmlformats.org/drawingml/2006/main">
                <a:graphicData uri="http://schemas.microsoft.com/office/word/2010/wordprocessingShape">
                  <wps:wsp>
                    <wps:cNvSpPr txBox="1"/>
                    <wps:spPr>
                      <a:xfrm>
                        <a:off x="0" y="0"/>
                        <a:ext cx="1730125" cy="276999"/>
                      </a:xfrm>
                      <a:prstGeom prst="rect">
                        <a:avLst/>
                      </a:prstGeom>
                      <a:noFill/>
                    </wps:spPr>
                    <wps:txbx>
                      <w:txbxContent>
                        <w:p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Consortium Lead </w:t>
                          </w:r>
                        </w:p>
                      </w:txbxContent>
                    </wps:txbx>
                    <wps:bodyPr wrap="square" rtlCol="0">
                      <a:spAutoFit/>
                    </wps:bodyPr>
                  </wps:wsp>
                </a:graphicData>
              </a:graphic>
            </wp:anchor>
          </w:drawing>
        </mc:Choice>
        <mc:Fallback>
          <w:pict>
            <v:shape w14:anchorId="2B5C8C87" id="TextBox 16" o:spid="_x0000_s1028" type="#_x0000_t202" style="position:absolute;margin-left:-8.25pt;margin-top:-21.25pt;width:136.25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" filled="f" stroked="f">
              <v:textbox style="mso-fit-shape-to-text:t">
                <w:txbxContent>
                  <w:p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Consortium Lead </w:t>
                    </w:r>
                  </w:p>
                </w:txbxContent>
              </v:textbox>
            </v:shape>
          </w:pict>
        </mc:Fallback>
      </mc:AlternateContent>
    </w:r>
    <w:r w:rsidR="00B139D8" w:rsidRPr="00B139D8">
      <w:rPr>
        <w:noProof/>
      </w:rPr>
      <w:t xml:space="preserve"> </w:t>
    </w:r>
    <w:r w:rsidR="00B139D8" w:rsidRPr="00B139D8">
      <w:rPr>
        <w:noProof/>
      </w:rPr>
      <w:drawing>
        <wp:inline distT="0" distB="0" distL="0" distR="0" wp14:anchorId="7B8FF857" wp14:editId="289A029E">
          <wp:extent cx="1483774" cy="503165"/>
          <wp:effectExtent l="0" t="0" r="254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774" cy="503165"/>
                  </a:xfrm>
                  <a:prstGeom prst="rect">
                    <a:avLst/>
                  </a:prstGeom>
                </pic:spPr>
              </pic:pic>
            </a:graphicData>
          </a:graphic>
        </wp:inline>
      </w:drawing>
    </w:r>
    <w:r w:rsidR="006136A2" w:rsidRPr="006136A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6F7"/>
    <w:multiLevelType w:val="hybridMultilevel"/>
    <w:tmpl w:val="F2DEF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9140A"/>
    <w:multiLevelType w:val="hybridMultilevel"/>
    <w:tmpl w:val="E6F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6959"/>
    <w:multiLevelType w:val="hybridMultilevel"/>
    <w:tmpl w:val="916A3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E75A4"/>
    <w:multiLevelType w:val="hybridMultilevel"/>
    <w:tmpl w:val="7E8E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B194E"/>
    <w:multiLevelType w:val="hybridMultilevel"/>
    <w:tmpl w:val="1440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B255DB"/>
    <w:multiLevelType w:val="hybridMultilevel"/>
    <w:tmpl w:val="DE5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044B"/>
    <w:multiLevelType w:val="hybridMultilevel"/>
    <w:tmpl w:val="C056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035C7"/>
    <w:multiLevelType w:val="hybridMultilevel"/>
    <w:tmpl w:val="9E28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7D07FA"/>
    <w:multiLevelType w:val="hybridMultilevel"/>
    <w:tmpl w:val="63D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35BFF"/>
    <w:multiLevelType w:val="hybridMultilevel"/>
    <w:tmpl w:val="F9ACC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30905"/>
    <w:multiLevelType w:val="hybridMultilevel"/>
    <w:tmpl w:val="78CC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61E8E"/>
    <w:multiLevelType w:val="hybridMultilevel"/>
    <w:tmpl w:val="E35C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667DA"/>
    <w:multiLevelType w:val="hybridMultilevel"/>
    <w:tmpl w:val="D476307A"/>
    <w:lvl w:ilvl="0" w:tplc="49048CB4">
      <w:numFmt w:val="bullet"/>
      <w:lvlText w:val="•"/>
      <w:lvlJc w:val="left"/>
      <w:pPr>
        <w:ind w:left="720" w:hanging="360"/>
      </w:pPr>
      <w:rPr>
        <w:rFonts w:ascii="Verdana" w:eastAsia="Times New Roman" w:hAnsi="Verdana"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57643"/>
    <w:multiLevelType w:val="hybridMultilevel"/>
    <w:tmpl w:val="92C4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D0007"/>
    <w:multiLevelType w:val="hybridMultilevel"/>
    <w:tmpl w:val="753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540EA"/>
    <w:multiLevelType w:val="hybridMultilevel"/>
    <w:tmpl w:val="48A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87FAA"/>
    <w:multiLevelType w:val="hybridMultilevel"/>
    <w:tmpl w:val="C2F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E5C53"/>
    <w:multiLevelType w:val="hybridMultilevel"/>
    <w:tmpl w:val="630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80991"/>
    <w:multiLevelType w:val="hybridMultilevel"/>
    <w:tmpl w:val="72A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36EFC"/>
    <w:multiLevelType w:val="hybridMultilevel"/>
    <w:tmpl w:val="D55CE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03079"/>
    <w:multiLevelType w:val="hybridMultilevel"/>
    <w:tmpl w:val="DBF6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02606"/>
    <w:multiLevelType w:val="hybridMultilevel"/>
    <w:tmpl w:val="E14C9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A10494"/>
    <w:multiLevelType w:val="hybridMultilevel"/>
    <w:tmpl w:val="923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32A44"/>
    <w:multiLevelType w:val="multilevel"/>
    <w:tmpl w:val="484CED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973CA9"/>
    <w:multiLevelType w:val="hybridMultilevel"/>
    <w:tmpl w:val="C27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634DE"/>
    <w:multiLevelType w:val="hybridMultilevel"/>
    <w:tmpl w:val="E23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A5C4D"/>
    <w:multiLevelType w:val="hybridMultilevel"/>
    <w:tmpl w:val="9BF0E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706623"/>
    <w:multiLevelType w:val="hybridMultilevel"/>
    <w:tmpl w:val="46F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6440D"/>
    <w:multiLevelType w:val="hybridMultilevel"/>
    <w:tmpl w:val="C6F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9218A"/>
    <w:multiLevelType w:val="hybridMultilevel"/>
    <w:tmpl w:val="B0C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05C26"/>
    <w:multiLevelType w:val="hybridMultilevel"/>
    <w:tmpl w:val="7DE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A7AFF"/>
    <w:multiLevelType w:val="hybridMultilevel"/>
    <w:tmpl w:val="CE8E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1316C"/>
    <w:multiLevelType w:val="hybridMultilevel"/>
    <w:tmpl w:val="387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7"/>
  </w:num>
  <w:num w:numId="4">
    <w:abstractNumId w:val="11"/>
  </w:num>
  <w:num w:numId="5">
    <w:abstractNumId w:val="0"/>
  </w:num>
  <w:num w:numId="6">
    <w:abstractNumId w:val="9"/>
  </w:num>
  <w:num w:numId="7">
    <w:abstractNumId w:val="5"/>
  </w:num>
  <w:num w:numId="8">
    <w:abstractNumId w:val="18"/>
  </w:num>
  <w:num w:numId="9">
    <w:abstractNumId w:val="3"/>
  </w:num>
  <w:num w:numId="10">
    <w:abstractNumId w:val="13"/>
  </w:num>
  <w:num w:numId="11">
    <w:abstractNumId w:val="22"/>
  </w:num>
  <w:num w:numId="12">
    <w:abstractNumId w:val="27"/>
  </w:num>
  <w:num w:numId="13">
    <w:abstractNumId w:val="32"/>
  </w:num>
  <w:num w:numId="14">
    <w:abstractNumId w:val="14"/>
  </w:num>
  <w:num w:numId="15">
    <w:abstractNumId w:val="26"/>
  </w:num>
  <w:num w:numId="16">
    <w:abstractNumId w:val="25"/>
  </w:num>
  <w:num w:numId="17">
    <w:abstractNumId w:val="2"/>
  </w:num>
  <w:num w:numId="18">
    <w:abstractNumId w:val="4"/>
  </w:num>
  <w:num w:numId="19">
    <w:abstractNumId w:val="15"/>
  </w:num>
  <w:num w:numId="20">
    <w:abstractNumId w:val="10"/>
  </w:num>
  <w:num w:numId="21">
    <w:abstractNumId w:val="17"/>
  </w:num>
  <w:num w:numId="22">
    <w:abstractNumId w:val="28"/>
  </w:num>
  <w:num w:numId="23">
    <w:abstractNumId w:val="6"/>
  </w:num>
  <w:num w:numId="24">
    <w:abstractNumId w:val="1"/>
  </w:num>
  <w:num w:numId="25">
    <w:abstractNumId w:val="29"/>
  </w:num>
  <w:num w:numId="26">
    <w:abstractNumId w:val="20"/>
  </w:num>
  <w:num w:numId="27">
    <w:abstractNumId w:val="8"/>
  </w:num>
  <w:num w:numId="28">
    <w:abstractNumId w:val="23"/>
  </w:num>
  <w:num w:numId="29">
    <w:abstractNumId w:val="12"/>
  </w:num>
  <w:num w:numId="30">
    <w:abstractNumId w:val="21"/>
  </w:num>
  <w:num w:numId="31">
    <w:abstractNumId w:val="31"/>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4"/>
    <w:rsid w:val="00002A80"/>
    <w:rsid w:val="000131CE"/>
    <w:rsid w:val="000159A6"/>
    <w:rsid w:val="0003115C"/>
    <w:rsid w:val="000442AE"/>
    <w:rsid w:val="000452D7"/>
    <w:rsid w:val="00046E82"/>
    <w:rsid w:val="000507A8"/>
    <w:rsid w:val="00055D02"/>
    <w:rsid w:val="00057160"/>
    <w:rsid w:val="00057281"/>
    <w:rsid w:val="000605C6"/>
    <w:rsid w:val="00063989"/>
    <w:rsid w:val="0007414A"/>
    <w:rsid w:val="000905DD"/>
    <w:rsid w:val="00091BBF"/>
    <w:rsid w:val="00093994"/>
    <w:rsid w:val="000A6DDA"/>
    <w:rsid w:val="000B2819"/>
    <w:rsid w:val="000E5860"/>
    <w:rsid w:val="00103A55"/>
    <w:rsid w:val="00104F44"/>
    <w:rsid w:val="00120DF1"/>
    <w:rsid w:val="00122369"/>
    <w:rsid w:val="00123C10"/>
    <w:rsid w:val="001269E3"/>
    <w:rsid w:val="00130CF4"/>
    <w:rsid w:val="0014220F"/>
    <w:rsid w:val="00144936"/>
    <w:rsid w:val="00161117"/>
    <w:rsid w:val="001763BB"/>
    <w:rsid w:val="00176630"/>
    <w:rsid w:val="00181DDE"/>
    <w:rsid w:val="0018495A"/>
    <w:rsid w:val="00190A16"/>
    <w:rsid w:val="00192025"/>
    <w:rsid w:val="00197E74"/>
    <w:rsid w:val="001A17AE"/>
    <w:rsid w:val="001A3D71"/>
    <w:rsid w:val="001A6DC5"/>
    <w:rsid w:val="001B2984"/>
    <w:rsid w:val="001C11FC"/>
    <w:rsid w:val="001C1CDF"/>
    <w:rsid w:val="001C51B3"/>
    <w:rsid w:val="001E0904"/>
    <w:rsid w:val="001E22BF"/>
    <w:rsid w:val="001F2D00"/>
    <w:rsid w:val="001F5150"/>
    <w:rsid w:val="002117CA"/>
    <w:rsid w:val="00214B05"/>
    <w:rsid w:val="00214BCD"/>
    <w:rsid w:val="00223DAC"/>
    <w:rsid w:val="002241E5"/>
    <w:rsid w:val="002306D8"/>
    <w:rsid w:val="00231CA6"/>
    <w:rsid w:val="0023443D"/>
    <w:rsid w:val="00236B7D"/>
    <w:rsid w:val="002420C3"/>
    <w:rsid w:val="00245454"/>
    <w:rsid w:val="00250FB7"/>
    <w:rsid w:val="002510B9"/>
    <w:rsid w:val="00264AFA"/>
    <w:rsid w:val="00272A58"/>
    <w:rsid w:val="00276489"/>
    <w:rsid w:val="00280792"/>
    <w:rsid w:val="00284610"/>
    <w:rsid w:val="00286688"/>
    <w:rsid w:val="0029274B"/>
    <w:rsid w:val="00297F2F"/>
    <w:rsid w:val="002A7FEA"/>
    <w:rsid w:val="002B370F"/>
    <w:rsid w:val="002C5AD1"/>
    <w:rsid w:val="002C630F"/>
    <w:rsid w:val="002C6355"/>
    <w:rsid w:val="002C6D64"/>
    <w:rsid w:val="002D0503"/>
    <w:rsid w:val="002D2F6D"/>
    <w:rsid w:val="002F0E78"/>
    <w:rsid w:val="002F1690"/>
    <w:rsid w:val="002F3FAE"/>
    <w:rsid w:val="002F4F1D"/>
    <w:rsid w:val="002F6558"/>
    <w:rsid w:val="002F7D38"/>
    <w:rsid w:val="00303B07"/>
    <w:rsid w:val="00320FCC"/>
    <w:rsid w:val="00331E27"/>
    <w:rsid w:val="003356D1"/>
    <w:rsid w:val="00340EB1"/>
    <w:rsid w:val="0034224F"/>
    <w:rsid w:val="00350BB1"/>
    <w:rsid w:val="003610B7"/>
    <w:rsid w:val="00361AC7"/>
    <w:rsid w:val="003702BA"/>
    <w:rsid w:val="003743EE"/>
    <w:rsid w:val="0037631D"/>
    <w:rsid w:val="00380132"/>
    <w:rsid w:val="003815B9"/>
    <w:rsid w:val="003B0075"/>
    <w:rsid w:val="003B5412"/>
    <w:rsid w:val="003C1455"/>
    <w:rsid w:val="003E13CD"/>
    <w:rsid w:val="003E3F0E"/>
    <w:rsid w:val="003F38C3"/>
    <w:rsid w:val="004015BE"/>
    <w:rsid w:val="004047BA"/>
    <w:rsid w:val="00420498"/>
    <w:rsid w:val="004452DE"/>
    <w:rsid w:val="00450178"/>
    <w:rsid w:val="00467501"/>
    <w:rsid w:val="00490124"/>
    <w:rsid w:val="004938A3"/>
    <w:rsid w:val="004956B5"/>
    <w:rsid w:val="00497A1D"/>
    <w:rsid w:val="004A2C93"/>
    <w:rsid w:val="004B0EE1"/>
    <w:rsid w:val="004B53DC"/>
    <w:rsid w:val="004B6946"/>
    <w:rsid w:val="004C2E98"/>
    <w:rsid w:val="004D2C76"/>
    <w:rsid w:val="004D5202"/>
    <w:rsid w:val="004F3CA0"/>
    <w:rsid w:val="00500B73"/>
    <w:rsid w:val="0052345B"/>
    <w:rsid w:val="00524D98"/>
    <w:rsid w:val="00525793"/>
    <w:rsid w:val="005323D0"/>
    <w:rsid w:val="00537751"/>
    <w:rsid w:val="00541C96"/>
    <w:rsid w:val="00545866"/>
    <w:rsid w:val="00546435"/>
    <w:rsid w:val="00556C88"/>
    <w:rsid w:val="00571F7A"/>
    <w:rsid w:val="005760DD"/>
    <w:rsid w:val="00591542"/>
    <w:rsid w:val="005918D2"/>
    <w:rsid w:val="00591E6A"/>
    <w:rsid w:val="00597BCA"/>
    <w:rsid w:val="005A7813"/>
    <w:rsid w:val="005B343E"/>
    <w:rsid w:val="005C0B94"/>
    <w:rsid w:val="005D12A8"/>
    <w:rsid w:val="005E1503"/>
    <w:rsid w:val="005E3554"/>
    <w:rsid w:val="005E3F7A"/>
    <w:rsid w:val="005E7D3D"/>
    <w:rsid w:val="005F11E1"/>
    <w:rsid w:val="005F3E53"/>
    <w:rsid w:val="00601007"/>
    <w:rsid w:val="006136A2"/>
    <w:rsid w:val="00616308"/>
    <w:rsid w:val="00616A53"/>
    <w:rsid w:val="00626ACA"/>
    <w:rsid w:val="006273DD"/>
    <w:rsid w:val="006277E7"/>
    <w:rsid w:val="00633068"/>
    <w:rsid w:val="0064034C"/>
    <w:rsid w:val="00647A32"/>
    <w:rsid w:val="006525CB"/>
    <w:rsid w:val="00653440"/>
    <w:rsid w:val="00662E14"/>
    <w:rsid w:val="00666610"/>
    <w:rsid w:val="00681E21"/>
    <w:rsid w:val="00691AC5"/>
    <w:rsid w:val="006958C2"/>
    <w:rsid w:val="0069768A"/>
    <w:rsid w:val="006978ED"/>
    <w:rsid w:val="006A00FB"/>
    <w:rsid w:val="006A16CC"/>
    <w:rsid w:val="006A2C44"/>
    <w:rsid w:val="006A3A8B"/>
    <w:rsid w:val="006A7A3E"/>
    <w:rsid w:val="006B0170"/>
    <w:rsid w:val="006B0DED"/>
    <w:rsid w:val="006B382E"/>
    <w:rsid w:val="006B5D2A"/>
    <w:rsid w:val="006D3E5B"/>
    <w:rsid w:val="006D4C9A"/>
    <w:rsid w:val="006E4BF4"/>
    <w:rsid w:val="006E5AE2"/>
    <w:rsid w:val="007014CB"/>
    <w:rsid w:val="00705A32"/>
    <w:rsid w:val="00705B36"/>
    <w:rsid w:val="00713B3C"/>
    <w:rsid w:val="00715DB1"/>
    <w:rsid w:val="007162B8"/>
    <w:rsid w:val="007203E0"/>
    <w:rsid w:val="00720D21"/>
    <w:rsid w:val="007230D1"/>
    <w:rsid w:val="00725A89"/>
    <w:rsid w:val="007267E3"/>
    <w:rsid w:val="00730A95"/>
    <w:rsid w:val="00732589"/>
    <w:rsid w:val="007342AB"/>
    <w:rsid w:val="00735497"/>
    <w:rsid w:val="00741812"/>
    <w:rsid w:val="007579F5"/>
    <w:rsid w:val="0077120D"/>
    <w:rsid w:val="0078270B"/>
    <w:rsid w:val="007968B4"/>
    <w:rsid w:val="007A2F99"/>
    <w:rsid w:val="007A784B"/>
    <w:rsid w:val="007B0D20"/>
    <w:rsid w:val="007C231D"/>
    <w:rsid w:val="007C4E12"/>
    <w:rsid w:val="007E0029"/>
    <w:rsid w:val="007E4B03"/>
    <w:rsid w:val="007E7E88"/>
    <w:rsid w:val="007F02D7"/>
    <w:rsid w:val="007F1D38"/>
    <w:rsid w:val="007F2662"/>
    <w:rsid w:val="008035F9"/>
    <w:rsid w:val="008040AD"/>
    <w:rsid w:val="00807A05"/>
    <w:rsid w:val="008162CE"/>
    <w:rsid w:val="00821009"/>
    <w:rsid w:val="008229D1"/>
    <w:rsid w:val="00824850"/>
    <w:rsid w:val="00832664"/>
    <w:rsid w:val="00832FB5"/>
    <w:rsid w:val="00837AB3"/>
    <w:rsid w:val="00841C04"/>
    <w:rsid w:val="00842F00"/>
    <w:rsid w:val="00874BAC"/>
    <w:rsid w:val="00895B34"/>
    <w:rsid w:val="0089724A"/>
    <w:rsid w:val="008A03C6"/>
    <w:rsid w:val="008A49D9"/>
    <w:rsid w:val="008B5F6D"/>
    <w:rsid w:val="008B6EA5"/>
    <w:rsid w:val="008C0E1C"/>
    <w:rsid w:val="008D5F39"/>
    <w:rsid w:val="008D7523"/>
    <w:rsid w:val="008E1BD3"/>
    <w:rsid w:val="008F0717"/>
    <w:rsid w:val="0090285A"/>
    <w:rsid w:val="009079F8"/>
    <w:rsid w:val="00910A9D"/>
    <w:rsid w:val="00914210"/>
    <w:rsid w:val="00921C4C"/>
    <w:rsid w:val="0092573B"/>
    <w:rsid w:val="009458F4"/>
    <w:rsid w:val="00950B86"/>
    <w:rsid w:val="00955373"/>
    <w:rsid w:val="00960919"/>
    <w:rsid w:val="00970F42"/>
    <w:rsid w:val="0097101E"/>
    <w:rsid w:val="00971B56"/>
    <w:rsid w:val="00973DAF"/>
    <w:rsid w:val="0097427F"/>
    <w:rsid w:val="00976367"/>
    <w:rsid w:val="00997E52"/>
    <w:rsid w:val="009A3F86"/>
    <w:rsid w:val="009A67CE"/>
    <w:rsid w:val="009B452C"/>
    <w:rsid w:val="009C651D"/>
    <w:rsid w:val="009E3ED1"/>
    <w:rsid w:val="00A045B7"/>
    <w:rsid w:val="00A05664"/>
    <w:rsid w:val="00A212ED"/>
    <w:rsid w:val="00A21424"/>
    <w:rsid w:val="00A36BF9"/>
    <w:rsid w:val="00A47394"/>
    <w:rsid w:val="00A51B2C"/>
    <w:rsid w:val="00A534A0"/>
    <w:rsid w:val="00A57129"/>
    <w:rsid w:val="00A57312"/>
    <w:rsid w:val="00A72F4A"/>
    <w:rsid w:val="00A978BF"/>
    <w:rsid w:val="00AA3D8D"/>
    <w:rsid w:val="00AB1170"/>
    <w:rsid w:val="00AB630D"/>
    <w:rsid w:val="00AC1829"/>
    <w:rsid w:val="00AC2173"/>
    <w:rsid w:val="00AD640B"/>
    <w:rsid w:val="00AE26DC"/>
    <w:rsid w:val="00AE31B7"/>
    <w:rsid w:val="00AE46EC"/>
    <w:rsid w:val="00AE76C3"/>
    <w:rsid w:val="00B02A67"/>
    <w:rsid w:val="00B13948"/>
    <w:rsid w:val="00B139D8"/>
    <w:rsid w:val="00B21458"/>
    <w:rsid w:val="00B2496F"/>
    <w:rsid w:val="00B27696"/>
    <w:rsid w:val="00B353A0"/>
    <w:rsid w:val="00B4559C"/>
    <w:rsid w:val="00B640BB"/>
    <w:rsid w:val="00B6482F"/>
    <w:rsid w:val="00B64F79"/>
    <w:rsid w:val="00B76D7E"/>
    <w:rsid w:val="00B9256D"/>
    <w:rsid w:val="00B9322A"/>
    <w:rsid w:val="00B94B47"/>
    <w:rsid w:val="00B94D6E"/>
    <w:rsid w:val="00B95605"/>
    <w:rsid w:val="00BA0FE4"/>
    <w:rsid w:val="00BA1583"/>
    <w:rsid w:val="00BA2E2D"/>
    <w:rsid w:val="00BA50D7"/>
    <w:rsid w:val="00BA70EF"/>
    <w:rsid w:val="00BB0389"/>
    <w:rsid w:val="00BB3F20"/>
    <w:rsid w:val="00BB7BB3"/>
    <w:rsid w:val="00BC1042"/>
    <w:rsid w:val="00BC4F18"/>
    <w:rsid w:val="00BD22DB"/>
    <w:rsid w:val="00BD3DA8"/>
    <w:rsid w:val="00BD7EFC"/>
    <w:rsid w:val="00BE0263"/>
    <w:rsid w:val="00C15538"/>
    <w:rsid w:val="00C273B5"/>
    <w:rsid w:val="00C40E5C"/>
    <w:rsid w:val="00C45A65"/>
    <w:rsid w:val="00C46822"/>
    <w:rsid w:val="00C50A2F"/>
    <w:rsid w:val="00C51324"/>
    <w:rsid w:val="00C559D3"/>
    <w:rsid w:val="00C57005"/>
    <w:rsid w:val="00C57F67"/>
    <w:rsid w:val="00C6004A"/>
    <w:rsid w:val="00C64E70"/>
    <w:rsid w:val="00C65EB0"/>
    <w:rsid w:val="00C71E77"/>
    <w:rsid w:val="00C84C9C"/>
    <w:rsid w:val="00C92E4E"/>
    <w:rsid w:val="00CA1831"/>
    <w:rsid w:val="00CA44F7"/>
    <w:rsid w:val="00CA78DA"/>
    <w:rsid w:val="00CC4831"/>
    <w:rsid w:val="00CC58CF"/>
    <w:rsid w:val="00CD50B4"/>
    <w:rsid w:val="00CD6D35"/>
    <w:rsid w:val="00CF0FE1"/>
    <w:rsid w:val="00D130A3"/>
    <w:rsid w:val="00D14485"/>
    <w:rsid w:val="00D248CA"/>
    <w:rsid w:val="00D27335"/>
    <w:rsid w:val="00D35E75"/>
    <w:rsid w:val="00D42ADB"/>
    <w:rsid w:val="00D55855"/>
    <w:rsid w:val="00D60556"/>
    <w:rsid w:val="00D60D49"/>
    <w:rsid w:val="00D635E5"/>
    <w:rsid w:val="00D8053A"/>
    <w:rsid w:val="00DA5C59"/>
    <w:rsid w:val="00DA7CE6"/>
    <w:rsid w:val="00DB7E58"/>
    <w:rsid w:val="00DC0941"/>
    <w:rsid w:val="00DC2A2C"/>
    <w:rsid w:val="00DC36EA"/>
    <w:rsid w:val="00DF4FD9"/>
    <w:rsid w:val="00DF5F5C"/>
    <w:rsid w:val="00E146D4"/>
    <w:rsid w:val="00E241FB"/>
    <w:rsid w:val="00E27E09"/>
    <w:rsid w:val="00E31E52"/>
    <w:rsid w:val="00E35E0C"/>
    <w:rsid w:val="00E4159D"/>
    <w:rsid w:val="00E439A6"/>
    <w:rsid w:val="00E502EA"/>
    <w:rsid w:val="00E50D34"/>
    <w:rsid w:val="00E56089"/>
    <w:rsid w:val="00E67C94"/>
    <w:rsid w:val="00E825EC"/>
    <w:rsid w:val="00E85CF6"/>
    <w:rsid w:val="00E8666B"/>
    <w:rsid w:val="00E86D5F"/>
    <w:rsid w:val="00E87D17"/>
    <w:rsid w:val="00E87E4B"/>
    <w:rsid w:val="00E93128"/>
    <w:rsid w:val="00E9661F"/>
    <w:rsid w:val="00EA0B79"/>
    <w:rsid w:val="00EB22E1"/>
    <w:rsid w:val="00EC4C15"/>
    <w:rsid w:val="00ED00FE"/>
    <w:rsid w:val="00EE6A53"/>
    <w:rsid w:val="00EF2BA9"/>
    <w:rsid w:val="00EF3121"/>
    <w:rsid w:val="00F034E8"/>
    <w:rsid w:val="00F26F0A"/>
    <w:rsid w:val="00F300C5"/>
    <w:rsid w:val="00F54C3F"/>
    <w:rsid w:val="00F70040"/>
    <w:rsid w:val="00F73B71"/>
    <w:rsid w:val="00F74338"/>
    <w:rsid w:val="00F92135"/>
    <w:rsid w:val="00F95E6F"/>
    <w:rsid w:val="00F976A5"/>
    <w:rsid w:val="00FA0C34"/>
    <w:rsid w:val="00FA448A"/>
    <w:rsid w:val="00FA65F5"/>
    <w:rsid w:val="00FA741B"/>
    <w:rsid w:val="00FB32A7"/>
    <w:rsid w:val="00FB7E86"/>
    <w:rsid w:val="00FE0AB3"/>
    <w:rsid w:val="00FF4B3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F43A3"/>
  <w15:chartTrackingRefBased/>
  <w15:docId w15:val="{B33167F8-B337-41E6-815D-6125DC73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E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FC"/>
    <w:rPr>
      <w:rFonts w:ascii="Times New Roman" w:eastAsia="Times New Roman" w:hAnsi="Times New Roman" w:cs="Times New Roman"/>
      <w:b/>
      <w:bCs/>
      <w:sz w:val="24"/>
      <w:szCs w:val="24"/>
    </w:rPr>
  </w:style>
  <w:style w:type="table" w:styleId="TableGrid">
    <w:name w:val="Table Grid"/>
    <w:basedOn w:val="TableNormal"/>
    <w:uiPriority w:val="59"/>
    <w:rsid w:val="00BD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Colorful List - Accent 11,Bullets,L"/>
    <w:basedOn w:val="Normal"/>
    <w:link w:val="ListParagraphChar"/>
    <w:uiPriority w:val="34"/>
    <w:qFormat/>
    <w:rsid w:val="00BD7EFC"/>
    <w:pPr>
      <w:ind w:left="720"/>
      <w:contextualSpacing/>
    </w:pPr>
  </w:style>
  <w:style w:type="paragraph" w:styleId="BalloonText">
    <w:name w:val="Balloon Text"/>
    <w:basedOn w:val="Normal"/>
    <w:link w:val="BalloonTextChar"/>
    <w:uiPriority w:val="99"/>
    <w:semiHidden/>
    <w:unhideWhenUsed/>
    <w:rsid w:val="00DC3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6EA"/>
    <w:rPr>
      <w:rFonts w:ascii="Segoe UI" w:eastAsia="Times New Roman" w:hAnsi="Segoe UI" w:cs="Segoe UI"/>
      <w:sz w:val="18"/>
      <w:szCs w:val="18"/>
    </w:rPr>
  </w:style>
  <w:style w:type="paragraph" w:customStyle="1" w:styleId="Default">
    <w:name w:val="Default"/>
    <w:rsid w:val="00FA741B"/>
    <w:pPr>
      <w:autoSpaceDE w:val="0"/>
      <w:autoSpaceDN w:val="0"/>
      <w:adjustRightInd w:val="0"/>
      <w:spacing w:after="0" w:line="240" w:lineRule="auto"/>
      <w:jc w:val="both"/>
    </w:pPr>
    <w:rPr>
      <w:rFonts w:ascii="Arial Black" w:eastAsia="Times New Roman" w:hAnsi="Arial Black" w:cs="Arial Black"/>
      <w:color w:val="000000"/>
      <w:sz w:val="24"/>
      <w:szCs w:val="24"/>
      <w:lang w:eastAsia="en-AU" w:bidi="en-US"/>
    </w:rPr>
  </w:style>
  <w:style w:type="paragraph" w:styleId="Header">
    <w:name w:val="header"/>
    <w:basedOn w:val="Normal"/>
    <w:link w:val="HeaderChar"/>
    <w:uiPriority w:val="99"/>
    <w:unhideWhenUsed/>
    <w:rsid w:val="003610B7"/>
    <w:pPr>
      <w:tabs>
        <w:tab w:val="center" w:pos="4680"/>
        <w:tab w:val="right" w:pos="9360"/>
      </w:tabs>
    </w:pPr>
  </w:style>
  <w:style w:type="character" w:customStyle="1" w:styleId="HeaderChar">
    <w:name w:val="Header Char"/>
    <w:basedOn w:val="DefaultParagraphFont"/>
    <w:link w:val="Header"/>
    <w:uiPriority w:val="99"/>
    <w:rsid w:val="00361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0B7"/>
    <w:pPr>
      <w:tabs>
        <w:tab w:val="center" w:pos="4680"/>
        <w:tab w:val="right" w:pos="9360"/>
      </w:tabs>
    </w:pPr>
  </w:style>
  <w:style w:type="character" w:customStyle="1" w:styleId="FooterChar">
    <w:name w:val="Footer Char"/>
    <w:basedOn w:val="DefaultParagraphFont"/>
    <w:link w:val="Footer"/>
    <w:uiPriority w:val="99"/>
    <w:rsid w:val="003610B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01007"/>
    <w:pPr>
      <w:spacing w:after="120"/>
    </w:pPr>
    <w:rPr>
      <w:rFonts w:ascii="Tahoma" w:hAnsi="Tahoma" w:cs="Courier New"/>
      <w:lang w:val="en-GB"/>
    </w:rPr>
  </w:style>
  <w:style w:type="character" w:customStyle="1" w:styleId="BodyTextChar">
    <w:name w:val="Body Text Char"/>
    <w:basedOn w:val="DefaultParagraphFont"/>
    <w:link w:val="BodyText"/>
    <w:uiPriority w:val="99"/>
    <w:rsid w:val="00601007"/>
    <w:rPr>
      <w:rFonts w:ascii="Tahoma" w:eastAsia="Times New Roman" w:hAnsi="Tahoma" w:cs="Courier New"/>
      <w:sz w:val="24"/>
      <w:szCs w:val="24"/>
      <w:lang w:val="en-GB"/>
    </w:rPr>
  </w:style>
  <w:style w:type="character" w:styleId="CommentReference">
    <w:name w:val="annotation reference"/>
    <w:basedOn w:val="DefaultParagraphFont"/>
    <w:uiPriority w:val="99"/>
    <w:semiHidden/>
    <w:unhideWhenUsed/>
    <w:rsid w:val="005E1503"/>
    <w:rPr>
      <w:sz w:val="16"/>
      <w:szCs w:val="16"/>
    </w:rPr>
  </w:style>
  <w:style w:type="paragraph" w:styleId="CommentText">
    <w:name w:val="annotation text"/>
    <w:basedOn w:val="Normal"/>
    <w:link w:val="CommentTextChar"/>
    <w:uiPriority w:val="99"/>
    <w:semiHidden/>
    <w:unhideWhenUsed/>
    <w:rsid w:val="005E1503"/>
    <w:rPr>
      <w:sz w:val="20"/>
      <w:szCs w:val="20"/>
    </w:rPr>
  </w:style>
  <w:style w:type="character" w:customStyle="1" w:styleId="CommentTextChar">
    <w:name w:val="Comment Text Char"/>
    <w:basedOn w:val="DefaultParagraphFont"/>
    <w:link w:val="CommentText"/>
    <w:uiPriority w:val="99"/>
    <w:semiHidden/>
    <w:rsid w:val="005E1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503"/>
    <w:rPr>
      <w:b/>
      <w:bCs/>
    </w:rPr>
  </w:style>
  <w:style w:type="character" w:customStyle="1" w:styleId="CommentSubjectChar">
    <w:name w:val="Comment Subject Char"/>
    <w:basedOn w:val="CommentTextChar"/>
    <w:link w:val="CommentSubject"/>
    <w:uiPriority w:val="99"/>
    <w:semiHidden/>
    <w:rsid w:val="005E1503"/>
    <w:rPr>
      <w:rFonts w:ascii="Times New Roman" w:eastAsia="Times New Roman" w:hAnsi="Times New Roman" w:cs="Times New Roman"/>
      <w:b/>
      <w:bCs/>
      <w:sz w:val="20"/>
      <w:szCs w:val="20"/>
    </w:rPr>
  </w:style>
  <w:style w:type="paragraph" w:styleId="Revision">
    <w:name w:val="Revision"/>
    <w:hidden/>
    <w:uiPriority w:val="99"/>
    <w:semiHidden/>
    <w:rsid w:val="00CA78D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7A3E"/>
    <w:pPr>
      <w:spacing w:before="100" w:beforeAutospacing="1" w:after="100" w:afterAutospacing="1"/>
    </w:pPr>
    <w:rPr>
      <w:lang w:eastAsia="zh-CN"/>
    </w:rPr>
  </w:style>
  <w:style w:type="character" w:styleId="Hyperlink">
    <w:name w:val="Hyperlink"/>
    <w:basedOn w:val="DefaultParagraphFont"/>
    <w:uiPriority w:val="99"/>
    <w:unhideWhenUsed/>
    <w:rsid w:val="007162B8"/>
    <w:rPr>
      <w:color w:val="0563C1" w:themeColor="hyperlink"/>
      <w:u w:val="single"/>
    </w:rPr>
  </w:style>
  <w:style w:type="character" w:customStyle="1" w:styleId="UnresolvedMention1">
    <w:name w:val="Unresolved Mention1"/>
    <w:basedOn w:val="DefaultParagraphFont"/>
    <w:uiPriority w:val="99"/>
    <w:semiHidden/>
    <w:unhideWhenUsed/>
    <w:rsid w:val="00CC4831"/>
    <w:rPr>
      <w:color w:val="808080"/>
      <w:shd w:val="clear" w:color="auto" w:fill="E6E6E6"/>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34"/>
    <w:qFormat/>
    <w:rsid w:val="00AE26DC"/>
    <w:rPr>
      <w:rFonts w:ascii="Times New Roman" w:eastAsia="Times New Roman" w:hAnsi="Times New Roman" w:cs="Times New Roman"/>
      <w:sz w:val="24"/>
      <w:szCs w:val="24"/>
    </w:rPr>
  </w:style>
  <w:style w:type="character" w:styleId="Strong">
    <w:name w:val="Strong"/>
    <w:basedOn w:val="DefaultParagraphFont"/>
    <w:uiPriority w:val="22"/>
    <w:qFormat/>
    <w:rsid w:val="006A1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51091">
      <w:bodyDiv w:val="1"/>
      <w:marLeft w:val="0"/>
      <w:marRight w:val="0"/>
      <w:marTop w:val="0"/>
      <w:marBottom w:val="0"/>
      <w:divBdr>
        <w:top w:val="none" w:sz="0" w:space="0" w:color="auto"/>
        <w:left w:val="none" w:sz="0" w:space="0" w:color="auto"/>
        <w:bottom w:val="none" w:sz="0" w:space="0" w:color="auto"/>
        <w:right w:val="none" w:sz="0" w:space="0" w:color="auto"/>
      </w:divBdr>
    </w:div>
    <w:div w:id="563033482">
      <w:bodyDiv w:val="1"/>
      <w:marLeft w:val="0"/>
      <w:marRight w:val="0"/>
      <w:marTop w:val="0"/>
      <w:marBottom w:val="0"/>
      <w:divBdr>
        <w:top w:val="none" w:sz="0" w:space="0" w:color="auto"/>
        <w:left w:val="none" w:sz="0" w:space="0" w:color="auto"/>
        <w:bottom w:val="none" w:sz="0" w:space="0" w:color="auto"/>
        <w:right w:val="none" w:sz="0" w:space="0" w:color="auto"/>
      </w:divBdr>
    </w:div>
    <w:div w:id="987439407">
      <w:bodyDiv w:val="1"/>
      <w:marLeft w:val="0"/>
      <w:marRight w:val="0"/>
      <w:marTop w:val="0"/>
      <w:marBottom w:val="0"/>
      <w:divBdr>
        <w:top w:val="none" w:sz="0" w:space="0" w:color="auto"/>
        <w:left w:val="none" w:sz="0" w:space="0" w:color="auto"/>
        <w:bottom w:val="none" w:sz="0" w:space="0" w:color="auto"/>
        <w:right w:val="none" w:sz="0" w:space="0" w:color="auto"/>
      </w:divBdr>
    </w:div>
    <w:div w:id="1079864853">
      <w:bodyDiv w:val="1"/>
      <w:marLeft w:val="0"/>
      <w:marRight w:val="0"/>
      <w:marTop w:val="0"/>
      <w:marBottom w:val="0"/>
      <w:divBdr>
        <w:top w:val="none" w:sz="0" w:space="0" w:color="auto"/>
        <w:left w:val="none" w:sz="0" w:space="0" w:color="auto"/>
        <w:bottom w:val="none" w:sz="0" w:space="0" w:color="auto"/>
        <w:right w:val="none" w:sz="0" w:space="0" w:color="auto"/>
      </w:divBdr>
    </w:div>
    <w:div w:id="1301619372">
      <w:bodyDiv w:val="1"/>
      <w:marLeft w:val="0"/>
      <w:marRight w:val="0"/>
      <w:marTop w:val="0"/>
      <w:marBottom w:val="0"/>
      <w:divBdr>
        <w:top w:val="none" w:sz="0" w:space="0" w:color="auto"/>
        <w:left w:val="none" w:sz="0" w:space="0" w:color="auto"/>
        <w:bottom w:val="none" w:sz="0" w:space="0" w:color="auto"/>
        <w:right w:val="none" w:sz="0" w:space="0" w:color="auto"/>
      </w:divBdr>
    </w:div>
    <w:div w:id="1365133227">
      <w:bodyDiv w:val="1"/>
      <w:marLeft w:val="0"/>
      <w:marRight w:val="0"/>
      <w:marTop w:val="0"/>
      <w:marBottom w:val="0"/>
      <w:divBdr>
        <w:top w:val="none" w:sz="0" w:space="0" w:color="auto"/>
        <w:left w:val="none" w:sz="0" w:space="0" w:color="auto"/>
        <w:bottom w:val="none" w:sz="0" w:space="0" w:color="auto"/>
        <w:right w:val="none" w:sz="0" w:space="0" w:color="auto"/>
      </w:divBdr>
    </w:div>
    <w:div w:id="1459448002">
      <w:bodyDiv w:val="1"/>
      <w:marLeft w:val="0"/>
      <w:marRight w:val="0"/>
      <w:marTop w:val="0"/>
      <w:marBottom w:val="0"/>
      <w:divBdr>
        <w:top w:val="none" w:sz="0" w:space="0" w:color="auto"/>
        <w:left w:val="none" w:sz="0" w:space="0" w:color="auto"/>
        <w:bottom w:val="none" w:sz="0" w:space="0" w:color="auto"/>
        <w:right w:val="none" w:sz="0" w:space="0" w:color="auto"/>
      </w:divBdr>
    </w:div>
    <w:div w:id="1777410791">
      <w:bodyDiv w:val="1"/>
      <w:marLeft w:val="0"/>
      <w:marRight w:val="0"/>
      <w:marTop w:val="0"/>
      <w:marBottom w:val="0"/>
      <w:divBdr>
        <w:top w:val="none" w:sz="0" w:space="0" w:color="auto"/>
        <w:left w:val="none" w:sz="0" w:space="0" w:color="auto"/>
        <w:bottom w:val="none" w:sz="0" w:space="0" w:color="auto"/>
        <w:right w:val="none" w:sz="0" w:space="0" w:color="auto"/>
      </w:divBdr>
    </w:div>
    <w:div w:id="1797791719">
      <w:bodyDiv w:val="1"/>
      <w:marLeft w:val="0"/>
      <w:marRight w:val="0"/>
      <w:marTop w:val="0"/>
      <w:marBottom w:val="0"/>
      <w:divBdr>
        <w:top w:val="none" w:sz="0" w:space="0" w:color="auto"/>
        <w:left w:val="none" w:sz="0" w:space="0" w:color="auto"/>
        <w:bottom w:val="none" w:sz="0" w:space="0" w:color="auto"/>
        <w:right w:val="none" w:sz="0" w:space="0" w:color="auto"/>
      </w:divBdr>
    </w:div>
    <w:div w:id="19801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t_ehd@drra-b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5EB81F3FA88409A4B732F05151F7F" ma:contentTypeVersion="13" ma:contentTypeDescription="Create a new document." ma:contentTypeScope="" ma:versionID="74bae9e0d45b4cccbc0a8542c3761a23">
  <xsd:schema xmlns:xsd="http://www.w3.org/2001/XMLSchema" xmlns:xs="http://www.w3.org/2001/XMLSchema" xmlns:p="http://schemas.microsoft.com/office/2006/metadata/properties" xmlns:ns3="cdef1737-19b4-41af-93f6-c9d12080792f" xmlns:ns4="037bfd23-59ef-4040-adca-f405f5f5be19" targetNamespace="http://schemas.microsoft.com/office/2006/metadata/properties" ma:root="true" ma:fieldsID="76ff7c996c502df6d100700f41c456bd" ns3:_="" ns4:_="">
    <xsd:import namespace="cdef1737-19b4-41af-93f6-c9d12080792f"/>
    <xsd:import namespace="037bfd23-59ef-4040-adca-f405f5f5be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f1737-19b4-41af-93f6-c9d12080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bfd23-59ef-4040-adca-f405f5f5be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5648B-D549-4F6F-A53A-44F021DC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f1737-19b4-41af-93f6-c9d12080792f"/>
    <ds:schemaRef ds:uri="037bfd23-59ef-4040-adca-f405f5f5b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49596-3DE0-4191-ACBA-7210D0F1424D}">
  <ds:schemaRefs>
    <ds:schemaRef ds:uri="http://schemas.microsoft.com/sharepoint/v3/contenttype/forms"/>
  </ds:schemaRefs>
</ds:datastoreItem>
</file>

<file path=customXml/itemProps3.xml><?xml version="1.0" encoding="utf-8"?>
<ds:datastoreItem xmlns:ds="http://schemas.openxmlformats.org/officeDocument/2006/customXml" ds:itemID="{35874D3B-C7F9-4BCA-A71B-031260FD4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1686</Words>
  <Characters>9613</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Objective of Assignment:</vt:lpstr>
      <vt:lpstr>Duration and Phasing: The duration of the work will be 6 months (October 2020 to</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Munavir Yusuf</dc:creator>
  <cp:keywords/>
  <dc:description/>
  <cp:lastModifiedBy>Debashis  Das</cp:lastModifiedBy>
  <cp:revision>38</cp:revision>
  <cp:lastPrinted>2019-01-24T04:14:00Z</cp:lastPrinted>
  <dcterms:created xsi:type="dcterms:W3CDTF">2020-10-08T10:53:00Z</dcterms:created>
  <dcterms:modified xsi:type="dcterms:W3CDTF">2020-10-21T09:58:00Z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0x0101001675EB81F3FA88409A4B732F05151F7F</vt:lpwstr>
  </property>
</Properties>
</file>