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F177" w14:textId="77777777" w:rsidR="008D3C5B" w:rsidRPr="009D43D6" w:rsidRDefault="00E75E2D" w:rsidP="000A4E5D">
      <w:pPr>
        <w:spacing w:after="0" w:line="240" w:lineRule="auto"/>
        <w:jc w:val="center"/>
        <w:rPr>
          <w:rFonts w:ascii="Arial" w:eastAsia="Times New Roman" w:hAnsi="Arial" w:cs="Arial"/>
          <w:b/>
          <w:bCs/>
          <w:caps/>
          <w:lang w:val="en-US"/>
        </w:rPr>
      </w:pPr>
      <w:bookmarkStart w:id="0" w:name="RMKENACDS"/>
      <w:bookmarkStart w:id="1" w:name="RMKENPSU"/>
      <w:r w:rsidRPr="009D43D6">
        <w:rPr>
          <w:rFonts w:ascii="Arial" w:eastAsia="Times New Roman" w:hAnsi="Arial" w:cs="Arial"/>
          <w:b/>
          <w:bCs/>
          <w:caps/>
          <w:lang w:val="en-US"/>
        </w:rPr>
        <w:t xml:space="preserve">     </w:t>
      </w:r>
      <w:r w:rsidR="008D3C5B" w:rsidRPr="009D43D6">
        <w:rPr>
          <w:rFonts w:ascii="Arial" w:eastAsia="Times New Roman" w:hAnsi="Arial" w:cs="Arial"/>
          <w:b/>
          <w:bCs/>
          <w:caps/>
          <w:lang w:val="en-GB"/>
        </w:rPr>
        <w:t xml:space="preserve">Coordinator- Human Resources </w:t>
      </w:r>
    </w:p>
    <w:p w14:paraId="10AD58C5" w14:textId="7EEEE80A" w:rsidR="008D3C5B" w:rsidRPr="009D43D6" w:rsidRDefault="00CB2672" w:rsidP="000A4E5D">
      <w:pPr>
        <w:spacing w:after="0" w:line="240" w:lineRule="auto"/>
        <w:jc w:val="center"/>
        <w:rPr>
          <w:rFonts w:ascii="Arial" w:eastAsia="Times New Roman" w:hAnsi="Arial" w:cs="Arial"/>
          <w:b/>
          <w:bCs/>
          <w:caps/>
          <w:lang w:val="en-US"/>
        </w:rPr>
      </w:pPr>
      <w:r>
        <w:rPr>
          <w:rFonts w:ascii="Arial" w:eastAsia="Times New Roman" w:hAnsi="Arial" w:cs="Arial"/>
          <w:b/>
          <w:bCs/>
          <w:caps/>
          <w:lang w:val="en-US"/>
        </w:rPr>
        <w:t xml:space="preserve"> </w:t>
      </w:r>
      <w:r w:rsidR="008D3C5B" w:rsidRPr="009D43D6">
        <w:rPr>
          <w:rFonts w:ascii="Arial" w:eastAsia="Times New Roman" w:hAnsi="Arial" w:cs="Arial"/>
          <w:b/>
          <w:bCs/>
          <w:caps/>
          <w:lang w:val="en-US"/>
        </w:rPr>
        <w:t xml:space="preserve">COX’S BAZAR </w:t>
      </w:r>
      <w:r>
        <w:rPr>
          <w:rFonts w:ascii="Arial" w:eastAsia="Times New Roman" w:hAnsi="Arial" w:cs="Arial"/>
          <w:b/>
          <w:bCs/>
          <w:caps/>
          <w:lang w:val="en-US"/>
        </w:rPr>
        <w:t>Programme</w:t>
      </w:r>
    </w:p>
    <w:p w14:paraId="7FD9582F" w14:textId="330BD996" w:rsidR="00471D34" w:rsidRPr="009D43D6" w:rsidRDefault="00471D34" w:rsidP="000A4E5D">
      <w:pPr>
        <w:spacing w:after="0" w:line="240" w:lineRule="auto"/>
        <w:jc w:val="center"/>
        <w:rPr>
          <w:rFonts w:ascii="Arial" w:eastAsia="Times New Roman" w:hAnsi="Arial" w:cs="Arial"/>
          <w:b/>
          <w:lang w:eastAsia="en-GB"/>
        </w:rPr>
      </w:pPr>
      <w:r w:rsidRPr="009D43D6">
        <w:rPr>
          <w:rFonts w:ascii="Arial" w:eastAsia="Times New Roman" w:hAnsi="Arial" w:cs="Arial"/>
          <w:b/>
          <w:lang w:eastAsia="en-GB"/>
        </w:rPr>
        <w:t>JOB DESCRIPTION</w:t>
      </w:r>
    </w:p>
    <w:bookmarkEnd w:id="0"/>
    <w:bookmarkEnd w:id="1"/>
    <w:p w14:paraId="50190DC4" w14:textId="6B781814" w:rsidR="00471D34" w:rsidRPr="009D43D6" w:rsidRDefault="00471D34" w:rsidP="000A4E5D">
      <w:pPr>
        <w:widowControl w:val="0"/>
        <w:autoSpaceDE w:val="0"/>
        <w:autoSpaceDN w:val="0"/>
        <w:adjustRightInd w:val="0"/>
        <w:spacing w:after="0" w:line="240" w:lineRule="auto"/>
        <w:jc w:val="center"/>
        <w:rPr>
          <w:rFonts w:ascii="Arial" w:eastAsia="Times New Roman" w:hAnsi="Arial" w:cs="Arial"/>
          <w:b/>
          <w:lang w:eastAsia="en-GB"/>
        </w:rPr>
      </w:pPr>
      <w:r w:rsidRPr="009D43D6">
        <w:rPr>
          <w:rFonts w:ascii="Arial" w:eastAsia="Times New Roman" w:hAnsi="Arial" w:cs="Arial"/>
          <w:b/>
          <w:lang w:eastAsia="en-GB"/>
        </w:rPr>
        <w:t>Concern Worldwide Bangladesh</w:t>
      </w:r>
    </w:p>
    <w:p w14:paraId="169F221A" w14:textId="0D3C862F" w:rsidR="00A10A26" w:rsidRPr="009D43D6" w:rsidRDefault="00A10A26" w:rsidP="000A4E5D">
      <w:pPr>
        <w:widowControl w:val="0"/>
        <w:autoSpaceDE w:val="0"/>
        <w:autoSpaceDN w:val="0"/>
        <w:adjustRightInd w:val="0"/>
        <w:spacing w:after="0" w:line="240" w:lineRule="auto"/>
        <w:rPr>
          <w:rFonts w:ascii="Arial" w:eastAsia="Times New Roman" w:hAnsi="Arial" w:cs="Arial"/>
          <w:lang w:eastAsia="en-GB"/>
        </w:rPr>
      </w:pPr>
    </w:p>
    <w:p w14:paraId="6B4CE443" w14:textId="77777777" w:rsidR="00BE48EF" w:rsidRPr="009D43D6" w:rsidRDefault="00BE48EF" w:rsidP="000A4E5D">
      <w:pPr>
        <w:ind w:left="-454" w:right="-624"/>
        <w:jc w:val="both"/>
        <w:rPr>
          <w:rFonts w:ascii="Arial" w:eastAsia="Times New Roman" w:hAnsi="Arial" w:cs="Arial"/>
          <w:lang w:val="en-US" w:eastAsia="en-GB"/>
        </w:rPr>
      </w:pPr>
      <w:r w:rsidRPr="009D43D6">
        <w:rPr>
          <w:rFonts w:ascii="Arial" w:eastAsia="Times New Roman" w:hAnsi="Arial" w:cs="Arial"/>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34C10A6A" w14:textId="3A26F447" w:rsidR="0096237B" w:rsidRPr="009D43D6" w:rsidRDefault="00BE48EF" w:rsidP="000A4E5D">
      <w:pPr>
        <w:ind w:left="-454" w:right="-624"/>
        <w:jc w:val="both"/>
        <w:rPr>
          <w:rFonts w:ascii="Arial" w:eastAsia="Times New Roman" w:hAnsi="Arial" w:cs="Arial"/>
          <w:lang w:eastAsia="en-GB"/>
        </w:rPr>
      </w:pPr>
      <w:r w:rsidRPr="009D43D6">
        <w:rPr>
          <w:rFonts w:ascii="Arial" w:eastAsia="Times New Roman" w:hAnsi="Arial" w:cs="Arial"/>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100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569"/>
      </w:tblGrid>
      <w:tr w:rsidR="00471D34" w:rsidRPr="009D43D6" w14:paraId="37290331" w14:textId="77777777" w:rsidTr="002D50C1">
        <w:tc>
          <w:tcPr>
            <w:tcW w:w="2520" w:type="dxa"/>
            <w:shd w:val="clear" w:color="auto" w:fill="CCCCCC"/>
          </w:tcPr>
          <w:p w14:paraId="6CB96444" w14:textId="77777777" w:rsidR="00471D34" w:rsidRPr="009D43D6" w:rsidRDefault="00471D34" w:rsidP="000A4E5D">
            <w:pPr>
              <w:widowControl w:val="0"/>
              <w:tabs>
                <w:tab w:val="center" w:pos="4153"/>
                <w:tab w:val="right" w:pos="8306"/>
              </w:tabs>
              <w:autoSpaceDE w:val="0"/>
              <w:autoSpaceDN w:val="0"/>
              <w:adjustRightInd w:val="0"/>
              <w:spacing w:after="0" w:line="240" w:lineRule="auto"/>
              <w:rPr>
                <w:rFonts w:ascii="Arial" w:eastAsia="Times New Roman" w:hAnsi="Arial" w:cs="Arial"/>
                <w:b/>
                <w:bCs/>
                <w:lang w:eastAsia="en-GB"/>
              </w:rPr>
            </w:pPr>
            <w:r w:rsidRPr="009D43D6">
              <w:rPr>
                <w:rFonts w:ascii="Arial" w:eastAsia="Times New Roman" w:hAnsi="Arial" w:cs="Arial"/>
                <w:b/>
                <w:bCs/>
                <w:lang w:eastAsia="en-GB"/>
              </w:rPr>
              <w:t>Job Title:</w:t>
            </w:r>
          </w:p>
        </w:tc>
        <w:tc>
          <w:tcPr>
            <w:tcW w:w="7569" w:type="dxa"/>
          </w:tcPr>
          <w:p w14:paraId="1F4863CA" w14:textId="71D43A90" w:rsidR="00471D34" w:rsidRPr="009D43D6" w:rsidRDefault="008D3C5B" w:rsidP="000A4E5D">
            <w:pPr>
              <w:widowControl w:val="0"/>
              <w:autoSpaceDE w:val="0"/>
              <w:autoSpaceDN w:val="0"/>
              <w:adjustRightInd w:val="0"/>
              <w:spacing w:after="0" w:line="240" w:lineRule="auto"/>
              <w:rPr>
                <w:rFonts w:ascii="Arial" w:eastAsia="Times New Roman" w:hAnsi="Arial" w:cs="Arial"/>
                <w:b/>
                <w:lang w:eastAsia="en-GB"/>
              </w:rPr>
            </w:pPr>
            <w:r w:rsidRPr="009D43D6">
              <w:rPr>
                <w:rFonts w:ascii="Arial" w:eastAsia="Times New Roman" w:hAnsi="Arial" w:cs="Arial"/>
                <w:b/>
                <w:lang w:eastAsia="en-GB"/>
              </w:rPr>
              <w:t>Coordinator- Huma</w:t>
            </w:r>
            <w:r w:rsidR="00CB2672">
              <w:rPr>
                <w:rFonts w:ascii="Arial" w:eastAsia="Times New Roman" w:hAnsi="Arial" w:cs="Arial"/>
                <w:b/>
                <w:lang w:eastAsia="en-GB"/>
              </w:rPr>
              <w:t>n Resources</w:t>
            </w:r>
            <w:r w:rsidR="005C6466">
              <w:rPr>
                <w:rFonts w:ascii="Arial" w:eastAsia="Times New Roman" w:hAnsi="Arial" w:cs="Arial"/>
                <w:b/>
                <w:lang w:eastAsia="en-GB"/>
              </w:rPr>
              <w:t xml:space="preserve"> (Cox’s Bazar Programme)</w:t>
            </w:r>
          </w:p>
        </w:tc>
      </w:tr>
      <w:tr w:rsidR="00471D34" w:rsidRPr="009D43D6" w14:paraId="3A9A9F36" w14:textId="77777777" w:rsidTr="002D50C1">
        <w:tc>
          <w:tcPr>
            <w:tcW w:w="2520" w:type="dxa"/>
            <w:shd w:val="clear" w:color="auto" w:fill="CCCCCC"/>
          </w:tcPr>
          <w:p w14:paraId="3B6C3B3A" w14:textId="77777777" w:rsidR="00471D34" w:rsidRPr="009D43D6" w:rsidRDefault="00471D34" w:rsidP="000A4E5D">
            <w:pPr>
              <w:widowControl w:val="0"/>
              <w:tabs>
                <w:tab w:val="center" w:pos="4153"/>
                <w:tab w:val="right" w:pos="8306"/>
              </w:tabs>
              <w:autoSpaceDE w:val="0"/>
              <w:autoSpaceDN w:val="0"/>
              <w:adjustRightInd w:val="0"/>
              <w:spacing w:after="0" w:line="240" w:lineRule="auto"/>
              <w:rPr>
                <w:rFonts w:ascii="Arial" w:eastAsia="Times New Roman" w:hAnsi="Arial" w:cs="Arial"/>
                <w:b/>
                <w:bCs/>
                <w:lang w:eastAsia="en-GB"/>
              </w:rPr>
            </w:pPr>
            <w:r w:rsidRPr="009D43D6">
              <w:rPr>
                <w:rFonts w:ascii="Arial" w:eastAsia="Times New Roman" w:hAnsi="Arial" w:cs="Arial"/>
                <w:b/>
                <w:bCs/>
                <w:lang w:eastAsia="en-GB"/>
              </w:rPr>
              <w:t>Job Location:</w:t>
            </w:r>
          </w:p>
        </w:tc>
        <w:tc>
          <w:tcPr>
            <w:tcW w:w="7569" w:type="dxa"/>
          </w:tcPr>
          <w:p w14:paraId="42290466" w14:textId="0F6A637F" w:rsidR="00471D34" w:rsidRPr="009D43D6" w:rsidRDefault="008D3C5B" w:rsidP="000A4E5D">
            <w:pPr>
              <w:widowControl w:val="0"/>
              <w:autoSpaceDE w:val="0"/>
              <w:autoSpaceDN w:val="0"/>
              <w:adjustRightInd w:val="0"/>
              <w:spacing w:after="0" w:line="240" w:lineRule="auto"/>
              <w:rPr>
                <w:rFonts w:ascii="Arial" w:eastAsia="Times New Roman" w:hAnsi="Arial" w:cs="Arial"/>
                <w:lang w:eastAsia="en-GB"/>
              </w:rPr>
            </w:pPr>
            <w:proofErr w:type="spellStart"/>
            <w:r w:rsidRPr="009D43D6">
              <w:rPr>
                <w:rFonts w:ascii="Arial" w:eastAsia="Times New Roman" w:hAnsi="Arial" w:cs="Arial"/>
                <w:lang w:eastAsia="en-GB"/>
              </w:rPr>
              <w:t>Ukhiya</w:t>
            </w:r>
            <w:proofErr w:type="spellEnd"/>
            <w:r w:rsidRPr="009D43D6">
              <w:rPr>
                <w:rFonts w:ascii="Arial" w:eastAsia="Times New Roman" w:hAnsi="Arial" w:cs="Arial"/>
                <w:lang w:eastAsia="en-GB"/>
              </w:rPr>
              <w:t>, Cox’s Bazar</w:t>
            </w:r>
          </w:p>
        </w:tc>
      </w:tr>
      <w:tr w:rsidR="00471D34" w:rsidRPr="009D43D6" w14:paraId="49EADC94" w14:textId="77777777" w:rsidTr="002D50C1">
        <w:tc>
          <w:tcPr>
            <w:tcW w:w="2520" w:type="dxa"/>
            <w:shd w:val="clear" w:color="auto" w:fill="CCCCCC"/>
          </w:tcPr>
          <w:p w14:paraId="58DAB282" w14:textId="03595696" w:rsidR="00471D34" w:rsidRPr="009D43D6" w:rsidRDefault="00471D34" w:rsidP="000A4E5D">
            <w:pPr>
              <w:widowControl w:val="0"/>
              <w:tabs>
                <w:tab w:val="center" w:pos="4153"/>
                <w:tab w:val="right" w:pos="8306"/>
              </w:tabs>
              <w:autoSpaceDE w:val="0"/>
              <w:autoSpaceDN w:val="0"/>
              <w:adjustRightInd w:val="0"/>
              <w:spacing w:after="0" w:line="240" w:lineRule="auto"/>
              <w:rPr>
                <w:rFonts w:ascii="Arial" w:eastAsia="Times New Roman" w:hAnsi="Arial" w:cs="Arial"/>
                <w:b/>
                <w:bCs/>
                <w:lang w:eastAsia="en-GB"/>
              </w:rPr>
            </w:pPr>
            <w:r w:rsidRPr="009D43D6">
              <w:rPr>
                <w:rFonts w:ascii="Arial" w:eastAsia="Times New Roman" w:hAnsi="Arial" w:cs="Arial"/>
                <w:b/>
                <w:bCs/>
                <w:lang w:eastAsia="en-GB"/>
              </w:rPr>
              <w:t>Reports to:</w:t>
            </w:r>
          </w:p>
        </w:tc>
        <w:tc>
          <w:tcPr>
            <w:tcW w:w="7569" w:type="dxa"/>
          </w:tcPr>
          <w:p w14:paraId="58FF0189" w14:textId="1F9A5DBF" w:rsidR="00471D34" w:rsidRPr="009D43D6" w:rsidRDefault="003D4AC6" w:rsidP="000A4E5D">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Director- </w:t>
            </w:r>
            <w:r w:rsidR="008D3C5B" w:rsidRPr="009D43D6">
              <w:rPr>
                <w:rFonts w:ascii="Arial" w:eastAsia="Times New Roman" w:hAnsi="Arial" w:cs="Arial"/>
                <w:lang w:eastAsia="en-GB"/>
              </w:rPr>
              <w:t>Cox’s Bazar</w:t>
            </w:r>
            <w:r>
              <w:rPr>
                <w:rFonts w:ascii="Arial" w:eastAsia="Times New Roman" w:hAnsi="Arial" w:cs="Arial"/>
                <w:lang w:eastAsia="en-GB"/>
              </w:rPr>
              <w:t xml:space="preserve"> Programme</w:t>
            </w:r>
          </w:p>
        </w:tc>
      </w:tr>
      <w:tr w:rsidR="007762F3" w:rsidRPr="009D43D6" w14:paraId="3E7E25C1" w14:textId="77777777" w:rsidTr="002D50C1">
        <w:tc>
          <w:tcPr>
            <w:tcW w:w="2520" w:type="dxa"/>
            <w:shd w:val="clear" w:color="auto" w:fill="CCCCCC"/>
          </w:tcPr>
          <w:p w14:paraId="521D049D" w14:textId="77777777" w:rsidR="007762F3" w:rsidRPr="009D43D6" w:rsidRDefault="007762F3" w:rsidP="000A4E5D">
            <w:pPr>
              <w:widowControl w:val="0"/>
              <w:tabs>
                <w:tab w:val="center" w:pos="4153"/>
                <w:tab w:val="right" w:pos="8306"/>
              </w:tabs>
              <w:autoSpaceDE w:val="0"/>
              <w:autoSpaceDN w:val="0"/>
              <w:adjustRightInd w:val="0"/>
              <w:spacing w:after="0" w:line="240" w:lineRule="auto"/>
              <w:rPr>
                <w:rFonts w:ascii="Arial" w:eastAsia="Times New Roman" w:hAnsi="Arial" w:cs="Arial"/>
                <w:b/>
                <w:bCs/>
                <w:lang w:eastAsia="en-GB"/>
              </w:rPr>
            </w:pPr>
            <w:r w:rsidRPr="009D43D6">
              <w:rPr>
                <w:rFonts w:ascii="Arial" w:eastAsia="Times New Roman" w:hAnsi="Arial" w:cs="Arial"/>
                <w:b/>
                <w:bCs/>
                <w:lang w:eastAsia="en-GB"/>
              </w:rPr>
              <w:t>Technical Report to</w:t>
            </w:r>
          </w:p>
        </w:tc>
        <w:tc>
          <w:tcPr>
            <w:tcW w:w="7569" w:type="dxa"/>
          </w:tcPr>
          <w:p w14:paraId="3E46D5A0" w14:textId="246F3166" w:rsidR="007762F3" w:rsidRPr="009D43D6" w:rsidRDefault="008D3C5B" w:rsidP="000A4E5D">
            <w:pPr>
              <w:widowControl w:val="0"/>
              <w:autoSpaceDE w:val="0"/>
              <w:autoSpaceDN w:val="0"/>
              <w:adjustRightInd w:val="0"/>
              <w:spacing w:after="0" w:line="240" w:lineRule="auto"/>
              <w:rPr>
                <w:rFonts w:ascii="Arial" w:eastAsia="Times New Roman" w:hAnsi="Arial" w:cs="Arial"/>
                <w:lang w:eastAsia="en-GB"/>
              </w:rPr>
            </w:pPr>
            <w:r w:rsidRPr="009D43D6">
              <w:rPr>
                <w:rFonts w:ascii="Arial" w:eastAsia="Times New Roman" w:hAnsi="Arial" w:cs="Arial"/>
                <w:lang w:eastAsia="en-GB"/>
              </w:rPr>
              <w:t>Head of Human Resources, Dhaka</w:t>
            </w:r>
          </w:p>
        </w:tc>
      </w:tr>
      <w:tr w:rsidR="007762F3" w:rsidRPr="009D43D6" w14:paraId="4616A343" w14:textId="77777777" w:rsidTr="002D50C1">
        <w:tc>
          <w:tcPr>
            <w:tcW w:w="2520" w:type="dxa"/>
            <w:shd w:val="clear" w:color="auto" w:fill="CCCCCC"/>
          </w:tcPr>
          <w:p w14:paraId="087B33A9" w14:textId="77777777" w:rsidR="007762F3" w:rsidRPr="009D43D6" w:rsidRDefault="007762F3" w:rsidP="000A4E5D">
            <w:pPr>
              <w:widowControl w:val="0"/>
              <w:tabs>
                <w:tab w:val="center" w:pos="4153"/>
                <w:tab w:val="right" w:pos="8306"/>
              </w:tabs>
              <w:autoSpaceDE w:val="0"/>
              <w:autoSpaceDN w:val="0"/>
              <w:adjustRightInd w:val="0"/>
              <w:spacing w:after="0" w:line="240" w:lineRule="auto"/>
              <w:rPr>
                <w:rFonts w:ascii="Arial" w:eastAsia="Times New Roman" w:hAnsi="Arial" w:cs="Arial"/>
                <w:b/>
                <w:bCs/>
                <w:lang w:eastAsia="en-GB"/>
              </w:rPr>
            </w:pPr>
            <w:r w:rsidRPr="009D43D6">
              <w:rPr>
                <w:rFonts w:ascii="Arial" w:eastAsia="Times New Roman" w:hAnsi="Arial" w:cs="Arial"/>
                <w:b/>
                <w:bCs/>
                <w:lang w:eastAsia="en-GB"/>
              </w:rPr>
              <w:t>Contract details:</w:t>
            </w:r>
          </w:p>
        </w:tc>
        <w:tc>
          <w:tcPr>
            <w:tcW w:w="7569" w:type="dxa"/>
          </w:tcPr>
          <w:p w14:paraId="79798600" w14:textId="5DCF2AA7" w:rsidR="007762F3" w:rsidRPr="009D43D6" w:rsidRDefault="008D3C5B" w:rsidP="000A4E5D">
            <w:pPr>
              <w:widowControl w:val="0"/>
              <w:autoSpaceDE w:val="0"/>
              <w:autoSpaceDN w:val="0"/>
              <w:adjustRightInd w:val="0"/>
              <w:spacing w:after="0" w:line="240" w:lineRule="auto"/>
              <w:rPr>
                <w:rFonts w:ascii="Arial" w:eastAsia="Times New Roman" w:hAnsi="Arial" w:cs="Arial"/>
                <w:lang w:eastAsia="en-GB"/>
              </w:rPr>
            </w:pPr>
            <w:r w:rsidRPr="009D43D6">
              <w:rPr>
                <w:rFonts w:ascii="Arial" w:eastAsia="Times New Roman" w:hAnsi="Arial" w:cs="Arial"/>
                <w:lang w:eastAsia="en-GB"/>
              </w:rPr>
              <w:t xml:space="preserve">Fixed Term Contract </w:t>
            </w:r>
            <w:r w:rsidR="003D4AC6">
              <w:rPr>
                <w:rFonts w:ascii="Arial" w:eastAsia="Times New Roman" w:hAnsi="Arial" w:cs="Arial"/>
                <w:lang w:eastAsia="en-GB"/>
              </w:rPr>
              <w:t xml:space="preserve">up to </w:t>
            </w:r>
            <w:r w:rsidR="004D0574">
              <w:rPr>
                <w:rFonts w:ascii="Arial" w:eastAsia="Times New Roman" w:hAnsi="Arial" w:cs="Arial"/>
                <w:lang w:eastAsia="en-GB"/>
              </w:rPr>
              <w:t>2 years</w:t>
            </w:r>
            <w:r w:rsidRPr="009D43D6">
              <w:rPr>
                <w:rFonts w:ascii="Arial" w:eastAsia="Times New Roman" w:hAnsi="Arial" w:cs="Arial"/>
                <w:lang w:eastAsia="en-GB"/>
              </w:rPr>
              <w:t>.</w:t>
            </w:r>
          </w:p>
        </w:tc>
      </w:tr>
    </w:tbl>
    <w:p w14:paraId="7500EF7A" w14:textId="77777777" w:rsidR="00471D34" w:rsidRPr="009D43D6" w:rsidRDefault="00471D34" w:rsidP="000A4E5D">
      <w:pPr>
        <w:ind w:firstLine="180"/>
        <w:rPr>
          <w:rFonts w:ascii="Arial" w:eastAsia="Times New Roman" w:hAnsi="Arial" w:cs="Arial"/>
          <w:b/>
          <w:bCs/>
          <w:lang w:eastAsia="en-GB"/>
        </w:rPr>
      </w:pPr>
    </w:p>
    <w:p w14:paraId="1FBE86A0" w14:textId="66F80E23" w:rsidR="00A127E0" w:rsidRPr="009D43D6" w:rsidRDefault="00471D34" w:rsidP="000A4E5D">
      <w:pPr>
        <w:ind w:left="-397" w:right="-624"/>
        <w:jc w:val="both"/>
        <w:rPr>
          <w:rFonts w:ascii="Arial" w:eastAsia="Times New Roman" w:hAnsi="Arial" w:cs="Arial"/>
          <w:bCs/>
          <w:lang w:eastAsia="en-GB"/>
        </w:rPr>
      </w:pPr>
      <w:r w:rsidRPr="009D43D6">
        <w:rPr>
          <w:rFonts w:ascii="Arial" w:eastAsia="Times New Roman" w:hAnsi="Arial" w:cs="Arial"/>
          <w:b/>
          <w:bCs/>
          <w:lang w:eastAsia="en-GB"/>
        </w:rPr>
        <w:t>Job purpose:</w:t>
      </w:r>
      <w:r w:rsidRPr="009D43D6">
        <w:rPr>
          <w:rFonts w:ascii="Arial" w:hAnsi="Arial" w:cs="Arial"/>
        </w:rPr>
        <w:t xml:space="preserve"> </w:t>
      </w:r>
      <w:r w:rsidR="00A127E0" w:rsidRPr="009D43D6">
        <w:rPr>
          <w:rFonts w:ascii="Arial" w:eastAsia="Times New Roman" w:hAnsi="Arial" w:cs="Arial"/>
          <w:bCs/>
          <w:lang w:eastAsia="en-GB"/>
        </w:rPr>
        <w:t>Th</w:t>
      </w:r>
      <w:r w:rsidR="00CB2672">
        <w:rPr>
          <w:rFonts w:ascii="Arial" w:eastAsia="Times New Roman" w:hAnsi="Arial" w:cs="Arial"/>
          <w:bCs/>
          <w:lang w:eastAsia="en-GB"/>
        </w:rPr>
        <w:t xml:space="preserve">e Coordinator- Human Resources, Cox’s Bazar </w:t>
      </w:r>
      <w:bookmarkStart w:id="2" w:name="_GoBack"/>
      <w:bookmarkEnd w:id="2"/>
      <w:r w:rsidR="00CB2672">
        <w:rPr>
          <w:rFonts w:ascii="Arial" w:eastAsia="Times New Roman" w:hAnsi="Arial" w:cs="Arial"/>
          <w:bCs/>
          <w:lang w:eastAsia="en-GB"/>
        </w:rPr>
        <w:t xml:space="preserve">Programme </w:t>
      </w:r>
      <w:r w:rsidR="00A127E0" w:rsidRPr="009D43D6">
        <w:rPr>
          <w:rFonts w:ascii="Arial" w:eastAsia="Times New Roman" w:hAnsi="Arial" w:cs="Arial"/>
          <w:bCs/>
          <w:lang w:eastAsia="en-GB"/>
        </w:rPr>
        <w:t>will have overall responsibility for ensuring high quality HR support and guidance to Concern employees, the HR and Administration Manager and country management team on a variety of HR issues. Key priorities will include recruitment and on boarding, safeguarding in employment cycle, staff capacity development, organisational culture development, management of staff transition, promotion of the organization’s values and policy commitments amongst all employees. This position will be expected to provide more strategic HR support and liaise very closely with National HR team.</w:t>
      </w:r>
    </w:p>
    <w:p w14:paraId="44E4F4D0" w14:textId="2F373090" w:rsidR="009D3012" w:rsidRPr="009D43D6" w:rsidRDefault="00CB2672" w:rsidP="000A4E5D">
      <w:pPr>
        <w:ind w:left="-397" w:right="-624"/>
        <w:jc w:val="both"/>
        <w:rPr>
          <w:rFonts w:ascii="Arial" w:eastAsia="Times New Roman" w:hAnsi="Arial" w:cs="Arial"/>
          <w:lang w:eastAsia="en-GB"/>
        </w:rPr>
      </w:pPr>
      <w:r>
        <w:rPr>
          <w:rFonts w:ascii="Arial" w:hAnsi="Arial" w:cs="Arial"/>
          <w:lang w:val="en-US"/>
        </w:rPr>
        <w:t xml:space="preserve">S/he </w:t>
      </w:r>
      <w:r w:rsidR="00A127E0" w:rsidRPr="009D43D6">
        <w:rPr>
          <w:rFonts w:ascii="Arial" w:eastAsia="Times New Roman" w:hAnsi="Arial" w:cs="Arial"/>
          <w:lang w:eastAsia="en-GB"/>
        </w:rPr>
        <w:t xml:space="preserve">will work closely with the Head of HR Dhaka, in </w:t>
      </w:r>
      <w:proofErr w:type="spellStart"/>
      <w:r w:rsidR="00A127E0" w:rsidRPr="009D43D6">
        <w:rPr>
          <w:rFonts w:ascii="Arial" w:eastAsia="Times New Roman" w:hAnsi="Arial" w:cs="Arial"/>
          <w:lang w:eastAsia="en-GB"/>
        </w:rPr>
        <w:t>Ukhiya</w:t>
      </w:r>
      <w:proofErr w:type="spellEnd"/>
      <w:r w:rsidR="00A127E0" w:rsidRPr="009D43D6">
        <w:rPr>
          <w:rFonts w:ascii="Arial" w:eastAsia="Times New Roman" w:hAnsi="Arial" w:cs="Arial"/>
          <w:lang w:eastAsia="en-GB"/>
        </w:rPr>
        <w:t xml:space="preserve"> Office with Logistics Manager, Field Finance Manager, Nutrition Advisor, Head of Livelihoods Programme Managers, and less directly with the Project Coordinators and nutrition staff at the OTP sites.</w:t>
      </w:r>
    </w:p>
    <w:p w14:paraId="792EB77E" w14:textId="393BC442" w:rsidR="009F4BF1" w:rsidRPr="009D43D6" w:rsidRDefault="00471D34" w:rsidP="000A4E5D">
      <w:pPr>
        <w:ind w:left="-397" w:right="-624"/>
        <w:jc w:val="both"/>
        <w:rPr>
          <w:rFonts w:ascii="Arial" w:eastAsia="Times New Roman" w:hAnsi="Arial" w:cs="Arial"/>
          <w:lang w:eastAsia="en-GB"/>
        </w:rPr>
      </w:pPr>
      <w:r w:rsidRPr="009D43D6">
        <w:rPr>
          <w:rFonts w:ascii="Arial" w:eastAsia="Times New Roman" w:hAnsi="Arial" w:cs="Arial"/>
          <w:b/>
          <w:bCs/>
          <w:lang w:eastAsia="en-GB"/>
        </w:rPr>
        <w:t>Main duties &amp; responsibilities:</w:t>
      </w:r>
    </w:p>
    <w:p w14:paraId="1DC5FF14" w14:textId="77777777" w:rsidR="00A127E0" w:rsidRPr="009D43D6" w:rsidRDefault="00A127E0" w:rsidP="000A4E5D">
      <w:pPr>
        <w:widowControl w:val="0"/>
        <w:numPr>
          <w:ilvl w:val="0"/>
          <w:numId w:val="12"/>
        </w:numPr>
        <w:tabs>
          <w:tab w:val="num" w:pos="310"/>
        </w:tabs>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Responsible for coordinating and managing HR related activities of Cox’s bazar office in close collaboration and coordination with ED, HOHR and HR team</w:t>
      </w:r>
    </w:p>
    <w:p w14:paraId="4FD76181" w14:textId="77777777" w:rsidR="00A127E0" w:rsidRPr="009D43D6" w:rsidRDefault="00A127E0" w:rsidP="000A4E5D">
      <w:pPr>
        <w:widowControl w:val="0"/>
        <w:numPr>
          <w:ilvl w:val="0"/>
          <w:numId w:val="11"/>
        </w:numPr>
        <w:tabs>
          <w:tab w:val="num" w:pos="310"/>
        </w:tabs>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Coordinate and delivers agreed plans and strategies with some strategic input</w:t>
      </w:r>
    </w:p>
    <w:p w14:paraId="14C47765" w14:textId="77777777" w:rsidR="00A127E0" w:rsidRPr="009D43D6" w:rsidRDefault="00A127E0" w:rsidP="000A4E5D">
      <w:pPr>
        <w:widowControl w:val="0"/>
        <w:numPr>
          <w:ilvl w:val="0"/>
          <w:numId w:val="11"/>
        </w:numPr>
        <w:tabs>
          <w:tab w:val="num" w:pos="310"/>
        </w:tabs>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Ensure the consistent implementation of Human Resources policies and procedures across Cox’s Bazar programme.</w:t>
      </w:r>
    </w:p>
    <w:p w14:paraId="502515E3" w14:textId="77777777" w:rsidR="00A127E0" w:rsidRPr="009D43D6" w:rsidRDefault="00A127E0" w:rsidP="000A4E5D">
      <w:pPr>
        <w:widowControl w:val="0"/>
        <w:numPr>
          <w:ilvl w:val="0"/>
          <w:numId w:val="11"/>
        </w:numPr>
        <w:tabs>
          <w:tab w:val="num" w:pos="310"/>
        </w:tabs>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Coordinating with Head Office HR department and other managers to prepare and implement a comprehensive Human Resources recruitment plan to support delivery of organization’s strategic plan.</w:t>
      </w:r>
    </w:p>
    <w:p w14:paraId="39C58825"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Coordinate the recruitment process i.e. advertisement, applications screening, coordinate interviews and complete selection process according to the organizational recruitment policy in coordination with head office HR department.</w:t>
      </w:r>
    </w:p>
    <w:p w14:paraId="6A04D5BF"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Arrange and implement induction programme for new employee on a regular basis</w:t>
      </w:r>
    </w:p>
    <w:p w14:paraId="5688E637"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Ensure Efficient and timely follow up and completion of Performance development review process</w:t>
      </w:r>
    </w:p>
    <w:p w14:paraId="5CF4A00C"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 xml:space="preserve">Responsible for developing Learning and Development plan as per need analysis and organizational priority and executing staff development initiatives. Plan, coordinate and deliver the </w:t>
      </w:r>
      <w:r w:rsidRPr="009D43D6">
        <w:rPr>
          <w:rFonts w:ascii="Arial" w:eastAsia="Times New Roman" w:hAnsi="Arial" w:cs="Arial"/>
          <w:lang w:eastAsia="en-GB"/>
        </w:rPr>
        <w:lastRenderedPageBreak/>
        <w:t>required trainings to staff as well as field offices</w:t>
      </w:r>
    </w:p>
    <w:p w14:paraId="2FACE4EC"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Assist the ED, HOHR and Finance team to prepare HR budget that includes staffing and L&amp;D plan</w:t>
      </w:r>
    </w:p>
    <w:p w14:paraId="16D6EF2E"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Supporting in areas such as compensation and benefits; managing employee relations, conflict resolution, disciplinary etc.</w:t>
      </w:r>
    </w:p>
    <w:p w14:paraId="4EA26917"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Ensure that the organization’s values and policy commitments, including accountability, equality and safeguarding, are reflected in assigned responsibilities and contribute to positive internal and external working relationships</w:t>
      </w:r>
    </w:p>
    <w:p w14:paraId="47A665BB"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Ensuring equality of opportunity and absence of discrimination through the promotion of diversity and equality in all HR activities, systems and procedures</w:t>
      </w:r>
    </w:p>
    <w:p w14:paraId="5599909F"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Promote and ensure compliance with the requirements of Concern’s HR policies, Concern’s Code of Conduct and its associated policies and Core Humanitarians Standards of Accountability to ensure maximum protection to programme beneficiaries</w:t>
      </w:r>
    </w:p>
    <w:p w14:paraId="7F4E0DDB"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Ensure all employees have an understanding of Concern’s Code of Conduct and associated policies</w:t>
      </w:r>
    </w:p>
    <w:p w14:paraId="7076928D"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Act as Safeguarding /PSEA focal point, participates actively in ISCG safeguarding and PSEA WGs; and manages training from PSEA WG for CWW staff. Updates PSEA/safeguarding referral mapping</w:t>
      </w:r>
    </w:p>
    <w:p w14:paraId="0FE11F24"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Ensuring all kinds of staff transitions are completed and documented in a timely and smooth manner</w:t>
      </w:r>
    </w:p>
    <w:p w14:paraId="4A745B8E"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Ensuring effective filing system is maintained for all HR documents, providing information to managers and other staff as required</w:t>
      </w:r>
    </w:p>
    <w:p w14:paraId="6CE92841"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Support in managing the organisations insurance scheme in a professional and timely manner</w:t>
      </w:r>
    </w:p>
    <w:p w14:paraId="47BA455E"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Ensure that the organisation’s values and policy commitments, including accountability, equality and safeguarding, are reflected in assigned responsibilities and contribute to positive internal and external working relationships</w:t>
      </w:r>
    </w:p>
    <w:p w14:paraId="5003F573"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Ensuring equality of opportunity and absence of discrimination through the promotion of diversity and equality in all HR activities, systems and procedures.</w:t>
      </w:r>
    </w:p>
    <w:p w14:paraId="42EC0F80" w14:textId="77777777" w:rsidR="00A127E0" w:rsidRPr="009D43D6" w:rsidRDefault="00A127E0" w:rsidP="000A4E5D">
      <w:pPr>
        <w:widowControl w:val="0"/>
        <w:numPr>
          <w:ilvl w:val="0"/>
          <w:numId w:val="11"/>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eastAsia="en-GB"/>
        </w:rPr>
        <w:t>Be aware of, understand and comply with all of Concern’s policies and procedures (P4, finance, logistics, HR, security management etc.)</w:t>
      </w:r>
    </w:p>
    <w:p w14:paraId="138982EF" w14:textId="77777777" w:rsidR="00A127E0" w:rsidRPr="009D43D6" w:rsidRDefault="00A127E0" w:rsidP="000A4E5D">
      <w:pPr>
        <w:widowControl w:val="0"/>
        <w:autoSpaceDE w:val="0"/>
        <w:autoSpaceDN w:val="0"/>
        <w:adjustRightInd w:val="0"/>
        <w:spacing w:after="0" w:line="240" w:lineRule="auto"/>
        <w:ind w:right="-624"/>
        <w:contextualSpacing/>
        <w:jc w:val="both"/>
        <w:rPr>
          <w:rFonts w:ascii="Arial" w:hAnsi="Arial" w:cs="Arial"/>
          <w:bCs/>
          <w:lang w:val="en-GB"/>
        </w:rPr>
      </w:pPr>
      <w:r w:rsidRPr="009D43D6">
        <w:rPr>
          <w:rFonts w:ascii="Arial" w:eastAsia="Times New Roman" w:hAnsi="Arial" w:cs="Arial"/>
          <w:lang w:eastAsia="en-GB"/>
        </w:rPr>
        <w:t>Undertake other related duties as may reasonably be assigned by the Country Director or the line manager</w:t>
      </w:r>
      <w:r w:rsidR="009116FA" w:rsidRPr="009D43D6">
        <w:rPr>
          <w:rFonts w:ascii="Arial" w:hAnsi="Arial" w:cs="Arial"/>
          <w:bCs/>
          <w:lang w:val="en-GB"/>
        </w:rPr>
        <w:t xml:space="preserve"> </w:t>
      </w:r>
    </w:p>
    <w:p w14:paraId="08612BBC" w14:textId="77777777" w:rsidR="00A127E0" w:rsidRPr="009D43D6" w:rsidRDefault="00A127E0" w:rsidP="000A4E5D">
      <w:pPr>
        <w:widowControl w:val="0"/>
        <w:autoSpaceDE w:val="0"/>
        <w:autoSpaceDN w:val="0"/>
        <w:adjustRightInd w:val="0"/>
        <w:spacing w:after="0" w:line="240" w:lineRule="auto"/>
        <w:ind w:right="-624"/>
        <w:contextualSpacing/>
        <w:jc w:val="both"/>
        <w:rPr>
          <w:rFonts w:ascii="Arial" w:hAnsi="Arial" w:cs="Arial"/>
          <w:b/>
          <w:bCs/>
          <w:lang w:val="en-GB"/>
        </w:rPr>
      </w:pPr>
    </w:p>
    <w:p w14:paraId="0168FE53" w14:textId="77777777" w:rsidR="000A4E5D" w:rsidRDefault="009116FA" w:rsidP="000A4E5D">
      <w:pPr>
        <w:widowControl w:val="0"/>
        <w:autoSpaceDE w:val="0"/>
        <w:autoSpaceDN w:val="0"/>
        <w:adjustRightInd w:val="0"/>
        <w:spacing w:after="0" w:line="240" w:lineRule="auto"/>
        <w:ind w:left="-397" w:right="-624"/>
        <w:contextualSpacing/>
        <w:jc w:val="both"/>
        <w:rPr>
          <w:rFonts w:ascii="Arial" w:eastAsia="Times New Roman" w:hAnsi="Arial" w:cs="Arial"/>
          <w:b/>
          <w:lang w:eastAsia="en-GB"/>
        </w:rPr>
      </w:pPr>
      <w:r w:rsidRPr="009D43D6">
        <w:rPr>
          <w:rFonts w:ascii="Arial" w:eastAsia="Times New Roman" w:hAnsi="Arial" w:cs="Arial"/>
          <w:b/>
          <w:bCs/>
          <w:lang w:val="en-GB" w:eastAsia="en-GB"/>
        </w:rPr>
        <w:t>Accountability</w:t>
      </w:r>
    </w:p>
    <w:p w14:paraId="59CD47A8" w14:textId="64C5555F" w:rsidR="00353485" w:rsidRPr="000A4E5D" w:rsidRDefault="00353485" w:rsidP="000A4E5D">
      <w:pPr>
        <w:widowControl w:val="0"/>
        <w:autoSpaceDE w:val="0"/>
        <w:autoSpaceDN w:val="0"/>
        <w:adjustRightInd w:val="0"/>
        <w:spacing w:after="0" w:line="240" w:lineRule="auto"/>
        <w:ind w:left="-397" w:right="-624"/>
        <w:contextualSpacing/>
        <w:jc w:val="both"/>
        <w:rPr>
          <w:rFonts w:ascii="Arial" w:eastAsia="Times New Roman" w:hAnsi="Arial" w:cs="Arial"/>
          <w:b/>
          <w:lang w:eastAsia="en-GB"/>
        </w:rPr>
      </w:pPr>
      <w:r w:rsidRPr="009D43D6">
        <w:rPr>
          <w:rFonts w:ascii="Arial" w:eastAsia="Times New Roman" w:hAnsi="Arial" w:cs="Arial"/>
          <w:lang w:val="en-GB" w:eastAsia="en-GB"/>
        </w:rPr>
        <w:t>In line with Concern’s commitments under the Core Humanitarian Standard (CHS)</w:t>
      </w:r>
      <w:r w:rsidRPr="009D43D6">
        <w:rPr>
          <w:rFonts w:ascii="Arial" w:eastAsia="Times New Roman" w:hAnsi="Arial" w:cs="Arial"/>
          <w:lang w:eastAsia="en-GB"/>
        </w:rPr>
        <w:t>: </w:t>
      </w:r>
    </w:p>
    <w:p w14:paraId="5FEF0995" w14:textId="77777777" w:rsidR="000A4E5D" w:rsidRPr="009D43D6" w:rsidRDefault="000A4E5D" w:rsidP="000A4E5D">
      <w:pPr>
        <w:widowControl w:val="0"/>
        <w:autoSpaceDE w:val="0"/>
        <w:autoSpaceDN w:val="0"/>
        <w:adjustRightInd w:val="0"/>
        <w:spacing w:after="0" w:line="240" w:lineRule="auto"/>
        <w:ind w:right="-624"/>
        <w:contextualSpacing/>
        <w:jc w:val="both"/>
        <w:rPr>
          <w:rFonts w:ascii="Arial" w:eastAsia="Times New Roman" w:hAnsi="Arial" w:cs="Arial"/>
          <w:lang w:eastAsia="en-GB"/>
        </w:rPr>
      </w:pPr>
    </w:p>
    <w:p w14:paraId="3342E295" w14:textId="77777777" w:rsidR="00353485" w:rsidRPr="009D43D6" w:rsidRDefault="00353485" w:rsidP="000A4E5D">
      <w:pPr>
        <w:widowControl w:val="0"/>
        <w:numPr>
          <w:ilvl w:val="0"/>
          <w:numId w:val="10"/>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val="en-GB" w:eastAsia="en-GB"/>
        </w:rPr>
        <w:t>actively promote meaningful community participation and consultation at all stages of the project cycle (planning, implementation, M&amp;E)</w:t>
      </w:r>
      <w:r w:rsidRPr="009D43D6">
        <w:rPr>
          <w:rFonts w:ascii="Arial" w:eastAsia="Times New Roman" w:hAnsi="Arial" w:cs="Arial"/>
          <w:lang w:eastAsia="en-GB"/>
        </w:rPr>
        <w:t>; </w:t>
      </w:r>
    </w:p>
    <w:p w14:paraId="27FB2CD8" w14:textId="77777777" w:rsidR="00353485" w:rsidRPr="009D43D6" w:rsidRDefault="00353485" w:rsidP="000A4E5D">
      <w:pPr>
        <w:widowControl w:val="0"/>
        <w:numPr>
          <w:ilvl w:val="0"/>
          <w:numId w:val="10"/>
        </w:numPr>
        <w:autoSpaceDE w:val="0"/>
        <w:autoSpaceDN w:val="0"/>
        <w:adjustRightInd w:val="0"/>
        <w:spacing w:after="0" w:line="240" w:lineRule="auto"/>
        <w:ind w:left="0" w:right="-624"/>
        <w:contextualSpacing/>
        <w:jc w:val="both"/>
        <w:rPr>
          <w:rFonts w:ascii="Arial" w:eastAsia="Times New Roman" w:hAnsi="Arial" w:cs="Arial"/>
          <w:lang w:eastAsia="en-GB"/>
        </w:rPr>
      </w:pPr>
      <w:r w:rsidRPr="009D43D6">
        <w:rPr>
          <w:rFonts w:ascii="Arial" w:eastAsia="Times New Roman" w:hAnsi="Arial" w:cs="Arial"/>
          <w:lang w:val="en-GB" w:eastAsia="en-GB"/>
        </w:rPr>
        <w:t>work with </w:t>
      </w:r>
      <w:r w:rsidRPr="009D43D6">
        <w:rPr>
          <w:rFonts w:ascii="Arial" w:eastAsia="Times New Roman" w:hAnsi="Arial" w:cs="Arial"/>
          <w:lang w:eastAsia="en-GB"/>
        </w:rPr>
        <w:t>relevant colleagues  to ensure that the Complaints and Response Mechanism (CRM) is functional and accessible, that feedback and complaints are welcomed and addressed; </w:t>
      </w:r>
    </w:p>
    <w:p w14:paraId="69F43594" w14:textId="77777777" w:rsidR="00353485" w:rsidRPr="009D43D6" w:rsidRDefault="00353485" w:rsidP="000A4E5D">
      <w:pPr>
        <w:widowControl w:val="0"/>
        <w:numPr>
          <w:ilvl w:val="0"/>
          <w:numId w:val="10"/>
        </w:numPr>
        <w:autoSpaceDE w:val="0"/>
        <w:autoSpaceDN w:val="0"/>
        <w:adjustRightInd w:val="0"/>
        <w:spacing w:after="0" w:line="240" w:lineRule="auto"/>
        <w:ind w:left="0" w:right="-624"/>
        <w:contextualSpacing/>
        <w:jc w:val="both"/>
        <w:rPr>
          <w:rFonts w:ascii="Arial" w:eastAsia="Times New Roman" w:hAnsi="Arial" w:cs="Arial"/>
          <w:lang w:eastAsia="en-GB"/>
        </w:rPr>
      </w:pPr>
      <w:proofErr w:type="gramStart"/>
      <w:r w:rsidRPr="009D43D6">
        <w:rPr>
          <w:rFonts w:ascii="Arial" w:eastAsia="Times New Roman" w:hAnsi="Arial" w:cs="Arial"/>
          <w:lang w:val="en-GB" w:eastAsia="en-GB"/>
        </w:rPr>
        <w:t>work</w:t>
      </w:r>
      <w:proofErr w:type="gramEnd"/>
      <w:r w:rsidRPr="009D43D6">
        <w:rPr>
          <w:rFonts w:ascii="Arial" w:eastAsia="Times New Roman" w:hAnsi="Arial" w:cs="Arial"/>
          <w:lang w:val="en-GB" w:eastAsia="en-GB"/>
        </w:rPr>
        <w:t xml:space="preserve"> with </w:t>
      </w:r>
      <w:r w:rsidRPr="009D43D6">
        <w:rPr>
          <w:rFonts w:ascii="Arial" w:eastAsia="Times New Roman" w:hAnsi="Arial" w:cs="Arial"/>
          <w:lang w:eastAsia="en-GB"/>
        </w:rPr>
        <w:t>relevant colleagues  to ensure that information about CRM, safeguarding and expected staff behaviour is disseminated among programme participants and communities. </w:t>
      </w:r>
    </w:p>
    <w:p w14:paraId="23B2D038" w14:textId="77777777" w:rsidR="009D3012" w:rsidRPr="009D43D6" w:rsidRDefault="009D3012" w:rsidP="000A4E5D">
      <w:pPr>
        <w:tabs>
          <w:tab w:val="left" w:pos="450"/>
        </w:tabs>
        <w:ind w:right="-624"/>
        <w:contextualSpacing/>
        <w:jc w:val="both"/>
        <w:rPr>
          <w:rFonts w:ascii="Arial" w:eastAsia="Times New Roman" w:hAnsi="Arial" w:cs="Arial"/>
          <w:b/>
          <w:lang w:eastAsia="en-GB"/>
        </w:rPr>
      </w:pPr>
    </w:p>
    <w:p w14:paraId="38E6D134" w14:textId="78149D0E" w:rsidR="00471D34" w:rsidRPr="009D43D6" w:rsidRDefault="00471D34" w:rsidP="000A4E5D">
      <w:pPr>
        <w:tabs>
          <w:tab w:val="left" w:pos="450"/>
        </w:tabs>
        <w:spacing w:before="120" w:after="0"/>
        <w:ind w:left="-397" w:right="-624"/>
        <w:contextualSpacing/>
        <w:jc w:val="both"/>
        <w:rPr>
          <w:rFonts w:ascii="Arial" w:eastAsia="Times New Roman" w:hAnsi="Arial" w:cs="Arial"/>
          <w:b/>
          <w:bCs/>
          <w:lang w:eastAsia="en-GB"/>
        </w:rPr>
      </w:pPr>
      <w:r w:rsidRPr="009D43D6">
        <w:rPr>
          <w:rFonts w:ascii="Arial" w:eastAsia="Times New Roman" w:hAnsi="Arial" w:cs="Arial"/>
          <w:b/>
          <w:lang w:eastAsia="en-GB"/>
        </w:rPr>
        <w:t>Person specifications:</w:t>
      </w:r>
    </w:p>
    <w:p w14:paraId="24E08290" w14:textId="77777777" w:rsidR="00A127E0" w:rsidRPr="009D43D6" w:rsidRDefault="00A127E0" w:rsidP="000A4E5D">
      <w:pPr>
        <w:pStyle w:val="ListParagraph"/>
        <w:numPr>
          <w:ilvl w:val="0"/>
          <w:numId w:val="12"/>
        </w:numPr>
        <w:shd w:val="clear" w:color="auto" w:fill="FFFFFF"/>
        <w:tabs>
          <w:tab w:val="clear" w:pos="720"/>
          <w:tab w:val="num" w:pos="310"/>
        </w:tabs>
        <w:spacing w:before="120" w:after="0"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Master’s Degree in HRM. Additionally Post Graduate Diploma in Human Resource Management will be given preference.</w:t>
      </w:r>
    </w:p>
    <w:p w14:paraId="53FD93D8" w14:textId="4BE18AE4" w:rsidR="00A127E0" w:rsidRPr="00212C9F" w:rsidRDefault="00212C9F" w:rsidP="000A4E5D">
      <w:pPr>
        <w:pStyle w:val="ListParagraph"/>
        <w:numPr>
          <w:ilvl w:val="0"/>
          <w:numId w:val="12"/>
        </w:numPr>
        <w:shd w:val="clear" w:color="auto" w:fill="FFFFFF"/>
        <w:tabs>
          <w:tab w:val="clear" w:pos="720"/>
          <w:tab w:val="num" w:pos="310"/>
        </w:tabs>
        <w:spacing w:before="100" w:beforeAutospacing="1" w:after="0" w:line="360" w:lineRule="atLeast"/>
        <w:ind w:left="0" w:right="-624" w:hanging="284"/>
        <w:jc w:val="both"/>
        <w:rPr>
          <w:rFonts w:ascii="Arial" w:eastAsia="Times New Roman" w:hAnsi="Arial" w:cs="Arial"/>
          <w:lang w:eastAsia="en-GB"/>
        </w:rPr>
      </w:pPr>
      <w:r w:rsidRPr="00212C9F">
        <w:rPr>
          <w:rFonts w:ascii="Arial" w:eastAsia="Times New Roman" w:hAnsi="Arial" w:cs="Arial"/>
          <w:lang w:eastAsia="en-GB"/>
        </w:rPr>
        <w:t>Minimum 06</w:t>
      </w:r>
      <w:r w:rsidR="00A127E0" w:rsidRPr="00212C9F">
        <w:rPr>
          <w:rFonts w:ascii="Arial" w:eastAsia="Times New Roman" w:hAnsi="Arial" w:cs="Arial"/>
          <w:lang w:eastAsia="en-GB"/>
        </w:rPr>
        <w:t xml:space="preserve"> years progressive working experience in the both areas of HRM and HRD. Among which 03 years need to be in a managerial position</w:t>
      </w:r>
    </w:p>
    <w:p w14:paraId="421DB4E3"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after="0"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Experience of working for international and development oriented organisations.</w:t>
      </w:r>
    </w:p>
    <w:p w14:paraId="08B14621"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after="0"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 xml:space="preserve">Have working experience and good knowledge of Rohingya refugee programmes </w:t>
      </w:r>
    </w:p>
    <w:p w14:paraId="13DC156A"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Experience of sourcing and attracting candidates and understanding of competency based recruitment.</w:t>
      </w:r>
    </w:p>
    <w:p w14:paraId="7D2E4A89" w14:textId="4EA2DCFA" w:rsidR="00A127E0" w:rsidRPr="009D43D6" w:rsidRDefault="00A127E0" w:rsidP="000A4E5D">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Understanding of current best practices in HRM.</w:t>
      </w:r>
    </w:p>
    <w:p w14:paraId="11B4DB49"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lastRenderedPageBreak/>
        <w:t>Have good knowledge on Rohingya refugee programmes</w:t>
      </w:r>
    </w:p>
    <w:p w14:paraId="624D4533"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Demonstrate ability to think and manage strategically, plan and meet deadlines</w:t>
      </w:r>
    </w:p>
    <w:p w14:paraId="4964B2E2" w14:textId="77777777" w:rsidR="00A127E0" w:rsidRPr="009D43D6" w:rsidRDefault="00A127E0" w:rsidP="000A4E5D">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Fluency in English, both written and verbal as well as Bangla.</w:t>
      </w:r>
    </w:p>
    <w:p w14:paraId="748D7017" w14:textId="77777777" w:rsidR="00C279AE" w:rsidRDefault="00A127E0" w:rsidP="00C279AE">
      <w:pPr>
        <w:pStyle w:val="ListParagraph"/>
        <w:numPr>
          <w:ilvl w:val="0"/>
          <w:numId w:val="12"/>
        </w:numPr>
        <w:shd w:val="clear" w:color="auto" w:fill="FFFFFF"/>
        <w:tabs>
          <w:tab w:val="clear" w:pos="720"/>
          <w:tab w:val="num" w:pos="310"/>
        </w:tabs>
        <w:spacing w:before="100" w:beforeAutospacing="1" w:line="360" w:lineRule="atLeast"/>
        <w:ind w:left="0" w:right="-624" w:hanging="284"/>
        <w:jc w:val="both"/>
        <w:rPr>
          <w:rFonts w:ascii="Arial" w:eastAsia="Times New Roman" w:hAnsi="Arial" w:cs="Arial"/>
          <w:lang w:eastAsia="en-GB"/>
        </w:rPr>
      </w:pPr>
      <w:r w:rsidRPr="009D43D6">
        <w:rPr>
          <w:rFonts w:ascii="Arial" w:eastAsia="Times New Roman" w:hAnsi="Arial" w:cs="Arial"/>
          <w:lang w:eastAsia="en-GB"/>
        </w:rPr>
        <w:t>Proficient knowledge of standard computer software.</w:t>
      </w:r>
    </w:p>
    <w:p w14:paraId="46FC494B" w14:textId="277953B8" w:rsidR="000427E2" w:rsidRPr="00ED4A76" w:rsidRDefault="000427E2" w:rsidP="00ED4A76">
      <w:pPr>
        <w:shd w:val="clear" w:color="auto" w:fill="FFFFFF"/>
        <w:spacing w:before="100" w:beforeAutospacing="1" w:line="360" w:lineRule="atLeast"/>
        <w:ind w:right="-624"/>
        <w:jc w:val="both"/>
        <w:rPr>
          <w:rFonts w:ascii="Arial" w:eastAsia="Times New Roman" w:hAnsi="Arial" w:cs="Arial"/>
          <w:lang w:eastAsia="en-GB"/>
        </w:rPr>
      </w:pPr>
      <w:r w:rsidRPr="00ED4A76">
        <w:rPr>
          <w:rFonts w:ascii="Arial" w:eastAsia="Times New Roman" w:hAnsi="Arial" w:cs="Arial"/>
          <w:b/>
          <w:lang w:eastAsia="en-GB"/>
        </w:rPr>
        <w:t xml:space="preserve">Desirable:  </w:t>
      </w:r>
    </w:p>
    <w:p w14:paraId="57949A70" w14:textId="77777777" w:rsidR="000427E2" w:rsidRPr="009D43D6" w:rsidRDefault="000427E2" w:rsidP="000A4E5D">
      <w:pPr>
        <w:widowControl w:val="0"/>
        <w:numPr>
          <w:ilvl w:val="0"/>
          <w:numId w:val="1"/>
        </w:numPr>
        <w:autoSpaceDE w:val="0"/>
        <w:autoSpaceDN w:val="0"/>
        <w:adjustRightInd w:val="0"/>
        <w:spacing w:after="0" w:line="240" w:lineRule="auto"/>
        <w:ind w:left="0" w:right="-624" w:hanging="284"/>
        <w:contextualSpacing/>
        <w:jc w:val="both"/>
        <w:rPr>
          <w:rFonts w:ascii="Arial" w:eastAsia="Times New Roman" w:hAnsi="Arial" w:cs="Arial"/>
          <w:lang w:eastAsia="en-GB"/>
        </w:rPr>
      </w:pPr>
      <w:r w:rsidRPr="009D43D6">
        <w:rPr>
          <w:rFonts w:ascii="Arial" w:eastAsia="Times New Roman" w:hAnsi="Arial" w:cs="Arial"/>
          <w:lang w:eastAsia="en-GB"/>
        </w:rPr>
        <w:t>Previous experience of financial management in a consortium.</w:t>
      </w:r>
    </w:p>
    <w:p w14:paraId="7AF58C82" w14:textId="77777777" w:rsidR="000427E2" w:rsidRPr="009D43D6" w:rsidRDefault="000427E2" w:rsidP="000A4E5D">
      <w:pPr>
        <w:widowControl w:val="0"/>
        <w:numPr>
          <w:ilvl w:val="0"/>
          <w:numId w:val="1"/>
        </w:numPr>
        <w:autoSpaceDE w:val="0"/>
        <w:autoSpaceDN w:val="0"/>
        <w:adjustRightInd w:val="0"/>
        <w:spacing w:after="0" w:line="240" w:lineRule="auto"/>
        <w:ind w:left="0" w:right="-624" w:hanging="284"/>
        <w:contextualSpacing/>
        <w:jc w:val="both"/>
        <w:rPr>
          <w:rFonts w:ascii="Arial" w:eastAsia="Times New Roman" w:hAnsi="Arial" w:cs="Arial"/>
          <w:lang w:eastAsia="en-GB"/>
        </w:rPr>
      </w:pPr>
      <w:r w:rsidRPr="009D43D6">
        <w:rPr>
          <w:rFonts w:ascii="Arial" w:eastAsia="Times New Roman" w:hAnsi="Arial" w:cs="Arial"/>
          <w:lang w:eastAsia="en-GB"/>
        </w:rPr>
        <w:t>Experience in project start up and/or close out.</w:t>
      </w:r>
    </w:p>
    <w:p w14:paraId="391C3E8E" w14:textId="77777777" w:rsidR="000427E2" w:rsidRPr="009D43D6" w:rsidRDefault="000427E2" w:rsidP="000A4E5D">
      <w:pPr>
        <w:widowControl w:val="0"/>
        <w:numPr>
          <w:ilvl w:val="0"/>
          <w:numId w:val="1"/>
        </w:numPr>
        <w:autoSpaceDE w:val="0"/>
        <w:autoSpaceDN w:val="0"/>
        <w:adjustRightInd w:val="0"/>
        <w:spacing w:after="0" w:line="240" w:lineRule="auto"/>
        <w:ind w:left="0" w:right="-624" w:hanging="284"/>
        <w:contextualSpacing/>
        <w:jc w:val="both"/>
        <w:rPr>
          <w:rFonts w:ascii="Arial" w:eastAsia="Times New Roman" w:hAnsi="Arial" w:cs="Arial"/>
          <w:lang w:eastAsia="en-GB"/>
        </w:rPr>
      </w:pPr>
      <w:r w:rsidRPr="009D43D6">
        <w:rPr>
          <w:rFonts w:ascii="Arial" w:eastAsia="Times New Roman" w:hAnsi="Arial" w:cs="Arial"/>
          <w:lang w:eastAsia="en-GB"/>
        </w:rPr>
        <w:t>Audit experience with international NGOs or contractors.</w:t>
      </w:r>
    </w:p>
    <w:p w14:paraId="53E21F53" w14:textId="77777777" w:rsidR="009D43D6" w:rsidRDefault="009D43D6" w:rsidP="000A4E5D">
      <w:pPr>
        <w:widowControl w:val="0"/>
        <w:autoSpaceDE w:val="0"/>
        <w:autoSpaceDN w:val="0"/>
        <w:adjustRightInd w:val="0"/>
        <w:spacing w:after="0" w:line="240" w:lineRule="auto"/>
        <w:ind w:right="-624"/>
        <w:contextualSpacing/>
        <w:jc w:val="both"/>
        <w:rPr>
          <w:rFonts w:ascii="Arial" w:eastAsia="Times New Roman" w:hAnsi="Arial" w:cs="Arial"/>
          <w:lang w:eastAsia="en-GB"/>
        </w:rPr>
      </w:pPr>
    </w:p>
    <w:p w14:paraId="17F55C22" w14:textId="562B3D79" w:rsidR="009D3012" w:rsidRPr="009D43D6" w:rsidRDefault="00471D34" w:rsidP="00C279AE">
      <w:pPr>
        <w:widowControl w:val="0"/>
        <w:autoSpaceDE w:val="0"/>
        <w:autoSpaceDN w:val="0"/>
        <w:adjustRightInd w:val="0"/>
        <w:spacing w:after="0" w:line="240" w:lineRule="auto"/>
        <w:ind w:left="-397" w:right="-624"/>
        <w:contextualSpacing/>
        <w:jc w:val="both"/>
        <w:rPr>
          <w:rFonts w:ascii="Arial" w:eastAsia="Times New Roman" w:hAnsi="Arial" w:cs="Arial"/>
          <w:b/>
          <w:lang w:eastAsia="en-GB"/>
        </w:rPr>
      </w:pPr>
      <w:r w:rsidRPr="009D43D6">
        <w:rPr>
          <w:rFonts w:ascii="Arial" w:eastAsia="Times New Roman" w:hAnsi="Arial" w:cs="Arial"/>
          <w:b/>
          <w:lang w:eastAsia="en-GB"/>
        </w:rPr>
        <w:t>Key competencies:</w:t>
      </w:r>
    </w:p>
    <w:p w14:paraId="12AA89D9" w14:textId="2A8A5541" w:rsidR="00A127E0" w:rsidRPr="009D43D6" w:rsidRDefault="00A127E0" w:rsidP="000A4E5D">
      <w:pPr>
        <w:pStyle w:val="ListParagraph"/>
        <w:widowControl w:val="0"/>
        <w:numPr>
          <w:ilvl w:val="0"/>
          <w:numId w:val="15"/>
        </w:numPr>
        <w:autoSpaceDE w:val="0"/>
        <w:autoSpaceDN w:val="0"/>
        <w:adjustRightInd w:val="0"/>
        <w:spacing w:after="0" w:line="240" w:lineRule="auto"/>
        <w:ind w:left="0" w:right="-624"/>
        <w:jc w:val="both"/>
        <w:rPr>
          <w:rFonts w:ascii="Arial" w:eastAsia="Times New Roman" w:hAnsi="Arial" w:cs="Arial"/>
          <w:b/>
          <w:lang w:eastAsia="en-GB"/>
        </w:rPr>
      </w:pPr>
      <w:r w:rsidRPr="009D43D6">
        <w:rPr>
          <w:rFonts w:ascii="Arial" w:eastAsia="Times New Roman" w:hAnsi="Arial" w:cs="Arial"/>
          <w:lang w:eastAsia="en-GB"/>
        </w:rPr>
        <w:t>Have  Strong  Leadership quality</w:t>
      </w:r>
    </w:p>
    <w:p w14:paraId="3376FA16"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Confidentiality</w:t>
      </w:r>
    </w:p>
    <w:p w14:paraId="7664F6EE"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Pro- active with an ability to think analytically</w:t>
      </w:r>
    </w:p>
    <w:p w14:paraId="1A61F99B"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Strong ability to work on own initiative as well as part of a team</w:t>
      </w:r>
    </w:p>
    <w:p w14:paraId="3BB16D93"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Should   have cordial relationship with partners, staff members and co-workers.</w:t>
      </w:r>
    </w:p>
    <w:p w14:paraId="20C57812"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Excellent interpersonal and communication skills</w:t>
      </w:r>
    </w:p>
    <w:p w14:paraId="529C11F2"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Results oriented</w:t>
      </w:r>
    </w:p>
    <w:p w14:paraId="48694EB9"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Excellent planning and organisational skills and time management skills</w:t>
      </w:r>
    </w:p>
    <w:p w14:paraId="0AFDF8EF"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Ability to problem solving and good decision making skills</w:t>
      </w:r>
    </w:p>
    <w:p w14:paraId="4C43A79D"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Strong team player</w:t>
      </w:r>
    </w:p>
    <w:p w14:paraId="5A82141D" w14:textId="77777777" w:rsidR="00A127E0" w:rsidRPr="009D43D6" w:rsidRDefault="00A127E0" w:rsidP="000A4E5D">
      <w:pPr>
        <w:pStyle w:val="ListParagraph"/>
        <w:numPr>
          <w:ilvl w:val="0"/>
          <w:numId w:val="15"/>
        </w:numPr>
        <w:shd w:val="clear" w:color="auto" w:fill="FFFFFF"/>
        <w:spacing w:after="0" w:line="360" w:lineRule="atLeast"/>
        <w:ind w:left="0" w:right="-624"/>
        <w:jc w:val="both"/>
        <w:rPr>
          <w:rFonts w:ascii="Arial" w:eastAsia="Times New Roman" w:hAnsi="Arial" w:cs="Arial"/>
          <w:lang w:eastAsia="en-GB"/>
        </w:rPr>
      </w:pPr>
      <w:r w:rsidRPr="009D43D6">
        <w:rPr>
          <w:rFonts w:ascii="Arial" w:eastAsia="Times New Roman" w:hAnsi="Arial" w:cs="Arial"/>
          <w:lang w:eastAsia="en-GB"/>
        </w:rPr>
        <w:t>Ability to work in challenging environments.</w:t>
      </w:r>
    </w:p>
    <w:p w14:paraId="3209C820" w14:textId="4B4A93D2" w:rsidR="00EC124C" w:rsidRPr="009D43D6" w:rsidRDefault="00A127E0" w:rsidP="000A4E5D">
      <w:pPr>
        <w:pStyle w:val="ListParagraph"/>
        <w:widowControl w:val="0"/>
        <w:numPr>
          <w:ilvl w:val="0"/>
          <w:numId w:val="15"/>
        </w:numPr>
        <w:autoSpaceDE w:val="0"/>
        <w:autoSpaceDN w:val="0"/>
        <w:adjustRightInd w:val="0"/>
        <w:spacing w:after="0" w:line="240" w:lineRule="auto"/>
        <w:ind w:left="0" w:right="-624"/>
        <w:jc w:val="both"/>
        <w:rPr>
          <w:rFonts w:ascii="Arial" w:eastAsia="Times New Roman" w:hAnsi="Arial" w:cs="Arial"/>
          <w:lang w:eastAsia="en-GB"/>
        </w:rPr>
      </w:pPr>
      <w:r w:rsidRPr="009D43D6">
        <w:rPr>
          <w:rFonts w:ascii="Arial" w:eastAsia="Times New Roman" w:hAnsi="Arial" w:cs="Arial"/>
          <w:lang w:eastAsia="en-GB"/>
        </w:rPr>
        <w:t>Value  Diversity</w:t>
      </w:r>
    </w:p>
    <w:p w14:paraId="31688996" w14:textId="77777777" w:rsidR="00EC124C" w:rsidRPr="009D43D6" w:rsidRDefault="00EC124C" w:rsidP="000A4E5D">
      <w:pPr>
        <w:spacing w:after="0"/>
        <w:ind w:right="-624"/>
        <w:jc w:val="both"/>
        <w:rPr>
          <w:rFonts w:ascii="Arial" w:eastAsia="Times New Roman" w:hAnsi="Arial" w:cs="Arial"/>
          <w:b/>
          <w:bCs/>
          <w:i/>
          <w:iCs/>
          <w:lang w:eastAsia="en-GB"/>
        </w:rPr>
      </w:pPr>
    </w:p>
    <w:p w14:paraId="306E0BCE" w14:textId="77777777" w:rsidR="00EC124C" w:rsidRPr="009D43D6" w:rsidRDefault="00EC124C" w:rsidP="000A4E5D">
      <w:pPr>
        <w:ind w:left="-227" w:right="-964"/>
        <w:jc w:val="both"/>
        <w:rPr>
          <w:rFonts w:ascii="Arial" w:hAnsi="Arial" w:cs="Arial"/>
          <w:b/>
          <w:bCs/>
          <w:i/>
          <w:iCs/>
        </w:rPr>
      </w:pPr>
      <w:r w:rsidRPr="009D43D6">
        <w:rPr>
          <w:rFonts w:ascii="Arial" w:hAnsi="Arial" w:cs="Arial"/>
          <w:b/>
          <w:bCs/>
          <w:i/>
          <w:iCs/>
        </w:rPr>
        <w:t xml:space="preserve">Safeguarding at Concern: </w:t>
      </w:r>
      <w:r w:rsidRPr="009D43D6">
        <w:rPr>
          <w:rFonts w:ascii="Arial" w:hAnsi="Arial" w:cs="Arial"/>
          <w:b/>
          <w:bCs/>
          <w:i/>
          <w:iCs/>
          <w:color w:val="333333"/>
        </w:rPr>
        <w:t xml:space="preserve">Code of Conduct and </w:t>
      </w:r>
      <w:r w:rsidRPr="009D43D6">
        <w:rPr>
          <w:rFonts w:ascii="Arial" w:hAnsi="Arial" w:cs="Arial"/>
          <w:b/>
          <w:bCs/>
          <w:i/>
          <w:iCs/>
        </w:rPr>
        <w:t>its Associated Policies</w:t>
      </w:r>
    </w:p>
    <w:p w14:paraId="6BCF0957" w14:textId="08C7B7D4" w:rsidR="00AF108B" w:rsidRPr="009D43D6" w:rsidRDefault="00EC124C" w:rsidP="000A4E5D">
      <w:pPr>
        <w:ind w:left="-227" w:right="-964"/>
        <w:jc w:val="both"/>
        <w:rPr>
          <w:rFonts w:ascii="Arial" w:eastAsia="Times New Roman" w:hAnsi="Arial" w:cs="Arial"/>
          <w:i/>
          <w:iCs/>
          <w:lang w:eastAsia="en-GB"/>
        </w:rPr>
      </w:pPr>
      <w:r w:rsidRPr="009D43D6">
        <w:rPr>
          <w:rFonts w:ascii="Arial" w:hAnsi="Arial" w:cs="Arial"/>
          <w:i/>
          <w:iCs/>
          <w:color w:val="333333"/>
        </w:rPr>
        <w:t xml:space="preserve">Concern has an organisational </w:t>
      </w:r>
      <w:r w:rsidRPr="009D43D6">
        <w:rPr>
          <w:rFonts w:ascii="Arial" w:hAnsi="Arial" w:cs="Arial"/>
          <w:b/>
          <w:i/>
          <w:iCs/>
          <w:color w:val="333333"/>
        </w:rPr>
        <w:t xml:space="preserve">Code of Conduct </w:t>
      </w:r>
      <w:r w:rsidRPr="009D43D6">
        <w:rPr>
          <w:rFonts w:ascii="Arial" w:hAnsi="Arial" w:cs="Arial"/>
          <w:b/>
          <w:i/>
          <w:iCs/>
        </w:rPr>
        <w:t>(</w:t>
      </w:r>
      <w:proofErr w:type="spellStart"/>
      <w:r w:rsidRPr="009D43D6">
        <w:rPr>
          <w:rFonts w:ascii="Arial" w:hAnsi="Arial" w:cs="Arial"/>
          <w:b/>
          <w:i/>
          <w:iCs/>
        </w:rPr>
        <w:t>CCoC</w:t>
      </w:r>
      <w:proofErr w:type="spellEnd"/>
      <w:r w:rsidRPr="009D43D6">
        <w:rPr>
          <w:rFonts w:ascii="Arial" w:hAnsi="Arial" w:cs="Arial"/>
          <w:b/>
          <w:i/>
          <w:iCs/>
        </w:rPr>
        <w:t xml:space="preserve">) with three </w:t>
      </w:r>
      <w:r w:rsidRPr="009D43D6">
        <w:rPr>
          <w:rFonts w:ascii="Arial" w:hAnsi="Arial" w:cs="Arial"/>
          <w:b/>
          <w:i/>
          <w:iCs/>
          <w:color w:val="333333"/>
        </w:rPr>
        <w:t>Associated Policies</w:t>
      </w:r>
      <w:r w:rsidRPr="009D43D6">
        <w:rPr>
          <w:rFonts w:ascii="Arial" w:hAnsi="Arial" w:cs="Arial"/>
          <w:b/>
          <w:i/>
          <w:iCs/>
        </w:rPr>
        <w:t xml:space="preserve">; the </w:t>
      </w:r>
      <w:r w:rsidRPr="009D43D6">
        <w:rPr>
          <w:rFonts w:ascii="Arial" w:hAnsi="Arial" w:cs="Arial"/>
          <w:b/>
          <w:i/>
          <w:iCs/>
          <w:color w:val="333333"/>
        </w:rPr>
        <w:t>Programme Participant Protection Policy (P4), the Child Safeguarding Policy and the Anti-Trafficking in Persons Policy.</w:t>
      </w:r>
      <w:r w:rsidRPr="009D43D6">
        <w:rPr>
          <w:rFonts w:ascii="Arial" w:hAnsi="Arial" w:cs="Arial"/>
          <w:i/>
          <w:iCs/>
          <w:color w:val="333333"/>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9D43D6">
        <w:rPr>
          <w:rFonts w:ascii="Arial" w:hAnsi="Arial" w:cs="Arial"/>
          <w:b/>
          <w:i/>
          <w:iCs/>
          <w:color w:val="333333"/>
        </w:rPr>
        <w:t>highest standards in the day-to-day conduct in their workplace in accordance with Concern’s core values and mission</w:t>
      </w:r>
      <w:r w:rsidRPr="009D43D6">
        <w:rPr>
          <w:rFonts w:ascii="Arial" w:hAnsi="Arial" w:cs="Arial"/>
          <w:i/>
          <w:iCs/>
          <w:color w:val="333333"/>
        </w:rPr>
        <w:t xml:space="preserve">. Any candidate offered a job with Concern Worldwide will be expected to </w:t>
      </w:r>
      <w:r w:rsidRPr="009D43D6">
        <w:rPr>
          <w:rFonts w:ascii="Arial" w:hAnsi="Arial" w:cs="Arial"/>
          <w:b/>
          <w:i/>
          <w:iCs/>
          <w:color w:val="333333"/>
        </w:rPr>
        <w:t>sign the Concern Staff Code of Conduct and Associated Policies as an appendix to their contract of employment</w:t>
      </w:r>
      <w:r w:rsidRPr="009D43D6">
        <w:rPr>
          <w:rFonts w:ascii="Arial" w:hAnsi="Arial" w:cs="Arial"/>
          <w:i/>
          <w:iCs/>
          <w:color w:val="333333"/>
        </w:rPr>
        <w:t xml:space="preserve">. By signing the Concern Code of Conduct, candidates acknowledge that they have understood the content of both the Concern Code of Conduct and the </w:t>
      </w:r>
      <w:r w:rsidRPr="009D43D6">
        <w:rPr>
          <w:rFonts w:ascii="Arial" w:hAnsi="Arial" w:cs="Arial"/>
          <w:i/>
          <w:iCs/>
        </w:rPr>
        <w:t>Associated Policies</w:t>
      </w:r>
      <w:r w:rsidRPr="009D43D6">
        <w:rPr>
          <w:rFonts w:ascii="Arial" w:hAnsi="Arial" w:cs="Arial"/>
          <w:i/>
          <w:iCs/>
          <w:color w:val="333333"/>
        </w:rPr>
        <w:t xml:space="preserve"> and agree to conduct themselves in accordance with the provisions of these policies. Additionally, Concern is committed to the</w:t>
      </w:r>
      <w:r w:rsidRPr="009D43D6">
        <w:rPr>
          <w:rFonts w:ascii="Arial" w:hAnsi="Arial" w:cs="Arial"/>
          <w:b/>
          <w:i/>
          <w:iCs/>
          <w:color w:val="333333"/>
        </w:rPr>
        <w:t xml:space="preserve"> safeguarding </w:t>
      </w:r>
      <w:r w:rsidRPr="009D43D6">
        <w:rPr>
          <w:rFonts w:ascii="Arial" w:hAnsi="Arial" w:cs="Arial"/>
          <w:i/>
          <w:iCs/>
          <w:color w:val="333333"/>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9D43D6">
        <w:rPr>
          <w:rFonts w:ascii="Arial" w:hAnsi="Arial" w:cs="Arial"/>
          <w:b/>
          <w:i/>
          <w:iCs/>
          <w:color w:val="333333"/>
        </w:rPr>
        <w:t xml:space="preserve"> criminal background checking.</w:t>
      </w:r>
    </w:p>
    <w:p w14:paraId="5AA07FA4" w14:textId="6ACA3D6C" w:rsidR="000A4E5D" w:rsidRDefault="000A4E5D" w:rsidP="000A4E5D">
      <w:pPr>
        <w:widowControl w:val="0"/>
        <w:autoSpaceDE w:val="0"/>
        <w:autoSpaceDN w:val="0"/>
        <w:adjustRightInd w:val="0"/>
        <w:spacing w:after="0" w:line="240" w:lineRule="auto"/>
        <w:ind w:right="-964"/>
        <w:jc w:val="both"/>
        <w:rPr>
          <w:rFonts w:ascii="Arial" w:eastAsia="Times New Roman" w:hAnsi="Arial" w:cs="Arial"/>
          <w:i/>
          <w:iCs/>
          <w:lang w:eastAsia="en-GB"/>
        </w:rPr>
      </w:pPr>
    </w:p>
    <w:p w14:paraId="6BA33FB5" w14:textId="70CFFD1C" w:rsidR="00C279AE" w:rsidRDefault="00C279AE" w:rsidP="000A4E5D">
      <w:pPr>
        <w:widowControl w:val="0"/>
        <w:autoSpaceDE w:val="0"/>
        <w:autoSpaceDN w:val="0"/>
        <w:adjustRightInd w:val="0"/>
        <w:spacing w:after="0" w:line="240" w:lineRule="auto"/>
        <w:ind w:right="-964"/>
        <w:jc w:val="both"/>
        <w:rPr>
          <w:rFonts w:ascii="Arial" w:eastAsia="Times New Roman" w:hAnsi="Arial" w:cs="Arial"/>
          <w:i/>
          <w:iCs/>
          <w:lang w:eastAsia="en-GB"/>
        </w:rPr>
      </w:pPr>
    </w:p>
    <w:p w14:paraId="762E0CD6" w14:textId="77777777" w:rsidR="00C279AE" w:rsidRPr="009D43D6" w:rsidRDefault="00C279AE" w:rsidP="000A4E5D">
      <w:pPr>
        <w:widowControl w:val="0"/>
        <w:autoSpaceDE w:val="0"/>
        <w:autoSpaceDN w:val="0"/>
        <w:adjustRightInd w:val="0"/>
        <w:spacing w:after="0" w:line="240" w:lineRule="auto"/>
        <w:ind w:right="-964"/>
        <w:jc w:val="both"/>
        <w:rPr>
          <w:rFonts w:ascii="Arial" w:eastAsia="Times New Roman" w:hAnsi="Arial" w:cs="Arial"/>
          <w:i/>
          <w:iCs/>
          <w:lang w:eastAsia="en-GB"/>
        </w:rPr>
      </w:pPr>
    </w:p>
    <w:p w14:paraId="137EFE28" w14:textId="77777777" w:rsidR="009F4BF1" w:rsidRPr="009D43D6" w:rsidRDefault="009F4BF1" w:rsidP="000A4E5D">
      <w:pPr>
        <w:widowControl w:val="0"/>
        <w:autoSpaceDE w:val="0"/>
        <w:autoSpaceDN w:val="0"/>
        <w:adjustRightInd w:val="0"/>
        <w:spacing w:after="0" w:line="240" w:lineRule="auto"/>
        <w:ind w:left="-227" w:right="-964"/>
        <w:jc w:val="both"/>
        <w:rPr>
          <w:rFonts w:ascii="Arial" w:eastAsia="Times New Roman" w:hAnsi="Arial" w:cs="Arial"/>
          <w:i/>
          <w:iCs/>
          <w:lang w:eastAsia="en-GB"/>
        </w:rPr>
      </w:pP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7153"/>
      </w:tblGrid>
      <w:tr w:rsidR="00471D34" w:rsidRPr="009D43D6" w14:paraId="0FD99C53" w14:textId="77777777" w:rsidTr="009F4BF1">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8EF65"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lang w:eastAsia="en-GB"/>
              </w:rPr>
            </w:pPr>
            <w:r w:rsidRPr="009D43D6">
              <w:rPr>
                <w:rFonts w:ascii="Arial" w:eastAsia="Times New Roman" w:hAnsi="Arial" w:cs="Arial"/>
                <w:i/>
                <w:lang w:eastAsia="en-GB"/>
              </w:rPr>
              <w:lastRenderedPageBreak/>
              <w:t>Line Manager’s name</w:t>
            </w:r>
          </w:p>
          <w:p w14:paraId="4834A545"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lang w:val="en-US"/>
              </w:rPr>
            </w:pPr>
          </w:p>
        </w:tc>
        <w:tc>
          <w:tcPr>
            <w:tcW w:w="7153" w:type="dxa"/>
            <w:tcBorders>
              <w:top w:val="single" w:sz="4" w:space="0" w:color="auto"/>
              <w:left w:val="single" w:sz="4" w:space="0" w:color="auto"/>
              <w:bottom w:val="nil"/>
              <w:right w:val="single" w:sz="4" w:space="0" w:color="auto"/>
            </w:tcBorders>
            <w:shd w:val="clear" w:color="auto" w:fill="FFFFFF" w:themeFill="background1"/>
          </w:tcPr>
          <w:p w14:paraId="26B52F05"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i/>
                <w:lang w:val="en-GB" w:eastAsia="en-GB"/>
              </w:rPr>
            </w:pPr>
            <w:r w:rsidRPr="009D43D6">
              <w:rPr>
                <w:rFonts w:ascii="Arial" w:eastAsia="Times New Roman" w:hAnsi="Arial" w:cs="Arial"/>
                <w:i/>
                <w:lang w:val="en-GB" w:eastAsia="en-GB"/>
              </w:rPr>
              <w:t>Signature</w:t>
            </w:r>
          </w:p>
        </w:tc>
      </w:tr>
      <w:tr w:rsidR="00471D34" w:rsidRPr="009D43D6" w14:paraId="13CC8EAE" w14:textId="77777777" w:rsidTr="009F4BF1">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ED6E6" w14:textId="77777777" w:rsidR="00471D34" w:rsidRPr="009D43D6" w:rsidRDefault="00471D34" w:rsidP="000A4E5D">
            <w:pPr>
              <w:widowControl w:val="0"/>
              <w:autoSpaceDE w:val="0"/>
              <w:autoSpaceDN w:val="0"/>
              <w:adjustRightInd w:val="0"/>
              <w:spacing w:after="0" w:line="240" w:lineRule="auto"/>
              <w:jc w:val="both"/>
              <w:rPr>
                <w:rFonts w:ascii="Arial" w:eastAsia="Times New Roman" w:hAnsi="Arial" w:cs="Arial"/>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2D96F89E"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lang w:val="en-GB"/>
              </w:rPr>
            </w:pPr>
            <w:r w:rsidRPr="009D43D6">
              <w:rPr>
                <w:rFonts w:ascii="Arial" w:eastAsia="Times New Roman" w:hAnsi="Arial" w:cs="Arial"/>
                <w:i/>
                <w:lang w:val="en-GB" w:eastAsia="en-GB"/>
              </w:rPr>
              <w:t>Date</w:t>
            </w:r>
            <w:r w:rsidRPr="009D43D6">
              <w:rPr>
                <w:rFonts w:ascii="Arial" w:eastAsia="Times New Roman" w:hAnsi="Arial" w:cs="Arial"/>
                <w:lang w:val="en-GB" w:eastAsia="en-GB"/>
              </w:rPr>
              <w:t xml:space="preserve">  </w:t>
            </w:r>
          </w:p>
        </w:tc>
      </w:tr>
      <w:tr w:rsidR="00471D34" w:rsidRPr="009D43D6" w14:paraId="57F9C2FB" w14:textId="77777777" w:rsidTr="009F4BF1">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A756A"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lang w:eastAsia="en-GB"/>
              </w:rPr>
            </w:pPr>
            <w:r w:rsidRPr="009D43D6">
              <w:rPr>
                <w:rFonts w:ascii="Arial" w:eastAsia="Times New Roman" w:hAnsi="Arial" w:cs="Arial"/>
                <w:i/>
                <w:lang w:eastAsia="en-GB"/>
              </w:rPr>
              <w:t>Employee’s name</w:t>
            </w:r>
            <w:r w:rsidRPr="009D43D6">
              <w:rPr>
                <w:rFonts w:ascii="Arial" w:eastAsia="Times New Roman" w:hAnsi="Arial" w:cs="Arial"/>
                <w:lang w:eastAsia="en-GB"/>
              </w:rPr>
              <w:t xml:space="preserve"> </w:t>
            </w:r>
          </w:p>
        </w:tc>
        <w:tc>
          <w:tcPr>
            <w:tcW w:w="7153" w:type="dxa"/>
            <w:tcBorders>
              <w:top w:val="single" w:sz="4" w:space="0" w:color="auto"/>
              <w:left w:val="single" w:sz="4" w:space="0" w:color="auto"/>
              <w:bottom w:val="nil"/>
              <w:right w:val="single" w:sz="4" w:space="0" w:color="auto"/>
            </w:tcBorders>
            <w:shd w:val="clear" w:color="auto" w:fill="FFFFFF" w:themeFill="background1"/>
          </w:tcPr>
          <w:p w14:paraId="3FC732EF"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i/>
                <w:lang w:val="en-GB" w:eastAsia="en-GB"/>
              </w:rPr>
            </w:pPr>
            <w:r w:rsidRPr="009D43D6">
              <w:rPr>
                <w:rFonts w:ascii="Arial" w:eastAsia="Times New Roman" w:hAnsi="Arial" w:cs="Arial"/>
                <w:i/>
                <w:lang w:val="en-GB" w:eastAsia="en-GB"/>
              </w:rPr>
              <w:t>Signature</w:t>
            </w:r>
          </w:p>
        </w:tc>
      </w:tr>
      <w:tr w:rsidR="00471D34" w:rsidRPr="009D43D6" w14:paraId="71F74311" w14:textId="77777777" w:rsidTr="009F4BF1">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9EDF4" w14:textId="77777777" w:rsidR="00471D34" w:rsidRPr="009D43D6" w:rsidRDefault="00471D34" w:rsidP="000A4E5D">
            <w:pPr>
              <w:widowControl w:val="0"/>
              <w:autoSpaceDE w:val="0"/>
              <w:autoSpaceDN w:val="0"/>
              <w:adjustRightInd w:val="0"/>
              <w:spacing w:after="0" w:line="240" w:lineRule="auto"/>
              <w:jc w:val="both"/>
              <w:rPr>
                <w:rFonts w:ascii="Arial" w:eastAsia="Times New Roman" w:hAnsi="Arial" w:cs="Arial"/>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2EEA6A28" w14:textId="77777777" w:rsidR="00471D34" w:rsidRPr="009D43D6" w:rsidRDefault="00471D34" w:rsidP="000A4E5D">
            <w:pPr>
              <w:widowControl w:val="0"/>
              <w:autoSpaceDE w:val="0"/>
              <w:autoSpaceDN w:val="0"/>
              <w:adjustRightInd w:val="0"/>
              <w:spacing w:after="0" w:line="276" w:lineRule="auto"/>
              <w:jc w:val="both"/>
              <w:rPr>
                <w:rFonts w:ascii="Arial" w:eastAsia="Times New Roman" w:hAnsi="Arial" w:cs="Arial"/>
                <w:lang w:val="en-GB"/>
              </w:rPr>
            </w:pPr>
            <w:r w:rsidRPr="009D43D6">
              <w:rPr>
                <w:rFonts w:ascii="Arial" w:eastAsia="Times New Roman" w:hAnsi="Arial" w:cs="Arial"/>
                <w:i/>
                <w:lang w:val="en-GB" w:eastAsia="en-GB"/>
              </w:rPr>
              <w:t>Date</w:t>
            </w:r>
            <w:r w:rsidRPr="009D43D6">
              <w:rPr>
                <w:rFonts w:ascii="Arial" w:eastAsia="Times New Roman" w:hAnsi="Arial" w:cs="Arial"/>
                <w:lang w:val="en-GB" w:eastAsia="en-GB"/>
              </w:rPr>
              <w:t xml:space="preserve">  </w:t>
            </w:r>
          </w:p>
        </w:tc>
      </w:tr>
    </w:tbl>
    <w:p w14:paraId="35D4C868" w14:textId="77777777" w:rsidR="00471D34" w:rsidRPr="009D43D6" w:rsidRDefault="00471D34" w:rsidP="000A4E5D">
      <w:pPr>
        <w:widowControl w:val="0"/>
        <w:autoSpaceDE w:val="0"/>
        <w:autoSpaceDN w:val="0"/>
        <w:adjustRightInd w:val="0"/>
        <w:spacing w:after="0" w:line="240" w:lineRule="auto"/>
        <w:contextualSpacing/>
        <w:jc w:val="both"/>
        <w:rPr>
          <w:rFonts w:ascii="Arial" w:eastAsia="Times New Roman" w:hAnsi="Arial" w:cs="Arial"/>
          <w:lang w:eastAsia="en-GB"/>
        </w:rPr>
      </w:pPr>
    </w:p>
    <w:sectPr w:rsidR="00471D34" w:rsidRPr="009D43D6" w:rsidSect="00A127E0">
      <w:headerReference w:type="default" r:id="rId11"/>
      <w:pgSz w:w="11906" w:h="16838"/>
      <w:pgMar w:top="1440" w:right="1701"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4461" w14:textId="77777777" w:rsidR="003C35A9" w:rsidRDefault="003C35A9" w:rsidP="00471D34">
      <w:pPr>
        <w:spacing w:after="0" w:line="240" w:lineRule="auto"/>
      </w:pPr>
      <w:r>
        <w:separator/>
      </w:r>
    </w:p>
  </w:endnote>
  <w:endnote w:type="continuationSeparator" w:id="0">
    <w:p w14:paraId="3E128A50" w14:textId="77777777" w:rsidR="003C35A9" w:rsidRDefault="003C35A9" w:rsidP="004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E8E9" w14:textId="77777777" w:rsidR="003C35A9" w:rsidRDefault="003C35A9" w:rsidP="00471D34">
      <w:pPr>
        <w:spacing w:after="0" w:line="240" w:lineRule="auto"/>
      </w:pPr>
      <w:r>
        <w:separator/>
      </w:r>
    </w:p>
  </w:footnote>
  <w:footnote w:type="continuationSeparator" w:id="0">
    <w:p w14:paraId="5209FAA5" w14:textId="77777777" w:rsidR="003C35A9" w:rsidRDefault="003C35A9" w:rsidP="004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8168" w14:textId="77777777" w:rsidR="00471D34" w:rsidRDefault="005940BA">
    <w:pPr>
      <w:pStyle w:val="Header"/>
    </w:pPr>
    <w:r>
      <w:rPr>
        <w:noProof/>
        <w:lang w:eastAsia="en-IE"/>
      </w:rPr>
      <w:drawing>
        <wp:anchor distT="0" distB="0" distL="114300" distR="114300" simplePos="0" relativeHeight="251658240" behindDoc="0" locked="0" layoutInCell="1" allowOverlap="1" wp14:anchorId="2EE045F8" wp14:editId="6CE90F89">
          <wp:simplePos x="0" y="0"/>
          <wp:positionH relativeFrom="column">
            <wp:posOffset>5286375</wp:posOffset>
          </wp:positionH>
          <wp:positionV relativeFrom="paragraph">
            <wp:posOffset>-240030</wp:posOffset>
          </wp:positionV>
          <wp:extent cx="922020" cy="408940"/>
          <wp:effectExtent l="0" t="0" r="0" b="0"/>
          <wp:wrapSquare wrapText="bothSides"/>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02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D34">
      <w:t xml:space="preserve">                                                                                             </w:t>
    </w:r>
    <w:r w:rsidR="009F4BF1">
      <w:t xml:space="preserve">                                                       </w:t>
    </w:r>
    <w:r w:rsidR="00471D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28D"/>
    <w:multiLevelType w:val="hybridMultilevel"/>
    <w:tmpl w:val="1DEC3D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7C102C"/>
    <w:multiLevelType w:val="hybridMultilevel"/>
    <w:tmpl w:val="B3FA08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606981"/>
    <w:multiLevelType w:val="multilevel"/>
    <w:tmpl w:val="E1448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484AE8"/>
    <w:multiLevelType w:val="multilevel"/>
    <w:tmpl w:val="E14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F5CAD"/>
    <w:multiLevelType w:val="hybridMultilevel"/>
    <w:tmpl w:val="21F29760"/>
    <w:lvl w:ilvl="0" w:tplc="18090001">
      <w:start w:val="1"/>
      <w:numFmt w:val="bullet"/>
      <w:lvlText w:val=""/>
      <w:lvlJc w:val="left"/>
      <w:pPr>
        <w:ind w:left="270" w:hanging="360"/>
      </w:pPr>
      <w:rPr>
        <w:rFonts w:ascii="Symbol" w:hAnsi="Symbol" w:hint="default"/>
      </w:rPr>
    </w:lvl>
    <w:lvl w:ilvl="1" w:tplc="18090003" w:tentative="1">
      <w:start w:val="1"/>
      <w:numFmt w:val="bullet"/>
      <w:lvlText w:val="o"/>
      <w:lvlJc w:val="left"/>
      <w:pPr>
        <w:ind w:left="990" w:hanging="360"/>
      </w:pPr>
      <w:rPr>
        <w:rFonts w:ascii="Courier New" w:hAnsi="Courier New" w:cs="Courier New" w:hint="default"/>
      </w:rPr>
    </w:lvl>
    <w:lvl w:ilvl="2" w:tplc="18090005" w:tentative="1">
      <w:start w:val="1"/>
      <w:numFmt w:val="bullet"/>
      <w:lvlText w:val=""/>
      <w:lvlJc w:val="left"/>
      <w:pPr>
        <w:ind w:left="1710" w:hanging="360"/>
      </w:pPr>
      <w:rPr>
        <w:rFonts w:ascii="Wingdings" w:hAnsi="Wingdings" w:hint="default"/>
      </w:rPr>
    </w:lvl>
    <w:lvl w:ilvl="3" w:tplc="18090001" w:tentative="1">
      <w:start w:val="1"/>
      <w:numFmt w:val="bullet"/>
      <w:lvlText w:val=""/>
      <w:lvlJc w:val="left"/>
      <w:pPr>
        <w:ind w:left="2430" w:hanging="360"/>
      </w:pPr>
      <w:rPr>
        <w:rFonts w:ascii="Symbol" w:hAnsi="Symbol" w:hint="default"/>
      </w:rPr>
    </w:lvl>
    <w:lvl w:ilvl="4" w:tplc="18090003" w:tentative="1">
      <w:start w:val="1"/>
      <w:numFmt w:val="bullet"/>
      <w:lvlText w:val="o"/>
      <w:lvlJc w:val="left"/>
      <w:pPr>
        <w:ind w:left="3150" w:hanging="360"/>
      </w:pPr>
      <w:rPr>
        <w:rFonts w:ascii="Courier New" w:hAnsi="Courier New" w:cs="Courier New" w:hint="default"/>
      </w:rPr>
    </w:lvl>
    <w:lvl w:ilvl="5" w:tplc="18090005" w:tentative="1">
      <w:start w:val="1"/>
      <w:numFmt w:val="bullet"/>
      <w:lvlText w:val=""/>
      <w:lvlJc w:val="left"/>
      <w:pPr>
        <w:ind w:left="3870" w:hanging="360"/>
      </w:pPr>
      <w:rPr>
        <w:rFonts w:ascii="Wingdings" w:hAnsi="Wingdings" w:hint="default"/>
      </w:rPr>
    </w:lvl>
    <w:lvl w:ilvl="6" w:tplc="18090001" w:tentative="1">
      <w:start w:val="1"/>
      <w:numFmt w:val="bullet"/>
      <w:lvlText w:val=""/>
      <w:lvlJc w:val="left"/>
      <w:pPr>
        <w:ind w:left="4590" w:hanging="360"/>
      </w:pPr>
      <w:rPr>
        <w:rFonts w:ascii="Symbol" w:hAnsi="Symbol" w:hint="default"/>
      </w:rPr>
    </w:lvl>
    <w:lvl w:ilvl="7" w:tplc="18090003" w:tentative="1">
      <w:start w:val="1"/>
      <w:numFmt w:val="bullet"/>
      <w:lvlText w:val="o"/>
      <w:lvlJc w:val="left"/>
      <w:pPr>
        <w:ind w:left="5310" w:hanging="360"/>
      </w:pPr>
      <w:rPr>
        <w:rFonts w:ascii="Courier New" w:hAnsi="Courier New" w:cs="Courier New" w:hint="default"/>
      </w:rPr>
    </w:lvl>
    <w:lvl w:ilvl="8" w:tplc="18090005" w:tentative="1">
      <w:start w:val="1"/>
      <w:numFmt w:val="bullet"/>
      <w:lvlText w:val=""/>
      <w:lvlJc w:val="left"/>
      <w:pPr>
        <w:ind w:left="6030" w:hanging="360"/>
      </w:pPr>
      <w:rPr>
        <w:rFonts w:ascii="Wingdings" w:hAnsi="Wingdings" w:hint="default"/>
      </w:rPr>
    </w:lvl>
  </w:abstractNum>
  <w:abstractNum w:abstractNumId="5" w15:restartNumberingAfterBreak="0">
    <w:nsid w:val="1D556DB2"/>
    <w:multiLevelType w:val="hybridMultilevel"/>
    <w:tmpl w:val="315E4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7565AC"/>
    <w:multiLevelType w:val="hybridMultilevel"/>
    <w:tmpl w:val="1BDC1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432B2D"/>
    <w:multiLevelType w:val="hybridMultilevel"/>
    <w:tmpl w:val="2BC452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3ADB2E11"/>
    <w:multiLevelType w:val="multilevel"/>
    <w:tmpl w:val="E14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F22DC"/>
    <w:multiLevelType w:val="multilevel"/>
    <w:tmpl w:val="E1448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3C404BD"/>
    <w:multiLevelType w:val="hybridMultilevel"/>
    <w:tmpl w:val="CE0AE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E123F"/>
    <w:multiLevelType w:val="hybridMultilevel"/>
    <w:tmpl w:val="71E83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880653"/>
    <w:multiLevelType w:val="hybridMultilevel"/>
    <w:tmpl w:val="4906FDCC"/>
    <w:lvl w:ilvl="0" w:tplc="45EE1140">
      <w:numFmt w:val="bullet"/>
      <w:lvlText w:val="•"/>
      <w:lvlJc w:val="left"/>
      <w:pPr>
        <w:ind w:left="360" w:hanging="810"/>
      </w:pPr>
      <w:rPr>
        <w:rFonts w:ascii="Calibri" w:eastAsia="Times New Roman" w:hAnsi="Calibri" w:cstheme="minorHAnsi" w:hint="default"/>
      </w:rPr>
    </w:lvl>
    <w:lvl w:ilvl="1" w:tplc="18090003" w:tentative="1">
      <w:start w:val="1"/>
      <w:numFmt w:val="bullet"/>
      <w:lvlText w:val="o"/>
      <w:lvlJc w:val="left"/>
      <w:pPr>
        <w:ind w:left="630" w:hanging="360"/>
      </w:pPr>
      <w:rPr>
        <w:rFonts w:ascii="Courier New" w:hAnsi="Courier New" w:cs="Courier New" w:hint="default"/>
      </w:rPr>
    </w:lvl>
    <w:lvl w:ilvl="2" w:tplc="18090005" w:tentative="1">
      <w:start w:val="1"/>
      <w:numFmt w:val="bullet"/>
      <w:lvlText w:val=""/>
      <w:lvlJc w:val="left"/>
      <w:pPr>
        <w:ind w:left="1350" w:hanging="360"/>
      </w:pPr>
      <w:rPr>
        <w:rFonts w:ascii="Wingdings" w:hAnsi="Wingdings" w:hint="default"/>
      </w:rPr>
    </w:lvl>
    <w:lvl w:ilvl="3" w:tplc="18090001" w:tentative="1">
      <w:start w:val="1"/>
      <w:numFmt w:val="bullet"/>
      <w:lvlText w:val=""/>
      <w:lvlJc w:val="left"/>
      <w:pPr>
        <w:ind w:left="2070" w:hanging="360"/>
      </w:pPr>
      <w:rPr>
        <w:rFonts w:ascii="Symbol" w:hAnsi="Symbol" w:hint="default"/>
      </w:rPr>
    </w:lvl>
    <w:lvl w:ilvl="4" w:tplc="18090003" w:tentative="1">
      <w:start w:val="1"/>
      <w:numFmt w:val="bullet"/>
      <w:lvlText w:val="o"/>
      <w:lvlJc w:val="left"/>
      <w:pPr>
        <w:ind w:left="2790" w:hanging="360"/>
      </w:pPr>
      <w:rPr>
        <w:rFonts w:ascii="Courier New" w:hAnsi="Courier New" w:cs="Courier New" w:hint="default"/>
      </w:rPr>
    </w:lvl>
    <w:lvl w:ilvl="5" w:tplc="18090005" w:tentative="1">
      <w:start w:val="1"/>
      <w:numFmt w:val="bullet"/>
      <w:lvlText w:val=""/>
      <w:lvlJc w:val="left"/>
      <w:pPr>
        <w:ind w:left="3510" w:hanging="360"/>
      </w:pPr>
      <w:rPr>
        <w:rFonts w:ascii="Wingdings" w:hAnsi="Wingdings" w:hint="default"/>
      </w:rPr>
    </w:lvl>
    <w:lvl w:ilvl="6" w:tplc="18090001" w:tentative="1">
      <w:start w:val="1"/>
      <w:numFmt w:val="bullet"/>
      <w:lvlText w:val=""/>
      <w:lvlJc w:val="left"/>
      <w:pPr>
        <w:ind w:left="4230" w:hanging="360"/>
      </w:pPr>
      <w:rPr>
        <w:rFonts w:ascii="Symbol" w:hAnsi="Symbol" w:hint="default"/>
      </w:rPr>
    </w:lvl>
    <w:lvl w:ilvl="7" w:tplc="18090003" w:tentative="1">
      <w:start w:val="1"/>
      <w:numFmt w:val="bullet"/>
      <w:lvlText w:val="o"/>
      <w:lvlJc w:val="left"/>
      <w:pPr>
        <w:ind w:left="4950" w:hanging="360"/>
      </w:pPr>
      <w:rPr>
        <w:rFonts w:ascii="Courier New" w:hAnsi="Courier New" w:cs="Courier New" w:hint="default"/>
      </w:rPr>
    </w:lvl>
    <w:lvl w:ilvl="8" w:tplc="18090005" w:tentative="1">
      <w:start w:val="1"/>
      <w:numFmt w:val="bullet"/>
      <w:lvlText w:val=""/>
      <w:lvlJc w:val="left"/>
      <w:pPr>
        <w:ind w:left="5670" w:hanging="360"/>
      </w:pPr>
      <w:rPr>
        <w:rFonts w:ascii="Wingdings" w:hAnsi="Wingdings" w:hint="default"/>
      </w:rPr>
    </w:lvl>
  </w:abstractNum>
  <w:abstractNum w:abstractNumId="13" w15:restartNumberingAfterBreak="0">
    <w:nsid w:val="61D91FA3"/>
    <w:multiLevelType w:val="hybridMultilevel"/>
    <w:tmpl w:val="D8B06B4C"/>
    <w:lvl w:ilvl="0" w:tplc="45EE1140">
      <w:numFmt w:val="bullet"/>
      <w:lvlText w:val="•"/>
      <w:lvlJc w:val="left"/>
      <w:pPr>
        <w:ind w:left="360" w:hanging="810"/>
      </w:pPr>
      <w:rPr>
        <w:rFonts w:ascii="Calibri" w:eastAsia="Times New Roman"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FA5028"/>
    <w:multiLevelType w:val="hybridMultilevel"/>
    <w:tmpl w:val="B68A592A"/>
    <w:lvl w:ilvl="0" w:tplc="18090001">
      <w:start w:val="1"/>
      <w:numFmt w:val="bullet"/>
      <w:lvlText w:val=""/>
      <w:lvlJc w:val="left"/>
      <w:pPr>
        <w:ind w:left="360" w:hanging="360"/>
      </w:pPr>
      <w:rPr>
        <w:rFonts w:ascii="Symbol" w:hAnsi="Symbo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2"/>
  </w:num>
  <w:num w:numId="4">
    <w:abstractNumId w:val="13"/>
  </w:num>
  <w:num w:numId="5">
    <w:abstractNumId w:val="5"/>
  </w:num>
  <w:num w:numId="6">
    <w:abstractNumId w:val="6"/>
  </w:num>
  <w:num w:numId="7">
    <w:abstractNumId w:val="10"/>
  </w:num>
  <w:num w:numId="8">
    <w:abstractNumId w:val="11"/>
  </w:num>
  <w:num w:numId="9">
    <w:abstractNumId w:val="0"/>
  </w:num>
  <w:num w:numId="10">
    <w:abstractNumId w:val="7"/>
  </w:num>
  <w:num w:numId="11">
    <w:abstractNumId w:val="14"/>
  </w:num>
  <w:num w:numId="12">
    <w:abstractNumId w:val="3"/>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1tjA1MzQ1MrEwMTRT0lEKTi0uzszPAykwqQUAUKWE0iwAAAA="/>
  </w:docVars>
  <w:rsids>
    <w:rsidRoot w:val="00471D34"/>
    <w:rsid w:val="000427E2"/>
    <w:rsid w:val="00044978"/>
    <w:rsid w:val="00075344"/>
    <w:rsid w:val="000A4E5D"/>
    <w:rsid w:val="000D3718"/>
    <w:rsid w:val="000D3C50"/>
    <w:rsid w:val="001227E5"/>
    <w:rsid w:val="0014665E"/>
    <w:rsid w:val="0016281B"/>
    <w:rsid w:val="0016665A"/>
    <w:rsid w:val="0019282B"/>
    <w:rsid w:val="001D1BFD"/>
    <w:rsid w:val="001E5CA7"/>
    <w:rsid w:val="00212C9F"/>
    <w:rsid w:val="00213621"/>
    <w:rsid w:val="00220937"/>
    <w:rsid w:val="0026243F"/>
    <w:rsid w:val="00263691"/>
    <w:rsid w:val="002C6228"/>
    <w:rsid w:val="002C7308"/>
    <w:rsid w:val="002D50C1"/>
    <w:rsid w:val="002F52E5"/>
    <w:rsid w:val="00327A4A"/>
    <w:rsid w:val="00353485"/>
    <w:rsid w:val="003C35A9"/>
    <w:rsid w:val="003D4AC6"/>
    <w:rsid w:val="00434DDC"/>
    <w:rsid w:val="00445B8A"/>
    <w:rsid w:val="004471CC"/>
    <w:rsid w:val="00456B13"/>
    <w:rsid w:val="00471D34"/>
    <w:rsid w:val="004D0574"/>
    <w:rsid w:val="004D7441"/>
    <w:rsid w:val="004F4BAB"/>
    <w:rsid w:val="0050242C"/>
    <w:rsid w:val="00513FB1"/>
    <w:rsid w:val="00517831"/>
    <w:rsid w:val="00533CB7"/>
    <w:rsid w:val="005940BA"/>
    <w:rsid w:val="005B6A8D"/>
    <w:rsid w:val="005C6466"/>
    <w:rsid w:val="005D75A2"/>
    <w:rsid w:val="00603956"/>
    <w:rsid w:val="006215CF"/>
    <w:rsid w:val="006315B0"/>
    <w:rsid w:val="00636E9F"/>
    <w:rsid w:val="00654221"/>
    <w:rsid w:val="00676A6C"/>
    <w:rsid w:val="006C303C"/>
    <w:rsid w:val="006D7C36"/>
    <w:rsid w:val="006E23A6"/>
    <w:rsid w:val="0071199C"/>
    <w:rsid w:val="00713205"/>
    <w:rsid w:val="00747016"/>
    <w:rsid w:val="00764433"/>
    <w:rsid w:val="007762F3"/>
    <w:rsid w:val="007A4AE5"/>
    <w:rsid w:val="007C0D3C"/>
    <w:rsid w:val="007D69B4"/>
    <w:rsid w:val="008231A1"/>
    <w:rsid w:val="00857D87"/>
    <w:rsid w:val="00861EC8"/>
    <w:rsid w:val="00886950"/>
    <w:rsid w:val="008958B6"/>
    <w:rsid w:val="008D3C5B"/>
    <w:rsid w:val="008D57B5"/>
    <w:rsid w:val="009116FA"/>
    <w:rsid w:val="00930265"/>
    <w:rsid w:val="0096237B"/>
    <w:rsid w:val="00980A2E"/>
    <w:rsid w:val="00984158"/>
    <w:rsid w:val="009943BE"/>
    <w:rsid w:val="009A767A"/>
    <w:rsid w:val="009D3012"/>
    <w:rsid w:val="009D43D6"/>
    <w:rsid w:val="009F4BF1"/>
    <w:rsid w:val="009F6504"/>
    <w:rsid w:val="00A10A26"/>
    <w:rsid w:val="00A127E0"/>
    <w:rsid w:val="00A2617C"/>
    <w:rsid w:val="00A44785"/>
    <w:rsid w:val="00A86DFB"/>
    <w:rsid w:val="00AB2418"/>
    <w:rsid w:val="00AF108B"/>
    <w:rsid w:val="00B35DDC"/>
    <w:rsid w:val="00B553A0"/>
    <w:rsid w:val="00B63A04"/>
    <w:rsid w:val="00B75D48"/>
    <w:rsid w:val="00B768EC"/>
    <w:rsid w:val="00BE48EF"/>
    <w:rsid w:val="00C279AE"/>
    <w:rsid w:val="00C300F4"/>
    <w:rsid w:val="00C63AC6"/>
    <w:rsid w:val="00CB2672"/>
    <w:rsid w:val="00CD1D82"/>
    <w:rsid w:val="00CF1F6B"/>
    <w:rsid w:val="00D06F91"/>
    <w:rsid w:val="00D13F64"/>
    <w:rsid w:val="00D34BEB"/>
    <w:rsid w:val="00D54E81"/>
    <w:rsid w:val="00D70125"/>
    <w:rsid w:val="00D803A2"/>
    <w:rsid w:val="00D94610"/>
    <w:rsid w:val="00D9584B"/>
    <w:rsid w:val="00DB0FB6"/>
    <w:rsid w:val="00DF1FB9"/>
    <w:rsid w:val="00E21040"/>
    <w:rsid w:val="00E22635"/>
    <w:rsid w:val="00E35E9A"/>
    <w:rsid w:val="00E41347"/>
    <w:rsid w:val="00E44989"/>
    <w:rsid w:val="00E55C6F"/>
    <w:rsid w:val="00E75E2D"/>
    <w:rsid w:val="00E80907"/>
    <w:rsid w:val="00E81B4B"/>
    <w:rsid w:val="00E945AC"/>
    <w:rsid w:val="00EA0433"/>
    <w:rsid w:val="00EC124C"/>
    <w:rsid w:val="00ED037F"/>
    <w:rsid w:val="00ED4A76"/>
    <w:rsid w:val="00EF283F"/>
    <w:rsid w:val="00F973B5"/>
    <w:rsid w:val="00FF6A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DA78D"/>
  <w15:chartTrackingRefBased/>
  <w15:docId w15:val="{181F486A-DDC2-4633-84A1-61C1AF4B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34"/>
  </w:style>
  <w:style w:type="paragraph" w:styleId="Footer">
    <w:name w:val="footer"/>
    <w:basedOn w:val="Normal"/>
    <w:link w:val="FooterChar"/>
    <w:uiPriority w:val="99"/>
    <w:unhideWhenUsed/>
    <w:rsid w:val="0047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D34"/>
  </w:style>
  <w:style w:type="paragraph" w:styleId="ListParagraph">
    <w:name w:val="List Paragraph"/>
    <w:basedOn w:val="Normal"/>
    <w:uiPriority w:val="34"/>
    <w:qFormat/>
    <w:rsid w:val="009F4BF1"/>
    <w:pPr>
      <w:ind w:left="720"/>
      <w:contextualSpacing/>
    </w:pPr>
  </w:style>
  <w:style w:type="character" w:styleId="CommentReference">
    <w:name w:val="annotation reference"/>
    <w:basedOn w:val="DefaultParagraphFont"/>
    <w:uiPriority w:val="99"/>
    <w:semiHidden/>
    <w:unhideWhenUsed/>
    <w:rsid w:val="009F6504"/>
    <w:rPr>
      <w:sz w:val="16"/>
      <w:szCs w:val="16"/>
    </w:rPr>
  </w:style>
  <w:style w:type="paragraph" w:styleId="CommentText">
    <w:name w:val="annotation text"/>
    <w:basedOn w:val="Normal"/>
    <w:link w:val="CommentTextChar"/>
    <w:uiPriority w:val="99"/>
    <w:semiHidden/>
    <w:unhideWhenUsed/>
    <w:rsid w:val="009F6504"/>
    <w:pPr>
      <w:spacing w:line="240" w:lineRule="auto"/>
    </w:pPr>
    <w:rPr>
      <w:sz w:val="20"/>
      <w:szCs w:val="20"/>
    </w:rPr>
  </w:style>
  <w:style w:type="character" w:customStyle="1" w:styleId="CommentTextChar">
    <w:name w:val="Comment Text Char"/>
    <w:basedOn w:val="DefaultParagraphFont"/>
    <w:link w:val="CommentText"/>
    <w:uiPriority w:val="99"/>
    <w:semiHidden/>
    <w:rsid w:val="009F6504"/>
    <w:rPr>
      <w:sz w:val="20"/>
      <w:szCs w:val="20"/>
    </w:rPr>
  </w:style>
  <w:style w:type="paragraph" w:styleId="CommentSubject">
    <w:name w:val="annotation subject"/>
    <w:basedOn w:val="CommentText"/>
    <w:next w:val="CommentText"/>
    <w:link w:val="CommentSubjectChar"/>
    <w:uiPriority w:val="99"/>
    <w:semiHidden/>
    <w:unhideWhenUsed/>
    <w:rsid w:val="009F6504"/>
    <w:rPr>
      <w:b/>
      <w:bCs/>
    </w:rPr>
  </w:style>
  <w:style w:type="character" w:customStyle="1" w:styleId="CommentSubjectChar">
    <w:name w:val="Comment Subject Char"/>
    <w:basedOn w:val="CommentTextChar"/>
    <w:link w:val="CommentSubject"/>
    <w:uiPriority w:val="99"/>
    <w:semiHidden/>
    <w:rsid w:val="009F6504"/>
    <w:rPr>
      <w:b/>
      <w:bCs/>
      <w:sz w:val="20"/>
      <w:szCs w:val="20"/>
    </w:rPr>
  </w:style>
  <w:style w:type="paragraph" w:styleId="BalloonText">
    <w:name w:val="Balloon Text"/>
    <w:basedOn w:val="Normal"/>
    <w:link w:val="BalloonTextChar"/>
    <w:uiPriority w:val="99"/>
    <w:semiHidden/>
    <w:unhideWhenUsed/>
    <w:rsid w:val="009F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198E-A22A-42B8-8D2D-4A4E66017DD6}">
  <ds:schemaRefs>
    <ds:schemaRef ds:uri="http://schemas.microsoft.com/sharepoint/v3/contenttype/forms"/>
  </ds:schemaRefs>
</ds:datastoreItem>
</file>

<file path=customXml/itemProps2.xml><?xml version="1.0" encoding="utf-8"?>
<ds:datastoreItem xmlns:ds="http://schemas.openxmlformats.org/officeDocument/2006/customXml" ds:itemID="{69D6040C-EA02-4A3E-B218-12EBE3F3DC24}">
  <ds:schemaRefs>
    <ds:schemaRef ds:uri="http://purl.org/dc/elements/1.1/"/>
    <ds:schemaRef ds:uri="http://schemas.microsoft.com/office/infopath/2007/PartnerControls"/>
    <ds:schemaRef ds:uri="dfdf353c-449a-4507-b7fb-d06e4fce930f"/>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37d2433-0ae7-47a4-ac65-d96a0a985935"/>
    <ds:schemaRef ds:uri="http://www.w3.org/XML/1998/namespace"/>
    <ds:schemaRef ds:uri="http://purl.org/dc/terms/"/>
  </ds:schemaRefs>
</ds:datastoreItem>
</file>

<file path=customXml/itemProps3.xml><?xml version="1.0" encoding="utf-8"?>
<ds:datastoreItem xmlns:ds="http://schemas.openxmlformats.org/officeDocument/2006/customXml" ds:itemID="{6BC8AA33-6405-474F-80CB-EA3AD92EF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45896-FE0C-47E7-83D8-5F91CE35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Sharizaa Sartaj Siddiquey</dc:creator>
  <cp:keywords/>
  <dc:description/>
  <cp:lastModifiedBy>Farhana Sharmin</cp:lastModifiedBy>
  <cp:revision>37</cp:revision>
  <cp:lastPrinted>2023-09-25T07:08:00Z</cp:lastPrinted>
  <dcterms:created xsi:type="dcterms:W3CDTF">2021-10-23T08:07:00Z</dcterms:created>
  <dcterms:modified xsi:type="dcterms:W3CDTF">2023-09-25T07:09:00Z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ies>
</file>