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207C3" w14:textId="52D352D0" w:rsidR="00405FFD" w:rsidRPr="00A45323" w:rsidRDefault="00405FFD" w:rsidP="00405FFD">
      <w:pPr>
        <w:spacing w:after="0" w:line="240" w:lineRule="auto"/>
        <w:jc w:val="center"/>
        <w:rPr>
          <w:rFonts w:ascii="IBM Plex Sans Light" w:hAnsi="IBM Plex Sans Light" w:cs="Arial"/>
          <w:b/>
          <w:bCs/>
          <w:caps/>
        </w:rPr>
      </w:pPr>
      <w:bookmarkStart w:id="0" w:name="RMKENACDS"/>
      <w:bookmarkStart w:id="1" w:name="RMKENPSU"/>
      <w:r w:rsidRPr="00A45323">
        <w:rPr>
          <w:rFonts w:ascii="IBM Plex Sans Light" w:hAnsi="IBM Plex Sans Light" w:cs="Arial"/>
          <w:b/>
          <w:bCs/>
          <w:caps/>
        </w:rPr>
        <w:t>Concern Worldwide Bangladesh</w:t>
      </w:r>
    </w:p>
    <w:p w14:paraId="0A40B450" w14:textId="77777777" w:rsidR="00405FFD" w:rsidRPr="00A45323" w:rsidRDefault="00405FFD" w:rsidP="00405FFD">
      <w:pPr>
        <w:spacing w:after="0" w:line="240" w:lineRule="auto"/>
        <w:jc w:val="center"/>
        <w:rPr>
          <w:rFonts w:ascii="IBM Plex Sans Light" w:hAnsi="IBM Plex Sans Light" w:cs="Arial"/>
          <w:b/>
          <w:bCs/>
          <w:caps/>
        </w:rPr>
      </w:pPr>
    </w:p>
    <w:p w14:paraId="6F5206E6" w14:textId="77777777" w:rsidR="00405FFD" w:rsidRPr="00A45323" w:rsidRDefault="00405FFD" w:rsidP="00405FFD">
      <w:pPr>
        <w:pStyle w:val="JDHeader2"/>
        <w:jc w:val="center"/>
        <w:rPr>
          <w:rFonts w:ascii="IBM Plex Sans Light" w:hAnsi="IBM Plex Sans Light" w:cs="Arial"/>
          <w:bCs/>
          <w:sz w:val="20"/>
          <w:lang w:val="en-US"/>
        </w:rPr>
      </w:pPr>
      <w:r w:rsidRPr="00A45323">
        <w:rPr>
          <w:rFonts w:ascii="IBM Plex Sans Light" w:hAnsi="IBM Plex Sans Light" w:cs="Arial"/>
          <w:bCs/>
          <w:sz w:val="20"/>
          <w:lang w:val="en-US"/>
        </w:rPr>
        <w:t>cOUNTRY FINANCIAL CONTROLLER</w:t>
      </w:r>
    </w:p>
    <w:p w14:paraId="38DF9B58" w14:textId="77777777" w:rsidR="00405FFD" w:rsidRPr="00A45323" w:rsidRDefault="00405FFD" w:rsidP="00405FFD">
      <w:pPr>
        <w:spacing w:after="0" w:line="240" w:lineRule="auto"/>
        <w:jc w:val="center"/>
        <w:rPr>
          <w:rFonts w:ascii="IBM Plex Sans Light" w:hAnsi="IBM Plex Sans Light" w:cs="Arial"/>
          <w:b/>
          <w:bCs/>
          <w:caps/>
        </w:rPr>
      </w:pPr>
      <w:r w:rsidRPr="00A45323">
        <w:rPr>
          <w:rFonts w:ascii="IBM Plex Sans Light" w:hAnsi="IBM Plex Sans Light" w:cs="Arial"/>
          <w:b/>
          <w:caps/>
          <w:lang w:val="en-GB"/>
        </w:rPr>
        <w:t xml:space="preserve">  </w:t>
      </w:r>
    </w:p>
    <w:p w14:paraId="7557471F" w14:textId="77777777" w:rsidR="00405FFD" w:rsidRPr="00A45323" w:rsidRDefault="00405FFD" w:rsidP="00405FFD">
      <w:pPr>
        <w:widowControl w:val="0"/>
        <w:autoSpaceDE w:val="0"/>
        <w:autoSpaceDN w:val="0"/>
        <w:adjustRightInd w:val="0"/>
        <w:spacing w:after="0" w:line="240" w:lineRule="auto"/>
        <w:jc w:val="center"/>
        <w:rPr>
          <w:rFonts w:ascii="IBM Plex Sans Light" w:hAnsi="IBM Plex Sans Light" w:cs="Arial"/>
          <w:b/>
          <w:lang w:eastAsia="en-GB"/>
        </w:rPr>
      </w:pPr>
      <w:r w:rsidRPr="00A45323">
        <w:rPr>
          <w:rFonts w:ascii="IBM Plex Sans Light" w:hAnsi="IBM Plex Sans Light" w:cs="Arial"/>
          <w:b/>
          <w:lang w:eastAsia="en-GB"/>
        </w:rPr>
        <w:t>JOB DESCRIPTION</w:t>
      </w:r>
    </w:p>
    <w:bookmarkEnd w:id="0"/>
    <w:bookmarkEnd w:id="1"/>
    <w:p w14:paraId="30506D65" w14:textId="77777777" w:rsidR="00405FFD" w:rsidRPr="00A45323" w:rsidRDefault="00405FFD" w:rsidP="00405FFD">
      <w:pPr>
        <w:widowControl w:val="0"/>
        <w:autoSpaceDE w:val="0"/>
        <w:autoSpaceDN w:val="0"/>
        <w:adjustRightInd w:val="0"/>
        <w:spacing w:after="0" w:line="240" w:lineRule="auto"/>
        <w:jc w:val="both"/>
        <w:rPr>
          <w:rFonts w:ascii="IBM Plex Sans Light" w:hAnsi="IBM Plex Sans Light" w:cs="Arial"/>
          <w:lang w:eastAsia="en-GB"/>
        </w:rPr>
      </w:pPr>
    </w:p>
    <w:p w14:paraId="3A8C7F88" w14:textId="521FC689" w:rsidR="00405FFD" w:rsidRPr="00A45323" w:rsidRDefault="00405FFD" w:rsidP="00405FFD">
      <w:pPr>
        <w:pStyle w:val="ListParagraph"/>
        <w:autoSpaceDE w:val="0"/>
        <w:autoSpaceDN w:val="0"/>
        <w:adjustRightInd w:val="0"/>
        <w:ind w:left="0"/>
        <w:jc w:val="both"/>
        <w:rPr>
          <w:rFonts w:ascii="IBM Plex Sans Light" w:hAnsi="IBM Plex Sans Light" w:cs="Arial"/>
        </w:rPr>
      </w:pPr>
      <w:r w:rsidRPr="00A45323">
        <w:rPr>
          <w:rFonts w:ascii="IBM Plex Sans Light" w:hAnsi="IBM Plex Sans Light" w:cs="Arial"/>
        </w:rPr>
        <w:t>Concern Worldwide is an Irish-based non-governmental, international, humanitarian organisation dedicated to the reduction of suffering and working towards the ultimate elimination of extreme poverty in the world’s poorest countries. Concern Worldwide, Bangladesh has been implementing development, emergency and Rohingya Response Projects with the funding from different donors. Concern has been implementing its project directly and also through partnership with national and international NGO</w:t>
      </w:r>
      <w:r w:rsidR="00DD2EAE" w:rsidRPr="00A45323">
        <w:rPr>
          <w:rFonts w:ascii="IBM Plex Sans Light" w:hAnsi="IBM Plex Sans Light" w:cs="Arial"/>
        </w:rPr>
        <w:t>s</w:t>
      </w:r>
      <w:r w:rsidRPr="00A45323">
        <w:rPr>
          <w:rFonts w:ascii="IBM Plex Sans Light" w:hAnsi="IBM Plex Sans Light" w:cs="Arial"/>
        </w:rPr>
        <w:t>.</w:t>
      </w:r>
    </w:p>
    <w:tbl>
      <w:tblPr>
        <w:tblW w:w="9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62"/>
      </w:tblGrid>
      <w:tr w:rsidR="00405FFD" w:rsidRPr="003E70D8" w14:paraId="472E6EBF" w14:textId="77777777" w:rsidTr="000B3BCB">
        <w:tc>
          <w:tcPr>
            <w:tcW w:w="2977" w:type="dxa"/>
            <w:shd w:val="clear" w:color="auto" w:fill="CCCCCC"/>
          </w:tcPr>
          <w:p w14:paraId="3B056165" w14:textId="77777777" w:rsidR="00405FFD" w:rsidRPr="00A45323" w:rsidRDefault="00405FFD" w:rsidP="004A5DFF">
            <w:pPr>
              <w:widowControl w:val="0"/>
              <w:tabs>
                <w:tab w:val="center" w:pos="4153"/>
                <w:tab w:val="right" w:pos="8306"/>
              </w:tabs>
              <w:autoSpaceDE w:val="0"/>
              <w:autoSpaceDN w:val="0"/>
              <w:adjustRightInd w:val="0"/>
              <w:spacing w:after="0" w:line="240" w:lineRule="auto"/>
              <w:rPr>
                <w:rFonts w:ascii="IBM Plex Sans Light" w:hAnsi="IBM Plex Sans Light" w:cs="Arial"/>
                <w:b/>
                <w:bCs/>
                <w:lang w:eastAsia="en-GB"/>
              </w:rPr>
            </w:pPr>
            <w:r w:rsidRPr="00A45323">
              <w:rPr>
                <w:rFonts w:ascii="IBM Plex Sans Light" w:hAnsi="IBM Plex Sans Light" w:cs="Arial"/>
                <w:b/>
                <w:bCs/>
                <w:lang w:eastAsia="en-GB"/>
              </w:rPr>
              <w:t>Job Title:</w:t>
            </w:r>
          </w:p>
        </w:tc>
        <w:tc>
          <w:tcPr>
            <w:tcW w:w="6262" w:type="dxa"/>
          </w:tcPr>
          <w:p w14:paraId="58762320" w14:textId="77777777" w:rsidR="00405FFD" w:rsidRPr="00A45323" w:rsidRDefault="00405FFD" w:rsidP="004A5DFF">
            <w:pPr>
              <w:pStyle w:val="JDHeader2"/>
              <w:rPr>
                <w:rFonts w:ascii="IBM Plex Sans Light" w:hAnsi="IBM Plex Sans Light" w:cs="Arial"/>
                <w:sz w:val="20"/>
                <w:lang w:eastAsia="en-GB"/>
              </w:rPr>
            </w:pPr>
            <w:r w:rsidRPr="00A45323">
              <w:rPr>
                <w:rFonts w:ascii="IBM Plex Sans Light" w:hAnsi="IBM Plex Sans Light" w:cs="Arial"/>
                <w:caps w:val="0"/>
                <w:sz w:val="20"/>
                <w:lang w:val="en-US" w:eastAsia="en-GB"/>
              </w:rPr>
              <w:t>Country Financial Controller</w:t>
            </w:r>
          </w:p>
        </w:tc>
      </w:tr>
      <w:tr w:rsidR="00405FFD" w:rsidRPr="003E70D8" w14:paraId="61237366" w14:textId="77777777" w:rsidTr="000B3BCB">
        <w:tc>
          <w:tcPr>
            <w:tcW w:w="2977" w:type="dxa"/>
            <w:shd w:val="clear" w:color="auto" w:fill="CCCCCC"/>
          </w:tcPr>
          <w:p w14:paraId="5B5B7358" w14:textId="77777777" w:rsidR="00405FFD" w:rsidRPr="00A45323" w:rsidRDefault="00405FFD" w:rsidP="004A5DFF">
            <w:pPr>
              <w:widowControl w:val="0"/>
              <w:tabs>
                <w:tab w:val="center" w:pos="4153"/>
                <w:tab w:val="right" w:pos="8306"/>
              </w:tabs>
              <w:autoSpaceDE w:val="0"/>
              <w:autoSpaceDN w:val="0"/>
              <w:adjustRightInd w:val="0"/>
              <w:spacing w:after="0" w:line="240" w:lineRule="auto"/>
              <w:rPr>
                <w:rFonts w:ascii="IBM Plex Sans Light" w:hAnsi="IBM Plex Sans Light" w:cs="Arial"/>
                <w:b/>
                <w:bCs/>
                <w:lang w:eastAsia="en-GB"/>
              </w:rPr>
            </w:pPr>
            <w:r w:rsidRPr="00A45323">
              <w:rPr>
                <w:rFonts w:ascii="IBM Plex Sans Light" w:hAnsi="IBM Plex Sans Light" w:cs="Arial"/>
                <w:b/>
                <w:bCs/>
                <w:lang w:eastAsia="en-GB"/>
              </w:rPr>
              <w:t>Job Location:</w:t>
            </w:r>
          </w:p>
        </w:tc>
        <w:tc>
          <w:tcPr>
            <w:tcW w:w="6262" w:type="dxa"/>
          </w:tcPr>
          <w:p w14:paraId="5E64EEA1" w14:textId="77777777" w:rsidR="00405FFD" w:rsidRPr="00A45323" w:rsidRDefault="00405FFD" w:rsidP="004A5DFF">
            <w:pPr>
              <w:widowControl w:val="0"/>
              <w:autoSpaceDE w:val="0"/>
              <w:autoSpaceDN w:val="0"/>
              <w:adjustRightInd w:val="0"/>
              <w:spacing w:after="0" w:line="240" w:lineRule="auto"/>
              <w:rPr>
                <w:rFonts w:ascii="IBM Plex Sans Light" w:hAnsi="IBM Plex Sans Light" w:cs="Arial"/>
                <w:lang w:eastAsia="en-GB"/>
              </w:rPr>
            </w:pPr>
            <w:r w:rsidRPr="00A45323">
              <w:rPr>
                <w:rFonts w:ascii="IBM Plex Sans Light" w:hAnsi="IBM Plex Sans Light" w:cs="Arial"/>
                <w:lang w:eastAsia="en-GB"/>
              </w:rPr>
              <w:t>Head Office, Dhaka</w:t>
            </w:r>
          </w:p>
        </w:tc>
      </w:tr>
      <w:tr w:rsidR="00405FFD" w:rsidRPr="003E70D8" w14:paraId="7814E58D" w14:textId="77777777" w:rsidTr="000B3BCB">
        <w:trPr>
          <w:trHeight w:val="70"/>
        </w:trPr>
        <w:tc>
          <w:tcPr>
            <w:tcW w:w="2977" w:type="dxa"/>
            <w:shd w:val="clear" w:color="auto" w:fill="CCCCCC"/>
          </w:tcPr>
          <w:p w14:paraId="280EF2E3" w14:textId="77777777" w:rsidR="00405FFD" w:rsidRPr="00A45323" w:rsidRDefault="00405FFD" w:rsidP="004A5DFF">
            <w:pPr>
              <w:widowControl w:val="0"/>
              <w:tabs>
                <w:tab w:val="center" w:pos="4153"/>
                <w:tab w:val="right" w:pos="8306"/>
              </w:tabs>
              <w:autoSpaceDE w:val="0"/>
              <w:autoSpaceDN w:val="0"/>
              <w:adjustRightInd w:val="0"/>
              <w:spacing w:after="0" w:line="240" w:lineRule="auto"/>
              <w:rPr>
                <w:rFonts w:ascii="IBM Plex Sans Light" w:hAnsi="IBM Plex Sans Light" w:cs="Arial"/>
                <w:b/>
                <w:bCs/>
                <w:lang w:eastAsia="en-GB"/>
              </w:rPr>
            </w:pPr>
            <w:r w:rsidRPr="00A45323">
              <w:rPr>
                <w:rFonts w:ascii="IBM Plex Sans Light" w:hAnsi="IBM Plex Sans Light" w:cs="Arial"/>
                <w:b/>
                <w:bCs/>
                <w:lang w:eastAsia="en-GB"/>
              </w:rPr>
              <w:t>Reports to:</w:t>
            </w:r>
          </w:p>
        </w:tc>
        <w:tc>
          <w:tcPr>
            <w:tcW w:w="6262" w:type="dxa"/>
          </w:tcPr>
          <w:p w14:paraId="6088B858" w14:textId="77777777" w:rsidR="00405FFD" w:rsidRPr="00A45323" w:rsidRDefault="00405FFD" w:rsidP="004A5DFF">
            <w:pPr>
              <w:widowControl w:val="0"/>
              <w:autoSpaceDE w:val="0"/>
              <w:autoSpaceDN w:val="0"/>
              <w:adjustRightInd w:val="0"/>
              <w:spacing w:after="0" w:line="240" w:lineRule="auto"/>
              <w:rPr>
                <w:rFonts w:ascii="IBM Plex Sans Light" w:hAnsi="IBM Plex Sans Light" w:cs="Arial"/>
                <w:lang w:eastAsia="en-GB"/>
              </w:rPr>
            </w:pPr>
            <w:r w:rsidRPr="00A45323">
              <w:rPr>
                <w:rFonts w:ascii="IBM Plex Sans Light" w:hAnsi="IBM Plex Sans Light" w:cs="Arial"/>
              </w:rPr>
              <w:t>Country Director</w:t>
            </w:r>
          </w:p>
        </w:tc>
      </w:tr>
      <w:tr w:rsidR="00405FFD" w:rsidRPr="003E70D8" w14:paraId="758406C7" w14:textId="77777777" w:rsidTr="000B3BCB">
        <w:trPr>
          <w:trHeight w:val="70"/>
        </w:trPr>
        <w:tc>
          <w:tcPr>
            <w:tcW w:w="2977" w:type="dxa"/>
            <w:shd w:val="clear" w:color="auto" w:fill="CCCCCC"/>
          </w:tcPr>
          <w:p w14:paraId="54B74D67" w14:textId="77777777" w:rsidR="00405FFD" w:rsidRPr="00A45323" w:rsidRDefault="00405FFD" w:rsidP="004A5DFF">
            <w:pPr>
              <w:widowControl w:val="0"/>
              <w:tabs>
                <w:tab w:val="center" w:pos="4153"/>
                <w:tab w:val="right" w:pos="8306"/>
              </w:tabs>
              <w:autoSpaceDE w:val="0"/>
              <w:autoSpaceDN w:val="0"/>
              <w:adjustRightInd w:val="0"/>
              <w:spacing w:after="0" w:line="240" w:lineRule="auto"/>
              <w:rPr>
                <w:rFonts w:ascii="IBM Plex Sans Light" w:hAnsi="IBM Plex Sans Light" w:cs="Arial"/>
                <w:b/>
                <w:bCs/>
                <w:lang w:eastAsia="en-GB"/>
              </w:rPr>
            </w:pPr>
            <w:r w:rsidRPr="00A45323">
              <w:rPr>
                <w:rFonts w:ascii="IBM Plex Sans Light" w:hAnsi="IBM Plex Sans Light" w:cs="Arial"/>
                <w:b/>
                <w:bCs/>
                <w:lang w:eastAsia="en-GB"/>
              </w:rPr>
              <w:t>Line Manage</w:t>
            </w:r>
          </w:p>
        </w:tc>
        <w:tc>
          <w:tcPr>
            <w:tcW w:w="6262" w:type="dxa"/>
          </w:tcPr>
          <w:p w14:paraId="172159F0" w14:textId="567E4739" w:rsidR="00405FFD" w:rsidRPr="00A45323" w:rsidRDefault="00405FFD" w:rsidP="004A5DFF">
            <w:pPr>
              <w:widowControl w:val="0"/>
              <w:autoSpaceDE w:val="0"/>
              <w:autoSpaceDN w:val="0"/>
              <w:adjustRightInd w:val="0"/>
              <w:spacing w:after="0" w:line="240" w:lineRule="auto"/>
              <w:rPr>
                <w:rFonts w:ascii="IBM Plex Sans Light" w:hAnsi="IBM Plex Sans Light" w:cs="Arial"/>
              </w:rPr>
            </w:pPr>
            <w:r w:rsidRPr="00A45323">
              <w:rPr>
                <w:rFonts w:ascii="IBM Plex Sans Light" w:hAnsi="IBM Plex Sans Light" w:cs="Arial"/>
              </w:rPr>
              <w:t>Treasury, Grants and Partnership section</w:t>
            </w:r>
            <w:r w:rsidR="00CE2546" w:rsidRPr="00A45323">
              <w:rPr>
                <w:rFonts w:ascii="IBM Plex Sans Light" w:hAnsi="IBM Plex Sans Light" w:cs="Arial"/>
              </w:rPr>
              <w:t>, technical line management of finance manager (Cox Bazar programme)</w:t>
            </w:r>
          </w:p>
        </w:tc>
      </w:tr>
      <w:tr w:rsidR="00405FFD" w:rsidRPr="003E70D8" w14:paraId="1ECDA8D9" w14:textId="77777777" w:rsidTr="000B3BCB">
        <w:tc>
          <w:tcPr>
            <w:tcW w:w="2977" w:type="dxa"/>
            <w:shd w:val="clear" w:color="auto" w:fill="CCCCCC"/>
          </w:tcPr>
          <w:p w14:paraId="6BE10AF3" w14:textId="77777777" w:rsidR="00405FFD" w:rsidRPr="00A45323" w:rsidRDefault="00405FFD" w:rsidP="004A5DFF">
            <w:pPr>
              <w:widowControl w:val="0"/>
              <w:tabs>
                <w:tab w:val="center" w:pos="4153"/>
                <w:tab w:val="right" w:pos="8306"/>
              </w:tabs>
              <w:autoSpaceDE w:val="0"/>
              <w:autoSpaceDN w:val="0"/>
              <w:adjustRightInd w:val="0"/>
              <w:spacing w:after="0" w:line="240" w:lineRule="auto"/>
              <w:rPr>
                <w:rFonts w:ascii="IBM Plex Sans Light" w:hAnsi="IBM Plex Sans Light" w:cs="Arial"/>
                <w:b/>
                <w:bCs/>
                <w:lang w:eastAsia="en-GB"/>
              </w:rPr>
            </w:pPr>
            <w:r w:rsidRPr="00A45323">
              <w:rPr>
                <w:rFonts w:ascii="IBM Plex Sans Light" w:hAnsi="IBM Plex Sans Light" w:cs="Arial"/>
                <w:b/>
                <w:bCs/>
                <w:lang w:eastAsia="en-GB"/>
              </w:rPr>
              <w:t>Contract details:</w:t>
            </w:r>
          </w:p>
        </w:tc>
        <w:tc>
          <w:tcPr>
            <w:tcW w:w="6262" w:type="dxa"/>
          </w:tcPr>
          <w:p w14:paraId="336E054A" w14:textId="1AD8386E" w:rsidR="00405FFD" w:rsidRPr="00A45323" w:rsidRDefault="00405FFD" w:rsidP="004A5DFF">
            <w:pPr>
              <w:widowControl w:val="0"/>
              <w:autoSpaceDE w:val="0"/>
              <w:autoSpaceDN w:val="0"/>
              <w:adjustRightInd w:val="0"/>
              <w:spacing w:after="0" w:line="240" w:lineRule="auto"/>
              <w:rPr>
                <w:rFonts w:ascii="IBM Plex Sans Light" w:hAnsi="IBM Plex Sans Light" w:cs="Arial"/>
                <w:lang w:eastAsia="en-GB"/>
              </w:rPr>
            </w:pPr>
            <w:r w:rsidRPr="00A45323">
              <w:rPr>
                <w:rFonts w:ascii="IBM Plex Sans Light" w:hAnsi="IBM Plex Sans Light" w:cs="Arial"/>
              </w:rPr>
              <w:t>Five years</w:t>
            </w:r>
            <w:r w:rsidR="00602121" w:rsidRPr="00A45323">
              <w:rPr>
                <w:rFonts w:ascii="IBM Plex Sans Light" w:hAnsi="IBM Plex Sans Light" w:cs="Arial"/>
              </w:rPr>
              <w:t xml:space="preserve"> (</w:t>
            </w:r>
            <w:r w:rsidR="00884C24" w:rsidRPr="00A45323">
              <w:rPr>
                <w:rFonts w:ascii="IBM Plex Sans Light" w:hAnsi="IBM Plex Sans Light" w:cs="Arial"/>
              </w:rPr>
              <w:t>National Contract</w:t>
            </w:r>
            <w:r w:rsidR="00602121" w:rsidRPr="00A45323">
              <w:rPr>
                <w:rFonts w:ascii="IBM Plex Sans Light" w:hAnsi="IBM Plex Sans Light" w:cs="Arial"/>
              </w:rPr>
              <w:t>)</w:t>
            </w:r>
            <w:r w:rsidR="00884C24" w:rsidRPr="00A45323">
              <w:rPr>
                <w:rFonts w:ascii="IBM Plex Sans Light" w:hAnsi="IBM Plex Sans Light" w:cs="Arial"/>
              </w:rPr>
              <w:t>, Bangladeshi National</w:t>
            </w:r>
          </w:p>
        </w:tc>
      </w:tr>
    </w:tbl>
    <w:p w14:paraId="180CC130" w14:textId="270BA295" w:rsidR="0028021E" w:rsidRPr="00A45323" w:rsidRDefault="0028021E" w:rsidP="0028021E">
      <w:pPr>
        <w:spacing w:after="0"/>
        <w:jc w:val="both"/>
        <w:rPr>
          <w:rFonts w:ascii="IBM Plex Sans Light" w:hAnsi="IBM Plex Sans Light" w:cs="Arial"/>
          <w:b/>
          <w:color w:val="00734A"/>
          <w:lang w:val="en-US"/>
        </w:rPr>
      </w:pPr>
    </w:p>
    <w:p w14:paraId="3C5C140C" w14:textId="1A30F05D" w:rsidR="00A84EDD" w:rsidRPr="00A45323" w:rsidRDefault="003130AD" w:rsidP="00A84EDD">
      <w:pPr>
        <w:autoSpaceDE w:val="0"/>
        <w:autoSpaceDN w:val="0"/>
        <w:adjustRightInd w:val="0"/>
        <w:spacing w:after="0"/>
        <w:jc w:val="both"/>
        <w:rPr>
          <w:rFonts w:ascii="IBM Plex Sans Light" w:hAnsi="IBM Plex Sans Light" w:cs="Arial"/>
        </w:rPr>
      </w:pPr>
      <w:r w:rsidRPr="00A45323">
        <w:rPr>
          <w:rFonts w:ascii="IBM Plex Sans Light" w:hAnsi="IBM Plex Sans Light" w:cs="Arial"/>
          <w:b/>
          <w:color w:val="00734A"/>
          <w:lang w:val="en-US"/>
        </w:rPr>
        <w:t>Job</w:t>
      </w:r>
      <w:r w:rsidR="0028021E" w:rsidRPr="00A45323">
        <w:rPr>
          <w:rFonts w:ascii="IBM Plex Sans Light" w:hAnsi="IBM Plex Sans Light" w:cs="Arial"/>
          <w:b/>
          <w:color w:val="00734A"/>
          <w:lang w:val="en-US"/>
        </w:rPr>
        <w:t xml:space="preserve"> purpose:</w:t>
      </w:r>
      <w:r w:rsidR="00A84EDD" w:rsidRPr="00A45323">
        <w:rPr>
          <w:rFonts w:ascii="IBM Plex Sans Light" w:hAnsi="IBM Plex Sans Light" w:cs="Arial"/>
        </w:rPr>
        <w:t xml:space="preserve"> </w:t>
      </w:r>
      <w:r w:rsidR="00C2702C" w:rsidRPr="00A45323">
        <w:rPr>
          <w:rFonts w:ascii="IBM Plex Sans Light" w:hAnsi="IBM Plex Sans Light" w:cs="Arial"/>
        </w:rPr>
        <w:t>S/He</w:t>
      </w:r>
      <w:r w:rsidR="00A84EDD" w:rsidRPr="00A45323">
        <w:rPr>
          <w:rFonts w:ascii="IBM Plex Sans Light" w:hAnsi="IBM Plex Sans Light" w:cs="Arial"/>
        </w:rPr>
        <w:t xml:space="preserve"> will be responsible for managing all aspects of the finance fu</w:t>
      </w:r>
      <w:r w:rsidR="0051372D" w:rsidRPr="00A45323">
        <w:rPr>
          <w:rFonts w:ascii="IBM Plex Sans Light" w:hAnsi="IBM Plex Sans Light" w:cs="Arial"/>
        </w:rPr>
        <w:t>nction of the Concern Worldwide, Bangladesh</w:t>
      </w:r>
      <w:r w:rsidR="00A84EDD" w:rsidRPr="00A45323">
        <w:rPr>
          <w:rFonts w:ascii="IBM Plex Sans Light" w:hAnsi="IBM Plex Sans Light" w:cs="Arial"/>
        </w:rPr>
        <w:t xml:space="preserve"> programme to achieve our objectives in line with Concern Worldwide policies, procedures and standards.</w:t>
      </w:r>
      <w:r w:rsidR="00A84EDD" w:rsidRPr="00A45323">
        <w:rPr>
          <w:rFonts w:ascii="IBM Plex Sans Light" w:hAnsi="IBM Plex Sans Light" w:cs="Arial"/>
          <w:lang w:val="en-US"/>
        </w:rPr>
        <w:t xml:space="preserve"> </w:t>
      </w:r>
      <w:r w:rsidR="00C2702C" w:rsidRPr="00A45323">
        <w:rPr>
          <w:rFonts w:ascii="IBM Plex Sans Light" w:hAnsi="IBM Plex Sans Light" w:cs="Arial"/>
          <w:lang w:val="en-US"/>
        </w:rPr>
        <w:t>S/He</w:t>
      </w:r>
      <w:r w:rsidR="00A84EDD" w:rsidRPr="00A45323">
        <w:rPr>
          <w:rFonts w:ascii="IBM Plex Sans Light" w:hAnsi="IBM Plex Sans Light" w:cs="Arial"/>
          <w:lang w:val="en-US"/>
        </w:rPr>
        <w:t xml:space="preserve"> </w:t>
      </w:r>
      <w:r w:rsidR="00C2702C" w:rsidRPr="00A45323">
        <w:rPr>
          <w:rFonts w:ascii="IBM Plex Sans Light" w:hAnsi="IBM Plex Sans Light" w:cs="Arial"/>
          <w:lang w:val="en-US"/>
        </w:rPr>
        <w:t>is</w:t>
      </w:r>
      <w:r w:rsidR="00A84EDD" w:rsidRPr="00A45323">
        <w:rPr>
          <w:rFonts w:ascii="IBM Plex Sans Light" w:hAnsi="IBM Plex Sans Light" w:cs="Arial"/>
          <w:lang w:val="en-US"/>
        </w:rPr>
        <w:t xml:space="preserve"> a member of the </w:t>
      </w:r>
      <w:r w:rsidR="006C5C89" w:rsidRPr="00A45323">
        <w:rPr>
          <w:rFonts w:ascii="IBM Plex Sans Light" w:hAnsi="IBM Plex Sans Light" w:cs="Arial"/>
          <w:b/>
          <w:lang w:val="en-US"/>
        </w:rPr>
        <w:t xml:space="preserve">Senior </w:t>
      </w:r>
      <w:r w:rsidR="00A84EDD" w:rsidRPr="00A45323">
        <w:rPr>
          <w:rFonts w:ascii="IBM Plex Sans Light" w:hAnsi="IBM Plex Sans Light" w:cs="Arial"/>
          <w:b/>
          <w:lang w:val="en-US"/>
        </w:rPr>
        <w:t xml:space="preserve">Management Team </w:t>
      </w:r>
      <w:r w:rsidR="00A84EDD" w:rsidRPr="00A45323">
        <w:rPr>
          <w:rFonts w:ascii="IBM Plex Sans Light" w:hAnsi="IBM Plex Sans Light" w:cs="Arial"/>
          <w:lang w:val="en-US"/>
        </w:rPr>
        <w:t>and will</w:t>
      </w:r>
      <w:r w:rsidR="00BE6AB7" w:rsidRPr="00A45323">
        <w:rPr>
          <w:rFonts w:ascii="IBM Plex Sans Light" w:hAnsi="IBM Plex Sans Light" w:cs="Arial"/>
          <w:lang w:val="en-US"/>
        </w:rPr>
        <w:t xml:space="preserve"> actively engage and</w:t>
      </w:r>
      <w:r w:rsidR="00A84EDD" w:rsidRPr="00A45323">
        <w:rPr>
          <w:rFonts w:ascii="IBM Plex Sans Light" w:hAnsi="IBM Plex Sans Light" w:cs="Arial"/>
          <w:lang w:val="en-US"/>
        </w:rPr>
        <w:t xml:space="preserve"> provide leadership in the development and management of all programmes in accordance with organizational policies and the Country Strategic Plan.</w:t>
      </w:r>
      <w:r w:rsidRPr="00A45323">
        <w:rPr>
          <w:rFonts w:ascii="IBM Plex Sans Light" w:hAnsi="IBM Plex Sans Light" w:cs="Arial"/>
        </w:rPr>
        <w:t xml:space="preserve"> </w:t>
      </w:r>
      <w:r w:rsidR="00C2702C" w:rsidRPr="00A45323">
        <w:rPr>
          <w:rFonts w:ascii="IBM Plex Sans Light" w:hAnsi="IBM Plex Sans Light" w:cs="Arial"/>
        </w:rPr>
        <w:t>S/he</w:t>
      </w:r>
      <w:r w:rsidRPr="00A45323">
        <w:rPr>
          <w:rFonts w:ascii="IBM Plex Sans Light" w:hAnsi="IBM Plex Sans Light" w:cs="Arial"/>
        </w:rPr>
        <w:t xml:space="preserve"> will</w:t>
      </w:r>
      <w:r w:rsidRPr="00A45323">
        <w:rPr>
          <w:rFonts w:ascii="IBM Plex Sans Light" w:hAnsi="IBM Plex Sans Light" w:cs="Arial"/>
          <w:lang w:val="en-US"/>
        </w:rPr>
        <w:t xml:space="preserve"> work closely with </w:t>
      </w:r>
      <w:r w:rsidR="00650367" w:rsidRPr="00A45323">
        <w:rPr>
          <w:rFonts w:ascii="IBM Plex Sans Light" w:hAnsi="IBM Plex Sans Light" w:cs="Arial"/>
        </w:rPr>
        <w:t>all Concern staff</w:t>
      </w:r>
      <w:r w:rsidR="006C5C89" w:rsidRPr="00A45323">
        <w:rPr>
          <w:rFonts w:ascii="IBM Plex Sans Light" w:hAnsi="IBM Plex Sans Light" w:cs="Arial"/>
        </w:rPr>
        <w:t>,</w:t>
      </w:r>
      <w:r w:rsidRPr="00A45323">
        <w:rPr>
          <w:rFonts w:ascii="IBM Plex Sans Light" w:hAnsi="IBM Plex Sans Light" w:cs="Arial"/>
        </w:rPr>
        <w:t xml:space="preserve"> tax authorities, NGO</w:t>
      </w:r>
      <w:r w:rsidR="00BE6AB7" w:rsidRPr="00A45323">
        <w:rPr>
          <w:rFonts w:ascii="IBM Plex Sans Light" w:hAnsi="IBM Plex Sans Light" w:cs="Arial"/>
        </w:rPr>
        <w:t>/</w:t>
      </w:r>
      <w:r w:rsidRPr="00A45323">
        <w:rPr>
          <w:rFonts w:ascii="IBM Plex Sans Light" w:hAnsi="IBM Plex Sans Light" w:cs="Arial"/>
        </w:rPr>
        <w:t>AB, auditors, partners &amp; donor finance staff.</w:t>
      </w:r>
    </w:p>
    <w:p w14:paraId="3379E062" w14:textId="77777777" w:rsidR="0028021E" w:rsidRPr="00A45323" w:rsidRDefault="0028021E" w:rsidP="0028021E">
      <w:pPr>
        <w:spacing w:line="240" w:lineRule="auto"/>
        <w:jc w:val="both"/>
        <w:rPr>
          <w:rFonts w:ascii="IBM Plex Sans Light" w:hAnsi="IBM Plex Sans Light" w:cs="Arial"/>
          <w:lang w:val="en-US"/>
        </w:rPr>
      </w:pPr>
    </w:p>
    <w:p w14:paraId="65A1E924" w14:textId="1DEA9EE1" w:rsidR="0028021E" w:rsidRPr="00A45323" w:rsidRDefault="00C2702C" w:rsidP="0028021E">
      <w:pPr>
        <w:spacing w:line="240" w:lineRule="auto"/>
        <w:jc w:val="both"/>
        <w:rPr>
          <w:rFonts w:ascii="IBM Plex Sans Light" w:hAnsi="IBM Plex Sans Light" w:cs="Arial"/>
          <w:b/>
          <w:color w:val="00734A"/>
          <w:lang w:val="en-US"/>
        </w:rPr>
      </w:pPr>
      <w:r w:rsidRPr="00A45323">
        <w:rPr>
          <w:rFonts w:ascii="IBM Plex Sans Light" w:hAnsi="IBM Plex Sans Light" w:cs="Arial"/>
          <w:b/>
          <w:color w:val="00734A"/>
          <w:lang w:val="en-US"/>
        </w:rPr>
        <w:t>S/he</w:t>
      </w:r>
      <w:r w:rsidR="0028021E" w:rsidRPr="00A45323">
        <w:rPr>
          <w:rFonts w:ascii="IBM Plex Sans Light" w:hAnsi="IBM Plex Sans Light" w:cs="Arial"/>
          <w:b/>
          <w:color w:val="00734A"/>
          <w:lang w:val="en-US"/>
        </w:rPr>
        <w:t xml:space="preserve"> will be responsible for:</w:t>
      </w:r>
    </w:p>
    <w:p w14:paraId="0F79E63E" w14:textId="4C7186EE" w:rsidR="00A84EDD" w:rsidRPr="00A45323" w:rsidRDefault="00A84EDD" w:rsidP="00A84EDD">
      <w:pPr>
        <w:autoSpaceDE w:val="0"/>
        <w:autoSpaceDN w:val="0"/>
        <w:adjustRightInd w:val="0"/>
        <w:spacing w:after="0"/>
        <w:jc w:val="both"/>
        <w:rPr>
          <w:rFonts w:ascii="IBM Plex Sans Light" w:hAnsi="IBM Plex Sans Light" w:cs="Arial"/>
          <w:b/>
          <w:bCs/>
        </w:rPr>
      </w:pPr>
      <w:r w:rsidRPr="00A45323">
        <w:rPr>
          <w:rFonts w:ascii="IBM Plex Sans Light" w:hAnsi="IBM Plex Sans Light" w:cs="Arial"/>
          <w:b/>
          <w:bCs/>
        </w:rPr>
        <w:t>Financial System</w:t>
      </w:r>
      <w:r w:rsidR="00D05470" w:rsidRPr="00A45323">
        <w:rPr>
          <w:rFonts w:ascii="IBM Plex Sans Light" w:hAnsi="IBM Plex Sans Light" w:cs="Arial"/>
          <w:b/>
          <w:bCs/>
        </w:rPr>
        <w:t>s and Controls</w:t>
      </w:r>
    </w:p>
    <w:p w14:paraId="48A4BEC3" w14:textId="77777777" w:rsidR="00D05470" w:rsidRPr="00A45323" w:rsidRDefault="00D05470" w:rsidP="00D05470">
      <w:pPr>
        <w:numPr>
          <w:ilvl w:val="0"/>
          <w:numId w:val="15"/>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 xml:space="preserve">Ensure that country financial management systems and records are adequate in order to identify and protect the assets and interest of the organization. </w:t>
      </w:r>
    </w:p>
    <w:p w14:paraId="73372A6F" w14:textId="77777777" w:rsidR="00D05470" w:rsidRPr="00A45323" w:rsidRDefault="00D05470" w:rsidP="00D05470">
      <w:pPr>
        <w:numPr>
          <w:ilvl w:val="0"/>
          <w:numId w:val="15"/>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 xml:space="preserve">Ensure that the systems and procedures in place enhance, as far as possible, the efficiency and effectiveness of the manner in which assets are utilized. </w:t>
      </w:r>
    </w:p>
    <w:p w14:paraId="2663E9B3" w14:textId="77777777" w:rsidR="00D05470" w:rsidRPr="00A45323" w:rsidRDefault="00D05470" w:rsidP="00D05470">
      <w:pPr>
        <w:numPr>
          <w:ilvl w:val="0"/>
          <w:numId w:val="15"/>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Maintaining and monitoring an effective and efficient system of internal controls (i.e. ledger, cashbooks, balance sheet reconciliations, cash and bank management etc.) which comply with Concern Worldwide’s financial guidelines and minimise the risk of fraud or misappropriation.</w:t>
      </w:r>
    </w:p>
    <w:p w14:paraId="620937CA" w14:textId="77777777" w:rsidR="00D05470" w:rsidRPr="00A45323" w:rsidRDefault="00D05470" w:rsidP="00D05470">
      <w:pPr>
        <w:numPr>
          <w:ilvl w:val="0"/>
          <w:numId w:val="15"/>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Ensuring financial systems of the country programme are operating in line with standard Concern procedures and they meet the monitoring and reporting requirements of the Country Management Team, Donors and National Authorities</w:t>
      </w:r>
    </w:p>
    <w:p w14:paraId="16AE3054" w14:textId="77777777" w:rsidR="00D05470" w:rsidRPr="00A45323" w:rsidRDefault="00D05470" w:rsidP="00D05470">
      <w:pPr>
        <w:numPr>
          <w:ilvl w:val="0"/>
          <w:numId w:val="15"/>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Ensure that the country financial operations comply with legal and statutory requirements e.g. audit and financial reporting to all relevant national authorities.</w:t>
      </w:r>
    </w:p>
    <w:p w14:paraId="3380C83B" w14:textId="77777777" w:rsidR="00D05470" w:rsidRPr="00A45323" w:rsidRDefault="00D05470" w:rsidP="00D05470">
      <w:pPr>
        <w:numPr>
          <w:ilvl w:val="0"/>
          <w:numId w:val="15"/>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With the support of the finance team, keep up to date with donor regulations and ensure that all controls are in place to meet donor compliance.</w:t>
      </w:r>
    </w:p>
    <w:p w14:paraId="6E8E3E5F" w14:textId="53E710E6" w:rsidR="00D05470" w:rsidRPr="00A45323" w:rsidRDefault="00D05470" w:rsidP="00D05470">
      <w:pPr>
        <w:numPr>
          <w:ilvl w:val="0"/>
          <w:numId w:val="15"/>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Support the S</w:t>
      </w:r>
      <w:r w:rsidR="006C5C89" w:rsidRPr="00A45323">
        <w:rPr>
          <w:rFonts w:ascii="IBM Plex Sans Light" w:hAnsi="IBM Plex Sans Light" w:cs="Arial"/>
        </w:rPr>
        <w:t xml:space="preserve">ystems </w:t>
      </w:r>
      <w:r w:rsidRPr="00A45323">
        <w:rPr>
          <w:rFonts w:ascii="IBM Plex Sans Light" w:hAnsi="IBM Plex Sans Light" w:cs="Arial"/>
        </w:rPr>
        <w:t>D</w:t>
      </w:r>
      <w:r w:rsidR="006C5C89" w:rsidRPr="00A45323">
        <w:rPr>
          <w:rFonts w:ascii="IBM Plex Sans Light" w:hAnsi="IBM Plex Sans Light" w:cs="Arial"/>
        </w:rPr>
        <w:t>irector and team</w:t>
      </w:r>
      <w:r w:rsidRPr="00A45323">
        <w:rPr>
          <w:rFonts w:ascii="IBM Plex Sans Light" w:hAnsi="IBM Plex Sans Light" w:cs="Arial"/>
        </w:rPr>
        <w:t xml:space="preserve"> in ensuring there is a complete record of capital assets and that they are adequately safeguarded</w:t>
      </w:r>
    </w:p>
    <w:p w14:paraId="61FBB287" w14:textId="77777777" w:rsidR="00D05470" w:rsidRPr="00A45323" w:rsidRDefault="00D05470" w:rsidP="00D05470">
      <w:pPr>
        <w:numPr>
          <w:ilvl w:val="0"/>
          <w:numId w:val="15"/>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Organising and supporting financial assessments, reviews, monitoring and training of local partner organisations;</w:t>
      </w:r>
    </w:p>
    <w:p w14:paraId="0FFCD42A" w14:textId="77777777" w:rsidR="00D05470" w:rsidRPr="00A45323" w:rsidRDefault="00D05470" w:rsidP="00D05470">
      <w:pPr>
        <w:numPr>
          <w:ilvl w:val="0"/>
          <w:numId w:val="15"/>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Undertaking regular field visits to assess the financial systems in place &amp; implement improvements wherever needed</w:t>
      </w:r>
    </w:p>
    <w:p w14:paraId="7164110B" w14:textId="294206A2" w:rsidR="00D05470" w:rsidRPr="00A45323" w:rsidRDefault="00D05470" w:rsidP="00D05470">
      <w:pPr>
        <w:numPr>
          <w:ilvl w:val="0"/>
          <w:numId w:val="15"/>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lastRenderedPageBreak/>
        <w:t>Closely monitor all financial activities, and keep the CD/</w:t>
      </w:r>
      <w:r w:rsidR="006C5C89" w:rsidRPr="00A45323">
        <w:rPr>
          <w:rFonts w:ascii="IBM Plex Sans Light" w:hAnsi="IBM Plex Sans Light" w:cs="Arial"/>
        </w:rPr>
        <w:t xml:space="preserve">Senior </w:t>
      </w:r>
      <w:r w:rsidRPr="00A45323">
        <w:rPr>
          <w:rFonts w:ascii="IBM Plex Sans Light" w:hAnsi="IBM Plex Sans Light" w:cs="Arial"/>
        </w:rPr>
        <w:t xml:space="preserve">Management Team advised of all situations that have the potential for a negative impact on internal controls or financial management performance. </w:t>
      </w:r>
    </w:p>
    <w:p w14:paraId="26EEBF45" w14:textId="77777777" w:rsidR="00D05470" w:rsidRPr="00A45323" w:rsidRDefault="00D05470" w:rsidP="00D05470">
      <w:pPr>
        <w:numPr>
          <w:ilvl w:val="0"/>
          <w:numId w:val="15"/>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Accepting, advancing and pursuing any new objectives or responsibilities that may be assigned by the Country Director including transfer of existing duties and/or re-assignment to other responsibilities should the organisation so require</w:t>
      </w:r>
    </w:p>
    <w:p w14:paraId="3E511242" w14:textId="39DD5608" w:rsidR="00D05470" w:rsidRPr="00A45323" w:rsidRDefault="00D05470" w:rsidP="002A3C74">
      <w:pPr>
        <w:numPr>
          <w:ilvl w:val="0"/>
          <w:numId w:val="15"/>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Ensure that the global accounting package (Microsoft Great Plains) is maintained in a proper manner, and utilized in an appropriate and effective manner</w:t>
      </w:r>
    </w:p>
    <w:p w14:paraId="3D5534F7" w14:textId="77777777" w:rsidR="00A84EDD" w:rsidRPr="00A45323" w:rsidRDefault="00A84EDD" w:rsidP="00A84EDD">
      <w:pPr>
        <w:autoSpaceDE w:val="0"/>
        <w:autoSpaceDN w:val="0"/>
        <w:adjustRightInd w:val="0"/>
        <w:spacing w:after="0"/>
        <w:jc w:val="both"/>
        <w:rPr>
          <w:rFonts w:ascii="IBM Plex Sans Light" w:hAnsi="IBM Plex Sans Light" w:cs="Arial"/>
          <w:b/>
          <w:bCs/>
        </w:rPr>
      </w:pPr>
    </w:p>
    <w:p w14:paraId="18B24784" w14:textId="77777777" w:rsidR="00D05470" w:rsidRPr="00A45323" w:rsidRDefault="00D05470" w:rsidP="00D05470">
      <w:pPr>
        <w:autoSpaceDE w:val="0"/>
        <w:autoSpaceDN w:val="0"/>
        <w:adjustRightInd w:val="0"/>
        <w:spacing w:after="0"/>
        <w:jc w:val="both"/>
        <w:rPr>
          <w:rFonts w:ascii="IBM Plex Sans Light" w:hAnsi="IBM Plex Sans Light" w:cs="Arial"/>
          <w:b/>
          <w:bCs/>
        </w:rPr>
      </w:pPr>
      <w:r w:rsidRPr="00A45323">
        <w:rPr>
          <w:rFonts w:ascii="IBM Plex Sans Light" w:hAnsi="IBM Plex Sans Light" w:cs="Arial"/>
          <w:b/>
          <w:bCs/>
        </w:rPr>
        <w:t>Financial Reporting and Donor Reporting</w:t>
      </w:r>
    </w:p>
    <w:p w14:paraId="22871EC7" w14:textId="77777777" w:rsidR="00D05470" w:rsidRPr="00A45323" w:rsidRDefault="00D05470" w:rsidP="00D05470">
      <w:pPr>
        <w:numPr>
          <w:ilvl w:val="0"/>
          <w:numId w:val="14"/>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Assist the CD and budget-holders in preparing budgets and revisions in line with strategic plans and organisational objectives. This involves supporting, facilitating and consolidating the financial budgets.</w:t>
      </w:r>
    </w:p>
    <w:p w14:paraId="34B47A28" w14:textId="77777777" w:rsidR="00D05470" w:rsidRPr="00A45323" w:rsidRDefault="00D05470" w:rsidP="00D05470">
      <w:pPr>
        <w:numPr>
          <w:ilvl w:val="0"/>
          <w:numId w:val="14"/>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Ensure proper recording of income and expenditure to comply with Concern and donor regulations.</w:t>
      </w:r>
    </w:p>
    <w:p w14:paraId="0ABF1D69" w14:textId="358F5736" w:rsidR="00D05470" w:rsidRPr="00A45323" w:rsidRDefault="00D05470" w:rsidP="00D05470">
      <w:pPr>
        <w:numPr>
          <w:ilvl w:val="0"/>
          <w:numId w:val="14"/>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Producing monthly management accounts (budget vs. actual) and working with the programme teams and department managers to understand their expenditure reports (management accounts) and budgets</w:t>
      </w:r>
      <w:r w:rsidR="006C5C89" w:rsidRPr="00A45323">
        <w:rPr>
          <w:rFonts w:ascii="IBM Plex Sans Light" w:hAnsi="IBM Plex Sans Light" w:cs="Arial"/>
        </w:rPr>
        <w:t xml:space="preserve"> and advise for effective management of budgets</w:t>
      </w:r>
    </w:p>
    <w:p w14:paraId="60D8068E" w14:textId="77777777" w:rsidR="00D05470" w:rsidRPr="00A45323" w:rsidRDefault="00D05470" w:rsidP="00D05470">
      <w:pPr>
        <w:numPr>
          <w:ilvl w:val="0"/>
          <w:numId w:val="14"/>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Overseeing the accurate preparation of financial reports and ensuring both organisational and donor requirements are met within agreed timeframes</w:t>
      </w:r>
    </w:p>
    <w:p w14:paraId="5A806561" w14:textId="77777777" w:rsidR="00D05470" w:rsidRPr="00A45323" w:rsidRDefault="00D05470" w:rsidP="00D05470">
      <w:pPr>
        <w:numPr>
          <w:ilvl w:val="0"/>
          <w:numId w:val="14"/>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Overseeing the process of for new project/programme budgets and reviews</w:t>
      </w:r>
    </w:p>
    <w:p w14:paraId="0ABE1461" w14:textId="77777777" w:rsidR="00D05470" w:rsidRPr="00A45323" w:rsidRDefault="00D05470" w:rsidP="00D05470">
      <w:pPr>
        <w:numPr>
          <w:ilvl w:val="0"/>
          <w:numId w:val="14"/>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Maintaining a donor financial management system in order to optimize funding and to ensure efficient and accurate reporting to donors, including donor compliance</w:t>
      </w:r>
    </w:p>
    <w:p w14:paraId="3920946C" w14:textId="77777777" w:rsidR="00D05470" w:rsidRPr="00A45323" w:rsidRDefault="00D05470" w:rsidP="00D05470">
      <w:pPr>
        <w:numPr>
          <w:ilvl w:val="0"/>
          <w:numId w:val="14"/>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Ensuring timely and accurate preparation of financial reports for Concern’s Head Office (Financial Reporting Pack (i.e. FRP)</w:t>
      </w:r>
    </w:p>
    <w:p w14:paraId="31EABC24" w14:textId="77777777" w:rsidR="00D05470" w:rsidRPr="00A45323" w:rsidRDefault="00D05470" w:rsidP="00D05470">
      <w:pPr>
        <w:numPr>
          <w:ilvl w:val="0"/>
          <w:numId w:val="14"/>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Ensure all balance sheet items are reconciled on a timely basis, in accordance with Concern Worldwide policies &amp; procedures</w:t>
      </w:r>
    </w:p>
    <w:p w14:paraId="154080CE" w14:textId="77777777" w:rsidR="00D05470" w:rsidRPr="00A45323" w:rsidRDefault="00D05470" w:rsidP="00D05470">
      <w:pPr>
        <w:numPr>
          <w:ilvl w:val="0"/>
          <w:numId w:val="14"/>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Finalise year end accounts for the external auditors and provide any ad-hoc finance reports for Concern’s Head Office</w:t>
      </w:r>
    </w:p>
    <w:p w14:paraId="1C5C252A" w14:textId="669A1C80" w:rsidR="00D05470" w:rsidRPr="00A45323" w:rsidRDefault="00D05470" w:rsidP="00D05470">
      <w:pPr>
        <w:numPr>
          <w:ilvl w:val="0"/>
          <w:numId w:val="14"/>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Provide financial analysis where necessary especially on maximizing available funds and advice to CD.</w:t>
      </w:r>
    </w:p>
    <w:p w14:paraId="6206D8B0" w14:textId="77777777" w:rsidR="00A84EDD" w:rsidRPr="00A45323" w:rsidRDefault="00A84EDD" w:rsidP="00A84EDD">
      <w:pPr>
        <w:autoSpaceDE w:val="0"/>
        <w:autoSpaceDN w:val="0"/>
        <w:adjustRightInd w:val="0"/>
        <w:spacing w:after="0"/>
        <w:jc w:val="both"/>
        <w:rPr>
          <w:rFonts w:ascii="IBM Plex Sans Light" w:hAnsi="IBM Plex Sans Light" w:cs="Arial"/>
          <w:b/>
          <w:bCs/>
        </w:rPr>
      </w:pPr>
    </w:p>
    <w:p w14:paraId="098143E2" w14:textId="77777777" w:rsidR="00D05470" w:rsidRPr="00A45323" w:rsidRDefault="00D05470" w:rsidP="00D05470">
      <w:pPr>
        <w:autoSpaceDE w:val="0"/>
        <w:autoSpaceDN w:val="0"/>
        <w:adjustRightInd w:val="0"/>
        <w:spacing w:after="0"/>
        <w:jc w:val="both"/>
        <w:rPr>
          <w:rFonts w:ascii="IBM Plex Sans Light" w:hAnsi="IBM Plex Sans Light" w:cs="Arial"/>
          <w:b/>
          <w:bCs/>
        </w:rPr>
      </w:pPr>
      <w:r w:rsidRPr="00A45323">
        <w:rPr>
          <w:rFonts w:ascii="IBM Plex Sans Light" w:hAnsi="IBM Plex Sans Light" w:cs="Arial"/>
          <w:b/>
          <w:bCs/>
        </w:rPr>
        <w:t>Staff Management and Capacity Building</w:t>
      </w:r>
    </w:p>
    <w:p w14:paraId="45EC26B6" w14:textId="77777777" w:rsidR="00D05470" w:rsidRPr="00A45323" w:rsidRDefault="00D05470" w:rsidP="00D05470">
      <w:pPr>
        <w:numPr>
          <w:ilvl w:val="0"/>
          <w:numId w:val="13"/>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Providing leadership and direction for the in-country Finance Team</w:t>
      </w:r>
    </w:p>
    <w:p w14:paraId="0F95FCA5" w14:textId="77777777" w:rsidR="00D05470" w:rsidRPr="00A45323" w:rsidRDefault="00D05470" w:rsidP="00D05470">
      <w:pPr>
        <w:numPr>
          <w:ilvl w:val="0"/>
          <w:numId w:val="13"/>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Develop a second layer of staff who can fill the gap whenever any position is vacant in the finance team</w:t>
      </w:r>
    </w:p>
    <w:p w14:paraId="080A0855" w14:textId="77777777" w:rsidR="00D05470" w:rsidRPr="00A45323" w:rsidRDefault="00D05470" w:rsidP="00D05470">
      <w:pPr>
        <w:numPr>
          <w:ilvl w:val="0"/>
          <w:numId w:val="13"/>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Undertake specific training, capacity building and other relevant initiatives to ensure national staff perform their roles and responsibilities with accuracy and professionalism and also create the space for national staff to develop into credible candidates to fill vacant positions in the finance team and to provide strong cover for leave.</w:t>
      </w:r>
    </w:p>
    <w:p w14:paraId="03EE55D0" w14:textId="77777777" w:rsidR="00D05470" w:rsidRPr="00A45323" w:rsidRDefault="00D05470" w:rsidP="00D05470">
      <w:pPr>
        <w:numPr>
          <w:ilvl w:val="0"/>
          <w:numId w:val="13"/>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Providing training and support to financial and non-financial staff regarding Concern’s financial procedures and internal controls</w:t>
      </w:r>
    </w:p>
    <w:p w14:paraId="695EB120" w14:textId="77777777" w:rsidR="00D05470" w:rsidRPr="00A45323" w:rsidRDefault="00D05470" w:rsidP="00D05470">
      <w:pPr>
        <w:numPr>
          <w:ilvl w:val="0"/>
          <w:numId w:val="13"/>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 xml:space="preserve"> Undertake financial training of budget-holders, to assist them in enforcing financial controls and making decisions based on financial reports.</w:t>
      </w:r>
    </w:p>
    <w:p w14:paraId="70BE0B0A" w14:textId="77777777" w:rsidR="00D05470" w:rsidRPr="00A45323" w:rsidRDefault="00D05470" w:rsidP="00D05470">
      <w:pPr>
        <w:numPr>
          <w:ilvl w:val="0"/>
          <w:numId w:val="13"/>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Ensuring Concern’s values and policy commitments, including accountability and equality, are reflected in the work of the Finance Team/Department;</w:t>
      </w:r>
    </w:p>
    <w:p w14:paraId="45BA667C" w14:textId="77777777" w:rsidR="00D05470" w:rsidRPr="00A45323" w:rsidRDefault="00D05470" w:rsidP="00D05470">
      <w:pPr>
        <w:numPr>
          <w:ilvl w:val="0"/>
          <w:numId w:val="13"/>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Ensure that Job Descriptions of field finance are up to date</w:t>
      </w:r>
    </w:p>
    <w:p w14:paraId="0E008BD2" w14:textId="1AFA7399" w:rsidR="00D05470" w:rsidRPr="00A45323" w:rsidRDefault="00D05470" w:rsidP="00D05470">
      <w:pPr>
        <w:numPr>
          <w:ilvl w:val="0"/>
          <w:numId w:val="13"/>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Ensure that PDRs are completed for all country finance staff at least annually</w:t>
      </w:r>
    </w:p>
    <w:p w14:paraId="1901F2FB" w14:textId="77777777" w:rsidR="00A84EDD" w:rsidRPr="00A45323" w:rsidRDefault="00A84EDD" w:rsidP="00A84EDD">
      <w:pPr>
        <w:autoSpaceDE w:val="0"/>
        <w:autoSpaceDN w:val="0"/>
        <w:adjustRightInd w:val="0"/>
        <w:spacing w:after="0"/>
        <w:jc w:val="both"/>
        <w:rPr>
          <w:rFonts w:ascii="IBM Plex Sans Light" w:hAnsi="IBM Plex Sans Light" w:cs="Arial"/>
        </w:rPr>
      </w:pPr>
    </w:p>
    <w:p w14:paraId="2C603674" w14:textId="38C2D621" w:rsidR="00D05470" w:rsidRPr="00A45323" w:rsidRDefault="00D05470" w:rsidP="00D05470">
      <w:pPr>
        <w:autoSpaceDE w:val="0"/>
        <w:autoSpaceDN w:val="0"/>
        <w:adjustRightInd w:val="0"/>
        <w:spacing w:after="0"/>
        <w:jc w:val="both"/>
        <w:rPr>
          <w:rFonts w:ascii="IBM Plex Sans Light" w:hAnsi="IBM Plex Sans Light" w:cs="Arial"/>
          <w:b/>
          <w:bCs/>
        </w:rPr>
      </w:pPr>
      <w:r w:rsidRPr="00A45323">
        <w:rPr>
          <w:rFonts w:ascii="IBM Plex Sans Light" w:hAnsi="IBM Plex Sans Light" w:cs="Arial"/>
          <w:b/>
          <w:bCs/>
        </w:rPr>
        <w:lastRenderedPageBreak/>
        <w:t>Donor Management</w:t>
      </w:r>
    </w:p>
    <w:p w14:paraId="2682FAB8" w14:textId="77777777" w:rsidR="00D05470" w:rsidRPr="00A45323" w:rsidRDefault="00D05470" w:rsidP="00D05470">
      <w:pPr>
        <w:numPr>
          <w:ilvl w:val="0"/>
          <w:numId w:val="12"/>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Ensure that necessary donor reporting deadlines are met</w:t>
      </w:r>
    </w:p>
    <w:p w14:paraId="09D92835" w14:textId="77777777" w:rsidR="00D05470" w:rsidRPr="00A45323" w:rsidRDefault="00D05470" w:rsidP="00D05470">
      <w:pPr>
        <w:numPr>
          <w:ilvl w:val="0"/>
          <w:numId w:val="12"/>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Ensure that donor reports tie back to the general ledger from GP and donor original budgets</w:t>
      </w:r>
    </w:p>
    <w:p w14:paraId="6AE8380B" w14:textId="160C6CA8" w:rsidR="00D05470" w:rsidRPr="00A45323" w:rsidRDefault="00D05470" w:rsidP="00D05470">
      <w:pPr>
        <w:numPr>
          <w:ilvl w:val="0"/>
          <w:numId w:val="12"/>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 xml:space="preserve">Ensure staff positions are mapped to donor funding, ensuring that gaps are identified and included in future donor proposals, with decisions made on eliminating positions if there isn’t sufficient funding for the role in consultation with </w:t>
      </w:r>
      <w:r w:rsidR="006C5C89" w:rsidRPr="00A45323">
        <w:rPr>
          <w:rFonts w:ascii="IBM Plex Sans Light" w:hAnsi="IBM Plex Sans Light" w:cs="Arial"/>
        </w:rPr>
        <w:t>S</w:t>
      </w:r>
      <w:r w:rsidRPr="00A45323">
        <w:rPr>
          <w:rFonts w:ascii="IBM Plex Sans Light" w:hAnsi="IBM Plex Sans Light" w:cs="Arial"/>
        </w:rPr>
        <w:t>MT</w:t>
      </w:r>
    </w:p>
    <w:p w14:paraId="69BAE013" w14:textId="77777777" w:rsidR="00D05470" w:rsidRPr="00A45323" w:rsidRDefault="00D05470" w:rsidP="00D05470">
      <w:pPr>
        <w:numPr>
          <w:ilvl w:val="0"/>
          <w:numId w:val="12"/>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Ensure all relevant donor guidelines, policies, proposals, periodic reports and other communications are readily available, categorized by grant, and documented in soft and hard copy filing</w:t>
      </w:r>
    </w:p>
    <w:p w14:paraId="0DBD4A68" w14:textId="6AEFDEFD" w:rsidR="00D05470" w:rsidRPr="00A45323" w:rsidRDefault="00D05470" w:rsidP="00D05470">
      <w:pPr>
        <w:numPr>
          <w:ilvl w:val="0"/>
          <w:numId w:val="12"/>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Review of prepared donor budgets</w:t>
      </w:r>
    </w:p>
    <w:p w14:paraId="73FCB13A" w14:textId="467D8B0A" w:rsidR="0003129D" w:rsidRPr="00A45323" w:rsidRDefault="0003129D" w:rsidP="00D03B2E">
      <w:pPr>
        <w:numPr>
          <w:ilvl w:val="0"/>
          <w:numId w:val="12"/>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Ensure regular update all information in GMS</w:t>
      </w:r>
      <w:r w:rsidR="00993B71" w:rsidRPr="00A45323">
        <w:rPr>
          <w:rFonts w:ascii="IBM Plex Sans Light" w:hAnsi="IBM Plex Sans Light" w:cs="Arial"/>
        </w:rPr>
        <w:t xml:space="preserve"> applicable for finance department.</w:t>
      </w:r>
    </w:p>
    <w:p w14:paraId="1ED36E61" w14:textId="303E4A9E" w:rsidR="00DD2EAE" w:rsidRPr="00A45323" w:rsidRDefault="00DD2EAE" w:rsidP="0003129D">
      <w:pPr>
        <w:autoSpaceDE w:val="0"/>
        <w:autoSpaceDN w:val="0"/>
        <w:adjustRightInd w:val="0"/>
        <w:spacing w:after="0"/>
        <w:jc w:val="both"/>
        <w:rPr>
          <w:rFonts w:ascii="IBM Plex Sans Light" w:hAnsi="IBM Plex Sans Light" w:cs="Arial"/>
        </w:rPr>
      </w:pPr>
    </w:p>
    <w:p w14:paraId="4F286532" w14:textId="0688F09B" w:rsidR="00BE6AB7" w:rsidRPr="00A45323" w:rsidRDefault="006C5C89" w:rsidP="00A45323">
      <w:pPr>
        <w:autoSpaceDE w:val="0"/>
        <w:autoSpaceDN w:val="0"/>
        <w:adjustRightInd w:val="0"/>
        <w:spacing w:after="0"/>
        <w:jc w:val="both"/>
        <w:rPr>
          <w:rFonts w:ascii="IBM Plex Sans Light" w:hAnsi="IBM Plex Sans Light" w:cs="Arial"/>
        </w:rPr>
      </w:pPr>
      <w:r w:rsidRPr="00A45323">
        <w:rPr>
          <w:rFonts w:ascii="IBM Plex Sans Light" w:hAnsi="IBM Plex Sans Light" w:cs="Arial"/>
          <w:b/>
          <w:bCs/>
        </w:rPr>
        <w:t xml:space="preserve">Senior </w:t>
      </w:r>
      <w:r w:rsidR="00DD2EAE" w:rsidRPr="00A45323">
        <w:rPr>
          <w:rFonts w:ascii="IBM Plex Sans Light" w:hAnsi="IBM Plex Sans Light" w:cs="Arial"/>
          <w:b/>
          <w:bCs/>
        </w:rPr>
        <w:t>Management Team (</w:t>
      </w:r>
      <w:r w:rsidRPr="00A45323">
        <w:rPr>
          <w:rFonts w:ascii="IBM Plex Sans Light" w:hAnsi="IBM Plex Sans Light" w:cs="Arial"/>
          <w:b/>
          <w:bCs/>
        </w:rPr>
        <w:t>S</w:t>
      </w:r>
      <w:r w:rsidR="00DD2EAE" w:rsidRPr="00A45323">
        <w:rPr>
          <w:rFonts w:ascii="IBM Plex Sans Light" w:hAnsi="IBM Plex Sans Light" w:cs="Arial"/>
          <w:b/>
          <w:bCs/>
        </w:rPr>
        <w:t>MT)</w:t>
      </w:r>
    </w:p>
    <w:p w14:paraId="6755FD2B" w14:textId="454F31EC" w:rsidR="009545DB" w:rsidRPr="00A45323" w:rsidRDefault="009545DB" w:rsidP="009545DB">
      <w:pPr>
        <w:pStyle w:val="ListParagraph"/>
        <w:numPr>
          <w:ilvl w:val="0"/>
          <w:numId w:val="11"/>
        </w:numPr>
        <w:spacing w:after="160"/>
        <w:jc w:val="both"/>
        <w:rPr>
          <w:rFonts w:ascii="IBM Plex Sans Light" w:hAnsi="IBM Plex Sans Light" w:cs="Arial"/>
        </w:rPr>
      </w:pPr>
      <w:r w:rsidRPr="00A45323">
        <w:rPr>
          <w:rFonts w:ascii="IBM Plex Sans Light" w:hAnsi="IBM Plex Sans Light" w:cs="Arial"/>
        </w:rPr>
        <w:t>Provides strategic analysis on the overall financial health of the country program to the CD and SMT in making business decisions in line with Concern’s Country Strategic Plan (CSP) and Annual Budgets</w:t>
      </w:r>
    </w:p>
    <w:p w14:paraId="1C09DD2A" w14:textId="7BADA1E2" w:rsidR="00DD2EAE" w:rsidRPr="00A45323" w:rsidRDefault="00DD2EAE" w:rsidP="00DD2EAE">
      <w:pPr>
        <w:numPr>
          <w:ilvl w:val="0"/>
          <w:numId w:val="11"/>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Assist in the development and implementation of the Country’s Strategic Plan 2021 - 2025</w:t>
      </w:r>
    </w:p>
    <w:p w14:paraId="50817E8C" w14:textId="66D792CD" w:rsidR="00BE6AB7" w:rsidRPr="00A45323" w:rsidRDefault="00DD2EAE" w:rsidP="0003129D">
      <w:pPr>
        <w:numPr>
          <w:ilvl w:val="0"/>
          <w:numId w:val="11"/>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Contribute to the development of the country’s strategic direction and to the overall leadership of the country programme</w:t>
      </w:r>
    </w:p>
    <w:p w14:paraId="70CAAB83" w14:textId="17910130" w:rsidR="00BE6AB7" w:rsidRPr="00A45323" w:rsidRDefault="00BE6AB7" w:rsidP="00DD2EAE">
      <w:pPr>
        <w:numPr>
          <w:ilvl w:val="0"/>
          <w:numId w:val="11"/>
        </w:numPr>
        <w:autoSpaceDE w:val="0"/>
        <w:autoSpaceDN w:val="0"/>
        <w:adjustRightInd w:val="0"/>
        <w:spacing w:after="0"/>
        <w:jc w:val="both"/>
        <w:rPr>
          <w:rFonts w:ascii="IBM Plex Sans Light" w:hAnsi="IBM Plex Sans Light" w:cs="Arial"/>
          <w:lang w:val="en-US"/>
        </w:rPr>
      </w:pPr>
      <w:r w:rsidRPr="00A45323">
        <w:rPr>
          <w:rFonts w:ascii="IBM Plex Sans Light" w:hAnsi="IBM Plex Sans Light" w:cs="Arial"/>
        </w:rPr>
        <w:t xml:space="preserve">Provide finance updates at the </w:t>
      </w:r>
      <w:r w:rsidR="006C5C89" w:rsidRPr="00A45323">
        <w:rPr>
          <w:rFonts w:ascii="IBM Plex Sans Light" w:hAnsi="IBM Plex Sans Light" w:cs="Arial"/>
        </w:rPr>
        <w:t>S</w:t>
      </w:r>
      <w:r w:rsidRPr="00A45323">
        <w:rPr>
          <w:rFonts w:ascii="IBM Plex Sans Light" w:hAnsi="IBM Plex Sans Light" w:cs="Arial"/>
        </w:rPr>
        <w:t xml:space="preserve">MT monthly meetings and provide technical advice and expertise to all </w:t>
      </w:r>
      <w:r w:rsidR="006C5C89" w:rsidRPr="00A45323">
        <w:rPr>
          <w:rFonts w:ascii="IBM Plex Sans Light" w:hAnsi="IBM Plex Sans Light" w:cs="Arial"/>
        </w:rPr>
        <w:t>S</w:t>
      </w:r>
      <w:r w:rsidRPr="00A45323">
        <w:rPr>
          <w:rFonts w:ascii="IBM Plex Sans Light" w:hAnsi="IBM Plex Sans Light" w:cs="Arial"/>
        </w:rPr>
        <w:t>MT members</w:t>
      </w:r>
      <w:r w:rsidR="00DD2EAE" w:rsidRPr="00A45323">
        <w:rPr>
          <w:rFonts w:ascii="IBM Plex Sans Light" w:hAnsi="IBM Plex Sans Light" w:cs="Arial"/>
        </w:rPr>
        <w:t xml:space="preserve"> </w:t>
      </w:r>
    </w:p>
    <w:p w14:paraId="3FB4F438" w14:textId="2CD1673D" w:rsidR="00DD2EAE" w:rsidRPr="00A45323" w:rsidRDefault="00DD2EAE" w:rsidP="0003129D">
      <w:pPr>
        <w:autoSpaceDE w:val="0"/>
        <w:autoSpaceDN w:val="0"/>
        <w:adjustRightInd w:val="0"/>
        <w:spacing w:after="0"/>
        <w:jc w:val="both"/>
        <w:rPr>
          <w:rFonts w:ascii="IBM Plex Sans Light" w:hAnsi="IBM Plex Sans Light" w:cs="Arial"/>
        </w:rPr>
      </w:pPr>
    </w:p>
    <w:p w14:paraId="1D4D001A" w14:textId="534943FD" w:rsidR="00A84EDD" w:rsidRPr="00A45323" w:rsidRDefault="00A84EDD" w:rsidP="00A84EDD">
      <w:pPr>
        <w:autoSpaceDE w:val="0"/>
        <w:autoSpaceDN w:val="0"/>
        <w:adjustRightInd w:val="0"/>
        <w:spacing w:after="0"/>
        <w:jc w:val="both"/>
        <w:rPr>
          <w:rFonts w:ascii="IBM Plex Sans Light" w:hAnsi="IBM Plex Sans Light" w:cs="Arial"/>
          <w:b/>
          <w:bCs/>
        </w:rPr>
      </w:pPr>
      <w:r w:rsidRPr="00A45323">
        <w:rPr>
          <w:rFonts w:ascii="IBM Plex Sans Light" w:hAnsi="IBM Plex Sans Light" w:cs="Arial"/>
          <w:b/>
          <w:bCs/>
        </w:rPr>
        <w:t>Other Duties</w:t>
      </w:r>
    </w:p>
    <w:p w14:paraId="3CC21CEC" w14:textId="77777777" w:rsidR="00DB1078" w:rsidRPr="00A45323" w:rsidRDefault="00DB1078" w:rsidP="00A84EDD">
      <w:pPr>
        <w:autoSpaceDE w:val="0"/>
        <w:autoSpaceDN w:val="0"/>
        <w:adjustRightInd w:val="0"/>
        <w:spacing w:after="0"/>
        <w:jc w:val="both"/>
        <w:rPr>
          <w:rFonts w:ascii="IBM Plex Sans Light" w:hAnsi="IBM Plex Sans Light" w:cs="Arial"/>
          <w:b/>
          <w:bCs/>
        </w:rPr>
      </w:pPr>
    </w:p>
    <w:p w14:paraId="69609605" w14:textId="74EB14B3" w:rsidR="006F47D7" w:rsidRPr="00A45323" w:rsidRDefault="006F47D7" w:rsidP="006F47D7">
      <w:pPr>
        <w:numPr>
          <w:ilvl w:val="0"/>
          <w:numId w:val="11"/>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Facilitate internal, external and donor audits and associated reviews of field systems</w:t>
      </w:r>
    </w:p>
    <w:p w14:paraId="39682D4F" w14:textId="0458BF16" w:rsidR="006F47D7" w:rsidRPr="00A45323" w:rsidRDefault="006F47D7" w:rsidP="006F47D7">
      <w:pPr>
        <w:numPr>
          <w:ilvl w:val="0"/>
          <w:numId w:val="11"/>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Ensure that all statutory deductions &amp; taxes in respect of national staff are complied with &amp; to liaise with relevant authorities in this respect.</w:t>
      </w:r>
    </w:p>
    <w:p w14:paraId="5BA75C06" w14:textId="77A4ECB3" w:rsidR="00415797" w:rsidRPr="00A45323" w:rsidRDefault="00415797" w:rsidP="006F47D7">
      <w:pPr>
        <w:numPr>
          <w:ilvl w:val="0"/>
          <w:numId w:val="11"/>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Ensure the VAT and tax compliance and submit the report to authority in time</w:t>
      </w:r>
    </w:p>
    <w:p w14:paraId="6C9F1453" w14:textId="5AA0390D" w:rsidR="006F47D7" w:rsidRPr="00A45323" w:rsidRDefault="006F47D7" w:rsidP="006F47D7">
      <w:pPr>
        <w:numPr>
          <w:ilvl w:val="0"/>
          <w:numId w:val="11"/>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 xml:space="preserve">Review and established an effective monitoring system for the donations in Kind (DIK) so that all items received from donor as DIK and distribute to beneficiaries are recording properly and a reconciliation procedures need to develop  to pass the audit trail. </w:t>
      </w:r>
    </w:p>
    <w:p w14:paraId="2DDBB22F" w14:textId="51B0F567" w:rsidR="006F47D7" w:rsidRPr="00A45323" w:rsidRDefault="006F47D7" w:rsidP="006F47D7">
      <w:pPr>
        <w:numPr>
          <w:ilvl w:val="0"/>
          <w:numId w:val="11"/>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Assist Country Director to update the delegati</w:t>
      </w:r>
      <w:r w:rsidR="0003129D" w:rsidRPr="00A45323">
        <w:rPr>
          <w:rFonts w:ascii="IBM Plex Sans Light" w:hAnsi="IBM Plex Sans Light" w:cs="Arial"/>
        </w:rPr>
        <w:t xml:space="preserve">on of authority document in line with new </w:t>
      </w:r>
      <w:r w:rsidRPr="00A45323">
        <w:rPr>
          <w:rFonts w:ascii="IBM Plex Sans Light" w:hAnsi="IBM Plex Sans Light" w:cs="Arial"/>
        </w:rPr>
        <w:t>fundamental changes (New project/ closed project/ staff structure/emergency response/ etc.)</w:t>
      </w:r>
    </w:p>
    <w:p w14:paraId="604F7CA1" w14:textId="232D0075" w:rsidR="006F47D7" w:rsidRPr="00A45323" w:rsidRDefault="006F47D7" w:rsidP="006F47D7">
      <w:pPr>
        <w:numPr>
          <w:ilvl w:val="0"/>
          <w:numId w:val="11"/>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Implement the finance systems related feedback provided by Regional Accountant or internal auditors.</w:t>
      </w:r>
    </w:p>
    <w:p w14:paraId="7904DA14" w14:textId="77777777" w:rsidR="0017292D" w:rsidRPr="00A45323" w:rsidRDefault="0017292D">
      <w:pPr>
        <w:autoSpaceDE w:val="0"/>
        <w:autoSpaceDN w:val="0"/>
        <w:adjustRightInd w:val="0"/>
        <w:spacing w:after="0"/>
        <w:ind w:left="720"/>
        <w:jc w:val="both"/>
        <w:rPr>
          <w:rFonts w:ascii="IBM Plex Sans Light" w:hAnsi="IBM Plex Sans Light" w:cs="Arial"/>
          <w:lang w:val="en-US"/>
        </w:rPr>
      </w:pPr>
    </w:p>
    <w:p w14:paraId="328F821F" w14:textId="25E159A6" w:rsidR="00B6497D" w:rsidRPr="00A45323" w:rsidRDefault="00B6497D" w:rsidP="006F4ABF">
      <w:pPr>
        <w:autoSpaceDE w:val="0"/>
        <w:autoSpaceDN w:val="0"/>
        <w:adjustRightInd w:val="0"/>
        <w:spacing w:after="0"/>
        <w:jc w:val="both"/>
        <w:rPr>
          <w:rFonts w:ascii="IBM Plex Sans Light" w:hAnsi="IBM Plex Sans Light" w:cs="Arial"/>
          <w:b/>
          <w:lang w:val="en-US"/>
        </w:rPr>
      </w:pPr>
      <w:r w:rsidRPr="00A45323">
        <w:rPr>
          <w:rFonts w:ascii="IBM Plex Sans Light" w:hAnsi="IBM Plex Sans Light" w:cs="Arial"/>
          <w:b/>
          <w:lang w:val="en-US"/>
        </w:rPr>
        <w:t>NGOAB Financial Management</w:t>
      </w:r>
      <w:r w:rsidR="00273E7D" w:rsidRPr="00A45323">
        <w:rPr>
          <w:rFonts w:ascii="IBM Plex Sans Light" w:hAnsi="IBM Plex Sans Light" w:cs="Arial"/>
          <w:b/>
          <w:lang w:val="en-US"/>
        </w:rPr>
        <w:t xml:space="preserve"> and other government compliance</w:t>
      </w:r>
    </w:p>
    <w:p w14:paraId="4F3DF60E" w14:textId="51888F11" w:rsidR="006F4ABF" w:rsidRPr="00A45323" w:rsidRDefault="006F4ABF" w:rsidP="006F4ABF">
      <w:pPr>
        <w:pStyle w:val="ListParagraph"/>
        <w:numPr>
          <w:ilvl w:val="0"/>
          <w:numId w:val="23"/>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 xml:space="preserve">Review and approve the FD-6 and FD-7 budget in consultation with the field team and grants team </w:t>
      </w:r>
    </w:p>
    <w:p w14:paraId="28723E66" w14:textId="49F6B38D" w:rsidR="006F4ABF" w:rsidRPr="00A45323" w:rsidRDefault="006F4ABF" w:rsidP="006F4ABF">
      <w:pPr>
        <w:pStyle w:val="ListParagraph"/>
        <w:numPr>
          <w:ilvl w:val="0"/>
          <w:numId w:val="23"/>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Ensure  all FD-6 and FD-7 and communication with NGOAB in respective file</w:t>
      </w:r>
    </w:p>
    <w:p w14:paraId="41D0A3B9" w14:textId="6DC0AA50" w:rsidR="006F4ABF" w:rsidRPr="00A45323" w:rsidRDefault="006F4ABF" w:rsidP="006F4ABF">
      <w:pPr>
        <w:pStyle w:val="ListParagraph"/>
        <w:numPr>
          <w:ilvl w:val="0"/>
          <w:numId w:val="23"/>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Provide  audit support for each project of FD-6 and FD-7 to complete the report timely</w:t>
      </w:r>
    </w:p>
    <w:p w14:paraId="7C25D3C9" w14:textId="09F0E1D6" w:rsidR="006F4ABF" w:rsidRPr="00A45323" w:rsidRDefault="006F4ABF" w:rsidP="006F4ABF">
      <w:pPr>
        <w:pStyle w:val="ListParagraph"/>
        <w:numPr>
          <w:ilvl w:val="0"/>
          <w:numId w:val="23"/>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Review and Finalize the FD-4 report with auditor in time to avoid any further delays of NGOAB fund clearance</w:t>
      </w:r>
    </w:p>
    <w:p w14:paraId="523AAF38" w14:textId="72198DF9" w:rsidR="006F4ABF" w:rsidRPr="00A45323" w:rsidRDefault="006F4ABF" w:rsidP="006F4ABF">
      <w:pPr>
        <w:pStyle w:val="ListParagraph"/>
        <w:numPr>
          <w:ilvl w:val="0"/>
          <w:numId w:val="23"/>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Review the NGOAB fund analysis for each FD-6 and FD-7 and give advance information to CD.</w:t>
      </w:r>
    </w:p>
    <w:p w14:paraId="3060D215" w14:textId="78D2E295" w:rsidR="006F4ABF" w:rsidRPr="00A45323" w:rsidRDefault="006F4ABF" w:rsidP="006F4ABF">
      <w:pPr>
        <w:pStyle w:val="ListParagraph"/>
        <w:numPr>
          <w:ilvl w:val="0"/>
          <w:numId w:val="23"/>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Review the analysis for international staff related to NGOAB compliance</w:t>
      </w:r>
    </w:p>
    <w:p w14:paraId="0D684833" w14:textId="68426785" w:rsidR="006F4ABF" w:rsidRPr="00A45323" w:rsidRDefault="006F4ABF" w:rsidP="006F4ABF">
      <w:pPr>
        <w:pStyle w:val="ListParagraph"/>
        <w:numPr>
          <w:ilvl w:val="0"/>
          <w:numId w:val="23"/>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Keep liaison with the Government Compliance Advisor and other Directors to ensure the NGOAB Compliance</w:t>
      </w:r>
    </w:p>
    <w:p w14:paraId="74A67476" w14:textId="4B382248" w:rsidR="006F4ABF" w:rsidRPr="00A45323" w:rsidRDefault="00AB1721" w:rsidP="006F4ABF">
      <w:pPr>
        <w:pStyle w:val="ListParagraph"/>
        <w:numPr>
          <w:ilvl w:val="0"/>
          <w:numId w:val="23"/>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Review</w:t>
      </w:r>
      <w:r w:rsidR="006F4ABF" w:rsidRPr="00A45323">
        <w:rPr>
          <w:rFonts w:ascii="IBM Plex Sans Light" w:hAnsi="IBM Plex Sans Light" w:cs="Arial"/>
        </w:rPr>
        <w:t xml:space="preserve"> the FD-6/7 from the donor budget and mapping the NGOAB budget with Donor Budget.</w:t>
      </w:r>
    </w:p>
    <w:p w14:paraId="3AB4CFA7" w14:textId="13E7E769" w:rsidR="00B666D9" w:rsidRPr="00A45323" w:rsidRDefault="006F4ABF" w:rsidP="006F4ABF">
      <w:pPr>
        <w:pStyle w:val="ListParagraph"/>
        <w:numPr>
          <w:ilvl w:val="0"/>
          <w:numId w:val="23"/>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lastRenderedPageBreak/>
        <w:t xml:space="preserve">Ensuring the timely release of the fund as per approval of NGOAB and communicate with the respective person to get the fund clearance letter and project approval of NGOAB. Also </w:t>
      </w:r>
      <w:r w:rsidR="009400D4" w:rsidRPr="00A45323">
        <w:rPr>
          <w:rFonts w:ascii="IBM Plex Sans Light" w:hAnsi="IBM Plex Sans Light" w:cs="Arial"/>
        </w:rPr>
        <w:t>finalize</w:t>
      </w:r>
      <w:r w:rsidRPr="00A45323">
        <w:rPr>
          <w:rFonts w:ascii="IBM Plex Sans Light" w:hAnsi="IBM Plex Sans Light" w:cs="Arial"/>
        </w:rPr>
        <w:t xml:space="preserve"> the NGOAB required explanation and statement.</w:t>
      </w:r>
    </w:p>
    <w:p w14:paraId="42A569D5" w14:textId="787095BC" w:rsidR="00273E7D" w:rsidRPr="00A45323" w:rsidRDefault="00273E7D" w:rsidP="006F4ABF">
      <w:pPr>
        <w:pStyle w:val="ListParagraph"/>
        <w:numPr>
          <w:ilvl w:val="0"/>
          <w:numId w:val="23"/>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 xml:space="preserve">Ensure all legal compliance for the provident fund and gratuity  fund </w:t>
      </w:r>
      <w:r w:rsidR="000D4325" w:rsidRPr="00A45323">
        <w:rPr>
          <w:rFonts w:ascii="IBM Plex Sans Light" w:hAnsi="IBM Plex Sans Light" w:cs="Arial"/>
        </w:rPr>
        <w:t xml:space="preserve">and financial reporting authority </w:t>
      </w:r>
      <w:r w:rsidRPr="00A45323">
        <w:rPr>
          <w:rFonts w:ascii="IBM Plex Sans Light" w:hAnsi="IBM Plex Sans Light" w:cs="Arial"/>
        </w:rPr>
        <w:t>in Bangladesh</w:t>
      </w:r>
    </w:p>
    <w:p w14:paraId="00DD059B" w14:textId="3827AD06" w:rsidR="00574873" w:rsidRPr="00A45323" w:rsidRDefault="00574873" w:rsidP="00415797">
      <w:pPr>
        <w:autoSpaceDE w:val="0"/>
        <w:autoSpaceDN w:val="0"/>
        <w:adjustRightInd w:val="0"/>
        <w:spacing w:after="0"/>
        <w:jc w:val="both"/>
        <w:rPr>
          <w:rFonts w:ascii="IBM Plex Sans Light" w:hAnsi="IBM Plex Sans Light" w:cs="Arial"/>
          <w:b/>
        </w:rPr>
      </w:pPr>
    </w:p>
    <w:p w14:paraId="6BC2E523" w14:textId="77777777" w:rsidR="009545DB" w:rsidRPr="00A45323" w:rsidRDefault="009545DB" w:rsidP="009545DB">
      <w:pPr>
        <w:jc w:val="both"/>
        <w:rPr>
          <w:rFonts w:ascii="IBM Plex Sans Light" w:hAnsi="IBM Plex Sans Light" w:cs="Arial"/>
        </w:rPr>
      </w:pPr>
      <w:r w:rsidRPr="00A45323">
        <w:rPr>
          <w:rFonts w:ascii="IBM Plex Sans Light" w:hAnsi="IBM Plex Sans Light" w:cs="Arial"/>
          <w:b/>
        </w:rPr>
        <w:t>Partnership Management:</w:t>
      </w:r>
      <w:r w:rsidRPr="00A45323">
        <w:rPr>
          <w:rFonts w:ascii="IBM Plex Sans Light" w:hAnsi="IBM Plex Sans Light" w:cs="Arial"/>
        </w:rPr>
        <w:t xml:space="preserve"> </w:t>
      </w:r>
    </w:p>
    <w:p w14:paraId="2EDD5AB7" w14:textId="70520B07" w:rsidR="009545DB" w:rsidRPr="00A45323" w:rsidRDefault="009545DB" w:rsidP="009545DB">
      <w:pPr>
        <w:pStyle w:val="ListParagraph"/>
        <w:numPr>
          <w:ilvl w:val="0"/>
          <w:numId w:val="30"/>
        </w:numPr>
        <w:spacing w:after="0"/>
        <w:jc w:val="both"/>
        <w:rPr>
          <w:rFonts w:ascii="IBM Plex Sans Light" w:hAnsi="IBM Plex Sans Light" w:cs="Arial"/>
        </w:rPr>
      </w:pPr>
      <w:r w:rsidRPr="00A45323">
        <w:rPr>
          <w:rFonts w:ascii="IBM Plex Sans Light" w:hAnsi="IBM Plex Sans Light" w:cs="Arial"/>
        </w:rPr>
        <w:t xml:space="preserve">Assign focal person (s) from finance department to closely work with Concern’s programme teams and partners to perform finance specific requirement including contribute in partnership assessments (CILPATs), support plans and joint monitoring visits  </w:t>
      </w:r>
    </w:p>
    <w:p w14:paraId="7CEDE0A4" w14:textId="77777777" w:rsidR="009545DB" w:rsidRPr="00A45323" w:rsidRDefault="009545DB" w:rsidP="009545DB">
      <w:pPr>
        <w:pStyle w:val="ListParagraph"/>
        <w:numPr>
          <w:ilvl w:val="0"/>
          <w:numId w:val="30"/>
        </w:numPr>
        <w:spacing w:after="0"/>
        <w:jc w:val="both"/>
        <w:rPr>
          <w:rFonts w:ascii="IBM Plex Sans Light" w:hAnsi="IBM Plex Sans Light" w:cs="Arial"/>
        </w:rPr>
      </w:pPr>
      <w:r w:rsidRPr="00A45323">
        <w:rPr>
          <w:rFonts w:ascii="IBM Plex Sans Light" w:hAnsi="IBM Plex Sans Light" w:cs="Arial"/>
        </w:rPr>
        <w:t xml:space="preserve">Lead capacity development of partners based on the findings from initial financial assessment of partners as well as regular capacity need assessments / finance monitoring visits </w:t>
      </w:r>
    </w:p>
    <w:p w14:paraId="4CCFDC54" w14:textId="44B3D80D" w:rsidR="009545DB" w:rsidRPr="00A45323" w:rsidRDefault="009545DB" w:rsidP="009545DB">
      <w:pPr>
        <w:pStyle w:val="ListParagraph"/>
        <w:numPr>
          <w:ilvl w:val="0"/>
          <w:numId w:val="30"/>
        </w:numPr>
        <w:spacing w:after="0"/>
        <w:jc w:val="both"/>
        <w:rPr>
          <w:rFonts w:ascii="IBM Plex Sans Light" w:hAnsi="IBM Plex Sans Light" w:cs="Arial"/>
        </w:rPr>
      </w:pPr>
      <w:r w:rsidRPr="00A45323">
        <w:rPr>
          <w:rFonts w:ascii="IBM Plex Sans Light" w:hAnsi="IBM Plex Sans Light" w:cs="Arial"/>
        </w:rPr>
        <w:t>Ensure timely disbursement and liquidation of funds to Concern’s partners after thorough review of finance reports and donor &amp; legal compliances</w:t>
      </w:r>
    </w:p>
    <w:p w14:paraId="65258742" w14:textId="5D4459F5" w:rsidR="009545DB" w:rsidRPr="00A45323" w:rsidRDefault="009545DB" w:rsidP="005C5F23">
      <w:pPr>
        <w:pStyle w:val="ListParagraph"/>
        <w:numPr>
          <w:ilvl w:val="0"/>
          <w:numId w:val="30"/>
        </w:numPr>
        <w:autoSpaceDE w:val="0"/>
        <w:autoSpaceDN w:val="0"/>
        <w:adjustRightInd w:val="0"/>
        <w:spacing w:after="0"/>
        <w:jc w:val="both"/>
        <w:rPr>
          <w:rFonts w:ascii="IBM Plex Sans Light" w:hAnsi="IBM Plex Sans Light" w:cs="Arial"/>
          <w:b/>
        </w:rPr>
      </w:pPr>
      <w:r w:rsidRPr="00A45323">
        <w:rPr>
          <w:rFonts w:ascii="IBM Plex Sans Light" w:hAnsi="IBM Plex Sans Light" w:cs="Arial"/>
        </w:rPr>
        <w:t>Be proactive to flag potential concerns / risks to CD and other internal stakeholders with regards to partners’ finance management</w:t>
      </w:r>
    </w:p>
    <w:p w14:paraId="1410103B" w14:textId="7B793AA5" w:rsidR="00C93221" w:rsidRPr="00A45323" w:rsidRDefault="00C93221" w:rsidP="002C0600">
      <w:pPr>
        <w:autoSpaceDE w:val="0"/>
        <w:autoSpaceDN w:val="0"/>
        <w:adjustRightInd w:val="0"/>
        <w:spacing w:after="0"/>
        <w:jc w:val="both"/>
        <w:rPr>
          <w:rFonts w:ascii="IBM Plex Sans Light" w:hAnsi="IBM Plex Sans Light" w:cs="Arial"/>
        </w:rPr>
      </w:pPr>
    </w:p>
    <w:p w14:paraId="0B2E95BA" w14:textId="5CD77D4B" w:rsidR="00B666D9" w:rsidRPr="00A45323" w:rsidRDefault="00B666D9" w:rsidP="00B666D9">
      <w:pPr>
        <w:autoSpaceDE w:val="0"/>
        <w:autoSpaceDN w:val="0"/>
        <w:adjustRightInd w:val="0"/>
        <w:spacing w:after="0"/>
        <w:jc w:val="both"/>
        <w:rPr>
          <w:rFonts w:ascii="IBM Plex Sans Light" w:hAnsi="IBM Plex Sans Light" w:cs="Arial"/>
          <w:b/>
        </w:rPr>
      </w:pPr>
      <w:r w:rsidRPr="00A45323">
        <w:rPr>
          <w:rFonts w:ascii="IBM Plex Sans Light" w:hAnsi="IBM Plex Sans Light" w:cs="Arial"/>
          <w:b/>
        </w:rPr>
        <w:t>Concern Code of Conduct and Associated Policies</w:t>
      </w:r>
    </w:p>
    <w:p w14:paraId="2988FC70" w14:textId="77777777" w:rsidR="00CF454E" w:rsidRPr="00A45323" w:rsidRDefault="00CF454E" w:rsidP="005A70FC">
      <w:pPr>
        <w:autoSpaceDE w:val="0"/>
        <w:autoSpaceDN w:val="0"/>
        <w:adjustRightInd w:val="0"/>
        <w:spacing w:after="0"/>
        <w:jc w:val="both"/>
        <w:rPr>
          <w:rFonts w:ascii="IBM Plex Sans Light" w:hAnsi="IBM Plex Sans Light" w:cs="Arial"/>
          <w:b/>
          <w:bCs/>
          <w:lang w:val="en-GB"/>
        </w:rPr>
      </w:pPr>
    </w:p>
    <w:p w14:paraId="27F1AEB8" w14:textId="0CDA30A6" w:rsidR="005A70FC" w:rsidRPr="00A45323" w:rsidRDefault="005A70FC" w:rsidP="005A70FC">
      <w:pPr>
        <w:autoSpaceDE w:val="0"/>
        <w:autoSpaceDN w:val="0"/>
        <w:adjustRightInd w:val="0"/>
        <w:spacing w:after="0"/>
        <w:jc w:val="both"/>
        <w:rPr>
          <w:rFonts w:ascii="IBM Plex Sans Light" w:hAnsi="IBM Plex Sans Light" w:cs="Arial"/>
          <w:b/>
        </w:rPr>
      </w:pPr>
      <w:r w:rsidRPr="00A45323">
        <w:rPr>
          <w:rFonts w:ascii="IBM Plex Sans Light" w:hAnsi="IBM Plex Sans Light" w:cs="Arial"/>
          <w:b/>
          <w:bCs/>
          <w:lang w:val="en-GB"/>
        </w:rPr>
        <w:t>Accountability</w:t>
      </w:r>
      <w:r w:rsidRPr="00A45323">
        <w:rPr>
          <w:rFonts w:ascii="IBM Plex Sans Light" w:hAnsi="IBM Plex Sans Light" w:cs="Arial"/>
          <w:b/>
        </w:rPr>
        <w:t> </w:t>
      </w:r>
    </w:p>
    <w:p w14:paraId="7DC8A049" w14:textId="503C85C7" w:rsidR="005A70FC" w:rsidRPr="00A45323" w:rsidRDefault="005A70FC" w:rsidP="005A70FC">
      <w:pPr>
        <w:numPr>
          <w:ilvl w:val="0"/>
          <w:numId w:val="27"/>
        </w:numPr>
        <w:autoSpaceDE w:val="0"/>
        <w:autoSpaceDN w:val="0"/>
        <w:adjustRightInd w:val="0"/>
        <w:spacing w:after="0"/>
        <w:jc w:val="both"/>
        <w:rPr>
          <w:rFonts w:ascii="IBM Plex Sans Light" w:hAnsi="IBM Plex Sans Light" w:cs="Arial"/>
        </w:rPr>
      </w:pPr>
      <w:r w:rsidRPr="00A45323">
        <w:rPr>
          <w:rFonts w:ascii="IBM Plex Sans Light" w:hAnsi="IBM Plex Sans Light" w:cs="Arial"/>
          <w:lang w:val="en-GB"/>
        </w:rPr>
        <w:t>Promote and ensure compliance with the Core Humanitarian Standard (CHS) commitments and quality criteria</w:t>
      </w:r>
      <w:r w:rsidRPr="00A45323">
        <w:rPr>
          <w:rFonts w:ascii="IBM Plex Sans Light" w:hAnsi="IBM Plex Sans Light" w:cs="Arial"/>
        </w:rPr>
        <w:t> </w:t>
      </w:r>
    </w:p>
    <w:p w14:paraId="14BA0064" w14:textId="1FB7FD0E" w:rsidR="005A70FC" w:rsidRPr="00A45323" w:rsidRDefault="005A70FC" w:rsidP="005A70FC">
      <w:pPr>
        <w:numPr>
          <w:ilvl w:val="0"/>
          <w:numId w:val="27"/>
        </w:numPr>
        <w:autoSpaceDE w:val="0"/>
        <w:autoSpaceDN w:val="0"/>
        <w:adjustRightInd w:val="0"/>
        <w:spacing w:after="0"/>
        <w:jc w:val="both"/>
        <w:rPr>
          <w:rFonts w:ascii="IBM Plex Sans Light" w:hAnsi="IBM Plex Sans Light" w:cs="Arial"/>
        </w:rPr>
      </w:pPr>
      <w:r w:rsidRPr="00A45323">
        <w:rPr>
          <w:rFonts w:ascii="IBM Plex Sans Light" w:hAnsi="IBM Plex Sans Light" w:cs="Arial"/>
          <w:lang w:val="en-GB"/>
        </w:rPr>
        <w:t>Ensure that all staff are familiar with the principles underpinning accountability, safeguarding and Concern's Complaints and Response Mechanism (CRM) and ensure that information about Concern's commitments on accountability and safeguarding are disseminated among programme participants and communities</w:t>
      </w:r>
      <w:r w:rsidRPr="00A45323">
        <w:rPr>
          <w:rFonts w:ascii="IBM Plex Sans Light" w:hAnsi="IBM Plex Sans Light" w:cs="Arial"/>
        </w:rPr>
        <w:t> </w:t>
      </w:r>
    </w:p>
    <w:p w14:paraId="3EADB726" w14:textId="1BC9352A" w:rsidR="005A70FC" w:rsidRPr="00A45323" w:rsidRDefault="005A70FC" w:rsidP="005A70FC">
      <w:pPr>
        <w:numPr>
          <w:ilvl w:val="0"/>
          <w:numId w:val="27"/>
        </w:numPr>
        <w:autoSpaceDE w:val="0"/>
        <w:autoSpaceDN w:val="0"/>
        <w:adjustRightInd w:val="0"/>
        <w:spacing w:after="0"/>
        <w:jc w:val="both"/>
        <w:rPr>
          <w:rFonts w:ascii="IBM Plex Sans Light" w:hAnsi="IBM Plex Sans Light" w:cs="Arial"/>
        </w:rPr>
      </w:pPr>
      <w:r w:rsidRPr="00A45323">
        <w:rPr>
          <w:rFonts w:ascii="IBM Plex Sans Light" w:hAnsi="IBM Plex Sans Light" w:cs="Arial"/>
          <w:lang w:val="en-GB"/>
        </w:rPr>
        <w:t>Ensure that the CRM is functional</w:t>
      </w:r>
      <w:r w:rsidRPr="00A45323">
        <w:rPr>
          <w:rFonts w:ascii="IBM Plex Sans Light" w:hAnsi="IBM Plex Sans Light" w:cs="Arial"/>
        </w:rPr>
        <w:t>, effectively implemented and accessible in all programmes' locations, enabling safe reporting of both programmatic and sensitive complaints, including safeguarding concerns </w:t>
      </w:r>
    </w:p>
    <w:p w14:paraId="2957F6D6" w14:textId="58142CBE" w:rsidR="005A70FC" w:rsidRPr="00A45323" w:rsidRDefault="005A70FC" w:rsidP="005A70FC">
      <w:pPr>
        <w:numPr>
          <w:ilvl w:val="0"/>
          <w:numId w:val="27"/>
        </w:numPr>
        <w:autoSpaceDE w:val="0"/>
        <w:autoSpaceDN w:val="0"/>
        <w:adjustRightInd w:val="0"/>
        <w:spacing w:after="0"/>
        <w:jc w:val="both"/>
        <w:rPr>
          <w:rFonts w:ascii="IBM Plex Sans Light" w:hAnsi="IBM Plex Sans Light" w:cs="Arial"/>
        </w:rPr>
      </w:pPr>
      <w:r w:rsidRPr="00A45323">
        <w:rPr>
          <w:rFonts w:ascii="IBM Plex Sans Light" w:hAnsi="IBM Plex Sans Light" w:cs="Arial"/>
          <w:lang w:val="en-GB"/>
        </w:rPr>
        <w:t>Ensure that complaints are welcomed, managed and responded to in a timely, fair and appropriate manner; ensure that sensitive complaints, including safeguarding concerns, are handled with utmost confidentiality and that the safety of the complainants and those affected is prioritised at all stages.</w:t>
      </w:r>
      <w:r w:rsidRPr="00A45323">
        <w:rPr>
          <w:rFonts w:ascii="IBM Plex Sans Light" w:hAnsi="IBM Plex Sans Light" w:cs="Arial"/>
        </w:rPr>
        <w:t> </w:t>
      </w:r>
    </w:p>
    <w:p w14:paraId="51EE8D0C" w14:textId="77777777" w:rsidR="005A70FC" w:rsidRPr="00A45323" w:rsidRDefault="005A70FC" w:rsidP="00B666D9">
      <w:pPr>
        <w:autoSpaceDE w:val="0"/>
        <w:autoSpaceDN w:val="0"/>
        <w:adjustRightInd w:val="0"/>
        <w:spacing w:after="0"/>
        <w:jc w:val="both"/>
        <w:rPr>
          <w:rFonts w:ascii="IBM Plex Sans Light" w:hAnsi="IBM Plex Sans Light" w:cs="Arial"/>
          <w:b/>
        </w:rPr>
      </w:pPr>
    </w:p>
    <w:p w14:paraId="152B4426" w14:textId="60EFB72C" w:rsidR="00B666D9" w:rsidRPr="00A45323" w:rsidRDefault="00B666D9" w:rsidP="00B666D9">
      <w:pPr>
        <w:autoSpaceDE w:val="0"/>
        <w:autoSpaceDN w:val="0"/>
        <w:adjustRightInd w:val="0"/>
        <w:spacing w:after="0"/>
        <w:jc w:val="both"/>
        <w:rPr>
          <w:rFonts w:ascii="IBM Plex Sans Light" w:hAnsi="IBM Plex Sans Light" w:cs="Arial"/>
          <w:b/>
        </w:rPr>
      </w:pPr>
      <w:r w:rsidRPr="00A45323">
        <w:rPr>
          <w:rFonts w:ascii="IBM Plex Sans Light" w:hAnsi="IBM Plex Sans Light" w:cs="Arial"/>
          <w:b/>
        </w:rPr>
        <w:t>Confidentiality</w:t>
      </w:r>
    </w:p>
    <w:p w14:paraId="312B100F" w14:textId="77777777" w:rsidR="00B666D9" w:rsidRPr="00A45323" w:rsidRDefault="00B666D9" w:rsidP="00B666D9">
      <w:pPr>
        <w:pStyle w:val="ListParagraph"/>
        <w:numPr>
          <w:ilvl w:val="0"/>
          <w:numId w:val="20"/>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Ensure the non-disclosure of any information whatsoever acquired in the course of duty, relating to the practices and business of Concern Worldwide, to any other person or Organization without authority, except in normal execution of the above duties</w:t>
      </w:r>
    </w:p>
    <w:p w14:paraId="6752F5BD" w14:textId="5C13CEC3" w:rsidR="00B666D9" w:rsidRPr="00A45323" w:rsidRDefault="00B666D9" w:rsidP="00B666D9">
      <w:pPr>
        <w:pStyle w:val="ListParagraph"/>
        <w:numPr>
          <w:ilvl w:val="0"/>
          <w:numId w:val="20"/>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Ensure strict guardianship and security of financial data and documents at all times, including secure storage, accurate &amp; complete filing and limiting access to the finance office to authorised personnel only</w:t>
      </w:r>
    </w:p>
    <w:p w14:paraId="2077CC93" w14:textId="77777777" w:rsidR="00B666D9" w:rsidRPr="00A45323" w:rsidRDefault="00B666D9" w:rsidP="0090125C">
      <w:pPr>
        <w:spacing w:after="0"/>
        <w:jc w:val="both"/>
        <w:rPr>
          <w:rFonts w:ascii="IBM Plex Sans Light" w:hAnsi="IBM Plex Sans Light" w:cs="Arial"/>
          <w:b/>
          <w:color w:val="00734A"/>
          <w:lang w:val="en-US"/>
        </w:rPr>
      </w:pPr>
    </w:p>
    <w:p w14:paraId="1E76826E" w14:textId="6AB30257" w:rsidR="002231F6" w:rsidRPr="00A45323" w:rsidRDefault="00C2702C" w:rsidP="0090125C">
      <w:pPr>
        <w:spacing w:after="0"/>
        <w:jc w:val="both"/>
        <w:rPr>
          <w:rFonts w:ascii="IBM Plex Sans Light" w:hAnsi="IBM Plex Sans Light" w:cs="Arial"/>
          <w:b/>
          <w:color w:val="00734A"/>
          <w:lang w:val="en-US"/>
        </w:rPr>
      </w:pPr>
      <w:r w:rsidRPr="00A45323">
        <w:rPr>
          <w:rFonts w:ascii="IBM Plex Sans Light" w:hAnsi="IBM Plex Sans Light" w:cs="Arial"/>
          <w:b/>
          <w:color w:val="00734A"/>
          <w:lang w:val="en-US"/>
        </w:rPr>
        <w:t>Her/</w:t>
      </w:r>
      <w:r w:rsidR="004956A3" w:rsidRPr="00A45323">
        <w:rPr>
          <w:rFonts w:ascii="IBM Plex Sans Light" w:hAnsi="IBM Plex Sans Light" w:cs="Arial"/>
          <w:b/>
          <w:color w:val="00734A"/>
          <w:lang w:val="en-US"/>
        </w:rPr>
        <w:t xml:space="preserve"> </w:t>
      </w:r>
      <w:r w:rsidRPr="00A45323">
        <w:rPr>
          <w:rFonts w:ascii="IBM Plex Sans Light" w:hAnsi="IBM Plex Sans Light" w:cs="Arial"/>
          <w:b/>
          <w:color w:val="00734A"/>
          <w:lang w:val="en-US"/>
        </w:rPr>
        <w:t>His</w:t>
      </w:r>
      <w:r w:rsidR="00AC484C" w:rsidRPr="00A45323">
        <w:rPr>
          <w:rFonts w:ascii="IBM Plex Sans Light" w:hAnsi="IBM Plex Sans Light" w:cs="Arial"/>
          <w:b/>
          <w:color w:val="00734A"/>
          <w:lang w:val="en-US"/>
        </w:rPr>
        <w:t xml:space="preserve"> skills and e</w:t>
      </w:r>
      <w:r w:rsidR="002231F6" w:rsidRPr="00A45323">
        <w:rPr>
          <w:rFonts w:ascii="IBM Plex Sans Light" w:hAnsi="IBM Plex Sans Light" w:cs="Arial"/>
          <w:b/>
          <w:color w:val="00734A"/>
          <w:lang w:val="en-US"/>
        </w:rPr>
        <w:t xml:space="preserve">xperience </w:t>
      </w:r>
      <w:r w:rsidR="00AC484C" w:rsidRPr="00A45323">
        <w:rPr>
          <w:rFonts w:ascii="IBM Plex Sans Light" w:hAnsi="IBM Plex Sans Light" w:cs="Arial"/>
          <w:b/>
          <w:color w:val="00734A"/>
          <w:lang w:val="en-US"/>
        </w:rPr>
        <w:t>will include:</w:t>
      </w:r>
    </w:p>
    <w:p w14:paraId="326CABB4" w14:textId="4E831BD6" w:rsidR="00870C4C" w:rsidRPr="00A45323" w:rsidRDefault="007772B8">
      <w:pPr>
        <w:numPr>
          <w:ilvl w:val="0"/>
          <w:numId w:val="28"/>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 xml:space="preserve">Qualified </w:t>
      </w:r>
      <w:r w:rsidR="0003129D" w:rsidRPr="00A45323">
        <w:rPr>
          <w:rFonts w:ascii="IBM Plex Sans Light" w:hAnsi="IBM Plex Sans Light" w:cs="Arial"/>
        </w:rPr>
        <w:t>Profe</w:t>
      </w:r>
      <w:r w:rsidR="006F2D72" w:rsidRPr="00A45323">
        <w:rPr>
          <w:rFonts w:ascii="IBM Plex Sans Light" w:hAnsi="IBM Plex Sans Light" w:cs="Arial"/>
        </w:rPr>
        <w:t xml:space="preserve">ssional Accountants (e.g. </w:t>
      </w:r>
      <w:r w:rsidR="00D20B46" w:rsidRPr="00A45323">
        <w:rPr>
          <w:rFonts w:ascii="IBM Plex Sans Light" w:hAnsi="IBM Plex Sans Light" w:cs="Arial"/>
        </w:rPr>
        <w:t>CA/CMA/ACCA</w:t>
      </w:r>
      <w:r w:rsidR="00870C4C" w:rsidRPr="00A45323">
        <w:rPr>
          <w:rFonts w:ascii="IBM Plex Sans Light" w:hAnsi="IBM Plex Sans Light" w:cs="Arial"/>
        </w:rPr>
        <w:t>)</w:t>
      </w:r>
    </w:p>
    <w:p w14:paraId="7E6AB209" w14:textId="16CFBD0F" w:rsidR="00581E25" w:rsidRPr="00A45323" w:rsidRDefault="00581E25" w:rsidP="00CF454E">
      <w:pPr>
        <w:numPr>
          <w:ilvl w:val="0"/>
          <w:numId w:val="28"/>
        </w:numPr>
        <w:spacing w:after="0"/>
        <w:contextualSpacing/>
        <w:jc w:val="both"/>
        <w:rPr>
          <w:rFonts w:ascii="IBM Plex Sans Light" w:hAnsi="IBM Plex Sans Light" w:cs="Arial"/>
        </w:rPr>
      </w:pPr>
      <w:r w:rsidRPr="00A45323">
        <w:rPr>
          <w:rFonts w:ascii="IBM Plex Sans Light" w:hAnsi="IBM Plex Sans Light" w:cs="Arial"/>
        </w:rPr>
        <w:t>At least 10 years</w:t>
      </w:r>
      <w:r w:rsidR="001F1618" w:rsidRPr="00A45323">
        <w:rPr>
          <w:rFonts w:ascii="IBM Plex Sans Light" w:hAnsi="IBM Plex Sans Light" w:cs="Arial"/>
        </w:rPr>
        <w:t xml:space="preserve"> (for females 8 years)</w:t>
      </w:r>
      <w:r w:rsidRPr="00A45323">
        <w:rPr>
          <w:rFonts w:ascii="IBM Plex Sans Light" w:hAnsi="IBM Plex Sans Light" w:cs="Arial"/>
        </w:rPr>
        <w:t xml:space="preserve"> of professional work experience of which at least 05 years</w:t>
      </w:r>
      <w:r w:rsidR="001F1618" w:rsidRPr="00A45323">
        <w:rPr>
          <w:rFonts w:ascii="IBM Plex Sans Light" w:hAnsi="IBM Plex Sans Light" w:cs="Arial"/>
        </w:rPr>
        <w:t xml:space="preserve">( for females 4 years) </w:t>
      </w:r>
      <w:r w:rsidRPr="00A45323">
        <w:rPr>
          <w:rFonts w:ascii="IBM Plex Sans Light" w:hAnsi="IBM Plex Sans Light" w:cs="Arial"/>
        </w:rPr>
        <w:t xml:space="preserve">in a senior </w:t>
      </w:r>
      <w:r w:rsidR="00BC7F6C" w:rsidRPr="00A45323">
        <w:rPr>
          <w:rFonts w:ascii="IBM Plex Sans Light" w:hAnsi="IBM Plex Sans Light" w:cs="Arial"/>
        </w:rPr>
        <w:t xml:space="preserve">finance </w:t>
      </w:r>
      <w:r w:rsidRPr="00A45323">
        <w:rPr>
          <w:rFonts w:ascii="IBM Plex Sans Light" w:hAnsi="IBM Plex Sans Light" w:cs="Arial"/>
        </w:rPr>
        <w:t xml:space="preserve">management position within an international development </w:t>
      </w:r>
      <w:r w:rsidR="00BC24DF" w:rsidRPr="00A45323">
        <w:rPr>
          <w:rFonts w:ascii="IBM Plex Sans Light" w:hAnsi="IBM Plex Sans Light" w:cs="Arial"/>
        </w:rPr>
        <w:t xml:space="preserve">/ humanitarian </w:t>
      </w:r>
      <w:r w:rsidRPr="00A45323">
        <w:rPr>
          <w:rFonts w:ascii="IBM Plex Sans Light" w:hAnsi="IBM Plex Sans Light" w:cs="Arial"/>
        </w:rPr>
        <w:t>organization/INGO in a similar role.</w:t>
      </w:r>
      <w:r w:rsidR="003C729C" w:rsidRPr="00A45323">
        <w:rPr>
          <w:rFonts w:ascii="IBM Plex Sans Light" w:hAnsi="IBM Plex Sans Light" w:cs="Arial"/>
        </w:rPr>
        <w:t xml:space="preserve"> </w:t>
      </w:r>
    </w:p>
    <w:p w14:paraId="265B6DB6" w14:textId="3A949389" w:rsidR="004262A2" w:rsidRPr="00A45323" w:rsidRDefault="001C469E" w:rsidP="001C469E">
      <w:pPr>
        <w:pStyle w:val="ListParagraph"/>
        <w:numPr>
          <w:ilvl w:val="0"/>
          <w:numId w:val="28"/>
        </w:numPr>
        <w:spacing w:after="160"/>
        <w:jc w:val="both"/>
        <w:rPr>
          <w:rFonts w:ascii="IBM Plex Sans Light" w:hAnsi="IBM Plex Sans Light" w:cs="Arial"/>
        </w:rPr>
      </w:pPr>
      <w:r w:rsidRPr="00A45323">
        <w:rPr>
          <w:rFonts w:ascii="IBM Plex Sans Light" w:hAnsi="IBM Plex Sans Light" w:cs="Arial"/>
        </w:rPr>
        <w:lastRenderedPageBreak/>
        <w:t xml:space="preserve">Solid understanding and experience of dealing with financial compliances of UN and non UN grants (e.g. UNHCR, UNICEF, WFP, EU, ECHO, UK, US, Ireland etc.) </w:t>
      </w:r>
    </w:p>
    <w:p w14:paraId="58019076" w14:textId="2F108BBF" w:rsidR="001C469E" w:rsidRPr="00A45323" w:rsidRDefault="001C469E" w:rsidP="00A45323">
      <w:pPr>
        <w:pStyle w:val="ListParagraph"/>
        <w:numPr>
          <w:ilvl w:val="0"/>
          <w:numId w:val="28"/>
        </w:numPr>
        <w:spacing w:after="160"/>
        <w:jc w:val="both"/>
        <w:rPr>
          <w:rFonts w:ascii="IBM Plex Sans Light" w:hAnsi="IBM Plex Sans Light" w:cs="Arial"/>
        </w:rPr>
      </w:pPr>
      <w:r w:rsidRPr="00A45323">
        <w:rPr>
          <w:rFonts w:ascii="IBM Plex Sans Light" w:hAnsi="IBM Plex Sans Light" w:cs="Arial"/>
        </w:rPr>
        <w:t>Solid understanding and experience of dealing with relevant GoB compliances for INGOs in Bangladesh including but not limited to FD6, FD7, VAT, taxes etc.</w:t>
      </w:r>
    </w:p>
    <w:p w14:paraId="106DE026" w14:textId="1E14F210" w:rsidR="00BC24DF" w:rsidRPr="00A45323" w:rsidRDefault="00BC24DF" w:rsidP="001C469E">
      <w:pPr>
        <w:pStyle w:val="ListParagraph"/>
        <w:numPr>
          <w:ilvl w:val="0"/>
          <w:numId w:val="28"/>
        </w:numPr>
        <w:spacing w:after="160"/>
        <w:jc w:val="both"/>
        <w:rPr>
          <w:rFonts w:ascii="IBM Plex Sans Light" w:hAnsi="IBM Plex Sans Light" w:cs="Arial"/>
        </w:rPr>
      </w:pPr>
      <w:r w:rsidRPr="00A45323">
        <w:rPr>
          <w:rFonts w:ascii="IBM Plex Sans Light" w:hAnsi="IBM Plex Sans Light" w:cs="Arial"/>
        </w:rPr>
        <w:t xml:space="preserve">Solid understanding and experience of dealing with partners’ (local and international NGOs) finance management including robust capacity development of partners. </w:t>
      </w:r>
    </w:p>
    <w:p w14:paraId="517344CE" w14:textId="7275132F" w:rsidR="00BC24DF" w:rsidRPr="00A45323" w:rsidRDefault="001C469E" w:rsidP="001C469E">
      <w:pPr>
        <w:pStyle w:val="ListParagraph"/>
        <w:numPr>
          <w:ilvl w:val="0"/>
          <w:numId w:val="28"/>
        </w:numPr>
        <w:spacing w:after="160"/>
        <w:jc w:val="both"/>
        <w:rPr>
          <w:rFonts w:ascii="IBM Plex Sans Light" w:hAnsi="IBM Plex Sans Light" w:cs="Arial"/>
        </w:rPr>
      </w:pPr>
      <w:r w:rsidRPr="00A45323">
        <w:rPr>
          <w:rFonts w:ascii="IBM Plex Sans Light" w:hAnsi="IBM Plex Sans Light" w:cs="Arial"/>
        </w:rPr>
        <w:t>Sound leadership skills and ability to demonstrate and promote cross function collaboration</w:t>
      </w:r>
    </w:p>
    <w:p w14:paraId="404B735F" w14:textId="77777777" w:rsidR="001C469E" w:rsidRPr="00A45323" w:rsidRDefault="001C469E" w:rsidP="001C469E">
      <w:pPr>
        <w:pStyle w:val="ListParagraph"/>
        <w:numPr>
          <w:ilvl w:val="0"/>
          <w:numId w:val="28"/>
        </w:numPr>
        <w:spacing w:after="160"/>
        <w:jc w:val="both"/>
        <w:rPr>
          <w:rFonts w:ascii="IBM Plex Sans Light" w:hAnsi="IBM Plex Sans Light" w:cs="Arial"/>
        </w:rPr>
      </w:pPr>
      <w:r w:rsidRPr="00A45323">
        <w:rPr>
          <w:rFonts w:ascii="IBM Plex Sans Light" w:hAnsi="IBM Plex Sans Light" w:cs="Arial"/>
        </w:rPr>
        <w:t>Requires to be comfortable in being a proactive member of the senior management team</w:t>
      </w:r>
    </w:p>
    <w:p w14:paraId="2995D230" w14:textId="77777777" w:rsidR="001C469E" w:rsidRPr="00A45323" w:rsidRDefault="001C469E" w:rsidP="001C469E">
      <w:pPr>
        <w:pStyle w:val="ListParagraph"/>
        <w:numPr>
          <w:ilvl w:val="0"/>
          <w:numId w:val="28"/>
        </w:numPr>
        <w:spacing w:after="160"/>
        <w:jc w:val="both"/>
        <w:rPr>
          <w:rFonts w:ascii="IBM Plex Sans Light" w:hAnsi="IBM Plex Sans Light" w:cs="Arial"/>
        </w:rPr>
      </w:pPr>
      <w:r w:rsidRPr="00A45323">
        <w:rPr>
          <w:rFonts w:ascii="IBM Plex Sans Light" w:hAnsi="IBM Plex Sans Light" w:cs="Arial"/>
        </w:rPr>
        <w:t>Requires to have a proven track-record of proactively identifying and communicating potential problems and proposing solutions</w:t>
      </w:r>
    </w:p>
    <w:p w14:paraId="73AD4AA2" w14:textId="77777777" w:rsidR="001C469E" w:rsidRPr="00A45323" w:rsidRDefault="001C469E" w:rsidP="001C469E">
      <w:pPr>
        <w:pStyle w:val="ListParagraph"/>
        <w:numPr>
          <w:ilvl w:val="0"/>
          <w:numId w:val="28"/>
        </w:numPr>
        <w:spacing w:after="160"/>
        <w:jc w:val="both"/>
        <w:rPr>
          <w:rFonts w:ascii="IBM Plex Sans Light" w:hAnsi="IBM Plex Sans Light" w:cs="Arial"/>
        </w:rPr>
      </w:pPr>
      <w:r w:rsidRPr="00A45323">
        <w:rPr>
          <w:rFonts w:ascii="IBM Plex Sans Light" w:hAnsi="IBM Plex Sans Light" w:cs="Arial"/>
        </w:rPr>
        <w:t>Demonstrated skills and experience of strategic and analytical thinking and solution oriented</w:t>
      </w:r>
    </w:p>
    <w:p w14:paraId="5A1528D4" w14:textId="77777777" w:rsidR="001C469E" w:rsidRPr="00A45323" w:rsidRDefault="001C469E" w:rsidP="001C469E">
      <w:pPr>
        <w:pStyle w:val="ListParagraph"/>
        <w:numPr>
          <w:ilvl w:val="0"/>
          <w:numId w:val="28"/>
        </w:numPr>
        <w:spacing w:after="160"/>
        <w:jc w:val="both"/>
        <w:rPr>
          <w:rFonts w:ascii="IBM Plex Sans Light" w:hAnsi="IBM Plex Sans Light" w:cs="Arial"/>
        </w:rPr>
      </w:pPr>
      <w:r w:rsidRPr="00A45323">
        <w:rPr>
          <w:rFonts w:ascii="IBM Plex Sans Light" w:hAnsi="IBM Plex Sans Light" w:cs="Arial"/>
        </w:rPr>
        <w:t>Required to be able to function effectively in a complex work environment, setting appropriate priorities and manage competing priorities and pressure</w:t>
      </w:r>
    </w:p>
    <w:p w14:paraId="78CC3025" w14:textId="77777777" w:rsidR="001C469E" w:rsidRPr="00A45323" w:rsidRDefault="001C469E" w:rsidP="001C469E">
      <w:pPr>
        <w:pStyle w:val="ListParagraph"/>
        <w:numPr>
          <w:ilvl w:val="0"/>
          <w:numId w:val="28"/>
        </w:numPr>
        <w:spacing w:after="160"/>
        <w:jc w:val="both"/>
        <w:rPr>
          <w:rFonts w:ascii="IBM Plex Sans Light" w:hAnsi="IBM Plex Sans Light" w:cs="Arial"/>
        </w:rPr>
      </w:pPr>
      <w:r w:rsidRPr="00A45323">
        <w:rPr>
          <w:rFonts w:ascii="IBM Plex Sans Light" w:hAnsi="IBM Plex Sans Light" w:cs="Arial"/>
        </w:rPr>
        <w:t>Ability to carry out responsibilities independently with minimal technical support</w:t>
      </w:r>
    </w:p>
    <w:p w14:paraId="4C5FE132" w14:textId="77777777" w:rsidR="001C469E" w:rsidRPr="00A45323" w:rsidRDefault="001C469E" w:rsidP="001C469E">
      <w:pPr>
        <w:pStyle w:val="ListParagraph"/>
        <w:numPr>
          <w:ilvl w:val="0"/>
          <w:numId w:val="28"/>
        </w:numPr>
        <w:spacing w:after="160"/>
        <w:jc w:val="both"/>
        <w:rPr>
          <w:rFonts w:ascii="IBM Plex Sans Light" w:hAnsi="IBM Plex Sans Light" w:cs="Arial"/>
        </w:rPr>
      </w:pPr>
      <w:r w:rsidRPr="00A45323">
        <w:rPr>
          <w:rFonts w:ascii="IBM Plex Sans Light" w:hAnsi="IBM Plex Sans Light" w:cs="Arial"/>
        </w:rPr>
        <w:t xml:space="preserve">Requires to have excellent interpersonal communication skills and professional patience and be able to interact, partner and thrive in a diverse environment </w:t>
      </w:r>
    </w:p>
    <w:p w14:paraId="7FC165DC" w14:textId="154F086B" w:rsidR="001C469E" w:rsidRPr="00A45323" w:rsidRDefault="001C469E" w:rsidP="001C469E">
      <w:pPr>
        <w:numPr>
          <w:ilvl w:val="0"/>
          <w:numId w:val="28"/>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Committed towards empowering team members through capacity development, motivation and delegation,</w:t>
      </w:r>
    </w:p>
    <w:p w14:paraId="2DEC5339" w14:textId="548A7670" w:rsidR="00870C4C" w:rsidRPr="00A45323" w:rsidRDefault="001C469E" w:rsidP="00CF454E">
      <w:pPr>
        <w:numPr>
          <w:ilvl w:val="0"/>
          <w:numId w:val="28"/>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Good written and verbal skills in the English and Bangla language</w:t>
      </w:r>
    </w:p>
    <w:p w14:paraId="5085D2E5" w14:textId="202BA41F" w:rsidR="007772B8" w:rsidRPr="00A45323" w:rsidRDefault="007772B8" w:rsidP="00CF454E">
      <w:pPr>
        <w:numPr>
          <w:ilvl w:val="0"/>
          <w:numId w:val="28"/>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Experience to manage partners and consortium</w:t>
      </w:r>
    </w:p>
    <w:p w14:paraId="5E418B78" w14:textId="77777777" w:rsidR="00E13371" w:rsidRPr="00A45323" w:rsidRDefault="00E13371" w:rsidP="0090125C">
      <w:pPr>
        <w:spacing w:after="0"/>
        <w:jc w:val="both"/>
        <w:rPr>
          <w:rFonts w:ascii="IBM Plex Sans Light" w:hAnsi="IBM Plex Sans Light" w:cs="Arial"/>
          <w:lang w:val="en-US"/>
        </w:rPr>
      </w:pPr>
    </w:p>
    <w:p w14:paraId="13906BAA" w14:textId="77777777" w:rsidR="001475B3" w:rsidRPr="00A45323" w:rsidRDefault="00AC484C" w:rsidP="00CF454E">
      <w:pPr>
        <w:spacing w:after="0"/>
        <w:jc w:val="both"/>
        <w:rPr>
          <w:rFonts w:ascii="IBM Plex Sans Light" w:hAnsi="IBM Plex Sans Light" w:cs="Arial"/>
          <w:b/>
          <w:color w:val="00734A"/>
          <w:lang w:val="en-US"/>
        </w:rPr>
      </w:pPr>
      <w:r w:rsidRPr="00A45323">
        <w:rPr>
          <w:rFonts w:ascii="IBM Plex Sans Light" w:hAnsi="IBM Plex Sans Light" w:cs="Arial"/>
          <w:b/>
          <w:color w:val="00734A"/>
          <w:lang w:val="en-US"/>
        </w:rPr>
        <w:t>We would also like:</w:t>
      </w:r>
    </w:p>
    <w:p w14:paraId="267F0FE8" w14:textId="77777777" w:rsidR="00870C4C" w:rsidRPr="00A45323" w:rsidRDefault="00870C4C" w:rsidP="00CF454E">
      <w:pPr>
        <w:numPr>
          <w:ilvl w:val="0"/>
          <w:numId w:val="28"/>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Knowledge of development issues and concepts.</w:t>
      </w:r>
    </w:p>
    <w:p w14:paraId="73920521" w14:textId="77777777" w:rsidR="001475B3" w:rsidRPr="00A45323" w:rsidRDefault="001475B3" w:rsidP="00CF454E">
      <w:pPr>
        <w:numPr>
          <w:ilvl w:val="0"/>
          <w:numId w:val="28"/>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Academic background of or strong practical experience in macro-economic and/or fiscal policy.</w:t>
      </w:r>
    </w:p>
    <w:p w14:paraId="43DBB8A0" w14:textId="77777777" w:rsidR="00870C4C" w:rsidRPr="00A45323" w:rsidRDefault="00870C4C" w:rsidP="00CF454E">
      <w:pPr>
        <w:numPr>
          <w:ilvl w:val="0"/>
          <w:numId w:val="28"/>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Ability to work under pressure to meet tight deadlines</w:t>
      </w:r>
    </w:p>
    <w:p w14:paraId="5F46B2DB" w14:textId="45ECB31F" w:rsidR="00490C83" w:rsidRPr="00A45323" w:rsidRDefault="009A0119" w:rsidP="00CF454E">
      <w:pPr>
        <w:numPr>
          <w:ilvl w:val="0"/>
          <w:numId w:val="28"/>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English</w:t>
      </w:r>
      <w:r w:rsidR="00490C83" w:rsidRPr="00A45323">
        <w:rPr>
          <w:rFonts w:ascii="IBM Plex Sans Light" w:hAnsi="IBM Plex Sans Light" w:cs="Arial"/>
        </w:rPr>
        <w:t xml:space="preserve"> speaking</w:t>
      </w:r>
    </w:p>
    <w:p w14:paraId="36486881" w14:textId="77777777" w:rsidR="00870C4C" w:rsidRPr="00A45323" w:rsidRDefault="00870C4C" w:rsidP="00CF454E">
      <w:pPr>
        <w:numPr>
          <w:ilvl w:val="0"/>
          <w:numId w:val="28"/>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Good team worker</w:t>
      </w:r>
    </w:p>
    <w:p w14:paraId="12DDFAC0" w14:textId="77777777" w:rsidR="00870C4C" w:rsidRPr="00A45323" w:rsidRDefault="00870C4C" w:rsidP="00CF454E">
      <w:pPr>
        <w:numPr>
          <w:ilvl w:val="0"/>
          <w:numId w:val="28"/>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Good Communication and negotiation skills</w:t>
      </w:r>
    </w:p>
    <w:p w14:paraId="68E96214" w14:textId="77777777" w:rsidR="00870C4C" w:rsidRPr="00A45323" w:rsidRDefault="00870C4C" w:rsidP="00CF454E">
      <w:pPr>
        <w:numPr>
          <w:ilvl w:val="0"/>
          <w:numId w:val="28"/>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A good understanding of computer applications i.e. Microsoft word, Excel, communications systems and basic trouble shooting skills.</w:t>
      </w:r>
    </w:p>
    <w:p w14:paraId="5C647A4C" w14:textId="77777777" w:rsidR="00870C4C" w:rsidRPr="00A45323" w:rsidRDefault="00870C4C" w:rsidP="00CF454E">
      <w:pPr>
        <w:numPr>
          <w:ilvl w:val="0"/>
          <w:numId w:val="28"/>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Cross cultural awareness and sensitivity</w:t>
      </w:r>
    </w:p>
    <w:p w14:paraId="15B49811" w14:textId="77777777" w:rsidR="00870C4C" w:rsidRPr="00A45323" w:rsidRDefault="00870C4C" w:rsidP="00CF454E">
      <w:pPr>
        <w:numPr>
          <w:ilvl w:val="0"/>
          <w:numId w:val="28"/>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Empathy with Concern’s goals and a commitment to capacity building, protection and participation</w:t>
      </w:r>
    </w:p>
    <w:p w14:paraId="4C3A9194" w14:textId="77777777" w:rsidR="00870C4C" w:rsidRPr="00A45323" w:rsidRDefault="00870C4C" w:rsidP="00CF454E">
      <w:pPr>
        <w:numPr>
          <w:ilvl w:val="0"/>
          <w:numId w:val="28"/>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Good communication and training / capacity building skills</w:t>
      </w:r>
    </w:p>
    <w:p w14:paraId="7DEFA697" w14:textId="77777777" w:rsidR="00870C4C" w:rsidRPr="00A45323" w:rsidRDefault="00870C4C" w:rsidP="00CF454E">
      <w:pPr>
        <w:numPr>
          <w:ilvl w:val="0"/>
          <w:numId w:val="28"/>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Proven organization, planning and management skills</w:t>
      </w:r>
    </w:p>
    <w:p w14:paraId="6DD6E829" w14:textId="77777777" w:rsidR="00870C4C" w:rsidRPr="00A45323" w:rsidRDefault="00870C4C" w:rsidP="00CF454E">
      <w:pPr>
        <w:numPr>
          <w:ilvl w:val="0"/>
          <w:numId w:val="28"/>
        </w:numPr>
        <w:autoSpaceDE w:val="0"/>
        <w:autoSpaceDN w:val="0"/>
        <w:adjustRightInd w:val="0"/>
        <w:spacing w:after="0"/>
        <w:jc w:val="both"/>
        <w:rPr>
          <w:rFonts w:ascii="IBM Plex Sans Light" w:hAnsi="IBM Plex Sans Light" w:cs="Arial"/>
        </w:rPr>
      </w:pPr>
      <w:r w:rsidRPr="00A45323">
        <w:rPr>
          <w:rFonts w:ascii="IBM Plex Sans Light" w:hAnsi="IBM Plex Sans Light" w:cs="Arial"/>
        </w:rPr>
        <w:t>Ability to work on own initiative and lead diverse teams</w:t>
      </w:r>
    </w:p>
    <w:p w14:paraId="7543A7CD" w14:textId="6D6771CC" w:rsidR="003E70D8" w:rsidRPr="00A45323" w:rsidRDefault="00870C4C" w:rsidP="00A45323">
      <w:pPr>
        <w:pStyle w:val="ListParagraph"/>
        <w:numPr>
          <w:ilvl w:val="0"/>
          <w:numId w:val="28"/>
        </w:numPr>
        <w:spacing w:line="240" w:lineRule="auto"/>
        <w:jc w:val="both"/>
        <w:rPr>
          <w:bCs/>
          <w:i/>
          <w:iCs/>
        </w:rPr>
      </w:pPr>
      <w:r w:rsidRPr="00A45323">
        <w:rPr>
          <w:rFonts w:ascii="IBM Plex Sans Light" w:hAnsi="IBM Plex Sans Light" w:cs="Arial"/>
        </w:rPr>
        <w:t>Flexible and adaptable to a changing environment</w:t>
      </w:r>
      <w:r w:rsidR="00ED6236">
        <w:rPr>
          <w:rFonts w:ascii="IBM Plex Sans Light" w:hAnsi="IBM Plex Sans Light" w:cs="Arial"/>
        </w:rPr>
        <w:t>s</w:t>
      </w:r>
      <w:bookmarkStart w:id="2" w:name="_GoBack"/>
      <w:bookmarkEnd w:id="2"/>
    </w:p>
    <w:p w14:paraId="649D4FCD" w14:textId="78371C3F" w:rsidR="00CD6CEE" w:rsidRPr="00A45323" w:rsidRDefault="00CD6CEE" w:rsidP="00CD6CEE">
      <w:pPr>
        <w:jc w:val="both"/>
        <w:rPr>
          <w:rFonts w:ascii="IBM Plex Sans Light" w:hAnsi="IBM Plex Sans Light"/>
          <w:b/>
          <w:bCs/>
          <w:i/>
          <w:iCs/>
        </w:rPr>
      </w:pPr>
      <w:r w:rsidRPr="00A45323">
        <w:rPr>
          <w:rFonts w:ascii="IBM Plex Sans Light" w:hAnsi="IBM Plex Sans Light"/>
          <w:b/>
          <w:bCs/>
          <w:i/>
          <w:iCs/>
        </w:rPr>
        <w:t xml:space="preserve">Safeguarding at Concern: </w:t>
      </w:r>
      <w:r w:rsidRPr="00A45323">
        <w:rPr>
          <w:rFonts w:ascii="IBM Plex Sans Light" w:hAnsi="IBM Plex Sans Light"/>
          <w:b/>
          <w:bCs/>
          <w:i/>
          <w:iCs/>
          <w:color w:val="333333"/>
        </w:rPr>
        <w:t xml:space="preserve">Code of Conduct and </w:t>
      </w:r>
      <w:r w:rsidRPr="00A45323">
        <w:rPr>
          <w:rFonts w:ascii="IBM Plex Sans Light" w:hAnsi="IBM Plex Sans Light"/>
          <w:b/>
          <w:bCs/>
          <w:i/>
          <w:iCs/>
        </w:rPr>
        <w:t>its Associated Policies</w:t>
      </w:r>
    </w:p>
    <w:p w14:paraId="075789C1" w14:textId="36189E37" w:rsidR="00CD6CEE" w:rsidRPr="00A45323" w:rsidRDefault="00CD6CEE" w:rsidP="00CD6CEE">
      <w:pPr>
        <w:jc w:val="both"/>
        <w:rPr>
          <w:rFonts w:ascii="IBM Plex Sans Light" w:hAnsi="IBM Plex Sans Light"/>
          <w:b/>
          <w:i/>
          <w:iCs/>
          <w:color w:val="333333"/>
        </w:rPr>
      </w:pPr>
      <w:r w:rsidRPr="00A45323">
        <w:rPr>
          <w:rFonts w:ascii="IBM Plex Sans Light" w:hAnsi="IBM Plex Sans Light"/>
          <w:i/>
          <w:iCs/>
          <w:color w:val="333333"/>
        </w:rPr>
        <w:t xml:space="preserve">Concern has an organisational </w:t>
      </w:r>
      <w:r w:rsidRPr="00A45323">
        <w:rPr>
          <w:rFonts w:ascii="IBM Plex Sans Light" w:hAnsi="IBM Plex Sans Light"/>
          <w:b/>
          <w:i/>
          <w:iCs/>
          <w:color w:val="333333"/>
        </w:rPr>
        <w:t xml:space="preserve">Code of Conduct </w:t>
      </w:r>
      <w:r w:rsidRPr="00A45323">
        <w:rPr>
          <w:rFonts w:ascii="IBM Plex Sans Light" w:hAnsi="IBM Plex Sans Light"/>
          <w:b/>
          <w:i/>
          <w:iCs/>
        </w:rPr>
        <w:t xml:space="preserve">(CCoC) with three </w:t>
      </w:r>
      <w:r w:rsidRPr="00A45323">
        <w:rPr>
          <w:rFonts w:ascii="IBM Plex Sans Light" w:hAnsi="IBM Plex Sans Light"/>
          <w:b/>
          <w:i/>
          <w:iCs/>
          <w:color w:val="333333"/>
        </w:rPr>
        <w:t>Associated Policies</w:t>
      </w:r>
      <w:r w:rsidRPr="00A45323">
        <w:rPr>
          <w:rFonts w:ascii="IBM Plex Sans Light" w:hAnsi="IBM Plex Sans Light"/>
          <w:b/>
          <w:i/>
          <w:iCs/>
        </w:rPr>
        <w:t xml:space="preserve">; the </w:t>
      </w:r>
      <w:r w:rsidRPr="00A45323">
        <w:rPr>
          <w:rFonts w:ascii="IBM Plex Sans Light" w:hAnsi="IBM Plex Sans Light"/>
          <w:b/>
          <w:i/>
          <w:iCs/>
          <w:color w:val="333333"/>
        </w:rPr>
        <w:t>Programme Participant Protection Policy (P4), the Child Safeguarding Policy and the Anti-Trafficking in Persons Policy.</w:t>
      </w:r>
      <w:r w:rsidRPr="00A45323">
        <w:rPr>
          <w:rFonts w:ascii="IBM Plex Sans Light" w:hAnsi="IBM Plex Sans Light"/>
          <w:i/>
          <w:iCs/>
          <w:color w:val="333333"/>
        </w:rPr>
        <w:t xml:space="preserve"> These have been developed to ensure the maximum protection of programme participants from exploitation, and to clarify the responsibilities of Concern staff, consultants, visitors to the programme and partner organisation, and the standards of behaviour expected of them. In this context, staff have a responsibility to the organisation to strive for, and maintain, the </w:t>
      </w:r>
      <w:r w:rsidRPr="00A45323">
        <w:rPr>
          <w:rFonts w:ascii="IBM Plex Sans Light" w:hAnsi="IBM Plex Sans Light"/>
          <w:b/>
          <w:i/>
          <w:iCs/>
          <w:color w:val="333333"/>
        </w:rPr>
        <w:t>highest standards in the day-to-day conduct in their workplace in accordance with Concern’s core values and mission</w:t>
      </w:r>
      <w:r w:rsidRPr="00A45323">
        <w:rPr>
          <w:rFonts w:ascii="IBM Plex Sans Light" w:hAnsi="IBM Plex Sans Light"/>
          <w:i/>
          <w:iCs/>
          <w:color w:val="333333"/>
        </w:rPr>
        <w:t xml:space="preserve">. Any candidate offered a job with Concern Worldwide will be expected to </w:t>
      </w:r>
      <w:r w:rsidRPr="00A45323">
        <w:rPr>
          <w:rFonts w:ascii="IBM Plex Sans Light" w:hAnsi="IBM Plex Sans Light"/>
          <w:b/>
          <w:i/>
          <w:iCs/>
          <w:color w:val="333333"/>
        </w:rPr>
        <w:t>sign the Concern Staff Code of Conduct and Associated Policies as an appendix to their contract of employment</w:t>
      </w:r>
      <w:r w:rsidRPr="00A45323">
        <w:rPr>
          <w:rFonts w:ascii="IBM Plex Sans Light" w:hAnsi="IBM Plex Sans Light"/>
          <w:i/>
          <w:iCs/>
          <w:color w:val="333333"/>
        </w:rPr>
        <w:t xml:space="preserve">. By signing the Concern Code of Conduct, </w:t>
      </w:r>
      <w:r w:rsidRPr="00A45323">
        <w:rPr>
          <w:rFonts w:ascii="IBM Plex Sans Light" w:hAnsi="IBM Plex Sans Light"/>
          <w:i/>
          <w:iCs/>
          <w:color w:val="333333"/>
        </w:rPr>
        <w:lastRenderedPageBreak/>
        <w:t xml:space="preserve">candidates acknowledge that they have understood the content of both the Concern Code of Conduct and the </w:t>
      </w:r>
      <w:r w:rsidRPr="00A45323">
        <w:rPr>
          <w:rFonts w:ascii="IBM Plex Sans Light" w:hAnsi="IBM Plex Sans Light"/>
          <w:i/>
          <w:iCs/>
        </w:rPr>
        <w:t>Associated Policies</w:t>
      </w:r>
      <w:r w:rsidRPr="00A45323">
        <w:rPr>
          <w:rFonts w:ascii="IBM Plex Sans Light" w:hAnsi="IBM Plex Sans Light"/>
          <w:i/>
          <w:iCs/>
          <w:color w:val="333333"/>
        </w:rPr>
        <w:t xml:space="preserve"> and agree to conduct themselves in accordance with the provisions of these policies. Additionally, Concern is committed to the</w:t>
      </w:r>
      <w:r w:rsidRPr="00A45323">
        <w:rPr>
          <w:rFonts w:ascii="IBM Plex Sans Light" w:hAnsi="IBM Plex Sans Light"/>
          <w:b/>
          <w:i/>
          <w:iCs/>
          <w:color w:val="333333"/>
        </w:rPr>
        <w:t xml:space="preserve"> safeguarding </w:t>
      </w:r>
      <w:r w:rsidRPr="00A45323">
        <w:rPr>
          <w:rFonts w:ascii="IBM Plex Sans Light" w:hAnsi="IBM Plex Sans Light"/>
          <w:i/>
          <w:iCs/>
          <w:color w:val="333333"/>
        </w:rPr>
        <w:t>and protection of vulnerable adults and children in our work. We will do everything possible to ensure that only those who are suitable to work or volunteer with vulnerable adults and children are recruited by us for such roles. Subsequently, working or volunteering with Concern is subject to a range of vetting checks, including</w:t>
      </w:r>
      <w:r w:rsidRPr="00A45323">
        <w:rPr>
          <w:rFonts w:ascii="IBM Plex Sans Light" w:hAnsi="IBM Plex Sans Light"/>
          <w:b/>
          <w:i/>
          <w:iCs/>
          <w:color w:val="333333"/>
        </w:rPr>
        <w:t xml:space="preserve"> criminal background checking. </w:t>
      </w:r>
    </w:p>
    <w:p w14:paraId="430C83F6" w14:textId="0E0B3520" w:rsidR="00BA72D0" w:rsidRPr="00A45323" w:rsidRDefault="00BA72D0" w:rsidP="00E30E0B">
      <w:pPr>
        <w:spacing w:after="0"/>
        <w:jc w:val="both"/>
        <w:rPr>
          <w:rFonts w:ascii="IBM Plex Sans Light" w:hAnsi="IBM Plex Sans Light" w:cs="Arial"/>
          <w:lang w:val="en-US"/>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975"/>
        <w:gridCol w:w="6740"/>
      </w:tblGrid>
      <w:tr w:rsidR="00E30E0B" w:rsidRPr="003E70D8" w14:paraId="1EDA6B8E" w14:textId="77777777" w:rsidTr="004A5DFF">
        <w:trPr>
          <w:trHeight w:val="315"/>
          <w:jc w:val="center"/>
        </w:trPr>
        <w:tc>
          <w:tcPr>
            <w:tcW w:w="29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6DFD65" w14:textId="77777777" w:rsidR="00E30E0B" w:rsidRPr="00A45323" w:rsidRDefault="00E30E0B" w:rsidP="004A5DFF">
            <w:pPr>
              <w:widowControl w:val="0"/>
              <w:autoSpaceDE w:val="0"/>
              <w:autoSpaceDN w:val="0"/>
              <w:adjustRightInd w:val="0"/>
              <w:spacing w:after="0" w:line="240" w:lineRule="auto"/>
              <w:ind w:right="-874"/>
              <w:contextualSpacing/>
              <w:jc w:val="both"/>
              <w:rPr>
                <w:rFonts w:ascii="IBM Plex Sans Light" w:hAnsi="IBM Plex Sans Light" w:cstheme="minorHAnsi"/>
                <w:lang w:eastAsia="en-GB"/>
              </w:rPr>
            </w:pPr>
            <w:r w:rsidRPr="00A45323">
              <w:rPr>
                <w:rFonts w:ascii="IBM Plex Sans Light" w:hAnsi="IBM Plex Sans Light" w:cstheme="minorHAnsi"/>
                <w:i/>
                <w:lang w:eastAsia="en-GB"/>
              </w:rPr>
              <w:t>Line Manager’s name</w:t>
            </w:r>
          </w:p>
          <w:p w14:paraId="2C9ED319" w14:textId="77777777" w:rsidR="00E30E0B" w:rsidRPr="00A45323" w:rsidRDefault="00E30E0B" w:rsidP="004A5DFF">
            <w:pPr>
              <w:widowControl w:val="0"/>
              <w:autoSpaceDE w:val="0"/>
              <w:autoSpaceDN w:val="0"/>
              <w:adjustRightInd w:val="0"/>
              <w:spacing w:after="0" w:line="240" w:lineRule="auto"/>
              <w:ind w:right="-874"/>
              <w:contextualSpacing/>
              <w:jc w:val="both"/>
              <w:rPr>
                <w:rFonts w:ascii="IBM Plex Sans Light" w:hAnsi="IBM Plex Sans Light" w:cstheme="minorHAnsi"/>
                <w:lang w:eastAsia="en-GB"/>
              </w:rPr>
            </w:pPr>
          </w:p>
        </w:tc>
        <w:tc>
          <w:tcPr>
            <w:tcW w:w="6740" w:type="dxa"/>
            <w:tcBorders>
              <w:top w:val="single" w:sz="4" w:space="0" w:color="auto"/>
              <w:left w:val="single" w:sz="4" w:space="0" w:color="auto"/>
              <w:bottom w:val="nil"/>
              <w:right w:val="single" w:sz="4" w:space="0" w:color="auto"/>
            </w:tcBorders>
            <w:shd w:val="clear" w:color="auto" w:fill="FFFFFF" w:themeFill="background1"/>
          </w:tcPr>
          <w:p w14:paraId="641543E4" w14:textId="77777777" w:rsidR="00E30E0B" w:rsidRPr="00A45323" w:rsidRDefault="00E30E0B" w:rsidP="004A5DFF">
            <w:pPr>
              <w:widowControl w:val="0"/>
              <w:autoSpaceDE w:val="0"/>
              <w:autoSpaceDN w:val="0"/>
              <w:adjustRightInd w:val="0"/>
              <w:spacing w:after="0" w:line="240" w:lineRule="auto"/>
              <w:ind w:right="-874"/>
              <w:contextualSpacing/>
              <w:jc w:val="both"/>
              <w:rPr>
                <w:rFonts w:ascii="IBM Plex Sans Light" w:hAnsi="IBM Plex Sans Light" w:cstheme="minorHAnsi"/>
                <w:i/>
                <w:lang w:val="en-GB" w:eastAsia="en-GB"/>
              </w:rPr>
            </w:pPr>
            <w:r w:rsidRPr="00A45323">
              <w:rPr>
                <w:rFonts w:ascii="IBM Plex Sans Light" w:hAnsi="IBM Plex Sans Light" w:cstheme="minorHAnsi"/>
                <w:i/>
                <w:lang w:val="en-GB" w:eastAsia="en-GB"/>
              </w:rPr>
              <w:t>Signature</w:t>
            </w:r>
          </w:p>
        </w:tc>
      </w:tr>
      <w:tr w:rsidR="00E30E0B" w:rsidRPr="003E70D8" w14:paraId="553208ED" w14:textId="77777777" w:rsidTr="004A5DFF">
        <w:trPr>
          <w:trHeight w:val="315"/>
          <w:jc w:val="center"/>
        </w:trPr>
        <w:tc>
          <w:tcPr>
            <w:tcW w:w="29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5CE560" w14:textId="77777777" w:rsidR="00E30E0B" w:rsidRPr="00A45323" w:rsidRDefault="00E30E0B" w:rsidP="004A5DFF">
            <w:pPr>
              <w:widowControl w:val="0"/>
              <w:autoSpaceDE w:val="0"/>
              <w:autoSpaceDN w:val="0"/>
              <w:adjustRightInd w:val="0"/>
              <w:spacing w:after="0" w:line="240" w:lineRule="auto"/>
              <w:ind w:right="-874"/>
              <w:contextualSpacing/>
              <w:jc w:val="both"/>
              <w:rPr>
                <w:rFonts w:ascii="IBM Plex Sans Light" w:hAnsi="IBM Plex Sans Light" w:cstheme="minorHAnsi"/>
                <w:i/>
                <w:lang w:eastAsia="en-GB"/>
              </w:rPr>
            </w:pPr>
          </w:p>
        </w:tc>
        <w:tc>
          <w:tcPr>
            <w:tcW w:w="6740" w:type="dxa"/>
            <w:tcBorders>
              <w:top w:val="nil"/>
              <w:left w:val="single" w:sz="4" w:space="0" w:color="auto"/>
              <w:bottom w:val="single" w:sz="4" w:space="0" w:color="auto"/>
              <w:right w:val="single" w:sz="4" w:space="0" w:color="auto"/>
            </w:tcBorders>
            <w:shd w:val="clear" w:color="auto" w:fill="FFFFFF" w:themeFill="background1"/>
            <w:hideMark/>
          </w:tcPr>
          <w:p w14:paraId="52D875F5" w14:textId="77777777" w:rsidR="00E30E0B" w:rsidRPr="00A45323" w:rsidRDefault="00E30E0B" w:rsidP="004A5DFF">
            <w:pPr>
              <w:widowControl w:val="0"/>
              <w:autoSpaceDE w:val="0"/>
              <w:autoSpaceDN w:val="0"/>
              <w:adjustRightInd w:val="0"/>
              <w:spacing w:after="0" w:line="240" w:lineRule="auto"/>
              <w:ind w:right="-874"/>
              <w:contextualSpacing/>
              <w:jc w:val="both"/>
              <w:rPr>
                <w:rFonts w:ascii="IBM Plex Sans Light" w:hAnsi="IBM Plex Sans Light" w:cstheme="minorHAnsi"/>
                <w:lang w:val="en-GB" w:eastAsia="en-GB"/>
              </w:rPr>
            </w:pPr>
            <w:r w:rsidRPr="00A45323">
              <w:rPr>
                <w:rFonts w:ascii="IBM Plex Sans Light" w:hAnsi="IBM Plex Sans Light" w:cstheme="minorHAnsi"/>
                <w:i/>
                <w:lang w:val="en-GB" w:eastAsia="en-GB"/>
              </w:rPr>
              <w:t>Date</w:t>
            </w:r>
            <w:r w:rsidRPr="00A45323">
              <w:rPr>
                <w:rFonts w:ascii="IBM Plex Sans Light" w:hAnsi="IBM Plex Sans Light" w:cstheme="minorHAnsi"/>
                <w:lang w:val="en-GB" w:eastAsia="en-GB"/>
              </w:rPr>
              <w:t xml:space="preserve">  </w:t>
            </w:r>
          </w:p>
        </w:tc>
      </w:tr>
      <w:tr w:rsidR="00E30E0B" w:rsidRPr="003E70D8" w14:paraId="6AA70CD6" w14:textId="77777777" w:rsidTr="004A5DFF">
        <w:trPr>
          <w:trHeight w:val="315"/>
          <w:jc w:val="center"/>
        </w:trPr>
        <w:tc>
          <w:tcPr>
            <w:tcW w:w="29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B8D4C87" w14:textId="77777777" w:rsidR="00E30E0B" w:rsidRPr="00A45323" w:rsidRDefault="00E30E0B" w:rsidP="004A5DFF">
            <w:pPr>
              <w:widowControl w:val="0"/>
              <w:autoSpaceDE w:val="0"/>
              <w:autoSpaceDN w:val="0"/>
              <w:adjustRightInd w:val="0"/>
              <w:spacing w:after="0" w:line="240" w:lineRule="auto"/>
              <w:ind w:right="-874"/>
              <w:contextualSpacing/>
              <w:jc w:val="both"/>
              <w:rPr>
                <w:rFonts w:ascii="IBM Plex Sans Light" w:hAnsi="IBM Plex Sans Light" w:cstheme="minorHAnsi"/>
                <w:lang w:eastAsia="en-GB"/>
              </w:rPr>
            </w:pPr>
            <w:r w:rsidRPr="00A45323">
              <w:rPr>
                <w:rFonts w:ascii="IBM Plex Sans Light" w:hAnsi="IBM Plex Sans Light" w:cstheme="minorHAnsi"/>
                <w:i/>
                <w:lang w:eastAsia="en-GB"/>
              </w:rPr>
              <w:t>Employee’s name</w:t>
            </w:r>
            <w:r w:rsidRPr="00A45323">
              <w:rPr>
                <w:rFonts w:ascii="IBM Plex Sans Light" w:hAnsi="IBM Plex Sans Light" w:cstheme="minorHAnsi"/>
                <w:lang w:eastAsia="en-GB"/>
              </w:rPr>
              <w:t xml:space="preserve"> </w:t>
            </w:r>
          </w:p>
        </w:tc>
        <w:tc>
          <w:tcPr>
            <w:tcW w:w="6740" w:type="dxa"/>
            <w:tcBorders>
              <w:top w:val="single" w:sz="4" w:space="0" w:color="auto"/>
              <w:left w:val="single" w:sz="4" w:space="0" w:color="auto"/>
              <w:bottom w:val="nil"/>
              <w:right w:val="single" w:sz="4" w:space="0" w:color="auto"/>
            </w:tcBorders>
            <w:shd w:val="clear" w:color="auto" w:fill="FFFFFF" w:themeFill="background1"/>
          </w:tcPr>
          <w:p w14:paraId="76BDCE7A" w14:textId="77777777" w:rsidR="00E30E0B" w:rsidRPr="00A45323" w:rsidRDefault="00E30E0B" w:rsidP="004A5DFF">
            <w:pPr>
              <w:widowControl w:val="0"/>
              <w:autoSpaceDE w:val="0"/>
              <w:autoSpaceDN w:val="0"/>
              <w:adjustRightInd w:val="0"/>
              <w:spacing w:after="0" w:line="240" w:lineRule="auto"/>
              <w:ind w:right="-874"/>
              <w:contextualSpacing/>
              <w:jc w:val="both"/>
              <w:rPr>
                <w:rFonts w:ascii="IBM Plex Sans Light" w:hAnsi="IBM Plex Sans Light" w:cstheme="minorHAnsi"/>
                <w:i/>
                <w:lang w:val="en-GB" w:eastAsia="en-GB"/>
              </w:rPr>
            </w:pPr>
            <w:r w:rsidRPr="00A45323">
              <w:rPr>
                <w:rFonts w:ascii="IBM Plex Sans Light" w:hAnsi="IBM Plex Sans Light" w:cstheme="minorHAnsi"/>
                <w:i/>
                <w:lang w:val="en-GB" w:eastAsia="en-GB"/>
              </w:rPr>
              <w:t>Signature</w:t>
            </w:r>
          </w:p>
        </w:tc>
      </w:tr>
      <w:tr w:rsidR="00E30E0B" w:rsidRPr="003E70D8" w14:paraId="4FA7FE41" w14:textId="77777777" w:rsidTr="004A5DFF">
        <w:trPr>
          <w:trHeight w:val="315"/>
          <w:jc w:val="center"/>
        </w:trPr>
        <w:tc>
          <w:tcPr>
            <w:tcW w:w="29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A46AF3" w14:textId="77777777" w:rsidR="00E30E0B" w:rsidRPr="00A45323" w:rsidRDefault="00E30E0B" w:rsidP="004A5DFF">
            <w:pPr>
              <w:widowControl w:val="0"/>
              <w:autoSpaceDE w:val="0"/>
              <w:autoSpaceDN w:val="0"/>
              <w:adjustRightInd w:val="0"/>
              <w:spacing w:after="0" w:line="240" w:lineRule="auto"/>
              <w:ind w:right="-874"/>
              <w:contextualSpacing/>
              <w:jc w:val="both"/>
              <w:rPr>
                <w:rFonts w:ascii="IBM Plex Sans Light" w:hAnsi="IBM Plex Sans Light" w:cstheme="minorHAnsi"/>
                <w:i/>
                <w:lang w:eastAsia="en-GB"/>
              </w:rPr>
            </w:pPr>
          </w:p>
        </w:tc>
        <w:tc>
          <w:tcPr>
            <w:tcW w:w="6740" w:type="dxa"/>
            <w:tcBorders>
              <w:top w:val="nil"/>
              <w:left w:val="single" w:sz="4" w:space="0" w:color="auto"/>
              <w:bottom w:val="single" w:sz="4" w:space="0" w:color="auto"/>
              <w:right w:val="single" w:sz="4" w:space="0" w:color="auto"/>
            </w:tcBorders>
            <w:shd w:val="clear" w:color="auto" w:fill="FFFFFF" w:themeFill="background1"/>
            <w:hideMark/>
          </w:tcPr>
          <w:p w14:paraId="2FA7B3C3" w14:textId="77777777" w:rsidR="00E30E0B" w:rsidRPr="00A45323" w:rsidRDefault="00E30E0B" w:rsidP="004A5DFF">
            <w:pPr>
              <w:widowControl w:val="0"/>
              <w:autoSpaceDE w:val="0"/>
              <w:autoSpaceDN w:val="0"/>
              <w:adjustRightInd w:val="0"/>
              <w:spacing w:after="0" w:line="240" w:lineRule="auto"/>
              <w:ind w:right="-874"/>
              <w:contextualSpacing/>
              <w:jc w:val="both"/>
              <w:rPr>
                <w:rFonts w:ascii="IBM Plex Sans Light" w:hAnsi="IBM Plex Sans Light" w:cstheme="minorHAnsi"/>
                <w:lang w:val="en-GB" w:eastAsia="en-GB"/>
              </w:rPr>
            </w:pPr>
            <w:r w:rsidRPr="00A45323">
              <w:rPr>
                <w:rFonts w:ascii="IBM Plex Sans Light" w:hAnsi="IBM Plex Sans Light" w:cstheme="minorHAnsi"/>
                <w:i/>
                <w:lang w:val="en-GB" w:eastAsia="en-GB"/>
              </w:rPr>
              <w:t>Date</w:t>
            </w:r>
            <w:r w:rsidRPr="00A45323">
              <w:rPr>
                <w:rFonts w:ascii="IBM Plex Sans Light" w:hAnsi="IBM Plex Sans Light" w:cstheme="minorHAnsi"/>
                <w:lang w:val="en-GB" w:eastAsia="en-GB"/>
              </w:rPr>
              <w:t xml:space="preserve">  </w:t>
            </w:r>
          </w:p>
        </w:tc>
      </w:tr>
    </w:tbl>
    <w:p w14:paraId="4004AD02" w14:textId="77777777" w:rsidR="00E30E0B" w:rsidRPr="00A45323" w:rsidRDefault="00E30E0B" w:rsidP="00E30E0B">
      <w:pPr>
        <w:spacing w:after="0"/>
        <w:jc w:val="both"/>
        <w:rPr>
          <w:rFonts w:ascii="IBM Plex Sans Light" w:hAnsi="IBM Plex Sans Light" w:cs="Arial"/>
          <w:lang w:val="en-US"/>
        </w:rPr>
      </w:pPr>
    </w:p>
    <w:sectPr w:rsidR="00E30E0B" w:rsidRPr="00A45323" w:rsidSect="0090125C">
      <w:headerReference w:type="default" r:id="rId10"/>
      <w:pgSz w:w="11906" w:h="16838"/>
      <w:pgMar w:top="1103" w:right="1274" w:bottom="1276"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32907" w14:textId="77777777" w:rsidR="00261772" w:rsidRDefault="00261772" w:rsidP="002231F6">
      <w:pPr>
        <w:spacing w:after="0" w:line="240" w:lineRule="auto"/>
      </w:pPr>
      <w:r>
        <w:separator/>
      </w:r>
    </w:p>
  </w:endnote>
  <w:endnote w:type="continuationSeparator" w:id="0">
    <w:p w14:paraId="21892017" w14:textId="77777777" w:rsidR="00261772" w:rsidRDefault="00261772" w:rsidP="0022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BM Plex Sans Light">
    <w:panose1 w:val="020B0403050203000203"/>
    <w:charset w:val="00"/>
    <w:family w:val="swiss"/>
    <w:notTrueType/>
    <w:pitch w:val="variable"/>
    <w:sig w:usb0="A000026F" w:usb1="50002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25DFB" w14:textId="77777777" w:rsidR="00261772" w:rsidRDefault="00261772" w:rsidP="002231F6">
      <w:pPr>
        <w:spacing w:after="0" w:line="240" w:lineRule="auto"/>
      </w:pPr>
      <w:r>
        <w:separator/>
      </w:r>
    </w:p>
  </w:footnote>
  <w:footnote w:type="continuationSeparator" w:id="0">
    <w:p w14:paraId="0BCE7968" w14:textId="77777777" w:rsidR="00261772" w:rsidRDefault="00261772" w:rsidP="00223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2150C" w14:textId="77777777" w:rsidR="002231F6" w:rsidRDefault="002231F6" w:rsidP="002231F6">
    <w:pPr>
      <w:pStyle w:val="Header"/>
      <w:jc w:val="right"/>
    </w:pPr>
    <w:r>
      <w:rPr>
        <w:noProof/>
      </w:rPr>
      <w:drawing>
        <wp:anchor distT="0" distB="0" distL="114300" distR="114300" simplePos="0" relativeHeight="251659264" behindDoc="0" locked="0" layoutInCell="1" allowOverlap="1" wp14:anchorId="0822A6A8" wp14:editId="34602691">
          <wp:simplePos x="0" y="0"/>
          <wp:positionH relativeFrom="column">
            <wp:posOffset>4904402</wp:posOffset>
          </wp:positionH>
          <wp:positionV relativeFrom="paragraph">
            <wp:posOffset>-1905</wp:posOffset>
          </wp:positionV>
          <wp:extent cx="1443090" cy="641056"/>
          <wp:effectExtent l="0" t="0" r="5080" b="6985"/>
          <wp:wrapNone/>
          <wp:docPr id="1" name="Picture 1" descr="Concern World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rn Worldw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090" cy="6410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39A"/>
    <w:multiLevelType w:val="hybridMultilevel"/>
    <w:tmpl w:val="39A4D440"/>
    <w:lvl w:ilvl="0" w:tplc="1BFCF71A">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9E1A1F"/>
    <w:multiLevelType w:val="hybridMultilevel"/>
    <w:tmpl w:val="B3402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0328D"/>
    <w:multiLevelType w:val="hybridMultilevel"/>
    <w:tmpl w:val="1DEC3D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7491D76"/>
    <w:multiLevelType w:val="hybridMultilevel"/>
    <w:tmpl w:val="D6DE7A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CC040F"/>
    <w:multiLevelType w:val="hybridMultilevel"/>
    <w:tmpl w:val="A0E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279BA"/>
    <w:multiLevelType w:val="hybridMultilevel"/>
    <w:tmpl w:val="38707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C32782"/>
    <w:multiLevelType w:val="hybridMultilevel"/>
    <w:tmpl w:val="DE504DB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325859"/>
    <w:multiLevelType w:val="hybridMultilevel"/>
    <w:tmpl w:val="0B9CE2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851CC3"/>
    <w:multiLevelType w:val="hybridMultilevel"/>
    <w:tmpl w:val="1FD6B076"/>
    <w:lvl w:ilvl="0" w:tplc="1BFCF71A">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1F26BF5"/>
    <w:multiLevelType w:val="hybridMultilevel"/>
    <w:tmpl w:val="BCF496A4"/>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22FB3D7F"/>
    <w:multiLevelType w:val="hybridMultilevel"/>
    <w:tmpl w:val="FAF2BE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3035DEC"/>
    <w:multiLevelType w:val="hybridMultilevel"/>
    <w:tmpl w:val="3460AE46"/>
    <w:lvl w:ilvl="0" w:tplc="517EBED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D61983"/>
    <w:multiLevelType w:val="hybridMultilevel"/>
    <w:tmpl w:val="84E6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5165C"/>
    <w:multiLevelType w:val="hybridMultilevel"/>
    <w:tmpl w:val="DBD8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64C5D"/>
    <w:multiLevelType w:val="hybridMultilevel"/>
    <w:tmpl w:val="8FECC2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B73687C"/>
    <w:multiLevelType w:val="hybridMultilevel"/>
    <w:tmpl w:val="51081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20094"/>
    <w:multiLevelType w:val="hybridMultilevel"/>
    <w:tmpl w:val="C9A4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56E22"/>
    <w:multiLevelType w:val="hybridMultilevel"/>
    <w:tmpl w:val="8028F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E123F"/>
    <w:multiLevelType w:val="hybridMultilevel"/>
    <w:tmpl w:val="71E83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AA5ABB"/>
    <w:multiLevelType w:val="hybridMultilevel"/>
    <w:tmpl w:val="CC54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75FEE"/>
    <w:multiLevelType w:val="hybridMultilevel"/>
    <w:tmpl w:val="011CC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47E36"/>
    <w:multiLevelType w:val="hybridMultilevel"/>
    <w:tmpl w:val="EEF4B20E"/>
    <w:lvl w:ilvl="0" w:tplc="FFFFFFFF">
      <w:start w:val="1"/>
      <w:numFmt w:val="bullet"/>
      <w:lvlText w:val=""/>
      <w:lvlJc w:val="left"/>
      <w:pPr>
        <w:tabs>
          <w:tab w:val="num" w:pos="720"/>
        </w:tabs>
        <w:ind w:left="720" w:hanging="360"/>
      </w:pPr>
      <w:rPr>
        <w:rFonts w:ascii="Symbol" w:hAnsi="Symbol" w:hint="default"/>
      </w:rPr>
    </w:lvl>
    <w:lvl w:ilvl="1" w:tplc="8D5A46B4">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C40231"/>
    <w:multiLevelType w:val="hybridMultilevel"/>
    <w:tmpl w:val="E41E0C84"/>
    <w:lvl w:ilvl="0" w:tplc="FFFFFFFF">
      <w:start w:val="1"/>
      <w:numFmt w:val="bullet"/>
      <w:lvlText w:val=""/>
      <w:lvlJc w:val="left"/>
      <w:pPr>
        <w:tabs>
          <w:tab w:val="num" w:pos="720"/>
        </w:tabs>
        <w:ind w:left="720" w:hanging="360"/>
      </w:pPr>
      <w:rPr>
        <w:rFonts w:ascii="Symbol" w:hAnsi="Symbol" w:hint="default"/>
      </w:rPr>
    </w:lvl>
    <w:lvl w:ilvl="1" w:tplc="890AACAC">
      <w:numFmt w:val="bullet"/>
      <w:lvlText w:val="-"/>
      <w:lvlJc w:val="left"/>
      <w:pPr>
        <w:tabs>
          <w:tab w:val="num" w:pos="1440"/>
        </w:tabs>
        <w:ind w:left="1440" w:hanging="360"/>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05F42"/>
    <w:multiLevelType w:val="hybridMultilevel"/>
    <w:tmpl w:val="82B83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03873"/>
    <w:multiLevelType w:val="hybridMultilevel"/>
    <w:tmpl w:val="8518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C3D7F"/>
    <w:multiLevelType w:val="hybridMultilevel"/>
    <w:tmpl w:val="DF8828D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30B5A3F"/>
    <w:multiLevelType w:val="hybridMultilevel"/>
    <w:tmpl w:val="C3D0748A"/>
    <w:lvl w:ilvl="0" w:tplc="1BFCF71A">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803177A"/>
    <w:multiLevelType w:val="hybridMultilevel"/>
    <w:tmpl w:val="A0B24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B21F4"/>
    <w:multiLevelType w:val="hybridMultilevel"/>
    <w:tmpl w:val="8B2C8E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D0307B"/>
    <w:multiLevelType w:val="hybridMultilevel"/>
    <w:tmpl w:val="3502FF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E809F8"/>
    <w:multiLevelType w:val="hybridMultilevel"/>
    <w:tmpl w:val="1FB2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F660F"/>
    <w:multiLevelType w:val="hybridMultilevel"/>
    <w:tmpl w:val="352C24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8"/>
  </w:num>
  <w:num w:numId="4">
    <w:abstractNumId w:val="26"/>
  </w:num>
  <w:num w:numId="5">
    <w:abstractNumId w:val="22"/>
  </w:num>
  <w:num w:numId="6">
    <w:abstractNumId w:val="21"/>
  </w:num>
  <w:num w:numId="7">
    <w:abstractNumId w:val="31"/>
  </w:num>
  <w:num w:numId="8">
    <w:abstractNumId w:val="29"/>
  </w:num>
  <w:num w:numId="9">
    <w:abstractNumId w:val="19"/>
  </w:num>
  <w:num w:numId="10">
    <w:abstractNumId w:val="16"/>
  </w:num>
  <w:num w:numId="11">
    <w:abstractNumId w:val="20"/>
  </w:num>
  <w:num w:numId="12">
    <w:abstractNumId w:val="24"/>
  </w:num>
  <w:num w:numId="13">
    <w:abstractNumId w:val="1"/>
  </w:num>
  <w:num w:numId="14">
    <w:abstractNumId w:val="23"/>
  </w:num>
  <w:num w:numId="15">
    <w:abstractNumId w:val="15"/>
  </w:num>
  <w:num w:numId="16">
    <w:abstractNumId w:val="27"/>
  </w:num>
  <w:num w:numId="17">
    <w:abstractNumId w:val="17"/>
  </w:num>
  <w:num w:numId="18">
    <w:abstractNumId w:val="28"/>
  </w:num>
  <w:num w:numId="19">
    <w:abstractNumId w:val="7"/>
  </w:num>
  <w:num w:numId="20">
    <w:abstractNumId w:val="18"/>
  </w:num>
  <w:num w:numId="21">
    <w:abstractNumId w:val="5"/>
  </w:num>
  <w:num w:numId="22">
    <w:abstractNumId w:val="9"/>
  </w:num>
  <w:num w:numId="23">
    <w:abstractNumId w:val="6"/>
  </w:num>
  <w:num w:numId="24">
    <w:abstractNumId w:val="11"/>
  </w:num>
  <w:num w:numId="25">
    <w:abstractNumId w:val="25"/>
  </w:num>
  <w:num w:numId="26">
    <w:abstractNumId w:val="14"/>
  </w:num>
  <w:num w:numId="27">
    <w:abstractNumId w:val="2"/>
  </w:num>
  <w:num w:numId="28">
    <w:abstractNumId w:val="3"/>
  </w:num>
  <w:num w:numId="29">
    <w:abstractNumId w:val="13"/>
  </w:num>
  <w:num w:numId="30">
    <w:abstractNumId w:val="12"/>
  </w:num>
  <w:num w:numId="31">
    <w:abstractNumId w:val="3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CxtDA0NjQ2NzIzMjJQ0lEKTi0uzszPAykwrAUAop8aEywAAAA="/>
  </w:docVars>
  <w:rsids>
    <w:rsidRoot w:val="002231F6"/>
    <w:rsid w:val="00001451"/>
    <w:rsid w:val="000241A7"/>
    <w:rsid w:val="0003129D"/>
    <w:rsid w:val="00037979"/>
    <w:rsid w:val="00057B04"/>
    <w:rsid w:val="00083C07"/>
    <w:rsid w:val="000B3BCB"/>
    <w:rsid w:val="000D4325"/>
    <w:rsid w:val="000E4059"/>
    <w:rsid w:val="000F71FF"/>
    <w:rsid w:val="001235FC"/>
    <w:rsid w:val="001303FF"/>
    <w:rsid w:val="001475B3"/>
    <w:rsid w:val="0017292D"/>
    <w:rsid w:val="001C469E"/>
    <w:rsid w:val="001C78DC"/>
    <w:rsid w:val="001F1618"/>
    <w:rsid w:val="001F4EEA"/>
    <w:rsid w:val="002229D7"/>
    <w:rsid w:val="002231F6"/>
    <w:rsid w:val="00261772"/>
    <w:rsid w:val="00273E7D"/>
    <w:rsid w:val="0028021E"/>
    <w:rsid w:val="002A2222"/>
    <w:rsid w:val="002A3C74"/>
    <w:rsid w:val="002B7D64"/>
    <w:rsid w:val="002C0600"/>
    <w:rsid w:val="002E2A6C"/>
    <w:rsid w:val="00307FAF"/>
    <w:rsid w:val="003130AD"/>
    <w:rsid w:val="003734EB"/>
    <w:rsid w:val="00382332"/>
    <w:rsid w:val="003824FC"/>
    <w:rsid w:val="00384A81"/>
    <w:rsid w:val="003A7872"/>
    <w:rsid w:val="003C5B91"/>
    <w:rsid w:val="003C729C"/>
    <w:rsid w:val="003E70D8"/>
    <w:rsid w:val="00404B3D"/>
    <w:rsid w:val="00405FFD"/>
    <w:rsid w:val="00415797"/>
    <w:rsid w:val="004262A2"/>
    <w:rsid w:val="00444591"/>
    <w:rsid w:val="00490C83"/>
    <w:rsid w:val="004916B6"/>
    <w:rsid w:val="004920B4"/>
    <w:rsid w:val="0049526C"/>
    <w:rsid w:val="004956A3"/>
    <w:rsid w:val="004B3820"/>
    <w:rsid w:val="004E365C"/>
    <w:rsid w:val="004F4408"/>
    <w:rsid w:val="0051372D"/>
    <w:rsid w:val="00517349"/>
    <w:rsid w:val="00534A9A"/>
    <w:rsid w:val="00552E35"/>
    <w:rsid w:val="00574873"/>
    <w:rsid w:val="00581E25"/>
    <w:rsid w:val="005A70FC"/>
    <w:rsid w:val="005C1492"/>
    <w:rsid w:val="005C5F23"/>
    <w:rsid w:val="005C79B9"/>
    <w:rsid w:val="00602121"/>
    <w:rsid w:val="0061236E"/>
    <w:rsid w:val="00650367"/>
    <w:rsid w:val="00667F54"/>
    <w:rsid w:val="006A5F94"/>
    <w:rsid w:val="006B6719"/>
    <w:rsid w:val="006C5C89"/>
    <w:rsid w:val="006F2D72"/>
    <w:rsid w:val="006F47D7"/>
    <w:rsid w:val="006F4ABF"/>
    <w:rsid w:val="006F5944"/>
    <w:rsid w:val="00740C37"/>
    <w:rsid w:val="00752930"/>
    <w:rsid w:val="00775A12"/>
    <w:rsid w:val="007772B8"/>
    <w:rsid w:val="00787962"/>
    <w:rsid w:val="007B3233"/>
    <w:rsid w:val="007C16A9"/>
    <w:rsid w:val="007D7B6A"/>
    <w:rsid w:val="00827A1A"/>
    <w:rsid w:val="00867852"/>
    <w:rsid w:val="00870C4C"/>
    <w:rsid w:val="00873172"/>
    <w:rsid w:val="00884C24"/>
    <w:rsid w:val="008A7FCC"/>
    <w:rsid w:val="008E7B4B"/>
    <w:rsid w:val="0090125C"/>
    <w:rsid w:val="009400D4"/>
    <w:rsid w:val="0094462E"/>
    <w:rsid w:val="009545DB"/>
    <w:rsid w:val="009704FA"/>
    <w:rsid w:val="00981AA1"/>
    <w:rsid w:val="00993B71"/>
    <w:rsid w:val="009A0119"/>
    <w:rsid w:val="009A7A71"/>
    <w:rsid w:val="00A0624F"/>
    <w:rsid w:val="00A400D0"/>
    <w:rsid w:val="00A45323"/>
    <w:rsid w:val="00A45CB8"/>
    <w:rsid w:val="00A725FF"/>
    <w:rsid w:val="00A84EDD"/>
    <w:rsid w:val="00AB1721"/>
    <w:rsid w:val="00AC045E"/>
    <w:rsid w:val="00AC484C"/>
    <w:rsid w:val="00AE308C"/>
    <w:rsid w:val="00B41746"/>
    <w:rsid w:val="00B56483"/>
    <w:rsid w:val="00B6497D"/>
    <w:rsid w:val="00B666D9"/>
    <w:rsid w:val="00B8226C"/>
    <w:rsid w:val="00B9513F"/>
    <w:rsid w:val="00BA72D0"/>
    <w:rsid w:val="00BB2FA8"/>
    <w:rsid w:val="00BB4C0F"/>
    <w:rsid w:val="00BC1CB5"/>
    <w:rsid w:val="00BC24DF"/>
    <w:rsid w:val="00BC7F6C"/>
    <w:rsid w:val="00BD41CD"/>
    <w:rsid w:val="00BE6AB7"/>
    <w:rsid w:val="00BF43B8"/>
    <w:rsid w:val="00C2702C"/>
    <w:rsid w:val="00C55290"/>
    <w:rsid w:val="00C93221"/>
    <w:rsid w:val="00C96DC2"/>
    <w:rsid w:val="00CB3626"/>
    <w:rsid w:val="00CD0BEA"/>
    <w:rsid w:val="00CD6CEE"/>
    <w:rsid w:val="00CE2546"/>
    <w:rsid w:val="00CF454E"/>
    <w:rsid w:val="00D01EEA"/>
    <w:rsid w:val="00D03B2E"/>
    <w:rsid w:val="00D05470"/>
    <w:rsid w:val="00D20B46"/>
    <w:rsid w:val="00D76D7E"/>
    <w:rsid w:val="00DA097F"/>
    <w:rsid w:val="00DA3CBD"/>
    <w:rsid w:val="00DB1078"/>
    <w:rsid w:val="00DD2EAE"/>
    <w:rsid w:val="00DE1FC9"/>
    <w:rsid w:val="00E13371"/>
    <w:rsid w:val="00E30E0B"/>
    <w:rsid w:val="00E72B19"/>
    <w:rsid w:val="00E7482B"/>
    <w:rsid w:val="00ED3C10"/>
    <w:rsid w:val="00ED6236"/>
    <w:rsid w:val="00EF69AE"/>
    <w:rsid w:val="00F5194F"/>
    <w:rsid w:val="00FC36C9"/>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5328A"/>
  <w15:docId w15:val="{3FF84006-1955-44BA-8337-3C460A88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1F6"/>
    <w:rPr>
      <w:sz w:val="20"/>
      <w:lang w:eastAsia="en-IE"/>
    </w:rPr>
  </w:style>
  <w:style w:type="paragraph" w:styleId="Footer">
    <w:name w:val="footer"/>
    <w:basedOn w:val="Normal"/>
    <w:link w:val="FooterChar"/>
    <w:uiPriority w:val="99"/>
    <w:unhideWhenUsed/>
    <w:rsid w:val="00223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1F6"/>
    <w:rPr>
      <w:sz w:val="20"/>
      <w:lang w:eastAsia="en-IE"/>
    </w:rPr>
  </w:style>
  <w:style w:type="paragraph" w:styleId="BalloonText">
    <w:name w:val="Balloon Text"/>
    <w:basedOn w:val="Normal"/>
    <w:link w:val="BalloonTextChar"/>
    <w:uiPriority w:val="99"/>
    <w:semiHidden/>
    <w:unhideWhenUsed/>
    <w:rsid w:val="0022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F6"/>
    <w:rPr>
      <w:rFonts w:ascii="Tahoma" w:hAnsi="Tahoma" w:cs="Tahoma"/>
      <w:sz w:val="16"/>
      <w:szCs w:val="16"/>
      <w:lang w:eastAsia="en-IE"/>
    </w:rPr>
  </w:style>
  <w:style w:type="paragraph" w:styleId="ListParagraph">
    <w:name w:val="List Paragraph"/>
    <w:basedOn w:val="Normal"/>
    <w:uiPriority w:val="34"/>
    <w:qFormat/>
    <w:rsid w:val="0090125C"/>
    <w:pPr>
      <w:ind w:left="720"/>
      <w:contextualSpacing/>
    </w:pPr>
  </w:style>
  <w:style w:type="character" w:styleId="Hyperlink">
    <w:name w:val="Hyperlink"/>
    <w:basedOn w:val="DefaultParagraphFont"/>
    <w:uiPriority w:val="99"/>
    <w:unhideWhenUsed/>
    <w:rsid w:val="000241A7"/>
    <w:rPr>
      <w:color w:val="0000FF" w:themeColor="hyperlink"/>
      <w:u w:val="single"/>
    </w:rPr>
  </w:style>
  <w:style w:type="paragraph" w:customStyle="1" w:styleId="JDHeader2">
    <w:name w:val="JD Header 2"/>
    <w:basedOn w:val="Normal"/>
    <w:rsid w:val="00405FFD"/>
    <w:pPr>
      <w:spacing w:after="0" w:line="240" w:lineRule="auto"/>
    </w:pPr>
    <w:rPr>
      <w:rFonts w:ascii="Arial" w:hAnsi="Arial"/>
      <w:b/>
      <w:caps/>
      <w:sz w:val="24"/>
      <w:lang w:val="en-GB" w:eastAsia="en-US"/>
    </w:rPr>
  </w:style>
  <w:style w:type="character" w:styleId="CommentReference">
    <w:name w:val="annotation reference"/>
    <w:basedOn w:val="DefaultParagraphFont"/>
    <w:uiPriority w:val="99"/>
    <w:semiHidden/>
    <w:unhideWhenUsed/>
    <w:rsid w:val="00DD2EAE"/>
    <w:rPr>
      <w:sz w:val="16"/>
      <w:szCs w:val="16"/>
    </w:rPr>
  </w:style>
  <w:style w:type="paragraph" w:styleId="CommentText">
    <w:name w:val="annotation text"/>
    <w:basedOn w:val="Normal"/>
    <w:link w:val="CommentTextChar"/>
    <w:uiPriority w:val="99"/>
    <w:semiHidden/>
    <w:unhideWhenUsed/>
    <w:rsid w:val="00DD2EAE"/>
    <w:pPr>
      <w:spacing w:line="240" w:lineRule="auto"/>
    </w:pPr>
  </w:style>
  <w:style w:type="character" w:customStyle="1" w:styleId="CommentTextChar">
    <w:name w:val="Comment Text Char"/>
    <w:basedOn w:val="DefaultParagraphFont"/>
    <w:link w:val="CommentText"/>
    <w:uiPriority w:val="99"/>
    <w:semiHidden/>
    <w:rsid w:val="00DD2EAE"/>
    <w:rPr>
      <w:sz w:val="20"/>
      <w:lang w:eastAsia="en-IE"/>
    </w:rPr>
  </w:style>
  <w:style w:type="paragraph" w:styleId="CommentSubject">
    <w:name w:val="annotation subject"/>
    <w:basedOn w:val="CommentText"/>
    <w:next w:val="CommentText"/>
    <w:link w:val="CommentSubjectChar"/>
    <w:uiPriority w:val="99"/>
    <w:semiHidden/>
    <w:unhideWhenUsed/>
    <w:rsid w:val="00DD2EAE"/>
    <w:rPr>
      <w:b/>
      <w:bCs/>
    </w:rPr>
  </w:style>
  <w:style w:type="character" w:customStyle="1" w:styleId="CommentSubjectChar">
    <w:name w:val="Comment Subject Char"/>
    <w:basedOn w:val="CommentTextChar"/>
    <w:link w:val="CommentSubject"/>
    <w:uiPriority w:val="99"/>
    <w:semiHidden/>
    <w:rsid w:val="00DD2EAE"/>
    <w:rPr>
      <w:b/>
      <w:bCs/>
      <w:sz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3E273458457B4E895C350C2FE0DE76" ma:contentTypeVersion="13" ma:contentTypeDescription="Create a new document." ma:contentTypeScope="" ma:versionID="4ec10b69f42c2045b0f4f6b8503041e9">
  <xsd:schema xmlns:xsd="http://www.w3.org/2001/XMLSchema" xmlns:xs="http://www.w3.org/2001/XMLSchema" xmlns:p="http://schemas.microsoft.com/office/2006/metadata/properties" xmlns:ns3="3cca1181-fec2-4f9f-96aa-dde6d85dcbc9" xmlns:ns4="711ca9a7-e9a5-4291-92d5-76ed9e4d6245" targetNamespace="http://schemas.microsoft.com/office/2006/metadata/properties" ma:root="true" ma:fieldsID="0738025bed4ac7040d0f9dd200987bf6" ns3:_="" ns4:_="">
    <xsd:import namespace="3cca1181-fec2-4f9f-96aa-dde6d85dcbc9"/>
    <xsd:import namespace="711ca9a7-e9a5-4291-92d5-76ed9e4d62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OCR" minOccurs="0"/>
                <xsd:element ref="ns3:MediaServiceLocation"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a1181-fec2-4f9f-96aa-dde6d85dc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ca9a7-e9a5-4291-92d5-76ed9e4d62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8C666-BB31-482B-9539-048182903F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5A3515-A800-4DA4-9A11-C7BCF2943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a1181-fec2-4f9f-96aa-dde6d85dcbc9"/>
    <ds:schemaRef ds:uri="711ca9a7-e9a5-4291-92d5-76ed9e4d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6221F3-F095-4FBA-8F0E-7081A36EC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Dumbravescu</dc:creator>
  <cp:lastModifiedBy>Nazia Tarannum</cp:lastModifiedBy>
  <cp:revision>50</cp:revision>
  <cp:lastPrinted>2016-11-30T12:44:00Z</cp:lastPrinted>
  <dcterms:created xsi:type="dcterms:W3CDTF">2021-03-16T10:05:00Z</dcterms:created>
  <dcterms:modified xsi:type="dcterms:W3CDTF">2023-03-22T06:45:00Z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0x0101000D3E273458457B4E895C350C2FE0DE76</vt:lpwstr>
  </property>
</Properties>
</file>