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4A0E" w14:textId="385C38F6" w:rsidR="00602BEB" w:rsidRPr="005A4A21" w:rsidRDefault="1FB73956" w:rsidP="00015AD4">
      <w:pPr>
        <w:pStyle w:val="Title"/>
        <w:pBdr>
          <w:top w:val="nil"/>
          <w:left w:val="nil"/>
          <w:bottom w:val="nil"/>
          <w:right w:val="nil"/>
          <w:between w:val="nil"/>
        </w:pBdr>
        <w:spacing w:after="200" w:line="240" w:lineRule="auto"/>
        <w:rPr>
          <w:rFonts w:ascii="Roboto" w:eastAsia="Roboto" w:hAnsi="Roboto" w:cs="Roboto"/>
          <w:b w:val="0"/>
          <w:sz w:val="22"/>
          <w:szCs w:val="22"/>
        </w:rPr>
      </w:pPr>
      <w:r w:rsidRPr="1FB73956">
        <w:rPr>
          <w:b w:val="0"/>
          <w:sz w:val="22"/>
          <w:szCs w:val="22"/>
        </w:rPr>
        <w:t xml:space="preserve">Terms of Reference </w:t>
      </w:r>
    </w:p>
    <w:p w14:paraId="2233E004" w14:textId="77777777" w:rsidR="009A6726" w:rsidRPr="005A4A21" w:rsidRDefault="0058527F" w:rsidP="00A125E2">
      <w:pPr>
        <w:widowControl w:val="0"/>
        <w:spacing w:line="240" w:lineRule="auto"/>
        <w:rPr>
          <w:rFonts w:asciiTheme="majorHAnsi" w:eastAsia="Roboto" w:hAnsiTheme="majorHAnsi" w:cstheme="majorHAnsi"/>
          <w:color w:val="41485D"/>
          <w:sz w:val="22"/>
          <w:szCs w:val="22"/>
        </w:rPr>
      </w:pPr>
      <w:r w:rsidRPr="005A4A21">
        <w:rPr>
          <w:rFonts w:asciiTheme="majorHAnsi" w:eastAsia="Roboto Slab" w:hAnsiTheme="majorHAnsi" w:cstheme="majorHAnsi"/>
          <w:color w:val="009062"/>
          <w:sz w:val="22"/>
          <w:szCs w:val="22"/>
        </w:rPr>
        <w:t>CSISA-MEA</w:t>
      </w:r>
    </w:p>
    <w:p w14:paraId="3B25C6A1" w14:textId="77777777" w:rsidR="009A6726" w:rsidRPr="005A4A21" w:rsidRDefault="0058527F">
      <w:pPr>
        <w:pStyle w:val="Heading2"/>
        <w:keepNext w:val="0"/>
        <w:keepLines w:val="0"/>
        <w:widowControl w:val="0"/>
        <w:spacing w:before="200" w:after="200"/>
        <w:jc w:val="both"/>
        <w:rPr>
          <w:bCs/>
          <w:color w:val="C52814"/>
          <w:sz w:val="22"/>
          <w:szCs w:val="22"/>
        </w:rPr>
      </w:pPr>
      <w:bookmarkStart w:id="0" w:name="_85cyhhfj6swh" w:colFirst="0" w:colLast="0"/>
      <w:bookmarkEnd w:id="0"/>
      <w:r w:rsidRPr="005A4A21">
        <w:rPr>
          <w:rFonts w:ascii="Roboto Condensed" w:eastAsia="Roboto Condensed" w:hAnsi="Roboto Condensed" w:cs="Roboto Condensed"/>
          <w:bCs/>
          <w:color w:val="FF5F4A"/>
          <w:sz w:val="22"/>
          <w:szCs w:val="22"/>
        </w:rPr>
        <w:t>OVERVIEW</w:t>
      </w:r>
    </w:p>
    <w:tbl>
      <w:tblPr>
        <w:tblStyle w:val="a"/>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7350"/>
      </w:tblGrid>
      <w:tr w:rsidR="009A6726" w:rsidRPr="005A4A21" w14:paraId="086D01CD" w14:textId="77777777" w:rsidTr="1FB73956">
        <w:tc>
          <w:tcPr>
            <w:tcW w:w="2595" w:type="dxa"/>
            <w:shd w:val="clear" w:color="auto" w:fill="D9D9D9" w:themeFill="background1" w:themeFillShade="D9"/>
            <w:tcMar>
              <w:top w:w="100" w:type="dxa"/>
              <w:left w:w="100" w:type="dxa"/>
              <w:bottom w:w="100" w:type="dxa"/>
              <w:right w:w="100" w:type="dxa"/>
            </w:tcMar>
          </w:tcPr>
          <w:p w14:paraId="3341EBC6" w14:textId="77777777" w:rsidR="009A6726" w:rsidRPr="005A4A21" w:rsidRDefault="0058527F">
            <w:pPr>
              <w:widowControl w:val="0"/>
              <w:spacing w:line="240" w:lineRule="auto"/>
              <w:jc w:val="both"/>
              <w:rPr>
                <w:rFonts w:ascii="Roboto" w:eastAsia="Roboto" w:hAnsi="Roboto" w:cs="Roboto"/>
                <w:b/>
                <w:color w:val="41485D"/>
                <w:sz w:val="22"/>
                <w:szCs w:val="22"/>
              </w:rPr>
            </w:pPr>
            <w:r w:rsidRPr="005A4A21">
              <w:rPr>
                <w:rFonts w:ascii="Roboto" w:eastAsia="Roboto" w:hAnsi="Roboto" w:cs="Roboto"/>
                <w:b/>
                <w:color w:val="41485D"/>
                <w:sz w:val="22"/>
                <w:szCs w:val="22"/>
              </w:rPr>
              <w:t>Consultancy title</w:t>
            </w:r>
          </w:p>
        </w:tc>
        <w:tc>
          <w:tcPr>
            <w:tcW w:w="7350" w:type="dxa"/>
            <w:shd w:val="clear" w:color="auto" w:fill="auto"/>
            <w:tcMar>
              <w:top w:w="100" w:type="dxa"/>
              <w:left w:w="100" w:type="dxa"/>
              <w:bottom w:w="100" w:type="dxa"/>
              <w:right w:w="100" w:type="dxa"/>
            </w:tcMar>
          </w:tcPr>
          <w:p w14:paraId="02FEEA3E" w14:textId="77777777" w:rsidR="009A6726" w:rsidRPr="005A4A21" w:rsidRDefault="000547D3">
            <w:pPr>
              <w:widowControl w:val="0"/>
              <w:spacing w:line="240" w:lineRule="auto"/>
              <w:rPr>
                <w:rFonts w:ascii="Roboto" w:eastAsia="Roboto" w:hAnsi="Roboto" w:cs="Roboto"/>
                <w:b/>
                <w:bCs/>
                <w:color w:val="41485D"/>
                <w:sz w:val="22"/>
                <w:szCs w:val="22"/>
              </w:rPr>
            </w:pPr>
            <w:r w:rsidRPr="005A4A21">
              <w:rPr>
                <w:rFonts w:ascii="Roboto" w:eastAsia="Roboto" w:hAnsi="Roboto" w:cs="Roboto"/>
                <w:b/>
                <w:bCs/>
                <w:color w:val="41485D"/>
                <w:sz w:val="22"/>
                <w:szCs w:val="22"/>
              </w:rPr>
              <w:t xml:space="preserve">Towards Sustainable Agro-Mechanization: </w:t>
            </w:r>
            <w:r w:rsidR="00F613B5" w:rsidRPr="005A4A21">
              <w:rPr>
                <w:rFonts w:ascii="Roboto" w:eastAsia="Roboto" w:hAnsi="Roboto" w:cs="Roboto"/>
                <w:b/>
                <w:bCs/>
                <w:color w:val="41485D"/>
                <w:sz w:val="22"/>
                <w:szCs w:val="22"/>
              </w:rPr>
              <w:t xml:space="preserve"> </w:t>
            </w:r>
            <w:r w:rsidR="00F613B5" w:rsidRPr="005A4A21">
              <w:rPr>
                <w:rFonts w:ascii="Arial" w:hAnsi="Arial" w:cs="Arial"/>
                <w:b/>
                <w:bCs/>
                <w:sz w:val="22"/>
                <w:szCs w:val="22"/>
              </w:rPr>
              <w:t>T</w:t>
            </w:r>
            <w:r w:rsidR="006C6A6F" w:rsidRPr="005A4A21">
              <w:rPr>
                <w:rFonts w:ascii="Arial" w:hAnsi="Arial" w:cs="Arial"/>
                <w:b/>
                <w:bCs/>
                <w:sz w:val="22"/>
                <w:szCs w:val="22"/>
              </w:rPr>
              <w:t xml:space="preserve">ax, </w:t>
            </w:r>
            <w:r w:rsidR="00F613B5" w:rsidRPr="005A4A21">
              <w:rPr>
                <w:rFonts w:ascii="Arial" w:hAnsi="Arial" w:cs="Arial"/>
                <w:b/>
                <w:bCs/>
                <w:sz w:val="22"/>
                <w:szCs w:val="22"/>
              </w:rPr>
              <w:t>I</w:t>
            </w:r>
            <w:r w:rsidR="006C6A6F" w:rsidRPr="005A4A21">
              <w:rPr>
                <w:rFonts w:ascii="Arial" w:hAnsi="Arial" w:cs="Arial"/>
                <w:b/>
                <w:bCs/>
                <w:sz w:val="22"/>
                <w:szCs w:val="22"/>
              </w:rPr>
              <w:t>ncentive</w:t>
            </w:r>
            <w:r w:rsidR="00F613B5" w:rsidRPr="005A4A21">
              <w:rPr>
                <w:rFonts w:ascii="Arial" w:hAnsi="Arial" w:cs="Arial"/>
                <w:b/>
                <w:bCs/>
                <w:sz w:val="22"/>
                <w:szCs w:val="22"/>
              </w:rPr>
              <w:t xml:space="preserve"> </w:t>
            </w:r>
            <w:r w:rsidR="00202E63" w:rsidRPr="005A4A21">
              <w:rPr>
                <w:rFonts w:ascii="Arial" w:hAnsi="Arial" w:cs="Arial"/>
                <w:b/>
                <w:bCs/>
                <w:sz w:val="22"/>
                <w:szCs w:val="22"/>
              </w:rPr>
              <w:t>Barriers</w:t>
            </w:r>
            <w:r w:rsidR="00011CE6" w:rsidRPr="005A4A21">
              <w:rPr>
                <w:rFonts w:ascii="Arial" w:hAnsi="Arial" w:cs="Arial"/>
                <w:b/>
                <w:bCs/>
                <w:sz w:val="22"/>
                <w:szCs w:val="22"/>
              </w:rPr>
              <w:t xml:space="preserve"> in</w:t>
            </w:r>
            <w:r w:rsidR="006C6A6F" w:rsidRPr="005A4A21">
              <w:rPr>
                <w:rFonts w:ascii="Arial" w:hAnsi="Arial" w:cs="Arial"/>
                <w:b/>
                <w:bCs/>
                <w:sz w:val="22"/>
                <w:szCs w:val="22"/>
              </w:rPr>
              <w:t xml:space="preserve"> Bangladesh</w:t>
            </w:r>
          </w:p>
        </w:tc>
      </w:tr>
      <w:tr w:rsidR="009A6726" w:rsidRPr="005A4A21" w14:paraId="7AE7DCC0" w14:textId="77777777" w:rsidTr="1FB73956">
        <w:tc>
          <w:tcPr>
            <w:tcW w:w="2595" w:type="dxa"/>
            <w:shd w:val="clear" w:color="auto" w:fill="D9D9D9" w:themeFill="background1" w:themeFillShade="D9"/>
            <w:tcMar>
              <w:top w:w="100" w:type="dxa"/>
              <w:left w:w="100" w:type="dxa"/>
              <w:bottom w:w="100" w:type="dxa"/>
              <w:right w:w="100" w:type="dxa"/>
            </w:tcMar>
          </w:tcPr>
          <w:p w14:paraId="58EACE92" w14:textId="77777777" w:rsidR="009A6726" w:rsidRPr="005A4A21" w:rsidRDefault="0058527F">
            <w:pPr>
              <w:widowControl w:val="0"/>
              <w:spacing w:line="240" w:lineRule="auto"/>
              <w:jc w:val="both"/>
              <w:rPr>
                <w:rFonts w:ascii="Roboto" w:eastAsia="Roboto" w:hAnsi="Roboto" w:cs="Roboto"/>
                <w:b/>
                <w:color w:val="41485D"/>
                <w:sz w:val="22"/>
                <w:szCs w:val="22"/>
              </w:rPr>
            </w:pPr>
            <w:r w:rsidRPr="005A4A21">
              <w:rPr>
                <w:rFonts w:ascii="Roboto" w:eastAsia="Roboto" w:hAnsi="Roboto" w:cs="Roboto"/>
                <w:b/>
                <w:color w:val="41485D"/>
                <w:sz w:val="22"/>
                <w:szCs w:val="22"/>
              </w:rPr>
              <w:t>Position type</w:t>
            </w:r>
          </w:p>
        </w:tc>
        <w:tc>
          <w:tcPr>
            <w:tcW w:w="7350" w:type="dxa"/>
            <w:shd w:val="clear" w:color="auto" w:fill="auto"/>
            <w:tcMar>
              <w:top w:w="100" w:type="dxa"/>
              <w:left w:w="100" w:type="dxa"/>
              <w:bottom w:w="100" w:type="dxa"/>
              <w:right w:w="100" w:type="dxa"/>
            </w:tcMar>
          </w:tcPr>
          <w:p w14:paraId="4303913E" w14:textId="77777777" w:rsidR="009A6726" w:rsidRPr="005A4A21" w:rsidRDefault="0058527F">
            <w:pPr>
              <w:widowControl w:val="0"/>
              <w:spacing w:line="240" w:lineRule="auto"/>
              <w:rPr>
                <w:rFonts w:ascii="Roboto" w:eastAsia="Roboto" w:hAnsi="Roboto" w:cs="Roboto"/>
                <w:color w:val="41485D"/>
                <w:sz w:val="22"/>
                <w:szCs w:val="22"/>
              </w:rPr>
            </w:pPr>
            <w:r w:rsidRPr="005A4A21">
              <w:rPr>
                <w:rFonts w:ascii="Roboto" w:eastAsia="Roboto" w:hAnsi="Roboto" w:cs="Roboto"/>
                <w:color w:val="41485D"/>
                <w:sz w:val="22"/>
                <w:szCs w:val="22"/>
              </w:rPr>
              <w:t xml:space="preserve">Short-term Consultancy </w:t>
            </w:r>
          </w:p>
        </w:tc>
      </w:tr>
      <w:tr w:rsidR="009A6726" w:rsidRPr="005A4A21" w14:paraId="394158FB" w14:textId="77777777" w:rsidTr="1FB73956">
        <w:tc>
          <w:tcPr>
            <w:tcW w:w="2595" w:type="dxa"/>
            <w:shd w:val="clear" w:color="auto" w:fill="D9D9D9" w:themeFill="background1" w:themeFillShade="D9"/>
            <w:tcMar>
              <w:top w:w="100" w:type="dxa"/>
              <w:left w:w="100" w:type="dxa"/>
              <w:bottom w:w="100" w:type="dxa"/>
              <w:right w:w="100" w:type="dxa"/>
            </w:tcMar>
          </w:tcPr>
          <w:p w14:paraId="2C0C9ACD" w14:textId="77777777" w:rsidR="009A6726" w:rsidRPr="005A4A21" w:rsidRDefault="0058527F">
            <w:pPr>
              <w:widowControl w:val="0"/>
              <w:spacing w:line="240" w:lineRule="auto"/>
              <w:rPr>
                <w:rFonts w:ascii="Roboto" w:eastAsia="Roboto" w:hAnsi="Roboto" w:cs="Roboto"/>
                <w:b/>
                <w:color w:val="41485D"/>
                <w:sz w:val="22"/>
                <w:szCs w:val="22"/>
              </w:rPr>
            </w:pPr>
            <w:r w:rsidRPr="005A4A21">
              <w:rPr>
                <w:rFonts w:ascii="Roboto" w:eastAsia="Roboto" w:hAnsi="Roboto" w:cs="Roboto"/>
                <w:b/>
                <w:color w:val="41485D"/>
                <w:sz w:val="22"/>
                <w:szCs w:val="22"/>
              </w:rPr>
              <w:t>Tentative Contract Period</w:t>
            </w:r>
          </w:p>
        </w:tc>
        <w:tc>
          <w:tcPr>
            <w:tcW w:w="7350" w:type="dxa"/>
            <w:shd w:val="clear" w:color="auto" w:fill="auto"/>
            <w:tcMar>
              <w:top w:w="100" w:type="dxa"/>
              <w:left w:w="100" w:type="dxa"/>
              <w:bottom w:w="100" w:type="dxa"/>
              <w:right w:w="100" w:type="dxa"/>
            </w:tcMar>
          </w:tcPr>
          <w:p w14:paraId="7A9B776C" w14:textId="30FD4436" w:rsidR="009A6726" w:rsidRPr="00015AD4" w:rsidRDefault="00716B81">
            <w:pPr>
              <w:widowControl w:val="0"/>
              <w:spacing w:line="240" w:lineRule="auto"/>
              <w:rPr>
                <w:rFonts w:ascii="Roboto" w:eastAsia="Roboto" w:hAnsi="Roboto" w:cs="Roboto"/>
                <w:color w:val="41485D"/>
                <w:sz w:val="22"/>
                <w:szCs w:val="22"/>
              </w:rPr>
            </w:pPr>
            <w:r w:rsidRPr="00015AD4">
              <w:rPr>
                <w:rFonts w:ascii="Roboto" w:eastAsia="Roboto" w:hAnsi="Roboto" w:cs="Roboto"/>
                <w:color w:val="41485D"/>
                <w:sz w:val="22"/>
                <w:szCs w:val="22"/>
              </w:rPr>
              <w:t xml:space="preserve"> </w:t>
            </w:r>
            <w:r w:rsidR="005279D8" w:rsidRPr="00015AD4">
              <w:rPr>
                <w:rFonts w:ascii="Roboto" w:eastAsia="Roboto" w:hAnsi="Roboto" w:cs="Roboto"/>
                <w:color w:val="41485D"/>
                <w:sz w:val="22"/>
                <w:szCs w:val="22"/>
              </w:rPr>
              <w:t>15 May</w:t>
            </w:r>
            <w:r w:rsidR="00363D21" w:rsidRPr="00015AD4">
              <w:rPr>
                <w:rFonts w:ascii="Roboto" w:eastAsia="Roboto" w:hAnsi="Roboto" w:cs="Roboto"/>
                <w:color w:val="41485D"/>
                <w:sz w:val="22"/>
                <w:szCs w:val="22"/>
              </w:rPr>
              <w:t xml:space="preserve"> </w:t>
            </w:r>
            <w:r w:rsidRPr="00015AD4">
              <w:rPr>
                <w:rFonts w:ascii="Roboto" w:eastAsia="Roboto" w:hAnsi="Roboto" w:cs="Roboto"/>
                <w:color w:val="41485D"/>
                <w:sz w:val="22"/>
                <w:szCs w:val="22"/>
              </w:rPr>
              <w:t xml:space="preserve">– </w:t>
            </w:r>
            <w:r w:rsidR="005279D8" w:rsidRPr="00015AD4">
              <w:rPr>
                <w:rFonts w:ascii="Roboto" w:eastAsia="Roboto" w:hAnsi="Roboto" w:cs="Roboto"/>
                <w:color w:val="41485D"/>
                <w:sz w:val="22"/>
                <w:szCs w:val="22"/>
              </w:rPr>
              <w:t>15</w:t>
            </w:r>
            <w:r w:rsidR="00363D21" w:rsidRPr="00015AD4">
              <w:rPr>
                <w:rFonts w:ascii="Roboto" w:eastAsia="Roboto" w:hAnsi="Roboto" w:cs="Roboto"/>
                <w:color w:val="41485D"/>
                <w:sz w:val="22"/>
                <w:szCs w:val="22"/>
              </w:rPr>
              <w:t xml:space="preserve"> </w:t>
            </w:r>
            <w:r w:rsidR="005279D8" w:rsidRPr="00015AD4">
              <w:rPr>
                <w:rFonts w:ascii="Roboto" w:eastAsia="Roboto" w:hAnsi="Roboto" w:cs="Roboto"/>
                <w:color w:val="41485D"/>
                <w:sz w:val="22"/>
                <w:szCs w:val="22"/>
              </w:rPr>
              <w:t>July</w:t>
            </w:r>
            <w:r w:rsidRPr="00015AD4">
              <w:rPr>
                <w:rFonts w:ascii="Roboto" w:eastAsia="Roboto" w:hAnsi="Roboto" w:cs="Roboto"/>
                <w:color w:val="41485D"/>
                <w:sz w:val="22"/>
                <w:szCs w:val="22"/>
              </w:rPr>
              <w:t xml:space="preserve"> 2024</w:t>
            </w:r>
          </w:p>
        </w:tc>
      </w:tr>
      <w:tr w:rsidR="009A6726" w:rsidRPr="005A4A21" w14:paraId="6603A453" w14:textId="77777777" w:rsidTr="1FB73956">
        <w:tc>
          <w:tcPr>
            <w:tcW w:w="2595" w:type="dxa"/>
            <w:shd w:val="clear" w:color="auto" w:fill="D9D9D9" w:themeFill="background1" w:themeFillShade="D9"/>
            <w:tcMar>
              <w:top w:w="100" w:type="dxa"/>
              <w:left w:w="100" w:type="dxa"/>
              <w:bottom w:w="100" w:type="dxa"/>
              <w:right w:w="100" w:type="dxa"/>
            </w:tcMar>
          </w:tcPr>
          <w:p w14:paraId="1AFF5AA5" w14:textId="77777777" w:rsidR="009A6726" w:rsidRPr="005A4A21" w:rsidRDefault="0058527F">
            <w:pPr>
              <w:widowControl w:val="0"/>
              <w:spacing w:line="240" w:lineRule="auto"/>
              <w:jc w:val="both"/>
              <w:rPr>
                <w:rFonts w:ascii="Roboto" w:eastAsia="Roboto" w:hAnsi="Roboto" w:cs="Roboto"/>
                <w:b/>
                <w:color w:val="41485D"/>
                <w:sz w:val="22"/>
                <w:szCs w:val="22"/>
              </w:rPr>
            </w:pPr>
            <w:r w:rsidRPr="005A4A21">
              <w:rPr>
                <w:rFonts w:ascii="Roboto" w:eastAsia="Roboto" w:hAnsi="Roboto" w:cs="Roboto"/>
                <w:b/>
                <w:color w:val="41485D"/>
                <w:sz w:val="22"/>
                <w:szCs w:val="22"/>
              </w:rPr>
              <w:t>Reporting</w:t>
            </w:r>
          </w:p>
        </w:tc>
        <w:tc>
          <w:tcPr>
            <w:tcW w:w="7350" w:type="dxa"/>
            <w:shd w:val="clear" w:color="auto" w:fill="auto"/>
            <w:tcMar>
              <w:top w:w="100" w:type="dxa"/>
              <w:left w:w="100" w:type="dxa"/>
              <w:bottom w:w="100" w:type="dxa"/>
              <w:right w:w="100" w:type="dxa"/>
            </w:tcMar>
          </w:tcPr>
          <w:p w14:paraId="51452E07" w14:textId="77777777" w:rsidR="009A6726" w:rsidRPr="00780658" w:rsidRDefault="00716B81">
            <w:pPr>
              <w:widowControl w:val="0"/>
              <w:spacing w:line="240" w:lineRule="auto"/>
              <w:rPr>
                <w:rFonts w:ascii="Roboto" w:eastAsia="Roboto" w:hAnsi="Roboto" w:cs="Roboto"/>
                <w:b/>
                <w:bCs/>
                <w:color w:val="41485D"/>
                <w:sz w:val="22"/>
                <w:szCs w:val="22"/>
              </w:rPr>
            </w:pPr>
            <w:r w:rsidRPr="00780658">
              <w:rPr>
                <w:rFonts w:ascii="Roboto" w:eastAsia="Roboto" w:hAnsi="Roboto" w:cs="Roboto"/>
                <w:b/>
                <w:bCs/>
                <w:color w:val="41485D"/>
                <w:sz w:val="22"/>
                <w:szCs w:val="22"/>
              </w:rPr>
              <w:t xml:space="preserve">Project Leader, </w:t>
            </w:r>
            <w:r w:rsidR="0058527F" w:rsidRPr="00780658">
              <w:rPr>
                <w:rFonts w:ascii="Roboto" w:eastAsia="Roboto" w:hAnsi="Roboto" w:cs="Roboto"/>
                <w:b/>
                <w:bCs/>
                <w:color w:val="41485D"/>
                <w:sz w:val="22"/>
                <w:szCs w:val="22"/>
              </w:rPr>
              <w:t>CSISA-MEA</w:t>
            </w:r>
            <w:r w:rsidR="00363D21" w:rsidRPr="00780658">
              <w:rPr>
                <w:rFonts w:ascii="Roboto" w:eastAsia="Roboto" w:hAnsi="Roboto" w:cs="Roboto"/>
                <w:b/>
                <w:bCs/>
                <w:color w:val="41485D"/>
                <w:sz w:val="22"/>
                <w:szCs w:val="22"/>
              </w:rPr>
              <w:t>, CIMMYT</w:t>
            </w:r>
          </w:p>
        </w:tc>
      </w:tr>
      <w:tr w:rsidR="009A6726" w:rsidRPr="005A4A21" w14:paraId="00CB0F03" w14:textId="77777777" w:rsidTr="1FB73956">
        <w:tc>
          <w:tcPr>
            <w:tcW w:w="2595" w:type="dxa"/>
            <w:shd w:val="clear" w:color="auto" w:fill="D9D9D9" w:themeFill="background1" w:themeFillShade="D9"/>
            <w:tcMar>
              <w:top w:w="100" w:type="dxa"/>
              <w:left w:w="100" w:type="dxa"/>
              <w:bottom w:w="100" w:type="dxa"/>
              <w:right w:w="100" w:type="dxa"/>
            </w:tcMar>
          </w:tcPr>
          <w:p w14:paraId="34C3DF91" w14:textId="77777777" w:rsidR="009A6726" w:rsidRPr="005A4A21" w:rsidRDefault="0058527F">
            <w:pPr>
              <w:widowControl w:val="0"/>
              <w:spacing w:line="240" w:lineRule="auto"/>
              <w:jc w:val="both"/>
              <w:rPr>
                <w:rFonts w:ascii="Roboto" w:eastAsia="Roboto" w:hAnsi="Roboto" w:cs="Roboto"/>
                <w:b/>
                <w:color w:val="41485D"/>
                <w:sz w:val="22"/>
                <w:szCs w:val="22"/>
              </w:rPr>
            </w:pPr>
            <w:r w:rsidRPr="005A4A21">
              <w:rPr>
                <w:rFonts w:ascii="Roboto" w:eastAsia="Roboto" w:hAnsi="Roboto" w:cs="Roboto"/>
                <w:b/>
                <w:color w:val="41485D"/>
                <w:sz w:val="22"/>
                <w:szCs w:val="22"/>
              </w:rPr>
              <w:t>Location</w:t>
            </w:r>
          </w:p>
        </w:tc>
        <w:tc>
          <w:tcPr>
            <w:tcW w:w="7350" w:type="dxa"/>
            <w:shd w:val="clear" w:color="auto" w:fill="auto"/>
            <w:tcMar>
              <w:top w:w="100" w:type="dxa"/>
              <w:left w:w="100" w:type="dxa"/>
              <w:bottom w:w="100" w:type="dxa"/>
              <w:right w:w="100" w:type="dxa"/>
            </w:tcMar>
          </w:tcPr>
          <w:p w14:paraId="5964883A" w14:textId="77777777" w:rsidR="009A6726" w:rsidRPr="005A4A21" w:rsidRDefault="0058527F">
            <w:pPr>
              <w:widowControl w:val="0"/>
              <w:spacing w:line="240" w:lineRule="auto"/>
              <w:rPr>
                <w:rFonts w:ascii="Roboto" w:eastAsia="Roboto" w:hAnsi="Roboto" w:cs="Roboto"/>
                <w:color w:val="41485D"/>
                <w:sz w:val="22"/>
                <w:szCs w:val="22"/>
              </w:rPr>
            </w:pPr>
            <w:r w:rsidRPr="005A4A21">
              <w:rPr>
                <w:rFonts w:ascii="Roboto" w:eastAsia="Roboto" w:hAnsi="Roboto" w:cs="Roboto"/>
                <w:color w:val="41485D"/>
                <w:sz w:val="22"/>
                <w:szCs w:val="22"/>
              </w:rPr>
              <w:t>Jashore</w:t>
            </w:r>
            <w:r w:rsidR="00DA6292" w:rsidRPr="005A4A21">
              <w:rPr>
                <w:rFonts w:ascii="Roboto" w:eastAsia="Roboto" w:hAnsi="Roboto" w:cs="Roboto"/>
                <w:color w:val="41485D"/>
                <w:sz w:val="22"/>
                <w:szCs w:val="22"/>
              </w:rPr>
              <w:t xml:space="preserve">, </w:t>
            </w:r>
            <w:r w:rsidRPr="005A4A21">
              <w:rPr>
                <w:rFonts w:ascii="Roboto" w:eastAsia="Roboto" w:hAnsi="Roboto" w:cs="Roboto"/>
                <w:color w:val="41485D"/>
                <w:sz w:val="22"/>
                <w:szCs w:val="22"/>
              </w:rPr>
              <w:t>Bogura</w:t>
            </w:r>
            <w:r w:rsidR="00DA6292" w:rsidRPr="005A4A21">
              <w:rPr>
                <w:rFonts w:ascii="Roboto" w:eastAsia="Roboto" w:hAnsi="Roboto" w:cs="Roboto"/>
                <w:color w:val="41485D"/>
                <w:sz w:val="22"/>
                <w:szCs w:val="22"/>
              </w:rPr>
              <w:t>, Chattogram, Dhaka</w:t>
            </w:r>
            <w:r w:rsidRPr="005A4A21">
              <w:rPr>
                <w:rFonts w:ascii="Roboto" w:eastAsia="Roboto" w:hAnsi="Roboto" w:cs="Roboto"/>
                <w:color w:val="41485D"/>
                <w:sz w:val="22"/>
                <w:szCs w:val="22"/>
              </w:rPr>
              <w:t xml:space="preserve"> and </w:t>
            </w:r>
            <w:r w:rsidR="000455D8">
              <w:rPr>
                <w:rFonts w:ascii="Roboto" w:eastAsia="Roboto" w:hAnsi="Roboto" w:cs="Roboto"/>
                <w:color w:val="41485D"/>
                <w:sz w:val="22"/>
                <w:szCs w:val="22"/>
              </w:rPr>
              <w:t xml:space="preserve">some </w:t>
            </w:r>
            <w:r w:rsidRPr="005A4A21">
              <w:rPr>
                <w:rFonts w:ascii="Roboto" w:eastAsia="Roboto" w:hAnsi="Roboto" w:cs="Roboto"/>
                <w:color w:val="41485D"/>
                <w:sz w:val="22"/>
                <w:szCs w:val="22"/>
              </w:rPr>
              <w:t xml:space="preserve">other relevant </w:t>
            </w:r>
            <w:r w:rsidR="000547D3" w:rsidRPr="005A4A21">
              <w:rPr>
                <w:rFonts w:ascii="Roboto" w:eastAsia="Roboto" w:hAnsi="Roboto" w:cs="Roboto"/>
                <w:color w:val="41485D"/>
                <w:sz w:val="22"/>
                <w:szCs w:val="22"/>
              </w:rPr>
              <w:t xml:space="preserve">locations </w:t>
            </w:r>
            <w:r w:rsidR="000455D8">
              <w:rPr>
                <w:rFonts w:ascii="Roboto" w:eastAsia="Roboto" w:hAnsi="Roboto" w:cs="Roboto"/>
                <w:color w:val="41485D"/>
                <w:sz w:val="22"/>
                <w:szCs w:val="22"/>
              </w:rPr>
              <w:t>if</w:t>
            </w:r>
            <w:r w:rsidR="00A125E2" w:rsidRPr="005A4A21">
              <w:rPr>
                <w:rFonts w:ascii="Roboto" w:eastAsia="Roboto" w:hAnsi="Roboto" w:cs="Roboto"/>
                <w:color w:val="41485D"/>
                <w:sz w:val="22"/>
                <w:szCs w:val="22"/>
              </w:rPr>
              <w:t xml:space="preserve"> </w:t>
            </w:r>
            <w:r w:rsidR="00716B81" w:rsidRPr="005A4A21">
              <w:rPr>
                <w:rFonts w:ascii="Roboto" w:eastAsia="Roboto" w:hAnsi="Roboto" w:cs="Roboto"/>
                <w:color w:val="41485D"/>
                <w:sz w:val="22"/>
                <w:szCs w:val="22"/>
              </w:rPr>
              <w:t>needed</w:t>
            </w:r>
          </w:p>
        </w:tc>
      </w:tr>
      <w:tr w:rsidR="009A6726" w:rsidRPr="005A4A21" w14:paraId="09B5321D" w14:textId="77777777" w:rsidTr="1FB73956">
        <w:tc>
          <w:tcPr>
            <w:tcW w:w="2595" w:type="dxa"/>
            <w:shd w:val="clear" w:color="auto" w:fill="D9D9D9" w:themeFill="background1" w:themeFillShade="D9"/>
            <w:tcMar>
              <w:top w:w="100" w:type="dxa"/>
              <w:left w:w="100" w:type="dxa"/>
              <w:bottom w:w="100" w:type="dxa"/>
              <w:right w:w="100" w:type="dxa"/>
            </w:tcMar>
          </w:tcPr>
          <w:p w14:paraId="090B95D3" w14:textId="77777777" w:rsidR="009A6726" w:rsidRPr="005A4A21" w:rsidRDefault="0058527F">
            <w:pPr>
              <w:widowControl w:val="0"/>
              <w:spacing w:line="240" w:lineRule="auto"/>
              <w:jc w:val="both"/>
              <w:rPr>
                <w:rFonts w:ascii="Roboto" w:eastAsia="Roboto" w:hAnsi="Roboto" w:cs="Roboto"/>
                <w:b/>
                <w:color w:val="41485D"/>
                <w:sz w:val="22"/>
                <w:szCs w:val="22"/>
              </w:rPr>
            </w:pPr>
            <w:r w:rsidRPr="005A4A21">
              <w:rPr>
                <w:rFonts w:ascii="Roboto" w:eastAsia="Roboto" w:hAnsi="Roboto" w:cs="Roboto"/>
                <w:b/>
                <w:color w:val="41485D"/>
                <w:sz w:val="22"/>
                <w:szCs w:val="22"/>
              </w:rPr>
              <w:t>Task summary</w:t>
            </w:r>
          </w:p>
        </w:tc>
        <w:tc>
          <w:tcPr>
            <w:tcW w:w="7350" w:type="dxa"/>
            <w:shd w:val="clear" w:color="auto" w:fill="auto"/>
            <w:tcMar>
              <w:top w:w="100" w:type="dxa"/>
              <w:left w:w="100" w:type="dxa"/>
              <w:bottom w:w="100" w:type="dxa"/>
              <w:right w:w="100" w:type="dxa"/>
            </w:tcMar>
          </w:tcPr>
          <w:p w14:paraId="4EB51571" w14:textId="5D56508F" w:rsidR="00FD5AEC" w:rsidRPr="005A4A21" w:rsidRDefault="1FB73956" w:rsidP="00015AD4">
            <w:pPr>
              <w:spacing w:after="200"/>
              <w:ind w:right="33"/>
              <w:jc w:val="both"/>
              <w:rPr>
                <w:rFonts w:ascii="Roboto" w:eastAsia="Roboto" w:hAnsi="Roboto" w:cs="Roboto"/>
                <w:color w:val="41485D"/>
                <w:sz w:val="22"/>
                <w:szCs w:val="22"/>
              </w:rPr>
            </w:pPr>
            <w:r w:rsidRPr="1FB73956">
              <w:rPr>
                <w:rFonts w:ascii="Arial" w:eastAsia="Roboto" w:hAnsi="Arial" w:cs="Arial"/>
                <w:color w:val="41485D"/>
                <w:sz w:val="22"/>
                <w:szCs w:val="22"/>
                <w:lang w:val="en-US"/>
              </w:rPr>
              <w:t xml:space="preserve">The task is about analyzing current policy challenges of tax, VAT, </w:t>
            </w:r>
            <w:proofErr w:type="gramStart"/>
            <w:r w:rsidRPr="1FB73956">
              <w:rPr>
                <w:rFonts w:ascii="Arial" w:eastAsia="Roboto" w:hAnsi="Arial" w:cs="Arial"/>
                <w:color w:val="41485D"/>
                <w:sz w:val="22"/>
                <w:szCs w:val="22"/>
                <w:lang w:val="en-US"/>
              </w:rPr>
              <w:t>tariff</w:t>
            </w:r>
            <w:proofErr w:type="gramEnd"/>
            <w:r w:rsidRPr="1FB73956">
              <w:rPr>
                <w:rFonts w:ascii="Arial" w:eastAsia="Roboto" w:hAnsi="Arial" w:cs="Arial"/>
                <w:color w:val="41485D"/>
                <w:sz w:val="22"/>
                <w:szCs w:val="22"/>
                <w:lang w:val="en-US"/>
              </w:rPr>
              <w:t xml:space="preserve"> and</w:t>
            </w:r>
            <w:r w:rsidRPr="00780658">
              <w:rPr>
                <w:rFonts w:ascii="Arial" w:eastAsia="Roboto" w:hAnsi="Arial" w:cs="Arial"/>
                <w:b/>
                <w:bCs/>
                <w:color w:val="41485D"/>
                <w:sz w:val="22"/>
                <w:szCs w:val="22"/>
                <w:lang w:val="en-US"/>
              </w:rPr>
              <w:t xml:space="preserve"> </w:t>
            </w:r>
            <w:r w:rsidR="00F64ADE" w:rsidRPr="00780658">
              <w:rPr>
                <w:rFonts w:ascii="Arial" w:eastAsia="Roboto" w:hAnsi="Arial" w:cs="Arial"/>
                <w:b/>
                <w:bCs/>
                <w:color w:val="FF0000"/>
                <w:sz w:val="22"/>
                <w:szCs w:val="22"/>
                <w:lang w:val="en-US"/>
              </w:rPr>
              <w:t xml:space="preserve">tax </w:t>
            </w:r>
            <w:r w:rsidRPr="00780658">
              <w:rPr>
                <w:rFonts w:ascii="Arial" w:eastAsia="Roboto" w:hAnsi="Arial" w:cs="Arial"/>
                <w:b/>
                <w:bCs/>
                <w:color w:val="FF0000"/>
                <w:sz w:val="22"/>
                <w:szCs w:val="22"/>
                <w:lang w:val="en-US"/>
              </w:rPr>
              <w:t>incentives</w:t>
            </w:r>
            <w:r w:rsidR="00F64ADE" w:rsidRPr="00780658">
              <w:rPr>
                <w:rFonts w:ascii="Arial" w:eastAsia="Roboto" w:hAnsi="Arial" w:cs="Arial"/>
                <w:b/>
                <w:bCs/>
                <w:color w:val="FF0000"/>
                <w:sz w:val="22"/>
                <w:szCs w:val="22"/>
                <w:lang w:val="en-US"/>
              </w:rPr>
              <w:t xml:space="preserve"> (financial and non-financial)</w:t>
            </w:r>
            <w:r w:rsidRPr="00780658">
              <w:rPr>
                <w:rFonts w:ascii="Arial" w:eastAsia="Roboto" w:hAnsi="Arial" w:cs="Arial"/>
                <w:b/>
                <w:bCs/>
                <w:color w:val="FF0000"/>
                <w:sz w:val="22"/>
                <w:szCs w:val="22"/>
                <w:lang w:val="en-US"/>
              </w:rPr>
              <w:t xml:space="preserve"> </w:t>
            </w:r>
            <w:r w:rsidRPr="1FB73956">
              <w:rPr>
                <w:rFonts w:ascii="Arial" w:eastAsia="Roboto" w:hAnsi="Arial" w:cs="Arial"/>
                <w:color w:val="41485D"/>
                <w:sz w:val="22"/>
                <w:szCs w:val="22"/>
                <w:lang w:val="en-US"/>
              </w:rPr>
              <w:t>in agro-machinery, spare parts and associated raw material business, specially faced by Agro-based Light Engineering Enterprises,</w:t>
            </w:r>
            <w:r w:rsidR="005044EC">
              <w:rPr>
                <w:rFonts w:ascii="Arial" w:eastAsia="Roboto" w:hAnsi="Arial" w:cs="Arial"/>
                <w:color w:val="41485D"/>
                <w:sz w:val="22"/>
                <w:szCs w:val="22"/>
                <w:lang w:val="en-US"/>
              </w:rPr>
              <w:t xml:space="preserve"> </w:t>
            </w:r>
            <w:r w:rsidRPr="1FB73956">
              <w:rPr>
                <w:rFonts w:ascii="Arial" w:eastAsia="Roboto" w:hAnsi="Arial" w:cs="Arial"/>
                <w:color w:val="41485D"/>
                <w:sz w:val="22"/>
                <w:szCs w:val="22"/>
                <w:lang w:val="en-US"/>
              </w:rPr>
              <w:t xml:space="preserve">Agro-Machine Manufacturer, Importer Lead Firms, Dealer Shop, Machine Service Providers and some farmers. Based on previous policies and related studies, media report and key stakeholder consultation, a draft </w:t>
            </w:r>
            <w:r w:rsidRPr="00865FA3">
              <w:rPr>
                <w:rFonts w:ascii="Arial" w:eastAsia="Roboto" w:hAnsi="Arial" w:cs="Arial"/>
                <w:b/>
                <w:bCs/>
                <w:color w:val="FF0000"/>
                <w:sz w:val="22"/>
                <w:szCs w:val="22"/>
                <w:lang w:val="en-US"/>
              </w:rPr>
              <w:t>policy narrative</w:t>
            </w:r>
            <w:r w:rsidR="00F64ADE" w:rsidRPr="00865FA3">
              <w:rPr>
                <w:rFonts w:ascii="Arial" w:eastAsia="Roboto" w:hAnsi="Arial" w:cs="Arial"/>
                <w:b/>
                <w:bCs/>
                <w:color w:val="FF0000"/>
                <w:sz w:val="22"/>
                <w:szCs w:val="22"/>
                <w:lang w:val="en-US"/>
              </w:rPr>
              <w:t xml:space="preserve"> </w:t>
            </w:r>
            <w:r w:rsidR="00392073" w:rsidRPr="00865FA3">
              <w:rPr>
                <w:rFonts w:ascii="Arial" w:eastAsia="Roboto" w:hAnsi="Arial" w:cs="Arial"/>
                <w:b/>
                <w:bCs/>
                <w:color w:val="FF0000"/>
                <w:sz w:val="22"/>
                <w:szCs w:val="22"/>
                <w:lang w:val="en-US"/>
              </w:rPr>
              <w:t>(</w:t>
            </w:r>
            <w:r w:rsidR="005044EC" w:rsidRPr="00865FA3">
              <w:rPr>
                <w:rFonts w:ascii="Arial" w:eastAsia="Roboto" w:hAnsi="Arial" w:cs="Arial"/>
                <w:b/>
                <w:bCs/>
                <w:color w:val="FF0000"/>
                <w:sz w:val="22"/>
                <w:szCs w:val="22"/>
                <w:lang w:val="en-US"/>
              </w:rPr>
              <w:t>policy engagement goal statement, refers</w:t>
            </w:r>
            <w:r w:rsidR="00F64ADE" w:rsidRPr="00865FA3">
              <w:rPr>
                <w:rFonts w:ascii="Arial" w:eastAsia="Roboto" w:hAnsi="Arial" w:cs="Arial"/>
                <w:b/>
                <w:bCs/>
                <w:color w:val="FF0000"/>
                <w:sz w:val="22"/>
                <w:szCs w:val="22"/>
                <w:lang w:val="en-US"/>
              </w:rPr>
              <w:t xml:space="preserve"> to a spec</w:t>
            </w:r>
            <w:r w:rsidR="00392073" w:rsidRPr="00865FA3">
              <w:rPr>
                <w:rFonts w:ascii="Arial" w:eastAsia="Roboto" w:hAnsi="Arial" w:cs="Arial"/>
                <w:b/>
                <w:bCs/>
                <w:color w:val="FF0000"/>
                <w:sz w:val="22"/>
                <w:szCs w:val="22"/>
                <w:lang w:val="en-US"/>
              </w:rPr>
              <w:t>ific policy discourse/problem,</w:t>
            </w:r>
            <w:r w:rsidR="00F64ADE" w:rsidRPr="00865FA3">
              <w:rPr>
                <w:rFonts w:ascii="Arial" w:eastAsia="Roboto" w:hAnsi="Arial" w:cs="Arial"/>
                <w:b/>
                <w:bCs/>
                <w:color w:val="FF0000"/>
                <w:sz w:val="22"/>
                <w:szCs w:val="22"/>
                <w:lang w:val="en-US"/>
              </w:rPr>
              <w:t xml:space="preserve"> </w:t>
            </w:r>
            <w:r w:rsidR="00203714" w:rsidRPr="00865FA3">
              <w:rPr>
                <w:rFonts w:ascii="Arial" w:eastAsia="Roboto" w:hAnsi="Arial" w:cs="Arial"/>
                <w:b/>
                <w:bCs/>
                <w:color w:val="FF0000"/>
                <w:sz w:val="22"/>
                <w:szCs w:val="22"/>
                <w:lang w:val="en-US"/>
              </w:rPr>
              <w:t>how it came about, how can we put that right</w:t>
            </w:r>
            <w:r w:rsidR="005044EC" w:rsidRPr="00865FA3">
              <w:rPr>
                <w:rFonts w:ascii="Arial" w:eastAsia="Roboto" w:hAnsi="Arial" w:cs="Arial"/>
                <w:b/>
                <w:bCs/>
                <w:color w:val="FF0000"/>
                <w:sz w:val="22"/>
                <w:szCs w:val="22"/>
                <w:lang w:val="en-US"/>
              </w:rPr>
              <w:t>/options</w:t>
            </w:r>
            <w:r w:rsidR="00203714" w:rsidRPr="00865FA3">
              <w:rPr>
                <w:rFonts w:ascii="Arial" w:eastAsia="Roboto" w:hAnsi="Arial" w:cs="Arial"/>
                <w:b/>
                <w:bCs/>
                <w:color w:val="FF0000"/>
                <w:sz w:val="22"/>
                <w:szCs w:val="22"/>
                <w:lang w:val="en-US"/>
              </w:rPr>
              <w:t xml:space="preserve">) </w:t>
            </w:r>
            <w:proofErr w:type="gramStart"/>
            <w:r w:rsidR="00F64ADE" w:rsidRPr="00865FA3">
              <w:rPr>
                <w:rFonts w:ascii="Arial" w:eastAsia="Roboto" w:hAnsi="Arial" w:cs="Arial"/>
                <w:b/>
                <w:bCs/>
                <w:color w:val="FF0000"/>
                <w:sz w:val="22"/>
                <w:szCs w:val="22"/>
                <w:lang w:val="en-US"/>
              </w:rPr>
              <w:t>which</w:t>
            </w:r>
            <w:r w:rsidR="00F64ADE">
              <w:rPr>
                <w:rFonts w:ascii="Arial" w:eastAsia="Roboto" w:hAnsi="Arial" w:cs="Arial"/>
                <w:color w:val="41485D"/>
                <w:sz w:val="22"/>
                <w:szCs w:val="22"/>
                <w:lang w:val="en-US"/>
              </w:rPr>
              <w:t xml:space="preserve"> </w:t>
            </w:r>
            <w:r w:rsidRPr="1FB73956">
              <w:rPr>
                <w:rFonts w:ascii="Arial" w:eastAsia="Roboto" w:hAnsi="Arial" w:cs="Arial"/>
                <w:color w:val="41485D"/>
                <w:sz w:val="22"/>
                <w:szCs w:val="22"/>
                <w:lang w:val="en-US"/>
              </w:rPr>
              <w:t xml:space="preserve"> will</w:t>
            </w:r>
            <w:proofErr w:type="gramEnd"/>
            <w:r w:rsidRPr="1FB73956">
              <w:rPr>
                <w:rFonts w:ascii="Arial" w:eastAsia="Roboto" w:hAnsi="Arial" w:cs="Arial"/>
                <w:color w:val="41485D"/>
                <w:sz w:val="22"/>
                <w:szCs w:val="22"/>
                <w:lang w:val="en-US"/>
              </w:rPr>
              <w:t xml:space="preserve"> be prepared for further stakeholder consultation and validation at different level (districts, Dhaka/national). Finally, a study report finding will be shared for advocacy and a policy brief will be co-developed and handed over to AMMA-B to peruse with NBR and legitimate Ministry. The evidence generation will include - the implementation challenges of 10 years tax break policy of the government on targeted agri machine and its related parts. It will priorities machines and parts with </w:t>
            </w:r>
            <w:r w:rsidR="00AA6B1D" w:rsidRPr="00865FA3">
              <w:rPr>
                <w:rFonts w:ascii="Arial" w:eastAsia="Roboto" w:hAnsi="Arial" w:cs="Arial"/>
                <w:b/>
                <w:bCs/>
                <w:color w:val="FF0000"/>
                <w:sz w:val="22"/>
                <w:szCs w:val="22"/>
                <w:lang w:val="en-US"/>
              </w:rPr>
              <w:t xml:space="preserve">harmonized system </w:t>
            </w:r>
            <w:r w:rsidRPr="00865FA3">
              <w:rPr>
                <w:rFonts w:ascii="Arial" w:eastAsia="Roboto" w:hAnsi="Arial" w:cs="Arial"/>
                <w:b/>
                <w:bCs/>
                <w:color w:val="FF0000"/>
                <w:sz w:val="22"/>
                <w:szCs w:val="22"/>
                <w:lang w:val="en-US"/>
              </w:rPr>
              <w:t>codes</w:t>
            </w:r>
            <w:r w:rsidR="00AA6B1D" w:rsidRPr="00865FA3">
              <w:rPr>
                <w:rFonts w:ascii="Arial" w:eastAsia="Roboto" w:hAnsi="Arial" w:cs="Arial"/>
                <w:b/>
                <w:bCs/>
                <w:color w:val="FF0000"/>
                <w:sz w:val="22"/>
                <w:szCs w:val="22"/>
                <w:lang w:val="en-US"/>
              </w:rPr>
              <w:t xml:space="preserve"> of National Board of Revenue</w:t>
            </w:r>
            <w:r w:rsidR="00AA6B1D">
              <w:rPr>
                <w:rFonts w:ascii="Arial" w:eastAsia="Roboto" w:hAnsi="Arial" w:cs="Arial"/>
                <w:color w:val="41485D"/>
                <w:sz w:val="22"/>
                <w:szCs w:val="22"/>
                <w:lang w:val="en-US"/>
              </w:rPr>
              <w:t xml:space="preserve"> </w:t>
            </w:r>
            <w:r w:rsidR="00AA6B1D" w:rsidRPr="1FB73956">
              <w:rPr>
                <w:rFonts w:ascii="Arial" w:eastAsia="Roboto" w:hAnsi="Arial" w:cs="Arial"/>
                <w:color w:val="41485D"/>
                <w:sz w:val="22"/>
                <w:szCs w:val="22"/>
                <w:lang w:val="en-US"/>
              </w:rPr>
              <w:t>to</w:t>
            </w:r>
            <w:r w:rsidRPr="1FB73956">
              <w:rPr>
                <w:rFonts w:ascii="Arial" w:eastAsia="Roboto" w:hAnsi="Arial" w:cs="Arial"/>
                <w:color w:val="41485D"/>
                <w:sz w:val="22"/>
                <w:szCs w:val="22"/>
                <w:lang w:val="en-US"/>
              </w:rPr>
              <w:t xml:space="preserve"> relate with advance tax withdraw, or tax exemption strategy of government on the import or domestic manufacturing.  Assess revise structure of farm machinery import and local manufacturing, explore government’s tariff strategy/instructions (NBR) on import and scope tax VAT tariff context of some future target machines.</w:t>
            </w:r>
          </w:p>
          <w:p w14:paraId="140472CF" w14:textId="77777777" w:rsidR="00E2733F" w:rsidRPr="005A4A21" w:rsidRDefault="00E2733F">
            <w:pPr>
              <w:widowControl w:val="0"/>
              <w:spacing w:line="240" w:lineRule="auto"/>
              <w:jc w:val="both"/>
              <w:rPr>
                <w:rFonts w:ascii="Roboto" w:eastAsia="Roboto" w:hAnsi="Roboto" w:cs="Roboto"/>
                <w:color w:val="41485D"/>
                <w:sz w:val="22"/>
                <w:szCs w:val="22"/>
              </w:rPr>
            </w:pPr>
            <w:r w:rsidRPr="005A4A21">
              <w:rPr>
                <w:rFonts w:ascii="Roboto" w:eastAsia="Roboto" w:hAnsi="Roboto" w:cs="Roboto"/>
                <w:color w:val="41485D"/>
                <w:sz w:val="22"/>
                <w:szCs w:val="22"/>
              </w:rPr>
              <w:t xml:space="preserve"> </w:t>
            </w:r>
          </w:p>
        </w:tc>
      </w:tr>
    </w:tbl>
    <w:p w14:paraId="07503DE2" w14:textId="77777777" w:rsidR="004C55E7" w:rsidRPr="005A4A21" w:rsidRDefault="0058527F" w:rsidP="004C55E7">
      <w:pPr>
        <w:pStyle w:val="Heading5"/>
        <w:spacing w:before="600" w:after="200"/>
        <w:rPr>
          <w:b/>
          <w:bCs/>
          <w:sz w:val="22"/>
          <w:szCs w:val="22"/>
        </w:rPr>
      </w:pPr>
      <w:bookmarkStart w:id="1" w:name="_hs5vvupfo38k" w:colFirst="0" w:colLast="0"/>
      <w:bookmarkEnd w:id="1"/>
      <w:r w:rsidRPr="005A4A21">
        <w:rPr>
          <w:b/>
          <w:bCs/>
          <w:sz w:val="22"/>
          <w:szCs w:val="22"/>
        </w:rPr>
        <w:lastRenderedPageBreak/>
        <w:t xml:space="preserve">PROJECT BACKGROUND </w:t>
      </w:r>
    </w:p>
    <w:p w14:paraId="2C62B52F" w14:textId="77777777" w:rsidR="009A6726" w:rsidRPr="005A4A21" w:rsidRDefault="0058527F">
      <w:pPr>
        <w:spacing w:after="200" w:line="276" w:lineRule="auto"/>
        <w:ind w:right="33"/>
        <w:jc w:val="both"/>
        <w:rPr>
          <w:rFonts w:ascii="Roboto" w:eastAsia="Roboto" w:hAnsi="Roboto" w:cs="Roboto"/>
          <w:color w:val="41485D"/>
          <w:sz w:val="22"/>
          <w:szCs w:val="22"/>
        </w:rPr>
      </w:pPr>
      <w:r w:rsidRPr="005A4A21">
        <w:rPr>
          <w:rFonts w:ascii="Roboto" w:eastAsia="Roboto" w:hAnsi="Roboto" w:cs="Roboto"/>
          <w:color w:val="41485D"/>
          <w:sz w:val="22"/>
          <w:szCs w:val="22"/>
        </w:rPr>
        <w:t>The Feed the Future Bangladesh Cereal Systems Initiatives for South Asia-Mechanization Extension Activity (CSISA-MEA) is a USAID-funded Feed the Future initiated, five-year project implemented by CIMMYT and its partners: iDE and Georgia Institute of Technology (GT). Working in Bangladesh’s Feed the Future (</w:t>
      </w:r>
      <w:proofErr w:type="spellStart"/>
      <w:r w:rsidRPr="005A4A21">
        <w:rPr>
          <w:rFonts w:ascii="Roboto" w:eastAsia="Roboto" w:hAnsi="Roboto" w:cs="Roboto"/>
          <w:color w:val="41485D"/>
          <w:sz w:val="22"/>
          <w:szCs w:val="22"/>
        </w:rPr>
        <w:t>FtF</w:t>
      </w:r>
      <w:proofErr w:type="spellEnd"/>
      <w:r w:rsidRPr="005A4A21">
        <w:rPr>
          <w:rFonts w:ascii="Roboto" w:eastAsia="Roboto" w:hAnsi="Roboto" w:cs="Roboto"/>
          <w:color w:val="41485D"/>
          <w:sz w:val="22"/>
          <w:szCs w:val="22"/>
        </w:rPr>
        <w:t xml:space="preserve">) zone, the first phase of CSISA-MI unlocked smallholder farmers’ access to cost- and resource-saving crop sowing, irrigation, and harvesting machinery. This was achieved by facilitating rural entrepreneurship and leveraging more than $6 million of private-sector investments, in an efficient mechanization value chain. </w:t>
      </w:r>
      <w:r w:rsidR="000547D3" w:rsidRPr="005A4A21">
        <w:rPr>
          <w:rFonts w:ascii="Roboto" w:eastAsia="Roboto" w:hAnsi="Roboto" w:cs="Roboto"/>
          <w:color w:val="41485D"/>
          <w:sz w:val="22"/>
          <w:szCs w:val="22"/>
        </w:rPr>
        <w:t xml:space="preserve">However, for a sustainable mechanization, enabling issues such as – tax, VAT, incentives in different form yet to be supportive and pragmatic. </w:t>
      </w:r>
    </w:p>
    <w:p w14:paraId="61CD9ABF" w14:textId="77777777" w:rsidR="001A638D" w:rsidRPr="005A4A21" w:rsidRDefault="002A25DA" w:rsidP="002A25DA">
      <w:pPr>
        <w:spacing w:after="200" w:line="276" w:lineRule="auto"/>
        <w:ind w:right="33"/>
        <w:jc w:val="both"/>
        <w:rPr>
          <w:rFonts w:ascii="Roboto" w:eastAsia="Roboto" w:hAnsi="Roboto" w:cs="Roboto"/>
          <w:color w:val="41485D"/>
          <w:sz w:val="22"/>
          <w:szCs w:val="22"/>
          <w:lang w:val="en-US"/>
        </w:rPr>
      </w:pPr>
      <w:r w:rsidRPr="005A4A21">
        <w:rPr>
          <w:rFonts w:ascii="Roboto" w:eastAsia="Roboto" w:hAnsi="Roboto" w:cs="Roboto"/>
          <w:b/>
          <w:bCs/>
          <w:color w:val="41485D"/>
          <w:sz w:val="22"/>
          <w:szCs w:val="22"/>
          <w:lang w:val="en-US"/>
        </w:rPr>
        <w:t>In Phase I (CSISA-MI)</w:t>
      </w:r>
      <w:r w:rsidRPr="005A4A21">
        <w:rPr>
          <w:rFonts w:ascii="Roboto" w:eastAsia="Roboto" w:hAnsi="Roboto" w:cs="Roboto"/>
          <w:color w:val="41485D"/>
          <w:sz w:val="22"/>
          <w:szCs w:val="22"/>
          <w:lang w:val="en-US"/>
        </w:rPr>
        <w:t xml:space="preserve"> – private sector imports and markets new mechanization technology in response to demand created by CSISA-MI through support given to machinery promotion events and machine users (LSPs). </w:t>
      </w:r>
      <w:r w:rsidR="000547D3" w:rsidRPr="005A4A21">
        <w:rPr>
          <w:rFonts w:ascii="Roboto" w:eastAsia="Roboto" w:hAnsi="Roboto" w:cs="Roboto"/>
          <w:color w:val="41485D"/>
          <w:sz w:val="22"/>
          <w:szCs w:val="22"/>
          <w:lang w:val="en-US"/>
        </w:rPr>
        <w:t>At R &amp; D and market start up stage subsidy, tax, VAT incentives were discussed at national level</w:t>
      </w:r>
      <w:r w:rsidR="0024240E" w:rsidRPr="005A4A21">
        <w:rPr>
          <w:rFonts w:ascii="Roboto" w:eastAsia="Roboto" w:hAnsi="Roboto" w:cs="Roboto"/>
          <w:color w:val="41485D"/>
          <w:sz w:val="22"/>
          <w:szCs w:val="22"/>
          <w:lang w:val="en-US"/>
        </w:rPr>
        <w:t xml:space="preserve"> but </w:t>
      </w:r>
      <w:proofErr w:type="gramStart"/>
      <w:r w:rsidR="0024240E" w:rsidRPr="005A4A21">
        <w:rPr>
          <w:rFonts w:ascii="Roboto" w:eastAsia="Roboto" w:hAnsi="Roboto" w:cs="Roboto"/>
          <w:color w:val="41485D"/>
          <w:sz w:val="22"/>
          <w:szCs w:val="22"/>
          <w:lang w:val="en-US"/>
        </w:rPr>
        <w:t>a lot</w:t>
      </w:r>
      <w:proofErr w:type="gramEnd"/>
      <w:r w:rsidR="0024240E" w:rsidRPr="005A4A21">
        <w:rPr>
          <w:rFonts w:ascii="Roboto" w:eastAsia="Roboto" w:hAnsi="Roboto" w:cs="Roboto"/>
          <w:color w:val="41485D"/>
          <w:sz w:val="22"/>
          <w:szCs w:val="22"/>
          <w:lang w:val="en-US"/>
        </w:rPr>
        <w:t xml:space="preserve"> to explore in this area.</w:t>
      </w:r>
    </w:p>
    <w:p w14:paraId="27B686F3" w14:textId="13650695" w:rsidR="002A25DA" w:rsidRPr="005A4A21" w:rsidRDefault="002A25DA">
      <w:pPr>
        <w:spacing w:after="200" w:line="276" w:lineRule="auto"/>
        <w:ind w:right="33"/>
        <w:jc w:val="both"/>
        <w:rPr>
          <w:rFonts w:ascii="Roboto" w:eastAsia="Roboto" w:hAnsi="Roboto" w:cs="Roboto"/>
          <w:color w:val="41485D"/>
          <w:sz w:val="22"/>
          <w:szCs w:val="22"/>
          <w:lang w:val="en-US"/>
        </w:rPr>
      </w:pPr>
      <w:r w:rsidRPr="005A4A21">
        <w:rPr>
          <w:rFonts w:ascii="Roboto" w:eastAsia="Roboto" w:hAnsi="Roboto" w:cs="Roboto"/>
          <w:color w:val="41485D"/>
          <w:sz w:val="22"/>
          <w:szCs w:val="22"/>
          <w:lang w:val="en-US"/>
        </w:rPr>
        <w:t xml:space="preserve">In </w:t>
      </w:r>
      <w:r w:rsidRPr="005A4A21">
        <w:rPr>
          <w:rFonts w:ascii="Roboto" w:eastAsia="Roboto" w:hAnsi="Roboto" w:cs="Roboto"/>
          <w:b/>
          <w:bCs/>
          <w:color w:val="41485D"/>
          <w:sz w:val="22"/>
          <w:szCs w:val="22"/>
          <w:lang w:val="en-US"/>
        </w:rPr>
        <w:t>Phase II (CSISA-MEA)</w:t>
      </w:r>
      <w:r w:rsidRPr="005A4A21">
        <w:rPr>
          <w:rFonts w:ascii="Roboto" w:eastAsia="Roboto" w:hAnsi="Roboto" w:cs="Roboto"/>
          <w:color w:val="41485D"/>
          <w:sz w:val="22"/>
          <w:szCs w:val="22"/>
          <w:lang w:val="en-US"/>
        </w:rPr>
        <w:t xml:space="preserve"> – private sector increases production to meet demand for new mechanization technology through improvements in production efficiency and quality of products that are facilitated by CSISA-MEA. The project enables companies to invest in new manufacturing machinery, equipment, tools, factory layouts and manufacture of new types of agricultural machinery and equipment. Allows companies selling agricultural machines and equipment to use their capital and bank finance to expand their businesses and invest in new machines, production facilities and support services for customers and makes machines more affordable and accessible for Local Service Providers (LSPs)</w:t>
      </w:r>
      <w:r w:rsidR="00C3292F" w:rsidRPr="005A4A21">
        <w:rPr>
          <w:rFonts w:ascii="Roboto" w:eastAsia="Roboto" w:hAnsi="Roboto" w:cs="Roboto"/>
          <w:color w:val="41485D"/>
          <w:sz w:val="22"/>
          <w:szCs w:val="22"/>
          <w:lang w:val="en-US"/>
        </w:rPr>
        <w:t>, Lead firms, MSMEs</w:t>
      </w:r>
      <w:r w:rsidRPr="005A4A21">
        <w:rPr>
          <w:rFonts w:ascii="Roboto" w:eastAsia="Roboto" w:hAnsi="Roboto" w:cs="Roboto"/>
          <w:color w:val="41485D"/>
          <w:sz w:val="22"/>
          <w:szCs w:val="22"/>
          <w:lang w:val="en-US"/>
        </w:rPr>
        <w:t xml:space="preserve"> to start or expand agricultural mechanization service businesses. </w:t>
      </w:r>
      <w:r w:rsidR="000547D3" w:rsidRPr="005A4A21">
        <w:rPr>
          <w:rFonts w:ascii="Roboto" w:eastAsia="Roboto" w:hAnsi="Roboto" w:cs="Roboto"/>
          <w:color w:val="41485D"/>
          <w:sz w:val="22"/>
          <w:szCs w:val="22"/>
          <w:lang w:val="en-US"/>
        </w:rPr>
        <w:t xml:space="preserve">Some solutions </w:t>
      </w:r>
      <w:r w:rsidR="00515278" w:rsidRPr="005A4A21">
        <w:rPr>
          <w:rFonts w:ascii="Roboto" w:eastAsia="Roboto" w:hAnsi="Roboto" w:cs="Roboto"/>
          <w:color w:val="41485D"/>
          <w:sz w:val="22"/>
          <w:szCs w:val="22"/>
          <w:lang w:val="en-US"/>
        </w:rPr>
        <w:t>(import</w:t>
      </w:r>
      <w:r w:rsidR="000547D3" w:rsidRPr="005A4A21">
        <w:rPr>
          <w:rFonts w:ascii="Roboto" w:eastAsia="Roboto" w:hAnsi="Roboto" w:cs="Roboto"/>
          <w:color w:val="41485D"/>
          <w:sz w:val="22"/>
          <w:szCs w:val="22"/>
          <w:lang w:val="en-US"/>
        </w:rPr>
        <w:t xml:space="preserve">, local </w:t>
      </w:r>
      <w:r w:rsidR="00515278" w:rsidRPr="005A4A21">
        <w:rPr>
          <w:rFonts w:ascii="Roboto" w:eastAsia="Roboto" w:hAnsi="Roboto" w:cs="Roboto"/>
          <w:color w:val="41485D"/>
          <w:sz w:val="22"/>
          <w:szCs w:val="22"/>
          <w:lang w:val="en-US"/>
        </w:rPr>
        <w:t>manufacturing) on</w:t>
      </w:r>
      <w:r w:rsidR="000547D3" w:rsidRPr="005A4A21">
        <w:rPr>
          <w:rFonts w:ascii="Roboto" w:eastAsia="Roboto" w:hAnsi="Roboto" w:cs="Roboto"/>
          <w:color w:val="41485D"/>
          <w:sz w:val="22"/>
          <w:szCs w:val="22"/>
          <w:lang w:val="en-US"/>
        </w:rPr>
        <w:t xml:space="preserve"> tax, VAT, </w:t>
      </w:r>
      <w:proofErr w:type="gramStart"/>
      <w:r w:rsidR="000547D3" w:rsidRPr="005A4A21">
        <w:rPr>
          <w:rFonts w:ascii="Roboto" w:eastAsia="Roboto" w:hAnsi="Roboto" w:cs="Roboto"/>
          <w:color w:val="41485D"/>
          <w:sz w:val="22"/>
          <w:szCs w:val="22"/>
          <w:lang w:val="en-US"/>
        </w:rPr>
        <w:t>tariff</w:t>
      </w:r>
      <w:proofErr w:type="gramEnd"/>
      <w:r w:rsidR="000547D3" w:rsidRPr="005A4A21">
        <w:rPr>
          <w:rFonts w:ascii="Roboto" w:eastAsia="Roboto" w:hAnsi="Roboto" w:cs="Roboto"/>
          <w:color w:val="41485D"/>
          <w:sz w:val="22"/>
          <w:szCs w:val="22"/>
          <w:lang w:val="en-US"/>
        </w:rPr>
        <w:t xml:space="preserve"> and incentives were </w:t>
      </w:r>
      <w:r w:rsidR="0024240E" w:rsidRPr="005A4A21">
        <w:rPr>
          <w:rFonts w:ascii="Roboto" w:eastAsia="Roboto" w:hAnsi="Roboto" w:cs="Roboto"/>
          <w:color w:val="41485D"/>
          <w:sz w:val="22"/>
          <w:szCs w:val="22"/>
          <w:lang w:val="en-US"/>
        </w:rPr>
        <w:t>executed</w:t>
      </w:r>
      <w:r w:rsidR="000547D3" w:rsidRPr="005A4A21">
        <w:rPr>
          <w:rFonts w:ascii="Roboto" w:eastAsia="Roboto" w:hAnsi="Roboto" w:cs="Roboto"/>
          <w:color w:val="41485D"/>
          <w:sz w:val="22"/>
          <w:szCs w:val="22"/>
          <w:lang w:val="en-US"/>
        </w:rPr>
        <w:t xml:space="preserve"> but </w:t>
      </w:r>
      <w:proofErr w:type="gramStart"/>
      <w:r w:rsidR="000547D3" w:rsidRPr="005A4A21">
        <w:rPr>
          <w:rFonts w:ascii="Roboto" w:eastAsia="Roboto" w:hAnsi="Roboto" w:cs="Roboto"/>
          <w:color w:val="41485D"/>
          <w:sz w:val="22"/>
          <w:szCs w:val="22"/>
          <w:lang w:val="en-US"/>
        </w:rPr>
        <w:t>was</w:t>
      </w:r>
      <w:proofErr w:type="gramEnd"/>
      <w:r w:rsidR="000547D3" w:rsidRPr="005A4A21">
        <w:rPr>
          <w:rFonts w:ascii="Roboto" w:eastAsia="Roboto" w:hAnsi="Roboto" w:cs="Roboto"/>
          <w:color w:val="41485D"/>
          <w:sz w:val="22"/>
          <w:szCs w:val="22"/>
          <w:lang w:val="en-US"/>
        </w:rPr>
        <w:t xml:space="preserve"> very inadequate in terms of policy and enabling support</w:t>
      </w:r>
      <w:r w:rsidR="0024240E" w:rsidRPr="005A4A21">
        <w:rPr>
          <w:rFonts w:ascii="Roboto" w:eastAsia="Roboto" w:hAnsi="Roboto" w:cs="Roboto"/>
          <w:color w:val="41485D"/>
          <w:sz w:val="22"/>
          <w:szCs w:val="22"/>
          <w:lang w:val="en-US"/>
        </w:rPr>
        <w:t xml:space="preserve"> for the sector.</w:t>
      </w:r>
    </w:p>
    <w:p w14:paraId="2063F1E5" w14:textId="77777777" w:rsidR="002D1633" w:rsidRPr="00955D04" w:rsidRDefault="0058527F" w:rsidP="00955D04">
      <w:pPr>
        <w:pStyle w:val="Heading2"/>
        <w:widowControl w:val="0"/>
        <w:tabs>
          <w:tab w:val="left" w:pos="4125"/>
        </w:tabs>
        <w:spacing w:before="400" w:after="200"/>
        <w:jc w:val="both"/>
        <w:rPr>
          <w:rFonts w:ascii="Roboto Condensed" w:eastAsia="Roboto Condensed" w:hAnsi="Roboto Condensed" w:cs="Roboto Condensed"/>
          <w:bCs/>
          <w:color w:val="FF5F4A"/>
          <w:sz w:val="22"/>
          <w:szCs w:val="22"/>
        </w:rPr>
      </w:pPr>
      <w:bookmarkStart w:id="2" w:name="_3ywx9x71su4o" w:colFirst="0" w:colLast="0"/>
      <w:bookmarkEnd w:id="2"/>
      <w:r w:rsidRPr="00955D04">
        <w:rPr>
          <w:rFonts w:ascii="Roboto Condensed" w:eastAsia="Roboto Condensed" w:hAnsi="Roboto Condensed" w:cs="Roboto Condensed"/>
          <w:bCs/>
          <w:color w:val="FF5F4A"/>
          <w:sz w:val="22"/>
          <w:szCs w:val="22"/>
        </w:rPr>
        <w:t>ABOUT THE ASSIGNMENT</w:t>
      </w:r>
      <w:r w:rsidR="00955D04">
        <w:rPr>
          <w:rFonts w:ascii="Roboto Condensed" w:eastAsia="Roboto Condensed" w:hAnsi="Roboto Condensed" w:cs="Roboto Condensed"/>
          <w:bCs/>
          <w:color w:val="FF5F4A"/>
          <w:sz w:val="22"/>
          <w:szCs w:val="22"/>
        </w:rPr>
        <w:tab/>
      </w:r>
    </w:p>
    <w:p w14:paraId="35439AF6" w14:textId="79CDBFE2" w:rsidR="0024240E" w:rsidRPr="005A4A21" w:rsidRDefault="1FB73956" w:rsidP="1FB73956">
      <w:pPr>
        <w:shd w:val="clear" w:color="auto" w:fill="FFFFFF" w:themeFill="background1"/>
        <w:spacing w:after="373"/>
        <w:rPr>
          <w:rFonts w:ascii="Arial" w:hAnsi="Arial" w:cs="Arial"/>
          <w:color w:val="000000"/>
          <w:sz w:val="22"/>
          <w:szCs w:val="22"/>
        </w:rPr>
      </w:pPr>
      <w:r w:rsidRPr="1FB73956">
        <w:rPr>
          <w:rFonts w:ascii="Arial" w:hAnsi="Arial" w:cs="Arial"/>
          <w:color w:val="000000" w:themeColor="text1"/>
          <w:sz w:val="22"/>
          <w:szCs w:val="22"/>
        </w:rPr>
        <w:t>Import</w:t>
      </w:r>
      <w:r w:rsidR="00AA4D39">
        <w:rPr>
          <w:rFonts w:ascii="Arial" w:hAnsi="Arial" w:cs="Arial"/>
          <w:color w:val="000000" w:themeColor="text1"/>
          <w:sz w:val="22"/>
          <w:szCs w:val="22"/>
        </w:rPr>
        <w:t>,</w:t>
      </w:r>
      <w:r w:rsidRPr="1FB73956">
        <w:rPr>
          <w:rFonts w:ascii="Arial" w:hAnsi="Arial" w:cs="Arial"/>
          <w:color w:val="000000" w:themeColor="text1"/>
          <w:sz w:val="22"/>
          <w:szCs w:val="22"/>
        </w:rPr>
        <w:t xml:space="preserve"> export</w:t>
      </w:r>
      <w:r w:rsidR="00AA4D39">
        <w:rPr>
          <w:rFonts w:ascii="Arial" w:hAnsi="Arial" w:cs="Arial"/>
          <w:color w:val="000000" w:themeColor="text1"/>
          <w:sz w:val="22"/>
          <w:szCs w:val="22"/>
        </w:rPr>
        <w:t xml:space="preserve">, </w:t>
      </w:r>
      <w:r w:rsidRPr="1FB73956">
        <w:rPr>
          <w:rFonts w:ascii="Arial" w:hAnsi="Arial" w:cs="Arial"/>
          <w:color w:val="000000" w:themeColor="text1"/>
          <w:sz w:val="22"/>
          <w:szCs w:val="22"/>
        </w:rPr>
        <w:t>local manufacturing</w:t>
      </w:r>
      <w:r w:rsidR="00AA4D39">
        <w:rPr>
          <w:rFonts w:ascii="Arial" w:hAnsi="Arial" w:cs="Arial"/>
          <w:color w:val="000000" w:themeColor="text1"/>
          <w:sz w:val="22"/>
          <w:szCs w:val="22"/>
        </w:rPr>
        <w:t xml:space="preserve">, </w:t>
      </w:r>
      <w:r w:rsidR="00A8644D">
        <w:rPr>
          <w:rFonts w:ascii="Arial" w:hAnsi="Arial" w:cs="Arial"/>
          <w:color w:val="000000" w:themeColor="text1"/>
          <w:sz w:val="22"/>
          <w:szCs w:val="22"/>
        </w:rPr>
        <w:t xml:space="preserve">assembling </w:t>
      </w:r>
      <w:r w:rsidR="00A8644D" w:rsidRPr="1FB73956">
        <w:rPr>
          <w:rFonts w:ascii="Arial" w:hAnsi="Arial" w:cs="Arial"/>
          <w:color w:val="000000" w:themeColor="text1"/>
          <w:sz w:val="22"/>
          <w:szCs w:val="22"/>
        </w:rPr>
        <w:t>of</w:t>
      </w:r>
      <w:r w:rsidR="00AA4D39">
        <w:rPr>
          <w:rFonts w:ascii="Arial" w:hAnsi="Arial" w:cs="Arial"/>
          <w:color w:val="000000" w:themeColor="text1"/>
          <w:sz w:val="22"/>
          <w:szCs w:val="22"/>
        </w:rPr>
        <w:t xml:space="preserve"> </w:t>
      </w:r>
      <w:r w:rsidRPr="1FB73956">
        <w:rPr>
          <w:rFonts w:ascii="Arial" w:hAnsi="Arial" w:cs="Arial"/>
          <w:color w:val="000000" w:themeColor="text1"/>
          <w:sz w:val="22"/>
          <w:szCs w:val="22"/>
        </w:rPr>
        <w:t>new agro machine</w:t>
      </w:r>
      <w:r w:rsidR="00AA4D39">
        <w:rPr>
          <w:rFonts w:ascii="Arial" w:hAnsi="Arial" w:cs="Arial"/>
          <w:color w:val="000000" w:themeColor="text1"/>
          <w:sz w:val="22"/>
          <w:szCs w:val="22"/>
        </w:rPr>
        <w:t>s</w:t>
      </w:r>
      <w:r w:rsidRPr="1FB73956">
        <w:rPr>
          <w:rFonts w:ascii="Arial" w:hAnsi="Arial" w:cs="Arial"/>
          <w:color w:val="000000" w:themeColor="text1"/>
          <w:sz w:val="22"/>
          <w:szCs w:val="22"/>
        </w:rPr>
        <w:t xml:space="preserve"> and </w:t>
      </w:r>
      <w:r w:rsidR="00AA4D39">
        <w:rPr>
          <w:rFonts w:ascii="Arial" w:hAnsi="Arial" w:cs="Arial"/>
          <w:color w:val="000000" w:themeColor="text1"/>
          <w:sz w:val="22"/>
          <w:szCs w:val="22"/>
        </w:rPr>
        <w:t xml:space="preserve">related </w:t>
      </w:r>
      <w:r w:rsidRPr="1FB73956">
        <w:rPr>
          <w:rFonts w:ascii="Arial" w:hAnsi="Arial" w:cs="Arial"/>
          <w:color w:val="000000" w:themeColor="text1"/>
          <w:sz w:val="22"/>
          <w:szCs w:val="22"/>
        </w:rPr>
        <w:t xml:space="preserve">spare parts, </w:t>
      </w:r>
      <w:r w:rsidR="00A8644D" w:rsidRPr="1FB73956">
        <w:rPr>
          <w:rFonts w:ascii="Arial" w:hAnsi="Arial" w:cs="Arial"/>
          <w:color w:val="000000" w:themeColor="text1"/>
          <w:sz w:val="22"/>
          <w:szCs w:val="22"/>
        </w:rPr>
        <w:t>need enabling</w:t>
      </w:r>
      <w:r w:rsidRPr="1FB73956">
        <w:rPr>
          <w:rFonts w:ascii="Arial" w:hAnsi="Arial" w:cs="Arial"/>
          <w:color w:val="000000" w:themeColor="text1"/>
          <w:sz w:val="22"/>
          <w:szCs w:val="22"/>
        </w:rPr>
        <w:t xml:space="preserve"> policy environment for the rapid growth of the </w:t>
      </w:r>
      <w:r w:rsidR="00AA4D39">
        <w:rPr>
          <w:rFonts w:ascii="Arial" w:hAnsi="Arial" w:cs="Arial"/>
          <w:color w:val="000000" w:themeColor="text1"/>
          <w:sz w:val="22"/>
          <w:szCs w:val="22"/>
        </w:rPr>
        <w:t xml:space="preserve">ag machinery </w:t>
      </w:r>
      <w:r w:rsidRPr="1FB73956">
        <w:rPr>
          <w:rFonts w:ascii="Arial" w:hAnsi="Arial" w:cs="Arial"/>
          <w:color w:val="000000" w:themeColor="text1"/>
          <w:sz w:val="22"/>
          <w:szCs w:val="22"/>
        </w:rPr>
        <w:t xml:space="preserve">sector. Policies need to be formulated to ensure that agricultural machinery parts are encouraged to </w:t>
      </w:r>
      <w:proofErr w:type="gramStart"/>
      <w:r w:rsidRPr="1FB73956">
        <w:rPr>
          <w:rFonts w:ascii="Arial" w:hAnsi="Arial" w:cs="Arial"/>
          <w:color w:val="000000" w:themeColor="text1"/>
          <w:sz w:val="22"/>
          <w:szCs w:val="22"/>
        </w:rPr>
        <w:t>manufacture</w:t>
      </w:r>
      <w:proofErr w:type="gramEnd"/>
      <w:r w:rsidRPr="1FB73956">
        <w:rPr>
          <w:rFonts w:ascii="Arial" w:hAnsi="Arial" w:cs="Arial"/>
          <w:color w:val="000000" w:themeColor="text1"/>
          <w:sz w:val="22"/>
          <w:szCs w:val="22"/>
        </w:rPr>
        <w:t xml:space="preserve"> in the country and have the capacity to be </w:t>
      </w:r>
      <w:proofErr w:type="gramStart"/>
      <w:r w:rsidRPr="1FB73956">
        <w:rPr>
          <w:rFonts w:ascii="Arial" w:hAnsi="Arial" w:cs="Arial"/>
          <w:color w:val="000000" w:themeColor="text1"/>
          <w:sz w:val="22"/>
          <w:szCs w:val="22"/>
        </w:rPr>
        <w:t>produced, or</w:t>
      </w:r>
      <w:proofErr w:type="gramEnd"/>
      <w:r w:rsidRPr="1FB73956">
        <w:rPr>
          <w:rFonts w:ascii="Arial" w:hAnsi="Arial" w:cs="Arial"/>
          <w:color w:val="000000" w:themeColor="text1"/>
          <w:sz w:val="22"/>
          <w:szCs w:val="22"/>
        </w:rPr>
        <w:t xml:space="preserve"> assembled in the country. </w:t>
      </w:r>
      <w:r w:rsidRPr="00CA5C47">
        <w:rPr>
          <w:rFonts w:ascii="Arial" w:hAnsi="Arial" w:cs="Arial"/>
          <w:color w:val="FF0000"/>
          <w:sz w:val="22"/>
          <w:szCs w:val="22"/>
        </w:rPr>
        <w:t xml:space="preserve">Need to define how </w:t>
      </w:r>
      <w:r w:rsidR="00CA5C47" w:rsidRPr="00CA5C47">
        <w:rPr>
          <w:rFonts w:ascii="Arial" w:hAnsi="Arial" w:cs="Arial"/>
          <w:color w:val="FF0000"/>
          <w:sz w:val="22"/>
          <w:szCs w:val="22"/>
        </w:rPr>
        <w:t xml:space="preserve">taxation of locally manufactured parts and machines compares with imported ones. </w:t>
      </w:r>
      <w:r w:rsidRPr="1FB73956">
        <w:rPr>
          <w:rFonts w:ascii="Arial" w:hAnsi="Arial" w:cs="Arial"/>
          <w:color w:val="000000" w:themeColor="text1"/>
          <w:sz w:val="22"/>
          <w:szCs w:val="22"/>
        </w:rPr>
        <w:t xml:space="preserve">Current tax incentives issues around the agro-machinery sector need </w:t>
      </w:r>
      <w:proofErr w:type="gramStart"/>
      <w:r w:rsidRPr="1FB73956">
        <w:rPr>
          <w:rFonts w:ascii="Arial" w:hAnsi="Arial" w:cs="Arial"/>
          <w:color w:val="000000" w:themeColor="text1"/>
          <w:sz w:val="22"/>
          <w:szCs w:val="22"/>
        </w:rPr>
        <w:t>review</w:t>
      </w:r>
      <w:proofErr w:type="gramEnd"/>
      <w:r w:rsidRPr="1FB73956">
        <w:rPr>
          <w:rFonts w:ascii="Arial" w:hAnsi="Arial" w:cs="Arial"/>
          <w:color w:val="000000" w:themeColor="text1"/>
          <w:sz w:val="22"/>
          <w:szCs w:val="22"/>
        </w:rPr>
        <w:t xml:space="preserve"> with the change of context. </w:t>
      </w:r>
      <w:r w:rsidR="00CA5C47" w:rsidRPr="00A46587">
        <w:rPr>
          <w:rFonts w:ascii="Arial" w:hAnsi="Arial" w:cs="Arial"/>
          <w:color w:val="FF0000"/>
          <w:sz w:val="22"/>
          <w:szCs w:val="22"/>
        </w:rPr>
        <w:t xml:space="preserve">With R &amp; D </w:t>
      </w:r>
      <w:r w:rsidR="00EF1FAC" w:rsidRPr="00A46587">
        <w:rPr>
          <w:rFonts w:ascii="Arial" w:hAnsi="Arial" w:cs="Arial"/>
          <w:color w:val="FF0000"/>
          <w:sz w:val="22"/>
          <w:szCs w:val="22"/>
        </w:rPr>
        <w:t xml:space="preserve">phase of new machines </w:t>
      </w:r>
      <w:r w:rsidR="00CA5C47" w:rsidRPr="00A46587">
        <w:rPr>
          <w:rFonts w:ascii="Arial" w:hAnsi="Arial" w:cs="Arial"/>
          <w:color w:val="FF0000"/>
          <w:sz w:val="22"/>
          <w:szCs w:val="22"/>
        </w:rPr>
        <w:t xml:space="preserve">and govt subsidy led introduction </w:t>
      </w:r>
      <w:r w:rsidR="00EF1FAC" w:rsidRPr="00A46587">
        <w:rPr>
          <w:rFonts w:ascii="Arial" w:hAnsi="Arial" w:cs="Arial"/>
          <w:color w:val="FF0000"/>
          <w:sz w:val="22"/>
          <w:szCs w:val="22"/>
        </w:rPr>
        <w:t xml:space="preserve">of targeted machines, the market preparedness stage of ag machinery business in Bangladesh is moving towards </w:t>
      </w:r>
      <w:r w:rsidR="003E20D1" w:rsidRPr="00A46587">
        <w:rPr>
          <w:rFonts w:ascii="Arial" w:hAnsi="Arial" w:cs="Arial"/>
          <w:color w:val="FF0000"/>
          <w:sz w:val="22"/>
          <w:szCs w:val="22"/>
        </w:rPr>
        <w:t>growth</w:t>
      </w:r>
      <w:r w:rsidRPr="00A46587">
        <w:rPr>
          <w:rFonts w:ascii="Arial" w:hAnsi="Arial" w:cs="Arial"/>
          <w:color w:val="FF0000"/>
          <w:sz w:val="22"/>
          <w:szCs w:val="22"/>
        </w:rPr>
        <w:t xml:space="preserve">. Various initiatives </w:t>
      </w:r>
      <w:r w:rsidR="00EF1FAC" w:rsidRPr="00A46587">
        <w:rPr>
          <w:rFonts w:ascii="Arial" w:hAnsi="Arial" w:cs="Arial"/>
          <w:color w:val="FF0000"/>
          <w:sz w:val="22"/>
          <w:szCs w:val="22"/>
        </w:rPr>
        <w:t xml:space="preserve">have been taken to </w:t>
      </w:r>
      <w:r w:rsidRPr="00A46587">
        <w:rPr>
          <w:rFonts w:ascii="Arial" w:hAnsi="Arial" w:cs="Arial"/>
          <w:color w:val="FF0000"/>
          <w:sz w:val="22"/>
          <w:szCs w:val="22"/>
        </w:rPr>
        <w:t xml:space="preserve">strengthen the fragmented </w:t>
      </w:r>
      <w:r w:rsidR="00EF1FAC" w:rsidRPr="00A46587">
        <w:rPr>
          <w:rFonts w:ascii="Arial" w:hAnsi="Arial" w:cs="Arial"/>
          <w:color w:val="FF0000"/>
          <w:sz w:val="22"/>
          <w:szCs w:val="22"/>
        </w:rPr>
        <w:t xml:space="preserve">ag machinery </w:t>
      </w:r>
      <w:r w:rsidRPr="00A46587">
        <w:rPr>
          <w:rFonts w:ascii="Arial" w:hAnsi="Arial" w:cs="Arial"/>
          <w:color w:val="FF0000"/>
          <w:sz w:val="22"/>
          <w:szCs w:val="22"/>
        </w:rPr>
        <w:t>market.</w:t>
      </w:r>
      <w:r w:rsidR="00EF1FAC" w:rsidRPr="00A46587">
        <w:rPr>
          <w:rFonts w:ascii="Arial" w:hAnsi="Arial" w:cs="Arial"/>
          <w:color w:val="FF0000"/>
          <w:sz w:val="22"/>
          <w:szCs w:val="22"/>
        </w:rPr>
        <w:t xml:space="preserve"> </w:t>
      </w:r>
      <w:r w:rsidRPr="00A46587">
        <w:rPr>
          <w:rFonts w:ascii="Arial" w:hAnsi="Arial" w:cs="Arial"/>
          <w:color w:val="FF0000"/>
          <w:sz w:val="22"/>
          <w:szCs w:val="22"/>
        </w:rPr>
        <w:t xml:space="preserve">However, a lot to do at enabling environment </w:t>
      </w:r>
      <w:r w:rsidR="00A46587" w:rsidRPr="00A46587">
        <w:rPr>
          <w:rFonts w:ascii="Arial" w:hAnsi="Arial" w:cs="Arial"/>
          <w:color w:val="FF0000"/>
          <w:sz w:val="22"/>
          <w:szCs w:val="22"/>
        </w:rPr>
        <w:t>(tax</w:t>
      </w:r>
      <w:r w:rsidR="006931AE" w:rsidRPr="00A46587">
        <w:rPr>
          <w:rFonts w:ascii="Arial" w:hAnsi="Arial" w:cs="Arial"/>
          <w:color w:val="FF0000"/>
          <w:sz w:val="22"/>
          <w:szCs w:val="22"/>
        </w:rPr>
        <w:t xml:space="preserve">, incentives, standard, quality assurance etc.) </w:t>
      </w:r>
      <w:r w:rsidRPr="00A46587">
        <w:rPr>
          <w:rFonts w:ascii="Arial" w:hAnsi="Arial" w:cs="Arial"/>
          <w:color w:val="FF0000"/>
          <w:sz w:val="22"/>
          <w:szCs w:val="22"/>
        </w:rPr>
        <w:t xml:space="preserve">of the </w:t>
      </w:r>
      <w:r w:rsidR="006931AE" w:rsidRPr="00A46587">
        <w:rPr>
          <w:rFonts w:ascii="Arial" w:hAnsi="Arial" w:cs="Arial"/>
          <w:color w:val="FF0000"/>
          <w:sz w:val="22"/>
          <w:szCs w:val="22"/>
        </w:rPr>
        <w:t xml:space="preserve">ag machinery </w:t>
      </w:r>
      <w:r w:rsidRPr="00A46587">
        <w:rPr>
          <w:rFonts w:ascii="Arial" w:hAnsi="Arial" w:cs="Arial"/>
          <w:color w:val="FF0000"/>
          <w:sz w:val="22"/>
          <w:szCs w:val="22"/>
        </w:rPr>
        <w:t>market system</w:t>
      </w:r>
      <w:r w:rsidR="00A8644D" w:rsidRPr="00A46587">
        <w:rPr>
          <w:rFonts w:ascii="Arial" w:hAnsi="Arial" w:cs="Arial"/>
          <w:color w:val="FF0000"/>
          <w:sz w:val="22"/>
          <w:szCs w:val="22"/>
        </w:rPr>
        <w:t xml:space="preserve"> </w:t>
      </w:r>
      <w:r w:rsidRPr="00A46587">
        <w:rPr>
          <w:rFonts w:ascii="Arial" w:hAnsi="Arial" w:cs="Arial"/>
          <w:color w:val="FF0000"/>
          <w:sz w:val="22"/>
          <w:szCs w:val="22"/>
        </w:rPr>
        <w:t xml:space="preserve">which need policy </w:t>
      </w:r>
      <w:r w:rsidR="006931AE">
        <w:rPr>
          <w:rFonts w:ascii="Arial" w:hAnsi="Arial" w:cs="Arial"/>
          <w:color w:val="000000" w:themeColor="text1"/>
          <w:sz w:val="22"/>
          <w:szCs w:val="22"/>
        </w:rPr>
        <w:lastRenderedPageBreak/>
        <w:t xml:space="preserve">advocacy </w:t>
      </w:r>
      <w:r w:rsidRPr="1FB73956">
        <w:rPr>
          <w:rFonts w:ascii="Arial" w:hAnsi="Arial" w:cs="Arial"/>
          <w:color w:val="000000" w:themeColor="text1"/>
          <w:sz w:val="22"/>
          <w:szCs w:val="22"/>
        </w:rPr>
        <w:t xml:space="preserve">support. A balance on tax, incentives on </w:t>
      </w:r>
      <w:r w:rsidRPr="1FB73956">
        <w:rPr>
          <w:rFonts w:ascii="Arial" w:hAnsi="Arial" w:cs="Arial"/>
          <w:b/>
          <w:bCs/>
          <w:color w:val="000000" w:themeColor="text1"/>
          <w:sz w:val="22"/>
          <w:szCs w:val="22"/>
        </w:rPr>
        <w:t>import, local manufacturing and assembling</w:t>
      </w:r>
      <w:r w:rsidRPr="1FB73956">
        <w:rPr>
          <w:rFonts w:ascii="Arial" w:hAnsi="Arial" w:cs="Arial"/>
          <w:color w:val="000000" w:themeColor="text1"/>
          <w:sz w:val="22"/>
          <w:szCs w:val="22"/>
        </w:rPr>
        <w:t xml:space="preserve"> to be better strategies based on current challenges and future prospect. </w:t>
      </w:r>
    </w:p>
    <w:p w14:paraId="7D9C8EC1" w14:textId="23D36E35" w:rsidR="00BB30AA" w:rsidRPr="005A4A21" w:rsidRDefault="1FB73956" w:rsidP="1FB73956">
      <w:pPr>
        <w:shd w:val="clear" w:color="auto" w:fill="FFFFFF" w:themeFill="background1"/>
        <w:spacing w:after="373"/>
        <w:rPr>
          <w:rFonts w:ascii="Arial" w:hAnsi="Arial" w:cs="Arial"/>
          <w:b/>
          <w:bCs/>
          <w:color w:val="000000"/>
          <w:sz w:val="22"/>
          <w:szCs w:val="22"/>
        </w:rPr>
      </w:pPr>
      <w:r w:rsidRPr="1FB73956">
        <w:rPr>
          <w:rFonts w:ascii="Arial" w:hAnsi="Arial" w:cs="Arial"/>
          <w:color w:val="000000" w:themeColor="text1"/>
          <w:sz w:val="22"/>
          <w:szCs w:val="22"/>
        </w:rPr>
        <w:t xml:space="preserve">We </w:t>
      </w:r>
      <w:proofErr w:type="gramStart"/>
      <w:r w:rsidRPr="1FB73956">
        <w:rPr>
          <w:rFonts w:ascii="Arial" w:hAnsi="Arial" w:cs="Arial"/>
          <w:color w:val="000000" w:themeColor="text1"/>
          <w:sz w:val="22"/>
          <w:szCs w:val="22"/>
        </w:rPr>
        <w:t>understand,</w:t>
      </w:r>
      <w:proofErr w:type="gramEnd"/>
      <w:r w:rsidRPr="1FB73956">
        <w:rPr>
          <w:rFonts w:ascii="Arial" w:hAnsi="Arial" w:cs="Arial"/>
          <w:color w:val="000000" w:themeColor="text1"/>
          <w:sz w:val="22"/>
          <w:szCs w:val="22"/>
        </w:rPr>
        <w:t xml:space="preserve"> policy changes or formulation takes long time or bit opportunistic. Considering this fact, </w:t>
      </w:r>
      <w:proofErr w:type="gramStart"/>
      <w:r w:rsidRPr="1FB73956">
        <w:rPr>
          <w:rFonts w:ascii="Arial" w:hAnsi="Arial" w:cs="Arial"/>
          <w:color w:val="000000" w:themeColor="text1"/>
          <w:sz w:val="22"/>
          <w:szCs w:val="22"/>
        </w:rPr>
        <w:t>current</w:t>
      </w:r>
      <w:proofErr w:type="gramEnd"/>
      <w:r w:rsidRPr="1FB73956">
        <w:rPr>
          <w:rFonts w:ascii="Arial" w:hAnsi="Arial" w:cs="Arial"/>
          <w:color w:val="000000" w:themeColor="text1"/>
          <w:sz w:val="22"/>
          <w:szCs w:val="22"/>
        </w:rPr>
        <w:t xml:space="preserve"> assignment will focus on creating evidence and </w:t>
      </w:r>
      <w:r w:rsidRPr="00A46587">
        <w:rPr>
          <w:rFonts w:ascii="Arial" w:hAnsi="Arial" w:cs="Arial"/>
          <w:color w:val="FF0000"/>
          <w:sz w:val="22"/>
          <w:szCs w:val="22"/>
        </w:rPr>
        <w:t>e</w:t>
      </w:r>
      <w:r w:rsidR="0073378F" w:rsidRPr="00A46587">
        <w:rPr>
          <w:rFonts w:ascii="Arial" w:hAnsi="Arial" w:cs="Arial"/>
          <w:color w:val="FF0000"/>
          <w:sz w:val="22"/>
          <w:szCs w:val="22"/>
        </w:rPr>
        <w:t xml:space="preserve">ngaging </w:t>
      </w:r>
      <w:r w:rsidR="004F2635" w:rsidRPr="00A46587">
        <w:rPr>
          <w:rFonts w:ascii="Arial" w:hAnsi="Arial" w:cs="Arial"/>
          <w:color w:val="FF0000"/>
          <w:sz w:val="22"/>
          <w:szCs w:val="22"/>
        </w:rPr>
        <w:t>with mechanization</w:t>
      </w:r>
      <w:r w:rsidR="0073378F" w:rsidRPr="00A46587">
        <w:rPr>
          <w:rFonts w:ascii="Arial" w:hAnsi="Arial" w:cs="Arial"/>
          <w:color w:val="FF0000"/>
          <w:sz w:val="22"/>
          <w:szCs w:val="22"/>
        </w:rPr>
        <w:t xml:space="preserve"> networks (AMMA-B, dealer, MSP network etc</w:t>
      </w:r>
      <w:r w:rsidR="0073378F">
        <w:rPr>
          <w:rFonts w:ascii="Arial" w:hAnsi="Arial" w:cs="Arial"/>
          <w:color w:val="000000" w:themeColor="text1"/>
          <w:sz w:val="22"/>
          <w:szCs w:val="22"/>
        </w:rPr>
        <w:t>.)</w:t>
      </w:r>
      <w:r w:rsidRPr="1FB73956">
        <w:rPr>
          <w:rFonts w:ascii="Arial" w:hAnsi="Arial" w:cs="Arial"/>
          <w:color w:val="000000" w:themeColor="text1"/>
          <w:sz w:val="22"/>
          <w:szCs w:val="22"/>
        </w:rPr>
        <w:t xml:space="preserve"> to achieve the targeted policy outcome. Policy enactment and implementation </w:t>
      </w:r>
      <w:proofErr w:type="gramStart"/>
      <w:r w:rsidRPr="1FB73956">
        <w:rPr>
          <w:rFonts w:ascii="Arial" w:hAnsi="Arial" w:cs="Arial"/>
          <w:color w:val="000000" w:themeColor="text1"/>
          <w:sz w:val="22"/>
          <w:szCs w:val="22"/>
        </w:rPr>
        <w:t>on the basis of</w:t>
      </w:r>
      <w:proofErr w:type="gramEnd"/>
      <w:r w:rsidRPr="1FB73956">
        <w:rPr>
          <w:rFonts w:ascii="Arial" w:hAnsi="Arial" w:cs="Arial"/>
          <w:color w:val="000000" w:themeColor="text1"/>
          <w:sz w:val="22"/>
          <w:szCs w:val="22"/>
        </w:rPr>
        <w:t xml:space="preserve"> recommendation may take more time.  </w:t>
      </w:r>
      <w:r w:rsidR="004F2635">
        <w:rPr>
          <w:rFonts w:ascii="Arial" w:hAnsi="Arial" w:cs="Arial"/>
          <w:color w:val="000000" w:themeColor="text1"/>
          <w:sz w:val="22"/>
          <w:szCs w:val="22"/>
        </w:rPr>
        <w:t>Therefore,</w:t>
      </w:r>
      <w:r w:rsidR="0073378F">
        <w:rPr>
          <w:rFonts w:ascii="Arial" w:hAnsi="Arial" w:cs="Arial"/>
          <w:color w:val="000000" w:themeColor="text1"/>
          <w:sz w:val="22"/>
          <w:szCs w:val="22"/>
        </w:rPr>
        <w:t xml:space="preserve"> recommendations will be designed so that the implementation of the  </w:t>
      </w:r>
      <w:r w:rsidRPr="1FB73956">
        <w:rPr>
          <w:rFonts w:ascii="Arial" w:hAnsi="Arial" w:cs="Arial"/>
          <w:color w:val="000000" w:themeColor="text1"/>
          <w:sz w:val="22"/>
          <w:szCs w:val="22"/>
        </w:rPr>
        <w:t xml:space="preserve"> </w:t>
      </w:r>
      <w:r w:rsidRPr="00A46587">
        <w:rPr>
          <w:rFonts w:ascii="Arial" w:hAnsi="Arial" w:cs="Arial"/>
          <w:color w:val="FF0000"/>
          <w:sz w:val="22"/>
          <w:szCs w:val="22"/>
        </w:rPr>
        <w:t xml:space="preserve">recommendations </w:t>
      </w:r>
      <w:r w:rsidR="00A46587" w:rsidRPr="00A46587">
        <w:rPr>
          <w:rFonts w:ascii="Arial" w:hAnsi="Arial" w:cs="Arial"/>
          <w:color w:val="FF0000"/>
          <w:sz w:val="22"/>
          <w:szCs w:val="22"/>
        </w:rPr>
        <w:t>can be continued by the Agricultural Machinery Manufacturer’s Association (AMMA-B) which</w:t>
      </w:r>
      <w:r w:rsidRPr="00A46587">
        <w:rPr>
          <w:rFonts w:ascii="Arial" w:hAnsi="Arial" w:cs="Arial"/>
          <w:color w:val="FF0000"/>
          <w:sz w:val="22"/>
          <w:szCs w:val="22"/>
        </w:rPr>
        <w:t xml:space="preserve"> will be pursued </w:t>
      </w:r>
      <w:r w:rsidRPr="1FB73956">
        <w:rPr>
          <w:rFonts w:ascii="Arial" w:hAnsi="Arial" w:cs="Arial"/>
          <w:color w:val="000000" w:themeColor="text1"/>
          <w:sz w:val="22"/>
          <w:szCs w:val="22"/>
        </w:rPr>
        <w:t xml:space="preserve">by Agricultural Machinery Manufacturer’s Association – Bangladesh (AMMA-B) beyond the project period. The study will have two main parts -1) Generating evidence on </w:t>
      </w:r>
      <w:r w:rsidR="00A46587">
        <w:rPr>
          <w:rFonts w:ascii="Arial" w:hAnsi="Arial" w:cs="Arial"/>
          <w:color w:val="000000" w:themeColor="text1"/>
          <w:sz w:val="22"/>
          <w:szCs w:val="22"/>
        </w:rPr>
        <w:t xml:space="preserve">how </w:t>
      </w:r>
      <w:r w:rsidRPr="1FB73956">
        <w:rPr>
          <w:rFonts w:ascii="Arial" w:hAnsi="Arial" w:cs="Arial"/>
          <w:color w:val="000000" w:themeColor="text1"/>
          <w:sz w:val="22"/>
          <w:szCs w:val="22"/>
        </w:rPr>
        <w:t>CSISA MEA</w:t>
      </w:r>
      <w:r w:rsidR="00A46587">
        <w:rPr>
          <w:rFonts w:ascii="Arial" w:hAnsi="Arial" w:cs="Arial"/>
          <w:color w:val="000000" w:themeColor="text1"/>
          <w:sz w:val="22"/>
          <w:szCs w:val="22"/>
        </w:rPr>
        <w:t xml:space="preserve"> wants the tax incentive environment should be? </w:t>
      </w:r>
      <w:r w:rsidR="00FD5023">
        <w:rPr>
          <w:rFonts w:ascii="Arial" w:hAnsi="Arial" w:cs="Arial"/>
          <w:color w:val="000000" w:themeColor="text1"/>
          <w:sz w:val="22"/>
          <w:szCs w:val="22"/>
        </w:rPr>
        <w:t xml:space="preserve">having </w:t>
      </w:r>
      <w:r w:rsidR="00FD5023" w:rsidRPr="1FB73956">
        <w:rPr>
          <w:rFonts w:ascii="Arial" w:hAnsi="Arial" w:cs="Arial"/>
          <w:color w:val="000000" w:themeColor="text1"/>
          <w:sz w:val="22"/>
          <w:szCs w:val="22"/>
        </w:rPr>
        <w:t>more</w:t>
      </w:r>
      <w:r w:rsidR="00A46587">
        <w:rPr>
          <w:rFonts w:ascii="Arial" w:hAnsi="Arial" w:cs="Arial"/>
          <w:color w:val="000000" w:themeColor="text1"/>
          <w:sz w:val="22"/>
          <w:szCs w:val="22"/>
        </w:rPr>
        <w:t xml:space="preserve"> than 5 years of experience in </w:t>
      </w:r>
      <w:r w:rsidR="00FD5023">
        <w:rPr>
          <w:rFonts w:ascii="Arial" w:hAnsi="Arial" w:cs="Arial"/>
          <w:color w:val="000000" w:themeColor="text1"/>
          <w:sz w:val="22"/>
          <w:szCs w:val="22"/>
        </w:rPr>
        <w:t xml:space="preserve">the ag mechanization sector </w:t>
      </w:r>
      <w:r w:rsidRPr="1FB73956">
        <w:rPr>
          <w:rFonts w:ascii="Arial" w:hAnsi="Arial" w:cs="Arial"/>
          <w:color w:val="000000" w:themeColor="text1"/>
          <w:sz w:val="22"/>
          <w:szCs w:val="22"/>
        </w:rPr>
        <w:t>and 2) Arranging series of consultations to sensitize relevant target audiences and secure attention for</w:t>
      </w:r>
      <w:r w:rsidR="00FD5023">
        <w:rPr>
          <w:rFonts w:ascii="Arial" w:hAnsi="Arial" w:cs="Arial"/>
          <w:color w:val="000000" w:themeColor="text1"/>
          <w:sz w:val="22"/>
          <w:szCs w:val="22"/>
        </w:rPr>
        <w:t xml:space="preserve"> improved tax incentives rules, process, </w:t>
      </w:r>
      <w:r w:rsidR="003E20D1">
        <w:rPr>
          <w:rFonts w:ascii="Arial" w:hAnsi="Arial" w:cs="Arial"/>
          <w:color w:val="000000" w:themeColor="text1"/>
          <w:sz w:val="22"/>
          <w:szCs w:val="22"/>
        </w:rPr>
        <w:t>decision.</w:t>
      </w:r>
      <w:r w:rsidRPr="1FB73956">
        <w:rPr>
          <w:rFonts w:ascii="Arial" w:hAnsi="Arial" w:cs="Arial"/>
          <w:color w:val="000000" w:themeColor="text1"/>
          <w:sz w:val="22"/>
          <w:szCs w:val="22"/>
        </w:rPr>
        <w:t xml:space="preserve"> Special </w:t>
      </w:r>
      <w:r w:rsidRPr="1FB73956">
        <w:rPr>
          <w:rFonts w:ascii="Arial" w:hAnsi="Arial" w:cs="Arial"/>
          <w:b/>
          <w:bCs/>
          <w:color w:val="000000" w:themeColor="text1"/>
          <w:sz w:val="22"/>
          <w:szCs w:val="22"/>
        </w:rPr>
        <w:t xml:space="preserve">benefits for </w:t>
      </w:r>
      <w:r w:rsidR="003E20D1" w:rsidRPr="1FB73956">
        <w:rPr>
          <w:rFonts w:ascii="Arial" w:hAnsi="Arial" w:cs="Arial"/>
          <w:b/>
          <w:bCs/>
          <w:color w:val="000000" w:themeColor="text1"/>
          <w:sz w:val="22"/>
          <w:szCs w:val="22"/>
        </w:rPr>
        <w:t xml:space="preserve">the </w:t>
      </w:r>
      <w:r w:rsidR="003E20D1">
        <w:rPr>
          <w:rFonts w:ascii="Arial" w:hAnsi="Arial" w:cs="Arial"/>
          <w:b/>
          <w:bCs/>
          <w:color w:val="000000" w:themeColor="text1"/>
          <w:sz w:val="22"/>
          <w:szCs w:val="22"/>
        </w:rPr>
        <w:t>Farmers</w:t>
      </w:r>
      <w:r w:rsidR="00FD5023">
        <w:rPr>
          <w:rFonts w:ascii="Arial" w:hAnsi="Arial" w:cs="Arial"/>
          <w:b/>
          <w:bCs/>
          <w:color w:val="000000" w:themeColor="text1"/>
          <w:sz w:val="22"/>
          <w:szCs w:val="22"/>
        </w:rPr>
        <w:t xml:space="preserve">, </w:t>
      </w:r>
      <w:r w:rsidRPr="1FB73956">
        <w:rPr>
          <w:rFonts w:ascii="Arial" w:hAnsi="Arial" w:cs="Arial"/>
          <w:b/>
          <w:bCs/>
          <w:color w:val="000000" w:themeColor="text1"/>
          <w:sz w:val="22"/>
          <w:szCs w:val="22"/>
        </w:rPr>
        <w:t>Agro-based Light Engineering Enterprise’s (ABLE’s)</w:t>
      </w:r>
      <w:r w:rsidR="00FD5023">
        <w:rPr>
          <w:rFonts w:ascii="Arial" w:hAnsi="Arial" w:cs="Arial"/>
          <w:b/>
          <w:bCs/>
          <w:color w:val="000000" w:themeColor="text1"/>
          <w:sz w:val="22"/>
          <w:szCs w:val="22"/>
        </w:rPr>
        <w:t xml:space="preserve"> and Lead </w:t>
      </w:r>
      <w:r w:rsidR="0011415F">
        <w:rPr>
          <w:rFonts w:ascii="Arial" w:hAnsi="Arial" w:cs="Arial"/>
          <w:b/>
          <w:bCs/>
          <w:color w:val="000000" w:themeColor="text1"/>
          <w:sz w:val="22"/>
          <w:szCs w:val="22"/>
        </w:rPr>
        <w:t xml:space="preserve">Firms </w:t>
      </w:r>
      <w:r w:rsidR="0011415F" w:rsidRPr="1FB73956">
        <w:rPr>
          <w:rFonts w:ascii="Arial" w:hAnsi="Arial" w:cs="Arial"/>
          <w:b/>
          <w:bCs/>
          <w:color w:val="000000" w:themeColor="text1"/>
          <w:sz w:val="22"/>
          <w:szCs w:val="22"/>
        </w:rPr>
        <w:t>to</w:t>
      </w:r>
      <w:r w:rsidRPr="1FB73956">
        <w:rPr>
          <w:rFonts w:ascii="Arial" w:hAnsi="Arial" w:cs="Arial"/>
          <w:b/>
          <w:bCs/>
          <w:color w:val="000000" w:themeColor="text1"/>
          <w:sz w:val="22"/>
          <w:szCs w:val="22"/>
        </w:rPr>
        <w:t xml:space="preserve"> be encouraged or prioritized and </w:t>
      </w:r>
      <w:r w:rsidR="00FD5023">
        <w:rPr>
          <w:rFonts w:ascii="Arial" w:hAnsi="Arial" w:cs="Arial"/>
          <w:b/>
          <w:bCs/>
          <w:color w:val="000000" w:themeColor="text1"/>
          <w:sz w:val="22"/>
          <w:szCs w:val="22"/>
        </w:rPr>
        <w:t xml:space="preserve">incentives for </w:t>
      </w:r>
      <w:r w:rsidRPr="1FB73956">
        <w:rPr>
          <w:rFonts w:ascii="Arial" w:hAnsi="Arial" w:cs="Arial"/>
          <w:b/>
          <w:bCs/>
          <w:color w:val="000000" w:themeColor="text1"/>
          <w:sz w:val="22"/>
          <w:szCs w:val="22"/>
        </w:rPr>
        <w:t xml:space="preserve">climate </w:t>
      </w:r>
      <w:r w:rsidR="00FD5023">
        <w:rPr>
          <w:rFonts w:ascii="Arial" w:hAnsi="Arial" w:cs="Arial"/>
          <w:b/>
          <w:bCs/>
          <w:color w:val="000000" w:themeColor="text1"/>
          <w:sz w:val="22"/>
          <w:szCs w:val="22"/>
        </w:rPr>
        <w:t xml:space="preserve">smart machines </w:t>
      </w:r>
      <w:r w:rsidRPr="1FB73956">
        <w:rPr>
          <w:rFonts w:ascii="Arial" w:hAnsi="Arial" w:cs="Arial"/>
          <w:b/>
          <w:bCs/>
          <w:color w:val="000000" w:themeColor="text1"/>
          <w:sz w:val="22"/>
          <w:szCs w:val="22"/>
        </w:rPr>
        <w:t xml:space="preserve">and inclusivity </w:t>
      </w:r>
      <w:r w:rsidR="00FD5023" w:rsidRPr="1FB73956">
        <w:rPr>
          <w:rFonts w:ascii="Arial" w:hAnsi="Arial" w:cs="Arial"/>
          <w:b/>
          <w:bCs/>
          <w:color w:val="000000" w:themeColor="text1"/>
          <w:sz w:val="22"/>
          <w:szCs w:val="22"/>
        </w:rPr>
        <w:t>aspe</w:t>
      </w:r>
      <w:r w:rsidR="00FD5023">
        <w:rPr>
          <w:rFonts w:ascii="Arial" w:hAnsi="Arial" w:cs="Arial"/>
          <w:b/>
          <w:bCs/>
          <w:color w:val="000000" w:themeColor="text1"/>
          <w:sz w:val="22"/>
          <w:szCs w:val="22"/>
        </w:rPr>
        <w:t>cts (giving benefits to the disadvantaged areas)</w:t>
      </w:r>
      <w:r w:rsidRPr="1FB73956">
        <w:rPr>
          <w:rFonts w:ascii="Arial" w:hAnsi="Arial" w:cs="Arial"/>
          <w:b/>
          <w:bCs/>
          <w:color w:val="000000" w:themeColor="text1"/>
          <w:sz w:val="22"/>
          <w:szCs w:val="22"/>
        </w:rPr>
        <w:t xml:space="preserve"> are to be covered.</w:t>
      </w:r>
    </w:p>
    <w:p w14:paraId="7A1D7593" w14:textId="24EA4F77" w:rsidR="007F37C4" w:rsidRPr="005A4A21" w:rsidRDefault="007F37C4" w:rsidP="007F37C4">
      <w:pPr>
        <w:shd w:val="clear" w:color="auto" w:fill="FFFFFF"/>
        <w:spacing w:after="373"/>
        <w:rPr>
          <w:rFonts w:ascii="Arial" w:hAnsi="Arial" w:cs="Arial"/>
          <w:color w:val="000000"/>
          <w:sz w:val="22"/>
          <w:szCs w:val="22"/>
        </w:rPr>
      </w:pPr>
      <w:r w:rsidRPr="005A4A21">
        <w:rPr>
          <w:rFonts w:ascii="Arial" w:hAnsi="Arial" w:cs="Arial"/>
          <w:b/>
          <w:bCs/>
          <w:color w:val="000000"/>
          <w:sz w:val="22"/>
          <w:szCs w:val="22"/>
        </w:rPr>
        <w:t xml:space="preserve">Stakeholder analysis: </w:t>
      </w:r>
      <w:r w:rsidR="00011CE6" w:rsidRPr="005A4A21">
        <w:rPr>
          <w:rFonts w:ascii="Arial" w:hAnsi="Arial" w:cs="Arial"/>
          <w:color w:val="000000"/>
          <w:sz w:val="22"/>
          <w:szCs w:val="22"/>
        </w:rPr>
        <w:t xml:space="preserve">It is mandatory for the study that the consultant </w:t>
      </w:r>
      <w:proofErr w:type="gramStart"/>
      <w:r w:rsidR="00011CE6" w:rsidRPr="005A4A21">
        <w:rPr>
          <w:rFonts w:ascii="Arial" w:hAnsi="Arial" w:cs="Arial"/>
          <w:color w:val="000000"/>
          <w:sz w:val="22"/>
          <w:szCs w:val="22"/>
        </w:rPr>
        <w:t xml:space="preserve">will </w:t>
      </w:r>
      <w:r w:rsidR="0024240E" w:rsidRPr="005A4A21">
        <w:rPr>
          <w:rFonts w:ascii="Arial" w:hAnsi="Arial" w:cs="Arial"/>
          <w:color w:val="000000"/>
          <w:sz w:val="22"/>
          <w:szCs w:val="22"/>
        </w:rPr>
        <w:t>select</w:t>
      </w:r>
      <w:proofErr w:type="gramEnd"/>
      <w:r w:rsidR="00011CE6" w:rsidRPr="005A4A21">
        <w:rPr>
          <w:rFonts w:ascii="Arial" w:hAnsi="Arial" w:cs="Arial"/>
          <w:b/>
          <w:bCs/>
          <w:color w:val="000000"/>
          <w:sz w:val="22"/>
          <w:szCs w:val="22"/>
        </w:rPr>
        <w:t xml:space="preserve"> </w:t>
      </w:r>
      <w:r w:rsidR="00011CE6" w:rsidRPr="005A4A21">
        <w:rPr>
          <w:rFonts w:ascii="Arial" w:hAnsi="Arial" w:cs="Arial"/>
          <w:color w:val="000000"/>
          <w:sz w:val="22"/>
          <w:szCs w:val="22"/>
        </w:rPr>
        <w:t>r</w:t>
      </w:r>
      <w:r w:rsidRPr="005A4A21">
        <w:rPr>
          <w:rFonts w:ascii="Arial" w:hAnsi="Arial" w:cs="Arial"/>
          <w:color w:val="000000"/>
          <w:sz w:val="22"/>
          <w:szCs w:val="22"/>
        </w:rPr>
        <w:t xml:space="preserve">elevant institutions/Ministries, departments, financial </w:t>
      </w:r>
      <w:proofErr w:type="gramStart"/>
      <w:r w:rsidRPr="005A4A21">
        <w:rPr>
          <w:rFonts w:ascii="Arial" w:hAnsi="Arial" w:cs="Arial"/>
          <w:color w:val="000000"/>
          <w:sz w:val="22"/>
          <w:szCs w:val="22"/>
        </w:rPr>
        <w:t>institutions</w:t>
      </w:r>
      <w:proofErr w:type="gramEnd"/>
      <w:r w:rsidRPr="005A4A21">
        <w:rPr>
          <w:rFonts w:ascii="Arial" w:hAnsi="Arial" w:cs="Arial"/>
          <w:color w:val="000000"/>
          <w:sz w:val="22"/>
          <w:szCs w:val="22"/>
        </w:rPr>
        <w:t xml:space="preserve"> and private </w:t>
      </w:r>
      <w:r w:rsidR="00553545" w:rsidRPr="005A4A21">
        <w:rPr>
          <w:rFonts w:ascii="Arial" w:hAnsi="Arial" w:cs="Arial"/>
          <w:color w:val="000000"/>
          <w:sz w:val="22"/>
          <w:szCs w:val="22"/>
        </w:rPr>
        <w:t>sector for</w:t>
      </w:r>
      <w:r w:rsidRPr="005A4A21">
        <w:rPr>
          <w:rFonts w:ascii="Arial" w:hAnsi="Arial" w:cs="Arial"/>
          <w:color w:val="000000"/>
          <w:sz w:val="22"/>
          <w:szCs w:val="22"/>
        </w:rPr>
        <w:t xml:space="preserve"> the study </w:t>
      </w:r>
      <w:r w:rsidR="00011CE6" w:rsidRPr="005A4A21">
        <w:rPr>
          <w:rFonts w:ascii="Arial" w:hAnsi="Arial" w:cs="Arial"/>
          <w:color w:val="000000"/>
          <w:sz w:val="22"/>
          <w:szCs w:val="22"/>
        </w:rPr>
        <w:t xml:space="preserve">and </w:t>
      </w:r>
      <w:r w:rsidR="00AB6923" w:rsidRPr="005A4A21">
        <w:rPr>
          <w:rFonts w:ascii="Arial" w:hAnsi="Arial" w:cs="Arial"/>
          <w:color w:val="000000"/>
          <w:sz w:val="22"/>
          <w:szCs w:val="22"/>
        </w:rPr>
        <w:t xml:space="preserve">arranging </w:t>
      </w:r>
      <w:r w:rsidR="00011CE6" w:rsidRPr="005A4A21">
        <w:rPr>
          <w:rFonts w:ascii="Arial" w:hAnsi="Arial" w:cs="Arial"/>
          <w:color w:val="000000"/>
          <w:sz w:val="22"/>
          <w:szCs w:val="22"/>
        </w:rPr>
        <w:t xml:space="preserve">consultation including validation. </w:t>
      </w:r>
      <w:r w:rsidR="00F20899" w:rsidRPr="005A4A21">
        <w:rPr>
          <w:rFonts w:ascii="Arial" w:hAnsi="Arial" w:cs="Arial"/>
          <w:color w:val="000000"/>
          <w:sz w:val="22"/>
          <w:szCs w:val="22"/>
        </w:rPr>
        <w:t xml:space="preserve">Their current role and future new role related to tax incentives </w:t>
      </w:r>
      <w:r w:rsidR="00011CE6" w:rsidRPr="005A4A21">
        <w:rPr>
          <w:rFonts w:ascii="Arial" w:hAnsi="Arial" w:cs="Arial"/>
          <w:color w:val="000000"/>
          <w:sz w:val="22"/>
          <w:szCs w:val="22"/>
        </w:rPr>
        <w:t>expected to be elaborated for the following institution to be covered.</w:t>
      </w:r>
    </w:p>
    <w:p w14:paraId="57348528" w14:textId="77777777" w:rsidR="007F37C4" w:rsidRPr="005A4A21" w:rsidRDefault="007F37C4" w:rsidP="007F37C4">
      <w:pPr>
        <w:pStyle w:val="NoSpacing"/>
        <w:numPr>
          <w:ilvl w:val="0"/>
          <w:numId w:val="18"/>
        </w:numPr>
        <w:rPr>
          <w:rFonts w:ascii="Arial" w:hAnsi="Arial" w:cs="Arial"/>
          <w:sz w:val="22"/>
          <w:szCs w:val="22"/>
        </w:rPr>
      </w:pPr>
      <w:r w:rsidRPr="005A4A21">
        <w:rPr>
          <w:rFonts w:ascii="Arial" w:hAnsi="Arial" w:cs="Arial"/>
          <w:sz w:val="22"/>
          <w:szCs w:val="22"/>
        </w:rPr>
        <w:t>Ministry of Industry and Commerce, Ministry of Agriculture, Ministry of Fisheries &amp; Livestock, Ministry of Power and Energy, Ministry of Environment.</w:t>
      </w:r>
    </w:p>
    <w:p w14:paraId="14E53A02" w14:textId="77777777" w:rsidR="007F37C4" w:rsidRPr="005A4A21" w:rsidRDefault="007F37C4" w:rsidP="007F37C4">
      <w:pPr>
        <w:pStyle w:val="NoSpacing"/>
        <w:numPr>
          <w:ilvl w:val="0"/>
          <w:numId w:val="18"/>
        </w:numPr>
        <w:rPr>
          <w:rFonts w:ascii="Arial" w:hAnsi="Arial" w:cs="Arial"/>
          <w:i/>
          <w:iCs/>
          <w:color w:val="4D5156"/>
          <w:sz w:val="22"/>
          <w:szCs w:val="22"/>
          <w:shd w:val="clear" w:color="auto" w:fill="FFFFFF"/>
        </w:rPr>
      </w:pPr>
      <w:r w:rsidRPr="005A4A21">
        <w:rPr>
          <w:rStyle w:val="Emphasis"/>
          <w:rFonts w:ascii="Arial" w:hAnsi="Arial" w:cs="Arial"/>
          <w:i w:val="0"/>
          <w:iCs w:val="0"/>
          <w:color w:val="5F6368"/>
          <w:sz w:val="22"/>
          <w:szCs w:val="22"/>
          <w:shd w:val="clear" w:color="auto" w:fill="FFFFFF"/>
        </w:rPr>
        <w:t>Agricultural Machinery Manufacturer's Association</w:t>
      </w:r>
      <w:r w:rsidRPr="005A4A21">
        <w:rPr>
          <w:rFonts w:ascii="Arial" w:hAnsi="Arial" w:cs="Arial"/>
          <w:i/>
          <w:iCs/>
          <w:color w:val="4D5156"/>
          <w:sz w:val="22"/>
          <w:szCs w:val="22"/>
          <w:shd w:val="clear" w:color="auto" w:fill="FFFFFF"/>
        </w:rPr>
        <w:t> – </w:t>
      </w:r>
      <w:r w:rsidRPr="005A4A21">
        <w:rPr>
          <w:rStyle w:val="Emphasis"/>
          <w:rFonts w:ascii="Arial" w:hAnsi="Arial" w:cs="Arial"/>
          <w:i w:val="0"/>
          <w:iCs w:val="0"/>
          <w:color w:val="5F6368"/>
          <w:sz w:val="22"/>
          <w:szCs w:val="22"/>
          <w:shd w:val="clear" w:color="auto" w:fill="FFFFFF"/>
        </w:rPr>
        <w:t>Bangladesh</w:t>
      </w:r>
      <w:r w:rsidRPr="005A4A21">
        <w:rPr>
          <w:rFonts w:ascii="Arial" w:hAnsi="Arial" w:cs="Arial"/>
          <w:i/>
          <w:iCs/>
          <w:color w:val="4D5156"/>
          <w:sz w:val="22"/>
          <w:szCs w:val="22"/>
          <w:shd w:val="clear" w:color="auto" w:fill="FFFFFF"/>
        </w:rPr>
        <w:t> (AMMA-B).</w:t>
      </w:r>
    </w:p>
    <w:p w14:paraId="38EF1679" w14:textId="77777777" w:rsidR="00BB30AA" w:rsidRPr="005A4A21" w:rsidRDefault="00BB30AA" w:rsidP="007F37C4">
      <w:pPr>
        <w:pStyle w:val="NoSpacing"/>
        <w:numPr>
          <w:ilvl w:val="0"/>
          <w:numId w:val="18"/>
        </w:numPr>
        <w:rPr>
          <w:rFonts w:ascii="Arial" w:hAnsi="Arial" w:cs="Arial"/>
          <w:i/>
          <w:iCs/>
          <w:color w:val="4D5156"/>
          <w:sz w:val="22"/>
          <w:szCs w:val="22"/>
          <w:shd w:val="clear" w:color="auto" w:fill="FFFFFF"/>
        </w:rPr>
      </w:pPr>
      <w:r w:rsidRPr="005A4A21">
        <w:rPr>
          <w:rStyle w:val="Emphasis"/>
          <w:rFonts w:ascii="Arial" w:hAnsi="Arial" w:cs="Arial"/>
          <w:i w:val="0"/>
          <w:iCs w:val="0"/>
          <w:color w:val="5F6368"/>
          <w:sz w:val="22"/>
          <w:szCs w:val="22"/>
          <w:shd w:val="clear" w:color="auto" w:fill="FFFFFF"/>
        </w:rPr>
        <w:t>Bangladesh Engineering Industry Association (BEIOA)</w:t>
      </w:r>
    </w:p>
    <w:p w14:paraId="473DFF31" w14:textId="77777777" w:rsidR="007F37C4" w:rsidRPr="005A4A21" w:rsidRDefault="007F37C4" w:rsidP="007F37C4">
      <w:pPr>
        <w:pStyle w:val="NoSpacing"/>
        <w:numPr>
          <w:ilvl w:val="0"/>
          <w:numId w:val="18"/>
        </w:numPr>
        <w:rPr>
          <w:rFonts w:ascii="Arial" w:hAnsi="Arial" w:cs="Arial"/>
          <w:color w:val="4D5156"/>
          <w:sz w:val="22"/>
          <w:szCs w:val="22"/>
          <w:shd w:val="clear" w:color="auto" w:fill="FFFFFF"/>
        </w:rPr>
      </w:pPr>
      <w:r w:rsidRPr="005A4A21">
        <w:rPr>
          <w:rFonts w:ascii="Arial" w:hAnsi="Arial" w:cs="Arial"/>
          <w:color w:val="4D5156"/>
          <w:sz w:val="22"/>
          <w:szCs w:val="22"/>
          <w:shd w:val="clear" w:color="auto" w:fill="FFFFFF"/>
        </w:rPr>
        <w:t>National Board of Revenue (NBR)</w:t>
      </w:r>
    </w:p>
    <w:p w14:paraId="3073CF79" w14:textId="77777777" w:rsidR="00011CE6" w:rsidRPr="005A4A21" w:rsidRDefault="00011CE6" w:rsidP="007F37C4">
      <w:pPr>
        <w:pStyle w:val="NoSpacing"/>
        <w:numPr>
          <w:ilvl w:val="0"/>
          <w:numId w:val="18"/>
        </w:numPr>
        <w:rPr>
          <w:rFonts w:ascii="Arial" w:hAnsi="Arial" w:cs="Arial"/>
          <w:color w:val="4D5156"/>
          <w:sz w:val="22"/>
          <w:szCs w:val="22"/>
          <w:shd w:val="clear" w:color="auto" w:fill="FFFFFF"/>
        </w:rPr>
      </w:pPr>
      <w:r w:rsidRPr="005A4A21">
        <w:rPr>
          <w:rFonts w:ascii="Arial" w:hAnsi="Arial" w:cs="Arial"/>
          <w:color w:val="4D5156"/>
          <w:sz w:val="22"/>
          <w:szCs w:val="22"/>
          <w:shd w:val="clear" w:color="auto" w:fill="FFFFFF"/>
        </w:rPr>
        <w:t>Bangladesh Agro-</w:t>
      </w:r>
      <w:proofErr w:type="spellStart"/>
      <w:r w:rsidRPr="005A4A21">
        <w:rPr>
          <w:rFonts w:ascii="Arial" w:hAnsi="Arial" w:cs="Arial"/>
          <w:color w:val="4D5156"/>
          <w:sz w:val="22"/>
          <w:szCs w:val="22"/>
          <w:shd w:val="clear" w:color="auto" w:fill="FFFFFF"/>
        </w:rPr>
        <w:t>Prpcessors</w:t>
      </w:r>
      <w:proofErr w:type="spellEnd"/>
      <w:r w:rsidRPr="005A4A21">
        <w:rPr>
          <w:rFonts w:ascii="Arial" w:hAnsi="Arial" w:cs="Arial"/>
          <w:color w:val="4D5156"/>
          <w:sz w:val="22"/>
          <w:szCs w:val="22"/>
          <w:shd w:val="clear" w:color="auto" w:fill="FFFFFF"/>
        </w:rPr>
        <w:t xml:space="preserve"> Association (BAPA)</w:t>
      </w:r>
    </w:p>
    <w:p w14:paraId="65EB122C" w14:textId="77777777" w:rsidR="00011CE6" w:rsidRPr="005A4A21" w:rsidRDefault="00011CE6" w:rsidP="007F37C4">
      <w:pPr>
        <w:pStyle w:val="NoSpacing"/>
        <w:numPr>
          <w:ilvl w:val="0"/>
          <w:numId w:val="18"/>
        </w:numPr>
        <w:rPr>
          <w:rFonts w:ascii="Arial" w:hAnsi="Arial" w:cs="Arial"/>
          <w:color w:val="4D5156"/>
          <w:sz w:val="22"/>
          <w:szCs w:val="22"/>
          <w:shd w:val="clear" w:color="auto" w:fill="FFFFFF"/>
        </w:rPr>
      </w:pPr>
      <w:r w:rsidRPr="005A4A21">
        <w:rPr>
          <w:rFonts w:ascii="Arial" w:hAnsi="Arial" w:cs="Arial"/>
          <w:color w:val="4D5156"/>
          <w:sz w:val="22"/>
          <w:szCs w:val="22"/>
          <w:shd w:val="clear" w:color="auto" w:fill="FFFFFF"/>
        </w:rPr>
        <w:t xml:space="preserve">Bangladesh Dairy Farmers </w:t>
      </w:r>
      <w:r w:rsidR="0024240E" w:rsidRPr="005A4A21">
        <w:rPr>
          <w:rFonts w:ascii="Arial" w:hAnsi="Arial" w:cs="Arial"/>
          <w:color w:val="4D5156"/>
          <w:sz w:val="22"/>
          <w:szCs w:val="22"/>
          <w:shd w:val="clear" w:color="auto" w:fill="FFFFFF"/>
        </w:rPr>
        <w:t>Association (BDFA</w:t>
      </w:r>
      <w:r w:rsidRPr="005A4A21">
        <w:rPr>
          <w:rFonts w:ascii="Arial" w:hAnsi="Arial" w:cs="Arial"/>
          <w:color w:val="4D5156"/>
          <w:sz w:val="22"/>
          <w:szCs w:val="22"/>
          <w:shd w:val="clear" w:color="auto" w:fill="FFFFFF"/>
        </w:rPr>
        <w:t>)</w:t>
      </w:r>
    </w:p>
    <w:p w14:paraId="06250B30" w14:textId="77777777" w:rsidR="007F37C4" w:rsidRPr="005A4A21" w:rsidRDefault="007F37C4" w:rsidP="007F37C4">
      <w:pPr>
        <w:pStyle w:val="NoSpacing"/>
        <w:numPr>
          <w:ilvl w:val="0"/>
          <w:numId w:val="18"/>
        </w:numPr>
        <w:rPr>
          <w:rFonts w:ascii="Arial" w:hAnsi="Arial" w:cs="Arial"/>
          <w:color w:val="4D5156"/>
          <w:sz w:val="22"/>
          <w:szCs w:val="22"/>
          <w:shd w:val="clear" w:color="auto" w:fill="FFFFFF"/>
        </w:rPr>
      </w:pPr>
      <w:r w:rsidRPr="005A4A21">
        <w:rPr>
          <w:rFonts w:ascii="Arial" w:hAnsi="Arial" w:cs="Arial"/>
          <w:color w:val="4D5156"/>
          <w:sz w:val="22"/>
          <w:szCs w:val="22"/>
          <w:shd w:val="clear" w:color="auto" w:fill="FFFFFF"/>
        </w:rPr>
        <w:t>Bangladesh Bank</w:t>
      </w:r>
    </w:p>
    <w:p w14:paraId="562AE4D0" w14:textId="77777777" w:rsidR="007F37C4" w:rsidRPr="005A4A21" w:rsidRDefault="007F37C4" w:rsidP="007F37C4">
      <w:pPr>
        <w:pStyle w:val="NoSpacing"/>
        <w:numPr>
          <w:ilvl w:val="0"/>
          <w:numId w:val="18"/>
        </w:numPr>
        <w:rPr>
          <w:rFonts w:ascii="Arial" w:hAnsi="Arial" w:cs="Arial"/>
          <w:color w:val="4D5156"/>
          <w:sz w:val="22"/>
          <w:szCs w:val="22"/>
          <w:shd w:val="clear" w:color="auto" w:fill="FFFFFF"/>
        </w:rPr>
      </w:pPr>
      <w:r w:rsidRPr="005A4A21">
        <w:rPr>
          <w:rFonts w:ascii="Arial" w:hAnsi="Arial" w:cs="Arial"/>
          <w:color w:val="4D5156"/>
          <w:sz w:val="22"/>
          <w:szCs w:val="22"/>
          <w:shd w:val="clear" w:color="auto" w:fill="FFFFFF"/>
        </w:rPr>
        <w:t xml:space="preserve">Bangladesh Standard Testing Institute (BSTI) </w:t>
      </w:r>
    </w:p>
    <w:p w14:paraId="4698D821" w14:textId="77777777" w:rsidR="007F37C4" w:rsidRPr="005A4A21" w:rsidRDefault="007F37C4" w:rsidP="007F37C4">
      <w:pPr>
        <w:pStyle w:val="NoSpacing"/>
        <w:numPr>
          <w:ilvl w:val="0"/>
          <w:numId w:val="18"/>
        </w:numPr>
        <w:rPr>
          <w:rFonts w:ascii="Arial" w:hAnsi="Arial" w:cs="Arial"/>
          <w:color w:val="4D5156"/>
          <w:sz w:val="22"/>
          <w:szCs w:val="22"/>
          <w:shd w:val="clear" w:color="auto" w:fill="FFFFFF"/>
        </w:rPr>
      </w:pPr>
      <w:r w:rsidRPr="005A4A21">
        <w:rPr>
          <w:rFonts w:ascii="Arial" w:hAnsi="Arial" w:cs="Arial"/>
          <w:color w:val="4D5156"/>
          <w:sz w:val="22"/>
          <w:szCs w:val="22"/>
          <w:shd w:val="clear" w:color="auto" w:fill="FFFFFF"/>
        </w:rPr>
        <w:t>Ministry of Finance</w:t>
      </w:r>
    </w:p>
    <w:p w14:paraId="70A83849" w14:textId="77777777" w:rsidR="007F37C4" w:rsidRPr="005A4A21" w:rsidRDefault="007F37C4" w:rsidP="007F37C4">
      <w:pPr>
        <w:pStyle w:val="NoSpacing"/>
        <w:numPr>
          <w:ilvl w:val="0"/>
          <w:numId w:val="18"/>
        </w:numPr>
        <w:rPr>
          <w:rFonts w:ascii="Arial" w:hAnsi="Arial" w:cs="Arial"/>
          <w:color w:val="4D5156"/>
          <w:sz w:val="22"/>
          <w:szCs w:val="22"/>
          <w:shd w:val="clear" w:color="auto" w:fill="FFFFFF"/>
        </w:rPr>
      </w:pPr>
      <w:r w:rsidRPr="005A4A21">
        <w:rPr>
          <w:rFonts w:ascii="Arial" w:hAnsi="Arial" w:cs="Arial"/>
          <w:color w:val="4D5156"/>
          <w:sz w:val="22"/>
          <w:szCs w:val="22"/>
          <w:shd w:val="clear" w:color="auto" w:fill="FFFFFF"/>
        </w:rPr>
        <w:t>Machine and spare parts impetrating and manufacturing top five private sectors</w:t>
      </w:r>
      <w:r w:rsidR="00BB30AA" w:rsidRPr="005A4A21">
        <w:rPr>
          <w:rFonts w:ascii="Arial" w:hAnsi="Arial" w:cs="Arial"/>
          <w:color w:val="4D5156"/>
          <w:sz w:val="22"/>
          <w:szCs w:val="22"/>
          <w:shd w:val="clear" w:color="auto" w:fill="FFFFFF"/>
        </w:rPr>
        <w:t xml:space="preserve"> </w:t>
      </w:r>
      <w:r w:rsidRPr="005A4A21">
        <w:rPr>
          <w:rFonts w:ascii="Arial" w:hAnsi="Arial" w:cs="Arial"/>
          <w:color w:val="4D5156"/>
          <w:sz w:val="22"/>
          <w:szCs w:val="22"/>
          <w:shd w:val="clear" w:color="auto" w:fill="FFFFFF"/>
        </w:rPr>
        <w:t>(Metal Agri Ltd, Abedin, Janata,</w:t>
      </w:r>
      <w:r w:rsidR="00BB30AA" w:rsidRPr="005A4A21">
        <w:rPr>
          <w:rFonts w:ascii="Arial" w:hAnsi="Arial" w:cs="Arial"/>
          <w:color w:val="4D5156"/>
          <w:sz w:val="22"/>
          <w:szCs w:val="22"/>
          <w:shd w:val="clear" w:color="auto" w:fill="FFFFFF"/>
        </w:rPr>
        <w:t xml:space="preserve"> Alim, </w:t>
      </w:r>
      <w:r w:rsidRPr="005A4A21">
        <w:rPr>
          <w:rFonts w:ascii="Arial" w:hAnsi="Arial" w:cs="Arial"/>
          <w:color w:val="4D5156"/>
          <w:sz w:val="22"/>
          <w:szCs w:val="22"/>
          <w:shd w:val="clear" w:color="auto" w:fill="FFFFFF"/>
        </w:rPr>
        <w:t>Bangla Mar</w:t>
      </w:r>
      <w:r w:rsidR="00BB30AA" w:rsidRPr="005A4A21">
        <w:rPr>
          <w:rFonts w:ascii="Arial" w:hAnsi="Arial" w:cs="Arial"/>
          <w:color w:val="4D5156"/>
          <w:sz w:val="22"/>
          <w:szCs w:val="22"/>
          <w:shd w:val="clear" w:color="auto" w:fill="FFFFFF"/>
        </w:rPr>
        <w:t>k</w:t>
      </w:r>
      <w:r w:rsidRPr="005A4A21">
        <w:rPr>
          <w:rFonts w:ascii="Arial" w:hAnsi="Arial" w:cs="Arial"/>
          <w:color w:val="4D5156"/>
          <w:sz w:val="22"/>
          <w:szCs w:val="22"/>
          <w:shd w:val="clear" w:color="auto" w:fill="FFFFFF"/>
        </w:rPr>
        <w:t xml:space="preserve"> etc.)</w:t>
      </w:r>
    </w:p>
    <w:p w14:paraId="0084419C" w14:textId="77777777" w:rsidR="007F37C4" w:rsidRDefault="007F37C4" w:rsidP="007F37C4">
      <w:pPr>
        <w:pStyle w:val="NoSpacing"/>
        <w:numPr>
          <w:ilvl w:val="0"/>
          <w:numId w:val="18"/>
        </w:numPr>
        <w:rPr>
          <w:rFonts w:ascii="Arial" w:hAnsi="Arial" w:cs="Arial"/>
          <w:color w:val="4D5156"/>
          <w:sz w:val="22"/>
          <w:szCs w:val="22"/>
          <w:shd w:val="clear" w:color="auto" w:fill="FFFFFF"/>
        </w:rPr>
      </w:pPr>
      <w:r w:rsidRPr="005A4A21">
        <w:rPr>
          <w:rFonts w:ascii="Arial" w:hAnsi="Arial" w:cs="Arial"/>
          <w:color w:val="4D5156"/>
          <w:sz w:val="22"/>
          <w:szCs w:val="22"/>
          <w:shd w:val="clear" w:color="auto" w:fill="FFFFFF"/>
        </w:rPr>
        <w:t>BARI – Bangladesh Agricultural Research Institute</w:t>
      </w:r>
      <w:r w:rsidR="00BB30AA" w:rsidRPr="005A4A21">
        <w:rPr>
          <w:rFonts w:ascii="Arial" w:hAnsi="Arial" w:cs="Arial"/>
          <w:color w:val="4D5156"/>
          <w:sz w:val="22"/>
          <w:szCs w:val="22"/>
          <w:shd w:val="clear" w:color="auto" w:fill="FFFFFF"/>
        </w:rPr>
        <w:t>.</w:t>
      </w:r>
    </w:p>
    <w:p w14:paraId="66BD8755" w14:textId="0F36F070" w:rsidR="00FD5023" w:rsidRPr="008965AE" w:rsidRDefault="00FD5023" w:rsidP="007F37C4">
      <w:pPr>
        <w:pStyle w:val="NoSpacing"/>
        <w:numPr>
          <w:ilvl w:val="0"/>
          <w:numId w:val="18"/>
        </w:numPr>
        <w:rPr>
          <w:rFonts w:ascii="Arial" w:hAnsi="Arial" w:cs="Arial"/>
          <w:color w:val="FF0000"/>
          <w:sz w:val="22"/>
          <w:szCs w:val="22"/>
          <w:shd w:val="clear" w:color="auto" w:fill="FFFFFF"/>
        </w:rPr>
      </w:pPr>
      <w:r w:rsidRPr="008965AE">
        <w:rPr>
          <w:rFonts w:ascii="Arial" w:hAnsi="Arial" w:cs="Arial"/>
          <w:color w:val="FF0000"/>
          <w:sz w:val="22"/>
          <w:szCs w:val="22"/>
          <w:shd w:val="clear" w:color="auto" w:fill="FFFFFF"/>
        </w:rPr>
        <w:t>BRRI</w:t>
      </w:r>
    </w:p>
    <w:p w14:paraId="6CD59F2A" w14:textId="77777777" w:rsidR="00BB30AA" w:rsidRPr="005A4A21" w:rsidRDefault="00BB30AA" w:rsidP="007F37C4">
      <w:pPr>
        <w:pStyle w:val="NoSpacing"/>
        <w:numPr>
          <w:ilvl w:val="0"/>
          <w:numId w:val="18"/>
        </w:numPr>
        <w:rPr>
          <w:rFonts w:ascii="Arial" w:hAnsi="Arial" w:cs="Arial"/>
          <w:color w:val="4D5156"/>
          <w:sz w:val="22"/>
          <w:szCs w:val="22"/>
          <w:shd w:val="clear" w:color="auto" w:fill="FFFFFF"/>
        </w:rPr>
      </w:pPr>
      <w:r w:rsidRPr="005A4A21">
        <w:rPr>
          <w:rFonts w:ascii="Arial" w:hAnsi="Arial" w:cs="Arial"/>
          <w:color w:val="4D5156"/>
          <w:sz w:val="22"/>
          <w:szCs w:val="22"/>
          <w:shd w:val="clear" w:color="auto" w:fill="FFFFFF"/>
        </w:rPr>
        <w:t>BFRI- Bangladesh Fisheries Research Institute</w:t>
      </w:r>
    </w:p>
    <w:p w14:paraId="5A47EF84" w14:textId="77777777" w:rsidR="00BB30AA" w:rsidRPr="005A4A21" w:rsidRDefault="00BB30AA" w:rsidP="007F37C4">
      <w:pPr>
        <w:pStyle w:val="NoSpacing"/>
        <w:numPr>
          <w:ilvl w:val="0"/>
          <w:numId w:val="18"/>
        </w:numPr>
        <w:rPr>
          <w:rFonts w:ascii="Arial" w:hAnsi="Arial" w:cs="Arial"/>
          <w:color w:val="4D5156"/>
          <w:sz w:val="22"/>
          <w:szCs w:val="22"/>
          <w:shd w:val="clear" w:color="auto" w:fill="FFFFFF"/>
        </w:rPr>
      </w:pPr>
      <w:r w:rsidRPr="005A4A21">
        <w:rPr>
          <w:rFonts w:ascii="Arial" w:hAnsi="Arial" w:cs="Arial"/>
          <w:color w:val="4D5156"/>
          <w:sz w:val="22"/>
          <w:szCs w:val="22"/>
          <w:shd w:val="clear" w:color="auto" w:fill="FFFFFF"/>
        </w:rPr>
        <w:t>Bangladesh Livestock Research Institute (BLRI)</w:t>
      </w:r>
    </w:p>
    <w:p w14:paraId="14BC777E" w14:textId="77777777" w:rsidR="006C6A6F" w:rsidRPr="005A4A21" w:rsidRDefault="00BB30AA" w:rsidP="008D4231">
      <w:pPr>
        <w:pStyle w:val="NoSpacing"/>
        <w:numPr>
          <w:ilvl w:val="0"/>
          <w:numId w:val="18"/>
        </w:numPr>
        <w:rPr>
          <w:rFonts w:ascii="Arial" w:hAnsi="Arial" w:cs="Arial"/>
          <w:color w:val="4D5156"/>
          <w:sz w:val="22"/>
          <w:szCs w:val="22"/>
          <w:shd w:val="clear" w:color="auto" w:fill="FFFFFF"/>
        </w:rPr>
      </w:pPr>
      <w:r w:rsidRPr="005A4A21">
        <w:rPr>
          <w:rFonts w:ascii="Arial" w:hAnsi="Arial" w:cs="Arial"/>
          <w:color w:val="4D5156"/>
          <w:sz w:val="22"/>
          <w:szCs w:val="22"/>
          <w:shd w:val="clear" w:color="auto" w:fill="FFFFFF"/>
        </w:rPr>
        <w:t>Bangladesh Agricultural Research Council (BARC)</w:t>
      </w:r>
    </w:p>
    <w:p w14:paraId="1D40DCC4" w14:textId="77777777" w:rsidR="008D4231" w:rsidRPr="005A4A21" w:rsidRDefault="008D4231">
      <w:pPr>
        <w:widowControl w:val="0"/>
        <w:spacing w:after="200" w:line="276" w:lineRule="auto"/>
        <w:jc w:val="both"/>
        <w:rPr>
          <w:rFonts w:ascii="Roboto" w:eastAsia="Roboto" w:hAnsi="Roboto" w:cs="Roboto"/>
          <w:color w:val="41485D"/>
          <w:sz w:val="22"/>
          <w:szCs w:val="22"/>
        </w:rPr>
      </w:pPr>
    </w:p>
    <w:p w14:paraId="5C620353" w14:textId="571A0AEB" w:rsidR="00123F48" w:rsidRPr="005A4A21" w:rsidRDefault="0058527F">
      <w:pPr>
        <w:widowControl w:val="0"/>
        <w:spacing w:after="200" w:line="276" w:lineRule="auto"/>
        <w:jc w:val="both"/>
        <w:rPr>
          <w:rFonts w:ascii="Roboto" w:eastAsia="Roboto" w:hAnsi="Roboto" w:cs="Roboto"/>
          <w:sz w:val="22"/>
          <w:szCs w:val="22"/>
        </w:rPr>
      </w:pPr>
      <w:r w:rsidRPr="005A4A21">
        <w:rPr>
          <w:rFonts w:ascii="Roboto" w:eastAsia="Roboto" w:hAnsi="Roboto" w:cs="Roboto"/>
          <w:color w:val="41485D"/>
          <w:sz w:val="22"/>
          <w:szCs w:val="22"/>
        </w:rPr>
        <w:t>CSISA-MEA</w:t>
      </w:r>
      <w:r w:rsidRPr="005A4A21">
        <w:rPr>
          <w:rFonts w:ascii="Roboto" w:eastAsia="Roboto" w:hAnsi="Roboto" w:cs="Roboto"/>
          <w:sz w:val="22"/>
          <w:szCs w:val="22"/>
        </w:rPr>
        <w:t xml:space="preserve"> is looking for a </w:t>
      </w:r>
      <w:r w:rsidR="00A407E0" w:rsidRPr="005A4A21">
        <w:rPr>
          <w:rFonts w:ascii="Roboto" w:eastAsia="Roboto" w:hAnsi="Roboto" w:cs="Roboto"/>
          <w:sz w:val="22"/>
          <w:szCs w:val="22"/>
        </w:rPr>
        <w:t xml:space="preserve">competent </w:t>
      </w:r>
      <w:r w:rsidRPr="005A4A21">
        <w:rPr>
          <w:rFonts w:ascii="Roboto" w:eastAsia="Roboto" w:hAnsi="Roboto" w:cs="Roboto"/>
          <w:sz w:val="22"/>
          <w:szCs w:val="22"/>
        </w:rPr>
        <w:t xml:space="preserve">consultant with demonstrated </w:t>
      </w:r>
      <w:r w:rsidR="00A407E0" w:rsidRPr="005A4A21">
        <w:rPr>
          <w:rFonts w:ascii="Roboto" w:eastAsia="Roboto" w:hAnsi="Roboto" w:cs="Roboto"/>
          <w:sz w:val="22"/>
          <w:szCs w:val="22"/>
        </w:rPr>
        <w:t xml:space="preserve">long </w:t>
      </w:r>
      <w:r w:rsidRPr="005A4A21">
        <w:rPr>
          <w:rFonts w:ascii="Roboto" w:eastAsia="Roboto" w:hAnsi="Roboto" w:cs="Roboto"/>
          <w:sz w:val="22"/>
          <w:szCs w:val="22"/>
        </w:rPr>
        <w:t xml:space="preserve">experience in undertaking </w:t>
      </w:r>
      <w:r w:rsidR="00123F48" w:rsidRPr="005A4A21">
        <w:rPr>
          <w:rFonts w:ascii="Roboto" w:eastAsia="Roboto" w:hAnsi="Roboto" w:cs="Roboto"/>
          <w:sz w:val="22"/>
          <w:szCs w:val="22"/>
        </w:rPr>
        <w:t xml:space="preserve">evaluation </w:t>
      </w:r>
      <w:r w:rsidR="00A407E0" w:rsidRPr="005A4A21">
        <w:rPr>
          <w:rFonts w:ascii="Roboto" w:eastAsia="Roboto" w:hAnsi="Roboto" w:cs="Roboto"/>
          <w:sz w:val="22"/>
          <w:szCs w:val="22"/>
        </w:rPr>
        <w:t>of agricultural</w:t>
      </w:r>
      <w:r w:rsidR="00123F48" w:rsidRPr="005A4A21">
        <w:rPr>
          <w:rFonts w:ascii="Roboto" w:eastAsia="Roboto" w:hAnsi="Roboto" w:cs="Roboto"/>
          <w:sz w:val="22"/>
          <w:szCs w:val="22"/>
        </w:rPr>
        <w:t xml:space="preserve">, industrial </w:t>
      </w:r>
      <w:r w:rsidR="00A407E0" w:rsidRPr="005A4A21">
        <w:rPr>
          <w:rFonts w:ascii="Roboto" w:eastAsia="Roboto" w:hAnsi="Roboto" w:cs="Roboto"/>
          <w:sz w:val="22"/>
          <w:szCs w:val="22"/>
        </w:rPr>
        <w:t xml:space="preserve">mechanization </w:t>
      </w:r>
      <w:proofErr w:type="gramStart"/>
      <w:r w:rsidR="00123F48" w:rsidRPr="005A4A21">
        <w:rPr>
          <w:rFonts w:ascii="Roboto" w:eastAsia="Roboto" w:hAnsi="Roboto" w:cs="Roboto"/>
          <w:sz w:val="22"/>
          <w:szCs w:val="22"/>
        </w:rPr>
        <w:t>sector</w:t>
      </w:r>
      <w:proofErr w:type="gramEnd"/>
      <w:r w:rsidR="00A407E0" w:rsidRPr="005A4A21">
        <w:rPr>
          <w:rFonts w:ascii="Roboto" w:eastAsia="Roboto" w:hAnsi="Roboto" w:cs="Roboto"/>
          <w:sz w:val="22"/>
          <w:szCs w:val="22"/>
        </w:rPr>
        <w:t xml:space="preserve"> specially in</w:t>
      </w:r>
      <w:r w:rsidR="008D4231" w:rsidRPr="005A4A21">
        <w:rPr>
          <w:rFonts w:ascii="Roboto" w:eastAsia="Roboto" w:hAnsi="Roboto" w:cs="Roboto"/>
          <w:sz w:val="22"/>
          <w:szCs w:val="22"/>
        </w:rPr>
        <w:t xml:space="preserve"> </w:t>
      </w:r>
      <w:r w:rsidR="00A407E0" w:rsidRPr="005A4A21">
        <w:rPr>
          <w:rFonts w:ascii="Roboto" w:eastAsia="Roboto" w:hAnsi="Roboto" w:cs="Roboto"/>
          <w:sz w:val="22"/>
          <w:szCs w:val="22"/>
        </w:rPr>
        <w:t xml:space="preserve">tax </w:t>
      </w:r>
      <w:r w:rsidR="008D4231" w:rsidRPr="005A4A21">
        <w:rPr>
          <w:rFonts w:ascii="Roboto" w:eastAsia="Roboto" w:hAnsi="Roboto" w:cs="Roboto"/>
          <w:sz w:val="22"/>
          <w:szCs w:val="22"/>
        </w:rPr>
        <w:t>incentives, subsidy and</w:t>
      </w:r>
      <w:r w:rsidR="00123F48" w:rsidRPr="005A4A21">
        <w:rPr>
          <w:rFonts w:ascii="Roboto" w:eastAsia="Roboto" w:hAnsi="Roboto" w:cs="Roboto"/>
          <w:sz w:val="22"/>
          <w:szCs w:val="22"/>
        </w:rPr>
        <w:t xml:space="preserve"> market system</w:t>
      </w:r>
      <w:r w:rsidR="00A407E0" w:rsidRPr="005A4A21">
        <w:rPr>
          <w:rFonts w:ascii="Roboto" w:eastAsia="Roboto" w:hAnsi="Roboto" w:cs="Roboto"/>
          <w:sz w:val="22"/>
          <w:szCs w:val="22"/>
        </w:rPr>
        <w:t xml:space="preserve"> </w:t>
      </w:r>
      <w:r w:rsidR="00495179" w:rsidRPr="005A4A21">
        <w:rPr>
          <w:rFonts w:ascii="Roboto" w:eastAsia="Roboto" w:hAnsi="Roboto" w:cs="Roboto"/>
          <w:sz w:val="22"/>
          <w:szCs w:val="22"/>
        </w:rPr>
        <w:t>knowledge and</w:t>
      </w:r>
      <w:r w:rsidR="00123F48" w:rsidRPr="005A4A21">
        <w:rPr>
          <w:rFonts w:ascii="Roboto" w:eastAsia="Roboto" w:hAnsi="Roboto" w:cs="Roboto"/>
          <w:sz w:val="22"/>
          <w:szCs w:val="22"/>
        </w:rPr>
        <w:t xml:space="preserve"> </w:t>
      </w:r>
      <w:r w:rsidR="00A407E0" w:rsidRPr="005A4A21">
        <w:rPr>
          <w:rFonts w:ascii="Roboto" w:eastAsia="Roboto" w:hAnsi="Roboto" w:cs="Roboto"/>
          <w:sz w:val="22"/>
          <w:szCs w:val="22"/>
        </w:rPr>
        <w:t xml:space="preserve">experience. </w:t>
      </w:r>
      <w:r w:rsidRPr="005A4A21">
        <w:rPr>
          <w:rFonts w:ascii="Roboto" w:eastAsia="Roboto" w:hAnsi="Roboto" w:cs="Roboto"/>
          <w:color w:val="41485D"/>
          <w:sz w:val="22"/>
          <w:szCs w:val="22"/>
        </w:rPr>
        <w:t xml:space="preserve">The </w:t>
      </w:r>
      <w:r w:rsidR="00A407E0" w:rsidRPr="005A4A21">
        <w:rPr>
          <w:rFonts w:ascii="Roboto" w:eastAsia="Roboto" w:hAnsi="Roboto" w:cs="Roboto"/>
          <w:color w:val="41485D"/>
          <w:sz w:val="22"/>
          <w:szCs w:val="22"/>
        </w:rPr>
        <w:t>consultant is expected to</w:t>
      </w:r>
      <w:r w:rsidRPr="005A4A21">
        <w:rPr>
          <w:rFonts w:ascii="Roboto" w:eastAsia="Roboto" w:hAnsi="Roboto" w:cs="Roboto"/>
          <w:color w:val="41485D"/>
          <w:sz w:val="22"/>
          <w:szCs w:val="22"/>
        </w:rPr>
        <w:t xml:space="preserve"> </w:t>
      </w:r>
      <w:r w:rsidR="00A407E0" w:rsidRPr="005A4A21">
        <w:rPr>
          <w:rFonts w:ascii="Roboto" w:eastAsia="Roboto" w:hAnsi="Roboto" w:cs="Roboto"/>
          <w:color w:val="41485D"/>
          <w:sz w:val="22"/>
          <w:szCs w:val="22"/>
        </w:rPr>
        <w:t>involve the</w:t>
      </w:r>
      <w:r w:rsidRPr="005A4A21">
        <w:rPr>
          <w:rFonts w:ascii="Roboto" w:eastAsia="Roboto" w:hAnsi="Roboto" w:cs="Roboto"/>
          <w:color w:val="41485D"/>
          <w:sz w:val="22"/>
          <w:szCs w:val="22"/>
        </w:rPr>
        <w:t xml:space="preserve"> CSISA-MEA </w:t>
      </w:r>
      <w:r w:rsidR="00A407E0" w:rsidRPr="005A4A21">
        <w:rPr>
          <w:rFonts w:ascii="Roboto" w:eastAsia="Roboto" w:hAnsi="Roboto" w:cs="Roboto"/>
          <w:color w:val="41485D"/>
          <w:sz w:val="22"/>
          <w:szCs w:val="22"/>
        </w:rPr>
        <w:t xml:space="preserve">expert </w:t>
      </w:r>
      <w:proofErr w:type="gramStart"/>
      <w:r w:rsidRPr="005A4A21">
        <w:rPr>
          <w:rFonts w:ascii="Roboto" w:eastAsia="Roboto" w:hAnsi="Roboto" w:cs="Roboto"/>
          <w:color w:val="41485D"/>
          <w:sz w:val="22"/>
          <w:szCs w:val="22"/>
        </w:rPr>
        <w:t>team on</w:t>
      </w:r>
      <w:proofErr w:type="gramEnd"/>
      <w:r w:rsidRPr="005A4A21">
        <w:rPr>
          <w:rFonts w:ascii="Roboto" w:eastAsia="Roboto" w:hAnsi="Roboto" w:cs="Roboto"/>
          <w:color w:val="41485D"/>
          <w:sz w:val="22"/>
          <w:szCs w:val="22"/>
        </w:rPr>
        <w:t xml:space="preserve"> </w:t>
      </w:r>
      <w:r w:rsidR="00A407E0" w:rsidRPr="005A4A21">
        <w:rPr>
          <w:rFonts w:ascii="Roboto" w:eastAsia="Roboto" w:hAnsi="Roboto" w:cs="Roboto"/>
          <w:color w:val="41485D"/>
          <w:sz w:val="22"/>
          <w:szCs w:val="22"/>
        </w:rPr>
        <w:t xml:space="preserve">commenting on the </w:t>
      </w:r>
      <w:r w:rsidRPr="005A4A21">
        <w:rPr>
          <w:rFonts w:ascii="Roboto" w:eastAsia="Roboto" w:hAnsi="Roboto" w:cs="Roboto"/>
          <w:color w:val="41485D"/>
          <w:sz w:val="22"/>
          <w:szCs w:val="22"/>
        </w:rPr>
        <w:t>desig</w:t>
      </w:r>
      <w:r w:rsidR="008D4231" w:rsidRPr="005A4A21">
        <w:rPr>
          <w:rFonts w:ascii="Roboto" w:eastAsia="Roboto" w:hAnsi="Roboto" w:cs="Roboto"/>
          <w:color w:val="41485D"/>
          <w:sz w:val="22"/>
          <w:szCs w:val="22"/>
        </w:rPr>
        <w:t>n</w:t>
      </w:r>
      <w:r w:rsidR="00A407E0" w:rsidRPr="005A4A21">
        <w:rPr>
          <w:rFonts w:ascii="Roboto" w:eastAsia="Roboto" w:hAnsi="Roboto" w:cs="Roboto"/>
          <w:color w:val="41485D"/>
          <w:sz w:val="22"/>
          <w:szCs w:val="22"/>
        </w:rPr>
        <w:t xml:space="preserve"> of</w:t>
      </w:r>
      <w:r w:rsidRPr="005A4A21">
        <w:rPr>
          <w:rFonts w:ascii="Roboto" w:eastAsia="Roboto" w:hAnsi="Roboto" w:cs="Roboto"/>
          <w:color w:val="41485D"/>
          <w:sz w:val="22"/>
          <w:szCs w:val="22"/>
        </w:rPr>
        <w:t xml:space="preserve"> the study methodology</w:t>
      </w:r>
      <w:r w:rsidR="008D4231" w:rsidRPr="005A4A21">
        <w:rPr>
          <w:rFonts w:ascii="Roboto" w:eastAsia="Roboto" w:hAnsi="Roboto" w:cs="Roboto"/>
          <w:color w:val="41485D"/>
          <w:sz w:val="22"/>
          <w:szCs w:val="22"/>
        </w:rPr>
        <w:t>, workplan</w:t>
      </w:r>
      <w:r w:rsidRPr="005A4A21">
        <w:rPr>
          <w:rFonts w:ascii="Roboto" w:eastAsia="Roboto" w:hAnsi="Roboto" w:cs="Roboto"/>
          <w:color w:val="41485D"/>
          <w:sz w:val="22"/>
          <w:szCs w:val="22"/>
        </w:rPr>
        <w:t xml:space="preserve"> and </w:t>
      </w:r>
      <w:r w:rsidR="00123F48" w:rsidRPr="005A4A21">
        <w:rPr>
          <w:rFonts w:ascii="Roboto" w:eastAsia="Roboto" w:hAnsi="Roboto" w:cs="Roboto"/>
          <w:color w:val="41485D"/>
          <w:sz w:val="22"/>
          <w:szCs w:val="22"/>
        </w:rPr>
        <w:t>consultation</w:t>
      </w:r>
      <w:r w:rsidR="00A407E0" w:rsidRPr="005A4A21">
        <w:rPr>
          <w:rFonts w:ascii="Roboto" w:eastAsia="Roboto" w:hAnsi="Roboto" w:cs="Roboto"/>
          <w:color w:val="41485D"/>
          <w:sz w:val="22"/>
          <w:szCs w:val="22"/>
        </w:rPr>
        <w:t xml:space="preserve"> target</w:t>
      </w:r>
      <w:r w:rsidR="00123F48" w:rsidRPr="005A4A21">
        <w:rPr>
          <w:rFonts w:ascii="Roboto" w:eastAsia="Roboto" w:hAnsi="Roboto" w:cs="Roboto"/>
          <w:color w:val="41485D"/>
          <w:sz w:val="22"/>
          <w:szCs w:val="22"/>
        </w:rPr>
        <w:t xml:space="preserve">, </w:t>
      </w:r>
      <w:r w:rsidR="008D4231" w:rsidRPr="005A4A21">
        <w:rPr>
          <w:rFonts w:ascii="Roboto" w:eastAsia="Roboto" w:hAnsi="Roboto" w:cs="Roboto"/>
          <w:color w:val="41485D"/>
          <w:sz w:val="22"/>
          <w:szCs w:val="22"/>
        </w:rPr>
        <w:t xml:space="preserve">deploying </w:t>
      </w:r>
      <w:r w:rsidRPr="005A4A21">
        <w:rPr>
          <w:rFonts w:ascii="Roboto" w:eastAsia="Roboto" w:hAnsi="Roboto" w:cs="Roboto"/>
          <w:color w:val="41485D"/>
          <w:sz w:val="22"/>
          <w:szCs w:val="22"/>
        </w:rPr>
        <w:t>survey</w:t>
      </w:r>
      <w:r w:rsidR="008D4231" w:rsidRPr="005A4A21">
        <w:rPr>
          <w:rFonts w:ascii="Roboto" w:eastAsia="Roboto" w:hAnsi="Roboto" w:cs="Roboto"/>
          <w:color w:val="41485D"/>
          <w:sz w:val="22"/>
          <w:szCs w:val="22"/>
        </w:rPr>
        <w:t xml:space="preserve">, </w:t>
      </w:r>
      <w:proofErr w:type="gramStart"/>
      <w:r w:rsidR="008D4231" w:rsidRPr="005A4A21">
        <w:rPr>
          <w:rFonts w:ascii="Roboto" w:eastAsia="Roboto" w:hAnsi="Roboto" w:cs="Roboto"/>
          <w:color w:val="41485D"/>
          <w:sz w:val="22"/>
          <w:szCs w:val="22"/>
        </w:rPr>
        <w:t xml:space="preserve">KI </w:t>
      </w:r>
      <w:r w:rsidRPr="005A4A21">
        <w:rPr>
          <w:rFonts w:ascii="Roboto" w:eastAsia="Roboto" w:hAnsi="Roboto" w:cs="Roboto"/>
          <w:color w:val="41485D"/>
          <w:sz w:val="22"/>
          <w:szCs w:val="22"/>
        </w:rPr>
        <w:t xml:space="preserve"> </w:t>
      </w:r>
      <w:r w:rsidR="00A407E0" w:rsidRPr="005A4A21">
        <w:rPr>
          <w:rFonts w:ascii="Roboto" w:eastAsia="Roboto" w:hAnsi="Roboto" w:cs="Roboto"/>
          <w:color w:val="41485D"/>
          <w:sz w:val="22"/>
          <w:szCs w:val="22"/>
        </w:rPr>
        <w:t>and</w:t>
      </w:r>
      <w:proofErr w:type="gramEnd"/>
      <w:r w:rsidR="00A407E0" w:rsidRPr="005A4A21">
        <w:rPr>
          <w:rFonts w:ascii="Roboto" w:eastAsia="Roboto" w:hAnsi="Roboto" w:cs="Roboto"/>
          <w:color w:val="41485D"/>
          <w:sz w:val="22"/>
          <w:szCs w:val="22"/>
        </w:rPr>
        <w:t xml:space="preserve"> other </w:t>
      </w:r>
      <w:r w:rsidRPr="005A4A21">
        <w:rPr>
          <w:rFonts w:ascii="Roboto" w:eastAsia="Roboto" w:hAnsi="Roboto" w:cs="Roboto"/>
          <w:color w:val="41485D"/>
          <w:sz w:val="22"/>
          <w:szCs w:val="22"/>
        </w:rPr>
        <w:t>tools</w:t>
      </w:r>
      <w:r w:rsidR="00A407E0" w:rsidRPr="005A4A21">
        <w:rPr>
          <w:rFonts w:ascii="Roboto" w:eastAsia="Roboto" w:hAnsi="Roboto" w:cs="Roboto"/>
          <w:color w:val="41485D"/>
          <w:sz w:val="22"/>
          <w:szCs w:val="22"/>
        </w:rPr>
        <w:t>.</w:t>
      </w:r>
    </w:p>
    <w:p w14:paraId="372662DE" w14:textId="77777777" w:rsidR="009A6726" w:rsidRPr="005A4A21" w:rsidRDefault="0058527F" w:rsidP="00123F48">
      <w:pPr>
        <w:widowControl w:val="0"/>
        <w:spacing w:after="200" w:line="276" w:lineRule="auto"/>
        <w:jc w:val="both"/>
        <w:rPr>
          <w:rFonts w:ascii="Roboto" w:eastAsia="Roboto" w:hAnsi="Roboto" w:cs="Roboto"/>
          <w:color w:val="41485D"/>
          <w:sz w:val="22"/>
          <w:szCs w:val="22"/>
        </w:rPr>
      </w:pPr>
      <w:r w:rsidRPr="005A4A21">
        <w:rPr>
          <w:rFonts w:ascii="Roboto" w:eastAsia="Roboto" w:hAnsi="Roboto" w:cs="Roboto"/>
          <w:color w:val="41485D"/>
          <w:sz w:val="22"/>
          <w:szCs w:val="22"/>
        </w:rPr>
        <w:t>The study will target</w:t>
      </w:r>
      <w:r w:rsidR="00E862C7" w:rsidRPr="005A4A21">
        <w:rPr>
          <w:rFonts w:ascii="Roboto" w:eastAsia="Roboto" w:hAnsi="Roboto" w:cs="Roboto"/>
          <w:color w:val="41485D"/>
          <w:sz w:val="22"/>
          <w:szCs w:val="22"/>
        </w:rPr>
        <w:t xml:space="preserve"> </w:t>
      </w:r>
      <w:r w:rsidR="00123F48" w:rsidRPr="005A4A21">
        <w:rPr>
          <w:rFonts w:ascii="Roboto" w:eastAsia="Roboto" w:hAnsi="Roboto" w:cs="Roboto"/>
          <w:color w:val="41485D"/>
          <w:sz w:val="22"/>
          <w:szCs w:val="22"/>
        </w:rPr>
        <w:t xml:space="preserve">Dhaka, </w:t>
      </w:r>
      <w:r w:rsidRPr="005A4A21">
        <w:rPr>
          <w:rFonts w:ascii="Roboto" w:eastAsia="Roboto" w:hAnsi="Roboto" w:cs="Roboto"/>
          <w:color w:val="41485D"/>
          <w:sz w:val="22"/>
          <w:szCs w:val="22"/>
        </w:rPr>
        <w:t>Jashore</w:t>
      </w:r>
      <w:r w:rsidR="00123F48" w:rsidRPr="005A4A21">
        <w:rPr>
          <w:rFonts w:ascii="Roboto" w:eastAsia="Roboto" w:hAnsi="Roboto" w:cs="Roboto"/>
          <w:color w:val="41485D"/>
          <w:sz w:val="22"/>
          <w:szCs w:val="22"/>
        </w:rPr>
        <w:t xml:space="preserve">, </w:t>
      </w:r>
      <w:r w:rsidRPr="005A4A21">
        <w:rPr>
          <w:rFonts w:ascii="Roboto" w:eastAsia="Roboto" w:hAnsi="Roboto" w:cs="Roboto"/>
          <w:color w:val="41485D"/>
          <w:sz w:val="22"/>
          <w:szCs w:val="22"/>
        </w:rPr>
        <w:t>Bogura</w:t>
      </w:r>
      <w:r w:rsidR="00123F48" w:rsidRPr="005A4A21">
        <w:rPr>
          <w:rFonts w:ascii="Roboto" w:eastAsia="Roboto" w:hAnsi="Roboto" w:cs="Roboto"/>
          <w:color w:val="41485D"/>
          <w:sz w:val="22"/>
          <w:szCs w:val="22"/>
        </w:rPr>
        <w:t xml:space="preserve"> and Chittagong/Cox’s </w:t>
      </w:r>
      <w:proofErr w:type="spellStart"/>
      <w:r w:rsidR="00123F48" w:rsidRPr="005A4A21">
        <w:rPr>
          <w:rFonts w:ascii="Roboto" w:eastAsia="Roboto" w:hAnsi="Roboto" w:cs="Roboto"/>
          <w:color w:val="41485D"/>
          <w:sz w:val="22"/>
          <w:szCs w:val="22"/>
        </w:rPr>
        <w:t>Bazar.</w:t>
      </w:r>
      <w:r w:rsidRPr="005A4A21">
        <w:rPr>
          <w:rFonts w:ascii="Roboto" w:eastAsia="Roboto" w:hAnsi="Roboto" w:cs="Roboto"/>
          <w:color w:val="41485D"/>
          <w:sz w:val="22"/>
          <w:szCs w:val="22"/>
        </w:rPr>
        <w:t>The</w:t>
      </w:r>
      <w:proofErr w:type="spellEnd"/>
      <w:r w:rsidRPr="005A4A21">
        <w:rPr>
          <w:rFonts w:ascii="Roboto" w:eastAsia="Roboto" w:hAnsi="Roboto" w:cs="Roboto"/>
          <w:color w:val="41485D"/>
          <w:sz w:val="22"/>
          <w:szCs w:val="22"/>
        </w:rPr>
        <w:t xml:space="preserve"> assignment is expected to be completed between </w:t>
      </w:r>
      <w:r w:rsidR="00A407E0" w:rsidRPr="005A4A21">
        <w:rPr>
          <w:rFonts w:ascii="Roboto" w:eastAsia="Roboto" w:hAnsi="Roboto" w:cs="Roboto"/>
          <w:color w:val="41485D"/>
          <w:sz w:val="22"/>
          <w:szCs w:val="22"/>
        </w:rPr>
        <w:t>1</w:t>
      </w:r>
      <w:r w:rsidR="00A407E0" w:rsidRPr="005A4A21">
        <w:rPr>
          <w:rFonts w:ascii="Roboto" w:eastAsia="Roboto" w:hAnsi="Roboto" w:cs="Roboto"/>
          <w:color w:val="41485D"/>
          <w:sz w:val="22"/>
          <w:szCs w:val="22"/>
          <w:vertAlign w:val="superscript"/>
        </w:rPr>
        <w:t>st</w:t>
      </w:r>
      <w:r w:rsidR="00A407E0" w:rsidRPr="005A4A21">
        <w:rPr>
          <w:rFonts w:ascii="Roboto" w:eastAsia="Roboto" w:hAnsi="Roboto" w:cs="Roboto"/>
          <w:color w:val="41485D"/>
          <w:sz w:val="22"/>
          <w:szCs w:val="22"/>
        </w:rPr>
        <w:t xml:space="preserve"> February</w:t>
      </w:r>
      <w:r w:rsidRPr="005A4A21">
        <w:rPr>
          <w:rFonts w:ascii="Roboto" w:eastAsia="Roboto" w:hAnsi="Roboto" w:cs="Roboto"/>
          <w:color w:val="41485D"/>
          <w:sz w:val="22"/>
          <w:szCs w:val="22"/>
        </w:rPr>
        <w:t xml:space="preserve"> to 3</w:t>
      </w:r>
      <w:r w:rsidR="00A407E0" w:rsidRPr="005A4A21">
        <w:rPr>
          <w:rFonts w:ascii="Roboto" w:eastAsia="Roboto" w:hAnsi="Roboto" w:cs="Roboto"/>
          <w:color w:val="41485D"/>
          <w:sz w:val="22"/>
          <w:szCs w:val="22"/>
        </w:rPr>
        <w:t xml:space="preserve">o </w:t>
      </w:r>
      <w:proofErr w:type="spellStart"/>
      <w:r w:rsidR="00A407E0" w:rsidRPr="005A4A21">
        <w:rPr>
          <w:rFonts w:ascii="Roboto" w:eastAsia="Roboto" w:hAnsi="Roboto" w:cs="Roboto"/>
          <w:color w:val="41485D"/>
          <w:sz w:val="22"/>
          <w:szCs w:val="22"/>
        </w:rPr>
        <w:t>Apri</w:t>
      </w:r>
      <w:proofErr w:type="spellEnd"/>
      <w:r w:rsidR="00A407E0" w:rsidRPr="005A4A21">
        <w:rPr>
          <w:rFonts w:ascii="Roboto" w:eastAsia="Roboto" w:hAnsi="Roboto" w:cs="Roboto"/>
          <w:color w:val="41485D"/>
          <w:sz w:val="22"/>
          <w:szCs w:val="22"/>
        </w:rPr>
        <w:t xml:space="preserve"> </w:t>
      </w:r>
      <w:r w:rsidRPr="005A4A21">
        <w:rPr>
          <w:rFonts w:ascii="Roboto" w:eastAsia="Roboto" w:hAnsi="Roboto" w:cs="Roboto"/>
          <w:color w:val="41485D"/>
          <w:sz w:val="22"/>
          <w:szCs w:val="22"/>
        </w:rPr>
        <w:t xml:space="preserve">which includes completion of all tasks in the assignment along with submission of the final product. </w:t>
      </w:r>
    </w:p>
    <w:p w14:paraId="56AB9EB6" w14:textId="77777777" w:rsidR="009B0A99" w:rsidRPr="00436320" w:rsidRDefault="000547D3" w:rsidP="00072773">
      <w:pPr>
        <w:pStyle w:val="Heading2"/>
        <w:widowControl w:val="0"/>
        <w:spacing w:before="400" w:after="200"/>
        <w:jc w:val="both"/>
        <w:rPr>
          <w:rFonts w:ascii="Roboto Condensed" w:eastAsia="Roboto Condensed" w:hAnsi="Roboto Condensed" w:cs="Roboto Condensed"/>
          <w:bCs/>
          <w:color w:val="000000" w:themeColor="text1"/>
          <w:sz w:val="22"/>
          <w:szCs w:val="22"/>
        </w:rPr>
      </w:pPr>
      <w:bookmarkStart w:id="3" w:name="_ohi3dui0d4vi" w:colFirst="0" w:colLast="0"/>
      <w:bookmarkEnd w:id="3"/>
      <w:r w:rsidRPr="00436320">
        <w:rPr>
          <w:rFonts w:ascii="Roboto Condensed" w:eastAsia="Roboto Condensed" w:hAnsi="Roboto Condensed" w:cs="Roboto Condensed"/>
          <w:bCs/>
          <w:color w:val="000000" w:themeColor="text1"/>
          <w:sz w:val="22"/>
          <w:szCs w:val="22"/>
        </w:rPr>
        <w:t xml:space="preserve">OBJECTIVES </w:t>
      </w:r>
      <w:r w:rsidR="0058527F" w:rsidRPr="00436320">
        <w:rPr>
          <w:rFonts w:ascii="Roboto Condensed" w:eastAsia="Roboto Condensed" w:hAnsi="Roboto Condensed" w:cs="Roboto Condensed"/>
          <w:bCs/>
          <w:color w:val="000000" w:themeColor="text1"/>
          <w:sz w:val="22"/>
          <w:szCs w:val="22"/>
        </w:rPr>
        <w:t>OF THE ASSESSMENT</w:t>
      </w:r>
      <w:bookmarkStart w:id="4" w:name="_kk0t0lrew6b3" w:colFirst="0" w:colLast="0"/>
      <w:bookmarkEnd w:id="4"/>
    </w:p>
    <w:p w14:paraId="628469FB" w14:textId="5F94C1A2" w:rsidR="008C6273" w:rsidRPr="00436320" w:rsidRDefault="008C6273" w:rsidP="008C6273">
      <w:pPr>
        <w:pStyle w:val="CommentText"/>
        <w:rPr>
          <w:color w:val="FF0000"/>
        </w:rPr>
      </w:pPr>
      <w:r w:rsidRPr="00436320">
        <w:rPr>
          <w:color w:val="FF0000"/>
        </w:rPr>
        <w:t xml:space="preserve">The imported machines and spare parts are minimally taxed </w:t>
      </w:r>
      <w:r w:rsidR="008965AE" w:rsidRPr="00436320">
        <w:rPr>
          <w:color w:val="FF0000"/>
        </w:rPr>
        <w:t>whereas</w:t>
      </w:r>
      <w:r w:rsidRPr="00436320">
        <w:rPr>
          <w:color w:val="FF0000"/>
        </w:rPr>
        <w:t xml:space="preserve"> imported raw materials such as steel </w:t>
      </w:r>
      <w:proofErr w:type="gramStart"/>
      <w:r w:rsidRPr="00436320">
        <w:rPr>
          <w:color w:val="FF0000"/>
        </w:rPr>
        <w:t>is</w:t>
      </w:r>
      <w:proofErr w:type="gramEnd"/>
      <w:r w:rsidRPr="00436320">
        <w:rPr>
          <w:color w:val="FF0000"/>
        </w:rPr>
        <w:t xml:space="preserve"> heavily taxed. This means that domestic manufacture of parts and machines is more expensive that imported machines and parts inhibiting the development of the national light engineering manufacturing sector. This has a detrimental impact on employment of youth in regional / rural areas resulting in migration to Dhaka for employment. It also means that Bangladesh will remain dependent on the garment industry for national income. The purpose of this study will be to determine if this is a correct assessment of current taxation measures on imported finished products and imported raw materials and that this is a correct assessment of the impact of these taxation policies on the national economy. If it is then the study will suggest </w:t>
      </w:r>
      <w:proofErr w:type="gramStart"/>
      <w:r w:rsidRPr="00436320">
        <w:rPr>
          <w:color w:val="FF0000"/>
        </w:rPr>
        <w:t>appropriate</w:t>
      </w:r>
      <w:proofErr w:type="gramEnd"/>
      <w:r w:rsidRPr="00436320">
        <w:rPr>
          <w:color w:val="FF0000"/>
        </w:rPr>
        <w:t xml:space="preserve"> new taxation policy for the light engineering sector. This will be based on consultation with relevant private sector and government and non-government bodies. The study results will be verified at a national workshop on taxation policy.</w:t>
      </w:r>
    </w:p>
    <w:p w14:paraId="45838B51" w14:textId="77777777" w:rsidR="008C6273" w:rsidRPr="008C6273" w:rsidRDefault="008C6273" w:rsidP="008C6273"/>
    <w:p w14:paraId="10F49193" w14:textId="4C1B9B26" w:rsidR="002D1633" w:rsidRPr="005A4A21" w:rsidRDefault="002D1633" w:rsidP="002D1633">
      <w:pPr>
        <w:spacing w:after="200"/>
        <w:ind w:right="33"/>
        <w:jc w:val="both"/>
        <w:rPr>
          <w:rFonts w:ascii="Arial" w:eastAsia="Roboto" w:hAnsi="Arial" w:cs="Arial"/>
          <w:color w:val="41485D"/>
          <w:sz w:val="22"/>
          <w:szCs w:val="22"/>
          <w:lang w:val="en-US"/>
        </w:rPr>
      </w:pPr>
      <w:r w:rsidRPr="005A4A21">
        <w:rPr>
          <w:rFonts w:ascii="Arial" w:eastAsia="Roboto" w:hAnsi="Arial" w:cs="Arial"/>
          <w:color w:val="41485D"/>
          <w:sz w:val="22"/>
          <w:szCs w:val="22"/>
          <w:lang w:val="en-US"/>
        </w:rPr>
        <w:t xml:space="preserve">1) Assess </w:t>
      </w:r>
      <w:r w:rsidR="00295414" w:rsidRPr="005A4A21">
        <w:rPr>
          <w:rFonts w:ascii="Arial" w:eastAsia="Roboto" w:hAnsi="Arial" w:cs="Arial"/>
          <w:color w:val="41485D"/>
          <w:sz w:val="22"/>
          <w:szCs w:val="22"/>
          <w:lang w:val="en-US"/>
        </w:rPr>
        <w:t>the</w:t>
      </w:r>
      <w:r w:rsidR="00C2410F" w:rsidRPr="005A4A21">
        <w:rPr>
          <w:rFonts w:ascii="Arial" w:eastAsia="Roboto" w:hAnsi="Arial" w:cs="Arial"/>
          <w:color w:val="41485D"/>
          <w:sz w:val="22"/>
          <w:szCs w:val="22"/>
          <w:lang w:val="en-US"/>
        </w:rPr>
        <w:t xml:space="preserve"> </w:t>
      </w:r>
      <w:r w:rsidR="00295414" w:rsidRPr="005A4A21">
        <w:rPr>
          <w:rFonts w:ascii="Arial" w:eastAsia="Roboto" w:hAnsi="Arial" w:cs="Arial"/>
          <w:color w:val="41485D"/>
          <w:sz w:val="22"/>
          <w:szCs w:val="22"/>
          <w:lang w:val="en-US"/>
        </w:rPr>
        <w:t>10</w:t>
      </w:r>
      <w:r w:rsidR="00310A61" w:rsidRPr="005A4A21">
        <w:rPr>
          <w:rFonts w:ascii="Arial" w:eastAsia="Roboto" w:hAnsi="Arial" w:cs="Arial"/>
          <w:color w:val="41485D"/>
          <w:sz w:val="22"/>
          <w:szCs w:val="22"/>
          <w:lang w:val="en-US"/>
        </w:rPr>
        <w:t xml:space="preserve"> </w:t>
      </w:r>
      <w:r w:rsidR="00295414" w:rsidRPr="005A4A21">
        <w:rPr>
          <w:rFonts w:ascii="Arial" w:eastAsia="Roboto" w:hAnsi="Arial" w:cs="Arial"/>
          <w:color w:val="41485D"/>
          <w:sz w:val="22"/>
          <w:szCs w:val="22"/>
          <w:lang w:val="en-US"/>
        </w:rPr>
        <w:t xml:space="preserve">years tax break policy </w:t>
      </w:r>
      <w:r w:rsidR="00436320">
        <w:rPr>
          <w:rFonts w:ascii="Arial" w:eastAsia="Roboto" w:hAnsi="Arial" w:cs="Arial"/>
          <w:color w:val="41485D"/>
          <w:sz w:val="22"/>
          <w:szCs w:val="22"/>
          <w:lang w:val="en-US"/>
        </w:rPr>
        <w:t xml:space="preserve">implementation challenges </w:t>
      </w:r>
      <w:r w:rsidR="00310A61" w:rsidRPr="005A4A21">
        <w:rPr>
          <w:rFonts w:ascii="Arial" w:eastAsia="Roboto" w:hAnsi="Arial" w:cs="Arial"/>
          <w:color w:val="41485D"/>
          <w:sz w:val="22"/>
          <w:szCs w:val="22"/>
          <w:lang w:val="en-US"/>
        </w:rPr>
        <w:t>of the government on targeted agri machine and its related parts</w:t>
      </w:r>
      <w:r w:rsidR="00A407E0" w:rsidRPr="005A4A21">
        <w:rPr>
          <w:rFonts w:ascii="Arial" w:eastAsia="Roboto" w:hAnsi="Arial" w:cs="Arial"/>
          <w:color w:val="41485D"/>
          <w:sz w:val="22"/>
          <w:szCs w:val="22"/>
          <w:lang w:val="en-US"/>
        </w:rPr>
        <w:t xml:space="preserve"> in</w:t>
      </w:r>
      <w:r w:rsidR="00310A61" w:rsidRPr="005A4A21">
        <w:rPr>
          <w:rFonts w:ascii="Arial" w:eastAsia="Roboto" w:hAnsi="Arial" w:cs="Arial"/>
          <w:color w:val="41485D"/>
          <w:sz w:val="22"/>
          <w:szCs w:val="22"/>
          <w:lang w:val="en-US"/>
        </w:rPr>
        <w:t xml:space="preserve"> </w:t>
      </w:r>
      <w:r w:rsidR="00295414" w:rsidRPr="005A4A21">
        <w:rPr>
          <w:rFonts w:ascii="Arial" w:eastAsia="Roboto" w:hAnsi="Arial" w:cs="Arial"/>
          <w:color w:val="41485D"/>
          <w:sz w:val="22"/>
          <w:szCs w:val="22"/>
          <w:lang w:val="en-US"/>
        </w:rPr>
        <w:t>Agri machinery sector in Bangladesh</w:t>
      </w:r>
    </w:p>
    <w:p w14:paraId="118165A2" w14:textId="0A291A32" w:rsidR="002D1633" w:rsidRPr="005A4A21" w:rsidRDefault="002D1633" w:rsidP="002D1633">
      <w:pPr>
        <w:spacing w:after="200"/>
        <w:ind w:right="33"/>
        <w:jc w:val="both"/>
        <w:rPr>
          <w:rFonts w:ascii="Arial" w:eastAsia="Roboto" w:hAnsi="Arial" w:cs="Arial"/>
          <w:color w:val="41485D"/>
          <w:sz w:val="22"/>
          <w:szCs w:val="22"/>
          <w:lang w:val="en-US"/>
        </w:rPr>
      </w:pPr>
      <w:r w:rsidRPr="005A4A21">
        <w:rPr>
          <w:rFonts w:ascii="Arial" w:eastAsia="Roboto" w:hAnsi="Arial" w:cs="Arial"/>
          <w:color w:val="41485D"/>
          <w:sz w:val="22"/>
          <w:szCs w:val="22"/>
          <w:lang w:val="en-US"/>
        </w:rPr>
        <w:t xml:space="preserve">2) </w:t>
      </w:r>
      <w:r w:rsidR="00436320">
        <w:rPr>
          <w:rFonts w:ascii="Arial" w:eastAsia="Roboto" w:hAnsi="Arial" w:cs="Arial"/>
          <w:color w:val="41485D"/>
          <w:sz w:val="22"/>
          <w:szCs w:val="22"/>
          <w:lang w:val="en-US"/>
        </w:rPr>
        <w:t xml:space="preserve">Recommend </w:t>
      </w:r>
      <w:r w:rsidR="00412BBF" w:rsidRPr="005A4A21">
        <w:rPr>
          <w:rFonts w:ascii="Arial" w:eastAsia="Roboto" w:hAnsi="Arial" w:cs="Arial"/>
          <w:color w:val="41485D"/>
          <w:sz w:val="22"/>
          <w:szCs w:val="22"/>
          <w:lang w:val="en-US"/>
        </w:rPr>
        <w:t xml:space="preserve">machines and </w:t>
      </w:r>
      <w:r w:rsidR="0024240E" w:rsidRPr="005A4A21">
        <w:rPr>
          <w:rFonts w:ascii="Arial" w:eastAsia="Roboto" w:hAnsi="Arial" w:cs="Arial"/>
          <w:color w:val="41485D"/>
          <w:sz w:val="22"/>
          <w:szCs w:val="22"/>
          <w:lang w:val="en-US"/>
        </w:rPr>
        <w:t xml:space="preserve">related </w:t>
      </w:r>
      <w:r w:rsidR="00412BBF" w:rsidRPr="005A4A21">
        <w:rPr>
          <w:rFonts w:ascii="Arial" w:eastAsia="Roboto" w:hAnsi="Arial" w:cs="Arial"/>
          <w:color w:val="41485D"/>
          <w:sz w:val="22"/>
          <w:szCs w:val="22"/>
          <w:lang w:val="en-US"/>
        </w:rPr>
        <w:t xml:space="preserve">parts with </w:t>
      </w:r>
      <w:r w:rsidR="00436320">
        <w:rPr>
          <w:rFonts w:ascii="Arial" w:eastAsia="Roboto" w:hAnsi="Arial" w:cs="Arial"/>
          <w:color w:val="41485D"/>
          <w:sz w:val="22"/>
          <w:szCs w:val="22"/>
          <w:lang w:val="en-US"/>
        </w:rPr>
        <w:t xml:space="preserve">HS </w:t>
      </w:r>
      <w:r w:rsidR="00412BBF" w:rsidRPr="005A4A21">
        <w:rPr>
          <w:rFonts w:ascii="Arial" w:eastAsia="Roboto" w:hAnsi="Arial" w:cs="Arial"/>
          <w:color w:val="41485D"/>
          <w:sz w:val="22"/>
          <w:szCs w:val="22"/>
          <w:lang w:val="en-US"/>
        </w:rPr>
        <w:t xml:space="preserve">codes </w:t>
      </w:r>
      <w:r w:rsidR="00436320">
        <w:rPr>
          <w:rFonts w:ascii="Arial" w:eastAsia="Roboto" w:hAnsi="Arial" w:cs="Arial"/>
          <w:color w:val="41485D"/>
          <w:sz w:val="22"/>
          <w:szCs w:val="22"/>
          <w:lang w:val="en-US"/>
        </w:rPr>
        <w:t xml:space="preserve">(Harmonized system code) of product related to </w:t>
      </w:r>
      <w:r w:rsidR="00295414" w:rsidRPr="005A4A21">
        <w:rPr>
          <w:rFonts w:ascii="Arial" w:eastAsia="Roboto" w:hAnsi="Arial" w:cs="Arial"/>
          <w:color w:val="41485D"/>
          <w:sz w:val="22"/>
          <w:szCs w:val="22"/>
          <w:lang w:val="en-US"/>
        </w:rPr>
        <w:t>advance tax withdraw, tax exemptions strategy of government on the import</w:t>
      </w:r>
      <w:r w:rsidR="00412BBF" w:rsidRPr="005A4A21">
        <w:rPr>
          <w:rFonts w:ascii="Arial" w:eastAsia="Roboto" w:hAnsi="Arial" w:cs="Arial"/>
          <w:color w:val="41485D"/>
          <w:sz w:val="22"/>
          <w:szCs w:val="22"/>
          <w:lang w:val="en-US"/>
        </w:rPr>
        <w:t xml:space="preserve"> or domestic manufacturing</w:t>
      </w:r>
      <w:r w:rsidR="00E36070" w:rsidRPr="005A4A21">
        <w:rPr>
          <w:rFonts w:ascii="Arial" w:eastAsia="Roboto" w:hAnsi="Arial" w:cs="Arial"/>
          <w:color w:val="41485D"/>
          <w:sz w:val="22"/>
          <w:szCs w:val="22"/>
          <w:lang w:val="en-US"/>
        </w:rPr>
        <w:t>/</w:t>
      </w:r>
      <w:r w:rsidR="00412BBF" w:rsidRPr="005A4A21">
        <w:rPr>
          <w:rFonts w:ascii="Arial" w:eastAsia="Roboto" w:hAnsi="Arial" w:cs="Arial"/>
          <w:color w:val="41485D"/>
          <w:sz w:val="22"/>
          <w:szCs w:val="22"/>
          <w:lang w:val="en-US"/>
        </w:rPr>
        <w:t xml:space="preserve"> </w:t>
      </w:r>
      <w:r w:rsidR="00295414" w:rsidRPr="005A4A21">
        <w:rPr>
          <w:rFonts w:ascii="Arial" w:eastAsia="Roboto" w:hAnsi="Arial" w:cs="Arial"/>
          <w:color w:val="41485D"/>
          <w:sz w:val="22"/>
          <w:szCs w:val="22"/>
          <w:lang w:val="en-US"/>
        </w:rPr>
        <w:t>of rice transplanter, agri-dryers, sprayers and potato planters and some potential machines</w:t>
      </w:r>
    </w:p>
    <w:p w14:paraId="2C24B84B" w14:textId="77777777" w:rsidR="00295414" w:rsidRPr="005A4A21" w:rsidRDefault="002D1633" w:rsidP="002D1633">
      <w:pPr>
        <w:spacing w:after="200"/>
        <w:ind w:right="33"/>
        <w:jc w:val="both"/>
        <w:rPr>
          <w:rFonts w:ascii="Arial" w:eastAsia="Roboto" w:hAnsi="Arial" w:cs="Arial"/>
          <w:color w:val="41485D"/>
          <w:sz w:val="22"/>
          <w:szCs w:val="22"/>
          <w:lang w:val="en-US"/>
        </w:rPr>
      </w:pPr>
      <w:r w:rsidRPr="005A4A21">
        <w:rPr>
          <w:rFonts w:ascii="Arial" w:eastAsia="Roboto" w:hAnsi="Arial" w:cs="Arial"/>
          <w:color w:val="41485D"/>
          <w:sz w:val="22"/>
          <w:szCs w:val="22"/>
          <w:lang w:val="en-US"/>
        </w:rPr>
        <w:t xml:space="preserve">3) </w:t>
      </w:r>
      <w:r w:rsidR="00295414" w:rsidRPr="005A4A21">
        <w:rPr>
          <w:rFonts w:ascii="Arial" w:eastAsia="Roboto" w:hAnsi="Arial" w:cs="Arial"/>
          <w:color w:val="41485D"/>
          <w:sz w:val="22"/>
          <w:szCs w:val="22"/>
          <w:lang w:val="en-US"/>
        </w:rPr>
        <w:t xml:space="preserve">Assess revise structure of farm machinery (includes </w:t>
      </w:r>
      <w:r w:rsidR="00A04012" w:rsidRPr="005A4A21">
        <w:rPr>
          <w:rFonts w:ascii="Arial" w:eastAsia="Roboto" w:hAnsi="Arial" w:cs="Arial"/>
          <w:color w:val="41485D"/>
          <w:sz w:val="22"/>
          <w:szCs w:val="22"/>
          <w:lang w:val="en-US"/>
        </w:rPr>
        <w:t xml:space="preserve">definition and specific code of target agri </w:t>
      </w:r>
      <w:r w:rsidR="00295414" w:rsidRPr="005A4A21">
        <w:rPr>
          <w:rFonts w:ascii="Arial" w:eastAsia="Roboto" w:hAnsi="Arial" w:cs="Arial"/>
          <w:color w:val="41485D"/>
          <w:sz w:val="22"/>
          <w:szCs w:val="22"/>
          <w:lang w:val="en-US"/>
        </w:rPr>
        <w:t>spare parts</w:t>
      </w:r>
      <w:r w:rsidR="00A04012" w:rsidRPr="005A4A21">
        <w:rPr>
          <w:rFonts w:ascii="Arial" w:eastAsia="Roboto" w:hAnsi="Arial" w:cs="Arial"/>
          <w:color w:val="41485D"/>
          <w:sz w:val="22"/>
          <w:szCs w:val="22"/>
          <w:lang w:val="en-US"/>
        </w:rPr>
        <w:t xml:space="preserve"> &amp;</w:t>
      </w:r>
      <w:r w:rsidR="00295414" w:rsidRPr="005A4A21">
        <w:rPr>
          <w:rFonts w:ascii="Arial" w:eastAsia="Roboto" w:hAnsi="Arial" w:cs="Arial"/>
          <w:color w:val="41485D"/>
          <w:sz w:val="22"/>
          <w:szCs w:val="22"/>
          <w:lang w:val="en-US"/>
        </w:rPr>
        <w:t xml:space="preserve"> machines, raw materials, associated inputs) imports in Bangladesh</w:t>
      </w:r>
      <w:r w:rsidRPr="005A4A21">
        <w:rPr>
          <w:rFonts w:ascii="Arial" w:eastAsia="Roboto" w:hAnsi="Arial" w:cs="Arial"/>
          <w:color w:val="41485D"/>
          <w:sz w:val="22"/>
          <w:szCs w:val="22"/>
          <w:lang w:val="en-US"/>
        </w:rPr>
        <w:t xml:space="preserve"> </w:t>
      </w:r>
    </w:p>
    <w:p w14:paraId="17BED0D1" w14:textId="7D756998" w:rsidR="002D1633" w:rsidRPr="005A4A21" w:rsidRDefault="002D1633" w:rsidP="002D1633">
      <w:pPr>
        <w:spacing w:after="200"/>
        <w:ind w:right="33"/>
        <w:jc w:val="both"/>
        <w:rPr>
          <w:rFonts w:ascii="Arial" w:eastAsia="Roboto" w:hAnsi="Arial" w:cs="Arial"/>
          <w:color w:val="41485D"/>
          <w:sz w:val="22"/>
          <w:szCs w:val="22"/>
          <w:lang w:val="en-US"/>
        </w:rPr>
      </w:pPr>
      <w:r w:rsidRPr="005A4A21">
        <w:rPr>
          <w:rFonts w:ascii="Arial" w:eastAsia="Roboto" w:hAnsi="Arial" w:cs="Arial"/>
          <w:color w:val="41485D"/>
          <w:sz w:val="22"/>
          <w:szCs w:val="22"/>
          <w:lang w:val="en-US"/>
        </w:rPr>
        <w:t xml:space="preserve">4) </w:t>
      </w:r>
      <w:r w:rsidR="00295414" w:rsidRPr="005A4A21">
        <w:rPr>
          <w:rFonts w:ascii="Arial" w:eastAsia="Roboto" w:hAnsi="Arial" w:cs="Arial"/>
          <w:color w:val="41485D"/>
          <w:sz w:val="22"/>
          <w:szCs w:val="22"/>
          <w:lang w:val="en-US"/>
        </w:rPr>
        <w:t>Explore government’s tariff strategy</w:t>
      </w:r>
      <w:r w:rsidR="00E36070" w:rsidRPr="005A4A21">
        <w:rPr>
          <w:rFonts w:ascii="Arial" w:eastAsia="Roboto" w:hAnsi="Arial" w:cs="Arial"/>
          <w:color w:val="41485D"/>
          <w:sz w:val="22"/>
          <w:szCs w:val="22"/>
          <w:lang w:val="en-US"/>
        </w:rPr>
        <w:t>/instructions</w:t>
      </w:r>
      <w:r w:rsidR="00295414" w:rsidRPr="005A4A21">
        <w:rPr>
          <w:rFonts w:ascii="Arial" w:eastAsia="Roboto" w:hAnsi="Arial" w:cs="Arial"/>
          <w:color w:val="41485D"/>
          <w:sz w:val="22"/>
          <w:szCs w:val="22"/>
          <w:lang w:val="en-US"/>
        </w:rPr>
        <w:t xml:space="preserve"> (NBR) on import of certain spare parts to support domestic manufacturing </w:t>
      </w:r>
      <w:r w:rsidR="00E36070" w:rsidRPr="005A4A21">
        <w:rPr>
          <w:rFonts w:ascii="Arial" w:eastAsia="Roboto" w:hAnsi="Arial" w:cs="Arial"/>
          <w:color w:val="41485D"/>
          <w:sz w:val="22"/>
          <w:szCs w:val="22"/>
          <w:lang w:val="en-US"/>
        </w:rPr>
        <w:t>(for example for</w:t>
      </w:r>
      <w:r w:rsidR="00495179">
        <w:rPr>
          <w:rFonts w:ascii="Arial" w:eastAsia="Roboto" w:hAnsi="Arial" w:cs="Arial"/>
          <w:color w:val="41485D"/>
          <w:sz w:val="22"/>
          <w:szCs w:val="22"/>
          <w:lang w:val="en-US"/>
        </w:rPr>
        <w:t xml:space="preserve"> </w:t>
      </w:r>
      <w:r w:rsidR="00E36070" w:rsidRPr="005A4A21">
        <w:rPr>
          <w:rFonts w:ascii="Arial" w:eastAsia="Roboto" w:hAnsi="Arial" w:cs="Arial"/>
          <w:color w:val="41485D"/>
          <w:sz w:val="22"/>
          <w:szCs w:val="22"/>
          <w:lang w:val="en-US"/>
        </w:rPr>
        <w:t xml:space="preserve">- </w:t>
      </w:r>
      <w:r w:rsidR="00295414" w:rsidRPr="005A4A21">
        <w:rPr>
          <w:rFonts w:ascii="Arial" w:eastAsia="Roboto" w:hAnsi="Arial" w:cs="Arial"/>
          <w:color w:val="41485D"/>
          <w:sz w:val="22"/>
          <w:szCs w:val="22"/>
          <w:lang w:val="en-US"/>
        </w:rPr>
        <w:t>power tiller, power thresher, power reaper and seeders</w:t>
      </w:r>
      <w:r w:rsidR="00E36070" w:rsidRPr="005A4A21">
        <w:rPr>
          <w:rFonts w:ascii="Arial" w:eastAsia="Roboto" w:hAnsi="Arial" w:cs="Arial"/>
          <w:color w:val="41485D"/>
          <w:sz w:val="22"/>
          <w:szCs w:val="22"/>
          <w:lang w:val="en-US"/>
        </w:rPr>
        <w:t>)</w:t>
      </w:r>
    </w:p>
    <w:p w14:paraId="0E5DA4EA" w14:textId="77777777" w:rsidR="00113B3D" w:rsidRPr="005A4A21" w:rsidRDefault="00295414" w:rsidP="00E01A67">
      <w:pPr>
        <w:spacing w:after="200"/>
        <w:ind w:right="33"/>
        <w:jc w:val="both"/>
        <w:rPr>
          <w:rFonts w:ascii="Arial" w:eastAsia="Roboto" w:hAnsi="Arial" w:cs="Arial"/>
          <w:color w:val="41485D"/>
          <w:sz w:val="22"/>
          <w:szCs w:val="22"/>
          <w:lang w:val="en-US"/>
        </w:rPr>
      </w:pPr>
      <w:r w:rsidRPr="005A4A21">
        <w:rPr>
          <w:rFonts w:ascii="Arial" w:eastAsia="Roboto" w:hAnsi="Arial" w:cs="Arial"/>
          <w:color w:val="41485D"/>
          <w:sz w:val="22"/>
          <w:szCs w:val="22"/>
          <w:lang w:val="en-US"/>
        </w:rPr>
        <w:t xml:space="preserve">5) Scope tax VAT tariff context of </w:t>
      </w:r>
      <w:r w:rsidR="0024240E" w:rsidRPr="005A4A21">
        <w:rPr>
          <w:rFonts w:ascii="Arial" w:eastAsia="Roboto" w:hAnsi="Arial" w:cs="Arial"/>
          <w:color w:val="41485D"/>
          <w:sz w:val="22"/>
          <w:szCs w:val="22"/>
          <w:lang w:val="en-US"/>
        </w:rPr>
        <w:t xml:space="preserve">some </w:t>
      </w:r>
      <w:r w:rsidRPr="005A4A21">
        <w:rPr>
          <w:rFonts w:ascii="Arial" w:eastAsia="Roboto" w:hAnsi="Arial" w:cs="Arial"/>
          <w:color w:val="41485D"/>
          <w:sz w:val="22"/>
          <w:szCs w:val="22"/>
          <w:lang w:val="en-US"/>
        </w:rPr>
        <w:t xml:space="preserve">future </w:t>
      </w:r>
      <w:r w:rsidR="00C2410F" w:rsidRPr="005A4A21">
        <w:rPr>
          <w:rFonts w:ascii="Arial" w:eastAsia="Roboto" w:hAnsi="Arial" w:cs="Arial"/>
          <w:color w:val="41485D"/>
          <w:sz w:val="22"/>
          <w:szCs w:val="22"/>
          <w:lang w:val="en-US"/>
        </w:rPr>
        <w:t xml:space="preserve">target </w:t>
      </w:r>
      <w:r w:rsidRPr="005A4A21">
        <w:rPr>
          <w:rFonts w:ascii="Arial" w:eastAsia="Roboto" w:hAnsi="Arial" w:cs="Arial"/>
          <w:color w:val="41485D"/>
          <w:sz w:val="22"/>
          <w:szCs w:val="22"/>
          <w:lang w:val="en-US"/>
        </w:rPr>
        <w:t>machines</w:t>
      </w:r>
      <w:r w:rsidR="00C2410F" w:rsidRPr="005A4A21">
        <w:rPr>
          <w:rFonts w:ascii="Arial" w:eastAsia="Roboto" w:hAnsi="Arial" w:cs="Arial"/>
          <w:color w:val="41485D"/>
          <w:sz w:val="22"/>
          <w:szCs w:val="22"/>
          <w:lang w:val="en-US"/>
        </w:rPr>
        <w:t xml:space="preserve"> (include climate smart, gender sensitive or inclusive machines</w:t>
      </w:r>
      <w:r w:rsidR="00E36070" w:rsidRPr="005A4A21">
        <w:rPr>
          <w:rFonts w:ascii="Arial" w:eastAsia="Roboto" w:hAnsi="Arial" w:cs="Arial"/>
          <w:color w:val="41485D"/>
          <w:sz w:val="22"/>
          <w:szCs w:val="22"/>
          <w:lang w:val="en-US"/>
        </w:rPr>
        <w:t xml:space="preserve"> – battery driven power tiller, solar irrigation, solar pond aeration, solar chiller for </w:t>
      </w:r>
      <w:r w:rsidR="00E36070" w:rsidRPr="005A4A21">
        <w:rPr>
          <w:rFonts w:ascii="Arial" w:eastAsia="Roboto" w:hAnsi="Arial" w:cs="Arial"/>
          <w:color w:val="41485D"/>
          <w:sz w:val="22"/>
          <w:szCs w:val="22"/>
          <w:lang w:val="en-US"/>
        </w:rPr>
        <w:lastRenderedPageBreak/>
        <w:t>fish, fruit, vegetables, solar charging station etc.)</w:t>
      </w:r>
      <w:r w:rsidR="00310A61" w:rsidRPr="005A4A21">
        <w:rPr>
          <w:rFonts w:ascii="Arial" w:eastAsia="Roboto" w:hAnsi="Arial" w:cs="Arial"/>
          <w:color w:val="41485D"/>
          <w:sz w:val="22"/>
          <w:szCs w:val="22"/>
          <w:lang w:val="en-US"/>
        </w:rPr>
        <w:t xml:space="preserve"> and some dairy, fish related machines</w:t>
      </w:r>
      <w:r w:rsidRPr="005A4A21">
        <w:rPr>
          <w:rFonts w:ascii="Arial" w:eastAsia="Roboto" w:hAnsi="Arial" w:cs="Arial"/>
          <w:color w:val="41485D"/>
          <w:sz w:val="22"/>
          <w:szCs w:val="22"/>
          <w:lang w:val="en-US"/>
        </w:rPr>
        <w:t xml:space="preserve"> in post-harvest</w:t>
      </w:r>
      <w:r w:rsidR="00310A61" w:rsidRPr="005A4A21">
        <w:rPr>
          <w:rFonts w:ascii="Arial" w:eastAsia="Roboto" w:hAnsi="Arial" w:cs="Arial"/>
          <w:color w:val="41485D"/>
          <w:sz w:val="22"/>
          <w:szCs w:val="22"/>
          <w:lang w:val="en-US"/>
        </w:rPr>
        <w:t xml:space="preserve">, agro-processing, </w:t>
      </w:r>
      <w:r w:rsidR="00E36070" w:rsidRPr="005A4A21">
        <w:rPr>
          <w:rFonts w:ascii="Arial" w:eastAsia="Roboto" w:hAnsi="Arial" w:cs="Arial"/>
          <w:color w:val="41485D"/>
          <w:sz w:val="22"/>
          <w:szCs w:val="22"/>
          <w:lang w:val="en-US"/>
        </w:rPr>
        <w:t>packaging are</w:t>
      </w:r>
      <w:r w:rsidR="0024240E" w:rsidRPr="005A4A21">
        <w:rPr>
          <w:rFonts w:ascii="Arial" w:eastAsia="Roboto" w:hAnsi="Arial" w:cs="Arial"/>
          <w:color w:val="41485D"/>
          <w:sz w:val="22"/>
          <w:szCs w:val="22"/>
          <w:lang w:val="en-US"/>
        </w:rPr>
        <w:t>a.</w:t>
      </w:r>
    </w:p>
    <w:p w14:paraId="398C6752" w14:textId="77777777" w:rsidR="002C7C04" w:rsidRPr="00436320" w:rsidRDefault="0058527F" w:rsidP="00726333">
      <w:pPr>
        <w:pStyle w:val="Heading2"/>
        <w:widowControl w:val="0"/>
        <w:spacing w:before="400" w:after="200"/>
        <w:jc w:val="both"/>
        <w:rPr>
          <w:rFonts w:ascii="Roboto Condensed" w:eastAsia="Roboto Condensed" w:hAnsi="Roboto Condensed" w:cs="Roboto Condensed"/>
          <w:bCs/>
          <w:color w:val="000000" w:themeColor="text1"/>
          <w:sz w:val="22"/>
          <w:szCs w:val="22"/>
        </w:rPr>
      </w:pPr>
      <w:r w:rsidRPr="00436320">
        <w:rPr>
          <w:rFonts w:ascii="Roboto Condensed" w:eastAsia="Roboto Condensed" w:hAnsi="Roboto Condensed" w:cs="Roboto Condensed"/>
          <w:bCs/>
          <w:color w:val="000000" w:themeColor="text1"/>
          <w:sz w:val="22"/>
          <w:szCs w:val="22"/>
        </w:rPr>
        <w:t xml:space="preserve">SCOPE OF </w:t>
      </w:r>
      <w:r w:rsidR="00DA6292" w:rsidRPr="00436320">
        <w:rPr>
          <w:rFonts w:ascii="Roboto Condensed" w:eastAsia="Roboto Condensed" w:hAnsi="Roboto Condensed" w:cs="Roboto Condensed"/>
          <w:bCs/>
          <w:color w:val="000000" w:themeColor="text1"/>
          <w:sz w:val="22"/>
          <w:szCs w:val="22"/>
        </w:rPr>
        <w:t>WORK</w:t>
      </w:r>
    </w:p>
    <w:p w14:paraId="5A64851C" w14:textId="271DE323" w:rsidR="00F1503B" w:rsidRPr="005A4A21" w:rsidRDefault="00F1503B" w:rsidP="00F1503B">
      <w:pPr>
        <w:rPr>
          <w:rFonts w:ascii="Arial" w:hAnsi="Arial" w:cs="Arial"/>
          <w:sz w:val="22"/>
          <w:szCs w:val="22"/>
        </w:rPr>
      </w:pPr>
      <w:r w:rsidRPr="005A4A21">
        <w:rPr>
          <w:rFonts w:ascii="Arial" w:hAnsi="Arial" w:cs="Arial"/>
          <w:sz w:val="22"/>
          <w:szCs w:val="22"/>
        </w:rPr>
        <w:t>A</w:t>
      </w:r>
      <w:r w:rsidR="000F461B">
        <w:rPr>
          <w:rFonts w:ascii="Arial" w:hAnsi="Arial" w:cs="Arial"/>
          <w:sz w:val="22"/>
          <w:szCs w:val="22"/>
        </w:rPr>
        <w:t xml:space="preserve">n </w:t>
      </w:r>
      <w:r w:rsidR="00495179" w:rsidRPr="000F461B">
        <w:rPr>
          <w:rFonts w:ascii="Arial" w:hAnsi="Arial" w:cs="Arial"/>
          <w:color w:val="FF0000"/>
          <w:sz w:val="22"/>
          <w:szCs w:val="22"/>
        </w:rPr>
        <w:t>existing national</w:t>
      </w:r>
      <w:r w:rsidRPr="000F461B">
        <w:rPr>
          <w:rFonts w:ascii="Arial" w:hAnsi="Arial" w:cs="Arial"/>
          <w:color w:val="FF0000"/>
          <w:sz w:val="22"/>
          <w:szCs w:val="22"/>
        </w:rPr>
        <w:t xml:space="preserve"> committee </w:t>
      </w:r>
      <w:r w:rsidRPr="005A4A21">
        <w:rPr>
          <w:rFonts w:ascii="Arial" w:hAnsi="Arial" w:cs="Arial"/>
          <w:sz w:val="22"/>
          <w:szCs w:val="22"/>
        </w:rPr>
        <w:t xml:space="preserve">working on preparing a road map on agro-mechanization including list of tax exemption of </w:t>
      </w:r>
      <w:r w:rsidR="00E36070" w:rsidRPr="005A4A21">
        <w:rPr>
          <w:rFonts w:ascii="Arial" w:hAnsi="Arial" w:cs="Arial"/>
          <w:sz w:val="22"/>
          <w:szCs w:val="22"/>
        </w:rPr>
        <w:t xml:space="preserve">targeted </w:t>
      </w:r>
      <w:r w:rsidRPr="005A4A21">
        <w:rPr>
          <w:rFonts w:ascii="Arial" w:hAnsi="Arial" w:cs="Arial"/>
          <w:sz w:val="22"/>
          <w:szCs w:val="22"/>
        </w:rPr>
        <w:t>agro-machinery products</w:t>
      </w:r>
      <w:r w:rsidR="000F461B">
        <w:rPr>
          <w:rFonts w:ascii="Arial" w:hAnsi="Arial" w:cs="Arial"/>
          <w:sz w:val="22"/>
          <w:szCs w:val="22"/>
        </w:rPr>
        <w:t xml:space="preserve"> </w:t>
      </w:r>
      <w:r w:rsidR="000F461B" w:rsidRPr="000F461B">
        <w:rPr>
          <w:rFonts w:ascii="Arial" w:hAnsi="Arial" w:cs="Arial"/>
          <w:color w:val="FF0000"/>
          <w:sz w:val="22"/>
          <w:szCs w:val="22"/>
        </w:rPr>
        <w:t>(Please contact</w:t>
      </w:r>
      <w:r w:rsidR="000F461B">
        <w:rPr>
          <w:rFonts w:ascii="Arial" w:hAnsi="Arial" w:cs="Arial"/>
          <w:color w:val="FF0000"/>
          <w:sz w:val="22"/>
          <w:szCs w:val="22"/>
        </w:rPr>
        <w:t>/check with</w:t>
      </w:r>
      <w:r w:rsidR="000F461B" w:rsidRPr="000F461B">
        <w:rPr>
          <w:rFonts w:ascii="Arial" w:hAnsi="Arial" w:cs="Arial"/>
          <w:color w:val="FF0000"/>
          <w:sz w:val="22"/>
          <w:szCs w:val="22"/>
        </w:rPr>
        <w:t xml:space="preserve"> AMMA-B)</w:t>
      </w:r>
      <w:r w:rsidRPr="000F461B">
        <w:rPr>
          <w:rFonts w:ascii="Arial" w:hAnsi="Arial" w:cs="Arial"/>
          <w:color w:val="FF0000"/>
          <w:sz w:val="22"/>
          <w:szCs w:val="22"/>
        </w:rPr>
        <w:t xml:space="preserve">. </w:t>
      </w:r>
      <w:r w:rsidRPr="005A4A21">
        <w:rPr>
          <w:rFonts w:ascii="Arial" w:hAnsi="Arial" w:cs="Arial"/>
          <w:sz w:val="22"/>
          <w:szCs w:val="22"/>
        </w:rPr>
        <w:t xml:space="preserve">This proposal will be vetted by </w:t>
      </w:r>
      <w:proofErr w:type="gramStart"/>
      <w:r w:rsidRPr="005A4A21">
        <w:rPr>
          <w:rFonts w:ascii="Arial" w:hAnsi="Arial" w:cs="Arial"/>
          <w:sz w:val="22"/>
          <w:szCs w:val="22"/>
        </w:rPr>
        <w:t>Ministry</w:t>
      </w:r>
      <w:proofErr w:type="gramEnd"/>
      <w:r w:rsidRPr="005A4A21">
        <w:rPr>
          <w:rFonts w:ascii="Arial" w:hAnsi="Arial" w:cs="Arial"/>
          <w:sz w:val="22"/>
          <w:szCs w:val="22"/>
        </w:rPr>
        <w:t xml:space="preserve"> of Industry, Ministry of Power/Energy and Ministry of Agriculture, then will be proposed to National Board of Revenue and other relevant authorities for approval. We can access the draft document, connect experts and list of proposed machines, spare parts, accessories, infrastructure and can add update the product list if required as a part of our proposed study.</w:t>
      </w:r>
      <w:r w:rsidR="00A04012" w:rsidRPr="005A4A21">
        <w:rPr>
          <w:rFonts w:ascii="Arial" w:hAnsi="Arial" w:cs="Arial"/>
          <w:sz w:val="22"/>
          <w:szCs w:val="22"/>
        </w:rPr>
        <w:t xml:space="preserve"> </w:t>
      </w:r>
      <w:r w:rsidRPr="005A4A21">
        <w:rPr>
          <w:rFonts w:ascii="Arial" w:hAnsi="Arial" w:cs="Arial"/>
          <w:sz w:val="22"/>
          <w:szCs w:val="22"/>
        </w:rPr>
        <w:t>USAID funded CSISA MEA ha</w:t>
      </w:r>
      <w:r w:rsidR="00E36070" w:rsidRPr="005A4A21">
        <w:rPr>
          <w:rFonts w:ascii="Arial" w:hAnsi="Arial" w:cs="Arial"/>
          <w:sz w:val="22"/>
          <w:szCs w:val="22"/>
        </w:rPr>
        <w:t>d</w:t>
      </w:r>
      <w:r w:rsidRPr="005A4A21">
        <w:rPr>
          <w:rFonts w:ascii="Arial" w:hAnsi="Arial" w:cs="Arial"/>
          <w:sz w:val="22"/>
          <w:szCs w:val="22"/>
        </w:rPr>
        <w:t xml:space="preserve"> a list of some targeted machines and parts produced by our target </w:t>
      </w:r>
      <w:r w:rsidR="00E36070" w:rsidRPr="005A4A21">
        <w:rPr>
          <w:rFonts w:ascii="Arial" w:hAnsi="Arial" w:cs="Arial"/>
          <w:sz w:val="22"/>
          <w:szCs w:val="22"/>
        </w:rPr>
        <w:t xml:space="preserve">domestic </w:t>
      </w:r>
      <w:r w:rsidRPr="005A4A21">
        <w:rPr>
          <w:rFonts w:ascii="Arial" w:hAnsi="Arial" w:cs="Arial"/>
          <w:sz w:val="22"/>
          <w:szCs w:val="22"/>
        </w:rPr>
        <w:t>lead firms and Agro-b</w:t>
      </w:r>
      <w:r w:rsidR="00A04012" w:rsidRPr="005A4A21">
        <w:rPr>
          <w:rFonts w:ascii="Arial" w:hAnsi="Arial" w:cs="Arial"/>
          <w:sz w:val="22"/>
          <w:szCs w:val="22"/>
        </w:rPr>
        <w:t>a</w:t>
      </w:r>
      <w:r w:rsidRPr="005A4A21">
        <w:rPr>
          <w:rFonts w:ascii="Arial" w:hAnsi="Arial" w:cs="Arial"/>
          <w:sz w:val="22"/>
          <w:szCs w:val="22"/>
        </w:rPr>
        <w:t xml:space="preserve">sed Light Engineering Enterprises (ABLEs), could be updated and future demand of local manufacturing (machine &amp; spare parts) could be assessed to relate to this tax incentive study. </w:t>
      </w:r>
    </w:p>
    <w:p w14:paraId="5D537895" w14:textId="77777777" w:rsidR="00F1503B" w:rsidRPr="005A4A21" w:rsidRDefault="00F1503B" w:rsidP="00F1503B">
      <w:pPr>
        <w:rPr>
          <w:rFonts w:ascii="Arial" w:hAnsi="Arial" w:cs="Arial"/>
          <w:sz w:val="22"/>
          <w:szCs w:val="22"/>
        </w:rPr>
      </w:pPr>
      <w:r w:rsidRPr="005A4A21">
        <w:rPr>
          <w:rFonts w:ascii="Arial" w:hAnsi="Arial" w:cs="Arial"/>
          <w:sz w:val="22"/>
          <w:szCs w:val="22"/>
        </w:rPr>
        <w:t xml:space="preserve">Government notice from the Ministry of Industry, dated 29 Sep 2022 acknowledged VAT, tax, incentive issues on </w:t>
      </w:r>
      <w:r w:rsidRPr="005A4A21">
        <w:rPr>
          <w:rFonts w:ascii="Arial" w:hAnsi="Arial" w:cs="Arial"/>
          <w:b/>
          <w:bCs/>
          <w:sz w:val="22"/>
          <w:szCs w:val="22"/>
        </w:rPr>
        <w:t xml:space="preserve">raw material, capital machinery, spare </w:t>
      </w:r>
      <w:proofErr w:type="gramStart"/>
      <w:r w:rsidRPr="005A4A21">
        <w:rPr>
          <w:rFonts w:ascii="Arial" w:hAnsi="Arial" w:cs="Arial"/>
          <w:b/>
          <w:bCs/>
          <w:sz w:val="22"/>
          <w:szCs w:val="22"/>
        </w:rPr>
        <w:t>parts</w:t>
      </w:r>
      <w:proofErr w:type="gramEnd"/>
      <w:r w:rsidRPr="005A4A21">
        <w:rPr>
          <w:rFonts w:ascii="Arial" w:hAnsi="Arial" w:cs="Arial"/>
          <w:b/>
          <w:bCs/>
          <w:sz w:val="22"/>
          <w:szCs w:val="22"/>
        </w:rPr>
        <w:t xml:space="preserve"> and infrastructure</w:t>
      </w:r>
      <w:r w:rsidRPr="005A4A21">
        <w:rPr>
          <w:rFonts w:ascii="Arial" w:hAnsi="Arial" w:cs="Arial"/>
          <w:sz w:val="22"/>
          <w:szCs w:val="22"/>
        </w:rPr>
        <w:t xml:space="preserve">. </w:t>
      </w:r>
      <w:r w:rsidRPr="005A4A21">
        <w:rPr>
          <w:rFonts w:ascii="Arial" w:eastAsia="Times New Roman" w:hAnsi="Arial" w:cs="Arial"/>
          <w:color w:val="101828"/>
          <w:sz w:val="22"/>
          <w:szCs w:val="22"/>
          <w:lang w:bidi="bn-IN"/>
        </w:rPr>
        <w:t xml:space="preserve">We are aware from media reports that the government is planning to offer a 10-year tax exemption for agricultural machinery manufacturing to support farmers' growing appetite for machines and cut labor-shortage induced higher production costs. </w:t>
      </w:r>
      <w:r w:rsidRPr="005A4A21">
        <w:rPr>
          <w:rStyle w:val="Strong"/>
          <w:rFonts w:ascii="Arial" w:hAnsi="Arial" w:cs="Arial"/>
          <w:color w:val="000000"/>
          <w:sz w:val="22"/>
          <w:szCs w:val="22"/>
        </w:rPr>
        <w:t xml:space="preserve">The government also plans to withdraw the advance tax (AT) levied on the import of rice transplanters, agricultural drier machines, all types of sprayers, and potato planters in the upcoming national budget aiming to modernize the agriculture sector. </w:t>
      </w:r>
      <w:r w:rsidRPr="005A4A21">
        <w:rPr>
          <w:rFonts w:ascii="Arial" w:hAnsi="Arial" w:cs="Arial"/>
          <w:color w:val="000000"/>
          <w:sz w:val="22"/>
          <w:szCs w:val="22"/>
        </w:rPr>
        <w:t xml:space="preserve">Currently, these four types of farm machinery are subject to a 5% advance tax at the import stage. </w:t>
      </w:r>
      <w:r w:rsidRPr="005A4A21">
        <w:rPr>
          <w:rFonts w:ascii="Arial" w:hAnsi="Arial" w:cs="Arial"/>
          <w:sz w:val="22"/>
          <w:szCs w:val="22"/>
        </w:rPr>
        <w:t xml:space="preserve"> Additionally, </w:t>
      </w:r>
      <w:r w:rsidRPr="005A4A21">
        <w:rPr>
          <w:rFonts w:ascii="Arial" w:hAnsi="Arial" w:cs="Arial"/>
          <w:color w:val="000000"/>
          <w:sz w:val="22"/>
          <w:szCs w:val="22"/>
        </w:rPr>
        <w:t xml:space="preserve">50%-70% govt. subsidy is being executed on selected agro-machines till 2025 under the govt.  national agro-mechanization project is a big context with lessons and. </w:t>
      </w:r>
      <w:r w:rsidR="00A04012" w:rsidRPr="005A4A21">
        <w:rPr>
          <w:rFonts w:ascii="Arial" w:hAnsi="Arial" w:cs="Arial"/>
          <w:color w:val="000000"/>
          <w:sz w:val="22"/>
          <w:szCs w:val="22"/>
        </w:rPr>
        <w:t>Challenges for</w:t>
      </w:r>
      <w:r w:rsidRPr="005A4A21">
        <w:rPr>
          <w:rFonts w:ascii="Arial" w:hAnsi="Arial" w:cs="Arial"/>
          <w:color w:val="000000"/>
          <w:sz w:val="22"/>
          <w:szCs w:val="22"/>
        </w:rPr>
        <w:t xml:space="preserve"> the current study to define a </w:t>
      </w:r>
      <w:r w:rsidR="00A04012" w:rsidRPr="005A4A21">
        <w:rPr>
          <w:rFonts w:ascii="Arial" w:hAnsi="Arial" w:cs="Arial"/>
          <w:color w:val="000000"/>
          <w:sz w:val="22"/>
          <w:szCs w:val="22"/>
        </w:rPr>
        <w:t>long-term</w:t>
      </w:r>
      <w:r w:rsidRPr="005A4A21">
        <w:rPr>
          <w:rFonts w:ascii="Arial" w:hAnsi="Arial" w:cs="Arial"/>
          <w:color w:val="000000"/>
          <w:sz w:val="22"/>
          <w:szCs w:val="22"/>
        </w:rPr>
        <w:t xml:space="preserve"> pathway of this sector.</w:t>
      </w:r>
    </w:p>
    <w:p w14:paraId="6645DE2B" w14:textId="409F8810" w:rsidR="00F1503B" w:rsidRPr="005A4A21" w:rsidRDefault="00F1503B" w:rsidP="00E36070">
      <w:pPr>
        <w:shd w:val="clear" w:color="auto" w:fill="FFFFFF"/>
        <w:spacing w:after="373"/>
        <w:rPr>
          <w:rFonts w:ascii="Arial" w:hAnsi="Arial" w:cs="Arial"/>
          <w:color w:val="000000"/>
          <w:sz w:val="22"/>
          <w:szCs w:val="22"/>
        </w:rPr>
      </w:pPr>
      <w:r w:rsidRPr="005A4A21">
        <w:rPr>
          <w:rFonts w:ascii="Arial" w:hAnsi="Arial" w:cs="Arial"/>
          <w:color w:val="000000"/>
          <w:sz w:val="22"/>
          <w:szCs w:val="22"/>
        </w:rPr>
        <w:t xml:space="preserve">As </w:t>
      </w:r>
      <w:proofErr w:type="gramStart"/>
      <w:r w:rsidRPr="005A4A21">
        <w:rPr>
          <w:rFonts w:ascii="Arial" w:hAnsi="Arial" w:cs="Arial"/>
          <w:color w:val="000000"/>
          <w:sz w:val="22"/>
          <w:szCs w:val="22"/>
        </w:rPr>
        <w:t>same</w:t>
      </w:r>
      <w:proofErr w:type="gramEnd"/>
      <w:r w:rsidRPr="005A4A21">
        <w:rPr>
          <w:rFonts w:ascii="Arial" w:hAnsi="Arial" w:cs="Arial"/>
          <w:color w:val="000000"/>
          <w:sz w:val="22"/>
          <w:szCs w:val="22"/>
        </w:rPr>
        <w:t xml:space="preserve"> machine and </w:t>
      </w:r>
      <w:r w:rsidR="00E36070" w:rsidRPr="005A4A21">
        <w:rPr>
          <w:rFonts w:ascii="Arial" w:hAnsi="Arial" w:cs="Arial"/>
          <w:color w:val="000000"/>
          <w:sz w:val="22"/>
          <w:szCs w:val="22"/>
        </w:rPr>
        <w:t xml:space="preserve">spare </w:t>
      </w:r>
      <w:r w:rsidRPr="005A4A21">
        <w:rPr>
          <w:rFonts w:ascii="Arial" w:hAnsi="Arial" w:cs="Arial"/>
          <w:color w:val="000000"/>
          <w:sz w:val="22"/>
          <w:szCs w:val="22"/>
        </w:rPr>
        <w:t xml:space="preserve">parts are used for multiple purpose legal definition of </w:t>
      </w:r>
      <w:r w:rsidRPr="005A4A21">
        <w:rPr>
          <w:rFonts w:ascii="Arial" w:hAnsi="Arial" w:cs="Arial"/>
          <w:b/>
          <w:bCs/>
          <w:color w:val="000000"/>
          <w:sz w:val="22"/>
          <w:szCs w:val="22"/>
        </w:rPr>
        <w:t>“agriculture machine and spare parts”</w:t>
      </w:r>
      <w:r w:rsidRPr="005A4A21">
        <w:rPr>
          <w:rFonts w:ascii="Arial" w:hAnsi="Arial" w:cs="Arial"/>
          <w:color w:val="000000"/>
          <w:sz w:val="22"/>
          <w:szCs w:val="22"/>
        </w:rPr>
        <w:t xml:space="preserve"> could be reviewed, which will help </w:t>
      </w:r>
      <w:r w:rsidR="00A04012" w:rsidRPr="005A4A21">
        <w:rPr>
          <w:rFonts w:ascii="Arial" w:hAnsi="Arial" w:cs="Arial"/>
          <w:color w:val="000000"/>
          <w:sz w:val="22"/>
          <w:szCs w:val="22"/>
        </w:rPr>
        <w:t>to define</w:t>
      </w:r>
      <w:r w:rsidRPr="005A4A21">
        <w:rPr>
          <w:rFonts w:ascii="Arial" w:hAnsi="Arial" w:cs="Arial"/>
          <w:color w:val="000000"/>
          <w:sz w:val="22"/>
          <w:szCs w:val="22"/>
        </w:rPr>
        <w:t xml:space="preserve"> the boundary for approving tax exemption and incentives. Agro-machine </w:t>
      </w:r>
      <w:r w:rsidRPr="005A2312">
        <w:rPr>
          <w:rFonts w:ascii="Arial" w:hAnsi="Arial" w:cs="Arial"/>
          <w:color w:val="FF0000"/>
          <w:sz w:val="22"/>
          <w:szCs w:val="22"/>
        </w:rPr>
        <w:t>sub-sector is</w:t>
      </w:r>
      <w:r w:rsidR="005A2312" w:rsidRPr="005A2312">
        <w:rPr>
          <w:rFonts w:ascii="Arial" w:hAnsi="Arial" w:cs="Arial"/>
          <w:color w:val="FF0000"/>
          <w:sz w:val="22"/>
          <w:szCs w:val="22"/>
        </w:rPr>
        <w:t xml:space="preserve"> a part of </w:t>
      </w:r>
      <w:r w:rsidRPr="005A2312">
        <w:rPr>
          <w:rFonts w:ascii="Arial" w:hAnsi="Arial" w:cs="Arial"/>
          <w:color w:val="FF0000"/>
          <w:sz w:val="22"/>
          <w:szCs w:val="22"/>
        </w:rPr>
        <w:t>broader light engineering sector with other machines and parts</w:t>
      </w:r>
      <w:r w:rsidR="00E36070" w:rsidRPr="005A2312">
        <w:rPr>
          <w:rFonts w:ascii="Arial" w:hAnsi="Arial" w:cs="Arial"/>
          <w:color w:val="FF0000"/>
          <w:sz w:val="22"/>
          <w:szCs w:val="22"/>
        </w:rPr>
        <w:t xml:space="preserve"> is a challenge to execute tax and incentive issues</w:t>
      </w:r>
      <w:r w:rsidRPr="005A2312">
        <w:rPr>
          <w:rFonts w:ascii="Arial" w:hAnsi="Arial" w:cs="Arial"/>
          <w:color w:val="FF0000"/>
          <w:sz w:val="22"/>
          <w:szCs w:val="22"/>
        </w:rPr>
        <w:t xml:space="preserve">. </w:t>
      </w:r>
      <w:r w:rsidR="00E36070" w:rsidRPr="005A4A21">
        <w:rPr>
          <w:rFonts w:ascii="Arial" w:hAnsi="Arial" w:cs="Arial"/>
          <w:color w:val="000000"/>
          <w:sz w:val="22"/>
          <w:szCs w:val="22"/>
        </w:rPr>
        <w:t>Therefore, t</w:t>
      </w:r>
      <w:r w:rsidRPr="005A4A21">
        <w:rPr>
          <w:rFonts w:ascii="Arial" w:hAnsi="Arial" w:cs="Arial"/>
          <w:color w:val="000000"/>
          <w:sz w:val="22"/>
          <w:szCs w:val="22"/>
        </w:rPr>
        <w:t xml:space="preserve">he </w:t>
      </w:r>
      <w:r w:rsidR="00E36070" w:rsidRPr="005A4A21">
        <w:rPr>
          <w:rFonts w:ascii="Arial" w:hAnsi="Arial" w:cs="Arial"/>
          <w:color w:val="000000"/>
          <w:sz w:val="22"/>
          <w:szCs w:val="22"/>
        </w:rPr>
        <w:t xml:space="preserve">existing </w:t>
      </w:r>
      <w:r w:rsidRPr="005A4A21">
        <w:rPr>
          <w:rFonts w:ascii="Arial" w:hAnsi="Arial" w:cs="Arial"/>
          <w:color w:val="000000"/>
          <w:sz w:val="22"/>
          <w:szCs w:val="22"/>
        </w:rPr>
        <w:t>list of machines, spare parts</w:t>
      </w:r>
      <w:r w:rsidR="00E36070" w:rsidRPr="005A4A21">
        <w:rPr>
          <w:rFonts w:ascii="Arial" w:hAnsi="Arial" w:cs="Arial"/>
          <w:color w:val="000000"/>
          <w:sz w:val="22"/>
          <w:szCs w:val="22"/>
        </w:rPr>
        <w:t xml:space="preserve">, raw </w:t>
      </w:r>
      <w:proofErr w:type="gramStart"/>
      <w:r w:rsidR="00E36070" w:rsidRPr="005A4A21">
        <w:rPr>
          <w:rFonts w:ascii="Arial" w:hAnsi="Arial" w:cs="Arial"/>
          <w:color w:val="000000"/>
          <w:sz w:val="22"/>
          <w:szCs w:val="22"/>
        </w:rPr>
        <w:t>materials</w:t>
      </w:r>
      <w:proofErr w:type="gramEnd"/>
      <w:r w:rsidRPr="005A4A21">
        <w:rPr>
          <w:rFonts w:ascii="Arial" w:hAnsi="Arial" w:cs="Arial"/>
          <w:color w:val="000000"/>
          <w:sz w:val="22"/>
          <w:szCs w:val="22"/>
        </w:rPr>
        <w:t xml:space="preserve"> and infrastructure to be updated for such </w:t>
      </w:r>
      <w:proofErr w:type="gramStart"/>
      <w:r w:rsidRPr="005A4A21">
        <w:rPr>
          <w:rFonts w:ascii="Arial" w:hAnsi="Arial" w:cs="Arial"/>
          <w:color w:val="000000"/>
          <w:sz w:val="22"/>
          <w:szCs w:val="22"/>
        </w:rPr>
        <w:t>exemption</w:t>
      </w:r>
      <w:proofErr w:type="gramEnd"/>
      <w:r w:rsidRPr="005A4A21">
        <w:rPr>
          <w:rFonts w:ascii="Arial" w:hAnsi="Arial" w:cs="Arial"/>
          <w:color w:val="000000"/>
          <w:sz w:val="22"/>
          <w:szCs w:val="22"/>
        </w:rPr>
        <w:t xml:space="preserve">, restriction and </w:t>
      </w:r>
      <w:r w:rsidR="00E36070" w:rsidRPr="005A4A21">
        <w:rPr>
          <w:rFonts w:ascii="Arial" w:hAnsi="Arial" w:cs="Arial"/>
          <w:color w:val="000000"/>
          <w:sz w:val="22"/>
          <w:szCs w:val="22"/>
        </w:rPr>
        <w:t>incentives. With</w:t>
      </w:r>
      <w:r w:rsidRPr="005A4A21">
        <w:rPr>
          <w:rFonts w:ascii="Arial" w:hAnsi="Arial" w:cs="Arial"/>
          <w:color w:val="000000"/>
          <w:sz w:val="22"/>
          <w:szCs w:val="22"/>
        </w:rPr>
        <w:t xml:space="preserve"> </w:t>
      </w:r>
      <w:r w:rsidR="00E36070" w:rsidRPr="005A4A21">
        <w:rPr>
          <w:rFonts w:ascii="Arial" w:hAnsi="Arial" w:cs="Arial"/>
          <w:color w:val="000000"/>
          <w:sz w:val="22"/>
          <w:szCs w:val="22"/>
        </w:rPr>
        <w:t>identity</w:t>
      </w:r>
      <w:r w:rsidRPr="005A4A21">
        <w:rPr>
          <w:rFonts w:ascii="Arial" w:hAnsi="Arial" w:cs="Arial"/>
          <w:color w:val="000000"/>
          <w:sz w:val="22"/>
          <w:szCs w:val="22"/>
        </w:rPr>
        <w:t xml:space="preserve"> crisis (lack of standardization, certification of products) some local manufacturers are using “Made in China” sticker in their locally produced machines and parts</w:t>
      </w:r>
      <w:r w:rsidR="00E36070" w:rsidRPr="005A4A21">
        <w:rPr>
          <w:rFonts w:ascii="Arial" w:hAnsi="Arial" w:cs="Arial"/>
          <w:color w:val="000000"/>
          <w:sz w:val="22"/>
          <w:szCs w:val="22"/>
        </w:rPr>
        <w:t xml:space="preserve"> which confused tax executers</w:t>
      </w:r>
      <w:r w:rsidRPr="005A4A21">
        <w:rPr>
          <w:rFonts w:ascii="Arial" w:hAnsi="Arial" w:cs="Arial"/>
          <w:color w:val="000000"/>
          <w:sz w:val="22"/>
          <w:szCs w:val="22"/>
        </w:rPr>
        <w:t xml:space="preserve">. They need trade mark, registration or patent right to use </w:t>
      </w:r>
      <w:r w:rsidR="00E36070" w:rsidRPr="005A4A21">
        <w:rPr>
          <w:rFonts w:ascii="Arial" w:hAnsi="Arial" w:cs="Arial"/>
          <w:color w:val="000000"/>
          <w:sz w:val="22"/>
          <w:szCs w:val="22"/>
        </w:rPr>
        <w:t xml:space="preserve">label </w:t>
      </w:r>
      <w:proofErr w:type="gramStart"/>
      <w:r w:rsidR="00E36070" w:rsidRPr="005A4A21">
        <w:rPr>
          <w:rFonts w:ascii="Arial" w:hAnsi="Arial" w:cs="Arial"/>
          <w:color w:val="000000"/>
          <w:sz w:val="22"/>
          <w:szCs w:val="22"/>
        </w:rPr>
        <w:t>-</w:t>
      </w:r>
      <w:r w:rsidRPr="005A4A21">
        <w:rPr>
          <w:rFonts w:ascii="Arial" w:hAnsi="Arial" w:cs="Arial"/>
          <w:color w:val="000000"/>
          <w:sz w:val="22"/>
          <w:szCs w:val="22"/>
        </w:rPr>
        <w:t>“</w:t>
      </w:r>
      <w:proofErr w:type="gramEnd"/>
      <w:r w:rsidRPr="005A4A21">
        <w:rPr>
          <w:rFonts w:ascii="Arial" w:hAnsi="Arial" w:cs="Arial"/>
          <w:color w:val="000000"/>
          <w:sz w:val="22"/>
          <w:szCs w:val="22"/>
        </w:rPr>
        <w:t xml:space="preserve">Made in Bangladesh” in their machines. </w:t>
      </w:r>
      <w:r w:rsidR="00E36070" w:rsidRPr="005A4A21">
        <w:rPr>
          <w:rFonts w:ascii="Arial" w:hAnsi="Arial" w:cs="Arial"/>
          <w:color w:val="000000"/>
          <w:sz w:val="22"/>
          <w:szCs w:val="22"/>
        </w:rPr>
        <w:t>C</w:t>
      </w:r>
      <w:r w:rsidRPr="005A4A21">
        <w:rPr>
          <w:rFonts w:ascii="Arial" w:hAnsi="Arial" w:cs="Arial"/>
          <w:color w:val="000000"/>
          <w:sz w:val="22"/>
          <w:szCs w:val="22"/>
        </w:rPr>
        <w:t>ertification/trade marking process</w:t>
      </w:r>
      <w:r w:rsidR="00E36070" w:rsidRPr="005A4A21">
        <w:rPr>
          <w:rFonts w:ascii="Arial" w:hAnsi="Arial" w:cs="Arial"/>
          <w:color w:val="000000"/>
          <w:sz w:val="22"/>
          <w:szCs w:val="22"/>
        </w:rPr>
        <w:t xml:space="preserve"> may have to be assessed to some extent in this regard</w:t>
      </w:r>
      <w:r w:rsidRPr="005A4A21">
        <w:rPr>
          <w:rFonts w:ascii="Arial" w:hAnsi="Arial" w:cs="Arial"/>
          <w:color w:val="000000"/>
          <w:sz w:val="22"/>
          <w:szCs w:val="22"/>
        </w:rPr>
        <w:t xml:space="preserve">. </w:t>
      </w:r>
      <w:r w:rsidR="00E36070" w:rsidRPr="005A4A21">
        <w:rPr>
          <w:rFonts w:ascii="Arial" w:hAnsi="Arial" w:cs="Arial"/>
          <w:color w:val="000000"/>
          <w:sz w:val="22"/>
          <w:szCs w:val="22"/>
        </w:rPr>
        <w:t>The study will recommend how</w:t>
      </w:r>
      <w:r w:rsidRPr="005A4A21">
        <w:rPr>
          <w:rFonts w:ascii="Arial" w:hAnsi="Arial" w:cs="Arial"/>
          <w:color w:val="000000"/>
          <w:sz w:val="22"/>
          <w:szCs w:val="22"/>
        </w:rPr>
        <w:t xml:space="preserve"> to </w:t>
      </w:r>
      <w:r w:rsidR="00E36070" w:rsidRPr="005A4A21">
        <w:rPr>
          <w:rFonts w:ascii="Arial" w:hAnsi="Arial" w:cs="Arial"/>
          <w:color w:val="000000"/>
          <w:sz w:val="22"/>
          <w:szCs w:val="22"/>
        </w:rPr>
        <w:t>restrict</w:t>
      </w:r>
      <w:r w:rsidRPr="005A4A21">
        <w:rPr>
          <w:rFonts w:ascii="Arial" w:hAnsi="Arial" w:cs="Arial"/>
          <w:color w:val="000000"/>
          <w:sz w:val="22"/>
          <w:szCs w:val="22"/>
        </w:rPr>
        <w:t xml:space="preserve"> importing some machines and parts to allow domestic </w:t>
      </w:r>
      <w:r w:rsidRPr="005A4A21">
        <w:rPr>
          <w:rFonts w:ascii="Arial" w:hAnsi="Arial" w:cs="Arial"/>
          <w:b/>
          <w:bCs/>
          <w:color w:val="000000"/>
          <w:sz w:val="22"/>
          <w:szCs w:val="22"/>
        </w:rPr>
        <w:t>manufacturing and assembling</w:t>
      </w:r>
      <w:r w:rsidRPr="005A4A21">
        <w:rPr>
          <w:rFonts w:ascii="Arial" w:hAnsi="Arial" w:cs="Arial"/>
          <w:color w:val="000000"/>
          <w:sz w:val="22"/>
          <w:szCs w:val="22"/>
        </w:rPr>
        <w:t xml:space="preserve"> of it locally. Or </w:t>
      </w:r>
      <w:r w:rsidR="00E36070" w:rsidRPr="005A4A21">
        <w:rPr>
          <w:rFonts w:ascii="Arial" w:hAnsi="Arial" w:cs="Arial"/>
          <w:color w:val="000000"/>
          <w:sz w:val="22"/>
          <w:szCs w:val="22"/>
        </w:rPr>
        <w:t xml:space="preserve">what </w:t>
      </w:r>
      <w:r w:rsidRPr="005A4A21">
        <w:rPr>
          <w:rFonts w:ascii="Arial" w:hAnsi="Arial" w:cs="Arial"/>
          <w:color w:val="000000"/>
          <w:sz w:val="22"/>
          <w:szCs w:val="22"/>
        </w:rPr>
        <w:t xml:space="preserve">part </w:t>
      </w:r>
      <w:r w:rsidRPr="005A4A21">
        <w:rPr>
          <w:rFonts w:ascii="Arial" w:hAnsi="Arial" w:cs="Arial"/>
          <w:color w:val="000000"/>
          <w:sz w:val="22"/>
          <w:szCs w:val="22"/>
        </w:rPr>
        <w:lastRenderedPageBreak/>
        <w:t xml:space="preserve">/portion of the imported new agro machines could be </w:t>
      </w:r>
      <w:r w:rsidR="00E36070" w:rsidRPr="005A4A21">
        <w:rPr>
          <w:rFonts w:ascii="Arial" w:hAnsi="Arial" w:cs="Arial"/>
          <w:color w:val="000000"/>
          <w:sz w:val="22"/>
          <w:szCs w:val="22"/>
        </w:rPr>
        <w:t xml:space="preserve">made </w:t>
      </w:r>
      <w:r w:rsidRPr="005A4A21">
        <w:rPr>
          <w:rFonts w:ascii="Arial" w:hAnsi="Arial" w:cs="Arial"/>
          <w:color w:val="000000"/>
          <w:sz w:val="22"/>
          <w:szCs w:val="22"/>
        </w:rPr>
        <w:t xml:space="preserve">mandatory to manufacture </w:t>
      </w:r>
      <w:r w:rsidR="00E36070" w:rsidRPr="005A4A21">
        <w:rPr>
          <w:rFonts w:ascii="Arial" w:hAnsi="Arial" w:cs="Arial"/>
          <w:color w:val="000000"/>
          <w:sz w:val="22"/>
          <w:szCs w:val="22"/>
        </w:rPr>
        <w:t>locally. Incentives</w:t>
      </w:r>
      <w:r w:rsidRPr="005A4A21">
        <w:rPr>
          <w:rFonts w:ascii="Arial" w:hAnsi="Arial" w:cs="Arial"/>
          <w:color w:val="000000"/>
          <w:sz w:val="22"/>
          <w:szCs w:val="22"/>
        </w:rPr>
        <w:t xml:space="preserve"> can be designed for manufacturing </w:t>
      </w:r>
      <w:r w:rsidRPr="005A4A21">
        <w:rPr>
          <w:rFonts w:ascii="Arial" w:hAnsi="Arial" w:cs="Arial"/>
          <w:b/>
          <w:bCs/>
          <w:color w:val="000000"/>
          <w:sz w:val="22"/>
          <w:szCs w:val="22"/>
        </w:rPr>
        <w:t xml:space="preserve">intermediate goods </w:t>
      </w:r>
      <w:r w:rsidRPr="005A4A21">
        <w:rPr>
          <w:rFonts w:ascii="Arial" w:hAnsi="Arial" w:cs="Arial"/>
          <w:color w:val="000000"/>
          <w:sz w:val="22"/>
          <w:szCs w:val="22"/>
        </w:rPr>
        <w:t xml:space="preserve">locally of international standard. Import tax of </w:t>
      </w:r>
      <w:r w:rsidRPr="005A4A21">
        <w:rPr>
          <w:rFonts w:ascii="Arial" w:hAnsi="Arial" w:cs="Arial"/>
          <w:b/>
          <w:bCs/>
          <w:color w:val="000000"/>
          <w:sz w:val="22"/>
          <w:szCs w:val="22"/>
        </w:rPr>
        <w:t>base metals</w:t>
      </w:r>
      <w:r w:rsidRPr="005A4A21">
        <w:rPr>
          <w:rFonts w:ascii="Arial" w:hAnsi="Arial" w:cs="Arial"/>
          <w:color w:val="000000"/>
          <w:sz w:val="22"/>
          <w:szCs w:val="22"/>
        </w:rPr>
        <w:t xml:space="preserve"> to be assessed to create better access to raw materials for local manufacturing of machines and spare parts. </w:t>
      </w:r>
      <w:r w:rsidR="00113B3D" w:rsidRPr="005A4A21">
        <w:rPr>
          <w:rFonts w:ascii="Arial" w:hAnsi="Arial" w:cs="Arial"/>
          <w:color w:val="000000"/>
          <w:sz w:val="22"/>
          <w:szCs w:val="22"/>
        </w:rPr>
        <w:br/>
      </w:r>
      <w:r w:rsidR="00113B3D" w:rsidRPr="005A4A21">
        <w:rPr>
          <w:rFonts w:ascii="Arial" w:hAnsi="Arial" w:cs="Arial"/>
          <w:color w:val="000000"/>
          <w:sz w:val="22"/>
          <w:szCs w:val="22"/>
        </w:rPr>
        <w:br/>
      </w:r>
      <w:r w:rsidR="00E36070" w:rsidRPr="005A4A21">
        <w:rPr>
          <w:rFonts w:ascii="Arial" w:hAnsi="Arial" w:cs="Arial"/>
          <w:color w:val="000000"/>
          <w:sz w:val="22"/>
          <w:szCs w:val="22"/>
        </w:rPr>
        <w:t>Some indicative study questions -</w:t>
      </w:r>
    </w:p>
    <w:p w14:paraId="216902FF" w14:textId="2CB46BE9" w:rsidR="002C7C04" w:rsidRPr="005A4A21" w:rsidRDefault="00E36070" w:rsidP="002C7C04">
      <w:pPr>
        <w:pStyle w:val="ListParagraph"/>
        <w:numPr>
          <w:ilvl w:val="0"/>
          <w:numId w:val="10"/>
        </w:numPr>
        <w:rPr>
          <w:rFonts w:ascii="Arial" w:hAnsi="Arial" w:cs="Arial"/>
          <w:sz w:val="22"/>
          <w:szCs w:val="22"/>
        </w:rPr>
      </w:pPr>
      <w:r w:rsidRPr="005A4A21">
        <w:rPr>
          <w:rFonts w:ascii="Arial" w:hAnsi="Arial" w:cs="Arial"/>
          <w:color w:val="202124"/>
          <w:sz w:val="22"/>
          <w:szCs w:val="22"/>
          <w:shd w:val="clear" w:color="auto" w:fill="FFFFFF"/>
        </w:rPr>
        <w:t xml:space="preserve">What are the field implications </w:t>
      </w:r>
      <w:r w:rsidR="00436320">
        <w:rPr>
          <w:rFonts w:ascii="Arial" w:hAnsi="Arial" w:cs="Arial"/>
          <w:color w:val="202124"/>
          <w:sz w:val="22"/>
          <w:szCs w:val="22"/>
          <w:shd w:val="clear" w:color="auto" w:fill="FFFFFF"/>
        </w:rPr>
        <w:t xml:space="preserve">challenges </w:t>
      </w:r>
      <w:r w:rsidRPr="005A4A21">
        <w:rPr>
          <w:rFonts w:ascii="Arial" w:hAnsi="Arial" w:cs="Arial"/>
          <w:color w:val="202124"/>
          <w:sz w:val="22"/>
          <w:szCs w:val="22"/>
          <w:shd w:val="clear" w:color="auto" w:fill="FFFFFF"/>
        </w:rPr>
        <w:t xml:space="preserve">of 10 years tax break </w:t>
      </w:r>
      <w:r w:rsidR="0024240E" w:rsidRPr="005A4A21">
        <w:rPr>
          <w:rFonts w:ascii="Arial" w:hAnsi="Arial" w:cs="Arial"/>
          <w:color w:val="202124"/>
          <w:sz w:val="22"/>
          <w:szCs w:val="22"/>
          <w:shd w:val="clear" w:color="auto" w:fill="FFFFFF"/>
        </w:rPr>
        <w:t xml:space="preserve">policy </w:t>
      </w:r>
      <w:r w:rsidRPr="005A4A21">
        <w:rPr>
          <w:rFonts w:ascii="Arial" w:hAnsi="Arial" w:cs="Arial"/>
          <w:color w:val="202124"/>
          <w:sz w:val="22"/>
          <w:szCs w:val="22"/>
          <w:shd w:val="clear" w:color="auto" w:fill="FFFFFF"/>
        </w:rPr>
        <w:t>on some agro machinery and related spare parts</w:t>
      </w:r>
      <w:r w:rsidR="002C7C04" w:rsidRPr="005A4A21">
        <w:rPr>
          <w:rFonts w:ascii="Arial" w:hAnsi="Arial" w:cs="Arial"/>
          <w:color w:val="202124"/>
          <w:sz w:val="22"/>
          <w:szCs w:val="22"/>
          <w:shd w:val="clear" w:color="auto" w:fill="FFFFFF"/>
        </w:rPr>
        <w:t xml:space="preserve">? </w:t>
      </w:r>
    </w:p>
    <w:p w14:paraId="54A4AF47" w14:textId="77777777" w:rsidR="00E36070" w:rsidRPr="005A4A21" w:rsidRDefault="00E36070" w:rsidP="002C7C04">
      <w:pPr>
        <w:pStyle w:val="ListParagraph"/>
        <w:numPr>
          <w:ilvl w:val="0"/>
          <w:numId w:val="10"/>
        </w:numPr>
        <w:rPr>
          <w:rFonts w:ascii="Arial" w:hAnsi="Arial" w:cs="Arial"/>
          <w:sz w:val="22"/>
          <w:szCs w:val="22"/>
        </w:rPr>
      </w:pPr>
      <w:r w:rsidRPr="005A4A21">
        <w:rPr>
          <w:rFonts w:ascii="Arial" w:hAnsi="Arial" w:cs="Arial"/>
          <w:color w:val="202124"/>
          <w:sz w:val="22"/>
          <w:szCs w:val="22"/>
          <w:shd w:val="clear" w:color="auto" w:fill="FFFFFF"/>
        </w:rPr>
        <w:t>How to expand the Ag machinery market</w:t>
      </w:r>
      <w:r w:rsidR="0024240E" w:rsidRPr="005A4A21">
        <w:rPr>
          <w:rFonts w:ascii="Arial" w:hAnsi="Arial" w:cs="Arial"/>
          <w:color w:val="202124"/>
          <w:sz w:val="22"/>
          <w:szCs w:val="22"/>
          <w:shd w:val="clear" w:color="auto" w:fill="FFFFFF"/>
        </w:rPr>
        <w:t xml:space="preserve"> beyond 14000</w:t>
      </w:r>
      <w:r w:rsidRPr="005A4A21">
        <w:rPr>
          <w:rFonts w:ascii="Arial" w:hAnsi="Arial" w:cs="Arial"/>
          <w:color w:val="202124"/>
          <w:sz w:val="22"/>
          <w:szCs w:val="22"/>
          <w:shd w:val="clear" w:color="auto" w:fill="FFFFFF"/>
        </w:rPr>
        <w:t xml:space="preserve"> crore </w:t>
      </w:r>
      <w:r w:rsidR="0024240E" w:rsidRPr="005A4A21">
        <w:rPr>
          <w:rFonts w:ascii="Arial" w:hAnsi="Arial" w:cs="Arial"/>
          <w:color w:val="202124"/>
          <w:sz w:val="22"/>
          <w:szCs w:val="22"/>
          <w:shd w:val="clear" w:color="auto" w:fill="FFFFFF"/>
        </w:rPr>
        <w:t>BDT?</w:t>
      </w:r>
      <w:r w:rsidRPr="005A4A21">
        <w:rPr>
          <w:rFonts w:ascii="Arial" w:hAnsi="Arial" w:cs="Arial"/>
          <w:color w:val="202124"/>
          <w:sz w:val="22"/>
          <w:szCs w:val="22"/>
          <w:shd w:val="clear" w:color="auto" w:fill="FFFFFF"/>
        </w:rPr>
        <w:t xml:space="preserve"> </w:t>
      </w:r>
      <w:r w:rsidR="0024240E" w:rsidRPr="005A4A21">
        <w:rPr>
          <w:rFonts w:ascii="Arial" w:hAnsi="Arial" w:cs="Arial"/>
          <w:color w:val="202124"/>
          <w:sz w:val="22"/>
          <w:szCs w:val="22"/>
          <w:shd w:val="clear" w:color="auto" w:fill="FFFFFF"/>
        </w:rPr>
        <w:t xml:space="preserve">How to </w:t>
      </w:r>
      <w:r w:rsidRPr="005A4A21">
        <w:rPr>
          <w:rFonts w:ascii="Arial" w:hAnsi="Arial" w:cs="Arial"/>
          <w:color w:val="202124"/>
          <w:sz w:val="22"/>
          <w:szCs w:val="22"/>
          <w:shd w:val="clear" w:color="auto" w:fill="FFFFFF"/>
        </w:rPr>
        <w:t>project</w:t>
      </w:r>
      <w:r w:rsidR="0024240E" w:rsidRPr="005A4A21">
        <w:rPr>
          <w:rFonts w:ascii="Arial" w:hAnsi="Arial" w:cs="Arial"/>
          <w:color w:val="202124"/>
          <w:sz w:val="22"/>
          <w:szCs w:val="22"/>
          <w:shd w:val="clear" w:color="auto" w:fill="FFFFFF"/>
        </w:rPr>
        <w:t xml:space="preserve"> a</w:t>
      </w:r>
      <w:r w:rsidRPr="005A4A21">
        <w:rPr>
          <w:rFonts w:ascii="Arial" w:hAnsi="Arial" w:cs="Arial"/>
          <w:color w:val="202124"/>
          <w:sz w:val="22"/>
          <w:szCs w:val="22"/>
          <w:shd w:val="clear" w:color="auto" w:fill="FFFFFF"/>
        </w:rPr>
        <w:t xml:space="preserve"> target of </w:t>
      </w:r>
      <w:r w:rsidR="0024240E" w:rsidRPr="005A4A21">
        <w:rPr>
          <w:rFonts w:ascii="Arial" w:hAnsi="Arial" w:cs="Arial"/>
          <w:color w:val="202124"/>
          <w:sz w:val="22"/>
          <w:szCs w:val="22"/>
          <w:shd w:val="clear" w:color="auto" w:fill="FFFFFF"/>
        </w:rPr>
        <w:t>increasing</w:t>
      </w:r>
      <w:r w:rsidRPr="005A4A21">
        <w:rPr>
          <w:rFonts w:ascii="Arial" w:hAnsi="Arial" w:cs="Arial"/>
          <w:color w:val="202124"/>
          <w:sz w:val="22"/>
          <w:szCs w:val="22"/>
          <w:shd w:val="clear" w:color="auto" w:fill="FFFFFF"/>
        </w:rPr>
        <w:t xml:space="preserve"> the growth from </w:t>
      </w:r>
      <w:proofErr w:type="gramStart"/>
      <w:r w:rsidRPr="005A4A21">
        <w:rPr>
          <w:rFonts w:ascii="Arial" w:hAnsi="Arial" w:cs="Arial"/>
          <w:color w:val="202124"/>
          <w:sz w:val="22"/>
          <w:szCs w:val="22"/>
          <w:shd w:val="clear" w:color="auto" w:fill="FFFFFF"/>
        </w:rPr>
        <w:t>current</w:t>
      </w:r>
      <w:proofErr w:type="gramEnd"/>
      <w:r w:rsidRPr="005A4A21">
        <w:rPr>
          <w:rFonts w:ascii="Arial" w:hAnsi="Arial" w:cs="Arial"/>
          <w:color w:val="202124"/>
          <w:sz w:val="22"/>
          <w:szCs w:val="22"/>
          <w:shd w:val="clear" w:color="auto" w:fill="FFFFFF"/>
        </w:rPr>
        <w:t xml:space="preserve"> 10%per annum?  How local firms (large and small) can manufacture 75-80% of the demand </w:t>
      </w:r>
      <w:proofErr w:type="gramStart"/>
      <w:r w:rsidRPr="005A4A21">
        <w:rPr>
          <w:rFonts w:ascii="Arial" w:hAnsi="Arial" w:cs="Arial"/>
          <w:color w:val="202124"/>
          <w:sz w:val="22"/>
          <w:szCs w:val="22"/>
          <w:shd w:val="clear" w:color="auto" w:fill="FFFFFF"/>
        </w:rPr>
        <w:t>of</w:t>
      </w:r>
      <w:proofErr w:type="gramEnd"/>
      <w:r w:rsidRPr="005A4A21">
        <w:rPr>
          <w:rFonts w:ascii="Arial" w:hAnsi="Arial" w:cs="Arial"/>
          <w:color w:val="202124"/>
          <w:sz w:val="22"/>
          <w:szCs w:val="22"/>
          <w:shd w:val="clear" w:color="auto" w:fill="FFFFFF"/>
        </w:rPr>
        <w:t xml:space="preserve"> </w:t>
      </w:r>
      <w:r w:rsidR="0024240E" w:rsidRPr="005A4A21">
        <w:rPr>
          <w:rFonts w:ascii="Arial" w:hAnsi="Arial" w:cs="Arial"/>
          <w:color w:val="202124"/>
          <w:sz w:val="22"/>
          <w:szCs w:val="22"/>
          <w:shd w:val="clear" w:color="auto" w:fill="FFFFFF"/>
        </w:rPr>
        <w:t xml:space="preserve">spare parts of </w:t>
      </w:r>
      <w:r w:rsidRPr="005A4A21">
        <w:rPr>
          <w:rFonts w:ascii="Arial" w:hAnsi="Arial" w:cs="Arial"/>
          <w:color w:val="202124"/>
          <w:sz w:val="22"/>
          <w:szCs w:val="22"/>
          <w:shd w:val="clear" w:color="auto" w:fill="FFFFFF"/>
        </w:rPr>
        <w:t xml:space="preserve">some popular machines? Or can assemble new machines or can go for joint venture </w:t>
      </w:r>
      <w:r w:rsidR="0024240E" w:rsidRPr="005A4A21">
        <w:rPr>
          <w:rFonts w:ascii="Arial" w:hAnsi="Arial" w:cs="Arial"/>
          <w:color w:val="202124"/>
          <w:sz w:val="22"/>
          <w:szCs w:val="22"/>
          <w:shd w:val="clear" w:color="auto" w:fill="FFFFFF"/>
        </w:rPr>
        <w:t>initiatives</w:t>
      </w:r>
      <w:r w:rsidRPr="005A4A21">
        <w:rPr>
          <w:rFonts w:ascii="Arial" w:hAnsi="Arial" w:cs="Arial"/>
          <w:color w:val="202124"/>
          <w:sz w:val="22"/>
          <w:szCs w:val="22"/>
          <w:shd w:val="clear" w:color="auto" w:fill="FFFFFF"/>
        </w:rPr>
        <w:t>?</w:t>
      </w:r>
    </w:p>
    <w:p w14:paraId="4CE50AF0" w14:textId="77777777" w:rsidR="00E36070" w:rsidRPr="005A4A21" w:rsidRDefault="00E36070" w:rsidP="002C7C04">
      <w:pPr>
        <w:pStyle w:val="ListParagraph"/>
        <w:numPr>
          <w:ilvl w:val="0"/>
          <w:numId w:val="10"/>
        </w:numPr>
        <w:rPr>
          <w:rFonts w:ascii="Arial" w:hAnsi="Arial" w:cs="Arial"/>
          <w:sz w:val="22"/>
          <w:szCs w:val="22"/>
        </w:rPr>
      </w:pPr>
      <w:r w:rsidRPr="005A4A21">
        <w:rPr>
          <w:rFonts w:ascii="Arial" w:hAnsi="Arial" w:cs="Arial"/>
          <w:color w:val="202124"/>
          <w:sz w:val="22"/>
          <w:szCs w:val="22"/>
          <w:shd w:val="clear" w:color="auto" w:fill="FFFFFF"/>
        </w:rPr>
        <w:t>How can we increase the use of rice transplanter and combined harvester to cover 2</w:t>
      </w:r>
      <w:r w:rsidR="0024240E" w:rsidRPr="005A4A21">
        <w:rPr>
          <w:rFonts w:ascii="Arial" w:hAnsi="Arial" w:cs="Arial"/>
          <w:color w:val="202124"/>
          <w:sz w:val="22"/>
          <w:szCs w:val="22"/>
          <w:shd w:val="clear" w:color="auto" w:fill="FFFFFF"/>
        </w:rPr>
        <w:t>0</w:t>
      </w:r>
      <w:r w:rsidRPr="005A4A21">
        <w:rPr>
          <w:rFonts w:ascii="Arial" w:hAnsi="Arial" w:cs="Arial"/>
          <w:color w:val="202124"/>
          <w:sz w:val="22"/>
          <w:szCs w:val="22"/>
          <w:shd w:val="clear" w:color="auto" w:fill="FFFFFF"/>
        </w:rPr>
        <w:t xml:space="preserve">-30% than </w:t>
      </w:r>
      <w:proofErr w:type="gramStart"/>
      <w:r w:rsidRPr="005A4A21">
        <w:rPr>
          <w:rFonts w:ascii="Arial" w:hAnsi="Arial" w:cs="Arial"/>
          <w:color w:val="202124"/>
          <w:sz w:val="22"/>
          <w:szCs w:val="22"/>
          <w:shd w:val="clear" w:color="auto" w:fill="FFFFFF"/>
        </w:rPr>
        <w:t>current status</w:t>
      </w:r>
      <w:proofErr w:type="gramEnd"/>
      <w:r w:rsidRPr="005A4A21">
        <w:rPr>
          <w:rFonts w:ascii="Arial" w:hAnsi="Arial" w:cs="Arial"/>
          <w:color w:val="202124"/>
          <w:sz w:val="22"/>
          <w:szCs w:val="22"/>
          <w:shd w:val="clear" w:color="auto" w:fill="FFFFFF"/>
        </w:rPr>
        <w:t xml:space="preserve"> of 1-3%? </w:t>
      </w:r>
      <w:r w:rsidR="0024240E" w:rsidRPr="005A4A21">
        <w:rPr>
          <w:rFonts w:ascii="Arial" w:hAnsi="Arial" w:cs="Arial"/>
          <w:color w:val="202124"/>
          <w:sz w:val="22"/>
          <w:szCs w:val="22"/>
          <w:shd w:val="clear" w:color="auto" w:fill="FFFFFF"/>
        </w:rPr>
        <w:t xml:space="preserve"> Or What could be the growth next 5 years?</w:t>
      </w:r>
    </w:p>
    <w:p w14:paraId="09E1725B" w14:textId="77777777" w:rsidR="00E36070" w:rsidRPr="005A4A21" w:rsidRDefault="00E36070" w:rsidP="002C7C04">
      <w:pPr>
        <w:pStyle w:val="ListParagraph"/>
        <w:numPr>
          <w:ilvl w:val="0"/>
          <w:numId w:val="10"/>
        </w:numPr>
        <w:rPr>
          <w:rFonts w:ascii="Arial" w:hAnsi="Arial" w:cs="Arial"/>
          <w:sz w:val="22"/>
          <w:szCs w:val="22"/>
        </w:rPr>
      </w:pPr>
      <w:r w:rsidRPr="005A4A21">
        <w:rPr>
          <w:rFonts w:ascii="Arial" w:hAnsi="Arial" w:cs="Arial"/>
          <w:color w:val="202124"/>
          <w:sz w:val="22"/>
          <w:szCs w:val="22"/>
          <w:shd w:val="clear" w:color="auto" w:fill="FFFFFF"/>
        </w:rPr>
        <w:t>Define the scope of sale of reconditioned or 2</w:t>
      </w:r>
      <w:r w:rsidRPr="005A4A21">
        <w:rPr>
          <w:rFonts w:ascii="Arial" w:hAnsi="Arial" w:cs="Arial"/>
          <w:color w:val="202124"/>
          <w:sz w:val="22"/>
          <w:szCs w:val="22"/>
          <w:shd w:val="clear" w:color="auto" w:fill="FFFFFF"/>
          <w:vertAlign w:val="superscript"/>
        </w:rPr>
        <w:t>nd</w:t>
      </w:r>
      <w:r w:rsidRPr="005A4A21">
        <w:rPr>
          <w:rFonts w:ascii="Arial" w:hAnsi="Arial" w:cs="Arial"/>
          <w:color w:val="202124"/>
          <w:sz w:val="22"/>
          <w:szCs w:val="22"/>
          <w:shd w:val="clear" w:color="auto" w:fill="FFFFFF"/>
        </w:rPr>
        <w:t xml:space="preserve"> hand machines and spare parts including assembling of old machines with new parts? </w:t>
      </w:r>
    </w:p>
    <w:p w14:paraId="28ECC661" w14:textId="77777777" w:rsidR="00E36070" w:rsidRPr="005A4A21" w:rsidRDefault="00E36070" w:rsidP="002C7C04">
      <w:pPr>
        <w:pStyle w:val="ListParagraph"/>
        <w:numPr>
          <w:ilvl w:val="0"/>
          <w:numId w:val="10"/>
        </w:numPr>
        <w:rPr>
          <w:rFonts w:ascii="Arial" w:hAnsi="Arial" w:cs="Arial"/>
          <w:sz w:val="22"/>
          <w:szCs w:val="22"/>
        </w:rPr>
      </w:pPr>
      <w:r w:rsidRPr="005A4A21">
        <w:rPr>
          <w:rFonts w:ascii="Arial" w:hAnsi="Arial" w:cs="Arial"/>
          <w:color w:val="202124"/>
          <w:sz w:val="22"/>
          <w:szCs w:val="22"/>
          <w:shd w:val="clear" w:color="auto" w:fill="FFFFFF"/>
        </w:rPr>
        <w:t>Which spare parts will come under 1-2% tariff on import to support domestic manufacturing and assembling of machines?</w:t>
      </w:r>
    </w:p>
    <w:p w14:paraId="1E834F5B" w14:textId="77777777" w:rsidR="002C7C04" w:rsidRPr="005A4A21" w:rsidRDefault="00E36070" w:rsidP="002C7C04">
      <w:pPr>
        <w:pStyle w:val="ListParagraph"/>
        <w:numPr>
          <w:ilvl w:val="0"/>
          <w:numId w:val="10"/>
        </w:numPr>
        <w:rPr>
          <w:rFonts w:ascii="Arial" w:hAnsi="Arial" w:cs="Arial"/>
          <w:sz w:val="22"/>
          <w:szCs w:val="22"/>
        </w:rPr>
      </w:pPr>
      <w:r w:rsidRPr="005A4A21">
        <w:rPr>
          <w:rFonts w:ascii="Arial" w:hAnsi="Arial" w:cs="Arial"/>
          <w:color w:val="202124"/>
          <w:sz w:val="22"/>
          <w:szCs w:val="22"/>
          <w:shd w:val="clear" w:color="auto" w:fill="FFFFFF"/>
        </w:rPr>
        <w:t>What is the latest situation of domestic manufacturing incentives of spare parts of combined harvester, rice transplanter, power tiller, tractor, fodder chopper, pond aerator, jute fiber extraction machine, fruit drier and irrigation machines etc.?</w:t>
      </w:r>
    </w:p>
    <w:p w14:paraId="2E8820EA" w14:textId="77777777" w:rsidR="002C7C04" w:rsidRPr="005A4A21" w:rsidRDefault="00726333" w:rsidP="002C7C04">
      <w:pPr>
        <w:pStyle w:val="ListParagraph"/>
        <w:numPr>
          <w:ilvl w:val="0"/>
          <w:numId w:val="10"/>
        </w:numPr>
        <w:rPr>
          <w:rFonts w:ascii="Arial" w:hAnsi="Arial" w:cs="Arial"/>
          <w:sz w:val="22"/>
          <w:szCs w:val="22"/>
        </w:rPr>
      </w:pPr>
      <w:r w:rsidRPr="005A4A21">
        <w:rPr>
          <w:rFonts w:ascii="Arial" w:hAnsi="Arial" w:cs="Arial"/>
          <w:color w:val="202124"/>
          <w:sz w:val="22"/>
          <w:szCs w:val="22"/>
          <w:shd w:val="clear" w:color="auto" w:fill="FFFFFF"/>
        </w:rPr>
        <w:t>How the Light Engineering Policy 2022</w:t>
      </w:r>
      <w:r w:rsidR="00E36070" w:rsidRPr="005A4A21">
        <w:rPr>
          <w:rFonts w:ascii="Arial" w:hAnsi="Arial" w:cs="Arial"/>
          <w:color w:val="202124"/>
          <w:sz w:val="22"/>
          <w:szCs w:val="22"/>
          <w:shd w:val="clear" w:color="auto" w:fill="FFFFFF"/>
        </w:rPr>
        <w:t xml:space="preserve"> </w:t>
      </w:r>
      <w:proofErr w:type="gramStart"/>
      <w:r w:rsidR="00E36070" w:rsidRPr="005A4A21">
        <w:rPr>
          <w:rFonts w:ascii="Arial" w:hAnsi="Arial" w:cs="Arial"/>
          <w:color w:val="202124"/>
          <w:sz w:val="22"/>
          <w:szCs w:val="22"/>
          <w:shd w:val="clear" w:color="auto" w:fill="FFFFFF"/>
        </w:rPr>
        <w:t>define</w:t>
      </w:r>
      <w:proofErr w:type="gramEnd"/>
      <w:r w:rsidR="00E36070" w:rsidRPr="005A4A21">
        <w:rPr>
          <w:rFonts w:ascii="Arial" w:hAnsi="Arial" w:cs="Arial"/>
          <w:color w:val="202124"/>
          <w:sz w:val="22"/>
          <w:szCs w:val="22"/>
          <w:shd w:val="clear" w:color="auto" w:fill="FFFFFF"/>
        </w:rPr>
        <w:t xml:space="preserve"> the incentives and tax issues</w:t>
      </w:r>
      <w:r w:rsidRPr="005A4A21">
        <w:rPr>
          <w:rFonts w:ascii="Arial" w:hAnsi="Arial" w:cs="Arial"/>
          <w:color w:val="202124"/>
          <w:sz w:val="22"/>
          <w:szCs w:val="22"/>
          <w:shd w:val="clear" w:color="auto" w:fill="FFFFFF"/>
        </w:rPr>
        <w:t>?</w:t>
      </w:r>
    </w:p>
    <w:p w14:paraId="37637618" w14:textId="77777777" w:rsidR="00215302" w:rsidRPr="005A4A21" w:rsidRDefault="00E36070" w:rsidP="00E36070">
      <w:pPr>
        <w:pStyle w:val="ListParagraph"/>
        <w:numPr>
          <w:ilvl w:val="0"/>
          <w:numId w:val="10"/>
        </w:numPr>
        <w:rPr>
          <w:rFonts w:ascii="Arial" w:hAnsi="Arial" w:cs="Arial"/>
          <w:sz w:val="22"/>
          <w:szCs w:val="22"/>
        </w:rPr>
      </w:pPr>
      <w:r w:rsidRPr="005A4A21">
        <w:rPr>
          <w:rFonts w:ascii="Arial" w:hAnsi="Arial" w:cs="Arial"/>
          <w:sz w:val="22"/>
          <w:szCs w:val="22"/>
        </w:rPr>
        <w:t xml:space="preserve">How CSIS-MEA can suggest </w:t>
      </w:r>
      <w:proofErr w:type="gramStart"/>
      <w:r w:rsidRPr="005A4A21">
        <w:rPr>
          <w:rFonts w:ascii="Arial" w:hAnsi="Arial" w:cs="Arial"/>
          <w:sz w:val="22"/>
          <w:szCs w:val="22"/>
        </w:rPr>
        <w:t>to revise</w:t>
      </w:r>
      <w:proofErr w:type="gramEnd"/>
      <w:r w:rsidRPr="005A4A21">
        <w:rPr>
          <w:rFonts w:ascii="Arial" w:hAnsi="Arial" w:cs="Arial"/>
          <w:sz w:val="22"/>
          <w:szCs w:val="22"/>
        </w:rPr>
        <w:t xml:space="preserve"> the </w:t>
      </w:r>
      <w:proofErr w:type="gramStart"/>
      <w:r w:rsidRPr="005A4A21">
        <w:rPr>
          <w:rFonts w:ascii="Arial" w:hAnsi="Arial" w:cs="Arial"/>
          <w:sz w:val="22"/>
          <w:szCs w:val="22"/>
        </w:rPr>
        <w:t>tax,</w:t>
      </w:r>
      <w:proofErr w:type="gramEnd"/>
      <w:r w:rsidRPr="005A4A21">
        <w:rPr>
          <w:rFonts w:ascii="Arial" w:hAnsi="Arial" w:cs="Arial"/>
          <w:sz w:val="22"/>
          <w:szCs w:val="22"/>
        </w:rPr>
        <w:t xml:space="preserve"> import duty structure of some potential agri-machinery?</w:t>
      </w:r>
    </w:p>
    <w:p w14:paraId="7DB63C53" w14:textId="77777777" w:rsidR="00E36070" w:rsidRPr="005A4A21" w:rsidRDefault="00E36070" w:rsidP="00E36070">
      <w:pPr>
        <w:pStyle w:val="ListParagraph"/>
        <w:numPr>
          <w:ilvl w:val="0"/>
          <w:numId w:val="10"/>
        </w:numPr>
        <w:rPr>
          <w:rFonts w:ascii="Arial" w:hAnsi="Arial" w:cs="Arial"/>
          <w:sz w:val="22"/>
          <w:szCs w:val="22"/>
        </w:rPr>
      </w:pPr>
      <w:r w:rsidRPr="005A4A21">
        <w:rPr>
          <w:rFonts w:ascii="Arial" w:hAnsi="Arial" w:cs="Arial"/>
          <w:sz w:val="22"/>
          <w:szCs w:val="22"/>
        </w:rPr>
        <w:t xml:space="preserve">What incentives can be provided for manufacturing of climate smart machines and gender sensitive, </w:t>
      </w:r>
      <w:proofErr w:type="gramStart"/>
      <w:r w:rsidRPr="005A4A21">
        <w:rPr>
          <w:rFonts w:ascii="Arial" w:hAnsi="Arial" w:cs="Arial"/>
          <w:sz w:val="22"/>
          <w:szCs w:val="22"/>
        </w:rPr>
        <w:t>inclusive</w:t>
      </w:r>
      <w:proofErr w:type="gramEnd"/>
      <w:r w:rsidRPr="005A4A21">
        <w:rPr>
          <w:rFonts w:ascii="Arial" w:hAnsi="Arial" w:cs="Arial"/>
          <w:sz w:val="22"/>
          <w:szCs w:val="22"/>
        </w:rPr>
        <w:t xml:space="preserve"> and integrated machines?</w:t>
      </w:r>
    </w:p>
    <w:p w14:paraId="5335328A" w14:textId="77777777" w:rsidR="009A6726" w:rsidRPr="00436320" w:rsidRDefault="00113B3D" w:rsidP="00E36070">
      <w:pPr>
        <w:spacing w:line="276" w:lineRule="auto"/>
        <w:jc w:val="both"/>
        <w:rPr>
          <w:rFonts w:ascii="Roboto Condensed" w:eastAsia="Roboto Condensed" w:hAnsi="Roboto Condensed" w:cs="Roboto Condensed"/>
          <w:b/>
          <w:bCs/>
          <w:color w:val="000000" w:themeColor="text1"/>
          <w:sz w:val="22"/>
          <w:szCs w:val="22"/>
        </w:rPr>
      </w:pPr>
      <w:r w:rsidRPr="005A4A21">
        <w:rPr>
          <w:rFonts w:ascii="Roboto Condensed" w:eastAsia="Roboto Condensed" w:hAnsi="Roboto Condensed" w:cs="Roboto Condensed"/>
          <w:color w:val="FF5F4A"/>
          <w:sz w:val="22"/>
          <w:szCs w:val="22"/>
        </w:rPr>
        <w:br/>
      </w:r>
      <w:r w:rsidRPr="005A4A21">
        <w:rPr>
          <w:rFonts w:ascii="Roboto Condensed" w:eastAsia="Roboto Condensed" w:hAnsi="Roboto Condensed" w:cs="Roboto Condensed"/>
          <w:color w:val="FF5F4A"/>
          <w:sz w:val="22"/>
          <w:szCs w:val="22"/>
        </w:rPr>
        <w:br/>
      </w:r>
      <w:r w:rsidR="0058527F" w:rsidRPr="00436320">
        <w:rPr>
          <w:rFonts w:ascii="Roboto Condensed" w:eastAsia="Roboto Condensed" w:hAnsi="Roboto Condensed" w:cs="Roboto Condensed"/>
          <w:b/>
          <w:bCs/>
          <w:color w:val="000000" w:themeColor="text1"/>
          <w:sz w:val="22"/>
          <w:szCs w:val="22"/>
        </w:rPr>
        <w:t>STUDY METHODOLOGY</w:t>
      </w:r>
    </w:p>
    <w:p w14:paraId="3AE0B1AC" w14:textId="77777777" w:rsidR="004322F4" w:rsidRPr="005A4A21" w:rsidRDefault="004322F4">
      <w:pPr>
        <w:jc w:val="both"/>
        <w:rPr>
          <w:rFonts w:ascii="Roboto" w:eastAsia="Roboto" w:hAnsi="Roboto" w:cs="Roboto"/>
          <w:sz w:val="22"/>
          <w:szCs w:val="22"/>
        </w:rPr>
      </w:pPr>
    </w:p>
    <w:p w14:paraId="590CEFA5" w14:textId="665F569D" w:rsidR="00515278" w:rsidRPr="005A4A21" w:rsidRDefault="0058527F" w:rsidP="00515278">
      <w:pPr>
        <w:pStyle w:val="NoSpacing"/>
        <w:rPr>
          <w:rFonts w:ascii="Arial" w:hAnsi="Arial" w:cs="Arial"/>
          <w:color w:val="4D5156"/>
          <w:sz w:val="22"/>
          <w:szCs w:val="22"/>
          <w:shd w:val="clear" w:color="auto" w:fill="FFFFFF"/>
        </w:rPr>
      </w:pPr>
      <w:r w:rsidRPr="005A4A21">
        <w:rPr>
          <w:rFonts w:ascii="Roboto" w:eastAsia="Roboto" w:hAnsi="Roboto" w:cs="Roboto"/>
          <w:sz w:val="22"/>
          <w:szCs w:val="22"/>
        </w:rPr>
        <w:t>A brief on the methodology is provided below. However, a more detailed and coherent methodology is expected to be co-developed with the consultant. To achieve the objectives of this study</w:t>
      </w:r>
      <w:r w:rsidR="00215302" w:rsidRPr="005A4A21">
        <w:rPr>
          <w:rFonts w:ascii="Roboto" w:eastAsia="Roboto" w:hAnsi="Roboto" w:cs="Roboto"/>
          <w:sz w:val="22"/>
          <w:szCs w:val="22"/>
        </w:rPr>
        <w:t xml:space="preserve"> and advocacy </w:t>
      </w:r>
      <w:r w:rsidRPr="005A4A21">
        <w:rPr>
          <w:rFonts w:ascii="Roboto" w:eastAsia="Roboto" w:hAnsi="Roboto" w:cs="Roboto"/>
          <w:sz w:val="22"/>
          <w:szCs w:val="22"/>
        </w:rPr>
        <w:t xml:space="preserve">the methodology should be based </w:t>
      </w:r>
      <w:r w:rsidR="00215302" w:rsidRPr="005A4A21">
        <w:rPr>
          <w:rFonts w:ascii="Roboto" w:eastAsia="Roboto" w:hAnsi="Roboto" w:cs="Roboto"/>
          <w:sz w:val="22"/>
          <w:szCs w:val="22"/>
        </w:rPr>
        <w:t xml:space="preserve">on – evidence generation, mapping networks </w:t>
      </w:r>
      <w:r w:rsidR="00515278" w:rsidRPr="005A4A21">
        <w:rPr>
          <w:rFonts w:ascii="Roboto" w:eastAsia="Roboto" w:hAnsi="Roboto" w:cs="Roboto"/>
          <w:sz w:val="22"/>
          <w:szCs w:val="22"/>
        </w:rPr>
        <w:t xml:space="preserve">/links </w:t>
      </w:r>
      <w:r w:rsidR="00215302" w:rsidRPr="005A4A21">
        <w:rPr>
          <w:rFonts w:ascii="Roboto" w:eastAsia="Roboto" w:hAnsi="Roboto" w:cs="Roboto"/>
          <w:sz w:val="22"/>
          <w:szCs w:val="22"/>
        </w:rPr>
        <w:t>and institutions, stakeholder consultation and validation, and connection with a national champion</w:t>
      </w:r>
      <w:r w:rsidR="005A2312">
        <w:rPr>
          <w:rFonts w:ascii="Roboto" w:eastAsia="Roboto" w:hAnsi="Roboto" w:cs="Roboto"/>
          <w:sz w:val="22"/>
          <w:szCs w:val="22"/>
        </w:rPr>
        <w:t xml:space="preserve"> (</w:t>
      </w:r>
      <w:r w:rsidR="005A2312" w:rsidRPr="005A2312">
        <w:rPr>
          <w:rFonts w:ascii="Roboto" w:eastAsia="Roboto" w:hAnsi="Roboto" w:cs="Roboto"/>
          <w:color w:val="FF0000"/>
          <w:sz w:val="22"/>
          <w:szCs w:val="22"/>
        </w:rPr>
        <w:t xml:space="preserve">preferable from </w:t>
      </w:r>
      <w:r w:rsidR="00495179">
        <w:rPr>
          <w:rFonts w:ascii="Roboto" w:eastAsia="Roboto" w:hAnsi="Roboto" w:cs="Roboto"/>
          <w:color w:val="FF0000"/>
          <w:sz w:val="22"/>
          <w:szCs w:val="22"/>
        </w:rPr>
        <w:t xml:space="preserve">Bangladesh Agricultural University- </w:t>
      </w:r>
      <w:r w:rsidR="005A2312" w:rsidRPr="005A2312">
        <w:rPr>
          <w:rFonts w:ascii="Roboto" w:eastAsia="Roboto" w:hAnsi="Roboto" w:cs="Roboto"/>
          <w:color w:val="FF0000"/>
          <w:sz w:val="22"/>
          <w:szCs w:val="22"/>
        </w:rPr>
        <w:t>BAU)</w:t>
      </w:r>
      <w:r w:rsidR="00215302" w:rsidRPr="005A2312">
        <w:rPr>
          <w:rFonts w:ascii="Roboto" w:eastAsia="Roboto" w:hAnsi="Roboto" w:cs="Roboto"/>
          <w:color w:val="FF0000"/>
          <w:sz w:val="22"/>
          <w:szCs w:val="22"/>
        </w:rPr>
        <w:t xml:space="preserve"> influencer </w:t>
      </w:r>
      <w:r w:rsidR="00215302" w:rsidRPr="005A4A21">
        <w:rPr>
          <w:rFonts w:ascii="Roboto" w:eastAsia="Roboto" w:hAnsi="Roboto" w:cs="Roboto"/>
          <w:sz w:val="22"/>
          <w:szCs w:val="22"/>
        </w:rPr>
        <w:t>for the</w:t>
      </w:r>
      <w:r w:rsidR="004322F4" w:rsidRPr="005A4A21">
        <w:rPr>
          <w:rFonts w:ascii="Roboto" w:eastAsia="Roboto" w:hAnsi="Roboto" w:cs="Roboto"/>
          <w:sz w:val="22"/>
          <w:szCs w:val="22"/>
        </w:rPr>
        <w:t xml:space="preserve"> </w:t>
      </w:r>
      <w:r w:rsidR="004322F4" w:rsidRPr="005A4A21">
        <w:rPr>
          <w:rFonts w:ascii="Arial" w:hAnsi="Arial" w:cs="Arial"/>
          <w:sz w:val="22"/>
          <w:szCs w:val="22"/>
        </w:rPr>
        <w:t xml:space="preserve">Ministry of Industry and </w:t>
      </w:r>
      <w:r w:rsidR="004322F4" w:rsidRPr="005A4A21">
        <w:rPr>
          <w:rFonts w:ascii="Arial" w:hAnsi="Arial" w:cs="Arial"/>
          <w:sz w:val="22"/>
          <w:szCs w:val="22"/>
        </w:rPr>
        <w:lastRenderedPageBreak/>
        <w:t xml:space="preserve">Commerce, Ministry of Agriculture and </w:t>
      </w:r>
      <w:r w:rsidR="004322F4" w:rsidRPr="005A4A21">
        <w:rPr>
          <w:rStyle w:val="Emphasis"/>
          <w:rFonts w:ascii="Arial" w:hAnsi="Arial" w:cs="Arial"/>
          <w:i w:val="0"/>
          <w:iCs w:val="0"/>
          <w:color w:val="5F6368"/>
          <w:sz w:val="22"/>
          <w:szCs w:val="22"/>
          <w:shd w:val="clear" w:color="auto" w:fill="FFFFFF"/>
        </w:rPr>
        <w:t>Agricultural Machinery Manufacturer's Association</w:t>
      </w:r>
      <w:r w:rsidR="004322F4" w:rsidRPr="005A4A21">
        <w:rPr>
          <w:rFonts w:ascii="Arial" w:hAnsi="Arial" w:cs="Arial"/>
          <w:i/>
          <w:iCs/>
          <w:color w:val="4D5156"/>
          <w:sz w:val="22"/>
          <w:szCs w:val="22"/>
          <w:shd w:val="clear" w:color="auto" w:fill="FFFFFF"/>
        </w:rPr>
        <w:t> – </w:t>
      </w:r>
      <w:r w:rsidR="004322F4" w:rsidRPr="005A4A21">
        <w:rPr>
          <w:rStyle w:val="Emphasis"/>
          <w:rFonts w:ascii="Arial" w:hAnsi="Arial" w:cs="Arial"/>
          <w:i w:val="0"/>
          <w:iCs w:val="0"/>
          <w:color w:val="5F6368"/>
          <w:sz w:val="22"/>
          <w:szCs w:val="22"/>
          <w:shd w:val="clear" w:color="auto" w:fill="FFFFFF"/>
        </w:rPr>
        <w:t>Bangladesh</w:t>
      </w:r>
      <w:r w:rsidR="004322F4" w:rsidRPr="005A4A21">
        <w:rPr>
          <w:rFonts w:ascii="Arial" w:hAnsi="Arial" w:cs="Arial"/>
          <w:i/>
          <w:iCs/>
          <w:color w:val="4D5156"/>
          <w:sz w:val="22"/>
          <w:szCs w:val="22"/>
          <w:shd w:val="clear" w:color="auto" w:fill="FFFFFF"/>
        </w:rPr>
        <w:t xml:space="preserve"> (AMMA-, </w:t>
      </w:r>
      <w:r w:rsidR="004322F4" w:rsidRPr="005A4A21">
        <w:rPr>
          <w:rStyle w:val="Emphasis"/>
          <w:rFonts w:ascii="Arial" w:hAnsi="Arial" w:cs="Arial"/>
          <w:i w:val="0"/>
          <w:iCs w:val="0"/>
          <w:color w:val="5F6368"/>
          <w:sz w:val="22"/>
          <w:szCs w:val="22"/>
          <w:shd w:val="clear" w:color="auto" w:fill="FFFFFF"/>
        </w:rPr>
        <w:t>Bangladesh Engineering Industry Association (BEIOA)</w:t>
      </w:r>
      <w:r w:rsidR="004322F4" w:rsidRPr="005A4A21">
        <w:rPr>
          <w:rFonts w:ascii="Arial" w:hAnsi="Arial" w:cs="Arial"/>
          <w:i/>
          <w:iCs/>
          <w:color w:val="4D5156"/>
          <w:sz w:val="22"/>
          <w:szCs w:val="22"/>
          <w:shd w:val="clear" w:color="auto" w:fill="FFFFFF"/>
        </w:rPr>
        <w:t xml:space="preserve">and </w:t>
      </w:r>
      <w:r w:rsidR="004322F4" w:rsidRPr="005A4A21">
        <w:rPr>
          <w:rFonts w:ascii="Arial" w:hAnsi="Arial" w:cs="Arial"/>
          <w:color w:val="4D5156"/>
          <w:sz w:val="22"/>
          <w:szCs w:val="22"/>
          <w:shd w:val="clear" w:color="auto" w:fill="FFFFFF"/>
        </w:rPr>
        <w:t>National Board of Revenue (NBR).</w:t>
      </w:r>
      <w:r w:rsidR="00515278" w:rsidRPr="005A4A21">
        <w:rPr>
          <w:rFonts w:ascii="Arial" w:hAnsi="Arial" w:cs="Arial"/>
          <w:color w:val="4D5156"/>
          <w:sz w:val="22"/>
          <w:szCs w:val="22"/>
          <w:shd w:val="clear" w:color="auto" w:fill="FFFFFF"/>
        </w:rPr>
        <w:t xml:space="preserve"> </w:t>
      </w:r>
    </w:p>
    <w:p w14:paraId="605276D0" w14:textId="77777777" w:rsidR="00515278" w:rsidRPr="005A4A21" w:rsidRDefault="00515278" w:rsidP="00515278">
      <w:pPr>
        <w:pStyle w:val="NoSpacing"/>
        <w:rPr>
          <w:rFonts w:ascii="Arial" w:hAnsi="Arial" w:cs="Arial"/>
          <w:color w:val="4D5156"/>
          <w:sz w:val="22"/>
          <w:szCs w:val="22"/>
          <w:shd w:val="clear" w:color="auto" w:fill="FFFFFF"/>
        </w:rPr>
      </w:pPr>
    </w:p>
    <w:p w14:paraId="56A4FCA7" w14:textId="77777777" w:rsidR="00515278" w:rsidRPr="005A4A21" w:rsidRDefault="00515278" w:rsidP="00515278">
      <w:pPr>
        <w:pStyle w:val="NoSpacing"/>
        <w:rPr>
          <w:rFonts w:ascii="Arial" w:hAnsi="Arial" w:cs="Arial"/>
          <w:i/>
          <w:iCs/>
          <w:color w:val="4D5156"/>
          <w:sz w:val="22"/>
          <w:szCs w:val="22"/>
          <w:shd w:val="clear" w:color="auto" w:fill="FFFFFF"/>
        </w:rPr>
      </w:pPr>
      <w:r w:rsidRPr="005A4A21">
        <w:rPr>
          <w:rFonts w:ascii="Arial" w:hAnsi="Arial" w:cs="Arial"/>
          <w:color w:val="4D5156"/>
          <w:sz w:val="22"/>
          <w:szCs w:val="22"/>
          <w:shd w:val="clear" w:color="auto" w:fill="FFFFFF"/>
        </w:rPr>
        <w:t>This type of study analyze – control sphere/level such as rules, tactics, regulations, guidelines, instructions, result or outcome level such as – change in behavior of market actors, roles, relationships, impact level- such as domestic manufacturing of machinery and spare parts etc.</w:t>
      </w:r>
    </w:p>
    <w:p w14:paraId="127D6C83" w14:textId="77777777" w:rsidR="009A6726" w:rsidRPr="005A4A21" w:rsidRDefault="0058527F" w:rsidP="00515278">
      <w:pPr>
        <w:pStyle w:val="NoSpacing"/>
        <w:rPr>
          <w:rFonts w:ascii="Roboto" w:eastAsia="Roboto" w:hAnsi="Roboto" w:cs="Roboto"/>
          <w:sz w:val="22"/>
          <w:szCs w:val="22"/>
        </w:rPr>
      </w:pPr>
      <w:r w:rsidRPr="005A4A21">
        <w:rPr>
          <w:rFonts w:ascii="Roboto" w:eastAsia="Roboto" w:hAnsi="Roboto" w:cs="Roboto"/>
          <w:sz w:val="22"/>
          <w:szCs w:val="22"/>
        </w:rPr>
        <w:t xml:space="preserve">The study should include both </w:t>
      </w:r>
      <w:r w:rsidR="004322F4" w:rsidRPr="005A4A21">
        <w:rPr>
          <w:rFonts w:ascii="Roboto" w:eastAsia="Roboto" w:hAnsi="Roboto" w:cs="Roboto"/>
          <w:sz w:val="22"/>
          <w:szCs w:val="22"/>
        </w:rPr>
        <w:t xml:space="preserve">qualitative and quantitative approach using </w:t>
      </w:r>
      <w:r w:rsidRPr="005A4A21">
        <w:rPr>
          <w:rFonts w:ascii="Roboto" w:eastAsia="Roboto" w:hAnsi="Roboto" w:cs="Roboto"/>
          <w:sz w:val="22"/>
          <w:szCs w:val="22"/>
        </w:rPr>
        <w:t xml:space="preserve">primary and secondary data. </w:t>
      </w:r>
      <w:r w:rsidR="004322F4" w:rsidRPr="005A4A21">
        <w:rPr>
          <w:rFonts w:ascii="Roboto" w:eastAsia="Roboto" w:hAnsi="Roboto" w:cs="Roboto"/>
          <w:sz w:val="22"/>
          <w:szCs w:val="22"/>
        </w:rPr>
        <w:t xml:space="preserve">It </w:t>
      </w:r>
      <w:r w:rsidRPr="005A4A21">
        <w:rPr>
          <w:rFonts w:ascii="Roboto" w:eastAsia="Roboto" w:hAnsi="Roboto" w:cs="Roboto"/>
          <w:sz w:val="22"/>
          <w:szCs w:val="22"/>
        </w:rPr>
        <w:t xml:space="preserve">will include a desk review of the literature in sector-specific documents, policies, websites, </w:t>
      </w:r>
      <w:r w:rsidR="00515278" w:rsidRPr="005A4A21">
        <w:rPr>
          <w:rFonts w:ascii="Roboto" w:eastAsia="Roboto" w:hAnsi="Roboto" w:cs="Roboto"/>
          <w:sz w:val="22"/>
          <w:szCs w:val="22"/>
        </w:rPr>
        <w:t>project and</w:t>
      </w:r>
      <w:r w:rsidR="004322F4" w:rsidRPr="005A4A21">
        <w:rPr>
          <w:rFonts w:ascii="Roboto" w:eastAsia="Roboto" w:hAnsi="Roboto" w:cs="Roboto"/>
          <w:sz w:val="22"/>
          <w:szCs w:val="22"/>
        </w:rPr>
        <w:t xml:space="preserve"> </w:t>
      </w:r>
      <w:r w:rsidR="00515278" w:rsidRPr="005A4A21">
        <w:rPr>
          <w:rFonts w:ascii="Roboto" w:eastAsia="Roboto" w:hAnsi="Roboto" w:cs="Roboto"/>
          <w:sz w:val="22"/>
          <w:szCs w:val="22"/>
        </w:rPr>
        <w:t>media reports</w:t>
      </w:r>
      <w:r w:rsidRPr="005A4A21">
        <w:rPr>
          <w:rFonts w:ascii="Roboto" w:eastAsia="Roboto" w:hAnsi="Roboto" w:cs="Roboto"/>
          <w:sz w:val="22"/>
          <w:szCs w:val="22"/>
        </w:rPr>
        <w:t>, national and international journals, recent books, etc.</w:t>
      </w:r>
    </w:p>
    <w:p w14:paraId="70B888E5" w14:textId="77777777" w:rsidR="00215302" w:rsidRPr="005A4A21" w:rsidRDefault="0058527F">
      <w:pPr>
        <w:spacing w:before="200"/>
        <w:jc w:val="both"/>
        <w:rPr>
          <w:rFonts w:ascii="Roboto" w:eastAsia="Roboto" w:hAnsi="Roboto" w:cs="Roboto"/>
          <w:sz w:val="22"/>
          <w:szCs w:val="22"/>
        </w:rPr>
      </w:pPr>
      <w:r w:rsidRPr="005A4A21">
        <w:rPr>
          <w:rFonts w:ascii="Roboto" w:eastAsia="Roboto" w:hAnsi="Roboto" w:cs="Roboto"/>
          <w:sz w:val="22"/>
          <w:szCs w:val="22"/>
        </w:rPr>
        <w:t xml:space="preserve">The consultant </w:t>
      </w:r>
      <w:r w:rsidR="00515278" w:rsidRPr="005A4A21">
        <w:rPr>
          <w:rFonts w:ascii="Roboto" w:eastAsia="Roboto" w:hAnsi="Roboto" w:cs="Roboto"/>
          <w:sz w:val="22"/>
          <w:szCs w:val="22"/>
        </w:rPr>
        <w:t xml:space="preserve"> is expected to conduct</w:t>
      </w:r>
      <w:r w:rsidR="004322F4" w:rsidRPr="005A4A21">
        <w:rPr>
          <w:rFonts w:ascii="Roboto" w:eastAsia="Roboto" w:hAnsi="Roboto" w:cs="Roboto"/>
          <w:sz w:val="22"/>
          <w:szCs w:val="22"/>
        </w:rPr>
        <w:t xml:space="preserve"> - </w:t>
      </w:r>
      <w:r w:rsidRPr="005A4A21">
        <w:rPr>
          <w:rFonts w:ascii="Roboto" w:eastAsia="Roboto" w:hAnsi="Roboto" w:cs="Roboto"/>
          <w:sz w:val="22"/>
          <w:szCs w:val="22"/>
        </w:rPr>
        <w:t xml:space="preserve"> semi-structured interviews, </w:t>
      </w:r>
      <w:r w:rsidR="00515278" w:rsidRPr="005A4A21">
        <w:rPr>
          <w:rFonts w:ascii="Roboto" w:eastAsia="Roboto" w:hAnsi="Roboto" w:cs="Roboto"/>
          <w:sz w:val="22"/>
          <w:szCs w:val="22"/>
        </w:rPr>
        <w:t>k</w:t>
      </w:r>
      <w:r w:rsidRPr="005A4A21">
        <w:rPr>
          <w:rFonts w:ascii="Roboto" w:eastAsia="Roboto" w:hAnsi="Roboto" w:cs="Roboto"/>
          <w:sz w:val="22"/>
          <w:szCs w:val="22"/>
        </w:rPr>
        <w:t xml:space="preserve">ey </w:t>
      </w:r>
      <w:r w:rsidR="00515278" w:rsidRPr="005A4A21">
        <w:rPr>
          <w:rFonts w:ascii="Roboto" w:eastAsia="Roboto" w:hAnsi="Roboto" w:cs="Roboto"/>
          <w:sz w:val="22"/>
          <w:szCs w:val="22"/>
        </w:rPr>
        <w:t>i</w:t>
      </w:r>
      <w:r w:rsidRPr="005A4A21">
        <w:rPr>
          <w:rFonts w:ascii="Roboto" w:eastAsia="Roboto" w:hAnsi="Roboto" w:cs="Roboto"/>
          <w:sz w:val="22"/>
          <w:szCs w:val="22"/>
        </w:rPr>
        <w:t xml:space="preserve">nformant Interviews (KIIs), </w:t>
      </w:r>
      <w:r w:rsidR="00515278" w:rsidRPr="005A4A21">
        <w:rPr>
          <w:rFonts w:ascii="Roboto" w:eastAsia="Roboto" w:hAnsi="Roboto" w:cs="Roboto"/>
          <w:sz w:val="22"/>
          <w:szCs w:val="22"/>
        </w:rPr>
        <w:t>f</w:t>
      </w:r>
      <w:r w:rsidRPr="005A4A21">
        <w:rPr>
          <w:rFonts w:ascii="Roboto" w:eastAsia="Roboto" w:hAnsi="Roboto" w:cs="Roboto"/>
          <w:sz w:val="22"/>
          <w:szCs w:val="22"/>
        </w:rPr>
        <w:t xml:space="preserve">ocus </w:t>
      </w:r>
      <w:r w:rsidR="00515278" w:rsidRPr="005A4A21">
        <w:rPr>
          <w:rFonts w:ascii="Roboto" w:eastAsia="Roboto" w:hAnsi="Roboto" w:cs="Roboto"/>
          <w:sz w:val="22"/>
          <w:szCs w:val="22"/>
        </w:rPr>
        <w:t>g</w:t>
      </w:r>
      <w:r w:rsidRPr="005A4A21">
        <w:rPr>
          <w:rFonts w:ascii="Roboto" w:eastAsia="Roboto" w:hAnsi="Roboto" w:cs="Roboto"/>
          <w:sz w:val="22"/>
          <w:szCs w:val="22"/>
        </w:rPr>
        <w:t xml:space="preserve">roup </w:t>
      </w:r>
      <w:r w:rsidR="00515278" w:rsidRPr="005A4A21">
        <w:rPr>
          <w:rFonts w:ascii="Roboto" w:eastAsia="Roboto" w:hAnsi="Roboto" w:cs="Roboto"/>
          <w:sz w:val="22"/>
          <w:szCs w:val="22"/>
        </w:rPr>
        <w:t>d</w:t>
      </w:r>
      <w:r w:rsidRPr="005A4A21">
        <w:rPr>
          <w:rFonts w:ascii="Roboto" w:eastAsia="Roboto" w:hAnsi="Roboto" w:cs="Roboto"/>
          <w:sz w:val="22"/>
          <w:szCs w:val="22"/>
        </w:rPr>
        <w:t>iscussions (FGD) and observations</w:t>
      </w:r>
      <w:r w:rsidR="004322F4" w:rsidRPr="005A4A21">
        <w:rPr>
          <w:rFonts w:ascii="Roboto" w:eastAsia="Roboto" w:hAnsi="Roboto" w:cs="Roboto"/>
          <w:sz w:val="22"/>
          <w:szCs w:val="22"/>
        </w:rPr>
        <w:t xml:space="preserve">/consultation with relevant </w:t>
      </w:r>
      <w:r w:rsidRPr="005A4A21">
        <w:rPr>
          <w:rFonts w:ascii="Roboto" w:eastAsia="Roboto" w:hAnsi="Roboto" w:cs="Roboto"/>
          <w:sz w:val="22"/>
          <w:szCs w:val="22"/>
        </w:rPr>
        <w:t>value chain actors and stakeholde</w:t>
      </w:r>
      <w:r w:rsidR="00215302" w:rsidRPr="005A4A21">
        <w:rPr>
          <w:rFonts w:ascii="Roboto" w:eastAsia="Roboto" w:hAnsi="Roboto" w:cs="Roboto"/>
          <w:sz w:val="22"/>
          <w:szCs w:val="22"/>
        </w:rPr>
        <w:t xml:space="preserve">r such as - </w:t>
      </w:r>
      <w:r w:rsidRPr="005A4A21">
        <w:rPr>
          <w:rFonts w:ascii="Roboto" w:eastAsia="Roboto" w:hAnsi="Roboto" w:cs="Roboto"/>
          <w:sz w:val="22"/>
          <w:szCs w:val="22"/>
        </w:rPr>
        <w:t xml:space="preserve"> </w:t>
      </w:r>
      <w:r w:rsidR="004322F4" w:rsidRPr="005A4A21">
        <w:rPr>
          <w:rFonts w:ascii="Roboto" w:eastAsia="Roboto" w:hAnsi="Roboto" w:cs="Roboto"/>
          <w:sz w:val="22"/>
          <w:szCs w:val="22"/>
        </w:rPr>
        <w:t>Agro-based Small and Medium Light Engineering Enterprises (</w:t>
      </w:r>
      <w:r w:rsidRPr="005A4A21">
        <w:rPr>
          <w:rFonts w:ascii="Roboto" w:eastAsia="Roboto" w:hAnsi="Roboto" w:cs="Roboto"/>
          <w:sz w:val="22"/>
          <w:szCs w:val="22"/>
        </w:rPr>
        <w:t>MSMEs</w:t>
      </w:r>
      <w:r w:rsidR="004322F4" w:rsidRPr="005A4A21">
        <w:rPr>
          <w:rFonts w:ascii="Roboto" w:eastAsia="Roboto" w:hAnsi="Roboto" w:cs="Roboto"/>
          <w:sz w:val="22"/>
          <w:szCs w:val="22"/>
        </w:rPr>
        <w:t>),</w:t>
      </w:r>
      <w:r w:rsidRPr="005A4A21">
        <w:rPr>
          <w:rFonts w:ascii="Roboto" w:eastAsia="Roboto" w:hAnsi="Roboto" w:cs="Roboto"/>
          <w:sz w:val="22"/>
          <w:szCs w:val="22"/>
        </w:rPr>
        <w:t xml:space="preserve"> spare parts shops, mechanics, </w:t>
      </w:r>
      <w:r w:rsidR="004322F4" w:rsidRPr="005A4A21">
        <w:rPr>
          <w:rFonts w:ascii="Roboto" w:eastAsia="Roboto" w:hAnsi="Roboto" w:cs="Roboto"/>
          <w:sz w:val="22"/>
          <w:szCs w:val="22"/>
        </w:rPr>
        <w:t xml:space="preserve">raw material suppliers/importers, lead firms (machine importers) </w:t>
      </w:r>
      <w:r w:rsidRPr="005A4A21">
        <w:rPr>
          <w:rFonts w:ascii="Roboto" w:eastAsia="Roboto" w:hAnsi="Roboto" w:cs="Roboto"/>
          <w:sz w:val="22"/>
          <w:szCs w:val="22"/>
        </w:rPr>
        <w:t xml:space="preserve">machinery service providers (MSPs), government officials, dealers/retailers, TVET, </w:t>
      </w:r>
      <w:r w:rsidR="004322F4" w:rsidRPr="005A4A21">
        <w:rPr>
          <w:rFonts w:ascii="Roboto" w:eastAsia="Roboto" w:hAnsi="Roboto" w:cs="Roboto"/>
          <w:sz w:val="22"/>
          <w:szCs w:val="22"/>
        </w:rPr>
        <w:t xml:space="preserve">University, </w:t>
      </w:r>
      <w:r w:rsidRPr="005A4A21">
        <w:rPr>
          <w:rFonts w:ascii="Roboto" w:eastAsia="Roboto" w:hAnsi="Roboto" w:cs="Roboto"/>
          <w:sz w:val="22"/>
          <w:szCs w:val="22"/>
        </w:rPr>
        <w:t xml:space="preserve">civil society, representatives of Bangladesh Engineering Industry Owners Association (BEIOA), </w:t>
      </w:r>
      <w:r w:rsidR="00215302" w:rsidRPr="005A4A21">
        <w:rPr>
          <w:rFonts w:ascii="Roboto" w:eastAsia="Roboto" w:hAnsi="Roboto" w:cs="Roboto"/>
          <w:sz w:val="22"/>
          <w:szCs w:val="22"/>
        </w:rPr>
        <w:t xml:space="preserve"> Agricultural Machine Manufacturing Association of Bangladesh (AMMA-B), </w:t>
      </w:r>
      <w:r w:rsidRPr="005A4A21">
        <w:rPr>
          <w:rFonts w:ascii="Roboto" w:eastAsia="Roboto" w:hAnsi="Roboto" w:cs="Roboto"/>
          <w:sz w:val="22"/>
          <w:szCs w:val="22"/>
        </w:rPr>
        <w:t>Chambers of Commerce</w:t>
      </w:r>
      <w:r w:rsidR="00215302" w:rsidRPr="005A4A21">
        <w:rPr>
          <w:rFonts w:ascii="Roboto" w:eastAsia="Roboto" w:hAnsi="Roboto" w:cs="Roboto"/>
          <w:sz w:val="22"/>
          <w:szCs w:val="22"/>
        </w:rPr>
        <w:t>,</w:t>
      </w:r>
      <w:r w:rsidRPr="005A4A21">
        <w:rPr>
          <w:rFonts w:ascii="Roboto" w:eastAsia="Roboto" w:hAnsi="Roboto" w:cs="Roboto"/>
          <w:sz w:val="22"/>
          <w:szCs w:val="22"/>
        </w:rPr>
        <w:t xml:space="preserve"> market actors. </w:t>
      </w:r>
      <w:r w:rsidR="00E66E33" w:rsidRPr="005A4A21">
        <w:rPr>
          <w:rFonts w:ascii="Roboto" w:eastAsia="Roboto" w:hAnsi="Roboto" w:cs="Roboto"/>
          <w:sz w:val="22"/>
          <w:szCs w:val="22"/>
        </w:rPr>
        <w:t>Steps of the study -</w:t>
      </w:r>
    </w:p>
    <w:p w14:paraId="2B6EC92F" w14:textId="325C3124" w:rsidR="00B32FCE" w:rsidRPr="005231FA" w:rsidRDefault="0058527F" w:rsidP="00B32FCE">
      <w:pPr>
        <w:numPr>
          <w:ilvl w:val="0"/>
          <w:numId w:val="19"/>
        </w:numPr>
        <w:jc w:val="both"/>
        <w:rPr>
          <w:rFonts w:ascii="Roboto" w:eastAsia="Roboto" w:hAnsi="Roboto" w:cs="Roboto"/>
          <w:color w:val="FF0000"/>
          <w:sz w:val="20"/>
          <w:szCs w:val="20"/>
        </w:rPr>
      </w:pPr>
      <w:r w:rsidRPr="005A4A21">
        <w:rPr>
          <w:rFonts w:ascii="Roboto" w:eastAsia="Roboto" w:hAnsi="Roboto" w:cs="Roboto"/>
          <w:sz w:val="22"/>
          <w:szCs w:val="22"/>
        </w:rPr>
        <w:t xml:space="preserve">Review of available secondary </w:t>
      </w:r>
      <w:r w:rsidR="00215302" w:rsidRPr="005A4A21">
        <w:rPr>
          <w:rFonts w:ascii="Roboto" w:eastAsia="Roboto" w:hAnsi="Roboto" w:cs="Roboto"/>
          <w:sz w:val="22"/>
          <w:szCs w:val="22"/>
        </w:rPr>
        <w:t xml:space="preserve">documents, policy, </w:t>
      </w:r>
      <w:r w:rsidR="0024240E" w:rsidRPr="005A4A21">
        <w:rPr>
          <w:rFonts w:ascii="Roboto" w:eastAsia="Roboto" w:hAnsi="Roboto" w:cs="Roboto"/>
          <w:sz w:val="22"/>
          <w:szCs w:val="22"/>
        </w:rPr>
        <w:t xml:space="preserve">media report, study </w:t>
      </w:r>
      <w:r w:rsidR="00215302" w:rsidRPr="005A4A21">
        <w:rPr>
          <w:rFonts w:ascii="Roboto" w:eastAsia="Roboto" w:hAnsi="Roboto" w:cs="Roboto"/>
          <w:sz w:val="22"/>
          <w:szCs w:val="22"/>
        </w:rPr>
        <w:t xml:space="preserve">report, research, implementation guidelines </w:t>
      </w:r>
      <w:r w:rsidRPr="005A4A21">
        <w:rPr>
          <w:rFonts w:ascii="Roboto" w:eastAsia="Roboto" w:hAnsi="Roboto" w:cs="Roboto"/>
          <w:sz w:val="22"/>
          <w:szCs w:val="22"/>
        </w:rPr>
        <w:t>information of the sector.</w:t>
      </w:r>
      <w:r w:rsidR="00B32FCE" w:rsidRPr="00B32FCE">
        <w:rPr>
          <w:rFonts w:ascii="Roboto" w:eastAsia="Roboto" w:hAnsi="Roboto" w:cs="Roboto"/>
          <w:color w:val="FF0000"/>
          <w:sz w:val="20"/>
          <w:szCs w:val="20"/>
        </w:rPr>
        <w:t xml:space="preserve"> </w:t>
      </w:r>
      <w:r w:rsidR="00B32FCE">
        <w:rPr>
          <w:rFonts w:ascii="Roboto" w:eastAsia="Roboto" w:hAnsi="Roboto" w:cs="Roboto"/>
          <w:color w:val="FF0000"/>
          <w:sz w:val="20"/>
          <w:szCs w:val="20"/>
        </w:rPr>
        <w:t>The c</w:t>
      </w:r>
      <w:r w:rsidR="00B32FCE" w:rsidRPr="005231FA">
        <w:rPr>
          <w:rFonts w:ascii="Roboto" w:eastAsia="Roboto" w:hAnsi="Roboto" w:cs="Roboto"/>
          <w:color w:val="FF0000"/>
          <w:sz w:val="20"/>
          <w:szCs w:val="20"/>
        </w:rPr>
        <w:t>onsultant is expected to check with DAI, IF</w:t>
      </w:r>
      <w:r w:rsidR="00015AD4">
        <w:rPr>
          <w:rFonts w:ascii="Roboto" w:eastAsia="Roboto" w:hAnsi="Roboto" w:cs="Roboto"/>
          <w:color w:val="FF0000"/>
          <w:sz w:val="20"/>
          <w:szCs w:val="20"/>
        </w:rPr>
        <w:t>P</w:t>
      </w:r>
      <w:r w:rsidR="00B32FCE" w:rsidRPr="005231FA">
        <w:rPr>
          <w:rFonts w:ascii="Roboto" w:eastAsia="Roboto" w:hAnsi="Roboto" w:cs="Roboto"/>
          <w:color w:val="FF0000"/>
          <w:sz w:val="20"/>
          <w:szCs w:val="20"/>
        </w:rPr>
        <w:t>RI and IFDC if they are doing anything related to policy advocacy on ag</w:t>
      </w:r>
      <w:r w:rsidR="00DC0C48">
        <w:rPr>
          <w:rFonts w:ascii="Roboto" w:eastAsia="Roboto" w:hAnsi="Roboto" w:cs="Roboto"/>
          <w:color w:val="FF0000"/>
          <w:sz w:val="20"/>
          <w:szCs w:val="20"/>
        </w:rPr>
        <w:t xml:space="preserve">ricultural </w:t>
      </w:r>
      <w:r w:rsidR="00B32FCE" w:rsidRPr="005231FA">
        <w:rPr>
          <w:rFonts w:ascii="Roboto" w:eastAsia="Roboto" w:hAnsi="Roboto" w:cs="Roboto"/>
          <w:color w:val="FF0000"/>
          <w:sz w:val="20"/>
          <w:szCs w:val="20"/>
        </w:rPr>
        <w:t>mechanization.</w:t>
      </w:r>
    </w:p>
    <w:p w14:paraId="368BEA37" w14:textId="77777777" w:rsidR="009A6726" w:rsidRPr="005A4A21" w:rsidRDefault="0058527F">
      <w:pPr>
        <w:numPr>
          <w:ilvl w:val="0"/>
          <w:numId w:val="4"/>
        </w:numPr>
        <w:jc w:val="both"/>
        <w:rPr>
          <w:rFonts w:ascii="Roboto" w:eastAsia="Roboto" w:hAnsi="Roboto" w:cs="Roboto"/>
          <w:sz w:val="22"/>
          <w:szCs w:val="22"/>
        </w:rPr>
      </w:pPr>
      <w:r w:rsidRPr="005A4A21">
        <w:rPr>
          <w:rFonts w:ascii="Roboto" w:eastAsia="Roboto" w:hAnsi="Roboto" w:cs="Roboto"/>
          <w:sz w:val="22"/>
          <w:szCs w:val="22"/>
        </w:rPr>
        <w:t xml:space="preserve">Based on the literature review, propose a sampling plan which is representative of the sector focusing on </w:t>
      </w:r>
      <w:r w:rsidR="00215302" w:rsidRPr="005A4A21">
        <w:rPr>
          <w:rFonts w:ascii="Roboto" w:eastAsia="Roboto" w:hAnsi="Roboto" w:cs="Roboto"/>
          <w:sz w:val="22"/>
          <w:szCs w:val="22"/>
        </w:rPr>
        <w:t xml:space="preserve">Dhaka, </w:t>
      </w:r>
      <w:r w:rsidRPr="005A4A21">
        <w:rPr>
          <w:rFonts w:ascii="Roboto" w:eastAsia="Roboto" w:hAnsi="Roboto" w:cs="Roboto"/>
          <w:sz w:val="22"/>
          <w:szCs w:val="22"/>
        </w:rPr>
        <w:t>Bogura</w:t>
      </w:r>
      <w:r w:rsidR="00215302" w:rsidRPr="005A4A21">
        <w:rPr>
          <w:rFonts w:ascii="Roboto" w:eastAsia="Roboto" w:hAnsi="Roboto" w:cs="Roboto"/>
          <w:sz w:val="22"/>
          <w:szCs w:val="22"/>
        </w:rPr>
        <w:t xml:space="preserve">, </w:t>
      </w:r>
      <w:r w:rsidRPr="005A4A21">
        <w:rPr>
          <w:rFonts w:ascii="Roboto" w:eastAsia="Roboto" w:hAnsi="Roboto" w:cs="Roboto"/>
          <w:sz w:val="22"/>
          <w:szCs w:val="22"/>
        </w:rPr>
        <w:t>Jashore</w:t>
      </w:r>
      <w:r w:rsidR="00215302" w:rsidRPr="005A4A21">
        <w:rPr>
          <w:rFonts w:ascii="Roboto" w:eastAsia="Roboto" w:hAnsi="Roboto" w:cs="Roboto"/>
          <w:sz w:val="22"/>
          <w:szCs w:val="22"/>
        </w:rPr>
        <w:t>, Cox’s Bazar and Chittagong</w:t>
      </w:r>
      <w:r w:rsidR="004322F4" w:rsidRPr="005A4A21">
        <w:rPr>
          <w:rFonts w:ascii="Roboto" w:eastAsia="Roboto" w:hAnsi="Roboto" w:cs="Roboto"/>
          <w:sz w:val="22"/>
          <w:szCs w:val="22"/>
        </w:rPr>
        <w:t xml:space="preserve"> with above mentioned stakeholders.</w:t>
      </w:r>
    </w:p>
    <w:p w14:paraId="30A512C7" w14:textId="77777777" w:rsidR="009A6726" w:rsidRPr="005A4A21" w:rsidRDefault="0058527F">
      <w:pPr>
        <w:numPr>
          <w:ilvl w:val="0"/>
          <w:numId w:val="4"/>
        </w:numPr>
        <w:jc w:val="both"/>
        <w:rPr>
          <w:rFonts w:ascii="Roboto" w:eastAsia="Roboto" w:hAnsi="Roboto" w:cs="Roboto"/>
          <w:sz w:val="22"/>
          <w:szCs w:val="22"/>
        </w:rPr>
      </w:pPr>
      <w:r w:rsidRPr="005A4A21">
        <w:rPr>
          <w:rFonts w:ascii="Roboto" w:eastAsia="Roboto" w:hAnsi="Roboto" w:cs="Roboto"/>
          <w:sz w:val="22"/>
          <w:szCs w:val="22"/>
        </w:rPr>
        <w:t>Develop data collection tools for FGDs, KIIs and survey questionnaires for the market assessment.</w:t>
      </w:r>
    </w:p>
    <w:p w14:paraId="47CE2B1E" w14:textId="76817DA2" w:rsidR="009A6726" w:rsidRPr="005A4A21" w:rsidRDefault="00215302">
      <w:pPr>
        <w:numPr>
          <w:ilvl w:val="0"/>
          <w:numId w:val="4"/>
        </w:numPr>
        <w:jc w:val="both"/>
        <w:rPr>
          <w:rFonts w:ascii="Roboto" w:eastAsia="Roboto" w:hAnsi="Roboto" w:cs="Roboto"/>
          <w:sz w:val="22"/>
          <w:szCs w:val="22"/>
        </w:rPr>
      </w:pPr>
      <w:r w:rsidRPr="005A4A21">
        <w:rPr>
          <w:rFonts w:ascii="Roboto" w:eastAsia="Roboto" w:hAnsi="Roboto" w:cs="Roboto"/>
          <w:sz w:val="22"/>
          <w:szCs w:val="22"/>
        </w:rPr>
        <w:t>Develop a policy narrative</w:t>
      </w:r>
      <w:r w:rsidR="00D632A8">
        <w:rPr>
          <w:rFonts w:ascii="Roboto" w:eastAsia="Roboto" w:hAnsi="Roboto" w:cs="Roboto"/>
          <w:sz w:val="22"/>
          <w:szCs w:val="22"/>
        </w:rPr>
        <w:t xml:space="preserve"> (policy referenced problem/what was wrong, how it came, how to put that right?) </w:t>
      </w:r>
      <w:r w:rsidRPr="005A4A21">
        <w:rPr>
          <w:rFonts w:ascii="Roboto" w:eastAsia="Roboto" w:hAnsi="Roboto" w:cs="Roboto"/>
          <w:sz w:val="22"/>
          <w:szCs w:val="22"/>
        </w:rPr>
        <w:t xml:space="preserve"> in </w:t>
      </w:r>
      <w:proofErr w:type="gramStart"/>
      <w:r w:rsidRPr="005A4A21">
        <w:rPr>
          <w:rFonts w:ascii="Roboto" w:eastAsia="Roboto" w:hAnsi="Roboto" w:cs="Roboto"/>
          <w:sz w:val="22"/>
          <w:szCs w:val="22"/>
        </w:rPr>
        <w:t>a form</w:t>
      </w:r>
      <w:proofErr w:type="gramEnd"/>
      <w:r w:rsidRPr="005A4A21">
        <w:rPr>
          <w:rFonts w:ascii="Roboto" w:eastAsia="Roboto" w:hAnsi="Roboto" w:cs="Roboto"/>
          <w:sz w:val="22"/>
          <w:szCs w:val="22"/>
        </w:rPr>
        <w:t xml:space="preserve"> of policy brief for stakeholder consultation at regional/district level.</w:t>
      </w:r>
    </w:p>
    <w:p w14:paraId="4B58FB09" w14:textId="77777777" w:rsidR="00215302" w:rsidRPr="005A4A21" w:rsidRDefault="00215302">
      <w:pPr>
        <w:numPr>
          <w:ilvl w:val="0"/>
          <w:numId w:val="4"/>
        </w:numPr>
        <w:jc w:val="both"/>
        <w:rPr>
          <w:rFonts w:ascii="Roboto" w:eastAsia="Roboto" w:hAnsi="Roboto" w:cs="Roboto"/>
          <w:sz w:val="22"/>
          <w:szCs w:val="22"/>
        </w:rPr>
      </w:pPr>
      <w:r w:rsidRPr="005A4A21">
        <w:rPr>
          <w:rFonts w:ascii="Roboto" w:eastAsia="Roboto" w:hAnsi="Roboto" w:cs="Roboto"/>
          <w:sz w:val="22"/>
          <w:szCs w:val="22"/>
        </w:rPr>
        <w:t>Arrange four stakeholder consultation workshops to collect counter narrative on the narrative shared.</w:t>
      </w:r>
    </w:p>
    <w:p w14:paraId="2FA359A5" w14:textId="77777777" w:rsidR="00E66E33" w:rsidRPr="005A4A21" w:rsidRDefault="00E66E33">
      <w:pPr>
        <w:numPr>
          <w:ilvl w:val="0"/>
          <w:numId w:val="4"/>
        </w:numPr>
        <w:jc w:val="both"/>
        <w:rPr>
          <w:rFonts w:ascii="Roboto" w:eastAsia="Roboto" w:hAnsi="Roboto" w:cs="Roboto"/>
          <w:sz w:val="22"/>
          <w:szCs w:val="22"/>
        </w:rPr>
      </w:pPr>
      <w:r w:rsidRPr="005A4A21">
        <w:rPr>
          <w:rFonts w:ascii="Roboto" w:eastAsia="Roboto" w:hAnsi="Roboto" w:cs="Roboto"/>
          <w:sz w:val="22"/>
          <w:szCs w:val="22"/>
        </w:rPr>
        <w:t xml:space="preserve">There will be consultation workshops at evidence generation and validation stage. However, </w:t>
      </w:r>
      <w:proofErr w:type="gramStart"/>
      <w:r w:rsidRPr="005A4A21">
        <w:rPr>
          <w:rFonts w:ascii="Roboto" w:eastAsia="Roboto" w:hAnsi="Roboto" w:cs="Roboto"/>
          <w:sz w:val="22"/>
          <w:szCs w:val="22"/>
        </w:rPr>
        <w:t>main</w:t>
      </w:r>
      <w:proofErr w:type="gramEnd"/>
      <w:r w:rsidRPr="005A4A21">
        <w:rPr>
          <w:rFonts w:ascii="Roboto" w:eastAsia="Roboto" w:hAnsi="Roboto" w:cs="Roboto"/>
          <w:sz w:val="22"/>
          <w:szCs w:val="22"/>
        </w:rPr>
        <w:t xml:space="preserve"> sharing of key recommendations will be shared by the project where consultant can be invited.</w:t>
      </w:r>
    </w:p>
    <w:p w14:paraId="28B2CC76" w14:textId="77777777" w:rsidR="009A6726" w:rsidRPr="00436320" w:rsidRDefault="0058527F">
      <w:pPr>
        <w:pStyle w:val="Heading2"/>
        <w:widowControl w:val="0"/>
        <w:spacing w:before="400" w:after="200"/>
        <w:jc w:val="both"/>
        <w:rPr>
          <w:rFonts w:ascii="Roboto Condensed" w:eastAsia="Roboto Condensed" w:hAnsi="Roboto Condensed" w:cs="Roboto Condensed"/>
          <w:bCs/>
          <w:color w:val="000000" w:themeColor="text1"/>
          <w:sz w:val="22"/>
          <w:szCs w:val="22"/>
        </w:rPr>
      </w:pPr>
      <w:bookmarkStart w:id="5" w:name="_95uzls6jsvj3" w:colFirst="0" w:colLast="0"/>
      <w:bookmarkEnd w:id="5"/>
      <w:r w:rsidRPr="00436320">
        <w:rPr>
          <w:rFonts w:ascii="Roboto Condensed" w:eastAsia="Roboto Condensed" w:hAnsi="Roboto Condensed" w:cs="Roboto Condensed"/>
          <w:bCs/>
          <w:color w:val="000000" w:themeColor="text1"/>
          <w:sz w:val="22"/>
          <w:szCs w:val="22"/>
        </w:rPr>
        <w:t>EXPECTED DELIVERABLES</w:t>
      </w:r>
    </w:p>
    <w:p w14:paraId="6E5A8336" w14:textId="77777777" w:rsidR="009A6726" w:rsidRPr="005A4A21" w:rsidRDefault="0058527F">
      <w:pPr>
        <w:jc w:val="both"/>
        <w:rPr>
          <w:rFonts w:ascii="Roboto" w:eastAsia="Roboto" w:hAnsi="Roboto" w:cs="Roboto"/>
          <w:sz w:val="22"/>
          <w:szCs w:val="22"/>
        </w:rPr>
      </w:pPr>
      <w:r w:rsidRPr="005A4A21">
        <w:rPr>
          <w:rFonts w:ascii="Roboto" w:eastAsia="Roboto" w:hAnsi="Roboto" w:cs="Roboto"/>
          <w:sz w:val="22"/>
          <w:szCs w:val="22"/>
        </w:rPr>
        <w:t>The consultant is expected to deliver the following listed deliverables:</w:t>
      </w:r>
    </w:p>
    <w:p w14:paraId="21689F3D" w14:textId="2C04400D" w:rsidR="009A6726" w:rsidRPr="005A4A21" w:rsidRDefault="0058527F">
      <w:pPr>
        <w:numPr>
          <w:ilvl w:val="0"/>
          <w:numId w:val="6"/>
        </w:numPr>
        <w:spacing w:before="200"/>
        <w:jc w:val="both"/>
        <w:rPr>
          <w:rFonts w:ascii="Roboto" w:eastAsia="Roboto" w:hAnsi="Roboto" w:cs="Roboto"/>
          <w:sz w:val="22"/>
          <w:szCs w:val="22"/>
        </w:rPr>
      </w:pPr>
      <w:r w:rsidRPr="005A4A21">
        <w:rPr>
          <w:rFonts w:ascii="Roboto" w:eastAsia="Roboto" w:hAnsi="Roboto" w:cs="Roboto"/>
          <w:b/>
          <w:sz w:val="22"/>
          <w:szCs w:val="22"/>
          <w:u w:val="single"/>
        </w:rPr>
        <w:lastRenderedPageBreak/>
        <w:t>Deliverable 1</w:t>
      </w:r>
      <w:r w:rsidRPr="005A4A21">
        <w:rPr>
          <w:rFonts w:ascii="Roboto" w:eastAsia="Roboto" w:hAnsi="Roboto" w:cs="Roboto"/>
          <w:b/>
          <w:sz w:val="22"/>
          <w:szCs w:val="22"/>
        </w:rPr>
        <w:t xml:space="preserve"> - </w:t>
      </w:r>
      <w:r w:rsidRPr="005A4A21">
        <w:rPr>
          <w:rFonts w:ascii="Roboto" w:eastAsia="Roboto" w:hAnsi="Roboto" w:cs="Roboto"/>
          <w:b/>
          <w:bCs/>
          <w:iCs/>
          <w:sz w:val="22"/>
          <w:szCs w:val="22"/>
        </w:rPr>
        <w:t>Detailed work plan and study tools</w:t>
      </w:r>
      <w:r w:rsidR="001C1FBC" w:rsidRPr="005A4A21">
        <w:rPr>
          <w:rFonts w:ascii="Roboto" w:eastAsia="Roboto" w:hAnsi="Roboto" w:cs="Roboto"/>
          <w:b/>
          <w:bCs/>
          <w:iCs/>
          <w:sz w:val="22"/>
          <w:szCs w:val="22"/>
        </w:rPr>
        <w:t>/process</w:t>
      </w:r>
      <w:r w:rsidRPr="005A4A21">
        <w:rPr>
          <w:rFonts w:ascii="Roboto" w:eastAsia="Roboto" w:hAnsi="Roboto" w:cs="Roboto"/>
          <w:b/>
          <w:bCs/>
          <w:iCs/>
          <w:sz w:val="22"/>
          <w:szCs w:val="22"/>
        </w:rPr>
        <w:t>:</w:t>
      </w:r>
      <w:r w:rsidRPr="005A4A21">
        <w:rPr>
          <w:rFonts w:ascii="Roboto" w:eastAsia="Roboto" w:hAnsi="Roboto" w:cs="Roboto"/>
          <w:sz w:val="22"/>
          <w:szCs w:val="22"/>
        </w:rPr>
        <w:t xml:space="preserve"> </w:t>
      </w:r>
      <w:r w:rsidR="001C1FBC" w:rsidRPr="005A4A21">
        <w:rPr>
          <w:rFonts w:ascii="Roboto" w:eastAsia="Roboto" w:hAnsi="Roboto" w:cs="Roboto"/>
          <w:sz w:val="22"/>
          <w:szCs w:val="22"/>
        </w:rPr>
        <w:t xml:space="preserve">After having consultation with project </w:t>
      </w:r>
      <w:r w:rsidR="00F23CA3" w:rsidRPr="005A4A21">
        <w:rPr>
          <w:rFonts w:ascii="Roboto" w:eastAsia="Roboto" w:hAnsi="Roboto" w:cs="Roboto"/>
          <w:sz w:val="22"/>
          <w:szCs w:val="22"/>
        </w:rPr>
        <w:t>expert’s</w:t>
      </w:r>
      <w:r w:rsidR="001C1FBC" w:rsidRPr="005A4A21">
        <w:rPr>
          <w:rFonts w:ascii="Roboto" w:eastAsia="Roboto" w:hAnsi="Roboto" w:cs="Roboto"/>
          <w:sz w:val="22"/>
          <w:szCs w:val="22"/>
        </w:rPr>
        <w:t xml:space="preserve"> consultant will present a </w:t>
      </w:r>
      <w:proofErr w:type="gramStart"/>
      <w:r w:rsidR="001C1FBC" w:rsidRPr="005A4A21">
        <w:rPr>
          <w:rFonts w:ascii="Roboto" w:eastAsia="Roboto" w:hAnsi="Roboto" w:cs="Roboto"/>
          <w:sz w:val="22"/>
          <w:szCs w:val="22"/>
        </w:rPr>
        <w:t>detail</w:t>
      </w:r>
      <w:proofErr w:type="gramEnd"/>
      <w:r w:rsidR="001C1FBC" w:rsidRPr="005A4A21">
        <w:rPr>
          <w:rFonts w:ascii="Roboto" w:eastAsia="Roboto" w:hAnsi="Roboto" w:cs="Roboto"/>
          <w:sz w:val="22"/>
          <w:szCs w:val="22"/>
        </w:rPr>
        <w:t xml:space="preserve"> workplan and tools for the evidence </w:t>
      </w:r>
      <w:r w:rsidR="00DD5998">
        <w:rPr>
          <w:rFonts w:ascii="Roboto" w:eastAsia="Roboto" w:hAnsi="Roboto" w:cs="Roboto"/>
          <w:sz w:val="22"/>
          <w:szCs w:val="22"/>
        </w:rPr>
        <w:t>creation</w:t>
      </w:r>
      <w:r w:rsidR="001C1FBC" w:rsidRPr="005A4A21">
        <w:rPr>
          <w:rFonts w:ascii="Roboto" w:eastAsia="Roboto" w:hAnsi="Roboto" w:cs="Roboto"/>
          <w:sz w:val="22"/>
          <w:szCs w:val="22"/>
        </w:rPr>
        <w:t>.</w:t>
      </w:r>
    </w:p>
    <w:p w14:paraId="45B19AF0" w14:textId="77777777" w:rsidR="00885C3F" w:rsidRPr="005A4A21" w:rsidRDefault="0058527F" w:rsidP="00EA1E87">
      <w:pPr>
        <w:numPr>
          <w:ilvl w:val="0"/>
          <w:numId w:val="6"/>
        </w:numPr>
        <w:spacing w:before="200"/>
        <w:jc w:val="both"/>
        <w:rPr>
          <w:rFonts w:ascii="Roboto" w:eastAsia="Roboto" w:hAnsi="Roboto" w:cs="Roboto"/>
          <w:sz w:val="22"/>
          <w:szCs w:val="22"/>
        </w:rPr>
      </w:pPr>
      <w:r w:rsidRPr="005A4A21">
        <w:rPr>
          <w:rFonts w:ascii="Roboto" w:eastAsia="Roboto" w:hAnsi="Roboto" w:cs="Roboto"/>
          <w:b/>
          <w:sz w:val="22"/>
          <w:szCs w:val="22"/>
          <w:u w:val="single"/>
        </w:rPr>
        <w:t>Deliverable 2</w:t>
      </w:r>
      <w:r w:rsidRPr="005A4A21">
        <w:rPr>
          <w:rFonts w:ascii="Roboto" w:eastAsia="Roboto" w:hAnsi="Roboto" w:cs="Roboto"/>
          <w:b/>
          <w:sz w:val="22"/>
          <w:szCs w:val="22"/>
        </w:rPr>
        <w:t xml:space="preserve"> </w:t>
      </w:r>
      <w:r w:rsidR="00885C3F" w:rsidRPr="005A4A21">
        <w:rPr>
          <w:rFonts w:ascii="Roboto" w:eastAsia="Roboto" w:hAnsi="Roboto" w:cs="Roboto"/>
          <w:b/>
          <w:sz w:val="22"/>
          <w:szCs w:val="22"/>
        </w:rPr>
        <w:t>–</w:t>
      </w:r>
      <w:r w:rsidRPr="005A4A21">
        <w:rPr>
          <w:rFonts w:ascii="Roboto" w:eastAsia="Roboto" w:hAnsi="Roboto" w:cs="Roboto"/>
          <w:b/>
          <w:sz w:val="22"/>
          <w:szCs w:val="22"/>
        </w:rPr>
        <w:t xml:space="preserve"> </w:t>
      </w:r>
      <w:r w:rsidR="00885C3F" w:rsidRPr="005A4A21">
        <w:rPr>
          <w:rFonts w:ascii="Roboto" w:eastAsia="Roboto" w:hAnsi="Roboto" w:cs="Roboto"/>
          <w:b/>
          <w:sz w:val="22"/>
          <w:szCs w:val="22"/>
        </w:rPr>
        <w:t>Context analysis</w:t>
      </w:r>
      <w:r w:rsidR="001C1FBC" w:rsidRPr="005A4A21">
        <w:rPr>
          <w:rFonts w:ascii="Roboto" w:eastAsia="Roboto" w:hAnsi="Roboto" w:cs="Roboto"/>
          <w:b/>
          <w:sz w:val="22"/>
          <w:szCs w:val="22"/>
        </w:rPr>
        <w:t xml:space="preserve"> presentation </w:t>
      </w:r>
      <w:r w:rsidR="00885C3F" w:rsidRPr="005A4A21">
        <w:rPr>
          <w:rFonts w:ascii="Roboto" w:eastAsia="Roboto" w:hAnsi="Roboto" w:cs="Roboto"/>
          <w:b/>
          <w:sz w:val="22"/>
          <w:szCs w:val="22"/>
        </w:rPr>
        <w:t xml:space="preserve">- </w:t>
      </w:r>
      <w:r w:rsidR="001C1FBC" w:rsidRPr="005A4A21">
        <w:rPr>
          <w:rFonts w:ascii="Roboto" w:eastAsia="Roboto" w:hAnsi="Roboto" w:cs="Roboto"/>
          <w:b/>
          <w:sz w:val="22"/>
          <w:szCs w:val="22"/>
        </w:rPr>
        <w:t xml:space="preserve">desk review on </w:t>
      </w:r>
      <w:r w:rsidR="00885C3F" w:rsidRPr="005A4A21">
        <w:rPr>
          <w:rFonts w:ascii="Roboto" w:eastAsia="Roboto" w:hAnsi="Roboto" w:cs="Roboto"/>
          <w:b/>
          <w:sz w:val="22"/>
          <w:szCs w:val="22"/>
        </w:rPr>
        <w:t>policy reference</w:t>
      </w:r>
      <w:r w:rsidR="0039005F" w:rsidRPr="005A4A21">
        <w:rPr>
          <w:rFonts w:ascii="Roboto" w:eastAsia="Roboto" w:hAnsi="Roboto" w:cs="Roboto"/>
          <w:b/>
          <w:sz w:val="22"/>
          <w:szCs w:val="22"/>
        </w:rPr>
        <w:t xml:space="preserve">s, media reports, project reports, National Board of Revenue (NBR) Ministry of Agriculture, Ministry of Finance </w:t>
      </w:r>
      <w:r w:rsidR="000547D3" w:rsidRPr="005A4A21">
        <w:rPr>
          <w:rFonts w:ascii="Roboto" w:eastAsia="Roboto" w:hAnsi="Roboto" w:cs="Roboto"/>
          <w:b/>
          <w:sz w:val="22"/>
          <w:szCs w:val="22"/>
        </w:rPr>
        <w:t>and Ministry</w:t>
      </w:r>
      <w:r w:rsidR="0039005F" w:rsidRPr="005A4A21">
        <w:rPr>
          <w:rFonts w:ascii="Roboto" w:eastAsia="Roboto" w:hAnsi="Roboto" w:cs="Roboto"/>
          <w:b/>
          <w:sz w:val="22"/>
          <w:szCs w:val="22"/>
        </w:rPr>
        <w:t xml:space="preserve"> of Industry &amp; Commerce reports</w:t>
      </w:r>
    </w:p>
    <w:p w14:paraId="4991B05E" w14:textId="77777777" w:rsidR="00885C3F" w:rsidRPr="005A4A21" w:rsidRDefault="00885C3F" w:rsidP="00EA1E87">
      <w:pPr>
        <w:numPr>
          <w:ilvl w:val="0"/>
          <w:numId w:val="6"/>
        </w:numPr>
        <w:spacing w:before="200"/>
        <w:jc w:val="both"/>
        <w:rPr>
          <w:rFonts w:ascii="Roboto" w:eastAsia="Roboto" w:hAnsi="Roboto" w:cs="Roboto"/>
          <w:sz w:val="22"/>
          <w:szCs w:val="22"/>
        </w:rPr>
      </w:pPr>
      <w:r w:rsidRPr="005A4A21">
        <w:rPr>
          <w:rFonts w:ascii="Roboto" w:eastAsia="Roboto" w:hAnsi="Roboto" w:cs="Roboto"/>
          <w:b/>
          <w:sz w:val="22"/>
          <w:szCs w:val="22"/>
          <w:u w:val="single"/>
        </w:rPr>
        <w:t xml:space="preserve">Deliverable 3: </w:t>
      </w:r>
      <w:r w:rsidR="0039005F" w:rsidRPr="005A4A21">
        <w:rPr>
          <w:rFonts w:ascii="Roboto" w:eastAsia="Roboto" w:hAnsi="Roboto" w:cs="Roboto"/>
          <w:b/>
          <w:sz w:val="22"/>
          <w:szCs w:val="22"/>
        </w:rPr>
        <w:t>Number of primary consultations/meeting/</w:t>
      </w:r>
      <w:r w:rsidR="000547D3" w:rsidRPr="005A4A21">
        <w:rPr>
          <w:rFonts w:ascii="Roboto" w:eastAsia="Roboto" w:hAnsi="Roboto" w:cs="Roboto"/>
          <w:b/>
          <w:sz w:val="22"/>
          <w:szCs w:val="22"/>
        </w:rPr>
        <w:t>workshops in</w:t>
      </w:r>
      <w:r w:rsidR="0039005F" w:rsidRPr="005A4A21">
        <w:rPr>
          <w:rFonts w:ascii="Roboto" w:eastAsia="Roboto" w:hAnsi="Roboto" w:cs="Roboto"/>
          <w:b/>
          <w:sz w:val="22"/>
          <w:szCs w:val="22"/>
        </w:rPr>
        <w:t xml:space="preserve"> three areas.</w:t>
      </w:r>
    </w:p>
    <w:p w14:paraId="7527F56A" w14:textId="77777777" w:rsidR="009A6726" w:rsidRPr="005A4A21" w:rsidRDefault="0058527F" w:rsidP="00EA1E87">
      <w:pPr>
        <w:numPr>
          <w:ilvl w:val="0"/>
          <w:numId w:val="6"/>
        </w:numPr>
        <w:spacing w:before="200"/>
        <w:jc w:val="both"/>
        <w:rPr>
          <w:rFonts w:ascii="Roboto" w:eastAsia="Roboto" w:hAnsi="Roboto" w:cs="Roboto"/>
          <w:sz w:val="22"/>
          <w:szCs w:val="22"/>
        </w:rPr>
      </w:pPr>
      <w:r w:rsidRPr="005A4A21">
        <w:rPr>
          <w:rFonts w:ascii="Roboto" w:eastAsia="Roboto" w:hAnsi="Roboto" w:cs="Roboto"/>
          <w:b/>
          <w:sz w:val="22"/>
          <w:szCs w:val="22"/>
          <w:u w:val="single"/>
        </w:rPr>
        <w:t xml:space="preserve">Deliverable </w:t>
      </w:r>
      <w:r w:rsidR="00885C3F" w:rsidRPr="005A4A21">
        <w:rPr>
          <w:rFonts w:ascii="Roboto" w:eastAsia="Roboto" w:hAnsi="Roboto" w:cs="Roboto"/>
          <w:b/>
          <w:sz w:val="22"/>
          <w:szCs w:val="22"/>
          <w:u w:val="single"/>
        </w:rPr>
        <w:t>4</w:t>
      </w:r>
      <w:r w:rsidRPr="005A4A21">
        <w:rPr>
          <w:rFonts w:ascii="Roboto" w:eastAsia="Roboto" w:hAnsi="Roboto" w:cs="Roboto"/>
          <w:b/>
          <w:sz w:val="22"/>
          <w:szCs w:val="22"/>
        </w:rPr>
        <w:t xml:space="preserve"> </w:t>
      </w:r>
      <w:r w:rsidR="00885C3F" w:rsidRPr="005A4A21">
        <w:rPr>
          <w:rFonts w:ascii="Roboto" w:eastAsia="Roboto" w:hAnsi="Roboto" w:cs="Roboto"/>
          <w:b/>
          <w:sz w:val="22"/>
          <w:szCs w:val="22"/>
        </w:rPr>
        <w:t xml:space="preserve">– Draft a Policy Brief </w:t>
      </w:r>
      <w:r w:rsidR="0024240E" w:rsidRPr="005A4A21">
        <w:rPr>
          <w:rFonts w:ascii="Roboto" w:eastAsia="Roboto" w:hAnsi="Roboto" w:cs="Roboto"/>
          <w:b/>
          <w:sz w:val="22"/>
          <w:szCs w:val="22"/>
        </w:rPr>
        <w:t xml:space="preserve">co-developed </w:t>
      </w:r>
      <w:r w:rsidR="00885C3F" w:rsidRPr="005A4A21">
        <w:rPr>
          <w:rFonts w:ascii="Roboto" w:eastAsia="Roboto" w:hAnsi="Roboto" w:cs="Roboto"/>
          <w:b/>
          <w:sz w:val="22"/>
          <w:szCs w:val="22"/>
        </w:rPr>
        <w:t xml:space="preserve">with two </w:t>
      </w:r>
      <w:r w:rsidR="0024240E" w:rsidRPr="005A4A21">
        <w:rPr>
          <w:rFonts w:ascii="Roboto" w:eastAsia="Roboto" w:hAnsi="Roboto" w:cs="Roboto"/>
          <w:b/>
          <w:sz w:val="22"/>
          <w:szCs w:val="22"/>
        </w:rPr>
        <w:t xml:space="preserve">target </w:t>
      </w:r>
      <w:proofErr w:type="gramStart"/>
      <w:r w:rsidR="00885C3F" w:rsidRPr="005A4A21">
        <w:rPr>
          <w:rFonts w:ascii="Roboto" w:eastAsia="Roboto" w:hAnsi="Roboto" w:cs="Roboto"/>
          <w:b/>
          <w:sz w:val="22"/>
          <w:szCs w:val="22"/>
        </w:rPr>
        <w:t>associations</w:t>
      </w:r>
      <w:proofErr w:type="gramEnd"/>
      <w:r w:rsidR="00885C3F" w:rsidRPr="005A4A21">
        <w:rPr>
          <w:rFonts w:ascii="Roboto" w:eastAsia="Roboto" w:hAnsi="Roboto" w:cs="Roboto"/>
          <w:b/>
          <w:sz w:val="22"/>
          <w:szCs w:val="22"/>
        </w:rPr>
        <w:t xml:space="preserve"> </w:t>
      </w:r>
    </w:p>
    <w:p w14:paraId="18FED999" w14:textId="77777777" w:rsidR="00885C3F" w:rsidRPr="005A4A21" w:rsidRDefault="00885C3F" w:rsidP="00EA1E87">
      <w:pPr>
        <w:numPr>
          <w:ilvl w:val="0"/>
          <w:numId w:val="6"/>
        </w:numPr>
        <w:spacing w:before="200"/>
        <w:jc w:val="both"/>
        <w:rPr>
          <w:rFonts w:ascii="Roboto" w:eastAsia="Roboto" w:hAnsi="Roboto" w:cs="Roboto"/>
          <w:sz w:val="22"/>
          <w:szCs w:val="22"/>
        </w:rPr>
      </w:pPr>
      <w:r w:rsidRPr="005A4A21">
        <w:rPr>
          <w:rFonts w:ascii="Roboto" w:eastAsia="Roboto" w:hAnsi="Roboto" w:cs="Roboto"/>
          <w:b/>
          <w:sz w:val="22"/>
          <w:szCs w:val="22"/>
          <w:u w:val="single"/>
        </w:rPr>
        <w:t>Regional consultation 5</w:t>
      </w:r>
      <w:r w:rsidRPr="005A4A21">
        <w:rPr>
          <w:rFonts w:ascii="Roboto" w:eastAsia="Roboto" w:hAnsi="Roboto" w:cs="Roboto"/>
          <w:sz w:val="22"/>
          <w:szCs w:val="22"/>
        </w:rPr>
        <w:t xml:space="preserve">: Draft brief will be consulted in 4 districts/regions to collect and collate feedback on recommendations and actions. A report will be submitted </w:t>
      </w:r>
      <w:proofErr w:type="gramStart"/>
      <w:r w:rsidRPr="005A4A21">
        <w:rPr>
          <w:rFonts w:ascii="Roboto" w:eastAsia="Roboto" w:hAnsi="Roboto" w:cs="Roboto"/>
          <w:sz w:val="22"/>
          <w:szCs w:val="22"/>
        </w:rPr>
        <w:t>on</w:t>
      </w:r>
      <w:proofErr w:type="gramEnd"/>
      <w:r w:rsidRPr="005A4A21">
        <w:rPr>
          <w:rFonts w:ascii="Roboto" w:eastAsia="Roboto" w:hAnsi="Roboto" w:cs="Roboto"/>
          <w:sz w:val="22"/>
          <w:szCs w:val="22"/>
        </w:rPr>
        <w:t xml:space="preserve"> 4 </w:t>
      </w:r>
      <w:r w:rsidR="000547D3" w:rsidRPr="005A4A21">
        <w:rPr>
          <w:rFonts w:ascii="Roboto" w:eastAsia="Roboto" w:hAnsi="Roboto" w:cs="Roboto"/>
          <w:sz w:val="22"/>
          <w:szCs w:val="22"/>
        </w:rPr>
        <w:t>workshops</w:t>
      </w:r>
      <w:r w:rsidRPr="005A4A21">
        <w:rPr>
          <w:rFonts w:ascii="Roboto" w:eastAsia="Roboto" w:hAnsi="Roboto" w:cs="Roboto"/>
          <w:sz w:val="22"/>
          <w:szCs w:val="22"/>
        </w:rPr>
        <w:t>.</w:t>
      </w:r>
    </w:p>
    <w:p w14:paraId="03EE8041" w14:textId="0D763A97" w:rsidR="009A6726" w:rsidRPr="005A4A21" w:rsidRDefault="0058527F">
      <w:pPr>
        <w:numPr>
          <w:ilvl w:val="0"/>
          <w:numId w:val="6"/>
        </w:numPr>
        <w:spacing w:before="200"/>
        <w:jc w:val="both"/>
        <w:rPr>
          <w:rFonts w:ascii="Roboto" w:eastAsia="Roboto" w:hAnsi="Roboto" w:cs="Roboto"/>
          <w:sz w:val="22"/>
          <w:szCs w:val="22"/>
        </w:rPr>
      </w:pPr>
      <w:r w:rsidRPr="005A4A21">
        <w:rPr>
          <w:rFonts w:ascii="Roboto" w:eastAsia="Roboto" w:hAnsi="Roboto" w:cs="Roboto"/>
          <w:b/>
          <w:sz w:val="22"/>
          <w:szCs w:val="22"/>
          <w:u w:val="single"/>
        </w:rPr>
        <w:t>Deliverable 4</w:t>
      </w:r>
      <w:r w:rsidRPr="005A4A21">
        <w:rPr>
          <w:rFonts w:ascii="Roboto" w:eastAsia="Roboto" w:hAnsi="Roboto" w:cs="Roboto"/>
          <w:b/>
          <w:sz w:val="22"/>
          <w:szCs w:val="22"/>
        </w:rPr>
        <w:t xml:space="preserve"> - </w:t>
      </w:r>
      <w:r w:rsidRPr="005A4A21">
        <w:rPr>
          <w:rFonts w:ascii="Roboto" w:eastAsia="Roboto" w:hAnsi="Roboto" w:cs="Roboto"/>
          <w:i/>
          <w:sz w:val="22"/>
          <w:szCs w:val="22"/>
        </w:rPr>
        <w:t>Raw Tools</w:t>
      </w:r>
      <w:r w:rsidRPr="005A4A21">
        <w:rPr>
          <w:rFonts w:ascii="Roboto" w:eastAsia="Roboto" w:hAnsi="Roboto" w:cs="Roboto"/>
          <w:sz w:val="22"/>
          <w:szCs w:val="22"/>
        </w:rPr>
        <w:t>: The consultant will have to share the raw data, cleaned data, and data analysis plan with CIMMYT after they have completed each of the tasks.</w:t>
      </w:r>
    </w:p>
    <w:p w14:paraId="6FBADD88" w14:textId="77777777" w:rsidR="009A6726" w:rsidRPr="005A4A21" w:rsidRDefault="0058527F">
      <w:pPr>
        <w:numPr>
          <w:ilvl w:val="0"/>
          <w:numId w:val="6"/>
        </w:numPr>
        <w:spacing w:before="200"/>
        <w:jc w:val="both"/>
        <w:rPr>
          <w:rFonts w:ascii="Roboto" w:eastAsia="Roboto" w:hAnsi="Roboto" w:cs="Roboto"/>
          <w:sz w:val="22"/>
          <w:szCs w:val="22"/>
        </w:rPr>
      </w:pPr>
      <w:r w:rsidRPr="005A4A21">
        <w:rPr>
          <w:rFonts w:ascii="Roboto" w:eastAsia="Roboto" w:hAnsi="Roboto" w:cs="Roboto"/>
          <w:b/>
          <w:sz w:val="22"/>
          <w:szCs w:val="22"/>
          <w:u w:val="single"/>
        </w:rPr>
        <w:t>Deliverable 5</w:t>
      </w:r>
      <w:r w:rsidRPr="005A4A21">
        <w:rPr>
          <w:rFonts w:ascii="Roboto" w:eastAsia="Roboto" w:hAnsi="Roboto" w:cs="Roboto"/>
          <w:b/>
          <w:sz w:val="22"/>
          <w:szCs w:val="22"/>
        </w:rPr>
        <w:t xml:space="preserve"> - </w:t>
      </w:r>
      <w:r w:rsidRPr="005A4A21">
        <w:rPr>
          <w:rFonts w:ascii="Roboto" w:eastAsia="Roboto" w:hAnsi="Roboto" w:cs="Roboto"/>
          <w:iCs/>
          <w:sz w:val="22"/>
          <w:szCs w:val="22"/>
        </w:rPr>
        <w:t xml:space="preserve">Final </w:t>
      </w:r>
      <w:r w:rsidR="00885C3F" w:rsidRPr="005A4A21">
        <w:rPr>
          <w:rFonts w:ascii="Roboto" w:eastAsia="Roboto" w:hAnsi="Roboto" w:cs="Roboto"/>
          <w:iCs/>
          <w:sz w:val="22"/>
          <w:szCs w:val="22"/>
        </w:rPr>
        <w:t xml:space="preserve">report and </w:t>
      </w:r>
      <w:r w:rsidR="000547D3" w:rsidRPr="005A4A21">
        <w:rPr>
          <w:rFonts w:ascii="Roboto" w:eastAsia="Roboto" w:hAnsi="Roboto" w:cs="Roboto"/>
          <w:iCs/>
          <w:sz w:val="22"/>
          <w:szCs w:val="22"/>
        </w:rPr>
        <w:t xml:space="preserve">a </w:t>
      </w:r>
      <w:r w:rsidR="00885C3F" w:rsidRPr="005A4A21">
        <w:rPr>
          <w:rFonts w:ascii="Roboto" w:eastAsia="Roboto" w:hAnsi="Roboto" w:cs="Roboto"/>
          <w:iCs/>
          <w:sz w:val="22"/>
          <w:szCs w:val="22"/>
        </w:rPr>
        <w:t>Policy Brief</w:t>
      </w:r>
      <w:r w:rsidRPr="005A4A21">
        <w:rPr>
          <w:rFonts w:ascii="Roboto" w:eastAsia="Roboto" w:hAnsi="Roboto" w:cs="Roboto"/>
          <w:iCs/>
          <w:sz w:val="22"/>
          <w:szCs w:val="22"/>
        </w:rPr>
        <w:t xml:space="preserve">: The </w:t>
      </w:r>
      <w:r w:rsidR="00885C3F" w:rsidRPr="005A4A21">
        <w:rPr>
          <w:rFonts w:ascii="Roboto" w:eastAsia="Roboto" w:hAnsi="Roboto" w:cs="Roboto"/>
          <w:iCs/>
          <w:sz w:val="22"/>
          <w:szCs w:val="22"/>
        </w:rPr>
        <w:t xml:space="preserve">policy brief and a </w:t>
      </w:r>
      <w:r w:rsidRPr="005A4A21">
        <w:rPr>
          <w:rFonts w:ascii="Roboto" w:eastAsia="Roboto" w:hAnsi="Roboto" w:cs="Roboto"/>
          <w:iCs/>
          <w:sz w:val="22"/>
          <w:szCs w:val="22"/>
        </w:rPr>
        <w:t>final report will be shared with the CSISA-MEA team for review. Depending on the quality of the report, it will be decided if additional rounds of review will be required.</w:t>
      </w:r>
      <w:r w:rsidRPr="005A4A21">
        <w:rPr>
          <w:rFonts w:ascii="Roboto" w:eastAsia="Roboto" w:hAnsi="Roboto" w:cs="Roboto"/>
          <w:sz w:val="22"/>
          <w:szCs w:val="22"/>
        </w:rPr>
        <w:t xml:space="preserve"> </w:t>
      </w:r>
    </w:p>
    <w:p w14:paraId="6ED192C7" w14:textId="77777777" w:rsidR="009A6726" w:rsidRPr="00436320" w:rsidRDefault="0058527F">
      <w:pPr>
        <w:pStyle w:val="Heading2"/>
        <w:widowControl w:val="0"/>
        <w:spacing w:before="400" w:after="200"/>
        <w:jc w:val="both"/>
        <w:rPr>
          <w:bCs/>
          <w:color w:val="000000" w:themeColor="text1"/>
          <w:sz w:val="22"/>
          <w:szCs w:val="22"/>
        </w:rPr>
      </w:pPr>
      <w:bookmarkStart w:id="6" w:name="_36tjzbjsks0n" w:colFirst="0" w:colLast="0"/>
      <w:bookmarkEnd w:id="6"/>
      <w:r w:rsidRPr="00436320">
        <w:rPr>
          <w:rFonts w:ascii="Roboto Condensed" w:eastAsia="Roboto Condensed" w:hAnsi="Roboto Condensed" w:cs="Roboto Condensed"/>
          <w:bCs/>
          <w:color w:val="000000" w:themeColor="text1"/>
          <w:sz w:val="22"/>
          <w:szCs w:val="22"/>
        </w:rPr>
        <w:t>MAJOR RESPONSIBILITIES OF THE CONSULTANT</w:t>
      </w:r>
    </w:p>
    <w:p w14:paraId="78F8DD8B" w14:textId="77777777" w:rsidR="009A6726" w:rsidRPr="005A4A21" w:rsidRDefault="0058527F">
      <w:pPr>
        <w:spacing w:before="200"/>
        <w:jc w:val="both"/>
        <w:rPr>
          <w:rFonts w:ascii="Roboto" w:eastAsia="Roboto" w:hAnsi="Roboto" w:cs="Roboto"/>
          <w:sz w:val="22"/>
          <w:szCs w:val="22"/>
        </w:rPr>
      </w:pPr>
      <w:r w:rsidRPr="005A4A21">
        <w:rPr>
          <w:rFonts w:ascii="Roboto" w:eastAsia="Roboto" w:hAnsi="Roboto" w:cs="Roboto"/>
          <w:sz w:val="22"/>
          <w:szCs w:val="22"/>
        </w:rPr>
        <w:t>The major responsibilities of the consultant are as follows:</w:t>
      </w:r>
    </w:p>
    <w:p w14:paraId="7E580412" w14:textId="77777777" w:rsidR="009A6726" w:rsidRPr="005A4A21" w:rsidRDefault="0058527F">
      <w:pPr>
        <w:numPr>
          <w:ilvl w:val="0"/>
          <w:numId w:val="8"/>
        </w:numPr>
        <w:spacing w:before="200"/>
        <w:jc w:val="both"/>
        <w:rPr>
          <w:rFonts w:ascii="Roboto" w:eastAsia="Roboto" w:hAnsi="Roboto" w:cs="Roboto"/>
          <w:sz w:val="22"/>
          <w:szCs w:val="22"/>
        </w:rPr>
      </w:pPr>
      <w:r w:rsidRPr="005A4A21">
        <w:rPr>
          <w:rFonts w:ascii="Roboto" w:eastAsia="Roboto" w:hAnsi="Roboto" w:cs="Roboto"/>
          <w:sz w:val="22"/>
          <w:szCs w:val="22"/>
        </w:rPr>
        <w:t xml:space="preserve">Collect relevant </w:t>
      </w:r>
      <w:proofErr w:type="spellStart"/>
      <w:r w:rsidRPr="005A4A21">
        <w:rPr>
          <w:rFonts w:ascii="Roboto" w:eastAsia="Roboto" w:hAnsi="Roboto" w:cs="Roboto"/>
          <w:sz w:val="22"/>
          <w:szCs w:val="22"/>
        </w:rPr>
        <w:t>programme</w:t>
      </w:r>
      <w:proofErr w:type="spellEnd"/>
      <w:r w:rsidRPr="005A4A21">
        <w:rPr>
          <w:rFonts w:ascii="Roboto" w:eastAsia="Roboto" w:hAnsi="Roboto" w:cs="Roboto"/>
          <w:sz w:val="22"/>
          <w:szCs w:val="22"/>
        </w:rPr>
        <w:t xml:space="preserve"> documents from CSISA-MEA, clarify </w:t>
      </w:r>
      <w:proofErr w:type="spellStart"/>
      <w:r w:rsidRPr="005A4A21">
        <w:rPr>
          <w:rFonts w:ascii="Roboto" w:eastAsia="Roboto" w:hAnsi="Roboto" w:cs="Roboto"/>
          <w:sz w:val="22"/>
          <w:szCs w:val="22"/>
        </w:rPr>
        <w:t>ToR</w:t>
      </w:r>
      <w:proofErr w:type="spellEnd"/>
      <w:r w:rsidRPr="005A4A21">
        <w:rPr>
          <w:rFonts w:ascii="Roboto" w:eastAsia="Roboto" w:hAnsi="Roboto" w:cs="Roboto"/>
          <w:sz w:val="22"/>
          <w:szCs w:val="22"/>
        </w:rPr>
        <w:t xml:space="preserve"> and prepare a work plan with a </w:t>
      </w:r>
      <w:proofErr w:type="gramStart"/>
      <w:r w:rsidRPr="005A4A21">
        <w:rPr>
          <w:rFonts w:ascii="Roboto" w:eastAsia="Roboto" w:hAnsi="Roboto" w:cs="Roboto"/>
          <w:sz w:val="22"/>
          <w:szCs w:val="22"/>
        </w:rPr>
        <w:t>timeline;</w:t>
      </w:r>
      <w:proofErr w:type="gramEnd"/>
    </w:p>
    <w:p w14:paraId="11A11A02" w14:textId="77777777" w:rsidR="009A6726" w:rsidRPr="005A4A21" w:rsidRDefault="0058527F">
      <w:pPr>
        <w:numPr>
          <w:ilvl w:val="0"/>
          <w:numId w:val="8"/>
        </w:numPr>
        <w:jc w:val="both"/>
        <w:rPr>
          <w:rFonts w:ascii="Roboto" w:eastAsia="Roboto" w:hAnsi="Roboto" w:cs="Roboto"/>
          <w:sz w:val="22"/>
          <w:szCs w:val="22"/>
        </w:rPr>
      </w:pPr>
      <w:r w:rsidRPr="005A4A21">
        <w:rPr>
          <w:rFonts w:ascii="Roboto" w:eastAsia="Roboto" w:hAnsi="Roboto" w:cs="Roboto"/>
          <w:sz w:val="22"/>
          <w:szCs w:val="22"/>
        </w:rPr>
        <w:t xml:space="preserve">Develop a methodology including a sampling plan and key questions to be </w:t>
      </w:r>
      <w:proofErr w:type="gramStart"/>
      <w:r w:rsidRPr="005A4A21">
        <w:rPr>
          <w:rFonts w:ascii="Roboto" w:eastAsia="Roboto" w:hAnsi="Roboto" w:cs="Roboto"/>
          <w:sz w:val="22"/>
          <w:szCs w:val="22"/>
        </w:rPr>
        <w:t>answered;</w:t>
      </w:r>
      <w:proofErr w:type="gramEnd"/>
    </w:p>
    <w:p w14:paraId="6C6F6EC1" w14:textId="77777777" w:rsidR="009A6726" w:rsidRPr="005A4A21" w:rsidRDefault="0058527F">
      <w:pPr>
        <w:numPr>
          <w:ilvl w:val="0"/>
          <w:numId w:val="8"/>
        </w:numPr>
        <w:jc w:val="both"/>
        <w:rPr>
          <w:rFonts w:ascii="Roboto" w:eastAsia="Roboto" w:hAnsi="Roboto" w:cs="Roboto"/>
          <w:sz w:val="22"/>
          <w:szCs w:val="22"/>
        </w:rPr>
      </w:pPr>
      <w:r w:rsidRPr="005A4A21">
        <w:rPr>
          <w:rFonts w:ascii="Roboto" w:eastAsia="Roboto" w:hAnsi="Roboto" w:cs="Roboto"/>
          <w:sz w:val="22"/>
          <w:szCs w:val="22"/>
        </w:rPr>
        <w:t xml:space="preserve">Develop data collection tools in consultation with the CSISA-MEA </w:t>
      </w:r>
      <w:proofErr w:type="gramStart"/>
      <w:r w:rsidRPr="005A4A21">
        <w:rPr>
          <w:rFonts w:ascii="Roboto" w:eastAsia="Roboto" w:hAnsi="Roboto" w:cs="Roboto"/>
          <w:sz w:val="22"/>
          <w:szCs w:val="22"/>
        </w:rPr>
        <w:t>team;</w:t>
      </w:r>
      <w:proofErr w:type="gramEnd"/>
    </w:p>
    <w:p w14:paraId="09F8CC84" w14:textId="77777777" w:rsidR="009A6726" w:rsidRPr="005A4A21" w:rsidRDefault="0058527F">
      <w:pPr>
        <w:numPr>
          <w:ilvl w:val="0"/>
          <w:numId w:val="8"/>
        </w:numPr>
        <w:jc w:val="both"/>
        <w:rPr>
          <w:rFonts w:ascii="Roboto" w:eastAsia="Roboto" w:hAnsi="Roboto" w:cs="Roboto"/>
          <w:sz w:val="22"/>
          <w:szCs w:val="22"/>
        </w:rPr>
      </w:pPr>
      <w:r w:rsidRPr="005A4A21">
        <w:rPr>
          <w:rFonts w:ascii="Roboto" w:eastAsia="Roboto" w:hAnsi="Roboto" w:cs="Roboto"/>
          <w:sz w:val="22"/>
          <w:szCs w:val="22"/>
        </w:rPr>
        <w:t xml:space="preserve">Collect, clean data and prepare the </w:t>
      </w:r>
      <w:proofErr w:type="gramStart"/>
      <w:r w:rsidRPr="005A4A21">
        <w:rPr>
          <w:rFonts w:ascii="Roboto" w:eastAsia="Roboto" w:hAnsi="Roboto" w:cs="Roboto"/>
          <w:sz w:val="22"/>
          <w:szCs w:val="22"/>
        </w:rPr>
        <w:t>transcript;</w:t>
      </w:r>
      <w:proofErr w:type="gramEnd"/>
    </w:p>
    <w:p w14:paraId="28CA94BC" w14:textId="77777777" w:rsidR="009A6726" w:rsidRPr="005A4A21" w:rsidRDefault="0058527F">
      <w:pPr>
        <w:numPr>
          <w:ilvl w:val="0"/>
          <w:numId w:val="8"/>
        </w:numPr>
        <w:jc w:val="both"/>
        <w:rPr>
          <w:rFonts w:ascii="Roboto" w:eastAsia="Roboto" w:hAnsi="Roboto" w:cs="Roboto"/>
          <w:sz w:val="22"/>
          <w:szCs w:val="22"/>
        </w:rPr>
      </w:pPr>
      <w:r w:rsidRPr="005A4A21">
        <w:rPr>
          <w:rFonts w:ascii="Roboto" w:eastAsia="Roboto" w:hAnsi="Roboto" w:cs="Roboto"/>
          <w:sz w:val="22"/>
          <w:szCs w:val="22"/>
        </w:rPr>
        <w:t xml:space="preserve">Share data analysis plan with CSISA-MEA </w:t>
      </w:r>
      <w:proofErr w:type="gramStart"/>
      <w:r w:rsidRPr="005A4A21">
        <w:rPr>
          <w:rFonts w:ascii="Roboto" w:eastAsia="Roboto" w:hAnsi="Roboto" w:cs="Roboto"/>
          <w:sz w:val="22"/>
          <w:szCs w:val="22"/>
        </w:rPr>
        <w:t>team;</w:t>
      </w:r>
      <w:proofErr w:type="gramEnd"/>
      <w:r w:rsidRPr="005A4A21">
        <w:rPr>
          <w:rFonts w:ascii="Roboto" w:eastAsia="Roboto" w:hAnsi="Roboto" w:cs="Roboto"/>
          <w:sz w:val="22"/>
          <w:szCs w:val="22"/>
        </w:rPr>
        <w:t xml:space="preserve"> </w:t>
      </w:r>
    </w:p>
    <w:p w14:paraId="7EB8AD49" w14:textId="77777777" w:rsidR="009A6726" w:rsidRPr="005A4A21" w:rsidRDefault="0058527F">
      <w:pPr>
        <w:numPr>
          <w:ilvl w:val="0"/>
          <w:numId w:val="8"/>
        </w:numPr>
        <w:jc w:val="both"/>
        <w:rPr>
          <w:rFonts w:ascii="Roboto" w:eastAsia="Roboto" w:hAnsi="Roboto" w:cs="Roboto"/>
          <w:sz w:val="22"/>
          <w:szCs w:val="22"/>
        </w:rPr>
      </w:pPr>
      <w:r w:rsidRPr="005A4A21">
        <w:rPr>
          <w:rFonts w:ascii="Roboto" w:eastAsia="Roboto" w:hAnsi="Roboto" w:cs="Roboto"/>
          <w:sz w:val="22"/>
          <w:szCs w:val="22"/>
        </w:rPr>
        <w:t xml:space="preserve">Analyze data and key findings presented to the CSISA-MEA </w:t>
      </w:r>
      <w:proofErr w:type="gramStart"/>
      <w:r w:rsidRPr="005A4A21">
        <w:rPr>
          <w:rFonts w:ascii="Roboto" w:eastAsia="Roboto" w:hAnsi="Roboto" w:cs="Roboto"/>
          <w:sz w:val="22"/>
          <w:szCs w:val="22"/>
        </w:rPr>
        <w:t>team;</w:t>
      </w:r>
      <w:proofErr w:type="gramEnd"/>
      <w:r w:rsidRPr="005A4A21">
        <w:rPr>
          <w:rFonts w:ascii="Roboto" w:eastAsia="Roboto" w:hAnsi="Roboto" w:cs="Roboto"/>
          <w:sz w:val="22"/>
          <w:szCs w:val="22"/>
        </w:rPr>
        <w:t xml:space="preserve"> </w:t>
      </w:r>
    </w:p>
    <w:p w14:paraId="0DDCC42E" w14:textId="77777777" w:rsidR="009A6726" w:rsidRPr="005A4A21" w:rsidRDefault="0058527F">
      <w:pPr>
        <w:numPr>
          <w:ilvl w:val="0"/>
          <w:numId w:val="8"/>
        </w:numPr>
        <w:jc w:val="both"/>
        <w:rPr>
          <w:rFonts w:ascii="Roboto" w:eastAsia="Roboto" w:hAnsi="Roboto" w:cs="Roboto"/>
          <w:sz w:val="22"/>
          <w:szCs w:val="22"/>
        </w:rPr>
      </w:pPr>
      <w:r w:rsidRPr="005A4A21">
        <w:rPr>
          <w:rFonts w:ascii="Roboto" w:eastAsia="Roboto" w:hAnsi="Roboto" w:cs="Roboto"/>
          <w:sz w:val="22"/>
          <w:szCs w:val="22"/>
        </w:rPr>
        <w:t>Develop a table of contents and prepare a draft report; and</w:t>
      </w:r>
    </w:p>
    <w:p w14:paraId="695ED986" w14:textId="77777777" w:rsidR="009A6726" w:rsidRPr="005A4A21" w:rsidRDefault="00726333">
      <w:pPr>
        <w:numPr>
          <w:ilvl w:val="0"/>
          <w:numId w:val="8"/>
        </w:numPr>
        <w:jc w:val="both"/>
        <w:rPr>
          <w:rFonts w:ascii="Roboto" w:eastAsia="Roboto" w:hAnsi="Roboto" w:cs="Roboto"/>
          <w:sz w:val="22"/>
          <w:szCs w:val="22"/>
        </w:rPr>
      </w:pPr>
      <w:r w:rsidRPr="005A4A21">
        <w:rPr>
          <w:rFonts w:ascii="Roboto" w:eastAsia="Roboto" w:hAnsi="Roboto" w:cs="Roboto"/>
          <w:sz w:val="22"/>
          <w:szCs w:val="22"/>
        </w:rPr>
        <w:t>Incorporate CSISA</w:t>
      </w:r>
      <w:r w:rsidR="0058527F" w:rsidRPr="005A4A21">
        <w:rPr>
          <w:rFonts w:ascii="Roboto" w:eastAsia="Roboto" w:hAnsi="Roboto" w:cs="Roboto"/>
          <w:sz w:val="22"/>
          <w:szCs w:val="22"/>
        </w:rPr>
        <w:t>-MEA</w:t>
      </w:r>
      <w:r w:rsidRPr="005A4A21">
        <w:rPr>
          <w:rFonts w:ascii="Roboto" w:eastAsia="Roboto" w:hAnsi="Roboto" w:cs="Roboto"/>
          <w:sz w:val="22"/>
          <w:szCs w:val="22"/>
        </w:rPr>
        <w:t xml:space="preserve"> </w:t>
      </w:r>
      <w:r w:rsidR="0058527F" w:rsidRPr="005A4A21">
        <w:rPr>
          <w:rFonts w:ascii="Roboto" w:eastAsia="Roboto" w:hAnsi="Roboto" w:cs="Roboto"/>
          <w:sz w:val="22"/>
          <w:szCs w:val="22"/>
        </w:rPr>
        <w:t xml:space="preserve">team’s feedback on the draft report and provide a </w:t>
      </w:r>
      <w:proofErr w:type="gramStart"/>
      <w:r w:rsidR="0058527F" w:rsidRPr="005A4A21">
        <w:rPr>
          <w:rFonts w:ascii="Roboto" w:eastAsia="Roboto" w:hAnsi="Roboto" w:cs="Roboto"/>
          <w:sz w:val="22"/>
          <w:szCs w:val="22"/>
        </w:rPr>
        <w:t>Final</w:t>
      </w:r>
      <w:proofErr w:type="gramEnd"/>
      <w:r w:rsidR="0058527F" w:rsidRPr="005A4A21">
        <w:rPr>
          <w:rFonts w:ascii="Roboto" w:eastAsia="Roboto" w:hAnsi="Roboto" w:cs="Roboto"/>
          <w:sz w:val="22"/>
          <w:szCs w:val="22"/>
        </w:rPr>
        <w:t xml:space="preserve"> version.</w:t>
      </w:r>
    </w:p>
    <w:p w14:paraId="76CBC816" w14:textId="77777777" w:rsidR="009A6726" w:rsidRPr="00243F10" w:rsidRDefault="0058527F">
      <w:pPr>
        <w:pStyle w:val="Heading2"/>
        <w:widowControl w:val="0"/>
        <w:spacing w:before="400" w:after="200"/>
        <w:jc w:val="both"/>
        <w:rPr>
          <w:rFonts w:ascii="Libre Baskerville" w:eastAsia="Libre Baskerville" w:hAnsi="Libre Baskerville" w:cs="Libre Baskerville"/>
          <w:bCs/>
          <w:color w:val="000000" w:themeColor="text1"/>
          <w:sz w:val="22"/>
          <w:szCs w:val="22"/>
        </w:rPr>
      </w:pPr>
      <w:bookmarkStart w:id="7" w:name="_vz6uofvl7koa" w:colFirst="0" w:colLast="0"/>
      <w:bookmarkEnd w:id="7"/>
      <w:r w:rsidRPr="00243F10">
        <w:rPr>
          <w:rFonts w:ascii="Roboto Condensed" w:eastAsia="Roboto Condensed" w:hAnsi="Roboto Condensed" w:cs="Roboto Condensed"/>
          <w:bCs/>
          <w:color w:val="000000" w:themeColor="text1"/>
          <w:sz w:val="22"/>
          <w:szCs w:val="22"/>
        </w:rPr>
        <w:lastRenderedPageBreak/>
        <w:t>MAJOR RESPONSIBILITIES OF CSISA-MEA</w:t>
      </w:r>
    </w:p>
    <w:p w14:paraId="02C7EF1A" w14:textId="77777777" w:rsidR="009A6726" w:rsidRPr="005A4A21" w:rsidRDefault="0058527F">
      <w:pPr>
        <w:pBdr>
          <w:top w:val="nil"/>
          <w:left w:val="nil"/>
          <w:bottom w:val="nil"/>
          <w:right w:val="nil"/>
          <w:between w:val="nil"/>
        </w:pBdr>
        <w:spacing w:after="200" w:line="276" w:lineRule="auto"/>
        <w:jc w:val="both"/>
        <w:rPr>
          <w:rFonts w:ascii="Roboto" w:eastAsia="Roboto" w:hAnsi="Roboto" w:cs="Roboto"/>
          <w:color w:val="41485D"/>
          <w:sz w:val="22"/>
          <w:szCs w:val="22"/>
        </w:rPr>
      </w:pPr>
      <w:r w:rsidRPr="005A4A21">
        <w:rPr>
          <w:rFonts w:ascii="Roboto" w:eastAsia="Roboto" w:hAnsi="Roboto" w:cs="Roboto"/>
          <w:color w:val="41485D"/>
          <w:sz w:val="22"/>
          <w:szCs w:val="22"/>
        </w:rPr>
        <w:t xml:space="preserve">CSISA-MEA will provide the consultant with the necessary support to undertake and implement the assignment and execute the tasks outlined in </w:t>
      </w:r>
      <w:proofErr w:type="gramStart"/>
      <w:r w:rsidRPr="005A4A21">
        <w:rPr>
          <w:rFonts w:ascii="Roboto" w:eastAsia="Roboto" w:hAnsi="Roboto" w:cs="Roboto"/>
          <w:color w:val="41485D"/>
          <w:sz w:val="22"/>
          <w:szCs w:val="22"/>
        </w:rPr>
        <w:t>this</w:t>
      </w:r>
      <w:proofErr w:type="gramEnd"/>
      <w:r w:rsidRPr="005A4A21">
        <w:rPr>
          <w:rFonts w:ascii="Roboto" w:eastAsia="Roboto" w:hAnsi="Roboto" w:cs="Roboto"/>
          <w:color w:val="41485D"/>
          <w:sz w:val="22"/>
          <w:szCs w:val="22"/>
        </w:rPr>
        <w:t xml:space="preserve"> Terms of Reference. Such responsibilities include the following:</w:t>
      </w:r>
    </w:p>
    <w:p w14:paraId="4B2C7CB4" w14:textId="77777777" w:rsidR="009A6726" w:rsidRPr="005A4A21" w:rsidRDefault="0058527F">
      <w:pPr>
        <w:numPr>
          <w:ilvl w:val="0"/>
          <w:numId w:val="8"/>
        </w:numPr>
        <w:pBdr>
          <w:top w:val="nil"/>
          <w:left w:val="nil"/>
          <w:bottom w:val="nil"/>
          <w:right w:val="nil"/>
          <w:between w:val="nil"/>
        </w:pBdr>
        <w:spacing w:before="200"/>
        <w:rPr>
          <w:rFonts w:ascii="Roboto" w:eastAsia="Roboto" w:hAnsi="Roboto" w:cs="Roboto"/>
          <w:sz w:val="22"/>
          <w:szCs w:val="22"/>
        </w:rPr>
      </w:pPr>
      <w:r w:rsidRPr="005A4A21">
        <w:rPr>
          <w:rFonts w:ascii="Roboto" w:eastAsia="Roboto" w:hAnsi="Roboto" w:cs="Roboto"/>
          <w:sz w:val="22"/>
          <w:szCs w:val="22"/>
        </w:rPr>
        <w:t xml:space="preserve">Provide initial briefing and existing work </w:t>
      </w:r>
      <w:proofErr w:type="gramStart"/>
      <w:r w:rsidRPr="005A4A21">
        <w:rPr>
          <w:rFonts w:ascii="Roboto" w:eastAsia="Roboto" w:hAnsi="Roboto" w:cs="Roboto"/>
          <w:sz w:val="22"/>
          <w:szCs w:val="22"/>
        </w:rPr>
        <w:t>overview;</w:t>
      </w:r>
      <w:proofErr w:type="gramEnd"/>
      <w:r w:rsidRPr="005A4A21">
        <w:rPr>
          <w:rFonts w:ascii="Roboto" w:eastAsia="Roboto" w:hAnsi="Roboto" w:cs="Roboto"/>
          <w:sz w:val="22"/>
          <w:szCs w:val="22"/>
        </w:rPr>
        <w:t xml:space="preserve"> </w:t>
      </w:r>
    </w:p>
    <w:p w14:paraId="04B8F172" w14:textId="77777777" w:rsidR="009A6726" w:rsidRPr="005A4A21" w:rsidRDefault="0058527F">
      <w:pPr>
        <w:numPr>
          <w:ilvl w:val="0"/>
          <w:numId w:val="8"/>
        </w:numPr>
        <w:pBdr>
          <w:top w:val="nil"/>
          <w:left w:val="nil"/>
          <w:bottom w:val="nil"/>
          <w:right w:val="nil"/>
          <w:between w:val="nil"/>
        </w:pBdr>
        <w:rPr>
          <w:rFonts w:ascii="Roboto" w:eastAsia="Roboto" w:hAnsi="Roboto" w:cs="Roboto"/>
          <w:sz w:val="22"/>
          <w:szCs w:val="22"/>
        </w:rPr>
      </w:pPr>
      <w:r w:rsidRPr="005A4A21">
        <w:rPr>
          <w:rFonts w:ascii="Roboto" w:eastAsia="Roboto" w:hAnsi="Roboto" w:cs="Roboto"/>
          <w:sz w:val="22"/>
          <w:szCs w:val="22"/>
        </w:rPr>
        <w:t xml:space="preserve">Provide relevant documents and technical </w:t>
      </w:r>
      <w:proofErr w:type="gramStart"/>
      <w:r w:rsidRPr="005A4A21">
        <w:rPr>
          <w:rFonts w:ascii="Roboto" w:eastAsia="Roboto" w:hAnsi="Roboto" w:cs="Roboto"/>
          <w:sz w:val="22"/>
          <w:szCs w:val="22"/>
        </w:rPr>
        <w:t>support;</w:t>
      </w:r>
      <w:proofErr w:type="gramEnd"/>
    </w:p>
    <w:p w14:paraId="461343AF" w14:textId="77777777" w:rsidR="009A6726" w:rsidRPr="005A4A21" w:rsidRDefault="0058527F">
      <w:pPr>
        <w:numPr>
          <w:ilvl w:val="0"/>
          <w:numId w:val="8"/>
        </w:numPr>
        <w:pBdr>
          <w:top w:val="nil"/>
          <w:left w:val="nil"/>
          <w:bottom w:val="nil"/>
          <w:right w:val="nil"/>
          <w:between w:val="nil"/>
        </w:pBdr>
        <w:rPr>
          <w:rFonts w:ascii="Roboto" w:eastAsia="Roboto" w:hAnsi="Roboto" w:cs="Roboto"/>
          <w:sz w:val="22"/>
          <w:szCs w:val="22"/>
        </w:rPr>
      </w:pPr>
      <w:r w:rsidRPr="005A4A21">
        <w:rPr>
          <w:rFonts w:ascii="Roboto" w:eastAsia="Roboto" w:hAnsi="Roboto" w:cs="Roboto"/>
          <w:sz w:val="22"/>
          <w:szCs w:val="22"/>
        </w:rPr>
        <w:t xml:space="preserve">Support to finalize the methodology of the </w:t>
      </w:r>
      <w:proofErr w:type="gramStart"/>
      <w:r w:rsidRPr="005A4A21">
        <w:rPr>
          <w:rFonts w:ascii="Roboto" w:eastAsia="Roboto" w:hAnsi="Roboto" w:cs="Roboto"/>
          <w:sz w:val="22"/>
          <w:szCs w:val="22"/>
        </w:rPr>
        <w:t>study;</w:t>
      </w:r>
      <w:proofErr w:type="gramEnd"/>
    </w:p>
    <w:p w14:paraId="6C185CEC" w14:textId="77777777" w:rsidR="009A6726" w:rsidRPr="005A4A21" w:rsidRDefault="0058527F">
      <w:pPr>
        <w:numPr>
          <w:ilvl w:val="0"/>
          <w:numId w:val="8"/>
        </w:numPr>
        <w:pBdr>
          <w:top w:val="nil"/>
          <w:left w:val="nil"/>
          <w:bottom w:val="nil"/>
          <w:right w:val="nil"/>
          <w:between w:val="nil"/>
        </w:pBdr>
        <w:rPr>
          <w:rFonts w:ascii="Roboto" w:eastAsia="Roboto" w:hAnsi="Roboto" w:cs="Roboto"/>
          <w:sz w:val="22"/>
          <w:szCs w:val="22"/>
        </w:rPr>
      </w:pPr>
      <w:r w:rsidRPr="005A4A21">
        <w:rPr>
          <w:rFonts w:ascii="Roboto" w:eastAsia="Roboto" w:hAnsi="Roboto" w:cs="Roboto"/>
          <w:sz w:val="22"/>
          <w:szCs w:val="22"/>
        </w:rPr>
        <w:t xml:space="preserve">Provide feedback and approve data collection </w:t>
      </w:r>
      <w:proofErr w:type="gramStart"/>
      <w:r w:rsidRPr="005A4A21">
        <w:rPr>
          <w:rFonts w:ascii="Roboto" w:eastAsia="Roboto" w:hAnsi="Roboto" w:cs="Roboto"/>
          <w:sz w:val="22"/>
          <w:szCs w:val="22"/>
        </w:rPr>
        <w:t>tools;</w:t>
      </w:r>
      <w:proofErr w:type="gramEnd"/>
    </w:p>
    <w:p w14:paraId="7DB1CD74" w14:textId="77777777" w:rsidR="009A6726" w:rsidRPr="005A4A21" w:rsidRDefault="0058527F">
      <w:pPr>
        <w:numPr>
          <w:ilvl w:val="0"/>
          <w:numId w:val="8"/>
        </w:numPr>
        <w:pBdr>
          <w:top w:val="nil"/>
          <w:left w:val="nil"/>
          <w:bottom w:val="nil"/>
          <w:right w:val="nil"/>
          <w:between w:val="nil"/>
        </w:pBdr>
        <w:rPr>
          <w:rFonts w:ascii="Roboto" w:eastAsia="Roboto" w:hAnsi="Roboto" w:cs="Roboto"/>
          <w:sz w:val="22"/>
          <w:szCs w:val="22"/>
        </w:rPr>
      </w:pPr>
      <w:r w:rsidRPr="005A4A21">
        <w:rPr>
          <w:rFonts w:ascii="Roboto" w:eastAsia="Roboto" w:hAnsi="Roboto" w:cs="Roboto"/>
          <w:sz w:val="22"/>
          <w:szCs w:val="22"/>
        </w:rPr>
        <w:t xml:space="preserve">Supervise data collection and arrange a presentation on analyzed </w:t>
      </w:r>
      <w:proofErr w:type="gramStart"/>
      <w:r w:rsidRPr="005A4A21">
        <w:rPr>
          <w:rFonts w:ascii="Roboto" w:eastAsia="Roboto" w:hAnsi="Roboto" w:cs="Roboto"/>
          <w:sz w:val="22"/>
          <w:szCs w:val="22"/>
        </w:rPr>
        <w:t>data</w:t>
      </w:r>
      <w:proofErr w:type="gramEnd"/>
    </w:p>
    <w:p w14:paraId="2923E7EF" w14:textId="77777777" w:rsidR="009A6726" w:rsidRPr="005A4A21" w:rsidRDefault="0058527F">
      <w:pPr>
        <w:numPr>
          <w:ilvl w:val="0"/>
          <w:numId w:val="8"/>
        </w:numPr>
        <w:pBdr>
          <w:top w:val="nil"/>
          <w:left w:val="nil"/>
          <w:bottom w:val="nil"/>
          <w:right w:val="nil"/>
          <w:between w:val="nil"/>
        </w:pBdr>
        <w:rPr>
          <w:rFonts w:ascii="Roboto" w:eastAsia="Roboto" w:hAnsi="Roboto" w:cs="Roboto"/>
          <w:sz w:val="22"/>
          <w:szCs w:val="22"/>
        </w:rPr>
      </w:pPr>
      <w:r w:rsidRPr="005A4A21">
        <w:rPr>
          <w:rFonts w:ascii="Roboto" w:eastAsia="Roboto" w:hAnsi="Roboto" w:cs="Roboto"/>
          <w:sz w:val="22"/>
          <w:szCs w:val="22"/>
        </w:rPr>
        <w:t xml:space="preserve">Provide feedback on the draft </w:t>
      </w:r>
      <w:proofErr w:type="gramStart"/>
      <w:r w:rsidRPr="005A4A21">
        <w:rPr>
          <w:rFonts w:ascii="Roboto" w:eastAsia="Roboto" w:hAnsi="Roboto" w:cs="Roboto"/>
          <w:sz w:val="22"/>
          <w:szCs w:val="22"/>
        </w:rPr>
        <w:t>report;</w:t>
      </w:r>
      <w:proofErr w:type="gramEnd"/>
    </w:p>
    <w:p w14:paraId="61857AFD" w14:textId="77777777" w:rsidR="009A6726" w:rsidRPr="005A4A21" w:rsidRDefault="0058527F">
      <w:pPr>
        <w:numPr>
          <w:ilvl w:val="0"/>
          <w:numId w:val="8"/>
        </w:numPr>
        <w:pBdr>
          <w:top w:val="nil"/>
          <w:left w:val="nil"/>
          <w:bottom w:val="nil"/>
          <w:right w:val="nil"/>
          <w:between w:val="nil"/>
        </w:pBdr>
        <w:rPr>
          <w:rFonts w:ascii="Roboto" w:eastAsia="Roboto" w:hAnsi="Roboto" w:cs="Roboto"/>
          <w:sz w:val="22"/>
          <w:szCs w:val="22"/>
        </w:rPr>
      </w:pPr>
      <w:r w:rsidRPr="005A4A21">
        <w:rPr>
          <w:rFonts w:ascii="Roboto" w:eastAsia="Roboto" w:hAnsi="Roboto" w:cs="Roboto"/>
          <w:sz w:val="22"/>
          <w:szCs w:val="22"/>
        </w:rPr>
        <w:t>Approve the final report; and,</w:t>
      </w:r>
    </w:p>
    <w:p w14:paraId="58CC1A78" w14:textId="77777777" w:rsidR="009A6726" w:rsidRPr="005A4A21" w:rsidRDefault="0058527F">
      <w:pPr>
        <w:numPr>
          <w:ilvl w:val="0"/>
          <w:numId w:val="8"/>
        </w:numPr>
        <w:pBdr>
          <w:top w:val="nil"/>
          <w:left w:val="nil"/>
          <w:bottom w:val="nil"/>
          <w:right w:val="nil"/>
          <w:between w:val="nil"/>
        </w:pBdr>
        <w:rPr>
          <w:rFonts w:ascii="Roboto" w:eastAsia="Roboto" w:hAnsi="Roboto" w:cs="Roboto"/>
          <w:sz w:val="22"/>
          <w:szCs w:val="22"/>
        </w:rPr>
      </w:pPr>
      <w:r w:rsidRPr="005A4A21">
        <w:rPr>
          <w:rFonts w:ascii="Roboto" w:eastAsia="Roboto" w:hAnsi="Roboto" w:cs="Roboto"/>
          <w:sz w:val="22"/>
          <w:szCs w:val="22"/>
        </w:rPr>
        <w:t>Disburse payment as per the agreed schedule.</w:t>
      </w:r>
    </w:p>
    <w:p w14:paraId="29205047" w14:textId="77777777" w:rsidR="009A6726" w:rsidRPr="005A4A21" w:rsidRDefault="0058527F">
      <w:pPr>
        <w:spacing w:before="400" w:after="200" w:line="276" w:lineRule="auto"/>
        <w:jc w:val="both"/>
        <w:rPr>
          <w:sz w:val="22"/>
          <w:szCs w:val="22"/>
        </w:rPr>
      </w:pPr>
      <w:r w:rsidRPr="005A4A21">
        <w:rPr>
          <w:rFonts w:ascii="Roboto Condensed" w:eastAsia="Roboto Condensed" w:hAnsi="Roboto Condensed" w:cs="Roboto Condensed"/>
          <w:color w:val="FF5F4A"/>
          <w:sz w:val="22"/>
          <w:szCs w:val="22"/>
        </w:rPr>
        <w:t>TENTATIVE TASK SCHEDULE</w:t>
      </w:r>
    </w:p>
    <w:p w14:paraId="57B46FBC" w14:textId="1A949D5F" w:rsidR="009A6726" w:rsidRPr="005A4A21" w:rsidRDefault="0058527F" w:rsidP="00A12C0F">
      <w:pPr>
        <w:pBdr>
          <w:top w:val="nil"/>
          <w:left w:val="nil"/>
          <w:bottom w:val="nil"/>
          <w:right w:val="nil"/>
          <w:between w:val="nil"/>
        </w:pBdr>
        <w:spacing w:after="400"/>
        <w:jc w:val="both"/>
        <w:rPr>
          <w:rFonts w:ascii="Roboto" w:eastAsia="Roboto" w:hAnsi="Roboto" w:cs="Roboto"/>
          <w:sz w:val="22"/>
          <w:szCs w:val="22"/>
        </w:rPr>
      </w:pPr>
      <w:r w:rsidRPr="005A4A21">
        <w:rPr>
          <w:rFonts w:ascii="Roboto" w:eastAsia="Roboto" w:hAnsi="Roboto" w:cs="Roboto"/>
          <w:sz w:val="22"/>
          <w:szCs w:val="22"/>
        </w:rPr>
        <w:t>CSISA-MEA project requires the assignment to be completed by</w:t>
      </w:r>
      <w:r w:rsidR="009A3D6F" w:rsidRPr="005A4A21">
        <w:rPr>
          <w:rFonts w:ascii="Roboto" w:eastAsia="Roboto" w:hAnsi="Roboto" w:cs="Roboto"/>
          <w:sz w:val="22"/>
          <w:szCs w:val="22"/>
        </w:rPr>
        <w:t xml:space="preserve"> </w:t>
      </w:r>
      <w:r w:rsidR="005979B8">
        <w:rPr>
          <w:rFonts w:ascii="Roboto" w:eastAsia="Roboto" w:hAnsi="Roboto" w:cs="Roboto"/>
          <w:sz w:val="22"/>
          <w:szCs w:val="22"/>
        </w:rPr>
        <w:t>15 July</w:t>
      </w:r>
      <w:r w:rsidR="009A3D6F" w:rsidRPr="005A4A21">
        <w:rPr>
          <w:rFonts w:ascii="Roboto" w:eastAsia="Roboto" w:hAnsi="Roboto" w:cs="Roboto"/>
          <w:sz w:val="22"/>
          <w:szCs w:val="22"/>
        </w:rPr>
        <w:t xml:space="preserve"> 2024</w:t>
      </w:r>
      <w:r w:rsidRPr="005A4A21">
        <w:rPr>
          <w:rFonts w:ascii="Roboto" w:eastAsia="Roboto" w:hAnsi="Roboto" w:cs="Roboto"/>
          <w:sz w:val="22"/>
          <w:szCs w:val="22"/>
        </w:rPr>
        <w:t>. The following table gives the deliverables along with the deadlines. The deadlines can be adjusted upon mutual consent.</w:t>
      </w:r>
    </w:p>
    <w:tbl>
      <w:tblPr>
        <w:tblStyle w:val="a0"/>
        <w:tblW w:w="10165" w:type="dxa"/>
        <w:tblBorders>
          <w:top w:val="nil"/>
          <w:left w:val="nil"/>
          <w:bottom w:val="nil"/>
          <w:right w:val="nil"/>
          <w:insideH w:val="nil"/>
          <w:insideV w:val="nil"/>
        </w:tblBorders>
        <w:tblLayout w:type="fixed"/>
        <w:tblLook w:val="0600" w:firstRow="0" w:lastRow="0" w:firstColumn="0" w:lastColumn="0" w:noHBand="1" w:noVBand="1"/>
      </w:tblPr>
      <w:tblGrid>
        <w:gridCol w:w="629"/>
        <w:gridCol w:w="3396"/>
        <w:gridCol w:w="443"/>
        <w:gridCol w:w="447"/>
        <w:gridCol w:w="532"/>
        <w:gridCol w:w="532"/>
        <w:gridCol w:w="447"/>
        <w:gridCol w:w="260"/>
        <w:gridCol w:w="260"/>
        <w:gridCol w:w="532"/>
        <w:gridCol w:w="472"/>
        <w:gridCol w:w="595"/>
        <w:gridCol w:w="540"/>
        <w:gridCol w:w="537"/>
        <w:gridCol w:w="543"/>
      </w:tblGrid>
      <w:tr w:rsidR="005979B8" w:rsidRPr="005A4A21" w14:paraId="35A16954" w14:textId="71E33F31" w:rsidTr="005979B8">
        <w:trPr>
          <w:trHeight w:val="640"/>
        </w:trPr>
        <w:tc>
          <w:tcPr>
            <w:tcW w:w="629" w:type="dxa"/>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center"/>
          </w:tcPr>
          <w:p w14:paraId="754750B1" w14:textId="77777777" w:rsidR="005979B8" w:rsidRPr="005A4A21" w:rsidRDefault="005979B8" w:rsidP="00A33965">
            <w:pPr>
              <w:widowControl w:val="0"/>
              <w:spacing w:line="240" w:lineRule="auto"/>
              <w:jc w:val="center"/>
              <w:rPr>
                <w:rFonts w:ascii="Roboto" w:eastAsia="Roboto" w:hAnsi="Roboto" w:cs="Roboto"/>
                <w:b/>
                <w:color w:val="41485D"/>
                <w:sz w:val="22"/>
                <w:szCs w:val="22"/>
              </w:rPr>
            </w:pPr>
            <w:proofErr w:type="spellStart"/>
            <w:r w:rsidRPr="005A4A21">
              <w:rPr>
                <w:rFonts w:ascii="Roboto" w:eastAsia="Roboto" w:hAnsi="Roboto" w:cs="Roboto"/>
                <w:b/>
                <w:color w:val="41485D"/>
                <w:sz w:val="22"/>
                <w:szCs w:val="22"/>
              </w:rPr>
              <w:t>Sl</w:t>
            </w:r>
            <w:proofErr w:type="spellEnd"/>
            <w:r w:rsidRPr="005A4A21">
              <w:rPr>
                <w:rFonts w:ascii="Roboto" w:eastAsia="Roboto" w:hAnsi="Roboto" w:cs="Roboto"/>
                <w:b/>
                <w:color w:val="41485D"/>
                <w:sz w:val="22"/>
                <w:szCs w:val="22"/>
              </w:rPr>
              <w:t xml:space="preserve"> No.</w:t>
            </w:r>
          </w:p>
        </w:tc>
        <w:tc>
          <w:tcPr>
            <w:tcW w:w="3396"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4BEF8EDC" w14:textId="77777777" w:rsidR="005979B8" w:rsidRPr="005A4A21" w:rsidRDefault="005979B8" w:rsidP="00A33965">
            <w:pPr>
              <w:widowControl w:val="0"/>
              <w:spacing w:line="240" w:lineRule="auto"/>
              <w:jc w:val="center"/>
              <w:rPr>
                <w:rFonts w:ascii="Roboto" w:eastAsia="Roboto" w:hAnsi="Roboto" w:cs="Roboto"/>
                <w:b/>
                <w:color w:val="41485D"/>
                <w:sz w:val="22"/>
                <w:szCs w:val="22"/>
              </w:rPr>
            </w:pPr>
            <w:r w:rsidRPr="005A4A21">
              <w:rPr>
                <w:rFonts w:ascii="Roboto" w:eastAsia="Roboto" w:hAnsi="Roboto" w:cs="Roboto"/>
                <w:b/>
                <w:color w:val="41485D"/>
                <w:sz w:val="22"/>
                <w:szCs w:val="22"/>
              </w:rPr>
              <w:t>Activity</w:t>
            </w:r>
          </w:p>
        </w:tc>
        <w:tc>
          <w:tcPr>
            <w:tcW w:w="1954" w:type="dxa"/>
            <w:gridSpan w:val="4"/>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7B3EB5B1" w14:textId="77777777" w:rsidR="005979B8" w:rsidRDefault="005979B8" w:rsidP="00A33965">
            <w:pPr>
              <w:widowControl w:val="0"/>
              <w:spacing w:line="240" w:lineRule="auto"/>
              <w:jc w:val="center"/>
              <w:rPr>
                <w:rFonts w:ascii="Roboto" w:eastAsia="Roboto" w:hAnsi="Roboto" w:cs="Roboto"/>
                <w:b/>
                <w:color w:val="41485D"/>
                <w:sz w:val="22"/>
                <w:szCs w:val="22"/>
              </w:rPr>
            </w:pPr>
          </w:p>
          <w:p w14:paraId="404871CD" w14:textId="2FC387D5" w:rsidR="005979B8" w:rsidRPr="005A4A21" w:rsidRDefault="005979B8" w:rsidP="00A33965">
            <w:pPr>
              <w:widowControl w:val="0"/>
              <w:spacing w:line="240" w:lineRule="auto"/>
              <w:jc w:val="center"/>
              <w:rPr>
                <w:rFonts w:ascii="Roboto" w:eastAsia="Roboto" w:hAnsi="Roboto" w:cs="Roboto"/>
                <w:b/>
                <w:color w:val="41485D"/>
                <w:sz w:val="22"/>
                <w:szCs w:val="22"/>
              </w:rPr>
            </w:pPr>
            <w:r>
              <w:rPr>
                <w:rFonts w:ascii="Roboto" w:eastAsia="Roboto" w:hAnsi="Roboto" w:cs="Roboto"/>
                <w:b/>
                <w:color w:val="41485D"/>
                <w:sz w:val="22"/>
                <w:szCs w:val="22"/>
              </w:rPr>
              <w:t>May</w:t>
            </w:r>
          </w:p>
        </w:tc>
        <w:tc>
          <w:tcPr>
            <w:tcW w:w="707" w:type="dxa"/>
            <w:gridSpan w:val="2"/>
            <w:tcBorders>
              <w:top w:val="single" w:sz="6" w:space="0" w:color="000000"/>
              <w:left w:val="single" w:sz="6" w:space="0" w:color="CCCCCC"/>
              <w:bottom w:val="single" w:sz="6" w:space="0" w:color="000000"/>
              <w:right w:val="single" w:sz="6" w:space="0" w:color="CCCCCC"/>
            </w:tcBorders>
            <w:shd w:val="clear" w:color="auto" w:fill="B7B7B7"/>
          </w:tcPr>
          <w:p w14:paraId="7B6A6603" w14:textId="77777777" w:rsidR="005979B8" w:rsidRDefault="005979B8" w:rsidP="00A33965">
            <w:pPr>
              <w:widowControl w:val="0"/>
              <w:spacing w:line="240" w:lineRule="auto"/>
              <w:jc w:val="center"/>
              <w:rPr>
                <w:rFonts w:ascii="Roboto" w:eastAsia="Roboto" w:hAnsi="Roboto" w:cs="Roboto"/>
                <w:b/>
                <w:color w:val="41485D"/>
                <w:sz w:val="22"/>
                <w:szCs w:val="22"/>
              </w:rPr>
            </w:pPr>
          </w:p>
        </w:tc>
        <w:tc>
          <w:tcPr>
            <w:tcW w:w="1264" w:type="dxa"/>
            <w:gridSpan w:val="3"/>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14:paraId="26233561" w14:textId="52ED79E7" w:rsidR="005979B8" w:rsidRDefault="005979B8" w:rsidP="00A33965">
            <w:pPr>
              <w:widowControl w:val="0"/>
              <w:spacing w:line="240" w:lineRule="auto"/>
              <w:jc w:val="center"/>
              <w:rPr>
                <w:rFonts w:ascii="Roboto" w:eastAsia="Roboto" w:hAnsi="Roboto" w:cs="Roboto"/>
                <w:b/>
                <w:color w:val="41485D"/>
                <w:sz w:val="22"/>
                <w:szCs w:val="22"/>
              </w:rPr>
            </w:pPr>
          </w:p>
          <w:p w14:paraId="3642A42F" w14:textId="4BCD82E4" w:rsidR="005979B8" w:rsidRPr="005A4A21" w:rsidRDefault="005979B8" w:rsidP="00A33965">
            <w:pPr>
              <w:widowControl w:val="0"/>
              <w:spacing w:line="240" w:lineRule="auto"/>
              <w:jc w:val="center"/>
              <w:rPr>
                <w:rFonts w:ascii="Roboto" w:eastAsia="Roboto" w:hAnsi="Roboto" w:cs="Roboto"/>
                <w:b/>
                <w:color w:val="41485D"/>
                <w:sz w:val="22"/>
                <w:szCs w:val="22"/>
              </w:rPr>
            </w:pPr>
            <w:r>
              <w:rPr>
                <w:rFonts w:ascii="Roboto" w:eastAsia="Roboto" w:hAnsi="Roboto" w:cs="Roboto"/>
                <w:b/>
                <w:color w:val="41485D"/>
                <w:sz w:val="22"/>
                <w:szCs w:val="22"/>
              </w:rPr>
              <w:t>June</w:t>
            </w:r>
          </w:p>
        </w:tc>
        <w:tc>
          <w:tcPr>
            <w:tcW w:w="2215" w:type="dxa"/>
            <w:gridSpan w:val="4"/>
            <w:tcBorders>
              <w:top w:val="single" w:sz="6" w:space="0" w:color="000000"/>
              <w:left w:val="single" w:sz="6" w:space="0" w:color="CCCCCC"/>
              <w:bottom w:val="single" w:sz="6" w:space="0" w:color="000000"/>
              <w:right w:val="single" w:sz="6" w:space="0" w:color="000000"/>
            </w:tcBorders>
            <w:shd w:val="clear" w:color="auto" w:fill="B7B7B7"/>
          </w:tcPr>
          <w:p w14:paraId="76E2617B" w14:textId="77777777" w:rsidR="005979B8" w:rsidRDefault="005979B8" w:rsidP="00A33965">
            <w:pPr>
              <w:widowControl w:val="0"/>
              <w:spacing w:line="240" w:lineRule="auto"/>
              <w:jc w:val="center"/>
              <w:rPr>
                <w:rFonts w:ascii="Roboto" w:eastAsia="Roboto" w:hAnsi="Roboto" w:cs="Roboto"/>
                <w:b/>
                <w:color w:val="41485D"/>
                <w:sz w:val="22"/>
                <w:szCs w:val="22"/>
              </w:rPr>
            </w:pPr>
          </w:p>
          <w:p w14:paraId="35FC3CF4" w14:textId="7EF0CC81" w:rsidR="005979B8" w:rsidRPr="005A4A21" w:rsidRDefault="005979B8" w:rsidP="00A33965">
            <w:pPr>
              <w:widowControl w:val="0"/>
              <w:spacing w:line="240" w:lineRule="auto"/>
              <w:jc w:val="center"/>
              <w:rPr>
                <w:rFonts w:ascii="Roboto" w:eastAsia="Roboto" w:hAnsi="Roboto" w:cs="Roboto"/>
                <w:b/>
                <w:color w:val="41485D"/>
                <w:sz w:val="22"/>
                <w:szCs w:val="22"/>
              </w:rPr>
            </w:pPr>
            <w:r>
              <w:rPr>
                <w:rFonts w:ascii="Roboto" w:eastAsia="Roboto" w:hAnsi="Roboto" w:cs="Roboto"/>
                <w:b/>
                <w:color w:val="41485D"/>
                <w:sz w:val="22"/>
                <w:szCs w:val="22"/>
              </w:rPr>
              <w:t>July</w:t>
            </w:r>
          </w:p>
        </w:tc>
      </w:tr>
      <w:tr w:rsidR="005979B8" w:rsidRPr="005A4A21" w14:paraId="52296E6C" w14:textId="640CB9C8" w:rsidTr="005979B8">
        <w:trPr>
          <w:trHeight w:val="340"/>
        </w:trPr>
        <w:tc>
          <w:tcPr>
            <w:tcW w:w="4025" w:type="dxa"/>
            <w:gridSpan w:val="2"/>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C529595" w14:textId="77777777" w:rsidR="005979B8" w:rsidRPr="005A4A21" w:rsidRDefault="005979B8" w:rsidP="005979B8">
            <w:pPr>
              <w:widowControl w:val="0"/>
              <w:spacing w:line="240" w:lineRule="auto"/>
              <w:jc w:val="center"/>
              <w:rPr>
                <w:rFonts w:ascii="Roboto" w:eastAsia="Roboto" w:hAnsi="Roboto" w:cs="Roboto"/>
                <w:color w:val="41485D"/>
                <w:sz w:val="22"/>
                <w:szCs w:val="22"/>
              </w:rPr>
            </w:pPr>
          </w:p>
        </w:tc>
        <w:tc>
          <w:tcPr>
            <w:tcW w:w="4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413557" w14:textId="7777777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W1</w:t>
            </w:r>
          </w:p>
        </w:tc>
        <w:tc>
          <w:tcPr>
            <w:tcW w:w="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A83DFE" w14:textId="7777777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W2</w:t>
            </w: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5F2EFD" w14:textId="7777777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W2</w:t>
            </w: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E9A612C" w14:textId="7777777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W4</w:t>
            </w:r>
          </w:p>
        </w:tc>
        <w:tc>
          <w:tcPr>
            <w:tcW w:w="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8EB6D7" w14:textId="7777777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W1</w:t>
            </w:r>
          </w:p>
        </w:tc>
        <w:tc>
          <w:tcPr>
            <w:tcW w:w="520" w:type="dxa"/>
            <w:gridSpan w:val="2"/>
            <w:tcBorders>
              <w:top w:val="single" w:sz="6" w:space="0" w:color="CCCCCC"/>
              <w:left w:val="single" w:sz="6" w:space="0" w:color="CCCCCC"/>
              <w:bottom w:val="single" w:sz="6" w:space="0" w:color="000000"/>
              <w:right w:val="single" w:sz="6" w:space="0" w:color="CCCCCC"/>
            </w:tcBorders>
            <w:vAlign w:val="bottom"/>
          </w:tcPr>
          <w:p w14:paraId="08AD7006" w14:textId="2CA32B64"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W2</w:t>
            </w: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0946DF" w14:textId="0AC4562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W3</w:t>
            </w:r>
          </w:p>
        </w:tc>
        <w:tc>
          <w:tcPr>
            <w:tcW w:w="4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F0C102" w14:textId="0E529638" w:rsidR="005979B8" w:rsidRPr="005A4A21" w:rsidRDefault="005979B8" w:rsidP="005979B8">
            <w:pPr>
              <w:widowControl w:val="0"/>
              <w:spacing w:line="240" w:lineRule="auto"/>
              <w:jc w:val="center"/>
              <w:rPr>
                <w:rFonts w:ascii="Roboto" w:eastAsia="Roboto" w:hAnsi="Roboto" w:cs="Roboto"/>
                <w:color w:val="41485D"/>
                <w:sz w:val="22"/>
                <w:szCs w:val="22"/>
              </w:rPr>
            </w:pPr>
            <w:r>
              <w:rPr>
                <w:rFonts w:ascii="Roboto" w:eastAsia="Roboto" w:hAnsi="Roboto" w:cs="Roboto"/>
                <w:color w:val="41485D"/>
                <w:sz w:val="22"/>
                <w:szCs w:val="22"/>
              </w:rPr>
              <w:t>W4</w:t>
            </w:r>
          </w:p>
        </w:tc>
        <w:tc>
          <w:tcPr>
            <w:tcW w:w="595" w:type="dxa"/>
            <w:tcBorders>
              <w:top w:val="single" w:sz="6" w:space="0" w:color="CCCCCC"/>
              <w:left w:val="single" w:sz="6" w:space="0" w:color="CCCCCC"/>
              <w:bottom w:val="single" w:sz="6" w:space="0" w:color="000000"/>
              <w:right w:val="single" w:sz="6" w:space="0" w:color="CCCCCC"/>
            </w:tcBorders>
            <w:vAlign w:val="bottom"/>
          </w:tcPr>
          <w:p w14:paraId="22F15E08" w14:textId="21E0553C"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W1</w:t>
            </w:r>
          </w:p>
        </w:tc>
        <w:tc>
          <w:tcPr>
            <w:tcW w:w="540" w:type="dxa"/>
            <w:tcBorders>
              <w:top w:val="single" w:sz="6" w:space="0" w:color="CCCCCC"/>
              <w:left w:val="single" w:sz="6" w:space="0" w:color="CCCCCC"/>
              <w:bottom w:val="single" w:sz="6" w:space="0" w:color="000000"/>
              <w:right w:val="single" w:sz="6" w:space="0" w:color="000000"/>
            </w:tcBorders>
            <w:vAlign w:val="bottom"/>
          </w:tcPr>
          <w:p w14:paraId="1D20F376" w14:textId="36329F29"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W2</w:t>
            </w:r>
          </w:p>
        </w:tc>
        <w:tc>
          <w:tcPr>
            <w:tcW w:w="537" w:type="dxa"/>
            <w:tcBorders>
              <w:top w:val="single" w:sz="6" w:space="0" w:color="CCCCCC"/>
              <w:left w:val="single" w:sz="6" w:space="0" w:color="CCCCCC"/>
              <w:bottom w:val="single" w:sz="6" w:space="0" w:color="000000"/>
              <w:right w:val="single" w:sz="6" w:space="0" w:color="000000"/>
            </w:tcBorders>
            <w:vAlign w:val="bottom"/>
          </w:tcPr>
          <w:p w14:paraId="344EC488" w14:textId="37BBE205"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W3</w:t>
            </w:r>
          </w:p>
        </w:tc>
        <w:tc>
          <w:tcPr>
            <w:tcW w:w="543" w:type="dxa"/>
            <w:tcBorders>
              <w:top w:val="single" w:sz="6" w:space="0" w:color="CCCCCC"/>
              <w:left w:val="single" w:sz="6" w:space="0" w:color="CCCCCC"/>
              <w:bottom w:val="single" w:sz="6" w:space="0" w:color="000000"/>
              <w:right w:val="single" w:sz="6" w:space="0" w:color="000000"/>
            </w:tcBorders>
            <w:vAlign w:val="bottom"/>
          </w:tcPr>
          <w:p w14:paraId="5740114F" w14:textId="3DDAA2DF" w:rsidR="005979B8" w:rsidRPr="005A4A21" w:rsidRDefault="005979B8" w:rsidP="005979B8">
            <w:pPr>
              <w:widowControl w:val="0"/>
              <w:spacing w:line="240" w:lineRule="auto"/>
              <w:jc w:val="center"/>
              <w:rPr>
                <w:rFonts w:ascii="Roboto" w:eastAsia="Roboto" w:hAnsi="Roboto" w:cs="Roboto"/>
                <w:color w:val="41485D"/>
                <w:sz w:val="22"/>
                <w:szCs w:val="22"/>
              </w:rPr>
            </w:pPr>
            <w:r>
              <w:rPr>
                <w:rFonts w:ascii="Roboto" w:eastAsia="Roboto" w:hAnsi="Roboto" w:cs="Roboto"/>
                <w:color w:val="41485D"/>
                <w:sz w:val="22"/>
                <w:szCs w:val="22"/>
              </w:rPr>
              <w:t>W4</w:t>
            </w:r>
          </w:p>
        </w:tc>
      </w:tr>
      <w:tr w:rsidR="005979B8" w:rsidRPr="005A4A21" w14:paraId="04800A9A" w14:textId="6202A3A4" w:rsidTr="005979B8">
        <w:trPr>
          <w:trHeight w:val="340"/>
        </w:trPr>
        <w:tc>
          <w:tcPr>
            <w:tcW w:w="6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A7E1973" w14:textId="7777777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1</w:t>
            </w:r>
          </w:p>
        </w:tc>
        <w:tc>
          <w:tcPr>
            <w:tcW w:w="3396"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14:paraId="72A3200C" w14:textId="77777777" w:rsidR="005979B8" w:rsidRPr="005A4A21" w:rsidRDefault="005979B8" w:rsidP="005979B8">
            <w:pPr>
              <w:spacing w:line="240" w:lineRule="auto"/>
              <w:rPr>
                <w:rFonts w:ascii="Roboto" w:eastAsia="Roboto" w:hAnsi="Roboto" w:cs="Roboto"/>
                <w:color w:val="000000"/>
                <w:sz w:val="22"/>
                <w:szCs w:val="22"/>
              </w:rPr>
            </w:pPr>
            <w:r w:rsidRPr="005A4A21">
              <w:rPr>
                <w:rFonts w:ascii="Roboto" w:eastAsia="Roboto" w:hAnsi="Roboto" w:cs="Roboto"/>
                <w:color w:val="000000"/>
                <w:sz w:val="22"/>
                <w:szCs w:val="22"/>
              </w:rPr>
              <w:t>Contract signed</w:t>
            </w:r>
          </w:p>
        </w:tc>
        <w:tc>
          <w:tcPr>
            <w:tcW w:w="4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711734D"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381566B"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shd w:val="clear" w:color="auto" w:fill="1F497D" w:themeFill="text2"/>
            <w:tcMar>
              <w:top w:w="40" w:type="dxa"/>
              <w:left w:w="40" w:type="dxa"/>
              <w:bottom w:w="40" w:type="dxa"/>
              <w:right w:w="40" w:type="dxa"/>
            </w:tcMar>
            <w:vAlign w:val="bottom"/>
          </w:tcPr>
          <w:p w14:paraId="43DD340B"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225680"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85D316E"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20" w:type="dxa"/>
            <w:gridSpan w:val="2"/>
            <w:tcBorders>
              <w:top w:val="single" w:sz="6" w:space="0" w:color="CCCCCC"/>
              <w:left w:val="single" w:sz="6" w:space="0" w:color="CCCCCC"/>
              <w:bottom w:val="single" w:sz="6" w:space="0" w:color="000000"/>
              <w:right w:val="single" w:sz="6" w:space="0" w:color="CCCCCC"/>
            </w:tcBorders>
          </w:tcPr>
          <w:p w14:paraId="25141B09"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3E4D5C" w14:textId="55973689" w:rsidR="005979B8" w:rsidRPr="005A4A21" w:rsidRDefault="005979B8" w:rsidP="005979B8">
            <w:pPr>
              <w:widowControl w:val="0"/>
              <w:spacing w:line="240" w:lineRule="auto"/>
              <w:rPr>
                <w:rFonts w:ascii="Roboto" w:eastAsia="Roboto" w:hAnsi="Roboto" w:cs="Roboto"/>
                <w:color w:val="41485D"/>
                <w:sz w:val="22"/>
                <w:szCs w:val="22"/>
              </w:rPr>
            </w:pPr>
          </w:p>
        </w:tc>
        <w:tc>
          <w:tcPr>
            <w:tcW w:w="4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2A9AC3"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95" w:type="dxa"/>
            <w:tcBorders>
              <w:top w:val="single" w:sz="6" w:space="0" w:color="CCCCCC"/>
              <w:left w:val="single" w:sz="6" w:space="0" w:color="CCCCCC"/>
              <w:bottom w:val="single" w:sz="6" w:space="0" w:color="000000"/>
              <w:right w:val="single" w:sz="6" w:space="0" w:color="CCCCCC"/>
            </w:tcBorders>
          </w:tcPr>
          <w:p w14:paraId="0D396FAD"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0" w:type="dxa"/>
            <w:tcBorders>
              <w:top w:val="single" w:sz="6" w:space="0" w:color="CCCCCC"/>
              <w:left w:val="single" w:sz="6" w:space="0" w:color="CCCCCC"/>
              <w:bottom w:val="single" w:sz="6" w:space="0" w:color="000000"/>
              <w:right w:val="single" w:sz="6" w:space="0" w:color="000000"/>
            </w:tcBorders>
          </w:tcPr>
          <w:p w14:paraId="63058DB1" w14:textId="6944BDFD" w:rsidR="005979B8" w:rsidRPr="005A4A21" w:rsidRDefault="005979B8" w:rsidP="005979B8">
            <w:pPr>
              <w:widowControl w:val="0"/>
              <w:spacing w:line="240" w:lineRule="auto"/>
              <w:rPr>
                <w:rFonts w:ascii="Roboto" w:eastAsia="Roboto" w:hAnsi="Roboto" w:cs="Roboto"/>
                <w:color w:val="41485D"/>
                <w:sz w:val="22"/>
                <w:szCs w:val="22"/>
              </w:rPr>
            </w:pPr>
          </w:p>
        </w:tc>
        <w:tc>
          <w:tcPr>
            <w:tcW w:w="537" w:type="dxa"/>
            <w:tcBorders>
              <w:top w:val="single" w:sz="6" w:space="0" w:color="CCCCCC"/>
              <w:left w:val="single" w:sz="6" w:space="0" w:color="CCCCCC"/>
              <w:bottom w:val="single" w:sz="6" w:space="0" w:color="000000"/>
              <w:right w:val="single" w:sz="6" w:space="0" w:color="000000"/>
            </w:tcBorders>
          </w:tcPr>
          <w:p w14:paraId="71410F92"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3" w:type="dxa"/>
            <w:tcBorders>
              <w:top w:val="single" w:sz="6" w:space="0" w:color="CCCCCC"/>
              <w:left w:val="single" w:sz="6" w:space="0" w:color="CCCCCC"/>
              <w:bottom w:val="single" w:sz="6" w:space="0" w:color="000000"/>
              <w:right w:val="single" w:sz="6" w:space="0" w:color="000000"/>
            </w:tcBorders>
          </w:tcPr>
          <w:p w14:paraId="1A4CBBB9" w14:textId="77777777" w:rsidR="005979B8" w:rsidRPr="005A4A21" w:rsidRDefault="005979B8" w:rsidP="005979B8">
            <w:pPr>
              <w:widowControl w:val="0"/>
              <w:spacing w:line="240" w:lineRule="auto"/>
              <w:rPr>
                <w:rFonts w:ascii="Roboto" w:eastAsia="Roboto" w:hAnsi="Roboto" w:cs="Roboto"/>
                <w:color w:val="41485D"/>
                <w:sz w:val="22"/>
                <w:szCs w:val="22"/>
              </w:rPr>
            </w:pPr>
          </w:p>
        </w:tc>
      </w:tr>
      <w:tr w:rsidR="005979B8" w:rsidRPr="005A4A21" w14:paraId="0C8B5D81" w14:textId="440678C0" w:rsidTr="005979B8">
        <w:trPr>
          <w:trHeight w:val="340"/>
        </w:trPr>
        <w:tc>
          <w:tcPr>
            <w:tcW w:w="6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F236EAB" w14:textId="7777777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2</w:t>
            </w:r>
          </w:p>
        </w:tc>
        <w:tc>
          <w:tcPr>
            <w:tcW w:w="3396"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14:paraId="4D595CDA" w14:textId="47FFF4DB" w:rsidR="005979B8" w:rsidRPr="005A4A21" w:rsidRDefault="005979B8" w:rsidP="005979B8">
            <w:pPr>
              <w:spacing w:line="240" w:lineRule="auto"/>
              <w:rPr>
                <w:rFonts w:ascii="Roboto" w:eastAsia="Roboto" w:hAnsi="Roboto" w:cs="Roboto"/>
                <w:color w:val="000000"/>
                <w:sz w:val="22"/>
                <w:szCs w:val="22"/>
              </w:rPr>
            </w:pPr>
            <w:r w:rsidRPr="005A4A21">
              <w:rPr>
                <w:rFonts w:ascii="Roboto" w:eastAsia="Roboto" w:hAnsi="Roboto" w:cs="Roboto"/>
                <w:color w:val="000000"/>
                <w:sz w:val="22"/>
                <w:szCs w:val="22"/>
              </w:rPr>
              <w:t>Work plan and methodology submitted and approved</w:t>
            </w:r>
            <w:r>
              <w:rPr>
                <w:rFonts w:ascii="Roboto" w:eastAsia="Roboto" w:hAnsi="Roboto" w:cs="Roboto"/>
                <w:color w:val="000000"/>
                <w:sz w:val="22"/>
                <w:szCs w:val="22"/>
              </w:rPr>
              <w:t xml:space="preserve">, </w:t>
            </w:r>
            <w:r>
              <w:rPr>
                <w:rFonts w:ascii="Roboto" w:eastAsia="Roboto" w:hAnsi="Roboto" w:cs="Roboto"/>
                <w:color w:val="FF0000"/>
                <w:sz w:val="22"/>
                <w:szCs w:val="22"/>
              </w:rPr>
              <w:t xml:space="preserve">related study/literature </w:t>
            </w:r>
            <w:r w:rsidRPr="000D2440">
              <w:rPr>
                <w:rFonts w:ascii="Roboto" w:eastAsia="Roboto" w:hAnsi="Roboto" w:cs="Roboto"/>
                <w:color w:val="FF0000"/>
                <w:sz w:val="22"/>
                <w:szCs w:val="22"/>
              </w:rPr>
              <w:t>review</w:t>
            </w:r>
          </w:p>
        </w:tc>
        <w:tc>
          <w:tcPr>
            <w:tcW w:w="44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84C0304"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71C98E8"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shd w:val="clear" w:color="auto" w:fill="1F497D" w:themeFill="text2"/>
            <w:tcMar>
              <w:top w:w="40" w:type="dxa"/>
              <w:left w:w="40" w:type="dxa"/>
              <w:bottom w:w="40" w:type="dxa"/>
              <w:right w:w="40" w:type="dxa"/>
            </w:tcMar>
            <w:vAlign w:val="bottom"/>
          </w:tcPr>
          <w:p w14:paraId="3F22B7DA"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shd w:val="clear" w:color="auto" w:fill="1F497D" w:themeFill="text2"/>
            <w:tcMar>
              <w:top w:w="40" w:type="dxa"/>
              <w:left w:w="40" w:type="dxa"/>
              <w:bottom w:w="40" w:type="dxa"/>
              <w:right w:w="40" w:type="dxa"/>
            </w:tcMar>
            <w:vAlign w:val="bottom"/>
          </w:tcPr>
          <w:p w14:paraId="31F3E92F"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457262"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20" w:type="dxa"/>
            <w:gridSpan w:val="2"/>
            <w:tcBorders>
              <w:top w:val="single" w:sz="6" w:space="0" w:color="CCCCCC"/>
              <w:left w:val="single" w:sz="6" w:space="0" w:color="CCCCCC"/>
              <w:bottom w:val="single" w:sz="6" w:space="0" w:color="000000"/>
              <w:right w:val="single" w:sz="6" w:space="0" w:color="CCCCCC"/>
            </w:tcBorders>
          </w:tcPr>
          <w:p w14:paraId="4CF3AA1C"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42104B" w14:textId="63F1C3DC" w:rsidR="005979B8" w:rsidRPr="005A4A21" w:rsidRDefault="005979B8" w:rsidP="005979B8">
            <w:pPr>
              <w:widowControl w:val="0"/>
              <w:spacing w:line="240" w:lineRule="auto"/>
              <w:rPr>
                <w:rFonts w:ascii="Roboto" w:eastAsia="Roboto" w:hAnsi="Roboto" w:cs="Roboto"/>
                <w:color w:val="41485D"/>
                <w:sz w:val="22"/>
                <w:szCs w:val="22"/>
              </w:rPr>
            </w:pPr>
          </w:p>
        </w:tc>
        <w:tc>
          <w:tcPr>
            <w:tcW w:w="4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77B5EE"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95" w:type="dxa"/>
            <w:tcBorders>
              <w:top w:val="single" w:sz="6" w:space="0" w:color="CCCCCC"/>
              <w:left w:val="single" w:sz="6" w:space="0" w:color="CCCCCC"/>
              <w:bottom w:val="single" w:sz="6" w:space="0" w:color="000000"/>
              <w:right w:val="single" w:sz="6" w:space="0" w:color="CCCCCC"/>
            </w:tcBorders>
          </w:tcPr>
          <w:p w14:paraId="017826D8"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0" w:type="dxa"/>
            <w:tcBorders>
              <w:top w:val="single" w:sz="6" w:space="0" w:color="CCCCCC"/>
              <w:left w:val="single" w:sz="6" w:space="0" w:color="CCCCCC"/>
              <w:bottom w:val="single" w:sz="6" w:space="0" w:color="000000"/>
              <w:right w:val="single" w:sz="6" w:space="0" w:color="000000"/>
            </w:tcBorders>
          </w:tcPr>
          <w:p w14:paraId="65EE5A34" w14:textId="18229343" w:rsidR="005979B8" w:rsidRPr="005A4A21" w:rsidRDefault="005979B8" w:rsidP="005979B8">
            <w:pPr>
              <w:widowControl w:val="0"/>
              <w:spacing w:line="240" w:lineRule="auto"/>
              <w:rPr>
                <w:rFonts w:ascii="Roboto" w:eastAsia="Roboto" w:hAnsi="Roboto" w:cs="Roboto"/>
                <w:color w:val="41485D"/>
                <w:sz w:val="22"/>
                <w:szCs w:val="22"/>
              </w:rPr>
            </w:pPr>
          </w:p>
        </w:tc>
        <w:tc>
          <w:tcPr>
            <w:tcW w:w="537" w:type="dxa"/>
            <w:tcBorders>
              <w:top w:val="single" w:sz="6" w:space="0" w:color="CCCCCC"/>
              <w:left w:val="single" w:sz="6" w:space="0" w:color="CCCCCC"/>
              <w:bottom w:val="single" w:sz="6" w:space="0" w:color="000000"/>
              <w:right w:val="single" w:sz="6" w:space="0" w:color="000000"/>
            </w:tcBorders>
          </w:tcPr>
          <w:p w14:paraId="300F64C4"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3" w:type="dxa"/>
            <w:tcBorders>
              <w:top w:val="single" w:sz="6" w:space="0" w:color="CCCCCC"/>
              <w:left w:val="single" w:sz="6" w:space="0" w:color="CCCCCC"/>
              <w:bottom w:val="single" w:sz="6" w:space="0" w:color="000000"/>
              <w:right w:val="single" w:sz="6" w:space="0" w:color="000000"/>
            </w:tcBorders>
          </w:tcPr>
          <w:p w14:paraId="47533AD0" w14:textId="77777777" w:rsidR="005979B8" w:rsidRPr="005A4A21" w:rsidRDefault="005979B8" w:rsidP="005979B8">
            <w:pPr>
              <w:widowControl w:val="0"/>
              <w:spacing w:line="240" w:lineRule="auto"/>
              <w:rPr>
                <w:rFonts w:ascii="Roboto" w:eastAsia="Roboto" w:hAnsi="Roboto" w:cs="Roboto"/>
                <w:color w:val="41485D"/>
                <w:sz w:val="22"/>
                <w:szCs w:val="22"/>
              </w:rPr>
            </w:pPr>
          </w:p>
        </w:tc>
      </w:tr>
      <w:tr w:rsidR="005979B8" w:rsidRPr="005A4A21" w14:paraId="22C3CB5C" w14:textId="3181C245" w:rsidTr="005979B8">
        <w:trPr>
          <w:trHeight w:val="340"/>
        </w:trPr>
        <w:tc>
          <w:tcPr>
            <w:tcW w:w="6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98EE305" w14:textId="7777777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3</w:t>
            </w:r>
          </w:p>
        </w:tc>
        <w:tc>
          <w:tcPr>
            <w:tcW w:w="3396"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14:paraId="59A829C1" w14:textId="77777777" w:rsidR="005979B8" w:rsidRPr="005A4A21" w:rsidRDefault="005979B8" w:rsidP="005979B8">
            <w:pPr>
              <w:spacing w:line="240" w:lineRule="auto"/>
              <w:rPr>
                <w:rFonts w:ascii="Roboto" w:eastAsia="Roboto" w:hAnsi="Roboto" w:cs="Roboto"/>
                <w:color w:val="000000"/>
                <w:sz w:val="22"/>
                <w:szCs w:val="22"/>
              </w:rPr>
            </w:pPr>
            <w:r w:rsidRPr="005A4A21">
              <w:rPr>
                <w:rFonts w:ascii="Roboto" w:eastAsia="Roboto" w:hAnsi="Roboto" w:cs="Roboto"/>
                <w:color w:val="000000"/>
                <w:sz w:val="22"/>
                <w:szCs w:val="22"/>
              </w:rPr>
              <w:t>Field testing and data collection</w:t>
            </w:r>
          </w:p>
        </w:tc>
        <w:tc>
          <w:tcPr>
            <w:tcW w:w="4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56C362"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2923A27"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CDC2CF"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shd w:val="clear" w:color="auto" w:fill="1F497D" w:themeFill="text2"/>
            <w:tcMar>
              <w:top w:w="40" w:type="dxa"/>
              <w:left w:w="40" w:type="dxa"/>
              <w:bottom w:w="40" w:type="dxa"/>
              <w:right w:w="40" w:type="dxa"/>
            </w:tcMar>
            <w:vAlign w:val="bottom"/>
          </w:tcPr>
          <w:p w14:paraId="46B75478"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304E33"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20" w:type="dxa"/>
            <w:gridSpan w:val="2"/>
            <w:tcBorders>
              <w:top w:val="single" w:sz="6" w:space="0" w:color="CCCCCC"/>
              <w:left w:val="single" w:sz="6" w:space="0" w:color="CCCCCC"/>
              <w:bottom w:val="single" w:sz="6" w:space="0" w:color="000000"/>
              <w:right w:val="single" w:sz="6" w:space="0" w:color="CCCCCC"/>
            </w:tcBorders>
          </w:tcPr>
          <w:p w14:paraId="3556AF8A"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349C66" w14:textId="2ADE830F" w:rsidR="005979B8" w:rsidRPr="005A4A21" w:rsidRDefault="005979B8" w:rsidP="005979B8">
            <w:pPr>
              <w:widowControl w:val="0"/>
              <w:spacing w:line="240" w:lineRule="auto"/>
              <w:rPr>
                <w:rFonts w:ascii="Roboto" w:eastAsia="Roboto" w:hAnsi="Roboto" w:cs="Roboto"/>
                <w:color w:val="41485D"/>
                <w:sz w:val="22"/>
                <w:szCs w:val="22"/>
              </w:rPr>
            </w:pPr>
          </w:p>
        </w:tc>
        <w:tc>
          <w:tcPr>
            <w:tcW w:w="4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60AC6F"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95" w:type="dxa"/>
            <w:tcBorders>
              <w:top w:val="single" w:sz="6" w:space="0" w:color="CCCCCC"/>
              <w:left w:val="single" w:sz="6" w:space="0" w:color="CCCCCC"/>
              <w:bottom w:val="single" w:sz="6" w:space="0" w:color="000000"/>
              <w:right w:val="single" w:sz="6" w:space="0" w:color="CCCCCC"/>
            </w:tcBorders>
          </w:tcPr>
          <w:p w14:paraId="798BD75F"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0" w:type="dxa"/>
            <w:tcBorders>
              <w:top w:val="single" w:sz="6" w:space="0" w:color="CCCCCC"/>
              <w:left w:val="single" w:sz="6" w:space="0" w:color="CCCCCC"/>
              <w:bottom w:val="single" w:sz="6" w:space="0" w:color="000000"/>
              <w:right w:val="single" w:sz="6" w:space="0" w:color="000000"/>
            </w:tcBorders>
          </w:tcPr>
          <w:p w14:paraId="08BA5DAE" w14:textId="3798BCB2" w:rsidR="005979B8" w:rsidRPr="005A4A21" w:rsidRDefault="005979B8" w:rsidP="005979B8">
            <w:pPr>
              <w:widowControl w:val="0"/>
              <w:spacing w:line="240" w:lineRule="auto"/>
              <w:rPr>
                <w:rFonts w:ascii="Roboto" w:eastAsia="Roboto" w:hAnsi="Roboto" w:cs="Roboto"/>
                <w:color w:val="41485D"/>
                <w:sz w:val="22"/>
                <w:szCs w:val="22"/>
              </w:rPr>
            </w:pPr>
          </w:p>
        </w:tc>
        <w:tc>
          <w:tcPr>
            <w:tcW w:w="537" w:type="dxa"/>
            <w:tcBorders>
              <w:top w:val="single" w:sz="6" w:space="0" w:color="CCCCCC"/>
              <w:left w:val="single" w:sz="6" w:space="0" w:color="CCCCCC"/>
              <w:bottom w:val="single" w:sz="6" w:space="0" w:color="000000"/>
              <w:right w:val="single" w:sz="6" w:space="0" w:color="000000"/>
            </w:tcBorders>
          </w:tcPr>
          <w:p w14:paraId="39F89B61"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3" w:type="dxa"/>
            <w:tcBorders>
              <w:top w:val="single" w:sz="6" w:space="0" w:color="CCCCCC"/>
              <w:left w:val="single" w:sz="6" w:space="0" w:color="CCCCCC"/>
              <w:bottom w:val="single" w:sz="6" w:space="0" w:color="000000"/>
              <w:right w:val="single" w:sz="6" w:space="0" w:color="000000"/>
            </w:tcBorders>
          </w:tcPr>
          <w:p w14:paraId="5A069ED7" w14:textId="77777777" w:rsidR="005979B8" w:rsidRPr="005A4A21" w:rsidRDefault="005979B8" w:rsidP="005979B8">
            <w:pPr>
              <w:widowControl w:val="0"/>
              <w:spacing w:line="240" w:lineRule="auto"/>
              <w:rPr>
                <w:rFonts w:ascii="Roboto" w:eastAsia="Roboto" w:hAnsi="Roboto" w:cs="Roboto"/>
                <w:color w:val="41485D"/>
                <w:sz w:val="22"/>
                <w:szCs w:val="22"/>
              </w:rPr>
            </w:pPr>
          </w:p>
        </w:tc>
      </w:tr>
      <w:tr w:rsidR="005979B8" w:rsidRPr="005A4A21" w14:paraId="38F84B4C" w14:textId="780D617C" w:rsidTr="005979B8">
        <w:trPr>
          <w:trHeight w:val="340"/>
        </w:trPr>
        <w:tc>
          <w:tcPr>
            <w:tcW w:w="6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C5D4244" w14:textId="7777777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4</w:t>
            </w:r>
          </w:p>
        </w:tc>
        <w:tc>
          <w:tcPr>
            <w:tcW w:w="3396"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14:paraId="30C40D3C" w14:textId="77777777" w:rsidR="005979B8" w:rsidRPr="005A4A21" w:rsidRDefault="005979B8" w:rsidP="005979B8">
            <w:pPr>
              <w:spacing w:line="240" w:lineRule="auto"/>
              <w:rPr>
                <w:rFonts w:ascii="Roboto" w:eastAsia="Roboto" w:hAnsi="Roboto" w:cs="Roboto"/>
                <w:color w:val="000000"/>
                <w:sz w:val="22"/>
                <w:szCs w:val="22"/>
              </w:rPr>
            </w:pPr>
            <w:r w:rsidRPr="005A4A21">
              <w:rPr>
                <w:rFonts w:ascii="Roboto" w:eastAsia="Roboto" w:hAnsi="Roboto" w:cs="Roboto"/>
                <w:color w:val="000000"/>
                <w:sz w:val="22"/>
                <w:szCs w:val="22"/>
              </w:rPr>
              <w:t>Networking, meeting with stakeholders Bank, Ministry</w:t>
            </w:r>
          </w:p>
        </w:tc>
        <w:tc>
          <w:tcPr>
            <w:tcW w:w="4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3C8B2A"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B3B853"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EB341EA"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F467DB"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shd w:val="clear" w:color="auto" w:fill="1F497D" w:themeFill="text2"/>
            <w:tcMar>
              <w:top w:w="40" w:type="dxa"/>
              <w:left w:w="40" w:type="dxa"/>
              <w:bottom w:w="40" w:type="dxa"/>
              <w:right w:w="40" w:type="dxa"/>
            </w:tcMar>
            <w:vAlign w:val="bottom"/>
          </w:tcPr>
          <w:p w14:paraId="1440F8BB"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20" w:type="dxa"/>
            <w:gridSpan w:val="2"/>
            <w:tcBorders>
              <w:top w:val="single" w:sz="6" w:space="0" w:color="CCCCCC"/>
              <w:left w:val="single" w:sz="6" w:space="0" w:color="CCCCCC"/>
              <w:bottom w:val="single" w:sz="6" w:space="0" w:color="000000"/>
              <w:right w:val="single" w:sz="6" w:space="0" w:color="CCCCCC"/>
            </w:tcBorders>
            <w:shd w:val="clear" w:color="auto" w:fill="1F497D" w:themeFill="text2"/>
          </w:tcPr>
          <w:p w14:paraId="68FF976B"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B92CBF1" w14:textId="3E9B5B05" w:rsidR="005979B8" w:rsidRPr="005A4A21" w:rsidRDefault="005979B8" w:rsidP="005979B8">
            <w:pPr>
              <w:widowControl w:val="0"/>
              <w:spacing w:line="240" w:lineRule="auto"/>
              <w:rPr>
                <w:rFonts w:ascii="Roboto" w:eastAsia="Roboto" w:hAnsi="Roboto" w:cs="Roboto"/>
                <w:color w:val="41485D"/>
                <w:sz w:val="22"/>
                <w:szCs w:val="22"/>
              </w:rPr>
            </w:pPr>
          </w:p>
        </w:tc>
        <w:tc>
          <w:tcPr>
            <w:tcW w:w="4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A6A441"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95" w:type="dxa"/>
            <w:tcBorders>
              <w:top w:val="single" w:sz="6" w:space="0" w:color="CCCCCC"/>
              <w:left w:val="single" w:sz="6" w:space="0" w:color="CCCCCC"/>
              <w:bottom w:val="single" w:sz="6" w:space="0" w:color="000000"/>
              <w:right w:val="single" w:sz="6" w:space="0" w:color="CCCCCC"/>
            </w:tcBorders>
          </w:tcPr>
          <w:p w14:paraId="62EA29E3"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0" w:type="dxa"/>
            <w:tcBorders>
              <w:top w:val="single" w:sz="6" w:space="0" w:color="CCCCCC"/>
              <w:left w:val="single" w:sz="6" w:space="0" w:color="CCCCCC"/>
              <w:bottom w:val="single" w:sz="6" w:space="0" w:color="000000"/>
              <w:right w:val="single" w:sz="6" w:space="0" w:color="000000"/>
            </w:tcBorders>
          </w:tcPr>
          <w:p w14:paraId="4359BF04" w14:textId="55135D2B" w:rsidR="005979B8" w:rsidRPr="005A4A21" w:rsidRDefault="005979B8" w:rsidP="005979B8">
            <w:pPr>
              <w:widowControl w:val="0"/>
              <w:spacing w:line="240" w:lineRule="auto"/>
              <w:rPr>
                <w:rFonts w:ascii="Roboto" w:eastAsia="Roboto" w:hAnsi="Roboto" w:cs="Roboto"/>
                <w:color w:val="41485D"/>
                <w:sz w:val="22"/>
                <w:szCs w:val="22"/>
              </w:rPr>
            </w:pPr>
          </w:p>
        </w:tc>
        <w:tc>
          <w:tcPr>
            <w:tcW w:w="537" w:type="dxa"/>
            <w:tcBorders>
              <w:top w:val="single" w:sz="6" w:space="0" w:color="CCCCCC"/>
              <w:left w:val="single" w:sz="6" w:space="0" w:color="CCCCCC"/>
              <w:bottom w:val="single" w:sz="6" w:space="0" w:color="000000"/>
              <w:right w:val="single" w:sz="6" w:space="0" w:color="000000"/>
            </w:tcBorders>
          </w:tcPr>
          <w:p w14:paraId="47259937"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3" w:type="dxa"/>
            <w:tcBorders>
              <w:top w:val="single" w:sz="6" w:space="0" w:color="CCCCCC"/>
              <w:left w:val="single" w:sz="6" w:space="0" w:color="CCCCCC"/>
              <w:bottom w:val="single" w:sz="6" w:space="0" w:color="000000"/>
              <w:right w:val="single" w:sz="6" w:space="0" w:color="000000"/>
            </w:tcBorders>
          </w:tcPr>
          <w:p w14:paraId="3461BBB2" w14:textId="77777777" w:rsidR="005979B8" w:rsidRPr="005A4A21" w:rsidRDefault="005979B8" w:rsidP="005979B8">
            <w:pPr>
              <w:widowControl w:val="0"/>
              <w:spacing w:line="240" w:lineRule="auto"/>
              <w:rPr>
                <w:rFonts w:ascii="Roboto" w:eastAsia="Roboto" w:hAnsi="Roboto" w:cs="Roboto"/>
                <w:color w:val="41485D"/>
                <w:sz w:val="22"/>
                <w:szCs w:val="22"/>
              </w:rPr>
            </w:pPr>
          </w:p>
        </w:tc>
      </w:tr>
      <w:tr w:rsidR="005979B8" w:rsidRPr="005A4A21" w14:paraId="18CAFD07" w14:textId="0EEADD9A" w:rsidTr="005979B8">
        <w:trPr>
          <w:trHeight w:val="340"/>
        </w:trPr>
        <w:tc>
          <w:tcPr>
            <w:tcW w:w="6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6D7BDA" w14:textId="7777777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5</w:t>
            </w:r>
          </w:p>
        </w:tc>
        <w:tc>
          <w:tcPr>
            <w:tcW w:w="3396"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14:paraId="0B351A7D" w14:textId="77777777" w:rsidR="005979B8" w:rsidRPr="005A4A21" w:rsidRDefault="005979B8" w:rsidP="005979B8">
            <w:pPr>
              <w:spacing w:line="240" w:lineRule="auto"/>
              <w:rPr>
                <w:rFonts w:ascii="Roboto" w:eastAsia="Roboto" w:hAnsi="Roboto" w:cs="Roboto"/>
                <w:color w:val="000000"/>
                <w:sz w:val="22"/>
                <w:szCs w:val="22"/>
              </w:rPr>
            </w:pPr>
            <w:r w:rsidRPr="005A4A21">
              <w:rPr>
                <w:rFonts w:ascii="Roboto" w:eastAsia="Roboto" w:hAnsi="Roboto" w:cs="Roboto"/>
                <w:color w:val="000000"/>
                <w:sz w:val="22"/>
                <w:szCs w:val="22"/>
              </w:rPr>
              <w:t>Dhaka &amp; district level field work</w:t>
            </w:r>
          </w:p>
        </w:tc>
        <w:tc>
          <w:tcPr>
            <w:tcW w:w="4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45DB0B"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F1003A"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9A272A3"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8148838"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shd w:val="clear" w:color="auto" w:fill="1F497D" w:themeFill="text2"/>
            <w:tcMar>
              <w:top w:w="40" w:type="dxa"/>
              <w:left w:w="40" w:type="dxa"/>
              <w:bottom w:w="40" w:type="dxa"/>
              <w:right w:w="40" w:type="dxa"/>
            </w:tcMar>
            <w:vAlign w:val="bottom"/>
          </w:tcPr>
          <w:p w14:paraId="06BA9E3F"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20" w:type="dxa"/>
            <w:gridSpan w:val="2"/>
            <w:tcBorders>
              <w:top w:val="single" w:sz="6" w:space="0" w:color="CCCCCC"/>
              <w:left w:val="single" w:sz="6" w:space="0" w:color="CCCCCC"/>
              <w:bottom w:val="single" w:sz="6" w:space="0" w:color="000000"/>
              <w:right w:val="single" w:sz="6" w:space="0" w:color="CCCCCC"/>
            </w:tcBorders>
            <w:shd w:val="clear" w:color="auto" w:fill="1F497D" w:themeFill="text2"/>
          </w:tcPr>
          <w:p w14:paraId="6A6718FC"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557874" w14:textId="0AD6B840" w:rsidR="005979B8" w:rsidRPr="005A4A21" w:rsidRDefault="005979B8" w:rsidP="005979B8">
            <w:pPr>
              <w:widowControl w:val="0"/>
              <w:spacing w:line="240" w:lineRule="auto"/>
              <w:rPr>
                <w:rFonts w:ascii="Roboto" w:eastAsia="Roboto" w:hAnsi="Roboto" w:cs="Roboto"/>
                <w:color w:val="41485D"/>
                <w:sz w:val="22"/>
                <w:szCs w:val="22"/>
              </w:rPr>
            </w:pPr>
          </w:p>
        </w:tc>
        <w:tc>
          <w:tcPr>
            <w:tcW w:w="4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FAE25E"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95" w:type="dxa"/>
            <w:tcBorders>
              <w:top w:val="single" w:sz="6" w:space="0" w:color="CCCCCC"/>
              <w:left w:val="single" w:sz="6" w:space="0" w:color="CCCCCC"/>
              <w:bottom w:val="single" w:sz="6" w:space="0" w:color="000000"/>
              <w:right w:val="single" w:sz="6" w:space="0" w:color="CCCCCC"/>
            </w:tcBorders>
          </w:tcPr>
          <w:p w14:paraId="511B1891"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0" w:type="dxa"/>
            <w:tcBorders>
              <w:top w:val="single" w:sz="6" w:space="0" w:color="CCCCCC"/>
              <w:left w:val="single" w:sz="6" w:space="0" w:color="CCCCCC"/>
              <w:bottom w:val="single" w:sz="6" w:space="0" w:color="000000"/>
              <w:right w:val="single" w:sz="6" w:space="0" w:color="000000"/>
            </w:tcBorders>
          </w:tcPr>
          <w:p w14:paraId="14B626AE" w14:textId="393F6BE6" w:rsidR="005979B8" w:rsidRPr="005A4A21" w:rsidRDefault="005979B8" w:rsidP="005979B8">
            <w:pPr>
              <w:widowControl w:val="0"/>
              <w:spacing w:line="240" w:lineRule="auto"/>
              <w:rPr>
                <w:rFonts w:ascii="Roboto" w:eastAsia="Roboto" w:hAnsi="Roboto" w:cs="Roboto"/>
                <w:color w:val="41485D"/>
                <w:sz w:val="22"/>
                <w:szCs w:val="22"/>
              </w:rPr>
            </w:pPr>
          </w:p>
        </w:tc>
        <w:tc>
          <w:tcPr>
            <w:tcW w:w="537" w:type="dxa"/>
            <w:tcBorders>
              <w:top w:val="single" w:sz="6" w:space="0" w:color="CCCCCC"/>
              <w:left w:val="single" w:sz="6" w:space="0" w:color="CCCCCC"/>
              <w:bottom w:val="single" w:sz="6" w:space="0" w:color="000000"/>
              <w:right w:val="single" w:sz="6" w:space="0" w:color="000000"/>
            </w:tcBorders>
          </w:tcPr>
          <w:p w14:paraId="670866E4"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3" w:type="dxa"/>
            <w:tcBorders>
              <w:top w:val="single" w:sz="6" w:space="0" w:color="CCCCCC"/>
              <w:left w:val="single" w:sz="6" w:space="0" w:color="CCCCCC"/>
              <w:bottom w:val="single" w:sz="6" w:space="0" w:color="000000"/>
              <w:right w:val="single" w:sz="6" w:space="0" w:color="000000"/>
            </w:tcBorders>
          </w:tcPr>
          <w:p w14:paraId="63441B49" w14:textId="77777777" w:rsidR="005979B8" w:rsidRPr="005A4A21" w:rsidRDefault="005979B8" w:rsidP="005979B8">
            <w:pPr>
              <w:widowControl w:val="0"/>
              <w:spacing w:line="240" w:lineRule="auto"/>
              <w:rPr>
                <w:rFonts w:ascii="Roboto" w:eastAsia="Roboto" w:hAnsi="Roboto" w:cs="Roboto"/>
                <w:color w:val="41485D"/>
                <w:sz w:val="22"/>
                <w:szCs w:val="22"/>
              </w:rPr>
            </w:pPr>
          </w:p>
        </w:tc>
      </w:tr>
      <w:tr w:rsidR="005979B8" w:rsidRPr="005A4A21" w14:paraId="0DEA649F" w14:textId="6A935B1C" w:rsidTr="005979B8">
        <w:trPr>
          <w:trHeight w:val="360"/>
        </w:trPr>
        <w:tc>
          <w:tcPr>
            <w:tcW w:w="6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E59B6F5" w14:textId="7777777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6</w:t>
            </w:r>
          </w:p>
        </w:tc>
        <w:tc>
          <w:tcPr>
            <w:tcW w:w="3396"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14:paraId="12CC9E70" w14:textId="77777777" w:rsidR="005979B8" w:rsidRPr="005A4A21" w:rsidRDefault="005979B8" w:rsidP="005979B8">
            <w:pPr>
              <w:spacing w:line="240" w:lineRule="auto"/>
              <w:rPr>
                <w:rFonts w:ascii="Roboto" w:eastAsia="Roboto" w:hAnsi="Roboto" w:cs="Roboto"/>
                <w:color w:val="000000"/>
                <w:sz w:val="22"/>
                <w:szCs w:val="22"/>
              </w:rPr>
            </w:pPr>
            <w:r w:rsidRPr="005A4A21">
              <w:rPr>
                <w:rFonts w:ascii="Roboto" w:eastAsia="Roboto" w:hAnsi="Roboto" w:cs="Roboto"/>
                <w:color w:val="000000"/>
                <w:sz w:val="22"/>
                <w:szCs w:val="22"/>
              </w:rPr>
              <w:t>Study findings presentation</w:t>
            </w:r>
          </w:p>
        </w:tc>
        <w:tc>
          <w:tcPr>
            <w:tcW w:w="4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E6E276"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8AB66A"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84C96B"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2FB73C"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4953676"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20" w:type="dxa"/>
            <w:gridSpan w:val="2"/>
            <w:tcBorders>
              <w:top w:val="single" w:sz="6" w:space="0" w:color="CCCCCC"/>
              <w:left w:val="single" w:sz="6" w:space="0" w:color="CCCCCC"/>
              <w:bottom w:val="single" w:sz="6" w:space="0" w:color="000000"/>
              <w:right w:val="single" w:sz="6" w:space="0" w:color="CCCCCC"/>
            </w:tcBorders>
            <w:shd w:val="clear" w:color="auto" w:fill="1F497D" w:themeFill="text2"/>
          </w:tcPr>
          <w:p w14:paraId="44132094"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shd w:val="clear" w:color="auto" w:fill="1F497D" w:themeFill="text2"/>
            <w:tcMar>
              <w:top w:w="40" w:type="dxa"/>
              <w:left w:w="40" w:type="dxa"/>
              <w:bottom w:w="40" w:type="dxa"/>
              <w:right w:w="40" w:type="dxa"/>
            </w:tcMar>
          </w:tcPr>
          <w:p w14:paraId="7B573983" w14:textId="27DF7EE0" w:rsidR="005979B8" w:rsidRPr="005A4A21" w:rsidRDefault="005979B8" w:rsidP="005979B8">
            <w:pPr>
              <w:widowControl w:val="0"/>
              <w:spacing w:line="240" w:lineRule="auto"/>
              <w:rPr>
                <w:rFonts w:ascii="Roboto" w:eastAsia="Roboto" w:hAnsi="Roboto" w:cs="Roboto"/>
                <w:color w:val="41485D"/>
                <w:sz w:val="22"/>
                <w:szCs w:val="22"/>
              </w:rPr>
            </w:pPr>
          </w:p>
        </w:tc>
        <w:tc>
          <w:tcPr>
            <w:tcW w:w="472" w:type="dxa"/>
            <w:tcBorders>
              <w:top w:val="single" w:sz="6" w:space="0" w:color="CCCCCC"/>
              <w:left w:val="single" w:sz="6" w:space="0" w:color="CCCCCC"/>
              <w:bottom w:val="single" w:sz="6" w:space="0" w:color="000000"/>
              <w:right w:val="single" w:sz="6" w:space="0" w:color="000000"/>
            </w:tcBorders>
            <w:shd w:val="clear" w:color="auto" w:fill="1F497D" w:themeFill="text2"/>
            <w:tcMar>
              <w:top w:w="40" w:type="dxa"/>
              <w:left w:w="40" w:type="dxa"/>
              <w:bottom w:w="40" w:type="dxa"/>
              <w:right w:w="40" w:type="dxa"/>
            </w:tcMar>
          </w:tcPr>
          <w:p w14:paraId="5C463EF7"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95" w:type="dxa"/>
            <w:tcBorders>
              <w:top w:val="single" w:sz="6" w:space="0" w:color="CCCCCC"/>
              <w:left w:val="single" w:sz="6" w:space="0" w:color="CCCCCC"/>
              <w:bottom w:val="single" w:sz="6" w:space="0" w:color="000000"/>
              <w:right w:val="single" w:sz="6" w:space="0" w:color="CCCCCC"/>
            </w:tcBorders>
          </w:tcPr>
          <w:p w14:paraId="4353ECD0"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0" w:type="dxa"/>
            <w:tcBorders>
              <w:top w:val="single" w:sz="6" w:space="0" w:color="CCCCCC"/>
              <w:left w:val="single" w:sz="6" w:space="0" w:color="CCCCCC"/>
              <w:bottom w:val="single" w:sz="6" w:space="0" w:color="000000"/>
              <w:right w:val="single" w:sz="6" w:space="0" w:color="000000"/>
            </w:tcBorders>
          </w:tcPr>
          <w:p w14:paraId="50255553" w14:textId="2FF77518" w:rsidR="005979B8" w:rsidRPr="005A4A21" w:rsidRDefault="005979B8" w:rsidP="005979B8">
            <w:pPr>
              <w:widowControl w:val="0"/>
              <w:spacing w:line="240" w:lineRule="auto"/>
              <w:rPr>
                <w:rFonts w:ascii="Roboto" w:eastAsia="Roboto" w:hAnsi="Roboto" w:cs="Roboto"/>
                <w:color w:val="41485D"/>
                <w:sz w:val="22"/>
                <w:szCs w:val="22"/>
              </w:rPr>
            </w:pPr>
          </w:p>
        </w:tc>
        <w:tc>
          <w:tcPr>
            <w:tcW w:w="537" w:type="dxa"/>
            <w:tcBorders>
              <w:top w:val="single" w:sz="6" w:space="0" w:color="CCCCCC"/>
              <w:left w:val="single" w:sz="6" w:space="0" w:color="CCCCCC"/>
              <w:bottom w:val="single" w:sz="6" w:space="0" w:color="000000"/>
              <w:right w:val="single" w:sz="6" w:space="0" w:color="000000"/>
            </w:tcBorders>
          </w:tcPr>
          <w:p w14:paraId="3CCD0941"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3" w:type="dxa"/>
            <w:tcBorders>
              <w:top w:val="single" w:sz="6" w:space="0" w:color="CCCCCC"/>
              <w:left w:val="single" w:sz="6" w:space="0" w:color="CCCCCC"/>
              <w:bottom w:val="single" w:sz="6" w:space="0" w:color="000000"/>
              <w:right w:val="single" w:sz="6" w:space="0" w:color="000000"/>
            </w:tcBorders>
          </w:tcPr>
          <w:p w14:paraId="321B2760" w14:textId="77777777" w:rsidR="005979B8" w:rsidRPr="005A4A21" w:rsidRDefault="005979B8" w:rsidP="005979B8">
            <w:pPr>
              <w:widowControl w:val="0"/>
              <w:spacing w:line="240" w:lineRule="auto"/>
              <w:rPr>
                <w:rFonts w:ascii="Roboto" w:eastAsia="Roboto" w:hAnsi="Roboto" w:cs="Roboto"/>
                <w:color w:val="41485D"/>
                <w:sz w:val="22"/>
                <w:szCs w:val="22"/>
              </w:rPr>
            </w:pPr>
          </w:p>
        </w:tc>
      </w:tr>
      <w:tr w:rsidR="005979B8" w:rsidRPr="005A4A21" w14:paraId="75ED02E1" w14:textId="0577CC1E" w:rsidTr="005979B8">
        <w:trPr>
          <w:trHeight w:val="360"/>
        </w:trPr>
        <w:tc>
          <w:tcPr>
            <w:tcW w:w="6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422E7E6" w14:textId="7777777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lastRenderedPageBreak/>
              <w:t>7</w:t>
            </w:r>
          </w:p>
        </w:tc>
        <w:tc>
          <w:tcPr>
            <w:tcW w:w="3396"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14:paraId="7A274EF9" w14:textId="77777777" w:rsidR="005979B8" w:rsidRPr="005A4A21" w:rsidRDefault="005979B8" w:rsidP="005979B8">
            <w:pPr>
              <w:spacing w:line="240" w:lineRule="auto"/>
              <w:rPr>
                <w:rFonts w:ascii="Roboto" w:eastAsia="Roboto" w:hAnsi="Roboto" w:cs="Roboto"/>
                <w:color w:val="000000"/>
                <w:sz w:val="22"/>
                <w:szCs w:val="22"/>
              </w:rPr>
            </w:pPr>
            <w:r w:rsidRPr="005A4A21">
              <w:rPr>
                <w:rFonts w:ascii="Roboto" w:eastAsia="Roboto" w:hAnsi="Roboto" w:cs="Roboto"/>
                <w:color w:val="000000"/>
                <w:sz w:val="22"/>
                <w:szCs w:val="22"/>
              </w:rPr>
              <w:t xml:space="preserve">Development and submission of draft policy brief and the final report </w:t>
            </w:r>
          </w:p>
        </w:tc>
        <w:tc>
          <w:tcPr>
            <w:tcW w:w="4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0DA05D"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CDFE02"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3964DA0"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2C9DC3"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2AD02E1"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20" w:type="dxa"/>
            <w:gridSpan w:val="2"/>
            <w:tcBorders>
              <w:top w:val="single" w:sz="6" w:space="0" w:color="CCCCCC"/>
              <w:left w:val="single" w:sz="6" w:space="0" w:color="CCCCCC"/>
              <w:bottom w:val="single" w:sz="6" w:space="0" w:color="000000"/>
              <w:right w:val="single" w:sz="6" w:space="0" w:color="CCCCCC"/>
            </w:tcBorders>
            <w:shd w:val="clear" w:color="auto" w:fill="1F497D" w:themeFill="text2"/>
          </w:tcPr>
          <w:p w14:paraId="17B1D9B0"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shd w:val="clear" w:color="auto" w:fill="1F497D" w:themeFill="text2"/>
            <w:tcMar>
              <w:top w:w="40" w:type="dxa"/>
              <w:left w:w="40" w:type="dxa"/>
              <w:bottom w:w="40" w:type="dxa"/>
              <w:right w:w="40" w:type="dxa"/>
            </w:tcMar>
          </w:tcPr>
          <w:p w14:paraId="62543EB0" w14:textId="71279CA8" w:rsidR="005979B8" w:rsidRPr="005A4A21" w:rsidRDefault="005979B8" w:rsidP="005979B8">
            <w:pPr>
              <w:widowControl w:val="0"/>
              <w:spacing w:line="240" w:lineRule="auto"/>
              <w:rPr>
                <w:rFonts w:ascii="Roboto" w:eastAsia="Roboto" w:hAnsi="Roboto" w:cs="Roboto"/>
                <w:color w:val="41485D"/>
                <w:sz w:val="22"/>
                <w:szCs w:val="22"/>
              </w:rPr>
            </w:pPr>
          </w:p>
        </w:tc>
        <w:tc>
          <w:tcPr>
            <w:tcW w:w="472" w:type="dxa"/>
            <w:tcBorders>
              <w:top w:val="single" w:sz="6" w:space="0" w:color="CCCCCC"/>
              <w:left w:val="single" w:sz="6" w:space="0" w:color="CCCCCC"/>
              <w:bottom w:val="single" w:sz="6" w:space="0" w:color="000000"/>
              <w:right w:val="single" w:sz="6" w:space="0" w:color="000000"/>
            </w:tcBorders>
            <w:shd w:val="clear" w:color="auto" w:fill="1F497D" w:themeFill="text2"/>
            <w:tcMar>
              <w:top w:w="40" w:type="dxa"/>
              <w:left w:w="40" w:type="dxa"/>
              <w:bottom w:w="40" w:type="dxa"/>
              <w:right w:w="40" w:type="dxa"/>
            </w:tcMar>
          </w:tcPr>
          <w:p w14:paraId="54F5D4AE"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95" w:type="dxa"/>
            <w:tcBorders>
              <w:top w:val="single" w:sz="6" w:space="0" w:color="CCCCCC"/>
              <w:left w:val="single" w:sz="6" w:space="0" w:color="CCCCCC"/>
              <w:bottom w:val="single" w:sz="6" w:space="0" w:color="000000"/>
              <w:right w:val="single" w:sz="6" w:space="0" w:color="CCCCCC"/>
            </w:tcBorders>
          </w:tcPr>
          <w:p w14:paraId="2BB0F863"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0" w:type="dxa"/>
            <w:tcBorders>
              <w:top w:val="single" w:sz="6" w:space="0" w:color="CCCCCC"/>
              <w:left w:val="single" w:sz="6" w:space="0" w:color="CCCCCC"/>
              <w:bottom w:val="single" w:sz="6" w:space="0" w:color="000000"/>
              <w:right w:val="single" w:sz="6" w:space="0" w:color="000000"/>
            </w:tcBorders>
          </w:tcPr>
          <w:p w14:paraId="373C34C6" w14:textId="07218326" w:rsidR="005979B8" w:rsidRPr="005A4A21" w:rsidRDefault="005979B8" w:rsidP="005979B8">
            <w:pPr>
              <w:widowControl w:val="0"/>
              <w:spacing w:line="240" w:lineRule="auto"/>
              <w:rPr>
                <w:rFonts w:ascii="Roboto" w:eastAsia="Roboto" w:hAnsi="Roboto" w:cs="Roboto"/>
                <w:color w:val="41485D"/>
                <w:sz w:val="22"/>
                <w:szCs w:val="22"/>
              </w:rPr>
            </w:pPr>
          </w:p>
        </w:tc>
        <w:tc>
          <w:tcPr>
            <w:tcW w:w="537" w:type="dxa"/>
            <w:tcBorders>
              <w:top w:val="single" w:sz="6" w:space="0" w:color="CCCCCC"/>
              <w:left w:val="single" w:sz="6" w:space="0" w:color="CCCCCC"/>
              <w:bottom w:val="single" w:sz="6" w:space="0" w:color="000000"/>
              <w:right w:val="single" w:sz="6" w:space="0" w:color="000000"/>
            </w:tcBorders>
          </w:tcPr>
          <w:p w14:paraId="2D972C48"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3" w:type="dxa"/>
            <w:tcBorders>
              <w:top w:val="single" w:sz="6" w:space="0" w:color="CCCCCC"/>
              <w:left w:val="single" w:sz="6" w:space="0" w:color="CCCCCC"/>
              <w:bottom w:val="single" w:sz="6" w:space="0" w:color="000000"/>
              <w:right w:val="single" w:sz="6" w:space="0" w:color="000000"/>
            </w:tcBorders>
          </w:tcPr>
          <w:p w14:paraId="5FDE611B" w14:textId="77777777" w:rsidR="005979B8" w:rsidRPr="005A4A21" w:rsidRDefault="005979B8" w:rsidP="005979B8">
            <w:pPr>
              <w:widowControl w:val="0"/>
              <w:spacing w:line="240" w:lineRule="auto"/>
              <w:rPr>
                <w:rFonts w:ascii="Roboto" w:eastAsia="Roboto" w:hAnsi="Roboto" w:cs="Roboto"/>
                <w:color w:val="41485D"/>
                <w:sz w:val="22"/>
                <w:szCs w:val="22"/>
              </w:rPr>
            </w:pPr>
          </w:p>
        </w:tc>
      </w:tr>
      <w:tr w:rsidR="005979B8" w:rsidRPr="005A4A21" w14:paraId="798C1024" w14:textId="3466163E" w:rsidTr="005979B8">
        <w:trPr>
          <w:trHeight w:val="360"/>
        </w:trPr>
        <w:tc>
          <w:tcPr>
            <w:tcW w:w="6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094729E" w14:textId="7777777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8</w:t>
            </w:r>
          </w:p>
        </w:tc>
        <w:tc>
          <w:tcPr>
            <w:tcW w:w="3396"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14:paraId="79FDDB0E" w14:textId="77777777" w:rsidR="005979B8" w:rsidRPr="005A4A21" w:rsidRDefault="005979B8" w:rsidP="005979B8">
            <w:pPr>
              <w:spacing w:line="240" w:lineRule="auto"/>
              <w:rPr>
                <w:rFonts w:ascii="Roboto" w:eastAsia="Roboto" w:hAnsi="Roboto" w:cs="Roboto"/>
                <w:color w:val="000000"/>
                <w:sz w:val="22"/>
                <w:szCs w:val="22"/>
              </w:rPr>
            </w:pPr>
            <w:r w:rsidRPr="005A4A21">
              <w:rPr>
                <w:rFonts w:ascii="Roboto" w:eastAsia="Roboto" w:hAnsi="Roboto" w:cs="Roboto"/>
                <w:color w:val="000000"/>
                <w:sz w:val="22"/>
                <w:szCs w:val="22"/>
              </w:rPr>
              <w:t>Feedback incorporation and submission of final report and final policy brief</w:t>
            </w:r>
          </w:p>
        </w:tc>
        <w:tc>
          <w:tcPr>
            <w:tcW w:w="4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C9A91D"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698F48"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AA9D83"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699B0F"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6E5AA8"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20" w:type="dxa"/>
            <w:gridSpan w:val="2"/>
            <w:tcBorders>
              <w:top w:val="single" w:sz="6" w:space="0" w:color="CCCCCC"/>
              <w:left w:val="single" w:sz="6" w:space="0" w:color="CCCCCC"/>
              <w:bottom w:val="single" w:sz="6" w:space="0" w:color="000000"/>
              <w:right w:val="single" w:sz="6" w:space="0" w:color="CCCCCC"/>
            </w:tcBorders>
          </w:tcPr>
          <w:p w14:paraId="177F291A"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988818" w14:textId="1CE1A4E2" w:rsidR="005979B8" w:rsidRPr="005A4A21" w:rsidRDefault="005979B8" w:rsidP="005979B8">
            <w:pPr>
              <w:widowControl w:val="0"/>
              <w:spacing w:line="240" w:lineRule="auto"/>
              <w:rPr>
                <w:rFonts w:ascii="Roboto" w:eastAsia="Roboto" w:hAnsi="Roboto" w:cs="Roboto"/>
                <w:color w:val="41485D"/>
                <w:sz w:val="22"/>
                <w:szCs w:val="22"/>
              </w:rPr>
            </w:pPr>
          </w:p>
        </w:tc>
        <w:tc>
          <w:tcPr>
            <w:tcW w:w="47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1A9C8E0"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95" w:type="dxa"/>
            <w:tcBorders>
              <w:top w:val="single" w:sz="6" w:space="0" w:color="CCCCCC"/>
              <w:left w:val="single" w:sz="6" w:space="0" w:color="CCCCCC"/>
              <w:bottom w:val="single" w:sz="6" w:space="0" w:color="000000"/>
              <w:right w:val="single" w:sz="6" w:space="0" w:color="CCCCCC"/>
            </w:tcBorders>
            <w:shd w:val="clear" w:color="auto" w:fill="1F497D" w:themeFill="text2"/>
          </w:tcPr>
          <w:p w14:paraId="15A77E4B"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0" w:type="dxa"/>
            <w:tcBorders>
              <w:top w:val="single" w:sz="6" w:space="0" w:color="CCCCCC"/>
              <w:left w:val="single" w:sz="6" w:space="0" w:color="CCCCCC"/>
              <w:bottom w:val="single" w:sz="6" w:space="0" w:color="000000"/>
              <w:right w:val="single" w:sz="6" w:space="0" w:color="000000"/>
            </w:tcBorders>
            <w:shd w:val="clear" w:color="auto" w:fill="1F497D" w:themeFill="text2"/>
          </w:tcPr>
          <w:p w14:paraId="11E12779" w14:textId="19921E77" w:rsidR="005979B8" w:rsidRPr="005A4A21" w:rsidRDefault="005979B8" w:rsidP="005979B8">
            <w:pPr>
              <w:widowControl w:val="0"/>
              <w:spacing w:line="240" w:lineRule="auto"/>
              <w:rPr>
                <w:rFonts w:ascii="Roboto" w:eastAsia="Roboto" w:hAnsi="Roboto" w:cs="Roboto"/>
                <w:color w:val="41485D"/>
                <w:sz w:val="22"/>
                <w:szCs w:val="22"/>
              </w:rPr>
            </w:pPr>
          </w:p>
        </w:tc>
        <w:tc>
          <w:tcPr>
            <w:tcW w:w="537" w:type="dxa"/>
            <w:tcBorders>
              <w:top w:val="single" w:sz="6" w:space="0" w:color="CCCCCC"/>
              <w:left w:val="single" w:sz="6" w:space="0" w:color="CCCCCC"/>
              <w:bottom w:val="single" w:sz="6" w:space="0" w:color="000000"/>
              <w:right w:val="single" w:sz="6" w:space="0" w:color="000000"/>
            </w:tcBorders>
            <w:shd w:val="clear" w:color="auto" w:fill="auto"/>
          </w:tcPr>
          <w:p w14:paraId="15441D47"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3" w:type="dxa"/>
            <w:tcBorders>
              <w:top w:val="single" w:sz="6" w:space="0" w:color="CCCCCC"/>
              <w:left w:val="single" w:sz="6" w:space="0" w:color="CCCCCC"/>
              <w:bottom w:val="single" w:sz="6" w:space="0" w:color="000000"/>
              <w:right w:val="single" w:sz="6" w:space="0" w:color="000000"/>
            </w:tcBorders>
            <w:shd w:val="clear" w:color="auto" w:fill="auto"/>
          </w:tcPr>
          <w:p w14:paraId="4B701D31" w14:textId="77777777" w:rsidR="005979B8" w:rsidRPr="005A4A21" w:rsidRDefault="005979B8" w:rsidP="005979B8">
            <w:pPr>
              <w:widowControl w:val="0"/>
              <w:spacing w:line="240" w:lineRule="auto"/>
              <w:rPr>
                <w:rFonts w:ascii="Roboto" w:eastAsia="Roboto" w:hAnsi="Roboto" w:cs="Roboto"/>
                <w:color w:val="41485D"/>
                <w:sz w:val="22"/>
                <w:szCs w:val="22"/>
              </w:rPr>
            </w:pPr>
          </w:p>
        </w:tc>
      </w:tr>
      <w:tr w:rsidR="005979B8" w:rsidRPr="005A4A21" w14:paraId="3F968582" w14:textId="354BF16D" w:rsidTr="005979B8">
        <w:trPr>
          <w:trHeight w:val="360"/>
        </w:trPr>
        <w:tc>
          <w:tcPr>
            <w:tcW w:w="62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D541BF5" w14:textId="77777777" w:rsidR="005979B8" w:rsidRPr="005A4A21" w:rsidRDefault="005979B8" w:rsidP="005979B8">
            <w:pPr>
              <w:widowControl w:val="0"/>
              <w:spacing w:line="240" w:lineRule="auto"/>
              <w:jc w:val="center"/>
              <w:rPr>
                <w:rFonts w:ascii="Roboto" w:eastAsia="Roboto" w:hAnsi="Roboto" w:cs="Roboto"/>
                <w:color w:val="41485D"/>
                <w:sz w:val="22"/>
                <w:szCs w:val="22"/>
              </w:rPr>
            </w:pPr>
            <w:r w:rsidRPr="005A4A21">
              <w:rPr>
                <w:rFonts w:ascii="Roboto" w:eastAsia="Roboto" w:hAnsi="Roboto" w:cs="Roboto"/>
                <w:color w:val="41485D"/>
                <w:sz w:val="22"/>
                <w:szCs w:val="22"/>
              </w:rPr>
              <w:t>9</w:t>
            </w:r>
          </w:p>
        </w:tc>
        <w:tc>
          <w:tcPr>
            <w:tcW w:w="3396" w:type="dxa"/>
            <w:tcBorders>
              <w:top w:val="single" w:sz="6" w:space="0" w:color="434343"/>
              <w:left w:val="single" w:sz="6" w:space="0" w:color="434343"/>
              <w:bottom w:val="single" w:sz="6" w:space="0" w:color="434343"/>
              <w:right w:val="single" w:sz="6" w:space="0" w:color="434343"/>
            </w:tcBorders>
            <w:shd w:val="clear" w:color="auto" w:fill="auto"/>
            <w:tcMar>
              <w:top w:w="40" w:type="dxa"/>
              <w:left w:w="40" w:type="dxa"/>
              <w:bottom w:w="40" w:type="dxa"/>
              <w:right w:w="40" w:type="dxa"/>
            </w:tcMar>
            <w:vAlign w:val="bottom"/>
          </w:tcPr>
          <w:p w14:paraId="6EC1489D" w14:textId="77777777" w:rsidR="005979B8" w:rsidRPr="005A4A21" w:rsidRDefault="005979B8" w:rsidP="005979B8">
            <w:pPr>
              <w:spacing w:line="240" w:lineRule="auto"/>
              <w:rPr>
                <w:rFonts w:ascii="Roboto" w:eastAsia="Roboto" w:hAnsi="Roboto" w:cs="Roboto"/>
                <w:color w:val="000000"/>
                <w:sz w:val="22"/>
                <w:szCs w:val="22"/>
              </w:rPr>
            </w:pPr>
            <w:r w:rsidRPr="005A4A21">
              <w:rPr>
                <w:rFonts w:ascii="Roboto" w:eastAsia="Roboto" w:hAnsi="Roboto" w:cs="Roboto"/>
                <w:color w:val="000000"/>
                <w:sz w:val="22"/>
                <w:szCs w:val="22"/>
              </w:rPr>
              <w:t>Stakeholder validation workshops # 4</w:t>
            </w:r>
          </w:p>
          <w:p w14:paraId="080B9B3C" w14:textId="7FB424E9" w:rsidR="005979B8" w:rsidRPr="005A4A21" w:rsidRDefault="005979B8" w:rsidP="005979B8">
            <w:pPr>
              <w:spacing w:line="240" w:lineRule="auto"/>
              <w:rPr>
                <w:rFonts w:ascii="Roboto" w:eastAsia="Roboto" w:hAnsi="Roboto" w:cs="Roboto"/>
                <w:color w:val="000000"/>
                <w:sz w:val="22"/>
                <w:szCs w:val="22"/>
              </w:rPr>
            </w:pPr>
            <w:r w:rsidRPr="005A4A21">
              <w:rPr>
                <w:rFonts w:ascii="Roboto" w:eastAsia="Roboto" w:hAnsi="Roboto" w:cs="Roboto"/>
                <w:color w:val="000000"/>
                <w:sz w:val="22"/>
                <w:szCs w:val="22"/>
              </w:rPr>
              <w:t>(Final sharing national level workshop excluded here)</w:t>
            </w:r>
          </w:p>
        </w:tc>
        <w:tc>
          <w:tcPr>
            <w:tcW w:w="4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4F0B5D"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73BBF6"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FEA9A6"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BF4AFA"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44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AC3474"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20" w:type="dxa"/>
            <w:gridSpan w:val="2"/>
            <w:tcBorders>
              <w:top w:val="single" w:sz="6" w:space="0" w:color="CCCCCC"/>
              <w:left w:val="single" w:sz="6" w:space="0" w:color="CCCCCC"/>
              <w:bottom w:val="single" w:sz="6" w:space="0" w:color="000000"/>
              <w:right w:val="single" w:sz="6" w:space="0" w:color="CCCCCC"/>
            </w:tcBorders>
          </w:tcPr>
          <w:p w14:paraId="0B4812DF"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3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654BF7" w14:textId="25035106" w:rsidR="005979B8" w:rsidRPr="005A4A21" w:rsidRDefault="005979B8" w:rsidP="005979B8">
            <w:pPr>
              <w:widowControl w:val="0"/>
              <w:spacing w:line="240" w:lineRule="auto"/>
              <w:rPr>
                <w:rFonts w:ascii="Roboto" w:eastAsia="Roboto" w:hAnsi="Roboto" w:cs="Roboto"/>
                <w:color w:val="41485D"/>
                <w:sz w:val="22"/>
                <w:szCs w:val="22"/>
              </w:rPr>
            </w:pPr>
          </w:p>
        </w:tc>
        <w:tc>
          <w:tcPr>
            <w:tcW w:w="47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200618"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95" w:type="dxa"/>
            <w:tcBorders>
              <w:top w:val="single" w:sz="6" w:space="0" w:color="CCCCCC"/>
              <w:left w:val="single" w:sz="6" w:space="0" w:color="CCCCCC"/>
              <w:bottom w:val="single" w:sz="6" w:space="0" w:color="000000"/>
              <w:right w:val="single" w:sz="6" w:space="0" w:color="CCCCCC"/>
            </w:tcBorders>
          </w:tcPr>
          <w:p w14:paraId="375F8038"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0" w:type="dxa"/>
            <w:tcBorders>
              <w:top w:val="single" w:sz="6" w:space="0" w:color="CCCCCC"/>
              <w:left w:val="single" w:sz="6" w:space="0" w:color="CCCCCC"/>
              <w:bottom w:val="single" w:sz="6" w:space="0" w:color="000000"/>
              <w:right w:val="single" w:sz="6" w:space="0" w:color="000000"/>
            </w:tcBorders>
            <w:shd w:val="clear" w:color="auto" w:fill="1F497D" w:themeFill="text2"/>
          </w:tcPr>
          <w:p w14:paraId="7C066A7C" w14:textId="7A1FF74F" w:rsidR="005979B8" w:rsidRPr="005A4A21" w:rsidRDefault="005979B8" w:rsidP="005979B8">
            <w:pPr>
              <w:widowControl w:val="0"/>
              <w:spacing w:line="240" w:lineRule="auto"/>
              <w:rPr>
                <w:rFonts w:ascii="Roboto" w:eastAsia="Roboto" w:hAnsi="Roboto" w:cs="Roboto"/>
                <w:color w:val="41485D"/>
                <w:sz w:val="22"/>
                <w:szCs w:val="22"/>
              </w:rPr>
            </w:pPr>
          </w:p>
        </w:tc>
        <w:tc>
          <w:tcPr>
            <w:tcW w:w="537" w:type="dxa"/>
            <w:tcBorders>
              <w:top w:val="single" w:sz="6" w:space="0" w:color="CCCCCC"/>
              <w:left w:val="single" w:sz="6" w:space="0" w:color="CCCCCC"/>
              <w:bottom w:val="single" w:sz="6" w:space="0" w:color="000000"/>
              <w:right w:val="single" w:sz="6" w:space="0" w:color="000000"/>
            </w:tcBorders>
          </w:tcPr>
          <w:p w14:paraId="7972B0C7" w14:textId="77777777" w:rsidR="005979B8" w:rsidRPr="005A4A21" w:rsidRDefault="005979B8" w:rsidP="005979B8">
            <w:pPr>
              <w:widowControl w:val="0"/>
              <w:spacing w:line="240" w:lineRule="auto"/>
              <w:rPr>
                <w:rFonts w:ascii="Roboto" w:eastAsia="Roboto" w:hAnsi="Roboto" w:cs="Roboto"/>
                <w:color w:val="41485D"/>
                <w:sz w:val="22"/>
                <w:szCs w:val="22"/>
              </w:rPr>
            </w:pPr>
          </w:p>
        </w:tc>
        <w:tc>
          <w:tcPr>
            <w:tcW w:w="543" w:type="dxa"/>
            <w:tcBorders>
              <w:top w:val="single" w:sz="6" w:space="0" w:color="CCCCCC"/>
              <w:left w:val="single" w:sz="6" w:space="0" w:color="CCCCCC"/>
              <w:bottom w:val="single" w:sz="6" w:space="0" w:color="000000"/>
              <w:right w:val="single" w:sz="6" w:space="0" w:color="000000"/>
            </w:tcBorders>
          </w:tcPr>
          <w:p w14:paraId="3D79BB2A" w14:textId="77777777" w:rsidR="005979B8" w:rsidRPr="005A4A21" w:rsidRDefault="005979B8" w:rsidP="005979B8">
            <w:pPr>
              <w:widowControl w:val="0"/>
              <w:spacing w:line="240" w:lineRule="auto"/>
              <w:rPr>
                <w:rFonts w:ascii="Roboto" w:eastAsia="Roboto" w:hAnsi="Roboto" w:cs="Roboto"/>
                <w:color w:val="41485D"/>
                <w:sz w:val="22"/>
                <w:szCs w:val="22"/>
              </w:rPr>
            </w:pPr>
          </w:p>
        </w:tc>
      </w:tr>
    </w:tbl>
    <w:p w14:paraId="0C8CAE50" w14:textId="77777777" w:rsidR="00A12C0F" w:rsidRPr="005A4A21" w:rsidRDefault="00A12C0F" w:rsidP="00A12C0F">
      <w:pPr>
        <w:pBdr>
          <w:top w:val="nil"/>
          <w:left w:val="nil"/>
          <w:bottom w:val="nil"/>
          <w:right w:val="nil"/>
          <w:between w:val="nil"/>
        </w:pBdr>
        <w:spacing w:after="400"/>
        <w:jc w:val="both"/>
        <w:rPr>
          <w:rFonts w:ascii="Roboto" w:eastAsia="Roboto" w:hAnsi="Roboto" w:cs="Roboto"/>
          <w:sz w:val="22"/>
          <w:szCs w:val="22"/>
        </w:rPr>
      </w:pPr>
    </w:p>
    <w:p w14:paraId="0C07DDA0" w14:textId="77777777" w:rsidR="009A6726" w:rsidRPr="0076538B" w:rsidRDefault="0058527F">
      <w:pPr>
        <w:spacing w:after="200" w:line="276" w:lineRule="auto"/>
        <w:jc w:val="both"/>
        <w:rPr>
          <w:rFonts w:ascii="Roboto Condensed" w:eastAsia="Roboto Condensed" w:hAnsi="Roboto Condensed" w:cs="Roboto Condensed"/>
          <w:b/>
          <w:bCs/>
          <w:color w:val="000000" w:themeColor="text1"/>
          <w:sz w:val="22"/>
          <w:szCs w:val="22"/>
        </w:rPr>
      </w:pPr>
      <w:r w:rsidRPr="0076538B">
        <w:rPr>
          <w:rFonts w:ascii="Roboto Condensed" w:eastAsia="Roboto Condensed" w:hAnsi="Roboto Condensed" w:cs="Roboto Condensed"/>
          <w:b/>
          <w:bCs/>
          <w:color w:val="000000" w:themeColor="text1"/>
          <w:sz w:val="22"/>
          <w:szCs w:val="22"/>
        </w:rPr>
        <w:t>APPLICANT ELIGIBILITY CRITERIA</w:t>
      </w:r>
    </w:p>
    <w:p w14:paraId="24CDFD32" w14:textId="77777777" w:rsidR="009A6726" w:rsidRPr="005A4A21" w:rsidRDefault="0058527F">
      <w:pPr>
        <w:pBdr>
          <w:top w:val="nil"/>
          <w:left w:val="nil"/>
          <w:bottom w:val="nil"/>
          <w:right w:val="nil"/>
          <w:between w:val="nil"/>
        </w:pBdr>
        <w:spacing w:after="200"/>
        <w:jc w:val="both"/>
        <w:rPr>
          <w:rFonts w:ascii="Roboto" w:eastAsia="Roboto" w:hAnsi="Roboto" w:cs="Roboto"/>
          <w:sz w:val="22"/>
          <w:szCs w:val="22"/>
        </w:rPr>
      </w:pPr>
      <w:r w:rsidRPr="005A4A21">
        <w:rPr>
          <w:rFonts w:ascii="Roboto" w:eastAsia="Roboto" w:hAnsi="Roboto" w:cs="Roboto"/>
          <w:sz w:val="22"/>
          <w:szCs w:val="22"/>
        </w:rPr>
        <w:t>General experience and expertise requirement for consultant applying:</w:t>
      </w:r>
    </w:p>
    <w:p w14:paraId="0D77383D" w14:textId="187B26A1" w:rsidR="009A6726" w:rsidRPr="005A4A21" w:rsidRDefault="0058527F">
      <w:pPr>
        <w:numPr>
          <w:ilvl w:val="0"/>
          <w:numId w:val="5"/>
        </w:numPr>
        <w:pBdr>
          <w:top w:val="nil"/>
          <w:left w:val="nil"/>
          <w:bottom w:val="nil"/>
          <w:right w:val="nil"/>
          <w:between w:val="nil"/>
        </w:pBdr>
        <w:jc w:val="both"/>
        <w:rPr>
          <w:rFonts w:ascii="Roboto" w:eastAsia="Roboto" w:hAnsi="Roboto" w:cs="Roboto"/>
          <w:sz w:val="22"/>
          <w:szCs w:val="22"/>
        </w:rPr>
      </w:pPr>
      <w:r w:rsidRPr="005A4A21">
        <w:rPr>
          <w:rFonts w:ascii="Roboto" w:eastAsia="Roboto" w:hAnsi="Roboto" w:cs="Roboto"/>
          <w:sz w:val="22"/>
          <w:szCs w:val="22"/>
        </w:rPr>
        <w:t xml:space="preserve">The consultant must have at least 07 years of experience of conducting </w:t>
      </w:r>
      <w:r w:rsidR="00EE79A7" w:rsidRPr="005A4A21">
        <w:rPr>
          <w:rFonts w:ascii="Roboto" w:eastAsia="Roboto" w:hAnsi="Roboto" w:cs="Roboto"/>
          <w:sz w:val="22"/>
          <w:szCs w:val="22"/>
        </w:rPr>
        <w:t xml:space="preserve">assessment on access to finance or impact of financing or financial instrument/guideline preparation for any relevant </w:t>
      </w:r>
      <w:r w:rsidR="00F650E4" w:rsidRPr="005A4A21">
        <w:rPr>
          <w:rFonts w:ascii="Roboto" w:eastAsia="Roboto" w:hAnsi="Roboto" w:cs="Roboto"/>
          <w:sz w:val="22"/>
          <w:szCs w:val="22"/>
        </w:rPr>
        <w:t>sectors using</w:t>
      </w:r>
      <w:r w:rsidRPr="005A4A21">
        <w:rPr>
          <w:rFonts w:ascii="Roboto" w:eastAsia="Roboto" w:hAnsi="Roboto" w:cs="Roboto"/>
          <w:sz w:val="22"/>
          <w:szCs w:val="22"/>
        </w:rPr>
        <w:t xml:space="preserve"> both qualitative and quantitative </w:t>
      </w:r>
      <w:proofErr w:type="gramStart"/>
      <w:r w:rsidRPr="005A4A21">
        <w:rPr>
          <w:rFonts w:ascii="Roboto" w:eastAsia="Roboto" w:hAnsi="Roboto" w:cs="Roboto"/>
          <w:sz w:val="22"/>
          <w:szCs w:val="22"/>
        </w:rPr>
        <w:t>methods;</w:t>
      </w:r>
      <w:proofErr w:type="gramEnd"/>
    </w:p>
    <w:p w14:paraId="31B5442B" w14:textId="77777777" w:rsidR="009A6726" w:rsidRPr="005A4A21" w:rsidRDefault="0058527F">
      <w:pPr>
        <w:numPr>
          <w:ilvl w:val="0"/>
          <w:numId w:val="5"/>
        </w:numPr>
        <w:pBdr>
          <w:top w:val="nil"/>
          <w:left w:val="nil"/>
          <w:bottom w:val="nil"/>
          <w:right w:val="nil"/>
          <w:between w:val="nil"/>
        </w:pBdr>
        <w:jc w:val="both"/>
        <w:rPr>
          <w:rFonts w:ascii="Roboto" w:eastAsia="Roboto" w:hAnsi="Roboto" w:cs="Roboto"/>
          <w:sz w:val="22"/>
          <w:szCs w:val="22"/>
        </w:rPr>
      </w:pPr>
      <w:r w:rsidRPr="005A4A21">
        <w:rPr>
          <w:rFonts w:ascii="Roboto" w:eastAsia="Roboto" w:hAnsi="Roboto" w:cs="Roboto"/>
          <w:sz w:val="22"/>
          <w:szCs w:val="22"/>
        </w:rPr>
        <w:t xml:space="preserve">The consultant must have rigorous experience of conducting studies. Clear understanding of market research methodologies and experience in using different </w:t>
      </w:r>
      <w:r w:rsidR="00EE79A7" w:rsidRPr="005A4A21">
        <w:rPr>
          <w:rFonts w:ascii="Roboto" w:eastAsia="Roboto" w:hAnsi="Roboto" w:cs="Roboto"/>
          <w:sz w:val="22"/>
          <w:szCs w:val="22"/>
        </w:rPr>
        <w:t>qualitative, quantitative and policy</w:t>
      </w:r>
      <w:r w:rsidRPr="005A4A21">
        <w:rPr>
          <w:rFonts w:ascii="Roboto" w:eastAsia="Roboto" w:hAnsi="Roboto" w:cs="Roboto"/>
          <w:sz w:val="22"/>
          <w:szCs w:val="22"/>
        </w:rPr>
        <w:t xml:space="preserve"> research tools and </w:t>
      </w:r>
      <w:proofErr w:type="gramStart"/>
      <w:r w:rsidRPr="005A4A21">
        <w:rPr>
          <w:rFonts w:ascii="Roboto" w:eastAsia="Roboto" w:hAnsi="Roboto" w:cs="Roboto"/>
          <w:sz w:val="22"/>
          <w:szCs w:val="22"/>
        </w:rPr>
        <w:t>techniques;</w:t>
      </w:r>
      <w:proofErr w:type="gramEnd"/>
      <w:r w:rsidRPr="005A4A21">
        <w:rPr>
          <w:rFonts w:ascii="Roboto" w:eastAsia="Roboto" w:hAnsi="Roboto" w:cs="Roboto"/>
          <w:sz w:val="22"/>
          <w:szCs w:val="22"/>
        </w:rPr>
        <w:t xml:space="preserve">    </w:t>
      </w:r>
    </w:p>
    <w:p w14:paraId="1204EE74" w14:textId="29F5CB17" w:rsidR="009A6726" w:rsidRPr="005A4A21" w:rsidRDefault="0058527F">
      <w:pPr>
        <w:numPr>
          <w:ilvl w:val="0"/>
          <w:numId w:val="5"/>
        </w:numPr>
        <w:pBdr>
          <w:top w:val="nil"/>
          <w:left w:val="nil"/>
          <w:bottom w:val="nil"/>
          <w:right w:val="nil"/>
          <w:between w:val="nil"/>
        </w:pBdr>
        <w:jc w:val="both"/>
        <w:rPr>
          <w:rFonts w:ascii="Roboto" w:eastAsia="Roboto" w:hAnsi="Roboto" w:cs="Roboto"/>
          <w:sz w:val="22"/>
          <w:szCs w:val="22"/>
        </w:rPr>
      </w:pPr>
      <w:r w:rsidRPr="005A4A21">
        <w:rPr>
          <w:rFonts w:ascii="Roboto" w:eastAsia="Roboto" w:hAnsi="Roboto" w:cs="Roboto"/>
          <w:sz w:val="22"/>
          <w:szCs w:val="22"/>
        </w:rPr>
        <w:t>The consultant should have prior experience of working on the light engineering</w:t>
      </w:r>
      <w:r w:rsidR="00FD5023" w:rsidRPr="00801897">
        <w:rPr>
          <w:rFonts w:ascii="Roboto" w:eastAsia="Roboto" w:hAnsi="Roboto" w:cs="Roboto"/>
          <w:color w:val="FF0000"/>
          <w:sz w:val="22"/>
          <w:szCs w:val="22"/>
        </w:rPr>
        <w:t>, tax/</w:t>
      </w:r>
      <w:r w:rsidR="00801897" w:rsidRPr="00801897">
        <w:rPr>
          <w:rFonts w:ascii="Roboto" w:eastAsia="Roboto" w:hAnsi="Roboto" w:cs="Roboto"/>
          <w:color w:val="FF0000"/>
          <w:sz w:val="22"/>
          <w:szCs w:val="22"/>
        </w:rPr>
        <w:t xml:space="preserve">subsidy </w:t>
      </w:r>
      <w:r w:rsidR="00801897" w:rsidRPr="005A4A21">
        <w:rPr>
          <w:rFonts w:ascii="Roboto" w:eastAsia="Roboto" w:hAnsi="Roboto" w:cs="Roboto"/>
          <w:sz w:val="22"/>
          <w:szCs w:val="22"/>
        </w:rPr>
        <w:t>and</w:t>
      </w:r>
      <w:r w:rsidR="00EE79A7" w:rsidRPr="005A4A21">
        <w:rPr>
          <w:rFonts w:ascii="Roboto" w:eastAsia="Roboto" w:hAnsi="Roboto" w:cs="Roboto"/>
          <w:sz w:val="22"/>
          <w:szCs w:val="22"/>
        </w:rPr>
        <w:t xml:space="preserve"> financial </w:t>
      </w:r>
      <w:proofErr w:type="gramStart"/>
      <w:r w:rsidRPr="005A4A21">
        <w:rPr>
          <w:rFonts w:ascii="Roboto" w:eastAsia="Roboto" w:hAnsi="Roboto" w:cs="Roboto"/>
          <w:sz w:val="22"/>
          <w:szCs w:val="22"/>
        </w:rPr>
        <w:t>sector  in</w:t>
      </w:r>
      <w:proofErr w:type="gramEnd"/>
      <w:r w:rsidRPr="005A4A21">
        <w:rPr>
          <w:rFonts w:ascii="Roboto" w:eastAsia="Roboto" w:hAnsi="Roboto" w:cs="Roboto"/>
          <w:sz w:val="22"/>
          <w:szCs w:val="22"/>
        </w:rPr>
        <w:t xml:space="preserve"> Bangladesh. They must have proven experience in market assessments and value chain analysis with private sector engagement; and</w:t>
      </w:r>
    </w:p>
    <w:p w14:paraId="623CA0E5" w14:textId="77777777" w:rsidR="009A6726" w:rsidRPr="005A4A21" w:rsidRDefault="0058527F">
      <w:pPr>
        <w:numPr>
          <w:ilvl w:val="0"/>
          <w:numId w:val="5"/>
        </w:numPr>
        <w:pBdr>
          <w:top w:val="nil"/>
          <w:left w:val="nil"/>
          <w:bottom w:val="nil"/>
          <w:right w:val="nil"/>
          <w:between w:val="nil"/>
        </w:pBdr>
        <w:spacing w:after="200"/>
        <w:jc w:val="both"/>
        <w:rPr>
          <w:rFonts w:ascii="Roboto" w:eastAsia="Roboto" w:hAnsi="Roboto" w:cs="Roboto"/>
          <w:sz w:val="22"/>
          <w:szCs w:val="22"/>
        </w:rPr>
      </w:pPr>
      <w:r w:rsidRPr="005A4A21">
        <w:rPr>
          <w:rFonts w:ascii="Roboto" w:eastAsia="Roboto" w:hAnsi="Roboto" w:cs="Roboto"/>
          <w:sz w:val="22"/>
          <w:szCs w:val="22"/>
        </w:rPr>
        <w:t>The consultant must be familiar with the</w:t>
      </w:r>
      <w:r w:rsidR="00EE79A7" w:rsidRPr="005A4A21">
        <w:rPr>
          <w:rFonts w:ascii="Roboto" w:eastAsia="Roboto" w:hAnsi="Roboto" w:cs="Roboto"/>
          <w:sz w:val="22"/>
          <w:szCs w:val="22"/>
        </w:rPr>
        <w:t xml:space="preserve"> donor funded works specially USAID </w:t>
      </w:r>
      <w:proofErr w:type="gramStart"/>
      <w:r w:rsidR="00EE79A7" w:rsidRPr="005A4A21">
        <w:rPr>
          <w:rFonts w:ascii="Roboto" w:eastAsia="Roboto" w:hAnsi="Roboto" w:cs="Roboto"/>
          <w:sz w:val="22"/>
          <w:szCs w:val="22"/>
        </w:rPr>
        <w:t xml:space="preserve">funded </w:t>
      </w:r>
      <w:r w:rsidRPr="005A4A21">
        <w:rPr>
          <w:rFonts w:ascii="Roboto" w:eastAsia="Roboto" w:hAnsi="Roboto" w:cs="Roboto"/>
          <w:sz w:val="22"/>
          <w:szCs w:val="22"/>
        </w:rPr>
        <w:t xml:space="preserve"> results</w:t>
      </w:r>
      <w:proofErr w:type="gramEnd"/>
      <w:r w:rsidRPr="005A4A21">
        <w:rPr>
          <w:rFonts w:ascii="Roboto" w:eastAsia="Roboto" w:hAnsi="Roboto" w:cs="Roboto"/>
          <w:sz w:val="22"/>
          <w:szCs w:val="22"/>
        </w:rPr>
        <w:t xml:space="preserve"> framework.</w:t>
      </w:r>
    </w:p>
    <w:p w14:paraId="4AF55957" w14:textId="77777777" w:rsidR="009A6726" w:rsidRPr="0076538B" w:rsidRDefault="0058527F">
      <w:pPr>
        <w:pStyle w:val="Heading2"/>
        <w:spacing w:before="400" w:after="200"/>
        <w:rPr>
          <w:bCs/>
          <w:color w:val="000000" w:themeColor="text1"/>
          <w:sz w:val="22"/>
          <w:szCs w:val="22"/>
        </w:rPr>
      </w:pPr>
      <w:bookmarkStart w:id="8" w:name="_ct1ec5o486h" w:colFirst="0" w:colLast="0"/>
      <w:bookmarkEnd w:id="8"/>
      <w:r w:rsidRPr="0076538B">
        <w:rPr>
          <w:rFonts w:ascii="Roboto Condensed" w:eastAsia="Roboto Condensed" w:hAnsi="Roboto Condensed" w:cs="Roboto Condensed"/>
          <w:bCs/>
          <w:color w:val="000000" w:themeColor="text1"/>
          <w:sz w:val="22"/>
          <w:szCs w:val="22"/>
        </w:rPr>
        <w:t xml:space="preserve">GUIDELINES FOR PROPOSAL SUBMISSION </w:t>
      </w:r>
    </w:p>
    <w:p w14:paraId="41714AE1" w14:textId="77777777" w:rsidR="009A6726" w:rsidRPr="005A4A21" w:rsidRDefault="0058527F">
      <w:pPr>
        <w:jc w:val="both"/>
        <w:rPr>
          <w:rFonts w:ascii="Roboto" w:eastAsia="Roboto" w:hAnsi="Roboto" w:cs="Roboto"/>
          <w:color w:val="41485D"/>
          <w:sz w:val="22"/>
          <w:szCs w:val="22"/>
        </w:rPr>
      </w:pPr>
      <w:r w:rsidRPr="005A4A21">
        <w:rPr>
          <w:rFonts w:ascii="Roboto" w:eastAsia="Roboto" w:hAnsi="Roboto" w:cs="Roboto"/>
          <w:sz w:val="22"/>
          <w:szCs w:val="22"/>
        </w:rPr>
        <w:t xml:space="preserve">These guidelines shall ensure uniformity of proposals submitted by all applicants and transparency of the evaluation process. </w:t>
      </w:r>
      <w:r w:rsidRPr="005A4A21">
        <w:rPr>
          <w:rFonts w:ascii="Roboto" w:eastAsia="Roboto" w:hAnsi="Roboto" w:cs="Roboto"/>
          <w:color w:val="41485D"/>
          <w:sz w:val="22"/>
          <w:szCs w:val="22"/>
        </w:rPr>
        <w:t>The proposal must include the following items:</w:t>
      </w:r>
    </w:p>
    <w:p w14:paraId="32525F46" w14:textId="77777777" w:rsidR="009A6726" w:rsidRPr="005A4A21" w:rsidRDefault="0058527F">
      <w:pPr>
        <w:numPr>
          <w:ilvl w:val="0"/>
          <w:numId w:val="7"/>
        </w:numPr>
        <w:jc w:val="both"/>
        <w:rPr>
          <w:rFonts w:ascii="Roboto" w:eastAsia="Roboto" w:hAnsi="Roboto" w:cs="Roboto"/>
          <w:color w:val="41485D"/>
          <w:sz w:val="22"/>
          <w:szCs w:val="22"/>
        </w:rPr>
      </w:pPr>
      <w:r w:rsidRPr="005A4A21">
        <w:rPr>
          <w:rFonts w:ascii="Roboto" w:eastAsia="Roboto" w:hAnsi="Roboto" w:cs="Roboto"/>
          <w:color w:val="41485D"/>
          <w:sz w:val="22"/>
          <w:szCs w:val="22"/>
        </w:rPr>
        <w:t>Cover letter (maximum one page)</w:t>
      </w:r>
    </w:p>
    <w:p w14:paraId="1D1DC97D" w14:textId="77777777" w:rsidR="009A6726" w:rsidRPr="005A4A21" w:rsidRDefault="0058527F">
      <w:pPr>
        <w:numPr>
          <w:ilvl w:val="0"/>
          <w:numId w:val="7"/>
        </w:numPr>
        <w:jc w:val="both"/>
        <w:rPr>
          <w:rFonts w:ascii="Roboto" w:eastAsia="Roboto" w:hAnsi="Roboto" w:cs="Roboto"/>
          <w:color w:val="41485D"/>
          <w:sz w:val="22"/>
          <w:szCs w:val="22"/>
        </w:rPr>
      </w:pPr>
      <w:r w:rsidRPr="005A4A21">
        <w:rPr>
          <w:rFonts w:ascii="Roboto" w:eastAsia="Roboto" w:hAnsi="Roboto" w:cs="Roboto"/>
          <w:color w:val="41485D"/>
          <w:sz w:val="22"/>
          <w:szCs w:val="22"/>
        </w:rPr>
        <w:t>Technical Proposal</w:t>
      </w:r>
    </w:p>
    <w:p w14:paraId="1AC777B6" w14:textId="77777777" w:rsidR="009A6726" w:rsidRPr="005A4A21" w:rsidRDefault="0058527F">
      <w:pPr>
        <w:numPr>
          <w:ilvl w:val="0"/>
          <w:numId w:val="1"/>
        </w:numPr>
        <w:jc w:val="both"/>
        <w:rPr>
          <w:rFonts w:ascii="Roboto" w:eastAsia="Roboto" w:hAnsi="Roboto" w:cs="Roboto"/>
          <w:color w:val="41485D"/>
          <w:sz w:val="22"/>
          <w:szCs w:val="22"/>
        </w:rPr>
      </w:pPr>
      <w:r w:rsidRPr="005A4A21">
        <w:rPr>
          <w:rFonts w:ascii="Roboto" w:eastAsia="Roboto" w:hAnsi="Roboto" w:cs="Roboto"/>
          <w:color w:val="41485D"/>
          <w:sz w:val="22"/>
          <w:szCs w:val="22"/>
        </w:rPr>
        <w:t>Financial Proposal</w:t>
      </w:r>
    </w:p>
    <w:p w14:paraId="7148368A" w14:textId="77777777" w:rsidR="009A6726" w:rsidRPr="005A4A21" w:rsidRDefault="0058527F">
      <w:pPr>
        <w:numPr>
          <w:ilvl w:val="0"/>
          <w:numId w:val="1"/>
        </w:numPr>
        <w:jc w:val="both"/>
        <w:rPr>
          <w:rFonts w:ascii="Roboto" w:eastAsia="Roboto" w:hAnsi="Roboto" w:cs="Roboto"/>
          <w:color w:val="41485D"/>
          <w:sz w:val="22"/>
          <w:szCs w:val="22"/>
        </w:rPr>
      </w:pPr>
      <w:r w:rsidRPr="005A4A21">
        <w:rPr>
          <w:rFonts w:ascii="Roboto" w:eastAsia="Roboto" w:hAnsi="Roboto" w:cs="Roboto"/>
          <w:color w:val="41485D"/>
          <w:sz w:val="22"/>
          <w:szCs w:val="22"/>
        </w:rPr>
        <w:t>Copy of necessary legal documents</w:t>
      </w:r>
    </w:p>
    <w:p w14:paraId="7A613986" w14:textId="77777777" w:rsidR="009A6726" w:rsidRPr="005A4A21" w:rsidRDefault="0058527F">
      <w:pPr>
        <w:numPr>
          <w:ilvl w:val="0"/>
          <w:numId w:val="9"/>
        </w:numPr>
        <w:spacing w:line="276" w:lineRule="auto"/>
        <w:jc w:val="both"/>
        <w:rPr>
          <w:rFonts w:ascii="Roboto" w:eastAsia="Roboto" w:hAnsi="Roboto" w:cs="Roboto"/>
          <w:color w:val="41485D"/>
          <w:sz w:val="22"/>
          <w:szCs w:val="22"/>
        </w:rPr>
      </w:pPr>
      <w:r w:rsidRPr="005A4A21">
        <w:rPr>
          <w:rFonts w:ascii="Roboto" w:eastAsia="Roboto" w:hAnsi="Roboto" w:cs="Roboto"/>
          <w:color w:val="41485D"/>
          <w:sz w:val="22"/>
          <w:szCs w:val="22"/>
        </w:rPr>
        <w:t>VAT Registration Certificate,</w:t>
      </w:r>
    </w:p>
    <w:p w14:paraId="7EE8D15F" w14:textId="77777777" w:rsidR="009A6726" w:rsidRPr="005A4A21" w:rsidRDefault="0058527F">
      <w:pPr>
        <w:numPr>
          <w:ilvl w:val="0"/>
          <w:numId w:val="9"/>
        </w:numPr>
        <w:spacing w:line="276" w:lineRule="auto"/>
        <w:jc w:val="both"/>
        <w:rPr>
          <w:rFonts w:ascii="Roboto" w:eastAsia="Roboto" w:hAnsi="Roboto" w:cs="Roboto"/>
          <w:color w:val="41485D"/>
          <w:sz w:val="22"/>
          <w:szCs w:val="22"/>
        </w:rPr>
      </w:pPr>
      <w:r w:rsidRPr="005A4A21">
        <w:rPr>
          <w:rFonts w:ascii="Roboto" w:eastAsia="Roboto" w:hAnsi="Roboto" w:cs="Roboto"/>
          <w:color w:val="41485D"/>
          <w:sz w:val="22"/>
          <w:szCs w:val="22"/>
        </w:rPr>
        <w:lastRenderedPageBreak/>
        <w:t>TIN Registration, and</w:t>
      </w:r>
    </w:p>
    <w:p w14:paraId="44B527EA" w14:textId="77777777" w:rsidR="009A6726" w:rsidRPr="005A4A21" w:rsidRDefault="0058527F">
      <w:pPr>
        <w:numPr>
          <w:ilvl w:val="0"/>
          <w:numId w:val="9"/>
        </w:numPr>
        <w:spacing w:line="276" w:lineRule="auto"/>
        <w:jc w:val="both"/>
        <w:rPr>
          <w:rFonts w:ascii="Roboto" w:eastAsia="Roboto" w:hAnsi="Roboto" w:cs="Roboto"/>
          <w:color w:val="41485D"/>
          <w:sz w:val="22"/>
          <w:szCs w:val="22"/>
        </w:rPr>
      </w:pPr>
      <w:r w:rsidRPr="005A4A21">
        <w:rPr>
          <w:rFonts w:ascii="Roboto" w:eastAsia="Roboto" w:hAnsi="Roboto" w:cs="Roboto"/>
          <w:color w:val="41485D"/>
          <w:sz w:val="22"/>
          <w:szCs w:val="22"/>
        </w:rPr>
        <w:t>Trade License (if applicable).</w:t>
      </w:r>
    </w:p>
    <w:p w14:paraId="74C92654" w14:textId="77777777" w:rsidR="009A6726" w:rsidRPr="005A4A21" w:rsidRDefault="009A6726">
      <w:pPr>
        <w:spacing w:line="240" w:lineRule="auto"/>
        <w:rPr>
          <w:rFonts w:ascii="Times New Roman" w:eastAsia="Times New Roman" w:hAnsi="Times New Roman" w:cs="Times New Roman"/>
          <w:color w:val="000000"/>
          <w:sz w:val="22"/>
          <w:szCs w:val="22"/>
        </w:rPr>
      </w:pPr>
    </w:p>
    <w:p w14:paraId="63D05B0D" w14:textId="77777777" w:rsidR="009A6726" w:rsidRPr="005A4A21" w:rsidRDefault="0058527F">
      <w:pPr>
        <w:pBdr>
          <w:top w:val="nil"/>
          <w:left w:val="nil"/>
          <w:bottom w:val="nil"/>
          <w:right w:val="nil"/>
          <w:between w:val="nil"/>
        </w:pBdr>
        <w:jc w:val="both"/>
        <w:rPr>
          <w:rFonts w:ascii="Roboto" w:eastAsia="Roboto" w:hAnsi="Roboto" w:cs="Roboto"/>
          <w:sz w:val="22"/>
          <w:szCs w:val="22"/>
        </w:rPr>
      </w:pPr>
      <w:r w:rsidRPr="005A4A21">
        <w:rPr>
          <w:rFonts w:ascii="Roboto" w:eastAsia="Roboto" w:hAnsi="Roboto" w:cs="Roboto"/>
          <w:sz w:val="22"/>
          <w:szCs w:val="22"/>
        </w:rPr>
        <w:t xml:space="preserve">The language of the proposal should be English. The proposal must be submitted in PDF format, maximum of 8 pages (not sheets) excluding Cover Page, Abbreviations, Glossary, Table of Content, Additional Documents, and Annexes. Page size A4. </w:t>
      </w:r>
    </w:p>
    <w:p w14:paraId="4B41E959" w14:textId="77777777" w:rsidR="009A6726" w:rsidRPr="005A4A21" w:rsidRDefault="009A6726">
      <w:pPr>
        <w:pBdr>
          <w:top w:val="nil"/>
          <w:left w:val="nil"/>
          <w:bottom w:val="nil"/>
          <w:right w:val="nil"/>
          <w:between w:val="nil"/>
        </w:pBdr>
        <w:jc w:val="both"/>
        <w:rPr>
          <w:rFonts w:ascii="Roboto" w:eastAsia="Roboto" w:hAnsi="Roboto" w:cs="Roboto"/>
          <w:sz w:val="22"/>
          <w:szCs w:val="22"/>
        </w:rPr>
      </w:pPr>
    </w:p>
    <w:p w14:paraId="3AA1DD30" w14:textId="77777777" w:rsidR="009A6726" w:rsidRPr="005A4A21" w:rsidRDefault="0058527F">
      <w:pPr>
        <w:pBdr>
          <w:top w:val="nil"/>
          <w:left w:val="nil"/>
          <w:bottom w:val="nil"/>
          <w:right w:val="nil"/>
          <w:between w:val="nil"/>
        </w:pBdr>
        <w:jc w:val="both"/>
        <w:rPr>
          <w:rFonts w:ascii="Roboto" w:eastAsia="Roboto" w:hAnsi="Roboto" w:cs="Roboto"/>
          <w:sz w:val="22"/>
          <w:szCs w:val="22"/>
        </w:rPr>
      </w:pPr>
      <w:r w:rsidRPr="005A4A21">
        <w:rPr>
          <w:rFonts w:ascii="Roboto" w:eastAsia="Roboto" w:hAnsi="Roboto" w:cs="Roboto"/>
          <w:sz w:val="22"/>
          <w:szCs w:val="22"/>
        </w:rPr>
        <w:t xml:space="preserve">The financial proposal should include expert and data enumerator’s fees and expenses (including travel costs, accommodation &amp; food expenses, etc.). </w:t>
      </w:r>
    </w:p>
    <w:p w14:paraId="6EAF5CD1" w14:textId="77777777" w:rsidR="009A6726" w:rsidRPr="005A4A21" w:rsidRDefault="009A6726">
      <w:pPr>
        <w:pBdr>
          <w:top w:val="nil"/>
          <w:left w:val="nil"/>
          <w:bottom w:val="nil"/>
          <w:right w:val="nil"/>
          <w:between w:val="nil"/>
        </w:pBdr>
        <w:jc w:val="both"/>
        <w:rPr>
          <w:rFonts w:ascii="Roboto" w:eastAsia="Roboto" w:hAnsi="Roboto" w:cs="Roboto"/>
          <w:sz w:val="22"/>
          <w:szCs w:val="22"/>
        </w:rPr>
      </w:pPr>
    </w:p>
    <w:p w14:paraId="5888AAB8" w14:textId="77777777" w:rsidR="009A6726" w:rsidRPr="005A4A21" w:rsidRDefault="0058527F">
      <w:pPr>
        <w:pBdr>
          <w:top w:val="nil"/>
          <w:left w:val="nil"/>
          <w:bottom w:val="nil"/>
          <w:right w:val="nil"/>
          <w:between w:val="nil"/>
        </w:pBdr>
        <w:jc w:val="both"/>
        <w:rPr>
          <w:rFonts w:ascii="Roboto" w:eastAsia="Roboto" w:hAnsi="Roboto" w:cs="Roboto"/>
          <w:sz w:val="22"/>
          <w:szCs w:val="22"/>
        </w:rPr>
      </w:pPr>
      <w:r w:rsidRPr="005A4A21">
        <w:rPr>
          <w:rFonts w:ascii="Roboto" w:eastAsia="Roboto" w:hAnsi="Roboto" w:cs="Roboto"/>
          <w:b/>
          <w:i/>
          <w:sz w:val="22"/>
          <w:szCs w:val="22"/>
        </w:rPr>
        <w:t xml:space="preserve">Note: Government VAT and tax </w:t>
      </w:r>
      <w:proofErr w:type="gramStart"/>
      <w:r w:rsidRPr="005A4A21">
        <w:rPr>
          <w:rFonts w:ascii="Roboto" w:eastAsia="Roboto" w:hAnsi="Roboto" w:cs="Roboto"/>
          <w:b/>
          <w:i/>
          <w:sz w:val="22"/>
          <w:szCs w:val="22"/>
        </w:rPr>
        <w:t>regulation</w:t>
      </w:r>
      <w:proofErr w:type="gramEnd"/>
      <w:r w:rsidRPr="005A4A21">
        <w:rPr>
          <w:rFonts w:ascii="Roboto" w:eastAsia="Roboto" w:hAnsi="Roboto" w:cs="Roboto"/>
          <w:b/>
          <w:i/>
          <w:sz w:val="22"/>
          <w:szCs w:val="22"/>
        </w:rPr>
        <w:t xml:space="preserve"> will be applied, and these costs must be included in the financial proposal.</w:t>
      </w:r>
    </w:p>
    <w:p w14:paraId="0E0A4B29" w14:textId="77777777" w:rsidR="009A6726" w:rsidRPr="005A4A21" w:rsidRDefault="009A6726">
      <w:pPr>
        <w:rPr>
          <w:sz w:val="22"/>
          <w:szCs w:val="22"/>
        </w:rPr>
      </w:pPr>
      <w:bookmarkStart w:id="9" w:name="_m2kf5s3fepns" w:colFirst="0" w:colLast="0"/>
      <w:bookmarkStart w:id="10" w:name="_2urrkmksjc7u" w:colFirst="0" w:colLast="0"/>
      <w:bookmarkEnd w:id="9"/>
      <w:bookmarkEnd w:id="10"/>
    </w:p>
    <w:p w14:paraId="3BF2101A" w14:textId="77777777" w:rsidR="000A43D3" w:rsidRDefault="0058527F">
      <w:pPr>
        <w:pStyle w:val="Heading2"/>
        <w:spacing w:after="200"/>
        <w:rPr>
          <w:rFonts w:ascii="Roboto Condensed" w:eastAsia="Roboto Condensed" w:hAnsi="Roboto Condensed" w:cs="Roboto Condensed"/>
          <w:bCs/>
          <w:color w:val="000000" w:themeColor="text1"/>
          <w:sz w:val="22"/>
          <w:szCs w:val="22"/>
        </w:rPr>
      </w:pPr>
      <w:bookmarkStart w:id="11" w:name="_kl1ay0dbn5rh" w:colFirst="0" w:colLast="0"/>
      <w:bookmarkEnd w:id="11"/>
      <w:r w:rsidRPr="0076538B">
        <w:rPr>
          <w:rFonts w:ascii="Roboto Condensed" w:eastAsia="Roboto Condensed" w:hAnsi="Roboto Condensed" w:cs="Roboto Condensed"/>
          <w:bCs/>
          <w:color w:val="000000" w:themeColor="text1"/>
          <w:sz w:val="22"/>
          <w:szCs w:val="22"/>
        </w:rPr>
        <w:t>PAYMENT DETAILS</w:t>
      </w:r>
    </w:p>
    <w:p w14:paraId="589EDEEF" w14:textId="77777777" w:rsidR="005979B8" w:rsidRDefault="005979B8" w:rsidP="005979B8"/>
    <w:p w14:paraId="4F26B497" w14:textId="77777777" w:rsidR="005979B8" w:rsidRDefault="005979B8" w:rsidP="005979B8">
      <w:pPr>
        <w:rPr>
          <w:b/>
        </w:rPr>
      </w:pPr>
      <w:r>
        <w:rPr>
          <w:b/>
        </w:rPr>
        <w:t>Milestones and deliverables: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4140"/>
        <w:gridCol w:w="1255"/>
      </w:tblGrid>
      <w:tr w:rsidR="005979B8" w14:paraId="793B6795" w14:textId="77777777" w:rsidTr="00CD2F3E">
        <w:trPr>
          <w:tblHeader/>
        </w:trPr>
        <w:tc>
          <w:tcPr>
            <w:tcW w:w="3955" w:type="dxa"/>
          </w:tcPr>
          <w:p w14:paraId="1AEAF746" w14:textId="77777777" w:rsidR="005979B8" w:rsidRDefault="005979B8" w:rsidP="00CD2F3E">
            <w:pPr>
              <w:jc w:val="both"/>
              <w:rPr>
                <w:b/>
              </w:rPr>
            </w:pPr>
            <w:r>
              <w:rPr>
                <w:b/>
              </w:rPr>
              <w:t>Milestone</w:t>
            </w:r>
          </w:p>
        </w:tc>
        <w:tc>
          <w:tcPr>
            <w:tcW w:w="4140" w:type="dxa"/>
          </w:tcPr>
          <w:p w14:paraId="431CF9EB" w14:textId="77777777" w:rsidR="005979B8" w:rsidRDefault="005979B8" w:rsidP="00CD2F3E">
            <w:pPr>
              <w:jc w:val="both"/>
              <w:rPr>
                <w:b/>
              </w:rPr>
            </w:pPr>
            <w:r>
              <w:rPr>
                <w:b/>
              </w:rPr>
              <w:t>Deliverable</w:t>
            </w:r>
          </w:p>
        </w:tc>
        <w:tc>
          <w:tcPr>
            <w:tcW w:w="1255" w:type="dxa"/>
          </w:tcPr>
          <w:p w14:paraId="49AC7CC5" w14:textId="77777777" w:rsidR="005979B8" w:rsidRDefault="005979B8" w:rsidP="00CD2F3E">
            <w:pPr>
              <w:jc w:val="center"/>
              <w:rPr>
                <w:b/>
              </w:rPr>
            </w:pPr>
            <w:r>
              <w:rPr>
                <w:b/>
              </w:rPr>
              <w:t>% Payment</w:t>
            </w:r>
          </w:p>
        </w:tc>
      </w:tr>
      <w:tr w:rsidR="005979B8" w14:paraId="2A222A27" w14:textId="77777777" w:rsidTr="00CD2F3E">
        <w:tc>
          <w:tcPr>
            <w:tcW w:w="3955" w:type="dxa"/>
          </w:tcPr>
          <w:p w14:paraId="7701AD0C" w14:textId="77777777" w:rsidR="005979B8" w:rsidRDefault="005979B8" w:rsidP="00CD2F3E">
            <w:pPr>
              <w:jc w:val="both"/>
              <w:rPr>
                <w:b/>
              </w:rPr>
            </w:pPr>
            <w:r>
              <w:rPr>
                <w:b/>
              </w:rPr>
              <w:t>Milestone 1</w:t>
            </w:r>
          </w:p>
          <w:p w14:paraId="1658912F" w14:textId="77777777" w:rsidR="005979B8" w:rsidRDefault="005979B8" w:rsidP="00CD2F3E">
            <w:pPr>
              <w:jc w:val="both"/>
            </w:pPr>
            <w:r>
              <w:t>Signing of the contract and work plan</w:t>
            </w:r>
          </w:p>
        </w:tc>
        <w:tc>
          <w:tcPr>
            <w:tcW w:w="4140" w:type="dxa"/>
          </w:tcPr>
          <w:p w14:paraId="5EC67A3C" w14:textId="77777777" w:rsidR="005979B8" w:rsidRDefault="005979B8" w:rsidP="00CD2F3E">
            <w:pPr>
              <w:jc w:val="both"/>
            </w:pPr>
            <w:r>
              <w:t>Soft copy of the work plan</w:t>
            </w:r>
          </w:p>
        </w:tc>
        <w:tc>
          <w:tcPr>
            <w:tcW w:w="1255" w:type="dxa"/>
          </w:tcPr>
          <w:p w14:paraId="7F4C388B" w14:textId="77777777" w:rsidR="005979B8" w:rsidRDefault="005979B8" w:rsidP="00CD2F3E">
            <w:pPr>
              <w:jc w:val="center"/>
            </w:pPr>
            <w:r>
              <w:t>20%</w:t>
            </w:r>
          </w:p>
        </w:tc>
      </w:tr>
      <w:tr w:rsidR="005979B8" w14:paraId="3588BF45" w14:textId="77777777" w:rsidTr="00CD2F3E">
        <w:tc>
          <w:tcPr>
            <w:tcW w:w="3955" w:type="dxa"/>
          </w:tcPr>
          <w:p w14:paraId="7BB7E52B" w14:textId="77777777" w:rsidR="005979B8" w:rsidRDefault="005979B8" w:rsidP="00CD2F3E">
            <w:pPr>
              <w:jc w:val="both"/>
              <w:rPr>
                <w:b/>
              </w:rPr>
            </w:pPr>
            <w:r>
              <w:rPr>
                <w:b/>
              </w:rPr>
              <w:t>Milestone 2</w:t>
            </w:r>
          </w:p>
          <w:p w14:paraId="58DF9C01" w14:textId="0777AD21" w:rsidR="005979B8" w:rsidRDefault="005979B8" w:rsidP="00CD2F3E">
            <w:pPr>
              <w:spacing w:after="160" w:line="259" w:lineRule="auto"/>
              <w:jc w:val="both"/>
            </w:pPr>
            <w:r>
              <w:t xml:space="preserve">Study tools design, context analysis &amp; presentation, field visit, interview conduction, meetings etc. and draft finding sharing </w:t>
            </w:r>
            <w:r>
              <w:t>with recommendations and move forward plan</w:t>
            </w:r>
          </w:p>
        </w:tc>
        <w:tc>
          <w:tcPr>
            <w:tcW w:w="4140" w:type="dxa"/>
          </w:tcPr>
          <w:p w14:paraId="1570B619" w14:textId="29AFFCB3" w:rsidR="005979B8" w:rsidRDefault="005979B8" w:rsidP="00CD2F3E">
            <w:pPr>
              <w:jc w:val="both"/>
            </w:pPr>
            <w:r>
              <w:t>Documents, Presentation,</w:t>
            </w:r>
            <w:r>
              <w:t xml:space="preserve"> and draft Report</w:t>
            </w:r>
          </w:p>
        </w:tc>
        <w:tc>
          <w:tcPr>
            <w:tcW w:w="1255" w:type="dxa"/>
          </w:tcPr>
          <w:p w14:paraId="2006877E" w14:textId="03F480E4" w:rsidR="005979B8" w:rsidRDefault="005979B8" w:rsidP="00CD2F3E">
            <w:pPr>
              <w:jc w:val="center"/>
            </w:pPr>
            <w:r>
              <w:t>4</w:t>
            </w:r>
            <w:r>
              <w:t>0%</w:t>
            </w:r>
          </w:p>
        </w:tc>
      </w:tr>
      <w:tr w:rsidR="005979B8" w14:paraId="03678386" w14:textId="77777777" w:rsidTr="00CD2F3E">
        <w:tc>
          <w:tcPr>
            <w:tcW w:w="3955" w:type="dxa"/>
          </w:tcPr>
          <w:p w14:paraId="5A1E9361" w14:textId="6E8B6172" w:rsidR="005979B8" w:rsidRDefault="005979B8" w:rsidP="00CD2F3E">
            <w:pPr>
              <w:jc w:val="both"/>
              <w:rPr>
                <w:b/>
              </w:rPr>
            </w:pPr>
            <w:r>
              <w:rPr>
                <w:b/>
              </w:rPr>
              <w:t xml:space="preserve">Milestone </w:t>
            </w:r>
            <w:r>
              <w:rPr>
                <w:b/>
              </w:rPr>
              <w:t>4</w:t>
            </w:r>
          </w:p>
          <w:p w14:paraId="6208DDDB" w14:textId="2AFA15B2" w:rsidR="005979B8" w:rsidRDefault="005979B8" w:rsidP="00CD2F3E">
            <w:pPr>
              <w:jc w:val="both"/>
            </w:pPr>
            <w:r>
              <w:t xml:space="preserve">Submission of </w:t>
            </w:r>
            <w:r>
              <w:t>draft report and presentation and plan for validation meetings at regional level</w:t>
            </w:r>
          </w:p>
        </w:tc>
        <w:tc>
          <w:tcPr>
            <w:tcW w:w="4140" w:type="dxa"/>
          </w:tcPr>
          <w:p w14:paraId="093410CD" w14:textId="47585E75" w:rsidR="005979B8" w:rsidRDefault="005979B8" w:rsidP="00CD2F3E">
            <w:pPr>
              <w:jc w:val="both"/>
            </w:pPr>
            <w:r>
              <w:t xml:space="preserve">Draft </w:t>
            </w:r>
            <w:r>
              <w:t xml:space="preserve">report on the study </w:t>
            </w:r>
            <w:r>
              <w:t>and plan for validation process</w:t>
            </w:r>
          </w:p>
        </w:tc>
        <w:tc>
          <w:tcPr>
            <w:tcW w:w="1255" w:type="dxa"/>
          </w:tcPr>
          <w:p w14:paraId="2D752DB7" w14:textId="4D029796" w:rsidR="005979B8" w:rsidRDefault="005979B8" w:rsidP="00CD2F3E">
            <w:pPr>
              <w:jc w:val="center"/>
            </w:pPr>
            <w:r>
              <w:t>2</w:t>
            </w:r>
            <w:r>
              <w:t>0%</w:t>
            </w:r>
          </w:p>
        </w:tc>
      </w:tr>
      <w:tr w:rsidR="005979B8" w14:paraId="6DB2DD17" w14:textId="77777777" w:rsidTr="00CD2F3E">
        <w:tc>
          <w:tcPr>
            <w:tcW w:w="3955" w:type="dxa"/>
          </w:tcPr>
          <w:p w14:paraId="3D90E29F" w14:textId="77777777" w:rsidR="005979B8" w:rsidRDefault="005979B8" w:rsidP="005979B8">
            <w:pPr>
              <w:jc w:val="both"/>
              <w:rPr>
                <w:b/>
              </w:rPr>
            </w:pPr>
            <w:r>
              <w:rPr>
                <w:b/>
              </w:rPr>
              <w:t>Milestone 3</w:t>
            </w:r>
          </w:p>
          <w:p w14:paraId="67AD721C" w14:textId="2178FBA2" w:rsidR="005979B8" w:rsidRDefault="005979B8" w:rsidP="005979B8">
            <w:pPr>
              <w:jc w:val="both"/>
              <w:rPr>
                <w:b/>
              </w:rPr>
            </w:pPr>
            <w:r>
              <w:t xml:space="preserve">Submission of Consultancy report along </w:t>
            </w:r>
            <w:r>
              <w:t>presentation deck (after incorporating validation feedback through regional workshop)</w:t>
            </w:r>
          </w:p>
        </w:tc>
        <w:tc>
          <w:tcPr>
            <w:tcW w:w="4140" w:type="dxa"/>
          </w:tcPr>
          <w:p w14:paraId="03FF7989" w14:textId="51F190F3" w:rsidR="005979B8" w:rsidRDefault="005979B8" w:rsidP="005979B8">
            <w:pPr>
              <w:jc w:val="both"/>
            </w:pPr>
            <w:r>
              <w:t xml:space="preserve">Final report on the feasibility study </w:t>
            </w:r>
          </w:p>
        </w:tc>
        <w:tc>
          <w:tcPr>
            <w:tcW w:w="1255" w:type="dxa"/>
          </w:tcPr>
          <w:p w14:paraId="7AE63CAE" w14:textId="1374F9B3" w:rsidR="005979B8" w:rsidRDefault="005979B8" w:rsidP="005979B8">
            <w:pPr>
              <w:jc w:val="center"/>
            </w:pPr>
            <w:r>
              <w:t>2</w:t>
            </w:r>
            <w:r>
              <w:t>0%</w:t>
            </w:r>
          </w:p>
        </w:tc>
      </w:tr>
    </w:tbl>
    <w:p w14:paraId="352D6E71" w14:textId="77777777" w:rsidR="005979B8" w:rsidRDefault="005979B8" w:rsidP="005979B8">
      <w:pPr>
        <w:rPr>
          <w:b/>
        </w:rPr>
      </w:pPr>
    </w:p>
    <w:p w14:paraId="2AF2B8D2" w14:textId="77777777" w:rsidR="005979B8" w:rsidRDefault="005979B8" w:rsidP="005979B8">
      <w:pPr>
        <w:rPr>
          <w:b/>
        </w:rPr>
      </w:pPr>
      <w:r>
        <w:rPr>
          <w:b/>
        </w:rPr>
        <w:br w:type="page"/>
      </w:r>
      <w:r>
        <w:rPr>
          <w:b/>
        </w:rPr>
        <w:lastRenderedPageBreak/>
        <w:t>Payment and Condition:</w:t>
      </w:r>
    </w:p>
    <w:p w14:paraId="3CA92CFA" w14:textId="77777777" w:rsidR="005979B8" w:rsidRDefault="005979B8" w:rsidP="005979B8">
      <w:pPr>
        <w:jc w:val="both"/>
      </w:pPr>
      <w:r>
        <w:t xml:space="preserve">The payment will be </w:t>
      </w:r>
      <w:proofErr w:type="gramStart"/>
      <w:r>
        <w:t>done</w:t>
      </w:r>
      <w:proofErr w:type="gramEnd"/>
      <w:r>
        <w:t xml:space="preserve"> as per the milestones through online transfer to the account details provided by the service provider. Around 10% will be deducted as tax.</w:t>
      </w:r>
    </w:p>
    <w:p w14:paraId="3DA7084F" w14:textId="77777777" w:rsidR="005979B8" w:rsidRDefault="005979B8" w:rsidP="005979B8">
      <w:pPr>
        <w:jc w:val="both"/>
      </w:pPr>
    </w:p>
    <w:p w14:paraId="412F40BF" w14:textId="77777777" w:rsidR="005979B8" w:rsidRDefault="005979B8" w:rsidP="005979B8">
      <w:pPr>
        <w:jc w:val="both"/>
      </w:pPr>
      <w:r>
        <w:rPr>
          <w:b/>
        </w:rPr>
        <w:t>Obligation:</w:t>
      </w:r>
      <w:r>
        <w:t xml:space="preserve"> All the images, reports, documents, papers, or any other related materials produced under the agreement will be the property of CIMMYT and consequently confidential; and should be handed over to the organization. Therefore, the outputs/deliverables or any part of it will be strictly prohibited to share, sell, use, or produce/reproduce by any means without the prior permission of CIMMYT. The organization's written consent will be required to utilize the findings or any other related matters for/by any other purposes or institutions.</w:t>
      </w:r>
    </w:p>
    <w:p w14:paraId="057F2B2F" w14:textId="77777777" w:rsidR="005979B8" w:rsidRDefault="005979B8" w:rsidP="005979B8">
      <w:pPr>
        <w:jc w:val="both"/>
        <w:rPr>
          <w:b/>
        </w:rPr>
      </w:pPr>
    </w:p>
    <w:p w14:paraId="4CD3B5A1" w14:textId="16278753" w:rsidR="005979B8" w:rsidRDefault="005979B8" w:rsidP="005979B8">
      <w:pPr>
        <w:jc w:val="both"/>
      </w:pPr>
      <w:r>
        <w:rPr>
          <w:b/>
        </w:rPr>
        <w:t>Reporting:</w:t>
      </w:r>
      <w:r>
        <w:t xml:space="preserve"> The service provider will report to the contact person mentioned in this TOR.</w:t>
      </w:r>
    </w:p>
    <w:p w14:paraId="70EBBDF2" w14:textId="77777777" w:rsidR="005979B8" w:rsidRDefault="005979B8" w:rsidP="005979B8">
      <w:pPr>
        <w:jc w:val="both"/>
        <w:rPr>
          <w:b/>
        </w:rPr>
      </w:pPr>
    </w:p>
    <w:p w14:paraId="1EE2F2AA" w14:textId="77777777" w:rsidR="005979B8" w:rsidRPr="00403988" w:rsidRDefault="005979B8" w:rsidP="005979B8">
      <w:pPr>
        <w:jc w:val="both"/>
        <w:rPr>
          <w:b/>
        </w:rPr>
      </w:pPr>
      <w:r w:rsidRPr="00403988">
        <w:rPr>
          <w:b/>
        </w:rPr>
        <w:t xml:space="preserve">Contact person for the </w:t>
      </w:r>
      <w:r>
        <w:rPr>
          <w:b/>
        </w:rPr>
        <w:t>EOI Submission</w:t>
      </w:r>
      <w:r w:rsidRPr="00403988">
        <w:rPr>
          <w:b/>
        </w:rPr>
        <w:t>:</w:t>
      </w:r>
    </w:p>
    <w:p w14:paraId="6A14C551" w14:textId="77777777" w:rsidR="005979B8" w:rsidRDefault="005979B8" w:rsidP="005979B8">
      <w:pPr>
        <w:spacing w:line="240" w:lineRule="auto"/>
        <w:jc w:val="both"/>
        <w:rPr>
          <w:b/>
          <w:bCs/>
        </w:rPr>
      </w:pPr>
    </w:p>
    <w:p w14:paraId="03842014" w14:textId="5DE66099" w:rsidR="005979B8" w:rsidRDefault="005979B8" w:rsidP="005979B8">
      <w:pPr>
        <w:spacing w:line="240" w:lineRule="auto"/>
        <w:jc w:val="both"/>
        <w:rPr>
          <w:b/>
          <w:bCs/>
        </w:rPr>
      </w:pPr>
      <w:r w:rsidRPr="00403988">
        <w:rPr>
          <w:b/>
          <w:bCs/>
        </w:rPr>
        <w:t>Md. Kafil Uddin</w:t>
      </w:r>
    </w:p>
    <w:p w14:paraId="7ECF5B34" w14:textId="77777777" w:rsidR="005979B8" w:rsidRDefault="005979B8" w:rsidP="005979B8">
      <w:pPr>
        <w:spacing w:line="240" w:lineRule="auto"/>
        <w:jc w:val="both"/>
        <w:rPr>
          <w:rStyle w:val="Hyperlink"/>
        </w:rPr>
      </w:pPr>
      <w:r w:rsidRPr="00D60688">
        <w:t>Email:</w:t>
      </w:r>
      <w:r>
        <w:rPr>
          <w:b/>
          <w:bCs/>
        </w:rPr>
        <w:t xml:space="preserve"> </w:t>
      </w:r>
      <w:hyperlink r:id="rId11" w:history="1">
        <w:r w:rsidRPr="00D60688">
          <w:rPr>
            <w:rStyle w:val="Hyperlink"/>
          </w:rPr>
          <w:t>k.uddin@cgiar.org</w:t>
        </w:r>
      </w:hyperlink>
    </w:p>
    <w:p w14:paraId="73EAE614" w14:textId="77777777" w:rsidR="005979B8" w:rsidRDefault="005979B8" w:rsidP="005979B8">
      <w:pPr>
        <w:spacing w:line="240" w:lineRule="auto"/>
        <w:jc w:val="both"/>
        <w:rPr>
          <w:rStyle w:val="Hyperlink"/>
        </w:rPr>
      </w:pPr>
    </w:p>
    <w:p w14:paraId="158987C7" w14:textId="77777777" w:rsidR="005979B8" w:rsidRPr="00D60688" w:rsidRDefault="005979B8" w:rsidP="005979B8">
      <w:pPr>
        <w:spacing w:line="240" w:lineRule="auto"/>
        <w:jc w:val="both"/>
        <w:rPr>
          <w:rStyle w:val="Hyperlink"/>
          <w:b/>
          <w:bCs/>
        </w:rPr>
      </w:pPr>
      <w:r w:rsidRPr="00D60688">
        <w:rPr>
          <w:rStyle w:val="Hyperlink"/>
          <w:b/>
          <w:bCs/>
        </w:rPr>
        <w:t>Mr. Dhon Raj Lama</w:t>
      </w:r>
    </w:p>
    <w:p w14:paraId="582A902B" w14:textId="77777777" w:rsidR="005979B8" w:rsidRDefault="005979B8" w:rsidP="005979B8">
      <w:pPr>
        <w:spacing w:line="240" w:lineRule="auto"/>
        <w:jc w:val="both"/>
        <w:rPr>
          <w:rStyle w:val="Hyperlink"/>
        </w:rPr>
      </w:pPr>
      <w:r>
        <w:rPr>
          <w:rStyle w:val="Hyperlink"/>
        </w:rPr>
        <w:t xml:space="preserve">Email: </w:t>
      </w:r>
      <w:hyperlink r:id="rId12" w:history="1">
        <w:r w:rsidRPr="003E1E0B">
          <w:rPr>
            <w:rStyle w:val="Hyperlink"/>
          </w:rPr>
          <w:t>d.lama@cgiar.org</w:t>
        </w:r>
      </w:hyperlink>
    </w:p>
    <w:p w14:paraId="73E9A845" w14:textId="77777777" w:rsidR="005979B8" w:rsidRDefault="005979B8" w:rsidP="005979B8">
      <w:pPr>
        <w:spacing w:line="240" w:lineRule="auto"/>
        <w:jc w:val="both"/>
        <w:rPr>
          <w:rStyle w:val="Hyperlink"/>
        </w:rPr>
      </w:pPr>
    </w:p>
    <w:p w14:paraId="65E9596C" w14:textId="77777777" w:rsidR="005979B8" w:rsidRPr="00EC4199" w:rsidRDefault="005979B8" w:rsidP="005979B8">
      <w:pPr>
        <w:spacing w:line="240" w:lineRule="auto"/>
        <w:jc w:val="both"/>
        <w:rPr>
          <w:rStyle w:val="Hyperlink"/>
          <w:b/>
          <w:bCs/>
        </w:rPr>
      </w:pPr>
      <w:r w:rsidRPr="00EC4199">
        <w:rPr>
          <w:rStyle w:val="Hyperlink"/>
          <w:b/>
          <w:bCs/>
        </w:rPr>
        <w:t>Ms. Sha</w:t>
      </w:r>
      <w:r>
        <w:rPr>
          <w:rStyle w:val="Hyperlink"/>
          <w:b/>
          <w:bCs/>
        </w:rPr>
        <w:t>h</w:t>
      </w:r>
      <w:r w:rsidRPr="00EC4199">
        <w:rPr>
          <w:rStyle w:val="Hyperlink"/>
          <w:b/>
          <w:bCs/>
        </w:rPr>
        <w:t>ida Khatun</w:t>
      </w:r>
    </w:p>
    <w:p w14:paraId="441875E7" w14:textId="77777777" w:rsidR="005979B8" w:rsidRDefault="005979B8" w:rsidP="005979B8">
      <w:pPr>
        <w:spacing w:line="240" w:lineRule="auto"/>
        <w:jc w:val="both"/>
        <w:rPr>
          <w:rStyle w:val="Hyperlink"/>
        </w:rPr>
      </w:pPr>
      <w:r w:rsidRPr="00EC4199">
        <w:rPr>
          <w:rStyle w:val="Hyperlink"/>
        </w:rPr>
        <w:t>Email: shahida@cgiar.org</w:t>
      </w:r>
    </w:p>
    <w:p w14:paraId="37EE61B2" w14:textId="77777777" w:rsidR="005979B8" w:rsidRPr="005979B8" w:rsidRDefault="005979B8" w:rsidP="005979B8"/>
    <w:p w14:paraId="34B50B72" w14:textId="1361E7B5" w:rsidR="009A6726" w:rsidRPr="005A4A21" w:rsidRDefault="000A43D3" w:rsidP="005979B8">
      <w:pPr>
        <w:pStyle w:val="Heading2"/>
        <w:spacing w:after="200"/>
        <w:rPr>
          <w:rFonts w:ascii="Times New Roman" w:eastAsia="Times New Roman" w:hAnsi="Times New Roman" w:cs="Times New Roman"/>
          <w:color w:val="000000"/>
          <w:sz w:val="22"/>
          <w:szCs w:val="22"/>
        </w:rPr>
      </w:pPr>
      <w:r w:rsidRPr="005A4A21">
        <w:rPr>
          <w:rFonts w:ascii="Roboto Condensed" w:eastAsia="Roboto Condensed" w:hAnsi="Roboto Condensed" w:cs="Roboto Condensed"/>
          <w:b w:val="0"/>
          <w:color w:val="FF5F4A"/>
          <w:sz w:val="22"/>
          <w:szCs w:val="22"/>
        </w:rPr>
        <w:t xml:space="preserve"> </w:t>
      </w:r>
    </w:p>
    <w:p w14:paraId="2084EE1B" w14:textId="77777777" w:rsidR="009A6726" w:rsidRPr="005A4A21" w:rsidRDefault="009A6726">
      <w:pPr>
        <w:rPr>
          <w:rFonts w:ascii="Roboto" w:eastAsia="Roboto" w:hAnsi="Roboto" w:cs="Roboto"/>
          <w:sz w:val="22"/>
          <w:szCs w:val="22"/>
        </w:rPr>
      </w:pPr>
    </w:p>
    <w:p w14:paraId="26AF458C" w14:textId="77777777" w:rsidR="009A6726" w:rsidRPr="0076538B" w:rsidRDefault="0058527F">
      <w:pPr>
        <w:pStyle w:val="Heading2"/>
        <w:spacing w:after="200"/>
        <w:rPr>
          <w:bCs/>
          <w:color w:val="000000" w:themeColor="text1"/>
          <w:sz w:val="22"/>
          <w:szCs w:val="22"/>
        </w:rPr>
      </w:pPr>
      <w:bookmarkStart w:id="12" w:name="_ag67t2xt87pn" w:colFirst="0" w:colLast="0"/>
      <w:bookmarkEnd w:id="12"/>
      <w:r w:rsidRPr="0076538B">
        <w:rPr>
          <w:rFonts w:ascii="Roboto Condensed" w:eastAsia="Roboto Condensed" w:hAnsi="Roboto Condensed" w:cs="Roboto Condensed"/>
          <w:bCs/>
          <w:color w:val="000000" w:themeColor="text1"/>
          <w:sz w:val="22"/>
          <w:szCs w:val="22"/>
        </w:rPr>
        <w:t>BID SUBMISSION</w:t>
      </w:r>
    </w:p>
    <w:p w14:paraId="2D0BC721" w14:textId="062E0542" w:rsidR="009A6726" w:rsidRPr="005A4A21" w:rsidRDefault="0058527F">
      <w:pPr>
        <w:jc w:val="both"/>
        <w:rPr>
          <w:rFonts w:ascii="Roboto" w:eastAsia="Roboto" w:hAnsi="Roboto" w:cs="Roboto"/>
          <w:color w:val="41485D"/>
          <w:sz w:val="22"/>
          <w:szCs w:val="22"/>
        </w:rPr>
      </w:pPr>
      <w:r w:rsidRPr="005A4A21">
        <w:rPr>
          <w:rFonts w:ascii="Roboto" w:eastAsia="Roboto" w:hAnsi="Roboto" w:cs="Roboto"/>
          <w:color w:val="41485D"/>
          <w:sz w:val="22"/>
          <w:szCs w:val="22"/>
        </w:rPr>
        <w:t xml:space="preserve">Interested and qualified consultants are asked to submit their Technical and Financial Proposals </w:t>
      </w:r>
      <w:r w:rsidR="005979B8" w:rsidRPr="005979B8">
        <w:rPr>
          <w:rFonts w:ascii="Roboto" w:eastAsia="Roboto" w:hAnsi="Roboto" w:cs="Roboto"/>
          <w:b/>
          <w:bCs/>
          <w:color w:val="41485D"/>
          <w:sz w:val="22"/>
          <w:szCs w:val="22"/>
        </w:rPr>
        <w:t>to</w:t>
      </w:r>
      <w:r w:rsidR="005979B8">
        <w:rPr>
          <w:rFonts w:ascii="Roboto" w:eastAsia="Roboto" w:hAnsi="Roboto" w:cs="Roboto"/>
          <w:color w:val="41485D"/>
          <w:sz w:val="22"/>
          <w:szCs w:val="22"/>
        </w:rPr>
        <w:t xml:space="preserve"> </w:t>
      </w:r>
      <w:hyperlink r:id="rId13" w:history="1">
        <w:r w:rsidR="005979B8" w:rsidRPr="00D60688">
          <w:rPr>
            <w:rStyle w:val="Hyperlink"/>
          </w:rPr>
          <w:t>k.uddin@cgiar.org</w:t>
        </w:r>
      </w:hyperlink>
      <w:r w:rsidR="005979B8" w:rsidRPr="005A4A21">
        <w:rPr>
          <w:rFonts w:ascii="Roboto" w:eastAsia="Roboto" w:hAnsi="Roboto" w:cs="Roboto"/>
          <w:color w:val="41485D"/>
          <w:sz w:val="22"/>
          <w:szCs w:val="22"/>
        </w:rPr>
        <w:t xml:space="preserve"> </w:t>
      </w:r>
      <w:r w:rsidR="005979B8">
        <w:rPr>
          <w:rFonts w:ascii="Roboto" w:eastAsia="Roboto" w:hAnsi="Roboto" w:cs="Roboto"/>
          <w:color w:val="41485D"/>
          <w:sz w:val="22"/>
          <w:szCs w:val="22"/>
        </w:rPr>
        <w:t xml:space="preserve">and </w:t>
      </w:r>
      <w:r w:rsidR="005979B8" w:rsidRPr="005979B8">
        <w:rPr>
          <w:rFonts w:ascii="Roboto" w:eastAsia="Roboto" w:hAnsi="Roboto" w:cs="Roboto"/>
          <w:b/>
          <w:bCs/>
          <w:color w:val="41485D"/>
          <w:sz w:val="22"/>
          <w:szCs w:val="22"/>
        </w:rPr>
        <w:t>copy to</w:t>
      </w:r>
      <w:r w:rsidR="005979B8">
        <w:rPr>
          <w:rFonts w:ascii="Roboto" w:eastAsia="Roboto" w:hAnsi="Roboto" w:cs="Roboto"/>
          <w:color w:val="41485D"/>
          <w:sz w:val="22"/>
          <w:szCs w:val="22"/>
        </w:rPr>
        <w:t xml:space="preserve"> </w:t>
      </w:r>
      <w:hyperlink r:id="rId14" w:history="1">
        <w:r w:rsidR="005979B8" w:rsidRPr="003E1E0B">
          <w:rPr>
            <w:rStyle w:val="Hyperlink"/>
          </w:rPr>
          <w:t>d.lama@cgiar.org</w:t>
        </w:r>
      </w:hyperlink>
      <w:r w:rsidR="005979B8">
        <w:rPr>
          <w:rStyle w:val="Hyperlink"/>
        </w:rPr>
        <w:t xml:space="preserve"> ; </w:t>
      </w:r>
      <w:r w:rsidR="005979B8" w:rsidRPr="00EC4199">
        <w:rPr>
          <w:rStyle w:val="Hyperlink"/>
        </w:rPr>
        <w:t>shahida@cgiar.org</w:t>
      </w:r>
      <w:r w:rsidR="005979B8">
        <w:rPr>
          <w:rStyle w:val="Hyperlink"/>
        </w:rPr>
        <w:t xml:space="preserve"> </w:t>
      </w:r>
      <w:r w:rsidR="005979B8">
        <w:rPr>
          <w:rFonts w:ascii="Roboto" w:eastAsia="Roboto" w:hAnsi="Roboto" w:cs="Roboto"/>
          <w:color w:val="41485D"/>
          <w:sz w:val="22"/>
          <w:szCs w:val="22"/>
        </w:rPr>
        <w:t xml:space="preserve"> </w:t>
      </w:r>
      <w:r w:rsidR="00540917" w:rsidRPr="005979B8">
        <w:rPr>
          <w:rFonts w:ascii="Roboto" w:eastAsia="Roboto" w:hAnsi="Roboto" w:cs="Roboto"/>
          <w:color w:val="41485D"/>
          <w:sz w:val="22"/>
          <w:szCs w:val="22"/>
        </w:rPr>
        <w:t>.</w:t>
      </w:r>
      <w:r w:rsidR="0076538B" w:rsidRPr="005979B8">
        <w:rPr>
          <w:rFonts w:ascii="Roboto" w:eastAsia="Roboto" w:hAnsi="Roboto" w:cs="Roboto"/>
          <w:color w:val="41485D"/>
          <w:sz w:val="22"/>
          <w:szCs w:val="22"/>
        </w:rPr>
        <w:t xml:space="preserve"> </w:t>
      </w:r>
      <w:r w:rsidRPr="005A4A21">
        <w:rPr>
          <w:rFonts w:ascii="Roboto" w:eastAsia="Roboto" w:hAnsi="Roboto" w:cs="Roboto"/>
          <w:color w:val="41485D"/>
          <w:sz w:val="22"/>
          <w:szCs w:val="22"/>
        </w:rPr>
        <w:t xml:space="preserve">Please write </w:t>
      </w:r>
      <w:r w:rsidR="00316889" w:rsidRPr="005A4A21">
        <w:rPr>
          <w:rFonts w:ascii="Roboto" w:eastAsia="Roboto" w:hAnsi="Roboto" w:cs="Roboto"/>
          <w:color w:val="41485D"/>
          <w:sz w:val="22"/>
          <w:szCs w:val="22"/>
        </w:rPr>
        <w:t>“Towards</w:t>
      </w:r>
      <w:r w:rsidR="00490A79" w:rsidRPr="005A4A21">
        <w:rPr>
          <w:rFonts w:ascii="Roboto" w:eastAsia="Roboto" w:hAnsi="Roboto" w:cs="Roboto"/>
          <w:color w:val="41485D"/>
          <w:sz w:val="22"/>
          <w:szCs w:val="22"/>
        </w:rPr>
        <w:t xml:space="preserve"> Sustainable Agro-Mechanization: Tax, </w:t>
      </w:r>
      <w:r w:rsidR="00540917">
        <w:rPr>
          <w:rFonts w:ascii="Roboto" w:eastAsia="Roboto" w:hAnsi="Roboto" w:cs="Roboto"/>
          <w:color w:val="41485D"/>
          <w:sz w:val="22"/>
          <w:szCs w:val="22"/>
        </w:rPr>
        <w:t>I</w:t>
      </w:r>
      <w:r w:rsidR="00490A79" w:rsidRPr="005A4A21">
        <w:rPr>
          <w:rFonts w:ascii="Roboto" w:eastAsia="Roboto" w:hAnsi="Roboto" w:cs="Roboto"/>
          <w:color w:val="41485D"/>
          <w:sz w:val="22"/>
          <w:szCs w:val="22"/>
        </w:rPr>
        <w:t xml:space="preserve">ncentive </w:t>
      </w:r>
      <w:r w:rsidR="00540917">
        <w:rPr>
          <w:rFonts w:ascii="Roboto" w:eastAsia="Roboto" w:hAnsi="Roboto" w:cs="Roboto"/>
          <w:color w:val="41485D"/>
          <w:sz w:val="22"/>
          <w:szCs w:val="22"/>
        </w:rPr>
        <w:t>B</w:t>
      </w:r>
      <w:r w:rsidR="00490A79" w:rsidRPr="005A4A21">
        <w:rPr>
          <w:rFonts w:ascii="Roboto" w:eastAsia="Roboto" w:hAnsi="Roboto" w:cs="Roboto"/>
          <w:color w:val="41485D"/>
          <w:sz w:val="22"/>
          <w:szCs w:val="22"/>
        </w:rPr>
        <w:t>arriers in Bangladesh</w:t>
      </w:r>
      <w:r w:rsidRPr="005A4A21">
        <w:rPr>
          <w:rFonts w:ascii="Roboto" w:eastAsia="Roboto" w:hAnsi="Roboto" w:cs="Roboto"/>
          <w:color w:val="41485D"/>
          <w:sz w:val="22"/>
          <w:szCs w:val="22"/>
        </w:rPr>
        <w:t xml:space="preserve">” in the subject line. The proposals should be submitted by </w:t>
      </w:r>
      <w:r w:rsidR="005979B8">
        <w:rPr>
          <w:rFonts w:ascii="Roboto" w:eastAsia="Roboto" w:hAnsi="Roboto" w:cs="Roboto"/>
          <w:color w:val="41485D"/>
          <w:sz w:val="22"/>
          <w:szCs w:val="22"/>
        </w:rPr>
        <w:t>5</w:t>
      </w:r>
      <w:r w:rsidRPr="005A4A21">
        <w:rPr>
          <w:rFonts w:ascii="Roboto" w:eastAsia="Roboto" w:hAnsi="Roboto" w:cs="Roboto"/>
          <w:color w:val="41485D"/>
          <w:sz w:val="22"/>
          <w:szCs w:val="22"/>
        </w:rPr>
        <w:t>:</w:t>
      </w:r>
      <w:r w:rsidR="005979B8">
        <w:rPr>
          <w:rFonts w:ascii="Roboto" w:eastAsia="Roboto" w:hAnsi="Roboto" w:cs="Roboto"/>
          <w:color w:val="41485D"/>
          <w:sz w:val="22"/>
          <w:szCs w:val="22"/>
        </w:rPr>
        <w:t>0</w:t>
      </w:r>
      <w:r w:rsidRPr="005A4A21">
        <w:rPr>
          <w:rFonts w:ascii="Roboto" w:eastAsia="Roboto" w:hAnsi="Roboto" w:cs="Roboto"/>
          <w:color w:val="41485D"/>
          <w:sz w:val="22"/>
          <w:szCs w:val="22"/>
        </w:rPr>
        <w:t xml:space="preserve">0 PM BST, </w:t>
      </w:r>
      <w:r w:rsidR="005979B8">
        <w:rPr>
          <w:rFonts w:ascii="Roboto" w:eastAsia="Roboto" w:hAnsi="Roboto" w:cs="Roboto"/>
          <w:color w:val="41485D"/>
          <w:sz w:val="22"/>
          <w:szCs w:val="22"/>
        </w:rPr>
        <w:t>30</w:t>
      </w:r>
      <w:r w:rsidRPr="005A4A21">
        <w:rPr>
          <w:rFonts w:ascii="Roboto" w:eastAsia="Roboto" w:hAnsi="Roboto" w:cs="Roboto"/>
          <w:color w:val="41485D"/>
          <w:sz w:val="22"/>
          <w:szCs w:val="22"/>
        </w:rPr>
        <w:t xml:space="preserve">th </w:t>
      </w:r>
      <w:r w:rsidR="005979B8">
        <w:rPr>
          <w:rFonts w:ascii="Roboto" w:eastAsia="Roboto" w:hAnsi="Roboto" w:cs="Roboto"/>
          <w:color w:val="41485D"/>
          <w:sz w:val="22"/>
          <w:szCs w:val="22"/>
        </w:rPr>
        <w:t>April 2024</w:t>
      </w:r>
      <w:r w:rsidRPr="005A4A21">
        <w:rPr>
          <w:rFonts w:ascii="Roboto" w:eastAsia="Roboto" w:hAnsi="Roboto" w:cs="Roboto"/>
          <w:color w:val="41485D"/>
          <w:sz w:val="22"/>
          <w:szCs w:val="22"/>
        </w:rPr>
        <w:t>. We are only able to consider electronic submissions.</w:t>
      </w:r>
    </w:p>
    <w:p w14:paraId="37E30A77" w14:textId="77777777" w:rsidR="009A6726" w:rsidRPr="005A4A21" w:rsidRDefault="009A6726">
      <w:pPr>
        <w:rPr>
          <w:sz w:val="22"/>
          <w:szCs w:val="22"/>
        </w:rPr>
      </w:pPr>
    </w:p>
    <w:p w14:paraId="1C154A07" w14:textId="77777777" w:rsidR="009A6726" w:rsidRPr="005A4A21" w:rsidRDefault="009A6726">
      <w:pPr>
        <w:pBdr>
          <w:top w:val="nil"/>
          <w:left w:val="nil"/>
          <w:bottom w:val="nil"/>
          <w:right w:val="nil"/>
          <w:between w:val="nil"/>
        </w:pBdr>
        <w:rPr>
          <w:sz w:val="22"/>
          <w:szCs w:val="22"/>
        </w:rPr>
      </w:pPr>
    </w:p>
    <w:sectPr w:rsidR="009A6726" w:rsidRPr="005A4A21">
      <w:headerReference w:type="default" r:id="rId15"/>
      <w:footerReference w:type="default" r:id="rId16"/>
      <w:headerReference w:type="first" r:id="rId17"/>
      <w:pgSz w:w="12240" w:h="15840"/>
      <w:pgMar w:top="2160" w:right="1152" w:bottom="720" w:left="1152" w:header="37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2595" w14:textId="77777777" w:rsidR="00401D75" w:rsidRDefault="00401D75">
      <w:pPr>
        <w:spacing w:line="240" w:lineRule="auto"/>
      </w:pPr>
      <w:r>
        <w:separator/>
      </w:r>
    </w:p>
  </w:endnote>
  <w:endnote w:type="continuationSeparator" w:id="0">
    <w:p w14:paraId="688D65F5" w14:textId="77777777" w:rsidR="00401D75" w:rsidRDefault="00401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Libre Baskerville">
    <w:charset w:val="00"/>
    <w:family w:val="auto"/>
    <w:pitch w:val="variable"/>
    <w:sig w:usb0="A00000BF" w:usb1="5000005B" w:usb2="00000000" w:usb3="00000000" w:csb0="00000093" w:csb1="00000000"/>
  </w:font>
  <w:font w:name="Roboto Condensed">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Roboto Slab">
    <w:charset w:val="00"/>
    <w:family w:val="auto"/>
    <w:pitch w:val="variable"/>
    <w:sig w:usb0="000004FF" w:usb1="8000405F" w:usb2="00000022" w:usb3="00000000" w:csb0="000001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A4F5" w14:textId="77777777" w:rsidR="009A6726" w:rsidRDefault="009A6726">
    <w:pPr>
      <w:pBdr>
        <w:top w:val="nil"/>
        <w:left w:val="nil"/>
        <w:bottom w:val="nil"/>
        <w:right w:val="nil"/>
        <w:between w:val="nil"/>
      </w:pBdr>
      <w:tabs>
        <w:tab w:val="center" w:pos="4320"/>
        <w:tab w:val="right" w:pos="8640"/>
      </w:tabs>
      <w:spacing w:after="432"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408B" w14:textId="77777777" w:rsidR="00401D75" w:rsidRDefault="00401D75">
      <w:pPr>
        <w:spacing w:line="240" w:lineRule="auto"/>
      </w:pPr>
      <w:r>
        <w:separator/>
      </w:r>
    </w:p>
  </w:footnote>
  <w:footnote w:type="continuationSeparator" w:id="0">
    <w:p w14:paraId="05547E71" w14:textId="77777777" w:rsidR="00401D75" w:rsidRDefault="00401D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0C85" w14:textId="77777777" w:rsidR="009A6726" w:rsidRDefault="009A6726" w:rsidP="00BB30AA">
    <w:pPr>
      <w:pStyle w:val="Heading4"/>
      <w:tabs>
        <w:tab w:val="right" w:pos="9000"/>
      </w:tabs>
      <w:rPr>
        <w:b w:val="0"/>
        <w:color w:val="424242"/>
        <w:highlight w:val="white"/>
      </w:rPr>
    </w:pPr>
    <w:bookmarkStart w:id="13" w:name="_y4jbu2gl7pxi" w:colFirst="0" w:colLast="0"/>
    <w:bookmarkEnd w:id="13"/>
  </w:p>
  <w:p w14:paraId="21790849" w14:textId="4F24D861" w:rsidR="00015AD4" w:rsidRDefault="0058527F" w:rsidP="00015AD4">
    <w:pPr>
      <w:pStyle w:val="Heading4"/>
      <w:tabs>
        <w:tab w:val="right" w:pos="9000"/>
      </w:tabs>
      <w:ind w:left="-900"/>
      <w:jc w:val="right"/>
    </w:pPr>
    <w:bookmarkStart w:id="14" w:name="_6jatxcw6e9x4" w:colFirst="0" w:colLast="0"/>
    <w:bookmarkEnd w:id="14"/>
    <w:r>
      <w:rPr>
        <w:b w:val="0"/>
        <w:color w:val="424242"/>
        <w:highlight w:val="white"/>
      </w:rPr>
      <w:tab/>
    </w:r>
  </w:p>
  <w:p w14:paraId="3B3F9450" w14:textId="5204DC7D" w:rsidR="009A6726" w:rsidRDefault="009A67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A5D0" w14:textId="77777777" w:rsidR="005279D8" w:rsidRDefault="005279D8" w:rsidP="005279D8">
    <w:pPr>
      <w:pStyle w:val="Header"/>
    </w:pPr>
  </w:p>
  <w:p w14:paraId="4B794C12" w14:textId="77777777" w:rsidR="005279D8" w:rsidRPr="005279D8" w:rsidRDefault="005279D8" w:rsidP="00527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892"/>
    <w:multiLevelType w:val="multilevel"/>
    <w:tmpl w:val="5742D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7B3260"/>
    <w:multiLevelType w:val="hybridMultilevel"/>
    <w:tmpl w:val="B86E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D0ECD"/>
    <w:multiLevelType w:val="multilevel"/>
    <w:tmpl w:val="1DC0C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C54C28"/>
    <w:multiLevelType w:val="multilevel"/>
    <w:tmpl w:val="D55838B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9C3DE4"/>
    <w:multiLevelType w:val="multilevel"/>
    <w:tmpl w:val="3ECEC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1852A7"/>
    <w:multiLevelType w:val="hybridMultilevel"/>
    <w:tmpl w:val="106A3992"/>
    <w:lvl w:ilvl="0" w:tplc="F12A97B6">
      <w:start w:val="1"/>
      <w:numFmt w:val="bullet"/>
      <w:lvlText w:val="●"/>
      <w:lvlJc w:val="left"/>
      <w:pPr>
        <w:tabs>
          <w:tab w:val="num" w:pos="720"/>
        </w:tabs>
        <w:ind w:left="720" w:hanging="360"/>
      </w:pPr>
      <w:rPr>
        <w:rFonts w:ascii="Arial" w:hAnsi="Arial" w:hint="default"/>
      </w:rPr>
    </w:lvl>
    <w:lvl w:ilvl="1" w:tplc="AFEA31E2" w:tentative="1">
      <w:start w:val="1"/>
      <w:numFmt w:val="bullet"/>
      <w:lvlText w:val="●"/>
      <w:lvlJc w:val="left"/>
      <w:pPr>
        <w:tabs>
          <w:tab w:val="num" w:pos="1440"/>
        </w:tabs>
        <w:ind w:left="1440" w:hanging="360"/>
      </w:pPr>
      <w:rPr>
        <w:rFonts w:ascii="Arial" w:hAnsi="Arial" w:hint="default"/>
      </w:rPr>
    </w:lvl>
    <w:lvl w:ilvl="2" w:tplc="3A761762" w:tentative="1">
      <w:start w:val="1"/>
      <w:numFmt w:val="bullet"/>
      <w:lvlText w:val="●"/>
      <w:lvlJc w:val="left"/>
      <w:pPr>
        <w:tabs>
          <w:tab w:val="num" w:pos="2160"/>
        </w:tabs>
        <w:ind w:left="2160" w:hanging="360"/>
      </w:pPr>
      <w:rPr>
        <w:rFonts w:ascii="Arial" w:hAnsi="Arial" w:hint="default"/>
      </w:rPr>
    </w:lvl>
    <w:lvl w:ilvl="3" w:tplc="84C28D4E" w:tentative="1">
      <w:start w:val="1"/>
      <w:numFmt w:val="bullet"/>
      <w:lvlText w:val="●"/>
      <w:lvlJc w:val="left"/>
      <w:pPr>
        <w:tabs>
          <w:tab w:val="num" w:pos="2880"/>
        </w:tabs>
        <w:ind w:left="2880" w:hanging="360"/>
      </w:pPr>
      <w:rPr>
        <w:rFonts w:ascii="Arial" w:hAnsi="Arial" w:hint="default"/>
      </w:rPr>
    </w:lvl>
    <w:lvl w:ilvl="4" w:tplc="649AFBD0" w:tentative="1">
      <w:start w:val="1"/>
      <w:numFmt w:val="bullet"/>
      <w:lvlText w:val="●"/>
      <w:lvlJc w:val="left"/>
      <w:pPr>
        <w:tabs>
          <w:tab w:val="num" w:pos="3600"/>
        </w:tabs>
        <w:ind w:left="3600" w:hanging="360"/>
      </w:pPr>
      <w:rPr>
        <w:rFonts w:ascii="Arial" w:hAnsi="Arial" w:hint="default"/>
      </w:rPr>
    </w:lvl>
    <w:lvl w:ilvl="5" w:tplc="F1DAED50" w:tentative="1">
      <w:start w:val="1"/>
      <w:numFmt w:val="bullet"/>
      <w:lvlText w:val="●"/>
      <w:lvlJc w:val="left"/>
      <w:pPr>
        <w:tabs>
          <w:tab w:val="num" w:pos="4320"/>
        </w:tabs>
        <w:ind w:left="4320" w:hanging="360"/>
      </w:pPr>
      <w:rPr>
        <w:rFonts w:ascii="Arial" w:hAnsi="Arial" w:hint="default"/>
      </w:rPr>
    </w:lvl>
    <w:lvl w:ilvl="6" w:tplc="A2668E32" w:tentative="1">
      <w:start w:val="1"/>
      <w:numFmt w:val="bullet"/>
      <w:lvlText w:val="●"/>
      <w:lvlJc w:val="left"/>
      <w:pPr>
        <w:tabs>
          <w:tab w:val="num" w:pos="5040"/>
        </w:tabs>
        <w:ind w:left="5040" w:hanging="360"/>
      </w:pPr>
      <w:rPr>
        <w:rFonts w:ascii="Arial" w:hAnsi="Arial" w:hint="default"/>
      </w:rPr>
    </w:lvl>
    <w:lvl w:ilvl="7" w:tplc="7AE06534" w:tentative="1">
      <w:start w:val="1"/>
      <w:numFmt w:val="bullet"/>
      <w:lvlText w:val="●"/>
      <w:lvlJc w:val="left"/>
      <w:pPr>
        <w:tabs>
          <w:tab w:val="num" w:pos="5760"/>
        </w:tabs>
        <w:ind w:left="5760" w:hanging="360"/>
      </w:pPr>
      <w:rPr>
        <w:rFonts w:ascii="Arial" w:hAnsi="Arial" w:hint="default"/>
      </w:rPr>
    </w:lvl>
    <w:lvl w:ilvl="8" w:tplc="E33299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3E2269"/>
    <w:multiLevelType w:val="hybridMultilevel"/>
    <w:tmpl w:val="7DD61F58"/>
    <w:lvl w:ilvl="0" w:tplc="C26C4432">
      <w:start w:val="1"/>
      <w:numFmt w:val="bullet"/>
      <w:lvlText w:val="•"/>
      <w:lvlJc w:val="left"/>
      <w:pPr>
        <w:tabs>
          <w:tab w:val="num" w:pos="720"/>
        </w:tabs>
        <w:ind w:left="720" w:hanging="360"/>
      </w:pPr>
      <w:rPr>
        <w:rFonts w:ascii="Arial" w:hAnsi="Arial" w:hint="default"/>
      </w:rPr>
    </w:lvl>
    <w:lvl w:ilvl="1" w:tplc="AA8E8E18" w:tentative="1">
      <w:start w:val="1"/>
      <w:numFmt w:val="bullet"/>
      <w:lvlText w:val="•"/>
      <w:lvlJc w:val="left"/>
      <w:pPr>
        <w:tabs>
          <w:tab w:val="num" w:pos="1440"/>
        </w:tabs>
        <w:ind w:left="1440" w:hanging="360"/>
      </w:pPr>
      <w:rPr>
        <w:rFonts w:ascii="Arial" w:hAnsi="Arial" w:hint="default"/>
      </w:rPr>
    </w:lvl>
    <w:lvl w:ilvl="2" w:tplc="AA26070E" w:tentative="1">
      <w:start w:val="1"/>
      <w:numFmt w:val="bullet"/>
      <w:lvlText w:val="•"/>
      <w:lvlJc w:val="left"/>
      <w:pPr>
        <w:tabs>
          <w:tab w:val="num" w:pos="2160"/>
        </w:tabs>
        <w:ind w:left="2160" w:hanging="360"/>
      </w:pPr>
      <w:rPr>
        <w:rFonts w:ascii="Arial" w:hAnsi="Arial" w:hint="default"/>
      </w:rPr>
    </w:lvl>
    <w:lvl w:ilvl="3" w:tplc="1FFED61C" w:tentative="1">
      <w:start w:val="1"/>
      <w:numFmt w:val="bullet"/>
      <w:lvlText w:val="•"/>
      <w:lvlJc w:val="left"/>
      <w:pPr>
        <w:tabs>
          <w:tab w:val="num" w:pos="2880"/>
        </w:tabs>
        <w:ind w:left="2880" w:hanging="360"/>
      </w:pPr>
      <w:rPr>
        <w:rFonts w:ascii="Arial" w:hAnsi="Arial" w:hint="default"/>
      </w:rPr>
    </w:lvl>
    <w:lvl w:ilvl="4" w:tplc="AC04C876" w:tentative="1">
      <w:start w:val="1"/>
      <w:numFmt w:val="bullet"/>
      <w:lvlText w:val="•"/>
      <w:lvlJc w:val="left"/>
      <w:pPr>
        <w:tabs>
          <w:tab w:val="num" w:pos="3600"/>
        </w:tabs>
        <w:ind w:left="3600" w:hanging="360"/>
      </w:pPr>
      <w:rPr>
        <w:rFonts w:ascii="Arial" w:hAnsi="Arial" w:hint="default"/>
      </w:rPr>
    </w:lvl>
    <w:lvl w:ilvl="5" w:tplc="CF42B920" w:tentative="1">
      <w:start w:val="1"/>
      <w:numFmt w:val="bullet"/>
      <w:lvlText w:val="•"/>
      <w:lvlJc w:val="left"/>
      <w:pPr>
        <w:tabs>
          <w:tab w:val="num" w:pos="4320"/>
        </w:tabs>
        <w:ind w:left="4320" w:hanging="360"/>
      </w:pPr>
      <w:rPr>
        <w:rFonts w:ascii="Arial" w:hAnsi="Arial" w:hint="default"/>
      </w:rPr>
    </w:lvl>
    <w:lvl w:ilvl="6" w:tplc="959E618E" w:tentative="1">
      <w:start w:val="1"/>
      <w:numFmt w:val="bullet"/>
      <w:lvlText w:val="•"/>
      <w:lvlJc w:val="left"/>
      <w:pPr>
        <w:tabs>
          <w:tab w:val="num" w:pos="5040"/>
        </w:tabs>
        <w:ind w:left="5040" w:hanging="360"/>
      </w:pPr>
      <w:rPr>
        <w:rFonts w:ascii="Arial" w:hAnsi="Arial" w:hint="default"/>
      </w:rPr>
    </w:lvl>
    <w:lvl w:ilvl="7" w:tplc="DD9E9F54" w:tentative="1">
      <w:start w:val="1"/>
      <w:numFmt w:val="bullet"/>
      <w:lvlText w:val="•"/>
      <w:lvlJc w:val="left"/>
      <w:pPr>
        <w:tabs>
          <w:tab w:val="num" w:pos="5760"/>
        </w:tabs>
        <w:ind w:left="5760" w:hanging="360"/>
      </w:pPr>
      <w:rPr>
        <w:rFonts w:ascii="Arial" w:hAnsi="Arial" w:hint="default"/>
      </w:rPr>
    </w:lvl>
    <w:lvl w:ilvl="8" w:tplc="C79668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760231"/>
    <w:multiLevelType w:val="hybridMultilevel"/>
    <w:tmpl w:val="435CA502"/>
    <w:lvl w:ilvl="0" w:tplc="E334C7B0">
      <w:numFmt w:val="bullet"/>
      <w:lvlText w:val="-"/>
      <w:lvlJc w:val="left"/>
      <w:pPr>
        <w:ind w:left="720" w:hanging="360"/>
      </w:pPr>
      <w:rPr>
        <w:rFonts w:ascii="Roboto" w:eastAsia="Roboto" w:hAnsi="Roboto" w:cs="Roboto"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4425C"/>
    <w:multiLevelType w:val="hybridMultilevel"/>
    <w:tmpl w:val="10FAAB22"/>
    <w:lvl w:ilvl="0" w:tplc="EB76B842">
      <w:start w:val="1"/>
      <w:numFmt w:val="decimal"/>
      <w:lvlText w:val="%1)"/>
      <w:lvlJc w:val="left"/>
      <w:pPr>
        <w:tabs>
          <w:tab w:val="num" w:pos="720"/>
        </w:tabs>
        <w:ind w:left="720" w:hanging="360"/>
      </w:pPr>
    </w:lvl>
    <w:lvl w:ilvl="1" w:tplc="421E051A" w:tentative="1">
      <w:start w:val="1"/>
      <w:numFmt w:val="decimal"/>
      <w:lvlText w:val="%2)"/>
      <w:lvlJc w:val="left"/>
      <w:pPr>
        <w:tabs>
          <w:tab w:val="num" w:pos="1440"/>
        </w:tabs>
        <w:ind w:left="1440" w:hanging="360"/>
      </w:pPr>
    </w:lvl>
    <w:lvl w:ilvl="2" w:tplc="F484F786" w:tentative="1">
      <w:start w:val="1"/>
      <w:numFmt w:val="decimal"/>
      <w:lvlText w:val="%3)"/>
      <w:lvlJc w:val="left"/>
      <w:pPr>
        <w:tabs>
          <w:tab w:val="num" w:pos="2160"/>
        </w:tabs>
        <w:ind w:left="2160" w:hanging="360"/>
      </w:pPr>
    </w:lvl>
    <w:lvl w:ilvl="3" w:tplc="5FEA1000" w:tentative="1">
      <w:start w:val="1"/>
      <w:numFmt w:val="decimal"/>
      <w:lvlText w:val="%4)"/>
      <w:lvlJc w:val="left"/>
      <w:pPr>
        <w:tabs>
          <w:tab w:val="num" w:pos="2880"/>
        </w:tabs>
        <w:ind w:left="2880" w:hanging="360"/>
      </w:pPr>
    </w:lvl>
    <w:lvl w:ilvl="4" w:tplc="3E54802C" w:tentative="1">
      <w:start w:val="1"/>
      <w:numFmt w:val="decimal"/>
      <w:lvlText w:val="%5)"/>
      <w:lvlJc w:val="left"/>
      <w:pPr>
        <w:tabs>
          <w:tab w:val="num" w:pos="3600"/>
        </w:tabs>
        <w:ind w:left="3600" w:hanging="360"/>
      </w:pPr>
    </w:lvl>
    <w:lvl w:ilvl="5" w:tplc="AC0A7C32" w:tentative="1">
      <w:start w:val="1"/>
      <w:numFmt w:val="decimal"/>
      <w:lvlText w:val="%6)"/>
      <w:lvlJc w:val="left"/>
      <w:pPr>
        <w:tabs>
          <w:tab w:val="num" w:pos="4320"/>
        </w:tabs>
        <w:ind w:left="4320" w:hanging="360"/>
      </w:pPr>
    </w:lvl>
    <w:lvl w:ilvl="6" w:tplc="E6169A3A" w:tentative="1">
      <w:start w:val="1"/>
      <w:numFmt w:val="decimal"/>
      <w:lvlText w:val="%7)"/>
      <w:lvlJc w:val="left"/>
      <w:pPr>
        <w:tabs>
          <w:tab w:val="num" w:pos="5040"/>
        </w:tabs>
        <w:ind w:left="5040" w:hanging="360"/>
      </w:pPr>
    </w:lvl>
    <w:lvl w:ilvl="7" w:tplc="2C924610" w:tentative="1">
      <w:start w:val="1"/>
      <w:numFmt w:val="decimal"/>
      <w:lvlText w:val="%8)"/>
      <w:lvlJc w:val="left"/>
      <w:pPr>
        <w:tabs>
          <w:tab w:val="num" w:pos="5760"/>
        </w:tabs>
        <w:ind w:left="5760" w:hanging="360"/>
      </w:pPr>
    </w:lvl>
    <w:lvl w:ilvl="8" w:tplc="674C45E4" w:tentative="1">
      <w:start w:val="1"/>
      <w:numFmt w:val="decimal"/>
      <w:lvlText w:val="%9)"/>
      <w:lvlJc w:val="left"/>
      <w:pPr>
        <w:tabs>
          <w:tab w:val="num" w:pos="6480"/>
        </w:tabs>
        <w:ind w:left="6480" w:hanging="360"/>
      </w:pPr>
    </w:lvl>
  </w:abstractNum>
  <w:abstractNum w:abstractNumId="9" w15:restartNumberingAfterBreak="0">
    <w:nsid w:val="3B1678D2"/>
    <w:multiLevelType w:val="hybridMultilevel"/>
    <w:tmpl w:val="1436C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C1222"/>
    <w:multiLevelType w:val="multilevel"/>
    <w:tmpl w:val="A2D8A9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7FA0FB7"/>
    <w:multiLevelType w:val="hybridMultilevel"/>
    <w:tmpl w:val="1B7A9372"/>
    <w:lvl w:ilvl="0" w:tplc="E83A7CBE">
      <w:start w:val="15"/>
      <w:numFmt w:val="bullet"/>
      <w:lvlText w:val="-"/>
      <w:lvlJc w:val="left"/>
      <w:pPr>
        <w:ind w:left="720" w:hanging="360"/>
      </w:pPr>
      <w:rPr>
        <w:rFonts w:ascii="Arial" w:eastAsia="Libre Baskerville" w:hAnsi="Arial" w:cs="Arial" w:hint="default"/>
        <w:color w:val="202124"/>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70E68"/>
    <w:multiLevelType w:val="multilevel"/>
    <w:tmpl w:val="9F784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93300F"/>
    <w:multiLevelType w:val="multilevel"/>
    <w:tmpl w:val="C4684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7631200"/>
    <w:multiLevelType w:val="multilevel"/>
    <w:tmpl w:val="899A43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A4A5E36"/>
    <w:multiLevelType w:val="multilevel"/>
    <w:tmpl w:val="05EED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5877C5"/>
    <w:multiLevelType w:val="hybridMultilevel"/>
    <w:tmpl w:val="1E8ADC8E"/>
    <w:lvl w:ilvl="0" w:tplc="D264E008">
      <w:start w:val="1"/>
      <w:numFmt w:val="bullet"/>
      <w:lvlText w:val="•"/>
      <w:lvlJc w:val="left"/>
      <w:pPr>
        <w:tabs>
          <w:tab w:val="num" w:pos="720"/>
        </w:tabs>
        <w:ind w:left="720" w:hanging="360"/>
      </w:pPr>
      <w:rPr>
        <w:rFonts w:ascii="Arial" w:hAnsi="Arial" w:hint="default"/>
      </w:rPr>
    </w:lvl>
    <w:lvl w:ilvl="1" w:tplc="4C086126" w:tentative="1">
      <w:start w:val="1"/>
      <w:numFmt w:val="bullet"/>
      <w:lvlText w:val="•"/>
      <w:lvlJc w:val="left"/>
      <w:pPr>
        <w:tabs>
          <w:tab w:val="num" w:pos="1440"/>
        </w:tabs>
        <w:ind w:left="1440" w:hanging="360"/>
      </w:pPr>
      <w:rPr>
        <w:rFonts w:ascii="Arial" w:hAnsi="Arial" w:hint="default"/>
      </w:rPr>
    </w:lvl>
    <w:lvl w:ilvl="2" w:tplc="5E4287B8" w:tentative="1">
      <w:start w:val="1"/>
      <w:numFmt w:val="bullet"/>
      <w:lvlText w:val="•"/>
      <w:lvlJc w:val="left"/>
      <w:pPr>
        <w:tabs>
          <w:tab w:val="num" w:pos="2160"/>
        </w:tabs>
        <w:ind w:left="2160" w:hanging="360"/>
      </w:pPr>
      <w:rPr>
        <w:rFonts w:ascii="Arial" w:hAnsi="Arial" w:hint="default"/>
      </w:rPr>
    </w:lvl>
    <w:lvl w:ilvl="3" w:tplc="27EAC640" w:tentative="1">
      <w:start w:val="1"/>
      <w:numFmt w:val="bullet"/>
      <w:lvlText w:val="•"/>
      <w:lvlJc w:val="left"/>
      <w:pPr>
        <w:tabs>
          <w:tab w:val="num" w:pos="2880"/>
        </w:tabs>
        <w:ind w:left="2880" w:hanging="360"/>
      </w:pPr>
      <w:rPr>
        <w:rFonts w:ascii="Arial" w:hAnsi="Arial" w:hint="default"/>
      </w:rPr>
    </w:lvl>
    <w:lvl w:ilvl="4" w:tplc="0F8A6A5E" w:tentative="1">
      <w:start w:val="1"/>
      <w:numFmt w:val="bullet"/>
      <w:lvlText w:val="•"/>
      <w:lvlJc w:val="left"/>
      <w:pPr>
        <w:tabs>
          <w:tab w:val="num" w:pos="3600"/>
        </w:tabs>
        <w:ind w:left="3600" w:hanging="360"/>
      </w:pPr>
      <w:rPr>
        <w:rFonts w:ascii="Arial" w:hAnsi="Arial" w:hint="default"/>
      </w:rPr>
    </w:lvl>
    <w:lvl w:ilvl="5" w:tplc="199488A6" w:tentative="1">
      <w:start w:val="1"/>
      <w:numFmt w:val="bullet"/>
      <w:lvlText w:val="•"/>
      <w:lvlJc w:val="left"/>
      <w:pPr>
        <w:tabs>
          <w:tab w:val="num" w:pos="4320"/>
        </w:tabs>
        <w:ind w:left="4320" w:hanging="360"/>
      </w:pPr>
      <w:rPr>
        <w:rFonts w:ascii="Arial" w:hAnsi="Arial" w:hint="default"/>
      </w:rPr>
    </w:lvl>
    <w:lvl w:ilvl="6" w:tplc="D1B6C772" w:tentative="1">
      <w:start w:val="1"/>
      <w:numFmt w:val="bullet"/>
      <w:lvlText w:val="•"/>
      <w:lvlJc w:val="left"/>
      <w:pPr>
        <w:tabs>
          <w:tab w:val="num" w:pos="5040"/>
        </w:tabs>
        <w:ind w:left="5040" w:hanging="360"/>
      </w:pPr>
      <w:rPr>
        <w:rFonts w:ascii="Arial" w:hAnsi="Arial" w:hint="default"/>
      </w:rPr>
    </w:lvl>
    <w:lvl w:ilvl="7" w:tplc="D630A806" w:tentative="1">
      <w:start w:val="1"/>
      <w:numFmt w:val="bullet"/>
      <w:lvlText w:val="•"/>
      <w:lvlJc w:val="left"/>
      <w:pPr>
        <w:tabs>
          <w:tab w:val="num" w:pos="5760"/>
        </w:tabs>
        <w:ind w:left="5760" w:hanging="360"/>
      </w:pPr>
      <w:rPr>
        <w:rFonts w:ascii="Arial" w:hAnsi="Arial" w:hint="default"/>
      </w:rPr>
    </w:lvl>
    <w:lvl w:ilvl="8" w:tplc="7F9E78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A47D4C"/>
    <w:multiLevelType w:val="multilevel"/>
    <w:tmpl w:val="48266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7D0F4B"/>
    <w:multiLevelType w:val="hybridMultilevel"/>
    <w:tmpl w:val="E11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6466">
    <w:abstractNumId w:val="2"/>
  </w:num>
  <w:num w:numId="2" w16cid:durableId="1194076597">
    <w:abstractNumId w:val="17"/>
  </w:num>
  <w:num w:numId="3" w16cid:durableId="1732968914">
    <w:abstractNumId w:val="3"/>
  </w:num>
  <w:num w:numId="4" w16cid:durableId="125046697">
    <w:abstractNumId w:val="14"/>
  </w:num>
  <w:num w:numId="5" w16cid:durableId="1901481898">
    <w:abstractNumId w:val="4"/>
  </w:num>
  <w:num w:numId="6" w16cid:durableId="2032755276">
    <w:abstractNumId w:val="13"/>
  </w:num>
  <w:num w:numId="7" w16cid:durableId="2008482822">
    <w:abstractNumId w:val="15"/>
  </w:num>
  <w:num w:numId="8" w16cid:durableId="1571501746">
    <w:abstractNumId w:val="12"/>
  </w:num>
  <w:num w:numId="9" w16cid:durableId="1189828792">
    <w:abstractNumId w:val="10"/>
  </w:num>
  <w:num w:numId="10" w16cid:durableId="104545595">
    <w:abstractNumId w:val="11"/>
  </w:num>
  <w:num w:numId="11" w16cid:durableId="1947229123">
    <w:abstractNumId w:val="9"/>
  </w:num>
  <w:num w:numId="12" w16cid:durableId="695885214">
    <w:abstractNumId w:val="18"/>
  </w:num>
  <w:num w:numId="13" w16cid:durableId="888612466">
    <w:abstractNumId w:val="7"/>
  </w:num>
  <w:num w:numId="14" w16cid:durableId="1616592675">
    <w:abstractNumId w:val="6"/>
  </w:num>
  <w:num w:numId="15" w16cid:durableId="1965429272">
    <w:abstractNumId w:val="16"/>
  </w:num>
  <w:num w:numId="16" w16cid:durableId="774834636">
    <w:abstractNumId w:val="8"/>
  </w:num>
  <w:num w:numId="17" w16cid:durableId="2077193757">
    <w:abstractNumId w:val="5"/>
  </w:num>
  <w:num w:numId="18" w16cid:durableId="273900261">
    <w:abstractNumId w:val="1"/>
  </w:num>
  <w:num w:numId="19" w16cid:durableId="182531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26"/>
    <w:rsid w:val="00011CE6"/>
    <w:rsid w:val="00015AD4"/>
    <w:rsid w:val="000455D8"/>
    <w:rsid w:val="00053CB3"/>
    <w:rsid w:val="000547D3"/>
    <w:rsid w:val="00072773"/>
    <w:rsid w:val="0008559D"/>
    <w:rsid w:val="00086356"/>
    <w:rsid w:val="00091D5A"/>
    <w:rsid w:val="000A43D3"/>
    <w:rsid w:val="000D19BB"/>
    <w:rsid w:val="000D2440"/>
    <w:rsid w:val="000E457C"/>
    <w:rsid w:val="000F461B"/>
    <w:rsid w:val="00113B3D"/>
    <w:rsid w:val="0011415F"/>
    <w:rsid w:val="00123F48"/>
    <w:rsid w:val="001268FD"/>
    <w:rsid w:val="00131498"/>
    <w:rsid w:val="00143806"/>
    <w:rsid w:val="001A638D"/>
    <w:rsid w:val="001C1FBC"/>
    <w:rsid w:val="001C6764"/>
    <w:rsid w:val="001D3C85"/>
    <w:rsid w:val="00202E63"/>
    <w:rsid w:val="00203714"/>
    <w:rsid w:val="00207DF9"/>
    <w:rsid w:val="00215302"/>
    <w:rsid w:val="0024240E"/>
    <w:rsid w:val="00243F10"/>
    <w:rsid w:val="002608EF"/>
    <w:rsid w:val="002670FC"/>
    <w:rsid w:val="00283283"/>
    <w:rsid w:val="00295414"/>
    <w:rsid w:val="002A25DA"/>
    <w:rsid w:val="002C213B"/>
    <w:rsid w:val="002C7C04"/>
    <w:rsid w:val="002D1633"/>
    <w:rsid w:val="00310A61"/>
    <w:rsid w:val="00316889"/>
    <w:rsid w:val="0033406F"/>
    <w:rsid w:val="0033641D"/>
    <w:rsid w:val="003635EC"/>
    <w:rsid w:val="00363D21"/>
    <w:rsid w:val="0039005F"/>
    <w:rsid w:val="00392073"/>
    <w:rsid w:val="00395CB4"/>
    <w:rsid w:val="003E20D1"/>
    <w:rsid w:val="00401D75"/>
    <w:rsid w:val="00412BBF"/>
    <w:rsid w:val="00425C45"/>
    <w:rsid w:val="004322F4"/>
    <w:rsid w:val="00436320"/>
    <w:rsid w:val="004423DA"/>
    <w:rsid w:val="004466B3"/>
    <w:rsid w:val="00481F96"/>
    <w:rsid w:val="00490A79"/>
    <w:rsid w:val="00495179"/>
    <w:rsid w:val="004C55E7"/>
    <w:rsid w:val="004F2635"/>
    <w:rsid w:val="005044EC"/>
    <w:rsid w:val="00515278"/>
    <w:rsid w:val="005279D8"/>
    <w:rsid w:val="00540917"/>
    <w:rsid w:val="00546618"/>
    <w:rsid w:val="00553545"/>
    <w:rsid w:val="00567C5A"/>
    <w:rsid w:val="00584DB5"/>
    <w:rsid w:val="0058527F"/>
    <w:rsid w:val="005979B8"/>
    <w:rsid w:val="005A2312"/>
    <w:rsid w:val="005A4A21"/>
    <w:rsid w:val="005A7F1D"/>
    <w:rsid w:val="005B5F4F"/>
    <w:rsid w:val="005F2239"/>
    <w:rsid w:val="00602BEB"/>
    <w:rsid w:val="006905B5"/>
    <w:rsid w:val="006931AE"/>
    <w:rsid w:val="006C36CF"/>
    <w:rsid w:val="006C6A6F"/>
    <w:rsid w:val="00716B81"/>
    <w:rsid w:val="007253C3"/>
    <w:rsid w:val="00726333"/>
    <w:rsid w:val="0073378F"/>
    <w:rsid w:val="0076538B"/>
    <w:rsid w:val="00766CA8"/>
    <w:rsid w:val="00780658"/>
    <w:rsid w:val="007F37C4"/>
    <w:rsid w:val="007F3D2B"/>
    <w:rsid w:val="00801897"/>
    <w:rsid w:val="00851669"/>
    <w:rsid w:val="00865FA3"/>
    <w:rsid w:val="00880D0C"/>
    <w:rsid w:val="00885C3F"/>
    <w:rsid w:val="008965AE"/>
    <w:rsid w:val="008A2AE9"/>
    <w:rsid w:val="008C00B7"/>
    <w:rsid w:val="008C6273"/>
    <w:rsid w:val="008D4231"/>
    <w:rsid w:val="008F0934"/>
    <w:rsid w:val="00933FA3"/>
    <w:rsid w:val="009449C7"/>
    <w:rsid w:val="00955D04"/>
    <w:rsid w:val="00995B28"/>
    <w:rsid w:val="009A3D6F"/>
    <w:rsid w:val="009A6726"/>
    <w:rsid w:val="009B0A99"/>
    <w:rsid w:val="009C3079"/>
    <w:rsid w:val="00A01968"/>
    <w:rsid w:val="00A04012"/>
    <w:rsid w:val="00A06D3A"/>
    <w:rsid w:val="00A125E2"/>
    <w:rsid w:val="00A12C0F"/>
    <w:rsid w:val="00A221FE"/>
    <w:rsid w:val="00A407E0"/>
    <w:rsid w:val="00A46587"/>
    <w:rsid w:val="00A50410"/>
    <w:rsid w:val="00A545A3"/>
    <w:rsid w:val="00A8644D"/>
    <w:rsid w:val="00A96C63"/>
    <w:rsid w:val="00AA4D39"/>
    <w:rsid w:val="00AA6B1D"/>
    <w:rsid w:val="00AB6923"/>
    <w:rsid w:val="00B06554"/>
    <w:rsid w:val="00B32FCE"/>
    <w:rsid w:val="00B34CF1"/>
    <w:rsid w:val="00B476E6"/>
    <w:rsid w:val="00B92F51"/>
    <w:rsid w:val="00BA34F9"/>
    <w:rsid w:val="00BB30AA"/>
    <w:rsid w:val="00BC06DB"/>
    <w:rsid w:val="00BC5550"/>
    <w:rsid w:val="00BF1538"/>
    <w:rsid w:val="00C177AE"/>
    <w:rsid w:val="00C2410F"/>
    <w:rsid w:val="00C3292F"/>
    <w:rsid w:val="00CA5C47"/>
    <w:rsid w:val="00CF1071"/>
    <w:rsid w:val="00CF725F"/>
    <w:rsid w:val="00D632A8"/>
    <w:rsid w:val="00D72645"/>
    <w:rsid w:val="00DA6292"/>
    <w:rsid w:val="00DC0C48"/>
    <w:rsid w:val="00DC1FD2"/>
    <w:rsid w:val="00DD4959"/>
    <w:rsid w:val="00DD5998"/>
    <w:rsid w:val="00DE2AEC"/>
    <w:rsid w:val="00E01A67"/>
    <w:rsid w:val="00E2733F"/>
    <w:rsid w:val="00E36070"/>
    <w:rsid w:val="00E66E33"/>
    <w:rsid w:val="00E84CA6"/>
    <w:rsid w:val="00E862C7"/>
    <w:rsid w:val="00EC6293"/>
    <w:rsid w:val="00EE79A7"/>
    <w:rsid w:val="00EF1FAC"/>
    <w:rsid w:val="00F1503B"/>
    <w:rsid w:val="00F20899"/>
    <w:rsid w:val="00F23CA3"/>
    <w:rsid w:val="00F613B5"/>
    <w:rsid w:val="00F64ADE"/>
    <w:rsid w:val="00F650E4"/>
    <w:rsid w:val="00F917E9"/>
    <w:rsid w:val="00FD5023"/>
    <w:rsid w:val="00FD5AEC"/>
    <w:rsid w:val="00FD632D"/>
    <w:rsid w:val="00FF479F"/>
    <w:rsid w:val="1FB7395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CCBCE"/>
  <w15:docId w15:val="{159EFD6E-9110-440F-9D30-79CC3C6A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Baskerville" w:eastAsia="Libre Baskerville" w:hAnsi="Libre Baskerville" w:cs="Libre Baskerville"/>
        <w:color w:val="434343"/>
        <w:sz w:val="18"/>
        <w:szCs w:val="18"/>
        <w:lang w:val="en"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color w:val="999999"/>
      <w:sz w:val="28"/>
      <w:szCs w:val="28"/>
    </w:rPr>
  </w:style>
  <w:style w:type="paragraph" w:styleId="Heading2">
    <w:name w:val="heading 2"/>
    <w:basedOn w:val="Normal"/>
    <w:next w:val="Normal"/>
    <w:uiPriority w:val="9"/>
    <w:unhideWhenUsed/>
    <w:qFormat/>
    <w:pPr>
      <w:keepNext/>
      <w:keepLines/>
      <w:spacing w:line="276" w:lineRule="auto"/>
      <w:outlineLvl w:val="1"/>
    </w:pPr>
    <w:rPr>
      <w:rFonts w:ascii="Roboto" w:eastAsia="Roboto" w:hAnsi="Roboto" w:cs="Roboto"/>
      <w:b/>
      <w:sz w:val="28"/>
      <w:szCs w:val="28"/>
    </w:rPr>
  </w:style>
  <w:style w:type="paragraph" w:styleId="Heading3">
    <w:name w:val="heading 3"/>
    <w:basedOn w:val="Normal"/>
    <w:next w:val="Normal"/>
    <w:uiPriority w:val="9"/>
    <w:unhideWhenUsed/>
    <w:qFormat/>
    <w:pPr>
      <w:keepNext/>
      <w:keepLines/>
      <w:ind w:left="810"/>
      <w:outlineLvl w:val="2"/>
    </w:pPr>
    <w:rPr>
      <w:i/>
    </w:rPr>
  </w:style>
  <w:style w:type="paragraph" w:styleId="Heading4">
    <w:name w:val="heading 4"/>
    <w:basedOn w:val="Normal"/>
    <w:next w:val="Normal"/>
    <w:uiPriority w:val="9"/>
    <w:unhideWhenUsed/>
    <w:qFormat/>
    <w:pPr>
      <w:keepNext/>
      <w:keepLines/>
      <w:outlineLvl w:val="3"/>
    </w:pPr>
    <w:rPr>
      <w:rFonts w:ascii="Roboto" w:eastAsia="Roboto" w:hAnsi="Roboto" w:cs="Roboto"/>
      <w:b/>
      <w:color w:val="777777"/>
      <w:sz w:val="16"/>
      <w:szCs w:val="16"/>
    </w:rPr>
  </w:style>
  <w:style w:type="paragraph" w:styleId="Heading5">
    <w:name w:val="heading 5"/>
    <w:basedOn w:val="Normal"/>
    <w:next w:val="Normal"/>
    <w:uiPriority w:val="9"/>
    <w:unhideWhenUsed/>
    <w:qFormat/>
    <w:pPr>
      <w:keepNext/>
      <w:keepLines/>
      <w:outlineLvl w:val="4"/>
    </w:pPr>
    <w:rPr>
      <w:rFonts w:ascii="Roboto Condensed" w:eastAsia="Roboto Condensed" w:hAnsi="Roboto Condensed" w:cs="Roboto Condensed"/>
      <w:color w:val="FF5F4A"/>
      <w:sz w:val="28"/>
      <w:szCs w:val="28"/>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oboto Slab" w:eastAsia="Roboto Slab" w:hAnsi="Roboto Slab" w:cs="Roboto Slab"/>
      <w:b/>
      <w:sz w:val="60"/>
      <w:szCs w:val="60"/>
    </w:rPr>
  </w:style>
  <w:style w:type="paragraph" w:styleId="Subtitle">
    <w:name w:val="Subtitle"/>
    <w:basedOn w:val="Normal"/>
    <w:next w:val="Normal"/>
    <w:uiPriority w:val="11"/>
    <w:qFormat/>
    <w:pPr>
      <w:keepNext/>
      <w:keepLines/>
    </w:pPr>
    <w:rPr>
      <w:rFonts w:ascii="Roboto Slab" w:eastAsia="Roboto Slab" w:hAnsi="Roboto Slab" w:cs="Roboto Slab"/>
      <w:b/>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C5550"/>
    <w:pPr>
      <w:ind w:left="720"/>
      <w:contextualSpacing/>
    </w:pPr>
  </w:style>
  <w:style w:type="character" w:styleId="Strong">
    <w:name w:val="Strong"/>
    <w:basedOn w:val="DefaultParagraphFont"/>
    <w:uiPriority w:val="22"/>
    <w:qFormat/>
    <w:rsid w:val="00F613B5"/>
    <w:rPr>
      <w:b/>
      <w:bCs/>
    </w:rPr>
  </w:style>
  <w:style w:type="character" w:styleId="Emphasis">
    <w:name w:val="Emphasis"/>
    <w:basedOn w:val="DefaultParagraphFont"/>
    <w:uiPriority w:val="20"/>
    <w:qFormat/>
    <w:rsid w:val="007F37C4"/>
    <w:rPr>
      <w:i/>
      <w:iCs/>
    </w:rPr>
  </w:style>
  <w:style w:type="paragraph" w:styleId="NoSpacing">
    <w:name w:val="No Spacing"/>
    <w:uiPriority w:val="1"/>
    <w:qFormat/>
    <w:rsid w:val="007F37C4"/>
    <w:pPr>
      <w:spacing w:line="240" w:lineRule="auto"/>
    </w:pPr>
    <w:rPr>
      <w:rFonts w:asciiTheme="minorHAnsi" w:eastAsiaTheme="minorHAnsi" w:hAnsiTheme="minorHAnsi" w:cstheme="minorBidi"/>
      <w:color w:val="auto"/>
      <w:kern w:val="2"/>
      <w:sz w:val="24"/>
      <w:szCs w:val="24"/>
      <w:lang w:val="en-US"/>
      <w14:ligatures w14:val="standardContextual"/>
    </w:rPr>
  </w:style>
  <w:style w:type="paragraph" w:styleId="Header">
    <w:name w:val="header"/>
    <w:basedOn w:val="Normal"/>
    <w:link w:val="HeaderChar"/>
    <w:uiPriority w:val="99"/>
    <w:unhideWhenUsed/>
    <w:rsid w:val="00BB30AA"/>
    <w:pPr>
      <w:tabs>
        <w:tab w:val="center" w:pos="4680"/>
        <w:tab w:val="right" w:pos="9360"/>
      </w:tabs>
      <w:spacing w:line="240" w:lineRule="auto"/>
    </w:pPr>
  </w:style>
  <w:style w:type="character" w:customStyle="1" w:styleId="HeaderChar">
    <w:name w:val="Header Char"/>
    <w:basedOn w:val="DefaultParagraphFont"/>
    <w:link w:val="Header"/>
    <w:uiPriority w:val="99"/>
    <w:rsid w:val="00BB30AA"/>
  </w:style>
  <w:style w:type="paragraph" w:styleId="Footer">
    <w:name w:val="footer"/>
    <w:basedOn w:val="Normal"/>
    <w:link w:val="FooterChar"/>
    <w:uiPriority w:val="99"/>
    <w:unhideWhenUsed/>
    <w:rsid w:val="00BB30AA"/>
    <w:pPr>
      <w:tabs>
        <w:tab w:val="center" w:pos="4680"/>
        <w:tab w:val="right" w:pos="9360"/>
      </w:tabs>
      <w:spacing w:line="240" w:lineRule="auto"/>
    </w:pPr>
  </w:style>
  <w:style w:type="character" w:customStyle="1" w:styleId="FooterChar">
    <w:name w:val="Footer Char"/>
    <w:basedOn w:val="DefaultParagraphFont"/>
    <w:link w:val="Footer"/>
    <w:uiPriority w:val="99"/>
    <w:rsid w:val="00BB30AA"/>
  </w:style>
  <w:style w:type="character" w:styleId="CommentReference">
    <w:name w:val="annotation reference"/>
    <w:basedOn w:val="DefaultParagraphFont"/>
    <w:uiPriority w:val="99"/>
    <w:semiHidden/>
    <w:unhideWhenUsed/>
    <w:rsid w:val="00B06554"/>
    <w:rPr>
      <w:sz w:val="16"/>
      <w:szCs w:val="16"/>
    </w:rPr>
  </w:style>
  <w:style w:type="paragraph" w:styleId="CommentText">
    <w:name w:val="annotation text"/>
    <w:basedOn w:val="Normal"/>
    <w:link w:val="CommentTextChar"/>
    <w:uiPriority w:val="99"/>
    <w:semiHidden/>
    <w:unhideWhenUsed/>
    <w:rsid w:val="00B06554"/>
    <w:pPr>
      <w:spacing w:line="240" w:lineRule="auto"/>
    </w:pPr>
    <w:rPr>
      <w:sz w:val="20"/>
      <w:szCs w:val="20"/>
    </w:rPr>
  </w:style>
  <w:style w:type="character" w:customStyle="1" w:styleId="CommentTextChar">
    <w:name w:val="Comment Text Char"/>
    <w:basedOn w:val="DefaultParagraphFont"/>
    <w:link w:val="CommentText"/>
    <w:uiPriority w:val="99"/>
    <w:semiHidden/>
    <w:rsid w:val="00B06554"/>
    <w:rPr>
      <w:sz w:val="20"/>
      <w:szCs w:val="20"/>
    </w:rPr>
  </w:style>
  <w:style w:type="paragraph" w:styleId="CommentSubject">
    <w:name w:val="annotation subject"/>
    <w:basedOn w:val="CommentText"/>
    <w:next w:val="CommentText"/>
    <w:link w:val="CommentSubjectChar"/>
    <w:uiPriority w:val="99"/>
    <w:semiHidden/>
    <w:unhideWhenUsed/>
    <w:rsid w:val="00B06554"/>
    <w:rPr>
      <w:b/>
      <w:bCs/>
    </w:rPr>
  </w:style>
  <w:style w:type="character" w:customStyle="1" w:styleId="CommentSubjectChar">
    <w:name w:val="Comment Subject Char"/>
    <w:basedOn w:val="CommentTextChar"/>
    <w:link w:val="CommentSubject"/>
    <w:uiPriority w:val="99"/>
    <w:semiHidden/>
    <w:rsid w:val="00B06554"/>
    <w:rPr>
      <w:b/>
      <w:bCs/>
      <w:sz w:val="20"/>
      <w:szCs w:val="20"/>
    </w:rPr>
  </w:style>
  <w:style w:type="paragraph" w:styleId="BalloonText">
    <w:name w:val="Balloon Text"/>
    <w:basedOn w:val="Normal"/>
    <w:link w:val="BalloonTextChar"/>
    <w:uiPriority w:val="99"/>
    <w:semiHidden/>
    <w:unhideWhenUsed/>
    <w:rsid w:val="00B06554"/>
    <w:pPr>
      <w:spacing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B06554"/>
    <w:rPr>
      <w:rFonts w:ascii="Times New Roman" w:hAnsi="Times New Roman" w:cs="Times New Roman"/>
    </w:rPr>
  </w:style>
  <w:style w:type="character" w:styleId="Hyperlink">
    <w:name w:val="Hyperlink"/>
    <w:basedOn w:val="DefaultParagraphFont"/>
    <w:uiPriority w:val="99"/>
    <w:unhideWhenUsed/>
    <w:rsid w:val="00597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7841">
      <w:bodyDiv w:val="1"/>
      <w:marLeft w:val="0"/>
      <w:marRight w:val="0"/>
      <w:marTop w:val="0"/>
      <w:marBottom w:val="0"/>
      <w:divBdr>
        <w:top w:val="none" w:sz="0" w:space="0" w:color="auto"/>
        <w:left w:val="none" w:sz="0" w:space="0" w:color="auto"/>
        <w:bottom w:val="none" w:sz="0" w:space="0" w:color="auto"/>
        <w:right w:val="none" w:sz="0" w:space="0" w:color="auto"/>
      </w:divBdr>
      <w:divsChild>
        <w:div w:id="1869685950">
          <w:marLeft w:val="806"/>
          <w:marRight w:val="0"/>
          <w:marTop w:val="0"/>
          <w:marBottom w:val="0"/>
          <w:divBdr>
            <w:top w:val="none" w:sz="0" w:space="0" w:color="auto"/>
            <w:left w:val="none" w:sz="0" w:space="0" w:color="auto"/>
            <w:bottom w:val="none" w:sz="0" w:space="0" w:color="auto"/>
            <w:right w:val="none" w:sz="0" w:space="0" w:color="auto"/>
          </w:divBdr>
        </w:div>
        <w:div w:id="848445372">
          <w:marLeft w:val="806"/>
          <w:marRight w:val="0"/>
          <w:marTop w:val="0"/>
          <w:marBottom w:val="0"/>
          <w:divBdr>
            <w:top w:val="none" w:sz="0" w:space="0" w:color="auto"/>
            <w:left w:val="none" w:sz="0" w:space="0" w:color="auto"/>
            <w:bottom w:val="none" w:sz="0" w:space="0" w:color="auto"/>
            <w:right w:val="none" w:sz="0" w:space="0" w:color="auto"/>
          </w:divBdr>
        </w:div>
        <w:div w:id="58945000">
          <w:marLeft w:val="806"/>
          <w:marRight w:val="0"/>
          <w:marTop w:val="0"/>
          <w:marBottom w:val="0"/>
          <w:divBdr>
            <w:top w:val="none" w:sz="0" w:space="0" w:color="auto"/>
            <w:left w:val="none" w:sz="0" w:space="0" w:color="auto"/>
            <w:bottom w:val="none" w:sz="0" w:space="0" w:color="auto"/>
            <w:right w:val="none" w:sz="0" w:space="0" w:color="auto"/>
          </w:divBdr>
        </w:div>
      </w:divsChild>
    </w:div>
    <w:div w:id="723455496">
      <w:bodyDiv w:val="1"/>
      <w:marLeft w:val="0"/>
      <w:marRight w:val="0"/>
      <w:marTop w:val="0"/>
      <w:marBottom w:val="0"/>
      <w:divBdr>
        <w:top w:val="none" w:sz="0" w:space="0" w:color="auto"/>
        <w:left w:val="none" w:sz="0" w:space="0" w:color="auto"/>
        <w:bottom w:val="none" w:sz="0" w:space="0" w:color="auto"/>
        <w:right w:val="none" w:sz="0" w:space="0" w:color="auto"/>
      </w:divBdr>
      <w:divsChild>
        <w:div w:id="1631787526">
          <w:marLeft w:val="360"/>
          <w:marRight w:val="0"/>
          <w:marTop w:val="0"/>
          <w:marBottom w:val="0"/>
          <w:divBdr>
            <w:top w:val="none" w:sz="0" w:space="0" w:color="auto"/>
            <w:left w:val="none" w:sz="0" w:space="0" w:color="auto"/>
            <w:bottom w:val="none" w:sz="0" w:space="0" w:color="auto"/>
            <w:right w:val="none" w:sz="0" w:space="0" w:color="auto"/>
          </w:divBdr>
        </w:div>
        <w:div w:id="1662923116">
          <w:marLeft w:val="360"/>
          <w:marRight w:val="0"/>
          <w:marTop w:val="0"/>
          <w:marBottom w:val="0"/>
          <w:divBdr>
            <w:top w:val="none" w:sz="0" w:space="0" w:color="auto"/>
            <w:left w:val="none" w:sz="0" w:space="0" w:color="auto"/>
            <w:bottom w:val="none" w:sz="0" w:space="0" w:color="auto"/>
            <w:right w:val="none" w:sz="0" w:space="0" w:color="auto"/>
          </w:divBdr>
        </w:div>
        <w:div w:id="834417820">
          <w:marLeft w:val="360"/>
          <w:marRight w:val="0"/>
          <w:marTop w:val="0"/>
          <w:marBottom w:val="0"/>
          <w:divBdr>
            <w:top w:val="none" w:sz="0" w:space="0" w:color="auto"/>
            <w:left w:val="none" w:sz="0" w:space="0" w:color="auto"/>
            <w:bottom w:val="none" w:sz="0" w:space="0" w:color="auto"/>
            <w:right w:val="none" w:sz="0" w:space="0" w:color="auto"/>
          </w:divBdr>
        </w:div>
        <w:div w:id="2136756020">
          <w:marLeft w:val="446"/>
          <w:marRight w:val="0"/>
          <w:marTop w:val="360"/>
          <w:marBottom w:val="0"/>
          <w:divBdr>
            <w:top w:val="none" w:sz="0" w:space="0" w:color="auto"/>
            <w:left w:val="none" w:sz="0" w:space="0" w:color="auto"/>
            <w:bottom w:val="none" w:sz="0" w:space="0" w:color="auto"/>
            <w:right w:val="none" w:sz="0" w:space="0" w:color="auto"/>
          </w:divBdr>
        </w:div>
      </w:divsChild>
    </w:div>
    <w:div w:id="858663841">
      <w:bodyDiv w:val="1"/>
      <w:marLeft w:val="0"/>
      <w:marRight w:val="0"/>
      <w:marTop w:val="0"/>
      <w:marBottom w:val="0"/>
      <w:divBdr>
        <w:top w:val="none" w:sz="0" w:space="0" w:color="auto"/>
        <w:left w:val="none" w:sz="0" w:space="0" w:color="auto"/>
        <w:bottom w:val="none" w:sz="0" w:space="0" w:color="auto"/>
        <w:right w:val="none" w:sz="0" w:space="0" w:color="auto"/>
      </w:divBdr>
    </w:div>
    <w:div w:id="896552446">
      <w:bodyDiv w:val="1"/>
      <w:marLeft w:val="0"/>
      <w:marRight w:val="0"/>
      <w:marTop w:val="0"/>
      <w:marBottom w:val="0"/>
      <w:divBdr>
        <w:top w:val="none" w:sz="0" w:space="0" w:color="auto"/>
        <w:left w:val="none" w:sz="0" w:space="0" w:color="auto"/>
        <w:bottom w:val="none" w:sz="0" w:space="0" w:color="auto"/>
        <w:right w:val="none" w:sz="0" w:space="0" w:color="auto"/>
      </w:divBdr>
      <w:divsChild>
        <w:div w:id="452865575">
          <w:marLeft w:val="720"/>
          <w:marRight w:val="0"/>
          <w:marTop w:val="0"/>
          <w:marBottom w:val="0"/>
          <w:divBdr>
            <w:top w:val="none" w:sz="0" w:space="0" w:color="auto"/>
            <w:left w:val="none" w:sz="0" w:space="0" w:color="auto"/>
            <w:bottom w:val="none" w:sz="0" w:space="0" w:color="auto"/>
            <w:right w:val="none" w:sz="0" w:space="0" w:color="auto"/>
          </w:divBdr>
        </w:div>
        <w:div w:id="660236342">
          <w:marLeft w:val="1526"/>
          <w:marRight w:val="0"/>
          <w:marTop w:val="200"/>
          <w:marBottom w:val="0"/>
          <w:divBdr>
            <w:top w:val="none" w:sz="0" w:space="0" w:color="auto"/>
            <w:left w:val="none" w:sz="0" w:space="0" w:color="auto"/>
            <w:bottom w:val="none" w:sz="0" w:space="0" w:color="auto"/>
            <w:right w:val="none" w:sz="0" w:space="0" w:color="auto"/>
          </w:divBdr>
        </w:div>
        <w:div w:id="241644322">
          <w:marLeft w:val="1526"/>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ddin@cgia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lama@cgiar.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ddin@cgiar.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lama@cgi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2A3AEDE6603F4183237E8D49897070" ma:contentTypeVersion="18" ma:contentTypeDescription="Create a new document." ma:contentTypeScope="" ma:versionID="62196cd8a209530017d51c7cce98b10e">
  <xsd:schema xmlns:xsd="http://www.w3.org/2001/XMLSchema" xmlns:xs="http://www.w3.org/2001/XMLSchema" xmlns:p="http://schemas.microsoft.com/office/2006/metadata/properties" xmlns:ns3="d55fc5aa-79e8-4bde-aa26-1f950449daa2" xmlns:ns4="01d730e4-a009-4138-b85b-2da6a23fe38e" targetNamespace="http://schemas.microsoft.com/office/2006/metadata/properties" ma:root="true" ma:fieldsID="8624ce03f0cd3fdae3912236fa79836a" ns3:_="" ns4:_="">
    <xsd:import namespace="d55fc5aa-79e8-4bde-aa26-1f950449daa2"/>
    <xsd:import namespace="01d730e4-a009-4138-b85b-2da6a23fe3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fc5aa-79e8-4bde-aa26-1f950449d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730e4-a009-4138-b85b-2da6a23fe3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55fc5aa-79e8-4bde-aa26-1f950449daa2" xsi:nil="true"/>
  </documentManagement>
</p:properties>
</file>

<file path=customXml/itemProps1.xml><?xml version="1.0" encoding="utf-8"?>
<ds:datastoreItem xmlns:ds="http://schemas.openxmlformats.org/officeDocument/2006/customXml" ds:itemID="{B46C416E-D2F9-5D49-B3F3-B3FDFF4B70F8}">
  <ds:schemaRefs>
    <ds:schemaRef ds:uri="http://schemas.openxmlformats.org/officeDocument/2006/bibliography"/>
  </ds:schemaRefs>
</ds:datastoreItem>
</file>

<file path=customXml/itemProps2.xml><?xml version="1.0" encoding="utf-8"?>
<ds:datastoreItem xmlns:ds="http://schemas.openxmlformats.org/officeDocument/2006/customXml" ds:itemID="{0263CCFD-CA51-4F03-A525-ADFBACABE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fc5aa-79e8-4bde-aa26-1f950449daa2"/>
    <ds:schemaRef ds:uri="01d730e4-a009-4138-b85b-2da6a23fe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57158-4768-4772-B592-EE7A552A87F7}">
  <ds:schemaRefs>
    <ds:schemaRef ds:uri="http://schemas.microsoft.com/sharepoint/v3/contenttype/forms"/>
  </ds:schemaRefs>
</ds:datastoreItem>
</file>

<file path=customXml/itemProps4.xml><?xml version="1.0" encoding="utf-8"?>
<ds:datastoreItem xmlns:ds="http://schemas.openxmlformats.org/officeDocument/2006/customXml" ds:itemID="{EB389E5C-8F61-4D22-AF19-E2874DD5F3F2}">
  <ds:schemaRefs>
    <ds:schemaRef ds:uri="01d730e4-a009-4138-b85b-2da6a23fe38e"/>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d55fc5aa-79e8-4bde-aa26-1f950449daa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CALVERT, Owen Duncan (CIMMYT-Bangladesh)</dc:creator>
  <cp:lastModifiedBy>UDDIN, Md. Kafil (CIMMYT-Bangladesh)</cp:lastModifiedBy>
  <cp:revision>4</cp:revision>
  <cp:lastPrinted>2024-01-18T04:55:00Z</cp:lastPrinted>
  <dcterms:created xsi:type="dcterms:W3CDTF">2024-04-09T06:56:00Z</dcterms:created>
  <dcterms:modified xsi:type="dcterms:W3CDTF">2024-04-09T08:12:00Z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0x010100FF2A3AEDE6603F4183237E8D49897070</vt:lpwstr>
  </property>
</Properties>
</file>