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F64B5" w14:textId="77777777" w:rsidR="00A25CBD" w:rsidRPr="00EF04BF" w:rsidRDefault="00A25CBD" w:rsidP="00932294">
      <w:pPr>
        <w:jc w:val="center"/>
      </w:pPr>
    </w:p>
    <w:p w14:paraId="12975311" w14:textId="77777777" w:rsidR="00A25CBD" w:rsidRPr="00EF04BF" w:rsidRDefault="00A25CBD" w:rsidP="00932294">
      <w:pPr>
        <w:jc w:val="center"/>
        <w:rPr>
          <w:b/>
        </w:rPr>
      </w:pPr>
      <w:r w:rsidRPr="00EF04BF">
        <w:rPr>
          <w:b/>
        </w:rPr>
        <w:t>Attachement-1</w:t>
      </w:r>
    </w:p>
    <w:p w14:paraId="525A6873" w14:textId="76AC562A" w:rsidR="00A25CBD" w:rsidRPr="00EF04BF" w:rsidRDefault="00A25CBD" w:rsidP="00932294">
      <w:pPr>
        <w:jc w:val="center"/>
        <w:rPr>
          <w:b/>
          <w:u w:val="single"/>
        </w:rPr>
      </w:pPr>
      <w:r w:rsidRPr="00EF04BF">
        <w:rPr>
          <w:b/>
          <w:u w:val="single"/>
        </w:rPr>
        <w:t>Terms and Conditions</w:t>
      </w:r>
    </w:p>
    <w:p w14:paraId="62D13120" w14:textId="77777777" w:rsidR="00A25CBD" w:rsidRPr="00EF04BF" w:rsidRDefault="00A25CBD" w:rsidP="00932294">
      <w:pPr>
        <w:ind w:left="3600"/>
        <w:jc w:val="center"/>
        <w:rPr>
          <w:b/>
          <w:u w:val="single"/>
        </w:rPr>
      </w:pPr>
    </w:p>
    <w:p w14:paraId="780FDF35" w14:textId="77777777" w:rsidR="00A25CBD" w:rsidRPr="00EF04BF" w:rsidRDefault="00A25CBD" w:rsidP="00932294">
      <w:pPr>
        <w:ind w:left="3600"/>
        <w:jc w:val="center"/>
        <w:rPr>
          <w:b/>
          <w:u w:val="single"/>
        </w:rPr>
      </w:pPr>
    </w:p>
    <w:p w14:paraId="67BEDF19" w14:textId="77777777" w:rsidR="00A25CBD" w:rsidRPr="00EF04BF" w:rsidRDefault="00A25CBD" w:rsidP="00932294">
      <w:pPr>
        <w:ind w:left="3600"/>
        <w:jc w:val="center"/>
        <w:rPr>
          <w:b/>
          <w:u w:val="single"/>
        </w:rPr>
      </w:pPr>
    </w:p>
    <w:p w14:paraId="29E54046" w14:textId="0D0228C8" w:rsidR="00A25CBD" w:rsidRPr="00EF04BF" w:rsidRDefault="00B4487F" w:rsidP="00932294">
      <w:pPr>
        <w:jc w:val="center"/>
        <w:rPr>
          <w:b/>
          <w:u w:val="single"/>
        </w:rPr>
      </w:pPr>
      <w:r w:rsidRPr="00EF04BF">
        <w:rPr>
          <w:b/>
          <w:u w:val="single"/>
        </w:rPr>
        <w:t xml:space="preserve">Training </w:t>
      </w:r>
      <w:proofErr w:type="gramStart"/>
      <w:r w:rsidRPr="00EF04BF">
        <w:rPr>
          <w:b/>
          <w:u w:val="single"/>
        </w:rPr>
        <w:t>on</w:t>
      </w:r>
      <w:proofErr w:type="gramEnd"/>
      <w:r w:rsidRPr="00EF04BF">
        <w:rPr>
          <w:b/>
          <w:u w:val="single"/>
        </w:rPr>
        <w:t xml:space="preserve"> Mental </w:t>
      </w:r>
      <w:r w:rsidR="0053296C" w:rsidRPr="00EF04BF">
        <w:rPr>
          <w:b/>
          <w:u w:val="single"/>
        </w:rPr>
        <w:t>H</w:t>
      </w:r>
      <w:r w:rsidRPr="00EF04BF">
        <w:rPr>
          <w:b/>
          <w:u w:val="single"/>
        </w:rPr>
        <w:t>ealth First Aid</w:t>
      </w:r>
      <w:r w:rsidR="00363D64" w:rsidRPr="00EF04BF">
        <w:rPr>
          <w:b/>
          <w:u w:val="single"/>
        </w:rPr>
        <w:t xml:space="preserve"> and </w:t>
      </w:r>
      <w:r w:rsidR="00D733C6" w:rsidRPr="00EF04BF">
        <w:rPr>
          <w:b/>
          <w:u w:val="single"/>
        </w:rPr>
        <w:t>Early Adolescent Skills for Emotions (</w:t>
      </w:r>
      <w:r w:rsidR="00363D64" w:rsidRPr="00EF04BF">
        <w:rPr>
          <w:b/>
          <w:u w:val="single"/>
        </w:rPr>
        <w:t>EASE</w:t>
      </w:r>
      <w:r w:rsidR="00D733C6" w:rsidRPr="00EF04BF">
        <w:rPr>
          <w:b/>
          <w:u w:val="single"/>
        </w:rPr>
        <w:t>)</w:t>
      </w:r>
    </w:p>
    <w:p w14:paraId="4E7EA674" w14:textId="77777777" w:rsidR="00A25CBD" w:rsidRPr="00EF04BF" w:rsidRDefault="00A25CBD" w:rsidP="00A25CBD">
      <w:pPr>
        <w:ind w:left="3600"/>
        <w:jc w:val="both"/>
        <w:rPr>
          <w:b/>
          <w:u w:val="single"/>
        </w:rPr>
      </w:pPr>
    </w:p>
    <w:p w14:paraId="38966CA3" w14:textId="77777777" w:rsidR="00A25CBD" w:rsidRPr="00EF04BF" w:rsidRDefault="00A25CBD" w:rsidP="00A25CBD">
      <w:pPr>
        <w:jc w:val="both"/>
        <w:rPr>
          <w:b/>
          <w:bCs/>
        </w:rPr>
      </w:pPr>
      <w:r w:rsidRPr="00EF04BF">
        <w:rPr>
          <w:b/>
          <w:bCs/>
        </w:rPr>
        <w:t>Goal:</w:t>
      </w:r>
    </w:p>
    <w:p w14:paraId="7DD27DA8" w14:textId="7221B405" w:rsidR="00A25CBD" w:rsidRPr="00EF04BF" w:rsidRDefault="00A25CBD" w:rsidP="00A25CBD">
      <w:pPr>
        <w:jc w:val="both"/>
      </w:pPr>
      <w:r w:rsidRPr="00EF04BF">
        <w:t xml:space="preserve">Promote mental well-being to reduce the prevalence of mental health disorders (Depression, anxiety) as well as suicidal </w:t>
      </w:r>
      <w:r w:rsidR="00986E5B" w:rsidRPr="00EF04BF">
        <w:t>death and</w:t>
      </w:r>
      <w:r w:rsidRPr="00EF04BF">
        <w:t xml:space="preserve"> improve the overall quality of life. </w:t>
      </w:r>
    </w:p>
    <w:p w14:paraId="7165E33C" w14:textId="77777777" w:rsidR="00A25CBD" w:rsidRPr="00EF04BF" w:rsidRDefault="00A25CBD" w:rsidP="00A25CBD">
      <w:pPr>
        <w:jc w:val="both"/>
        <w:rPr>
          <w:b/>
          <w:u w:val="single"/>
        </w:rPr>
      </w:pPr>
    </w:p>
    <w:p w14:paraId="6CCB5E5E" w14:textId="77777777" w:rsidR="00A25CBD" w:rsidRPr="00EF04BF" w:rsidRDefault="00A25CBD" w:rsidP="00A25CBD">
      <w:pPr>
        <w:rPr>
          <w:b/>
          <w:bCs/>
          <w:iCs/>
          <w:u w:val="single"/>
        </w:rPr>
      </w:pPr>
      <w:r w:rsidRPr="00EF04BF">
        <w:rPr>
          <w:b/>
          <w:bCs/>
          <w:iCs/>
          <w:u w:val="single"/>
        </w:rPr>
        <w:t xml:space="preserve"> Objectives of the training:</w:t>
      </w:r>
    </w:p>
    <w:p w14:paraId="50F039CD" w14:textId="77777777" w:rsidR="00A25CBD" w:rsidRPr="00EF04BF" w:rsidRDefault="00A25CBD" w:rsidP="00A25CBD">
      <w:r w:rsidRPr="00EF04BF">
        <w:t xml:space="preserve"> Upon completing this course, the participants will be able to – </w:t>
      </w:r>
    </w:p>
    <w:p w14:paraId="5DC1EF1E" w14:textId="0AD7C603" w:rsidR="00A25CBD" w:rsidRPr="00EF04BF" w:rsidRDefault="00A25CBD" w:rsidP="00D733C6">
      <w:pPr>
        <w:pStyle w:val="ListParagraph"/>
        <w:numPr>
          <w:ilvl w:val="0"/>
          <w:numId w:val="2"/>
        </w:numPr>
        <w:spacing w:after="160" w:line="259" w:lineRule="auto"/>
        <w:jc w:val="both"/>
      </w:pPr>
      <w:r w:rsidRPr="00EF04BF">
        <w:rPr>
          <w:bCs/>
        </w:rPr>
        <w:t>Increase the</w:t>
      </w:r>
      <w:r w:rsidRPr="00EF04BF">
        <w:rPr>
          <w:b/>
          <w:bCs/>
        </w:rPr>
        <w:t xml:space="preserve"> c</w:t>
      </w:r>
      <w:r w:rsidRPr="00EF04BF">
        <w:rPr>
          <w:bCs/>
        </w:rPr>
        <w:t>apacity of LDC staff</w:t>
      </w:r>
      <w:r w:rsidRPr="00EF04BF">
        <w:t xml:space="preserve"> with the skills and knowledge necessary to identify and respond to mental health concerns among program participants by reducing the stigma</w:t>
      </w:r>
      <w:r w:rsidR="00D733C6" w:rsidRPr="00EF04BF">
        <w:t xml:space="preserve"> on Mental Health First Aid and Early Adolescent for Emotion (EASE- </w:t>
      </w:r>
      <w:r w:rsidRPr="00EF04BF">
        <w:t xml:space="preserve">Increase mental health literacy among all youth of the LDC (Age: 9+) by conducting the </w:t>
      </w:r>
      <w:r w:rsidRPr="00EF04BF">
        <w:rPr>
          <w:color w:val="000000" w:themeColor="text1"/>
        </w:rPr>
        <w:t>Early Adolescent Skills for Emotions (EASE</w:t>
      </w:r>
      <w:r w:rsidR="00D733C6" w:rsidRPr="00EF04BF">
        <w:t xml:space="preserve">- Developed By WHO and </w:t>
      </w:r>
      <w:proofErr w:type="spellStart"/>
      <w:r w:rsidR="00D733C6" w:rsidRPr="00EF04BF">
        <w:t>Unicef</w:t>
      </w:r>
      <w:proofErr w:type="spellEnd"/>
      <w:r w:rsidRPr="00EF04BF">
        <w:rPr>
          <w:color w:val="000000" w:themeColor="text1"/>
        </w:rPr>
        <w:t>)”.</w:t>
      </w:r>
    </w:p>
    <w:p w14:paraId="73FF285D" w14:textId="758C4F63" w:rsidR="00A25CBD" w:rsidRPr="00EF04BF" w:rsidRDefault="00A25CBD" w:rsidP="00A25CBD">
      <w:pPr>
        <w:pStyle w:val="ListParagraph"/>
        <w:numPr>
          <w:ilvl w:val="0"/>
          <w:numId w:val="2"/>
        </w:numPr>
        <w:spacing w:after="160" w:line="259" w:lineRule="auto"/>
        <w:jc w:val="both"/>
      </w:pPr>
      <w:r w:rsidRPr="00EF04BF">
        <w:t xml:space="preserve">Improve the caregivers’ </w:t>
      </w:r>
      <w:r w:rsidRPr="00EF04BF">
        <w:rPr>
          <w:color w:val="000000" w:themeColor="text1"/>
        </w:rPr>
        <w:t>active listening skills, identify their own feelings and those of their child, importance of spending more quality time with their child and knowledge of self-care strategies.</w:t>
      </w:r>
    </w:p>
    <w:p w14:paraId="1EBC6927" w14:textId="77777777" w:rsidR="00A25CBD" w:rsidRPr="00EF04BF" w:rsidRDefault="00A25CBD" w:rsidP="00A25CBD">
      <w:pPr>
        <w:pStyle w:val="ListParagraph"/>
        <w:numPr>
          <w:ilvl w:val="0"/>
          <w:numId w:val="2"/>
        </w:numPr>
        <w:spacing w:after="160" w:line="259" w:lineRule="auto"/>
        <w:jc w:val="both"/>
      </w:pPr>
      <w:r w:rsidRPr="00EF04BF">
        <w:t>Increase Access to Mental Health Resources including counseling services and educational materials.</w:t>
      </w:r>
    </w:p>
    <w:p w14:paraId="3D1AD044" w14:textId="77777777" w:rsidR="00A25CBD" w:rsidRPr="00EF04BF" w:rsidRDefault="00A25CBD" w:rsidP="00A25CBD">
      <w:pPr>
        <w:pStyle w:val="ListParagraph"/>
        <w:numPr>
          <w:ilvl w:val="0"/>
          <w:numId w:val="2"/>
        </w:numPr>
        <w:spacing w:after="160" w:line="360" w:lineRule="auto"/>
        <w:jc w:val="both"/>
      </w:pPr>
      <w:r w:rsidRPr="00EF04BF">
        <w:t>100% decrease suicidal death among the program’s participants.</w:t>
      </w:r>
    </w:p>
    <w:p w14:paraId="60AF36A2" w14:textId="79EB6185" w:rsidR="00D733C6" w:rsidRPr="00EF04BF" w:rsidRDefault="00D733C6" w:rsidP="00D733C6">
      <w:pPr>
        <w:spacing w:after="160" w:line="360" w:lineRule="auto"/>
        <w:jc w:val="both"/>
        <w:rPr>
          <w:b/>
        </w:rPr>
      </w:pPr>
      <w:r w:rsidRPr="00EF04BF">
        <w:rPr>
          <w:b/>
        </w:rPr>
        <w:t>Scope of work and Expected Outputs:</w:t>
      </w:r>
    </w:p>
    <w:p w14:paraId="1A504F8F" w14:textId="6E5CC77C" w:rsidR="00D733C6" w:rsidRPr="00EF04BF" w:rsidRDefault="0053296C" w:rsidP="00D733C6">
      <w:pPr>
        <w:pStyle w:val="ListParagraph"/>
        <w:numPr>
          <w:ilvl w:val="0"/>
          <w:numId w:val="3"/>
        </w:numPr>
        <w:spacing w:after="200" w:line="276" w:lineRule="auto"/>
        <w:ind w:left="1440"/>
        <w:jc w:val="both"/>
        <w:rPr>
          <w:lang w:val="en-GB"/>
        </w:rPr>
      </w:pPr>
      <w:r w:rsidRPr="00EF04BF">
        <w:t>Provide any</w:t>
      </w:r>
      <w:r w:rsidR="00BF0BF9">
        <w:t xml:space="preserve"> already prepared/used</w:t>
      </w:r>
      <w:r w:rsidRPr="00EF04BF">
        <w:t xml:space="preserve"> draft</w:t>
      </w:r>
      <w:r w:rsidR="00D733C6" w:rsidRPr="00EF04BF">
        <w:t xml:space="preserve"> training module based on</w:t>
      </w:r>
      <w:r w:rsidRPr="00EF04BF">
        <w:t xml:space="preserve"> mental health First Aid</w:t>
      </w:r>
      <w:r w:rsidR="00D733C6" w:rsidRPr="00EF04BF">
        <w:t xml:space="preserve">– get feedback from CIB technical team – finalize training module for submission </w:t>
      </w:r>
    </w:p>
    <w:p w14:paraId="1608ED27" w14:textId="7B05A3B4" w:rsidR="00D733C6" w:rsidRPr="00EF04BF" w:rsidRDefault="00D733C6" w:rsidP="00D733C6">
      <w:pPr>
        <w:pStyle w:val="ListParagraph"/>
        <w:numPr>
          <w:ilvl w:val="0"/>
          <w:numId w:val="3"/>
        </w:numPr>
        <w:spacing w:after="200" w:line="276" w:lineRule="auto"/>
        <w:ind w:left="1440"/>
        <w:jc w:val="both"/>
        <w:rPr>
          <w:lang w:val="en-GB"/>
        </w:rPr>
      </w:pPr>
      <w:r w:rsidRPr="00EF04BF">
        <w:rPr>
          <w:lang w:val="en-GB"/>
        </w:rPr>
        <w:t>Perform 0</w:t>
      </w:r>
      <w:r w:rsidR="00172BFF">
        <w:rPr>
          <w:lang w:val="en-GB"/>
        </w:rPr>
        <w:t>2</w:t>
      </w:r>
      <w:r w:rsidRPr="00EF04BF">
        <w:rPr>
          <w:lang w:val="en-GB"/>
        </w:rPr>
        <w:t xml:space="preserve"> training </w:t>
      </w:r>
      <w:r w:rsidR="00CE04C2">
        <w:rPr>
          <w:lang w:val="en-GB"/>
        </w:rPr>
        <w:t xml:space="preserve">(Mental Health Forst Aid and </w:t>
      </w:r>
      <w:r w:rsidR="00CE04C2" w:rsidRPr="00EF04BF">
        <w:rPr>
          <w:color w:val="000000" w:themeColor="text1"/>
        </w:rPr>
        <w:t>EASE</w:t>
      </w:r>
      <w:r w:rsidR="00CE04C2" w:rsidRPr="00EF04BF">
        <w:t xml:space="preserve">- Developed </w:t>
      </w:r>
      <w:r w:rsidR="00ED4B37" w:rsidRPr="00EF04BF">
        <w:t>by</w:t>
      </w:r>
      <w:r w:rsidR="00CE04C2" w:rsidRPr="00EF04BF">
        <w:t xml:space="preserve"> WHO and </w:t>
      </w:r>
      <w:proofErr w:type="spellStart"/>
      <w:r w:rsidR="00CE04C2" w:rsidRPr="00EF04BF">
        <w:t>Unicef</w:t>
      </w:r>
      <w:proofErr w:type="spellEnd"/>
      <w:r w:rsidR="00CE04C2">
        <w:t>)</w:t>
      </w:r>
      <w:r w:rsidRPr="00EF04BF">
        <w:rPr>
          <w:lang w:val="en-GB"/>
        </w:rPr>
        <w:t xml:space="preserve"> (Relevant cost will be beard by </w:t>
      </w:r>
      <w:r w:rsidR="001D0E25">
        <w:rPr>
          <w:lang w:val="en-GB"/>
        </w:rPr>
        <w:t>CIB</w:t>
      </w:r>
      <w:r w:rsidRPr="00EF04BF">
        <w:rPr>
          <w:lang w:val="en-GB"/>
        </w:rPr>
        <w:t>)</w:t>
      </w:r>
    </w:p>
    <w:p w14:paraId="6F7EC097" w14:textId="3713C8E9" w:rsidR="00D733C6" w:rsidRPr="00EF04BF" w:rsidRDefault="00D733C6" w:rsidP="00D733C6">
      <w:pPr>
        <w:pStyle w:val="ListParagraph"/>
        <w:numPr>
          <w:ilvl w:val="0"/>
          <w:numId w:val="3"/>
        </w:numPr>
        <w:spacing w:after="200" w:line="276" w:lineRule="auto"/>
        <w:ind w:left="1440"/>
        <w:jc w:val="both"/>
        <w:rPr>
          <w:lang w:val="en-GB"/>
        </w:rPr>
      </w:pPr>
      <w:r w:rsidRPr="00EF04BF">
        <w:rPr>
          <w:lang w:val="en-GB"/>
        </w:rPr>
        <w:t>Submit one final training report to CIB.</w:t>
      </w:r>
    </w:p>
    <w:p w14:paraId="1CE19023" w14:textId="77777777" w:rsidR="0053296C" w:rsidRPr="00EF04BF" w:rsidRDefault="0053296C" w:rsidP="0053296C">
      <w:pPr>
        <w:pStyle w:val="ListParagraph"/>
        <w:ind w:left="1440"/>
        <w:jc w:val="both"/>
        <w:rPr>
          <w:lang w:val="en-GB"/>
        </w:rPr>
      </w:pPr>
    </w:p>
    <w:p w14:paraId="14635454" w14:textId="24FF2773" w:rsidR="0053296C" w:rsidRPr="00EF04BF" w:rsidRDefault="0053296C" w:rsidP="0053296C">
      <w:pPr>
        <w:spacing w:after="200" w:line="276" w:lineRule="auto"/>
        <w:jc w:val="both"/>
        <w:rPr>
          <w:b/>
          <w:bCs/>
        </w:rPr>
      </w:pPr>
      <w:r w:rsidRPr="00EF04BF">
        <w:t xml:space="preserve">Facilitators will have to deliver </w:t>
      </w:r>
      <w:r w:rsidR="008965C3" w:rsidRPr="00EF04BF">
        <w:t>the following</w:t>
      </w:r>
      <w:r w:rsidRPr="00EF04BF">
        <w:t xml:space="preserve"> within the stipulated timeframe.</w:t>
      </w:r>
    </w:p>
    <w:p w14:paraId="41A6C42D" w14:textId="77777777" w:rsidR="0053296C" w:rsidRPr="00EF04BF" w:rsidRDefault="0053296C" w:rsidP="0053296C">
      <w:pPr>
        <w:numPr>
          <w:ilvl w:val="0"/>
          <w:numId w:val="5"/>
        </w:numPr>
        <w:ind w:left="1530"/>
        <w:jc w:val="both"/>
      </w:pPr>
      <w:r w:rsidRPr="00EF04BF">
        <w:t>Pre and post test results</w:t>
      </w:r>
    </w:p>
    <w:p w14:paraId="37768A37" w14:textId="6EE8EE4D" w:rsidR="001E132C" w:rsidRPr="00EF04BF" w:rsidRDefault="0053296C" w:rsidP="0053296C">
      <w:pPr>
        <w:numPr>
          <w:ilvl w:val="0"/>
          <w:numId w:val="5"/>
        </w:numPr>
        <w:ind w:left="1530"/>
        <w:jc w:val="both"/>
      </w:pPr>
      <w:r w:rsidRPr="00EF04BF">
        <w:t xml:space="preserve">Conduction of </w:t>
      </w:r>
      <w:r w:rsidRPr="00EF04BF">
        <w:rPr>
          <w:cs/>
          <w:lang w:val="en-GB" w:bidi="bn-BD"/>
        </w:rPr>
        <w:t>0</w:t>
      </w:r>
      <w:r w:rsidR="001E132C" w:rsidRPr="00EF04BF">
        <w:rPr>
          <w:cs/>
          <w:lang w:val="en-GB" w:bidi="bn-BD"/>
        </w:rPr>
        <w:t>1</w:t>
      </w:r>
      <w:r w:rsidRPr="00EF04BF">
        <w:rPr>
          <w:cs/>
          <w:lang w:val="en-GB" w:bidi="bn-BD"/>
        </w:rPr>
        <w:t xml:space="preserve"> </w:t>
      </w:r>
      <w:r w:rsidR="008965C3" w:rsidRPr="00EF04BF">
        <w:t>batches of</w:t>
      </w:r>
      <w:r w:rsidRPr="00EF04BF">
        <w:t xml:space="preserve"> training</w:t>
      </w:r>
      <w:r w:rsidR="001E132C" w:rsidRPr="00EF04BF">
        <w:t xml:space="preserve"> on mental health </w:t>
      </w:r>
      <w:r w:rsidR="006F657A">
        <w:t xml:space="preserve">first </w:t>
      </w:r>
      <w:r w:rsidR="001E132C" w:rsidRPr="00EF04BF">
        <w:t>aid</w:t>
      </w:r>
    </w:p>
    <w:p w14:paraId="35C0CBE3" w14:textId="497759E2" w:rsidR="0053296C" w:rsidRPr="00EF04BF" w:rsidRDefault="001E132C" w:rsidP="0053296C">
      <w:pPr>
        <w:numPr>
          <w:ilvl w:val="0"/>
          <w:numId w:val="5"/>
        </w:numPr>
        <w:ind w:left="1530"/>
        <w:jc w:val="both"/>
      </w:pPr>
      <w:r w:rsidRPr="00EF04BF">
        <w:t xml:space="preserve">Conduction of </w:t>
      </w:r>
      <w:r w:rsidRPr="00EF04BF">
        <w:rPr>
          <w:cs/>
          <w:lang w:val="en-GB" w:bidi="bn-BD"/>
        </w:rPr>
        <w:t xml:space="preserve">01 </w:t>
      </w:r>
      <w:r w:rsidRPr="00EF04BF">
        <w:t>batches of training</w:t>
      </w:r>
      <w:r w:rsidR="003554BB">
        <w:t xml:space="preserve"> </w:t>
      </w:r>
      <w:r w:rsidR="00986E5B">
        <w:t>on</w:t>
      </w:r>
      <w:r w:rsidR="003554BB">
        <w:t xml:space="preserve"> EASE</w:t>
      </w:r>
      <w:r w:rsidR="0053296C" w:rsidRPr="00EF04BF">
        <w:t xml:space="preserve"> (each training </w:t>
      </w:r>
      <w:r w:rsidR="0053296C" w:rsidRPr="00EF04BF">
        <w:rPr>
          <w:cs/>
          <w:lang w:val="en-GB" w:bidi="bn-BD"/>
        </w:rPr>
        <w:t xml:space="preserve">3 </w:t>
      </w:r>
      <w:r w:rsidR="0053296C" w:rsidRPr="00EF04BF">
        <w:t>days)</w:t>
      </w:r>
    </w:p>
    <w:p w14:paraId="405A9FA0" w14:textId="7300A3B1" w:rsidR="0053296C" w:rsidRPr="00EF04BF" w:rsidRDefault="0053296C" w:rsidP="0053296C">
      <w:pPr>
        <w:numPr>
          <w:ilvl w:val="0"/>
          <w:numId w:val="5"/>
        </w:numPr>
        <w:ind w:left="1530"/>
        <w:jc w:val="both"/>
      </w:pPr>
      <w:r w:rsidRPr="00EF04BF">
        <w:t xml:space="preserve">Submit Training Report </w:t>
      </w:r>
      <w:r w:rsidR="001E132C" w:rsidRPr="00EF04BF">
        <w:t>(covering</w:t>
      </w:r>
      <w:r w:rsidRPr="00EF04BF">
        <w:t xml:space="preserve"> four batches training)</w:t>
      </w:r>
      <w:r w:rsidRPr="00EF04BF">
        <w:rPr>
          <w:cs/>
          <w:lang w:val="en-GB" w:bidi="bn-BD"/>
        </w:rPr>
        <w:t xml:space="preserve"> </w:t>
      </w:r>
    </w:p>
    <w:p w14:paraId="5832EEBB" w14:textId="77777777" w:rsidR="0053296C" w:rsidRPr="00EF04BF" w:rsidRDefault="0053296C" w:rsidP="0053296C">
      <w:pPr>
        <w:spacing w:after="200" w:line="276" w:lineRule="auto"/>
        <w:jc w:val="both"/>
        <w:rPr>
          <w:lang w:val="en-GB"/>
        </w:rPr>
      </w:pPr>
    </w:p>
    <w:p w14:paraId="025D1F92" w14:textId="77777777" w:rsidR="0053296C" w:rsidRPr="00EF04BF" w:rsidRDefault="0053296C" w:rsidP="0053296C">
      <w:pPr>
        <w:pStyle w:val="ListParagraph"/>
        <w:widowControl w:val="0"/>
        <w:numPr>
          <w:ilvl w:val="0"/>
          <w:numId w:val="6"/>
        </w:numPr>
        <w:tabs>
          <w:tab w:val="left" w:pos="467"/>
        </w:tabs>
        <w:autoSpaceDE w:val="0"/>
        <w:autoSpaceDN w:val="0"/>
        <w:spacing w:before="65" w:after="200" w:line="276" w:lineRule="auto"/>
        <w:jc w:val="both"/>
        <w:outlineLvl w:val="0"/>
        <w:rPr>
          <w:b/>
          <w:bCs/>
          <w:u w:val="single"/>
        </w:rPr>
      </w:pPr>
      <w:r w:rsidRPr="00EF04BF">
        <w:rPr>
          <w:b/>
          <w:bCs/>
          <w:color w:val="212121"/>
          <w:u w:val="single"/>
        </w:rPr>
        <w:t>Technical</w:t>
      </w:r>
      <w:r w:rsidRPr="00EF04BF">
        <w:rPr>
          <w:b/>
          <w:bCs/>
          <w:color w:val="212121"/>
          <w:spacing w:val="-4"/>
          <w:u w:val="single"/>
        </w:rPr>
        <w:t xml:space="preserve"> Terms</w:t>
      </w:r>
    </w:p>
    <w:p w14:paraId="4990E2E7" w14:textId="77777777" w:rsidR="0053296C" w:rsidRPr="00EF04BF" w:rsidRDefault="0053296C" w:rsidP="0053296C">
      <w:pPr>
        <w:pStyle w:val="ListParagraph"/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before="36" w:after="200" w:line="276" w:lineRule="auto"/>
        <w:ind w:right="151"/>
        <w:jc w:val="both"/>
        <w:rPr>
          <w:color w:val="212121"/>
        </w:rPr>
      </w:pPr>
      <w:r w:rsidRPr="00EF04BF">
        <w:rPr>
          <w:b/>
          <w:color w:val="212121"/>
        </w:rPr>
        <w:t xml:space="preserve">No. of participants: </w:t>
      </w:r>
      <w:r w:rsidRPr="00EF04BF">
        <w:rPr>
          <w:bCs/>
          <w:color w:val="212121"/>
        </w:rPr>
        <w:t>20-26</w:t>
      </w:r>
    </w:p>
    <w:p w14:paraId="565DA0F8" w14:textId="386781E7" w:rsidR="0053296C" w:rsidRPr="00EF04BF" w:rsidRDefault="0053296C" w:rsidP="0053296C">
      <w:pPr>
        <w:pStyle w:val="ListParagraph"/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before="36" w:after="200" w:line="276" w:lineRule="auto"/>
        <w:ind w:right="151"/>
        <w:jc w:val="both"/>
        <w:rPr>
          <w:color w:val="212121"/>
        </w:rPr>
      </w:pPr>
      <w:r w:rsidRPr="00EF04BF">
        <w:rPr>
          <w:b/>
          <w:color w:val="212121"/>
        </w:rPr>
        <w:t>Number of training events:</w:t>
      </w:r>
      <w:r w:rsidRPr="00EF04BF">
        <w:rPr>
          <w:color w:val="212121"/>
          <w:spacing w:val="-3"/>
        </w:rPr>
        <w:t xml:space="preserve"> </w:t>
      </w:r>
      <w:r w:rsidR="001E132C" w:rsidRPr="00EF04BF">
        <w:rPr>
          <w:color w:val="212121"/>
        </w:rPr>
        <w:t>2</w:t>
      </w:r>
      <w:r w:rsidRPr="00EF04BF">
        <w:rPr>
          <w:color w:val="212121"/>
        </w:rPr>
        <w:t xml:space="preserve"> Training events</w:t>
      </w:r>
    </w:p>
    <w:p w14:paraId="60F52DE6" w14:textId="44CDD339" w:rsidR="0053296C" w:rsidRPr="00EF04BF" w:rsidRDefault="0053296C" w:rsidP="0053296C">
      <w:pPr>
        <w:pStyle w:val="ListParagraph"/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200" w:line="276" w:lineRule="auto"/>
        <w:ind w:right="147"/>
        <w:jc w:val="both"/>
        <w:rPr>
          <w:color w:val="212121"/>
        </w:rPr>
      </w:pPr>
      <w:r w:rsidRPr="00EF04BF">
        <w:rPr>
          <w:b/>
          <w:color w:val="212121"/>
        </w:rPr>
        <w:t xml:space="preserve">Duration of training: </w:t>
      </w:r>
      <w:r w:rsidRPr="00EF04BF">
        <w:rPr>
          <w:color w:val="212121"/>
        </w:rPr>
        <w:t>3</w:t>
      </w:r>
      <w:r w:rsidR="001E132C" w:rsidRPr="00EF04BF">
        <w:rPr>
          <w:color w:val="212121"/>
        </w:rPr>
        <w:t>-5</w:t>
      </w:r>
      <w:r w:rsidRPr="00EF04BF">
        <w:rPr>
          <w:color w:val="212121"/>
          <w:spacing w:val="-3"/>
        </w:rPr>
        <w:t xml:space="preserve">days </w:t>
      </w:r>
    </w:p>
    <w:p w14:paraId="38EEA84C" w14:textId="77777777" w:rsidR="0053296C" w:rsidRPr="00EF04BF" w:rsidRDefault="0053296C" w:rsidP="0053296C">
      <w:pPr>
        <w:pStyle w:val="ListParagraph"/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200" w:line="276" w:lineRule="auto"/>
        <w:ind w:right="147"/>
        <w:jc w:val="both"/>
        <w:rPr>
          <w:color w:val="212121"/>
        </w:rPr>
      </w:pPr>
      <w:r w:rsidRPr="00EF04BF">
        <w:rPr>
          <w:b/>
          <w:bCs/>
          <w:color w:val="212121"/>
        </w:rPr>
        <w:t>Training Area</w:t>
      </w:r>
      <w:r w:rsidRPr="00EF04BF">
        <w:rPr>
          <w:color w:val="212121"/>
        </w:rPr>
        <w:t xml:space="preserve">: Dhaka </w:t>
      </w:r>
    </w:p>
    <w:p w14:paraId="36BB39FC" w14:textId="77777777" w:rsidR="0053296C" w:rsidRPr="00EF04BF" w:rsidRDefault="0053296C" w:rsidP="0053296C">
      <w:pPr>
        <w:pStyle w:val="ListParagraph"/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200" w:line="276" w:lineRule="auto"/>
        <w:ind w:right="147"/>
        <w:jc w:val="both"/>
        <w:rPr>
          <w:color w:val="212121"/>
        </w:rPr>
      </w:pPr>
      <w:r w:rsidRPr="00EF04BF">
        <w:rPr>
          <w:b/>
          <w:bCs/>
          <w:color w:val="212121"/>
        </w:rPr>
        <w:lastRenderedPageBreak/>
        <w:t>Training Methods</w:t>
      </w:r>
      <w:r w:rsidRPr="00EF04BF">
        <w:rPr>
          <w:color w:val="212121"/>
        </w:rPr>
        <w:t>: Participatory (role-play, group activities/case study etc.)</w:t>
      </w:r>
    </w:p>
    <w:p w14:paraId="47AC523C" w14:textId="77777777" w:rsidR="0053296C" w:rsidRPr="00EF04BF" w:rsidRDefault="0053296C" w:rsidP="0053296C">
      <w:pPr>
        <w:pStyle w:val="ListParagraph"/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200" w:line="276" w:lineRule="auto"/>
        <w:ind w:right="147"/>
        <w:jc w:val="both"/>
        <w:rPr>
          <w:color w:val="212121"/>
        </w:rPr>
      </w:pPr>
      <w:r w:rsidRPr="00EF04BF">
        <w:rPr>
          <w:b/>
          <w:bCs/>
          <w:color w:val="212121"/>
        </w:rPr>
        <w:t>Content delivery:</w:t>
      </w:r>
      <w:r w:rsidRPr="00EF04BF">
        <w:rPr>
          <w:color w:val="212121"/>
        </w:rPr>
        <w:t xml:space="preserve"> Facilitators will provide the educational content or already developed materials (Handbook for the participants) (hard/ soft).</w:t>
      </w:r>
    </w:p>
    <w:p w14:paraId="38DBB1E5" w14:textId="77777777" w:rsidR="0053296C" w:rsidRPr="00EF04BF" w:rsidRDefault="0053296C" w:rsidP="0053296C">
      <w:pPr>
        <w:pStyle w:val="ListParagraph"/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200" w:line="276" w:lineRule="auto"/>
        <w:ind w:right="147"/>
        <w:jc w:val="both"/>
        <w:rPr>
          <w:color w:val="212121"/>
        </w:rPr>
      </w:pPr>
      <w:r w:rsidRPr="00EF04BF">
        <w:rPr>
          <w:b/>
          <w:bCs/>
          <w:color w:val="212121"/>
        </w:rPr>
        <w:t>Language:</w:t>
      </w:r>
      <w:r w:rsidRPr="00EF04BF">
        <w:rPr>
          <w:color w:val="212121"/>
        </w:rPr>
        <w:t xml:space="preserve"> Bengali</w:t>
      </w:r>
    </w:p>
    <w:p w14:paraId="5F447FD2" w14:textId="77777777" w:rsidR="0053296C" w:rsidRPr="00EF04BF" w:rsidRDefault="0053296C" w:rsidP="0053296C">
      <w:pPr>
        <w:pStyle w:val="ListParagraph"/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200" w:line="276" w:lineRule="auto"/>
        <w:ind w:right="147"/>
        <w:jc w:val="both"/>
        <w:rPr>
          <w:color w:val="212121"/>
        </w:rPr>
      </w:pPr>
      <w:r w:rsidRPr="00EF04BF">
        <w:rPr>
          <w:b/>
          <w:bCs/>
          <w:color w:val="212121"/>
        </w:rPr>
        <w:t>Training Physical Arrangement:</w:t>
      </w:r>
      <w:r w:rsidRPr="00EF04BF">
        <w:rPr>
          <w:color w:val="212121"/>
        </w:rPr>
        <w:t xml:space="preserve"> Training arrangement will be done by CIB.</w:t>
      </w:r>
    </w:p>
    <w:p w14:paraId="61E88F20" w14:textId="77777777" w:rsidR="0053296C" w:rsidRPr="00EF04BF" w:rsidRDefault="0053296C" w:rsidP="0053296C">
      <w:pPr>
        <w:pStyle w:val="ListParagraph"/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200" w:line="276" w:lineRule="auto"/>
        <w:ind w:right="147"/>
        <w:jc w:val="both"/>
        <w:rPr>
          <w:b/>
          <w:bCs/>
          <w:color w:val="212121"/>
        </w:rPr>
      </w:pPr>
      <w:r w:rsidRPr="00EF04BF">
        <w:rPr>
          <w:b/>
          <w:bCs/>
          <w:color w:val="212121"/>
        </w:rPr>
        <w:t>Deliverables:</w:t>
      </w:r>
    </w:p>
    <w:p w14:paraId="55E268D8" w14:textId="5B5B456B" w:rsidR="0053296C" w:rsidRPr="00EF04BF" w:rsidRDefault="0053296C" w:rsidP="0053296C">
      <w:pPr>
        <w:pStyle w:val="ListParagraph"/>
        <w:widowControl w:val="0"/>
        <w:numPr>
          <w:ilvl w:val="1"/>
          <w:numId w:val="6"/>
        </w:numPr>
        <w:tabs>
          <w:tab w:val="left" w:pos="1890"/>
        </w:tabs>
        <w:autoSpaceDE w:val="0"/>
        <w:autoSpaceDN w:val="0"/>
        <w:spacing w:after="200" w:line="276" w:lineRule="auto"/>
        <w:ind w:right="147"/>
        <w:jc w:val="both"/>
        <w:rPr>
          <w:color w:val="212121"/>
        </w:rPr>
      </w:pPr>
      <w:r w:rsidRPr="00EF04BF">
        <w:rPr>
          <w:color w:val="212121"/>
        </w:rPr>
        <w:t xml:space="preserve">A complete overall training completion </w:t>
      </w:r>
      <w:r w:rsidR="00CE64A3" w:rsidRPr="00EF04BF">
        <w:rPr>
          <w:color w:val="212121"/>
        </w:rPr>
        <w:t>reports</w:t>
      </w:r>
      <w:r w:rsidRPr="00EF04BF">
        <w:rPr>
          <w:color w:val="212121"/>
        </w:rPr>
        <w:t xml:space="preserve"> to be submitted by the facilitators after training facilitation. </w:t>
      </w:r>
    </w:p>
    <w:p w14:paraId="69DD039A" w14:textId="77777777" w:rsidR="0053296C" w:rsidRPr="00EF04BF" w:rsidRDefault="0053296C" w:rsidP="0053296C">
      <w:pPr>
        <w:pStyle w:val="ListParagraph"/>
        <w:widowControl w:val="0"/>
        <w:numPr>
          <w:ilvl w:val="1"/>
          <w:numId w:val="7"/>
        </w:numPr>
        <w:tabs>
          <w:tab w:val="left" w:pos="1890"/>
        </w:tabs>
        <w:autoSpaceDE w:val="0"/>
        <w:autoSpaceDN w:val="0"/>
        <w:spacing w:after="200" w:line="276" w:lineRule="auto"/>
        <w:ind w:right="147"/>
        <w:jc w:val="both"/>
        <w:rPr>
          <w:color w:val="212121"/>
        </w:rPr>
      </w:pPr>
      <w:r w:rsidRPr="00EF04BF">
        <w:rPr>
          <w:color w:val="212121"/>
        </w:rPr>
        <w:t xml:space="preserve">Pretest and </w:t>
      </w:r>
      <w:proofErr w:type="spellStart"/>
      <w:r w:rsidRPr="00EF04BF">
        <w:rPr>
          <w:color w:val="212121"/>
        </w:rPr>
        <w:t>post test</w:t>
      </w:r>
      <w:proofErr w:type="spellEnd"/>
      <w:r w:rsidRPr="00EF04BF">
        <w:rPr>
          <w:color w:val="212121"/>
        </w:rPr>
        <w:t xml:space="preserve"> evaluation report  </w:t>
      </w:r>
    </w:p>
    <w:p w14:paraId="5EE022AE" w14:textId="77777777" w:rsidR="0053296C" w:rsidRPr="00EF04BF" w:rsidRDefault="0053296C" w:rsidP="0053296C">
      <w:pPr>
        <w:pStyle w:val="ListParagraph"/>
        <w:widowControl w:val="0"/>
        <w:numPr>
          <w:ilvl w:val="1"/>
          <w:numId w:val="7"/>
        </w:numPr>
        <w:tabs>
          <w:tab w:val="left" w:pos="1890"/>
        </w:tabs>
        <w:autoSpaceDE w:val="0"/>
        <w:autoSpaceDN w:val="0"/>
        <w:spacing w:after="200" w:line="276" w:lineRule="auto"/>
        <w:ind w:right="147"/>
        <w:jc w:val="both"/>
        <w:rPr>
          <w:color w:val="212121"/>
        </w:rPr>
      </w:pPr>
      <w:r w:rsidRPr="00EF04BF">
        <w:rPr>
          <w:color w:val="212121"/>
        </w:rPr>
        <w:t>Training feedback from participants</w:t>
      </w:r>
    </w:p>
    <w:p w14:paraId="579F5117" w14:textId="77777777" w:rsidR="0053296C" w:rsidRPr="00EF04BF" w:rsidRDefault="0053296C" w:rsidP="0053296C">
      <w:pPr>
        <w:pStyle w:val="ListParagraph"/>
        <w:widowControl w:val="0"/>
        <w:numPr>
          <w:ilvl w:val="1"/>
          <w:numId w:val="7"/>
        </w:numPr>
        <w:tabs>
          <w:tab w:val="left" w:pos="1890"/>
        </w:tabs>
        <w:autoSpaceDE w:val="0"/>
        <w:autoSpaceDN w:val="0"/>
        <w:spacing w:after="200" w:line="276" w:lineRule="auto"/>
        <w:ind w:right="147"/>
        <w:jc w:val="both"/>
        <w:rPr>
          <w:color w:val="212121"/>
        </w:rPr>
      </w:pPr>
      <w:r w:rsidRPr="00EF04BF">
        <w:rPr>
          <w:color w:val="212121"/>
        </w:rPr>
        <w:t>Feedback from Facilitators</w:t>
      </w:r>
    </w:p>
    <w:p w14:paraId="15F6BE11" w14:textId="77777777" w:rsidR="0053296C" w:rsidRPr="00EF04BF" w:rsidRDefault="0053296C" w:rsidP="0053296C">
      <w:pPr>
        <w:pStyle w:val="ListParagraph"/>
        <w:widowControl w:val="0"/>
        <w:numPr>
          <w:ilvl w:val="1"/>
          <w:numId w:val="7"/>
        </w:numPr>
        <w:tabs>
          <w:tab w:val="left" w:pos="1890"/>
        </w:tabs>
        <w:autoSpaceDE w:val="0"/>
        <w:autoSpaceDN w:val="0"/>
        <w:spacing w:after="200" w:line="276" w:lineRule="auto"/>
        <w:ind w:right="147"/>
        <w:jc w:val="both"/>
        <w:rPr>
          <w:color w:val="212121"/>
        </w:rPr>
      </w:pPr>
      <w:r w:rsidRPr="00EF04BF">
        <w:rPr>
          <w:color w:val="212121"/>
        </w:rPr>
        <w:t>Suggestions</w:t>
      </w:r>
    </w:p>
    <w:p w14:paraId="00ADD21C" w14:textId="63232B7B" w:rsidR="008E60A5" w:rsidRPr="00B14BB1" w:rsidRDefault="0053296C" w:rsidP="00B14BB1">
      <w:pPr>
        <w:pStyle w:val="ListParagraph"/>
        <w:widowControl w:val="0"/>
        <w:numPr>
          <w:ilvl w:val="0"/>
          <w:numId w:val="7"/>
        </w:numPr>
        <w:tabs>
          <w:tab w:val="left" w:pos="1890"/>
        </w:tabs>
        <w:autoSpaceDE w:val="0"/>
        <w:autoSpaceDN w:val="0"/>
        <w:spacing w:after="200" w:line="276" w:lineRule="auto"/>
        <w:ind w:right="147"/>
        <w:jc w:val="both"/>
        <w:rPr>
          <w:color w:val="212121"/>
        </w:rPr>
      </w:pPr>
      <w:r w:rsidRPr="00EF04BF">
        <w:rPr>
          <w:b/>
          <w:bCs/>
          <w:color w:val="212121"/>
        </w:rPr>
        <w:t>Training Date</w:t>
      </w:r>
      <w:r w:rsidRPr="00EF04BF">
        <w:rPr>
          <w:color w:val="212121"/>
        </w:rPr>
        <w:t>:</w:t>
      </w:r>
      <w:r w:rsidR="008E60A5" w:rsidRPr="00EF04BF">
        <w:rPr>
          <w:color w:val="212121"/>
        </w:rPr>
        <w:t xml:space="preserve"> </w:t>
      </w:r>
      <w:r w:rsidR="00CE64A3">
        <w:rPr>
          <w:color w:val="212121"/>
        </w:rPr>
        <w:t>Octo</w:t>
      </w:r>
      <w:r w:rsidR="008E60A5" w:rsidRPr="00EF04BF">
        <w:rPr>
          <w:color w:val="212121"/>
        </w:rPr>
        <w:t xml:space="preserve">ber </w:t>
      </w:r>
    </w:p>
    <w:p w14:paraId="7D409FAC" w14:textId="77777777" w:rsidR="008E60A5" w:rsidRPr="00EF04BF" w:rsidRDefault="008E60A5" w:rsidP="001B24A1">
      <w:pPr>
        <w:pStyle w:val="ListParagraph"/>
        <w:ind w:left="346"/>
        <w:jc w:val="both"/>
      </w:pPr>
    </w:p>
    <w:p w14:paraId="6715EE57" w14:textId="77777777" w:rsidR="008E60A5" w:rsidRPr="00EF04BF" w:rsidRDefault="008E60A5" w:rsidP="001B24A1">
      <w:pPr>
        <w:pStyle w:val="ListParagraph"/>
        <w:ind w:left="346"/>
        <w:jc w:val="both"/>
      </w:pPr>
    </w:p>
    <w:p w14:paraId="4695A63E" w14:textId="77777777" w:rsidR="00097B91" w:rsidRPr="00097B91" w:rsidRDefault="001B24A1" w:rsidP="00097B91">
      <w:pPr>
        <w:pStyle w:val="ListParagraph"/>
        <w:numPr>
          <w:ilvl w:val="0"/>
          <w:numId w:val="7"/>
        </w:numPr>
        <w:spacing w:after="200" w:line="276" w:lineRule="auto"/>
        <w:jc w:val="both"/>
      </w:pPr>
      <w:r w:rsidRPr="00EF04BF">
        <w:rPr>
          <w:b/>
          <w:u w:val="single"/>
        </w:rPr>
        <w:t xml:space="preserve">Payment Terms: </w:t>
      </w:r>
    </w:p>
    <w:p w14:paraId="606EF14B" w14:textId="1F3CC6C0" w:rsidR="00097B91" w:rsidRPr="00EF04BF" w:rsidRDefault="00097B91" w:rsidP="00097B91">
      <w:pPr>
        <w:spacing w:after="200" w:line="276" w:lineRule="auto"/>
        <w:ind w:left="360"/>
        <w:jc w:val="both"/>
      </w:pPr>
      <w:r w:rsidRPr="00EF04BF">
        <w:t>100% (hundred percentages) payment will be made by issuing A/C payee cheque/EFTN</w:t>
      </w:r>
      <w:r>
        <w:t xml:space="preserve"> in their Institution’s operating Bank Account</w:t>
      </w:r>
      <w:r w:rsidRPr="00EF04BF">
        <w:t xml:space="preserve"> in favor of the Service Provider within 30 (thirty) Days Upon submission of correct Invoice and other required documents as described above.</w:t>
      </w:r>
      <w:r w:rsidR="00047727">
        <w:t xml:space="preserve"> </w:t>
      </w:r>
      <w:r w:rsidRPr="00EF04BF">
        <w:t>The Supplier shall abide by the Bangladesh Government’s tax or other regulation in respect of payments by Compassion International Bangladesh to the Supplier.</w:t>
      </w:r>
    </w:p>
    <w:p w14:paraId="25EA4F6B" w14:textId="77777777" w:rsidR="001B24A1" w:rsidRPr="00EF04BF" w:rsidRDefault="001B24A1" w:rsidP="001B24A1">
      <w:pPr>
        <w:pStyle w:val="BodyTextIndent"/>
        <w:numPr>
          <w:ilvl w:val="0"/>
          <w:numId w:val="7"/>
        </w:numPr>
        <w:jc w:val="both"/>
        <w:rPr>
          <w:b/>
        </w:rPr>
      </w:pPr>
      <w:r w:rsidRPr="00EF04BF">
        <w:rPr>
          <w:b/>
        </w:rPr>
        <w:t>Tax &amp; VAT</w:t>
      </w:r>
    </w:p>
    <w:p w14:paraId="28F58ED2" w14:textId="33257C26" w:rsidR="001B24A1" w:rsidRPr="00EF04BF" w:rsidRDefault="00F206F8" w:rsidP="001B24A1">
      <w:pPr>
        <w:pStyle w:val="BodyTextIndent"/>
        <w:jc w:val="both"/>
        <w:rPr>
          <w:b/>
        </w:rPr>
      </w:pPr>
      <w:r>
        <w:t>P</w:t>
      </w:r>
      <w:r w:rsidR="001B24A1" w:rsidRPr="00EF04BF">
        <w:t xml:space="preserve">ayment </w:t>
      </w:r>
      <w:r>
        <w:t>will be</w:t>
      </w:r>
      <w:r w:rsidR="001B24A1" w:rsidRPr="00EF04BF">
        <w:t xml:space="preserve"> </w:t>
      </w:r>
      <w:r w:rsidR="00E260FF" w:rsidRPr="00EF04BF">
        <w:t>including</w:t>
      </w:r>
      <w:r w:rsidR="001B24A1" w:rsidRPr="00EF04BF">
        <w:t xml:space="preserve"> income tax. CIB will be deducted Tax from the bill and pay the VAT as per Govt. rules.</w:t>
      </w:r>
    </w:p>
    <w:p w14:paraId="6F74C4AF" w14:textId="77777777" w:rsidR="001B24A1" w:rsidRPr="00EF04BF" w:rsidRDefault="001B24A1" w:rsidP="001B24A1">
      <w:pPr>
        <w:numPr>
          <w:ilvl w:val="0"/>
          <w:numId w:val="7"/>
        </w:numPr>
        <w:autoSpaceDE w:val="0"/>
        <w:autoSpaceDN w:val="0"/>
        <w:jc w:val="both"/>
        <w:rPr>
          <w:b/>
        </w:rPr>
      </w:pPr>
      <w:r w:rsidRPr="00EF04BF">
        <w:rPr>
          <w:b/>
        </w:rPr>
        <w:t>Coordination:</w:t>
      </w:r>
    </w:p>
    <w:p w14:paraId="6DAA68D4" w14:textId="6785EE32" w:rsidR="001B24A1" w:rsidRPr="00EF04BF" w:rsidRDefault="00F7627F" w:rsidP="001B24A1">
      <w:pPr>
        <w:autoSpaceDE w:val="0"/>
        <w:autoSpaceDN w:val="0"/>
        <w:ind w:left="360"/>
        <w:jc w:val="both"/>
      </w:pPr>
      <w:r>
        <w:rPr>
          <w:b/>
        </w:rPr>
        <w:t xml:space="preserve">Dr. </w:t>
      </w:r>
      <w:r w:rsidR="001B24A1" w:rsidRPr="00EF04BF">
        <w:rPr>
          <w:b/>
        </w:rPr>
        <w:t xml:space="preserve">Priscilla Khyang, Program Support </w:t>
      </w:r>
      <w:r w:rsidRPr="00EF04BF">
        <w:rPr>
          <w:b/>
        </w:rPr>
        <w:t>Specialist,</w:t>
      </w:r>
      <w:r w:rsidR="001B24A1" w:rsidRPr="00EF04BF">
        <w:rPr>
          <w:b/>
        </w:rPr>
        <w:t xml:space="preserve"> </w:t>
      </w:r>
      <w:r w:rsidR="001B24A1" w:rsidRPr="00EF04BF">
        <w:t>will be responsible for providing any support from CIB</w:t>
      </w:r>
      <w:r w:rsidR="00D14D76">
        <w:t xml:space="preserve"> regarding training facilitation</w:t>
      </w:r>
      <w:r w:rsidR="001B24A1" w:rsidRPr="00EF04BF">
        <w:t>.</w:t>
      </w:r>
      <w:r>
        <w:t xml:space="preserve"> </w:t>
      </w:r>
      <w:r w:rsidR="001B24A1" w:rsidRPr="00EF04BF">
        <w:t xml:space="preserve"> Up to a satisfactory level should be prioritized by the Trainer.</w:t>
      </w:r>
      <w:r>
        <w:t xml:space="preserve"> Bill related issue will be handled by Business support and Finance Team of CIB.</w:t>
      </w:r>
    </w:p>
    <w:p w14:paraId="3D848593" w14:textId="77777777" w:rsidR="001B24A1" w:rsidRPr="00EF04BF" w:rsidRDefault="001B24A1" w:rsidP="001B24A1">
      <w:pPr>
        <w:jc w:val="both"/>
        <w:rPr>
          <w:iCs/>
        </w:rPr>
      </w:pPr>
      <w:r w:rsidRPr="00EF04BF">
        <w:tab/>
      </w:r>
    </w:p>
    <w:p w14:paraId="20053C49" w14:textId="77777777" w:rsidR="001B24A1" w:rsidRPr="00EF04BF" w:rsidRDefault="001B24A1" w:rsidP="001B24A1">
      <w:pPr>
        <w:numPr>
          <w:ilvl w:val="0"/>
          <w:numId w:val="7"/>
        </w:numPr>
        <w:jc w:val="both"/>
        <w:rPr>
          <w:b/>
          <w:iCs/>
        </w:rPr>
      </w:pPr>
      <w:r w:rsidRPr="00EF04BF">
        <w:rPr>
          <w:b/>
          <w:bCs/>
        </w:rPr>
        <w:t>Confidentiality:</w:t>
      </w:r>
    </w:p>
    <w:p w14:paraId="03E674DF" w14:textId="48B33F60" w:rsidR="001B24A1" w:rsidRPr="00EF04BF" w:rsidRDefault="001B24A1" w:rsidP="001B24A1">
      <w:pPr>
        <w:pStyle w:val="BodyTextIndent"/>
        <w:jc w:val="both"/>
      </w:pPr>
      <w:r w:rsidRPr="00EF04BF">
        <w:t xml:space="preserve">All records and documents of </w:t>
      </w:r>
      <w:r w:rsidRPr="00EF04BF">
        <w:rPr>
          <w:iCs/>
        </w:rPr>
        <w:t>Compassion International</w:t>
      </w:r>
      <w:r w:rsidRPr="00EF04BF">
        <w:t xml:space="preserve">, including any and all information pertaining to its business or relevant affairs and/or of its affiliated organizations, are strictly of the absolute information of </w:t>
      </w:r>
      <w:r w:rsidRPr="00EF04BF">
        <w:rPr>
          <w:iCs/>
        </w:rPr>
        <w:t xml:space="preserve">Compassion International </w:t>
      </w:r>
      <w:r w:rsidRPr="00EF04BF">
        <w:t xml:space="preserve">and are considered confidential in all its aspects and totality, and you shall not in any way or manner disclose or reproduce any such information and/or documents at any time during or after the period of your engagement.  </w:t>
      </w:r>
      <w:proofErr w:type="gramStart"/>
      <w:r w:rsidRPr="00EF04BF">
        <w:t>In the event that</w:t>
      </w:r>
      <w:proofErr w:type="gramEnd"/>
      <w:r w:rsidRPr="00EF04BF">
        <w:t xml:space="preserve"> you undertake some activity contrary to or in violation of this provision, you shall be liable to </w:t>
      </w:r>
      <w:r w:rsidRPr="00EF04BF">
        <w:rPr>
          <w:iCs/>
        </w:rPr>
        <w:t xml:space="preserve">Compassion International </w:t>
      </w:r>
      <w:r w:rsidRPr="00EF04BF">
        <w:t xml:space="preserve">for such </w:t>
      </w:r>
      <w:r w:rsidR="00903844" w:rsidRPr="00EF04BF">
        <w:t>damage</w:t>
      </w:r>
      <w:r w:rsidRPr="00EF04BF">
        <w:t xml:space="preserve"> as may be proved by the latter it is entitled to </w:t>
      </w:r>
      <w:proofErr w:type="gramStart"/>
      <w:r w:rsidRPr="00EF04BF">
        <w:t>as a result of</w:t>
      </w:r>
      <w:proofErr w:type="gramEnd"/>
      <w:r w:rsidRPr="00EF04BF">
        <w:t xml:space="preserve"> such breach of contract.</w:t>
      </w:r>
    </w:p>
    <w:p w14:paraId="77273EEF" w14:textId="77777777" w:rsidR="0053296C" w:rsidRPr="00EF04BF" w:rsidRDefault="0053296C" w:rsidP="0053296C">
      <w:pPr>
        <w:widowControl w:val="0"/>
        <w:tabs>
          <w:tab w:val="left" w:pos="1890"/>
        </w:tabs>
        <w:autoSpaceDE w:val="0"/>
        <w:autoSpaceDN w:val="0"/>
        <w:spacing w:after="200" w:line="276" w:lineRule="auto"/>
        <w:ind w:right="147"/>
        <w:jc w:val="both"/>
        <w:rPr>
          <w:color w:val="212121"/>
        </w:rPr>
      </w:pPr>
    </w:p>
    <w:p w14:paraId="7CC7DC03" w14:textId="77777777" w:rsidR="00D733C6" w:rsidRPr="00EF04BF" w:rsidRDefault="00D733C6" w:rsidP="00D733C6">
      <w:pPr>
        <w:spacing w:after="160" w:line="360" w:lineRule="auto"/>
        <w:jc w:val="both"/>
        <w:rPr>
          <w:b/>
        </w:rPr>
      </w:pPr>
    </w:p>
    <w:sectPr w:rsidR="00D733C6" w:rsidRPr="00EF04BF" w:rsidSect="00932294">
      <w:pgSz w:w="12406" w:h="16838" w:orient="landscape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C6113"/>
    <w:multiLevelType w:val="hybridMultilevel"/>
    <w:tmpl w:val="545EE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72CC3"/>
    <w:multiLevelType w:val="hybridMultilevel"/>
    <w:tmpl w:val="A14C4E22"/>
    <w:lvl w:ilvl="0" w:tplc="EDA68FB8">
      <w:start w:val="1"/>
      <w:numFmt w:val="decimal"/>
      <w:lvlText w:val="%1."/>
      <w:lvlJc w:val="left"/>
      <w:pPr>
        <w:ind w:left="346" w:hanging="360"/>
      </w:pPr>
      <w:rPr>
        <w:rFonts w:ascii="Times New Roman" w:eastAsia="Calibri" w:hAnsi="Times New Roman" w:cs="Times New Roman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" w15:restartNumberingAfterBreak="0">
    <w:nsid w:val="2D9C743B"/>
    <w:multiLevelType w:val="hybridMultilevel"/>
    <w:tmpl w:val="34CA9D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F3AEE"/>
    <w:multiLevelType w:val="hybridMultilevel"/>
    <w:tmpl w:val="F5DC9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00117"/>
    <w:multiLevelType w:val="hybridMultilevel"/>
    <w:tmpl w:val="C5A26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E921A">
      <w:numFmt w:val="bullet"/>
      <w:lvlText w:val="-"/>
      <w:lvlJc w:val="left"/>
      <w:pPr>
        <w:ind w:left="1530" w:hanging="450"/>
      </w:pPr>
      <w:rPr>
        <w:rFonts w:ascii="Calibri" w:eastAsia="Calibri" w:hAnsi="Calibri" w:cs="Calibri" w:hint="default"/>
      </w:rPr>
    </w:lvl>
    <w:lvl w:ilvl="2" w:tplc="E6F4CA84">
      <w:numFmt w:val="bullet"/>
      <w:lvlText w:val="•"/>
      <w:lvlJc w:val="left"/>
      <w:pPr>
        <w:ind w:left="3690" w:hanging="189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E4AB5"/>
    <w:multiLevelType w:val="hybridMultilevel"/>
    <w:tmpl w:val="F60A860E"/>
    <w:lvl w:ilvl="0" w:tplc="60200042">
      <w:start w:val="5"/>
      <w:numFmt w:val="decimal"/>
      <w:lvlText w:val="%1."/>
      <w:lvlJc w:val="left"/>
      <w:pPr>
        <w:ind w:left="346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6" w15:restartNumberingAfterBreak="0">
    <w:nsid w:val="35D14E16"/>
    <w:multiLevelType w:val="hybridMultilevel"/>
    <w:tmpl w:val="AAACFE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56B4D57"/>
    <w:multiLevelType w:val="hybridMultilevel"/>
    <w:tmpl w:val="A0009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B2A7D"/>
    <w:multiLevelType w:val="hybridMultilevel"/>
    <w:tmpl w:val="A74CB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397684">
    <w:abstractNumId w:val="0"/>
  </w:num>
  <w:num w:numId="2" w16cid:durableId="2131583885">
    <w:abstractNumId w:val="8"/>
  </w:num>
  <w:num w:numId="3" w16cid:durableId="1263760776">
    <w:abstractNumId w:val="6"/>
  </w:num>
  <w:num w:numId="4" w16cid:durableId="613363773">
    <w:abstractNumId w:val="1"/>
  </w:num>
  <w:num w:numId="5" w16cid:durableId="1434472218">
    <w:abstractNumId w:val="3"/>
  </w:num>
  <w:num w:numId="6" w16cid:durableId="769742861">
    <w:abstractNumId w:val="2"/>
  </w:num>
  <w:num w:numId="7" w16cid:durableId="1451128870">
    <w:abstractNumId w:val="4"/>
  </w:num>
  <w:num w:numId="8" w16cid:durableId="828137870">
    <w:abstractNumId w:val="7"/>
  </w:num>
  <w:num w:numId="9" w16cid:durableId="17751313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BD"/>
    <w:rsid w:val="00047727"/>
    <w:rsid w:val="00097B91"/>
    <w:rsid w:val="00172BFF"/>
    <w:rsid w:val="001B24A1"/>
    <w:rsid w:val="001D0E25"/>
    <w:rsid w:val="001E132C"/>
    <w:rsid w:val="001E2F64"/>
    <w:rsid w:val="00236C4A"/>
    <w:rsid w:val="002D5899"/>
    <w:rsid w:val="003554BB"/>
    <w:rsid w:val="00363D64"/>
    <w:rsid w:val="003962F7"/>
    <w:rsid w:val="003A4D2C"/>
    <w:rsid w:val="0040528D"/>
    <w:rsid w:val="00427047"/>
    <w:rsid w:val="0053296C"/>
    <w:rsid w:val="00600514"/>
    <w:rsid w:val="006F657A"/>
    <w:rsid w:val="0073460A"/>
    <w:rsid w:val="007477A0"/>
    <w:rsid w:val="007D7328"/>
    <w:rsid w:val="00891C5D"/>
    <w:rsid w:val="008965C3"/>
    <w:rsid w:val="008B7E7F"/>
    <w:rsid w:val="008E60A5"/>
    <w:rsid w:val="00903844"/>
    <w:rsid w:val="00932294"/>
    <w:rsid w:val="00986E5B"/>
    <w:rsid w:val="009D077A"/>
    <w:rsid w:val="009F2832"/>
    <w:rsid w:val="00A25CBD"/>
    <w:rsid w:val="00AD333A"/>
    <w:rsid w:val="00B14BB1"/>
    <w:rsid w:val="00B4487F"/>
    <w:rsid w:val="00BF0BF9"/>
    <w:rsid w:val="00BF2E30"/>
    <w:rsid w:val="00C07F84"/>
    <w:rsid w:val="00CD688A"/>
    <w:rsid w:val="00CE04C2"/>
    <w:rsid w:val="00CE64A3"/>
    <w:rsid w:val="00D14D76"/>
    <w:rsid w:val="00D67F5F"/>
    <w:rsid w:val="00D733C6"/>
    <w:rsid w:val="00E260FF"/>
    <w:rsid w:val="00E3352F"/>
    <w:rsid w:val="00E350E2"/>
    <w:rsid w:val="00ED4B37"/>
    <w:rsid w:val="00EF04BF"/>
    <w:rsid w:val="00F0728A"/>
    <w:rsid w:val="00F206F8"/>
    <w:rsid w:val="00F7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4AA70"/>
  <w15:chartTrackingRefBased/>
  <w15:docId w15:val="{CD6E9054-92D6-4927-946D-EEA0638D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CB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5C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5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5C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C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C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C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C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C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C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C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5C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5C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C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C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C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C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C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C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5C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5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C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5C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5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CBD"/>
    <w:rPr>
      <w:i/>
      <w:iCs/>
      <w:color w:val="404040" w:themeColor="text1" w:themeTint="BF"/>
    </w:rPr>
  </w:style>
  <w:style w:type="paragraph" w:styleId="ListParagraph">
    <w:name w:val="List Paragraph"/>
    <w:aliases w:val="MCHIP_list paragraph,List Paragraph1,Recommendation,List Bullet-OpsManual,F5 List Paragraph,List Tables,List Tables1,List Tables2,List Tables3,List Tables4,List Tables5,List Tables6,List Tables11,List Tables21,List Tables31,List Tables41"/>
    <w:basedOn w:val="Normal"/>
    <w:link w:val="ListParagraphChar"/>
    <w:uiPriority w:val="34"/>
    <w:qFormat/>
    <w:rsid w:val="00A25C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5C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C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C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5CBD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MCHIP_list paragraph Char,List Paragraph1 Char,Recommendation Char,List Bullet-OpsManual Char,F5 List Paragraph Char,List Tables Char,List Tables1 Char,List Tables2 Char,List Tables3 Char,List Tables4 Char,List Tables5 Char"/>
    <w:link w:val="ListParagraph"/>
    <w:uiPriority w:val="34"/>
    <w:qFormat/>
    <w:locked/>
    <w:rsid w:val="00D733C6"/>
    <w:rPr>
      <w:rFonts w:ascii="Times New Roman" w:eastAsia="Times New Roman" w:hAnsi="Times New Roman" w:cs="Times New Roman"/>
      <w:kern w:val="0"/>
      <w14:ligatures w14:val="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B24A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B24A1"/>
    <w:rPr>
      <w:rFonts w:ascii="Times New Roman" w:eastAsia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97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7B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7B9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3552</Characters>
  <Application>Microsoft Office Word</Application>
  <DocSecurity>4</DocSecurity>
  <Lines>84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Khyang</dc:creator>
  <cp:keywords/>
  <dc:description/>
  <cp:lastModifiedBy>Manik Mridha</cp:lastModifiedBy>
  <cp:revision>2</cp:revision>
  <dcterms:created xsi:type="dcterms:W3CDTF">2025-07-29T05:31:00Z</dcterms:created>
  <dcterms:modified xsi:type="dcterms:W3CDTF">2025-07-29T05:31:00Z</dcterms:modified>
</cp:coreProperties>
</file>