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813F">
      <w:pPr>
        <w:jc w:val="center"/>
        <w:rPr>
          <w:rFonts w:ascii="Arial" w:hAnsi="Arial" w:cs="Arial"/>
          <w:b/>
          <w:bCs/>
          <w:lang w:val="en-US"/>
        </w:rPr>
      </w:pPr>
    </w:p>
    <w:p w14:paraId="132FAB77">
      <w:pPr>
        <w:jc w:val="center"/>
        <w:rPr>
          <w:b/>
          <w:bCs/>
          <w:sz w:val="22"/>
          <w:szCs w:val="22"/>
          <w:lang w:val="en-US"/>
        </w:rPr>
      </w:pPr>
    </w:p>
    <w:p w14:paraId="7F653AB8">
      <w:pPr>
        <w:jc w:val="center"/>
        <w:rPr>
          <w:b/>
          <w:bCs/>
          <w:sz w:val="22"/>
          <w:szCs w:val="22"/>
          <w:lang w:val="en-US"/>
        </w:rPr>
      </w:pPr>
    </w:p>
    <w:p w14:paraId="3D7A2074">
      <w:pPr>
        <w:jc w:val="center"/>
        <w:rPr>
          <w:rFonts w:ascii="Arial" w:hAnsi="Arial" w:cs="Arial"/>
          <w:b/>
          <w:bCs/>
          <w:sz w:val="40"/>
          <w:szCs w:val="40"/>
          <w:lang w:val="en-US"/>
        </w:rPr>
      </w:pPr>
      <w:r>
        <w:rPr>
          <w:rFonts w:ascii="Arial" w:hAnsi="Arial" w:cs="Arial"/>
          <w:b/>
          <w:bCs/>
          <w:sz w:val="40"/>
          <w:szCs w:val="40"/>
          <w:lang w:val="en-US"/>
        </w:rPr>
        <w:t>Aga Khan Academy Dhaka</w:t>
      </w:r>
    </w:p>
    <w:p w14:paraId="6AFE939E">
      <w:pPr>
        <w:jc w:val="center"/>
        <w:rPr>
          <w:rFonts w:ascii="Arial" w:hAnsi="Arial" w:cs="Arial"/>
          <w:b/>
          <w:bCs/>
          <w:lang w:val="en-US"/>
        </w:rPr>
      </w:pPr>
    </w:p>
    <w:p w14:paraId="418F3882">
      <w:pPr>
        <w:jc w:val="center"/>
        <w:rPr>
          <w:rFonts w:ascii="Arial" w:hAnsi="Arial" w:cs="Arial"/>
          <w:b/>
          <w:bCs/>
          <w:lang w:val="en-US"/>
        </w:rPr>
      </w:pPr>
      <w:r>
        <w:rPr>
          <w:rFonts w:ascii="Arial" w:hAnsi="Arial" w:cs="Arial"/>
          <w:lang w:val="en-US"/>
        </w:rPr>
        <w:drawing>
          <wp:anchor distT="0" distB="0" distL="114300" distR="114300" simplePos="0" relativeHeight="251659264" behindDoc="1" locked="0" layoutInCell="1" allowOverlap="1">
            <wp:simplePos x="0" y="0"/>
            <wp:positionH relativeFrom="margin">
              <wp:posOffset>2355850</wp:posOffset>
            </wp:positionH>
            <wp:positionV relativeFrom="margin">
              <wp:posOffset>885825</wp:posOffset>
            </wp:positionV>
            <wp:extent cx="1190625" cy="1127760"/>
            <wp:effectExtent l="0" t="0" r="3175" b="2540"/>
            <wp:wrapSquare wrapText="bothSides"/>
            <wp:docPr id="2" name="Picture 31" descr="V:\LOGOS\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descr="V:\LOGOS\Excellenc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90625" cy="1127760"/>
                    </a:xfrm>
                    <a:prstGeom prst="rect">
                      <a:avLst/>
                    </a:prstGeom>
                    <a:noFill/>
                    <a:ln>
                      <a:noFill/>
                    </a:ln>
                  </pic:spPr>
                </pic:pic>
              </a:graphicData>
            </a:graphic>
          </wp:anchor>
        </w:drawing>
      </w:r>
    </w:p>
    <w:p w14:paraId="7A5E8FF2">
      <w:pPr>
        <w:jc w:val="center"/>
        <w:rPr>
          <w:rFonts w:ascii="Arial" w:hAnsi="Arial" w:cs="Arial"/>
          <w:b/>
          <w:bCs/>
          <w:lang w:val="en-US"/>
        </w:rPr>
      </w:pPr>
    </w:p>
    <w:p w14:paraId="48AE1940">
      <w:pPr>
        <w:jc w:val="center"/>
        <w:rPr>
          <w:rFonts w:ascii="Arial" w:hAnsi="Arial" w:cs="Arial"/>
          <w:b/>
          <w:bCs/>
          <w:lang w:val="en-US"/>
        </w:rPr>
      </w:pPr>
    </w:p>
    <w:p w14:paraId="42BCD3CA">
      <w:pPr>
        <w:jc w:val="center"/>
        <w:rPr>
          <w:rFonts w:ascii="Arial" w:hAnsi="Arial" w:cs="Arial"/>
          <w:b/>
        </w:rPr>
      </w:pPr>
    </w:p>
    <w:p w14:paraId="1F83FDD3">
      <w:pPr>
        <w:jc w:val="center"/>
        <w:rPr>
          <w:rFonts w:ascii="ITC New Baskerville Std" w:hAnsi="ITC New Baskerville Std"/>
          <w:b/>
          <w:bCs/>
          <w:sz w:val="40"/>
          <w:szCs w:val="40"/>
          <w:lang w:val="en-US"/>
        </w:rPr>
      </w:pPr>
    </w:p>
    <w:p w14:paraId="2A7DA350">
      <w:pPr>
        <w:jc w:val="center"/>
        <w:rPr>
          <w:rFonts w:ascii="ITC New Baskerville Std" w:hAnsi="ITC New Baskerville Std"/>
          <w:b/>
          <w:bCs/>
          <w:sz w:val="24"/>
          <w:szCs w:val="24"/>
          <w:lang w:val="en-US"/>
        </w:rPr>
      </w:pPr>
    </w:p>
    <w:tbl>
      <w:tblPr>
        <w:tblStyle w:val="4"/>
        <w:tblW w:w="9710" w:type="dxa"/>
        <w:tblInd w:w="-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42"/>
        <w:gridCol w:w="7068"/>
      </w:tblGrid>
      <w:tr w14:paraId="0A98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642" w:type="dxa"/>
            <w:tcBorders>
              <w:bottom w:val="single" w:color="auto" w:sz="6" w:space="0"/>
              <w:right w:val="single" w:color="auto" w:sz="6" w:space="0"/>
            </w:tcBorders>
            <w:vAlign w:val="center"/>
          </w:tcPr>
          <w:p w14:paraId="194769EC">
            <w:pPr>
              <w:rPr>
                <w:rFonts w:ascii="Arial" w:hAnsi="Arial" w:cs="Arial"/>
                <w:b/>
                <w:bCs/>
              </w:rPr>
            </w:pPr>
            <w:r>
              <w:rPr>
                <w:rFonts w:ascii="Arial" w:hAnsi="Arial" w:cs="Arial"/>
                <w:b/>
                <w:bCs/>
              </w:rPr>
              <w:t>Job Title:</w:t>
            </w:r>
          </w:p>
        </w:tc>
        <w:tc>
          <w:tcPr>
            <w:tcW w:w="7068" w:type="dxa"/>
            <w:tcBorders>
              <w:left w:val="single" w:color="auto" w:sz="6" w:space="0"/>
              <w:bottom w:val="single" w:color="auto" w:sz="6" w:space="0"/>
            </w:tcBorders>
            <w:vAlign w:val="center"/>
          </w:tcPr>
          <w:p w14:paraId="63B75082">
            <w:pPr>
              <w:rPr>
                <w:rFonts w:ascii="Arial" w:hAnsi="Arial" w:cs="Arial"/>
                <w:b/>
                <w:bCs/>
              </w:rPr>
            </w:pPr>
            <w:r>
              <w:rPr>
                <w:rFonts w:ascii="Arial" w:hAnsi="Arial" w:cs="Arial"/>
                <w:b/>
                <w:bCs/>
              </w:rPr>
              <w:t xml:space="preserve">University Counsellor Assistant </w:t>
            </w:r>
          </w:p>
        </w:tc>
      </w:tr>
      <w:tr w14:paraId="47FE9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42" w:type="dxa"/>
            <w:tcBorders>
              <w:top w:val="single" w:color="auto" w:sz="6" w:space="0"/>
              <w:bottom w:val="single" w:color="auto" w:sz="6" w:space="0"/>
              <w:right w:val="single" w:color="auto" w:sz="6" w:space="0"/>
            </w:tcBorders>
            <w:vAlign w:val="center"/>
          </w:tcPr>
          <w:p w14:paraId="16892AE6">
            <w:pPr>
              <w:rPr>
                <w:rFonts w:ascii="Arial" w:hAnsi="Arial" w:cs="Arial"/>
                <w:b/>
                <w:bCs/>
              </w:rPr>
            </w:pPr>
            <w:r>
              <w:rPr>
                <w:rFonts w:ascii="Arial" w:hAnsi="Arial" w:cs="Arial"/>
                <w:b/>
                <w:bCs/>
              </w:rPr>
              <w:t>Department:</w:t>
            </w:r>
          </w:p>
        </w:tc>
        <w:tc>
          <w:tcPr>
            <w:tcW w:w="7068" w:type="dxa"/>
            <w:tcBorders>
              <w:top w:val="single" w:color="auto" w:sz="6" w:space="0"/>
              <w:left w:val="single" w:color="auto" w:sz="6" w:space="0"/>
              <w:bottom w:val="single" w:color="auto" w:sz="6" w:space="0"/>
            </w:tcBorders>
            <w:vAlign w:val="center"/>
          </w:tcPr>
          <w:p w14:paraId="273F71D4">
            <w:pPr>
              <w:rPr>
                <w:rFonts w:ascii="Arial" w:hAnsi="Arial" w:cs="Arial"/>
                <w:b/>
                <w:bCs/>
              </w:rPr>
            </w:pPr>
            <w:r>
              <w:rPr>
                <w:rFonts w:ascii="Arial" w:hAnsi="Arial" w:cs="Arial"/>
                <w:b/>
                <w:bCs/>
              </w:rPr>
              <w:t xml:space="preserve">University Counselling and Administration </w:t>
            </w:r>
          </w:p>
        </w:tc>
      </w:tr>
      <w:tr w14:paraId="3D306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42" w:type="dxa"/>
            <w:tcBorders>
              <w:top w:val="single" w:color="auto" w:sz="6" w:space="0"/>
              <w:bottom w:val="single" w:color="auto" w:sz="6" w:space="0"/>
              <w:right w:val="single" w:color="auto" w:sz="6" w:space="0"/>
            </w:tcBorders>
            <w:vAlign w:val="center"/>
          </w:tcPr>
          <w:p w14:paraId="0CB28929">
            <w:pPr>
              <w:rPr>
                <w:rFonts w:ascii="Arial" w:hAnsi="Arial" w:cs="Arial"/>
                <w:b/>
                <w:bCs/>
              </w:rPr>
            </w:pPr>
            <w:r>
              <w:rPr>
                <w:rFonts w:ascii="Arial" w:hAnsi="Arial" w:cs="Arial"/>
                <w:b/>
                <w:bCs/>
              </w:rPr>
              <w:t>Reporting Line:</w:t>
            </w:r>
          </w:p>
        </w:tc>
        <w:tc>
          <w:tcPr>
            <w:tcW w:w="7068" w:type="dxa"/>
            <w:tcBorders>
              <w:top w:val="single" w:color="auto" w:sz="6" w:space="0"/>
              <w:left w:val="single" w:color="auto" w:sz="6" w:space="0"/>
              <w:bottom w:val="single" w:color="auto" w:sz="6" w:space="0"/>
            </w:tcBorders>
            <w:vAlign w:val="center"/>
          </w:tcPr>
          <w:p w14:paraId="3844A9BC">
            <w:pPr>
              <w:rPr>
                <w:rFonts w:ascii="Arial" w:hAnsi="Arial" w:cs="Arial"/>
                <w:b/>
                <w:bCs/>
              </w:rPr>
            </w:pPr>
            <w:r>
              <w:rPr>
                <w:rFonts w:ascii="Arial" w:hAnsi="Arial" w:cs="Arial"/>
                <w:b/>
                <w:bCs/>
                <w:lang w:val="en-US"/>
              </w:rPr>
              <w:t>University</w:t>
            </w:r>
            <w:r>
              <w:rPr>
                <w:rFonts w:ascii="Arial" w:hAnsi="Arial" w:cs="Arial"/>
                <w:b/>
                <w:bCs/>
              </w:rPr>
              <w:t xml:space="preserve"> Counsellor  and Secondary School Principal </w:t>
            </w:r>
          </w:p>
        </w:tc>
      </w:tr>
      <w:tr w14:paraId="4865F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42" w:type="dxa"/>
            <w:tcBorders>
              <w:top w:val="single" w:color="auto" w:sz="6" w:space="0"/>
              <w:bottom w:val="single" w:color="auto" w:sz="6" w:space="0"/>
              <w:right w:val="single" w:color="auto" w:sz="6" w:space="0"/>
            </w:tcBorders>
            <w:vAlign w:val="center"/>
          </w:tcPr>
          <w:p w14:paraId="2F1DC700">
            <w:pPr>
              <w:rPr>
                <w:rFonts w:ascii="Arial" w:hAnsi="Arial" w:cs="Arial"/>
                <w:b/>
                <w:bCs/>
              </w:rPr>
            </w:pPr>
            <w:r>
              <w:rPr>
                <w:rFonts w:ascii="Arial" w:hAnsi="Arial" w:cs="Arial"/>
                <w:b/>
                <w:bCs/>
              </w:rPr>
              <w:t>Position Location:</w:t>
            </w:r>
          </w:p>
        </w:tc>
        <w:tc>
          <w:tcPr>
            <w:tcW w:w="7068" w:type="dxa"/>
            <w:tcBorders>
              <w:top w:val="single" w:color="auto" w:sz="6" w:space="0"/>
              <w:left w:val="single" w:color="auto" w:sz="6" w:space="0"/>
              <w:bottom w:val="single" w:color="auto" w:sz="6" w:space="0"/>
            </w:tcBorders>
            <w:vAlign w:val="center"/>
          </w:tcPr>
          <w:p w14:paraId="246817CE">
            <w:pPr>
              <w:rPr>
                <w:rFonts w:ascii="Arial" w:hAnsi="Arial" w:cs="Arial"/>
                <w:b/>
                <w:bCs/>
              </w:rPr>
            </w:pPr>
            <w:r>
              <w:rPr>
                <w:rFonts w:ascii="Arial" w:hAnsi="Arial" w:cs="Arial"/>
                <w:b/>
                <w:bCs/>
              </w:rPr>
              <w:t>Dhaka, Bangladesh</w:t>
            </w:r>
          </w:p>
        </w:tc>
      </w:tr>
      <w:tr w14:paraId="6BBBD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 w:hRule="atLeast"/>
        </w:trPr>
        <w:tc>
          <w:tcPr>
            <w:tcW w:w="2642" w:type="dxa"/>
            <w:tcBorders>
              <w:top w:val="single" w:color="auto" w:sz="6" w:space="0"/>
              <w:bottom w:val="single" w:color="auto" w:sz="6" w:space="0"/>
              <w:right w:val="single" w:color="auto" w:sz="6" w:space="0"/>
            </w:tcBorders>
            <w:vAlign w:val="center"/>
          </w:tcPr>
          <w:p w14:paraId="17EE8985">
            <w:pPr>
              <w:rPr>
                <w:rFonts w:ascii="Arial" w:hAnsi="Arial" w:cs="Arial"/>
                <w:b/>
                <w:bCs/>
              </w:rPr>
            </w:pPr>
            <w:r>
              <w:rPr>
                <w:rFonts w:ascii="Arial" w:hAnsi="Arial" w:cs="Arial"/>
                <w:b/>
                <w:bCs/>
              </w:rPr>
              <w:t>Status</w:t>
            </w:r>
          </w:p>
        </w:tc>
        <w:tc>
          <w:tcPr>
            <w:tcW w:w="7068" w:type="dxa"/>
            <w:tcBorders>
              <w:top w:val="single" w:color="auto" w:sz="6" w:space="0"/>
              <w:left w:val="single" w:color="auto" w:sz="6" w:space="0"/>
              <w:bottom w:val="single" w:color="auto" w:sz="6" w:space="0"/>
            </w:tcBorders>
            <w:vAlign w:val="center"/>
          </w:tcPr>
          <w:p w14:paraId="351E7002">
            <w:pPr>
              <w:rPr>
                <w:rFonts w:ascii="Arial" w:hAnsi="Arial" w:cs="Arial"/>
                <w:b/>
                <w:bCs/>
              </w:rPr>
            </w:pPr>
            <w:r>
              <w:rPr>
                <w:rFonts w:ascii="Arial" w:hAnsi="Arial" w:cs="Arial"/>
                <w:b/>
                <w:bCs/>
              </w:rPr>
              <w:t>Full-time</w:t>
            </w:r>
          </w:p>
        </w:tc>
      </w:tr>
      <w:tr w14:paraId="6CBC2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710" w:type="dxa"/>
            <w:gridSpan w:val="2"/>
            <w:vAlign w:val="center"/>
          </w:tcPr>
          <w:p w14:paraId="2EFE197A">
            <w:pPr>
              <w:ind w:left="283" w:hanging="283"/>
              <w:rPr>
                <w:rFonts w:ascii="Arial" w:hAnsi="Arial" w:cs="Arial"/>
                <w:b/>
                <w:bCs/>
                <w:u w:val="single"/>
              </w:rPr>
            </w:pPr>
          </w:p>
          <w:p w14:paraId="7723A7D8">
            <w:pPr>
              <w:ind w:left="283" w:hanging="283"/>
              <w:rPr>
                <w:rFonts w:ascii="Arial" w:hAnsi="Arial" w:cs="Arial"/>
                <w:b/>
                <w:bCs/>
              </w:rPr>
            </w:pPr>
            <w:r>
              <w:rPr>
                <w:rFonts w:ascii="Arial" w:hAnsi="Arial" w:cs="Arial"/>
                <w:b/>
                <w:bCs/>
                <w:u w:val="single"/>
              </w:rPr>
              <w:t>Purpose</w:t>
            </w:r>
            <w:r>
              <w:rPr>
                <w:rFonts w:ascii="Arial" w:hAnsi="Arial" w:cs="Arial"/>
                <w:b/>
                <w:bCs/>
              </w:rPr>
              <w:t>:</w:t>
            </w:r>
            <w:r>
              <w:t xml:space="preserve"> </w:t>
            </w:r>
            <w:r>
              <w:rPr>
                <w:rFonts w:ascii="Arial" w:hAnsi="Arial" w:cs="Arial"/>
                <w:b/>
                <w:bCs/>
              </w:rPr>
              <w:t xml:space="preserve"> </w:t>
            </w:r>
          </w:p>
          <w:p w14:paraId="44992D8B">
            <w:pPr>
              <w:jc w:val="both"/>
              <w:rPr>
                <w:rFonts w:ascii="Arial" w:hAnsi="Arial" w:cs="Arial"/>
                <w:b/>
                <w:bCs/>
              </w:rPr>
            </w:pPr>
            <w:r>
              <w:rPr>
                <w:rFonts w:ascii="Arial" w:hAnsi="Arial" w:cs="Arial"/>
                <w:bCs/>
              </w:rPr>
              <w:t>A Committed individual who will support the goals of the University Counselling program to assist students in their post-secondary plans. Work with the University Counsellor to build ties with student’s community and Universities. The candidate will be responsible for maintaining student records at the MYP and IBDP level. The candidate will assist the University Counselling Office University Counselling office at AKA, Dhaka and is expected to actively promote, support and strengthen the mission, vision and core values of the school. The successful candidate is also e</w:t>
            </w:r>
            <w:bookmarkStart w:id="0" w:name="_GoBack"/>
            <w:bookmarkEnd w:id="0"/>
            <w:r>
              <w:rPr>
                <w:rFonts w:ascii="Arial" w:hAnsi="Arial" w:cs="Arial"/>
                <w:bCs/>
              </w:rPr>
              <w:t>xpected to contribute to extra curricula activities and be involved in school development</w:t>
            </w:r>
            <w:r>
              <w:rPr>
                <w:rFonts w:ascii="Arial" w:hAnsi="Arial" w:cs="Arial"/>
                <w:b/>
                <w:bCs/>
              </w:rPr>
              <w:t>.</w:t>
            </w:r>
          </w:p>
          <w:p w14:paraId="50BE6B5C">
            <w:pPr>
              <w:ind w:left="283" w:hanging="283"/>
              <w:rPr>
                <w:rFonts w:ascii="Arial" w:hAnsi="Arial" w:cs="Arial"/>
                <w:b/>
                <w:bCs/>
                <w:u w:val="single"/>
              </w:rPr>
            </w:pPr>
          </w:p>
          <w:p w14:paraId="51E37C52">
            <w:pPr>
              <w:ind w:left="283" w:hanging="283"/>
              <w:jc w:val="both"/>
              <w:rPr>
                <w:rFonts w:ascii="Arial" w:hAnsi="Arial" w:cs="Arial"/>
                <w:b/>
                <w:bCs/>
                <w:u w:val="single"/>
              </w:rPr>
            </w:pPr>
            <w:r>
              <w:rPr>
                <w:rFonts w:ascii="Arial" w:hAnsi="Arial" w:cs="Arial"/>
                <w:b/>
                <w:bCs/>
                <w:u w:val="single"/>
              </w:rPr>
              <w:t>Context:</w:t>
            </w:r>
          </w:p>
          <w:p w14:paraId="08BEB2A7">
            <w:pPr>
              <w:jc w:val="both"/>
              <w:rPr>
                <w:rFonts w:ascii="Arial" w:hAnsi="Arial" w:cs="Arial"/>
                <w:bCs/>
              </w:rPr>
            </w:pPr>
            <w:r>
              <w:rPr>
                <w:rFonts w:ascii="Arial" w:hAnsi="Arial" w:cs="Arial"/>
                <w:b/>
                <w:bCs w:val="0"/>
              </w:rPr>
              <w:t xml:space="preserve">The Aga Khan Academies </w:t>
            </w:r>
            <w:r>
              <w:rPr>
                <w:rFonts w:ascii="Arial" w:hAnsi="Arial" w:cs="Arial"/>
                <w:bCs/>
              </w:rPr>
              <w:t>are an integrated network of residential schools dedicated to expanding access to education of an international standard of excellence to exceptional young men and women regardless of their ability to pay. Envisaged in Africa, South and Central Asia and the Middle East, the Aga Khan Academies’ foundational values include pluralism, meritocracy and civil society. Housed in spacious and attractive campuses with outstanding facilities the Academies offer the International Baccalaureate (IB) Curriculum from Primary Years to the Diploma and provide a rich opportunity for both teachers and students alike to grow both professionally and personally. The first Aga Khan Academy opened in Mombasa, Kenya in 2003, the second in Hyderabad, India in 2011, the third in Maputo, Mozambique in 2013, and the network is now expanding with the fourth Academy in Dhaka, Bangladesh.</w:t>
            </w:r>
          </w:p>
          <w:p w14:paraId="16D870BC">
            <w:pPr>
              <w:jc w:val="both"/>
              <w:rPr>
                <w:rFonts w:ascii="Arial" w:hAnsi="Arial" w:cs="Arial"/>
                <w:bCs/>
              </w:rPr>
            </w:pPr>
          </w:p>
          <w:p w14:paraId="08699B64">
            <w:pPr>
              <w:jc w:val="both"/>
              <w:rPr>
                <w:rFonts w:ascii="Arial" w:hAnsi="Arial" w:cs="Arial"/>
                <w:bCs/>
              </w:rPr>
            </w:pPr>
            <w:r>
              <w:rPr>
                <w:rFonts w:ascii="Arial" w:hAnsi="Arial" w:cs="Arial"/>
                <w:bCs/>
              </w:rPr>
              <w:t>The Academies aim to develop meritorious young men and women into homegrown ethical leaders through education of the highest international standard in purpose-built campuses. The vision and ethos of the Aga Khan Academy Dhaka is encapsulated in its mission statement that calls for a commitment to promote excellence in teaching.</w:t>
            </w:r>
          </w:p>
          <w:p w14:paraId="567AFC8E">
            <w:pPr>
              <w:jc w:val="both"/>
              <w:rPr>
                <w:rFonts w:ascii="Arial" w:hAnsi="Arial" w:cs="Arial"/>
                <w:bCs/>
              </w:rPr>
            </w:pPr>
            <w:r>
              <w:rPr>
                <w:rFonts w:ascii="Arial" w:hAnsi="Arial" w:cs="Arial"/>
                <w:bCs/>
                <w:lang w:val="en-GB"/>
              </w:rPr>
              <w:t>The Academies aim to develop meritorious young men and women into homegrown ethical leaders through education of the highest international standard. </w:t>
            </w:r>
            <w:r>
              <w:rPr>
                <w:rFonts w:ascii="Arial" w:hAnsi="Arial" w:cs="Arial"/>
                <w:bCs/>
              </w:rPr>
              <w:t> </w:t>
            </w:r>
          </w:p>
          <w:p w14:paraId="4737BA63">
            <w:pPr>
              <w:jc w:val="both"/>
              <w:rPr>
                <w:rFonts w:ascii="Arial" w:hAnsi="Arial" w:cs="Arial"/>
                <w:bCs/>
              </w:rPr>
            </w:pPr>
            <w:r>
              <w:rPr>
                <w:rFonts w:ascii="Arial" w:hAnsi="Arial" w:cs="Arial"/>
                <w:bCs/>
              </w:rPr>
              <w:t> </w:t>
            </w:r>
          </w:p>
          <w:p w14:paraId="3FF649E5">
            <w:pPr>
              <w:jc w:val="both"/>
              <w:rPr>
                <w:rFonts w:ascii="Arial" w:hAnsi="Arial" w:cs="Arial"/>
                <w:bCs/>
              </w:rPr>
            </w:pPr>
            <w:r>
              <w:rPr>
                <w:rFonts w:ascii="Arial" w:hAnsi="Arial" w:cs="Arial"/>
                <w:bCs/>
                <w:lang w:val="en-GB"/>
              </w:rPr>
              <w:t>The primary focus of every teacher at the Academy is to consider what, how and how well the students are learning and progressing, how they are demonstrating that learning, and how to nurture students within the school community. Teaching IB MYP/DP, they have the responsibility to demonstrate a commitment to the IB beliefs and values and translate them into daily classroom practice, while developing the attributes of the AKA learner profile both within themselves and their students.</w:t>
            </w:r>
            <w:r>
              <w:rPr>
                <w:rFonts w:ascii="Arial" w:hAnsi="Arial" w:cs="Arial"/>
                <w:bCs/>
              </w:rPr>
              <w:t> </w:t>
            </w:r>
          </w:p>
          <w:p w14:paraId="667DBF8A">
            <w:pPr>
              <w:jc w:val="both"/>
              <w:rPr>
                <w:rFonts w:ascii="Arial" w:hAnsi="Arial" w:cs="Arial"/>
                <w:bCs/>
              </w:rPr>
            </w:pPr>
            <w:r>
              <w:rPr>
                <w:rFonts w:ascii="Arial" w:hAnsi="Arial" w:cs="Arial"/>
                <w:bCs/>
              </w:rPr>
              <w:t> </w:t>
            </w:r>
          </w:p>
          <w:p w14:paraId="35EE8D3D">
            <w:pPr>
              <w:jc w:val="both"/>
              <w:rPr>
                <w:rFonts w:ascii="Arial" w:hAnsi="Arial" w:cs="Arial"/>
                <w:bCs/>
              </w:rPr>
            </w:pPr>
            <w:r>
              <w:rPr>
                <w:rFonts w:ascii="Arial" w:hAnsi="Arial" w:cs="Arial"/>
                <w:bCs/>
                <w:lang w:val="en-GB"/>
              </w:rPr>
              <w:t>Teachers at the Aga Khan Academies also show a commitment to continually developing themselves as members of an integrated professional learning community. They interact and collaborate with colleagues across the network and within each Academy, contributing to the growth of the Academies network in appropriate ways, through on-line conferences, collaborative planning, teacher, and student exchanges.</w:t>
            </w:r>
          </w:p>
          <w:p w14:paraId="5DC514CF">
            <w:pPr>
              <w:ind w:left="283" w:hanging="283"/>
              <w:rPr>
                <w:rFonts w:ascii="Arial" w:hAnsi="Arial" w:cs="Arial"/>
              </w:rPr>
            </w:pPr>
          </w:p>
        </w:tc>
      </w:tr>
      <w:tr w14:paraId="45618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710" w:type="dxa"/>
            <w:gridSpan w:val="2"/>
            <w:vAlign w:val="center"/>
          </w:tcPr>
          <w:p w14:paraId="1FE47879">
            <w:pPr>
              <w:pStyle w:val="15"/>
              <w:numPr>
                <w:ilvl w:val="12"/>
                <w:numId w:val="0"/>
              </w:numPr>
              <w:ind w:left="360" w:hanging="360"/>
              <w:rPr>
                <w:rFonts w:ascii="Arial" w:hAnsi="Arial" w:cs="Arial"/>
                <w:b/>
                <w:bCs/>
                <w:u w:val="single"/>
              </w:rPr>
            </w:pPr>
          </w:p>
          <w:p w14:paraId="2AF90375">
            <w:pPr>
              <w:pStyle w:val="15"/>
              <w:numPr>
                <w:ilvl w:val="12"/>
                <w:numId w:val="0"/>
              </w:numPr>
              <w:ind w:left="360" w:hanging="360"/>
              <w:rPr>
                <w:rFonts w:ascii="Arial" w:hAnsi="Arial" w:cs="Arial"/>
                <w:b/>
                <w:bCs/>
                <w:u w:val="single"/>
              </w:rPr>
            </w:pPr>
            <w:r>
              <w:rPr>
                <w:rFonts w:ascii="Arial" w:hAnsi="Arial" w:cs="Arial"/>
                <w:b/>
                <w:bCs/>
                <w:u w:val="single"/>
              </w:rPr>
              <w:t>Main responsibilities:</w:t>
            </w:r>
          </w:p>
          <w:p w14:paraId="29BB116F">
            <w:pPr>
              <w:rPr>
                <w:rFonts w:ascii="Arial" w:hAnsi="Arial" w:cs="Arial"/>
                <w:b/>
              </w:rPr>
            </w:pPr>
          </w:p>
          <w:p w14:paraId="0F5C2FBF">
            <w:pPr>
              <w:pStyle w:val="15"/>
              <w:numPr>
                <w:ilvl w:val="0"/>
                <w:numId w:val="1"/>
              </w:numPr>
              <w:rPr>
                <w:rFonts w:ascii="Arial" w:hAnsi="Arial" w:cs="Arial"/>
              </w:rPr>
            </w:pPr>
            <w:r>
              <w:rPr>
                <w:rFonts w:ascii="Arial" w:hAnsi="Arial" w:cs="Arial"/>
              </w:rPr>
              <w:t>Maintain physical and computerized records including student cumulative folders, progress and</w:t>
            </w:r>
          </w:p>
          <w:p w14:paraId="612BDE1F">
            <w:pPr>
              <w:pStyle w:val="15"/>
              <w:rPr>
                <w:rFonts w:ascii="Arial" w:hAnsi="Arial" w:cs="Arial"/>
              </w:rPr>
            </w:pPr>
            <w:r>
              <w:rPr>
                <w:rFonts w:ascii="Arial" w:hAnsi="Arial" w:cs="Arial"/>
              </w:rPr>
              <w:t>failure reports, class rosters, schedule changes, and grade books.</w:t>
            </w:r>
          </w:p>
          <w:p w14:paraId="7894E24C">
            <w:pPr>
              <w:pStyle w:val="15"/>
              <w:numPr>
                <w:ilvl w:val="0"/>
                <w:numId w:val="1"/>
              </w:numPr>
              <w:rPr>
                <w:rFonts w:ascii="Arial" w:hAnsi="Arial" w:cs="Arial"/>
              </w:rPr>
            </w:pPr>
            <w:r>
              <w:rPr>
                <w:rFonts w:ascii="Arial" w:hAnsi="Arial" w:cs="Arial"/>
              </w:rPr>
              <w:t xml:space="preserve"> Process student records, including process the request of Students transcripts and records from </w:t>
            </w:r>
          </w:p>
          <w:p w14:paraId="72A28FED">
            <w:pPr>
              <w:pStyle w:val="15"/>
              <w:numPr>
                <w:ilvl w:val="0"/>
                <w:numId w:val="1"/>
              </w:numPr>
              <w:rPr>
                <w:rFonts w:ascii="Arial" w:hAnsi="Arial" w:cs="Arial"/>
              </w:rPr>
            </w:pPr>
            <w:r>
              <w:rPr>
                <w:rFonts w:ascii="Arial" w:hAnsi="Arial" w:cs="Arial"/>
              </w:rPr>
              <w:t>Update student folders, and entering student data into appropriate databases.</w:t>
            </w:r>
          </w:p>
          <w:p w14:paraId="00F21554">
            <w:pPr>
              <w:pStyle w:val="15"/>
              <w:numPr>
                <w:ilvl w:val="0"/>
                <w:numId w:val="1"/>
              </w:numPr>
              <w:rPr>
                <w:rFonts w:ascii="Arial" w:hAnsi="Arial" w:cs="Arial"/>
              </w:rPr>
            </w:pPr>
            <w:r>
              <w:rPr>
                <w:rFonts w:ascii="Arial" w:hAnsi="Arial" w:cs="Arial"/>
              </w:rPr>
              <w:t>Coordinate grading process, including processing of scan sheets, verification and correction of grades</w:t>
            </w:r>
          </w:p>
          <w:p w14:paraId="58AC7759">
            <w:pPr>
              <w:pStyle w:val="15"/>
              <w:numPr>
                <w:ilvl w:val="0"/>
                <w:numId w:val="1"/>
              </w:numPr>
              <w:rPr>
                <w:rFonts w:ascii="Arial" w:hAnsi="Arial" w:cs="Arial"/>
              </w:rPr>
            </w:pPr>
            <w:r>
              <w:rPr>
                <w:rFonts w:ascii="Arial" w:hAnsi="Arial" w:cs="Arial"/>
              </w:rPr>
              <w:t xml:space="preserve"> Process and transmit requests for student information, including student transcripts for </w:t>
            </w:r>
          </w:p>
          <w:p w14:paraId="6976FEBA">
            <w:pPr>
              <w:pStyle w:val="15"/>
              <w:rPr>
                <w:rFonts w:ascii="Arial" w:hAnsi="Arial" w:cs="Arial"/>
              </w:rPr>
            </w:pPr>
            <w:r>
              <w:rPr>
                <w:rFonts w:ascii="Arial" w:hAnsi="Arial" w:cs="Arial"/>
              </w:rPr>
              <w:t>Universities</w:t>
            </w:r>
          </w:p>
          <w:p w14:paraId="0298889F">
            <w:pPr>
              <w:pStyle w:val="15"/>
              <w:numPr>
                <w:ilvl w:val="0"/>
                <w:numId w:val="1"/>
              </w:numPr>
              <w:rPr>
                <w:rFonts w:ascii="Arial" w:hAnsi="Arial" w:cs="Arial"/>
              </w:rPr>
            </w:pPr>
            <w:r>
              <w:rPr>
                <w:rFonts w:ascii="Arial" w:hAnsi="Arial" w:cs="Arial"/>
              </w:rPr>
              <w:t>Provide administrative support to University Counsellors</w:t>
            </w:r>
          </w:p>
          <w:p w14:paraId="7E7C2C44">
            <w:pPr>
              <w:pStyle w:val="15"/>
              <w:numPr>
                <w:ilvl w:val="0"/>
                <w:numId w:val="1"/>
              </w:numPr>
              <w:rPr>
                <w:rFonts w:ascii="Arial" w:hAnsi="Arial" w:cs="Arial"/>
              </w:rPr>
            </w:pPr>
            <w:r>
              <w:rPr>
                <w:rFonts w:ascii="Arial" w:hAnsi="Arial" w:cs="Arial"/>
              </w:rPr>
              <w:t>Assist with data entry, scheduling appointments, and managing paperwork.</w:t>
            </w:r>
          </w:p>
          <w:p w14:paraId="6C62A5CE">
            <w:pPr>
              <w:pStyle w:val="15"/>
              <w:numPr>
                <w:ilvl w:val="0"/>
                <w:numId w:val="1"/>
              </w:numPr>
              <w:rPr>
                <w:rFonts w:ascii="Arial" w:hAnsi="Arial" w:cs="Arial"/>
              </w:rPr>
            </w:pPr>
            <w:r>
              <w:rPr>
                <w:rFonts w:ascii="Arial" w:hAnsi="Arial" w:cs="Arial"/>
              </w:rPr>
              <w:t>Support college fairs, information sessions, and other events.</w:t>
            </w:r>
          </w:p>
          <w:p w14:paraId="30C1E229">
            <w:pPr>
              <w:pStyle w:val="15"/>
              <w:numPr>
                <w:ilvl w:val="0"/>
                <w:numId w:val="1"/>
              </w:numPr>
              <w:rPr>
                <w:rFonts w:ascii="Arial" w:hAnsi="Arial" w:cs="Arial"/>
              </w:rPr>
            </w:pPr>
            <w:r>
              <w:rPr>
                <w:rFonts w:ascii="Arial" w:hAnsi="Arial" w:cs="Arial"/>
              </w:rPr>
              <w:t>Show strong organizational and attention to detail.</w:t>
            </w:r>
          </w:p>
          <w:p w14:paraId="28F07F57">
            <w:pPr>
              <w:pStyle w:val="15"/>
              <w:numPr>
                <w:ilvl w:val="0"/>
                <w:numId w:val="1"/>
              </w:numPr>
              <w:rPr>
                <w:rFonts w:ascii="Arial" w:hAnsi="Arial" w:cs="Arial"/>
                <w:b/>
              </w:rPr>
            </w:pPr>
            <w:r>
              <w:rPr>
                <w:rFonts w:ascii="Arial" w:hAnsi="Arial" w:cs="Arial"/>
              </w:rPr>
              <w:t>Ability to manage multiple tasks and prioritize effectively.</w:t>
            </w:r>
          </w:p>
          <w:p w14:paraId="3C80CF99">
            <w:pPr>
              <w:rPr>
                <w:rFonts w:ascii="Arial" w:hAnsi="Arial" w:cs="Arial"/>
                <w:b/>
              </w:rPr>
            </w:pPr>
          </w:p>
          <w:p w14:paraId="180EA706">
            <w:pPr>
              <w:rPr>
                <w:rFonts w:ascii="Arial" w:hAnsi="Arial" w:cs="Arial"/>
                <w:b/>
              </w:rPr>
            </w:pPr>
            <w:r>
              <w:rPr>
                <w:rFonts w:ascii="Arial" w:hAnsi="Arial" w:cs="Arial"/>
                <w:b/>
              </w:rPr>
              <w:t>Essential Technical Skills:</w:t>
            </w:r>
          </w:p>
          <w:p w14:paraId="052A5A17">
            <w:pPr>
              <w:rPr>
                <w:rFonts w:ascii="Arial" w:hAnsi="Arial" w:cs="Arial"/>
              </w:rPr>
            </w:pPr>
          </w:p>
          <w:p w14:paraId="51AA3242">
            <w:pPr>
              <w:pStyle w:val="15"/>
              <w:numPr>
                <w:ilvl w:val="0"/>
                <w:numId w:val="2"/>
              </w:numPr>
              <w:rPr>
                <w:rFonts w:ascii="Arial" w:hAnsi="Arial" w:cs="Arial"/>
              </w:rPr>
            </w:pPr>
            <w:r>
              <w:rPr>
                <w:rFonts w:ascii="Arial" w:hAnsi="Arial" w:cs="Arial"/>
              </w:rPr>
              <w:t>Microsoft Office Suite: Word, Excel: Data Entry, PowerPoint</w:t>
            </w:r>
          </w:p>
          <w:p w14:paraId="45BE6C42">
            <w:pPr>
              <w:pStyle w:val="15"/>
              <w:numPr>
                <w:ilvl w:val="0"/>
                <w:numId w:val="2"/>
              </w:numPr>
              <w:rPr>
                <w:rFonts w:ascii="Arial" w:hAnsi="Arial" w:cs="Arial"/>
              </w:rPr>
            </w:pPr>
            <w:r>
              <w:rPr>
                <w:rFonts w:ascii="Arial" w:hAnsi="Arial" w:cs="Arial"/>
              </w:rPr>
              <w:t>Google Docs: Collaborative document creation and editing.</w:t>
            </w:r>
          </w:p>
          <w:p w14:paraId="354C0AAD">
            <w:pPr>
              <w:pStyle w:val="15"/>
              <w:numPr>
                <w:ilvl w:val="0"/>
                <w:numId w:val="2"/>
              </w:numPr>
              <w:rPr>
                <w:rFonts w:ascii="Arial" w:hAnsi="Arial" w:cs="Arial"/>
              </w:rPr>
            </w:pPr>
            <w:r>
              <w:rPr>
                <w:rFonts w:ascii="Arial" w:hAnsi="Arial" w:cs="Arial"/>
              </w:rPr>
              <w:t>Email and Calendar Management: Proficiency in using email clients (Outlook, Gmail) and calendar tools.</w:t>
            </w:r>
          </w:p>
          <w:p w14:paraId="41425B80">
            <w:pPr>
              <w:pStyle w:val="15"/>
              <w:numPr>
                <w:ilvl w:val="0"/>
                <w:numId w:val="2"/>
              </w:numPr>
              <w:rPr>
                <w:rFonts w:ascii="Arial" w:hAnsi="Arial" w:cs="Arial"/>
              </w:rPr>
            </w:pPr>
            <w:r>
              <w:rPr>
                <w:rFonts w:ascii="Arial" w:hAnsi="Arial" w:cs="Arial"/>
              </w:rPr>
              <w:t>Student Information Systems (SIS): Familiarity with school-specific SIS for tracking student data, transcripts, and test scores.</w:t>
            </w:r>
          </w:p>
          <w:p w14:paraId="29BD105F">
            <w:pPr>
              <w:pStyle w:val="15"/>
              <w:numPr>
                <w:ilvl w:val="0"/>
                <w:numId w:val="2"/>
              </w:numPr>
              <w:rPr>
                <w:rFonts w:ascii="Arial" w:hAnsi="Arial" w:cs="Arial"/>
              </w:rPr>
            </w:pPr>
            <w:r>
              <w:rPr>
                <w:rFonts w:ascii="Arial" w:hAnsi="Arial" w:cs="Arial"/>
              </w:rPr>
              <w:t>College Application Portals: Knowledge of common application portals like Common App and Coalition Application process.  (knowing BridgeU and Maialearning is preferred)</w:t>
            </w:r>
          </w:p>
          <w:p w14:paraId="49215124">
            <w:pPr>
              <w:rPr>
                <w:rFonts w:ascii="Arial" w:hAnsi="Arial" w:cs="Arial"/>
              </w:rPr>
            </w:pPr>
          </w:p>
          <w:p w14:paraId="012907A2">
            <w:pPr>
              <w:keepNext/>
              <w:rPr>
                <w:rFonts w:ascii="Arial" w:hAnsi="Arial" w:cs="Arial"/>
                <w:b/>
              </w:rPr>
            </w:pPr>
            <w:r>
              <w:rPr>
                <w:rFonts w:ascii="Arial" w:hAnsi="Arial" w:cs="Arial"/>
                <w:b/>
              </w:rPr>
              <w:t xml:space="preserve">Liaison with Communication Department </w:t>
            </w:r>
          </w:p>
          <w:p w14:paraId="5FBC6574">
            <w:pPr>
              <w:keepNext/>
              <w:rPr>
                <w:rFonts w:ascii="Arial" w:hAnsi="Arial" w:cs="Arial"/>
                <w:b/>
              </w:rPr>
            </w:pPr>
          </w:p>
          <w:p w14:paraId="5D742706">
            <w:pPr>
              <w:pStyle w:val="15"/>
              <w:numPr>
                <w:ilvl w:val="0"/>
                <w:numId w:val="3"/>
              </w:numPr>
              <w:rPr>
                <w:rFonts w:ascii="Arial" w:hAnsi="Arial" w:cs="Arial"/>
              </w:rPr>
            </w:pPr>
            <w:r>
              <w:rPr>
                <w:rFonts w:ascii="Arial" w:hAnsi="Arial" w:cs="Arial"/>
              </w:rPr>
              <w:t>Work with others at the Academy to generate stories of student’s admissions success, including both text and images, for the website. This could include reporting on University events directly and/or reviewing and editing articles written by others (teachers, students, other staff)</w:t>
            </w:r>
          </w:p>
          <w:p w14:paraId="7D17498C">
            <w:pPr>
              <w:pStyle w:val="15"/>
              <w:numPr>
                <w:ilvl w:val="0"/>
                <w:numId w:val="3"/>
              </w:numPr>
              <w:rPr>
                <w:rFonts w:ascii="Arial" w:hAnsi="Arial" w:cs="Arial"/>
              </w:rPr>
            </w:pPr>
            <w:r>
              <w:rPr>
                <w:rFonts w:ascii="Arial" w:hAnsi="Arial" w:cs="Arial"/>
              </w:rPr>
              <w:t>Post time-sensitive content to the Managebac on a timely basis (Workshop, Upcoming University events as per instruction</w:t>
            </w:r>
            <w:r>
              <w:rPr>
                <w:rFonts w:hint="default" w:ascii="Arial" w:hAnsi="Arial" w:cs="Arial"/>
                <w:lang w:val="en-US"/>
              </w:rPr>
              <w:t>.</w:t>
            </w:r>
          </w:p>
          <w:p w14:paraId="3D4536E0">
            <w:pPr>
              <w:pStyle w:val="15"/>
              <w:numPr>
                <w:numId w:val="0"/>
              </w:numPr>
              <w:ind w:left="360" w:leftChars="0"/>
              <w:rPr>
                <w:rFonts w:ascii="Arial" w:hAnsi="Arial" w:cs="Arial"/>
              </w:rPr>
            </w:pPr>
          </w:p>
          <w:p w14:paraId="37512789">
            <w:pPr>
              <w:spacing w:after="200"/>
              <w:rPr>
                <w:rFonts w:ascii="Arial" w:hAnsi="Arial" w:cs="Arial"/>
              </w:rPr>
            </w:pPr>
            <w:r>
              <w:rPr>
                <w:rFonts w:ascii="Arial" w:hAnsi="Arial" w:cs="Arial"/>
                <w:b/>
              </w:rPr>
              <w:t>Personal Skills and Abilities</w:t>
            </w:r>
          </w:p>
          <w:p w14:paraId="472C63A0">
            <w:pPr>
              <w:pStyle w:val="15"/>
              <w:numPr>
                <w:ilvl w:val="0"/>
                <w:numId w:val="3"/>
              </w:numPr>
              <w:rPr>
                <w:rFonts w:ascii="Arial" w:hAnsi="Arial" w:cs="Arial"/>
              </w:rPr>
            </w:pPr>
            <w:r>
              <w:rPr>
                <w:rFonts w:ascii="Arial" w:hAnsi="Arial" w:cs="Arial"/>
              </w:rPr>
              <w:t>The ability to establish effective working relationships with staff, students, parents and outside resources and stakeholders. (Embassies, VFS, University representatives)</w:t>
            </w:r>
          </w:p>
          <w:p w14:paraId="7971A14D">
            <w:pPr>
              <w:pStyle w:val="15"/>
              <w:numPr>
                <w:ilvl w:val="0"/>
                <w:numId w:val="3"/>
              </w:numPr>
              <w:rPr>
                <w:rFonts w:ascii="Arial" w:hAnsi="Arial" w:cs="Arial"/>
              </w:rPr>
            </w:pPr>
            <w:r>
              <w:rPr>
                <w:rFonts w:ascii="Arial" w:hAnsi="Arial" w:cs="Arial"/>
              </w:rPr>
              <w:t>To be an active, energetic and collaborative member of the University Counselling team and broader school teams</w:t>
            </w:r>
          </w:p>
          <w:p w14:paraId="46B66B83">
            <w:pPr>
              <w:pStyle w:val="15"/>
              <w:numPr>
                <w:ilvl w:val="0"/>
                <w:numId w:val="3"/>
              </w:numPr>
              <w:rPr>
                <w:rFonts w:ascii="Arial" w:hAnsi="Arial" w:cs="Arial"/>
              </w:rPr>
            </w:pPr>
            <w:r>
              <w:rPr>
                <w:rFonts w:ascii="Arial" w:hAnsi="Arial" w:cs="Arial"/>
              </w:rPr>
              <w:t>To be efficient in managing time and priorities</w:t>
            </w:r>
          </w:p>
          <w:p w14:paraId="51398A8D">
            <w:pPr>
              <w:pStyle w:val="15"/>
              <w:numPr>
                <w:ilvl w:val="0"/>
                <w:numId w:val="3"/>
              </w:numPr>
              <w:rPr>
                <w:rFonts w:ascii="Arial" w:hAnsi="Arial" w:cs="Arial"/>
              </w:rPr>
            </w:pPr>
            <w:r>
              <w:rPr>
                <w:rFonts w:ascii="Arial" w:hAnsi="Arial" w:cs="Arial"/>
              </w:rPr>
              <w:t>Coordinate with Communication Department for University events and activities</w:t>
            </w:r>
          </w:p>
          <w:p w14:paraId="3B7900CD">
            <w:pPr>
              <w:pStyle w:val="15"/>
              <w:rPr>
                <w:rFonts w:ascii="Arial" w:hAnsi="Arial" w:cs="Arial"/>
                <w:b/>
              </w:rPr>
            </w:pPr>
          </w:p>
          <w:p w14:paraId="4455D54C">
            <w:pPr>
              <w:rPr>
                <w:rFonts w:ascii="Arial" w:hAnsi="Arial" w:cs="Arial"/>
                <w:b/>
              </w:rPr>
            </w:pPr>
            <w:r>
              <w:rPr>
                <w:rFonts w:ascii="Arial" w:hAnsi="Arial" w:cs="Arial"/>
                <w:b/>
              </w:rPr>
              <w:t xml:space="preserve">Knowledge: </w:t>
            </w:r>
          </w:p>
          <w:p w14:paraId="2BE49276">
            <w:pPr>
              <w:pStyle w:val="15"/>
              <w:rPr>
                <w:rFonts w:ascii="Arial" w:hAnsi="Arial" w:cs="Arial"/>
              </w:rPr>
            </w:pPr>
          </w:p>
          <w:p w14:paraId="66483360">
            <w:pPr>
              <w:pStyle w:val="15"/>
              <w:numPr>
                <w:ilvl w:val="0"/>
                <w:numId w:val="3"/>
              </w:numPr>
              <w:rPr>
                <w:rFonts w:ascii="Arial" w:hAnsi="Arial" w:cs="Arial"/>
              </w:rPr>
            </w:pPr>
            <w:r>
              <w:rPr>
                <w:rFonts w:ascii="Arial" w:hAnsi="Arial" w:cs="Arial"/>
              </w:rPr>
              <w:t xml:space="preserve">A sound understanding of current University Counselling approaches appropriate for an IB world school setting in Bangladesh </w:t>
            </w:r>
          </w:p>
          <w:p w14:paraId="35E0D462">
            <w:pPr>
              <w:pStyle w:val="15"/>
              <w:numPr>
                <w:ilvl w:val="0"/>
                <w:numId w:val="3"/>
              </w:numPr>
              <w:rPr>
                <w:rFonts w:ascii="Arial" w:hAnsi="Arial" w:cs="Arial"/>
              </w:rPr>
            </w:pPr>
            <w:r>
              <w:rPr>
                <w:rFonts w:ascii="Arial" w:hAnsi="Arial" w:cs="Arial"/>
              </w:rPr>
              <w:t>Basic understanding of issues impacting on children and families in transition in an international environment</w:t>
            </w:r>
          </w:p>
          <w:p w14:paraId="3A850B7B">
            <w:pPr>
              <w:pStyle w:val="15"/>
              <w:numPr>
                <w:ilvl w:val="0"/>
                <w:numId w:val="3"/>
              </w:numPr>
              <w:rPr>
                <w:rFonts w:ascii="Arial" w:hAnsi="Arial" w:cs="Arial"/>
              </w:rPr>
            </w:pPr>
            <w:r>
              <w:rPr>
                <w:rFonts w:ascii="Arial" w:hAnsi="Arial" w:cs="Arial"/>
              </w:rPr>
              <w:t xml:space="preserve"> Basic understanding of the various college entry systems and process in countries throughout the world</w:t>
            </w:r>
          </w:p>
          <w:p w14:paraId="3C989A3A">
            <w:pPr>
              <w:rPr>
                <w:rFonts w:ascii="Arial" w:hAnsi="Arial" w:cs="Arial"/>
              </w:rPr>
            </w:pPr>
          </w:p>
        </w:tc>
      </w:tr>
      <w:tr w14:paraId="22AE2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9710" w:type="dxa"/>
            <w:gridSpan w:val="2"/>
            <w:vAlign w:val="center"/>
          </w:tcPr>
          <w:p w14:paraId="49355A7A">
            <w:pPr>
              <w:pStyle w:val="7"/>
              <w:tabs>
                <w:tab w:val="left" w:pos="252"/>
              </w:tabs>
              <w:spacing w:before="144" w:beforeLines="60"/>
              <w:jc w:val="left"/>
              <w:rPr>
                <w:rFonts w:cs="Arial"/>
                <w:b/>
                <w:sz w:val="20"/>
              </w:rPr>
            </w:pPr>
            <w:r>
              <w:rPr>
                <w:rFonts w:cs="Arial"/>
                <w:b/>
                <w:sz w:val="20"/>
              </w:rPr>
              <w:t>SPECIFICATIONS (Candidate profile):</w:t>
            </w:r>
          </w:p>
          <w:p w14:paraId="20B402D8">
            <w:pPr>
              <w:pStyle w:val="7"/>
              <w:tabs>
                <w:tab w:val="left" w:pos="252"/>
              </w:tabs>
              <w:spacing w:before="144" w:beforeLines="60"/>
              <w:jc w:val="left"/>
              <w:rPr>
                <w:rFonts w:cs="Arial"/>
                <w:b/>
                <w:sz w:val="20"/>
              </w:rPr>
            </w:pPr>
          </w:p>
          <w:p w14:paraId="1731A815">
            <w:pPr>
              <w:numPr>
                <w:ilvl w:val="12"/>
                <w:numId w:val="0"/>
              </w:numPr>
              <w:rPr>
                <w:rFonts w:ascii="Arial" w:hAnsi="Arial" w:cs="Arial"/>
                <w:b/>
                <w:bCs/>
                <w:u w:val="single"/>
              </w:rPr>
            </w:pPr>
            <w:r>
              <w:rPr>
                <w:rFonts w:ascii="Arial" w:hAnsi="Arial" w:cs="Arial"/>
                <w:b/>
                <w:bCs/>
                <w:u w:val="single"/>
              </w:rPr>
              <w:t>Education/ Experience: Skills:</w:t>
            </w:r>
          </w:p>
          <w:p w14:paraId="005E4260">
            <w:pPr>
              <w:pStyle w:val="15"/>
              <w:numPr>
                <w:ilvl w:val="0"/>
                <w:numId w:val="4"/>
              </w:numPr>
              <w:rPr>
                <w:rFonts w:ascii="Arial" w:hAnsi="Arial" w:cs="Arial"/>
              </w:rPr>
            </w:pPr>
            <w:r>
              <w:rPr>
                <w:rFonts w:ascii="Arial" w:hAnsi="Arial" w:cs="Arial"/>
              </w:rPr>
              <w:t>Bachelor’s degree, preferably in BBA –marketing / Information Technology or a related field.</w:t>
            </w:r>
          </w:p>
          <w:p w14:paraId="5DF09240">
            <w:pPr>
              <w:pStyle w:val="15"/>
              <w:numPr>
                <w:ilvl w:val="0"/>
                <w:numId w:val="4"/>
              </w:numPr>
              <w:rPr>
                <w:rFonts w:ascii="Arial" w:hAnsi="Arial" w:cs="Arial"/>
                <w:b/>
                <w:bCs/>
                <w:u w:val="single"/>
              </w:rPr>
            </w:pPr>
            <w:r>
              <w:rPr>
                <w:rFonts w:ascii="Arial" w:hAnsi="Arial" w:cs="Arial"/>
              </w:rPr>
              <w:t>Relevant experience</w:t>
            </w:r>
          </w:p>
          <w:p w14:paraId="12B57283">
            <w:pPr>
              <w:numPr>
                <w:ilvl w:val="12"/>
                <w:numId w:val="0"/>
              </w:numPr>
              <w:rPr>
                <w:rFonts w:ascii="Arial" w:hAnsi="Arial" w:cs="Arial"/>
                <w:b/>
                <w:bCs/>
                <w:u w:val="single"/>
              </w:rPr>
            </w:pPr>
          </w:p>
          <w:p w14:paraId="36B5B6BA">
            <w:pPr>
              <w:numPr>
                <w:ilvl w:val="12"/>
                <w:numId w:val="0"/>
              </w:numPr>
              <w:rPr>
                <w:rFonts w:ascii="Arial" w:hAnsi="Arial" w:cs="Arial"/>
                <w:b/>
                <w:bCs/>
                <w:u w:val="single"/>
              </w:rPr>
            </w:pPr>
            <w:r>
              <w:rPr>
                <w:rFonts w:ascii="Arial" w:hAnsi="Arial" w:cs="Arial"/>
                <w:b/>
                <w:bCs/>
                <w:u w:val="single"/>
              </w:rPr>
              <w:t>Required Attributes:</w:t>
            </w:r>
          </w:p>
          <w:p w14:paraId="6F338B11">
            <w:pPr>
              <w:rPr>
                <w:rFonts w:ascii="Arial" w:hAnsi="Arial" w:cs="Arial"/>
              </w:rPr>
            </w:pPr>
          </w:p>
          <w:p w14:paraId="3B24FEBE">
            <w:pPr>
              <w:pStyle w:val="15"/>
              <w:numPr>
                <w:ilvl w:val="0"/>
                <w:numId w:val="4"/>
              </w:numPr>
              <w:rPr>
                <w:rFonts w:ascii="Arial" w:hAnsi="Arial" w:cs="Arial"/>
              </w:rPr>
            </w:pPr>
            <w:r>
              <w:rPr>
                <w:rFonts w:ascii="Arial" w:hAnsi="Arial" w:cs="Arial"/>
              </w:rPr>
              <w:t>Strong oral communication, and excellent writing and editing skills in English. Fluency and literacy in the national language would be an asset.</w:t>
            </w:r>
          </w:p>
          <w:p w14:paraId="4311E396">
            <w:pPr>
              <w:pStyle w:val="15"/>
              <w:numPr>
                <w:ilvl w:val="0"/>
                <w:numId w:val="4"/>
              </w:numPr>
              <w:rPr>
                <w:rFonts w:ascii="Arial" w:hAnsi="Arial" w:cs="Arial"/>
              </w:rPr>
            </w:pPr>
            <w:r>
              <w:rPr>
                <w:rFonts w:ascii="Arial" w:hAnsi="Arial" w:cs="Arial"/>
              </w:rPr>
              <w:t>The ability to collaborate and work constructively as part of a team.</w:t>
            </w:r>
          </w:p>
          <w:p w14:paraId="2054BBE6">
            <w:pPr>
              <w:pStyle w:val="15"/>
              <w:numPr>
                <w:ilvl w:val="0"/>
                <w:numId w:val="4"/>
              </w:numPr>
              <w:rPr>
                <w:rFonts w:ascii="Arial" w:hAnsi="Arial" w:cs="Arial"/>
              </w:rPr>
            </w:pPr>
            <w:r>
              <w:rPr>
                <w:rFonts w:ascii="Arial" w:hAnsi="Arial" w:cs="Arial"/>
              </w:rPr>
              <w:t>High degree of efficiency and responsiveness, especially regarding time-sensitive issues.</w:t>
            </w:r>
          </w:p>
          <w:p w14:paraId="6DB92830">
            <w:pPr>
              <w:pStyle w:val="15"/>
              <w:numPr>
                <w:ilvl w:val="0"/>
                <w:numId w:val="4"/>
              </w:numPr>
              <w:rPr>
                <w:rFonts w:ascii="Arial" w:hAnsi="Arial" w:cs="Arial"/>
                <w:lang w:val="en-US"/>
              </w:rPr>
            </w:pPr>
            <w:r>
              <w:rPr>
                <w:rFonts w:ascii="Arial" w:hAnsi="Arial" w:cs="Arial"/>
              </w:rPr>
              <w:t xml:space="preserve">Strong organisational and multi-tasking skills. </w:t>
            </w:r>
          </w:p>
          <w:p w14:paraId="7347BE22">
            <w:pPr>
              <w:pStyle w:val="15"/>
              <w:numPr>
                <w:ilvl w:val="0"/>
                <w:numId w:val="4"/>
              </w:numPr>
              <w:rPr>
                <w:rFonts w:ascii="Arial" w:hAnsi="Arial" w:cs="Arial"/>
                <w:lang w:val="en-US"/>
              </w:rPr>
            </w:pPr>
            <w:r>
              <w:rPr>
                <w:rFonts w:ascii="Arial" w:hAnsi="Arial" w:cs="Arial"/>
              </w:rPr>
              <w:t>Professionalism and sensitivity to issues of confidentiality.</w:t>
            </w:r>
          </w:p>
          <w:p w14:paraId="674A7972">
            <w:pPr>
              <w:pStyle w:val="15"/>
              <w:numPr>
                <w:numId w:val="0"/>
              </w:numPr>
              <w:ind w:left="360" w:leftChars="0"/>
              <w:rPr>
                <w:rFonts w:ascii="Arial" w:hAnsi="Arial" w:cs="Arial"/>
              </w:rPr>
            </w:pPr>
          </w:p>
          <w:p w14:paraId="2D00409A">
            <w:pPr>
              <w:pStyle w:val="15"/>
              <w:numPr>
                <w:numId w:val="0"/>
              </w:numPr>
              <w:ind w:left="360" w:leftChars="0"/>
              <w:rPr>
                <w:rFonts w:ascii="Arial" w:hAnsi="Arial" w:cs="Arial"/>
              </w:rPr>
            </w:pPr>
          </w:p>
          <w:p w14:paraId="133D2015">
            <w:pPr>
              <w:pStyle w:val="15"/>
              <w:numPr>
                <w:numId w:val="0"/>
              </w:numPr>
              <w:ind w:left="360" w:leftChars="0"/>
              <w:rPr>
                <w:rFonts w:ascii="Arial" w:hAnsi="Arial" w:cs="Arial"/>
                <w:lang w:val="en-US"/>
              </w:rPr>
            </w:pPr>
          </w:p>
          <w:p w14:paraId="62C6FBEB">
            <w:pPr>
              <w:numPr>
                <w:ilvl w:val="12"/>
                <w:numId w:val="0"/>
              </w:numPr>
              <w:rPr>
                <w:rFonts w:ascii="Arial" w:hAnsi="Arial" w:cs="Arial"/>
                <w:b/>
                <w:bCs/>
                <w:u w:val="single"/>
              </w:rPr>
            </w:pPr>
          </w:p>
          <w:p w14:paraId="2AA7F763">
            <w:pPr>
              <w:numPr>
                <w:ilvl w:val="12"/>
                <w:numId w:val="0"/>
              </w:numPr>
              <w:rPr>
                <w:rFonts w:ascii="Arial" w:hAnsi="Arial" w:cs="Arial"/>
                <w:b/>
                <w:bCs/>
                <w:u w:val="single"/>
              </w:rPr>
            </w:pPr>
            <w:r>
              <w:rPr>
                <w:rFonts w:ascii="Arial" w:hAnsi="Arial" w:cs="Arial"/>
                <w:b/>
                <w:bCs/>
                <w:u w:val="single"/>
              </w:rPr>
              <w:t>Valued additional assets:</w:t>
            </w:r>
          </w:p>
          <w:p w14:paraId="536B4C51">
            <w:pPr>
              <w:rPr>
                <w:rFonts w:ascii="Arial" w:hAnsi="Arial" w:cs="Arial"/>
              </w:rPr>
            </w:pPr>
          </w:p>
          <w:p w14:paraId="131C36FD">
            <w:pPr>
              <w:pStyle w:val="15"/>
              <w:numPr>
                <w:ilvl w:val="0"/>
                <w:numId w:val="4"/>
              </w:numPr>
              <w:rPr>
                <w:rFonts w:ascii="Arial" w:hAnsi="Arial" w:cs="Arial"/>
              </w:rPr>
            </w:pPr>
            <w:r>
              <w:rPr>
                <w:rFonts w:ascii="Arial" w:hAnsi="Arial" w:cs="Arial"/>
              </w:rPr>
              <w:t>Intercultural appreciation and sensitivity. Able to appreciate diverse cultural contexts and perspectives and use them effectively.</w:t>
            </w:r>
          </w:p>
          <w:p w14:paraId="057F8EEC">
            <w:pPr>
              <w:pStyle w:val="15"/>
              <w:numPr>
                <w:ilvl w:val="0"/>
                <w:numId w:val="4"/>
              </w:numPr>
              <w:rPr>
                <w:rFonts w:ascii="Arial" w:hAnsi="Arial" w:cs="Arial"/>
              </w:rPr>
            </w:pPr>
            <w:r>
              <w:rPr>
                <w:rFonts w:ascii="Arial" w:hAnsi="Arial" w:cs="Arial"/>
              </w:rPr>
              <w:t>College Counselling Certification</w:t>
            </w:r>
          </w:p>
          <w:p w14:paraId="4CAABEBF">
            <w:pPr>
              <w:numPr>
                <w:ilvl w:val="12"/>
                <w:numId w:val="0"/>
              </w:numPr>
              <w:rPr>
                <w:rFonts w:ascii="Arial" w:hAnsi="Arial" w:cs="Arial"/>
                <w:b/>
                <w:bCs/>
                <w:u w:val="single"/>
              </w:rPr>
            </w:pPr>
          </w:p>
          <w:p w14:paraId="4D647A21">
            <w:pPr>
              <w:rPr>
                <w:rFonts w:ascii="Arial" w:hAnsi="Arial" w:cs="Arial"/>
                <w:highlight w:val="yellow"/>
              </w:rPr>
            </w:pPr>
          </w:p>
        </w:tc>
      </w:tr>
      <w:tr w14:paraId="57D81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710" w:type="dxa"/>
            <w:gridSpan w:val="2"/>
            <w:vAlign w:val="center"/>
          </w:tcPr>
          <w:p w14:paraId="0F3C22DA">
            <w:pPr>
              <w:pStyle w:val="7"/>
              <w:tabs>
                <w:tab w:val="left" w:pos="252"/>
              </w:tabs>
              <w:spacing w:before="144" w:beforeLines="60"/>
              <w:jc w:val="left"/>
              <w:rPr>
                <w:rFonts w:cs="Arial"/>
                <w:b/>
                <w:sz w:val="20"/>
              </w:rPr>
            </w:pPr>
            <w:r>
              <w:rPr>
                <w:rFonts w:cs="Arial"/>
                <w:b/>
                <w:sz w:val="20"/>
              </w:rPr>
              <w:t>LEVEL OF RESPONSIBILITY:</w:t>
            </w:r>
          </w:p>
          <w:p w14:paraId="1111B9F3">
            <w:pPr>
              <w:numPr>
                <w:ilvl w:val="12"/>
                <w:numId w:val="0"/>
              </w:numPr>
              <w:rPr>
                <w:rFonts w:ascii="Arial" w:hAnsi="Arial" w:cs="Arial"/>
              </w:rPr>
            </w:pPr>
            <w:r>
              <w:rPr>
                <w:rFonts w:ascii="Arial" w:hAnsi="Arial" w:cs="Arial"/>
                <w:b/>
                <w:bCs/>
              </w:rPr>
              <w:t xml:space="preserve">Budget: </w:t>
            </w:r>
            <w:r>
              <w:rPr>
                <w:rFonts w:ascii="Arial" w:hAnsi="Arial" w:cs="Arial"/>
              </w:rPr>
              <w:t xml:space="preserve">Negotiable  </w:t>
            </w:r>
          </w:p>
          <w:p w14:paraId="7D5A1C65">
            <w:pPr>
              <w:numPr>
                <w:ilvl w:val="12"/>
                <w:numId w:val="0"/>
              </w:numPr>
              <w:rPr>
                <w:rFonts w:ascii="Arial" w:hAnsi="Arial" w:cs="Arial"/>
              </w:rPr>
            </w:pPr>
            <w:r>
              <w:rPr>
                <w:rFonts w:ascii="Arial" w:hAnsi="Arial" w:cs="Arial"/>
                <w:b/>
                <w:bCs/>
              </w:rPr>
              <w:t xml:space="preserve">Direct Reports: </w:t>
            </w:r>
            <w:r>
              <w:rPr>
                <w:rFonts w:ascii="Arial" w:hAnsi="Arial" w:cs="Arial"/>
              </w:rPr>
              <w:t xml:space="preserve">University Counsellor and Senior School Principal </w:t>
            </w:r>
          </w:p>
          <w:p w14:paraId="73FD4F4C">
            <w:pPr>
              <w:numPr>
                <w:ilvl w:val="12"/>
                <w:numId w:val="0"/>
              </w:numPr>
              <w:rPr>
                <w:rFonts w:ascii="Arial" w:hAnsi="Arial" w:cs="Arial"/>
                <w:u w:val="single"/>
              </w:rPr>
            </w:pPr>
          </w:p>
        </w:tc>
      </w:tr>
      <w:tr w14:paraId="27B55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3" w:hRule="atLeast"/>
        </w:trPr>
        <w:tc>
          <w:tcPr>
            <w:tcW w:w="9710" w:type="dxa"/>
            <w:gridSpan w:val="2"/>
            <w:vAlign w:val="center"/>
          </w:tcPr>
          <w:p w14:paraId="77D9B932">
            <w:pPr>
              <w:rPr>
                <w:rFonts w:ascii="Arial" w:hAnsi="Arial" w:cs="Arial"/>
                <w:b/>
                <w:lang w:eastAsia="fr-FR"/>
              </w:rPr>
            </w:pPr>
          </w:p>
          <w:p w14:paraId="18B65250">
            <w:pPr>
              <w:rPr>
                <w:rFonts w:ascii="Arial" w:hAnsi="Arial" w:cs="Arial"/>
                <w:b/>
                <w:bCs/>
                <w:u w:val="single"/>
              </w:rPr>
            </w:pPr>
            <w:r>
              <w:rPr>
                <w:rFonts w:ascii="Arial" w:hAnsi="Arial" w:cs="Arial"/>
                <w:b/>
                <w:lang w:eastAsia="fr-FR"/>
              </w:rPr>
              <w:t>KEY RELATIONS:</w:t>
            </w:r>
          </w:p>
          <w:p w14:paraId="5039CBA7">
            <w:pPr>
              <w:numPr>
                <w:ilvl w:val="12"/>
                <w:numId w:val="0"/>
              </w:numPr>
              <w:rPr>
                <w:rFonts w:ascii="Arial" w:hAnsi="Arial" w:cs="Arial"/>
                <w:b/>
                <w:bCs/>
                <w:u w:val="single"/>
              </w:rPr>
            </w:pPr>
            <w:r>
              <w:rPr>
                <w:rFonts w:ascii="Arial" w:hAnsi="Arial" w:cs="Arial"/>
                <w:b/>
                <w:bCs/>
                <w:u w:val="single"/>
              </w:rPr>
              <w:t>Internal relations:</w:t>
            </w:r>
          </w:p>
          <w:p w14:paraId="715B150A">
            <w:pPr>
              <w:pStyle w:val="15"/>
              <w:numPr>
                <w:ilvl w:val="0"/>
                <w:numId w:val="5"/>
              </w:numPr>
              <w:ind w:left="0"/>
              <w:rPr>
                <w:rFonts w:ascii="Arial" w:hAnsi="Arial" w:cs="Arial"/>
              </w:rPr>
            </w:pPr>
            <w:r>
              <w:rPr>
                <w:rFonts w:ascii="Arial" w:hAnsi="Arial" w:cs="Arial"/>
                <w:lang w:val="en-US"/>
              </w:rPr>
              <w:t xml:space="preserve">Students, </w:t>
            </w:r>
            <w:r>
              <w:rPr>
                <w:rFonts w:ascii="Arial" w:hAnsi="Arial" w:cs="Arial"/>
              </w:rPr>
              <w:t xml:space="preserve">Principal, </w:t>
            </w:r>
            <w:r>
              <w:rPr>
                <w:rFonts w:ascii="Arial" w:hAnsi="Arial" w:cs="Arial"/>
                <w:lang w:val="en-US"/>
              </w:rPr>
              <w:t>Head of Academy, Faculty, Administrative staff</w:t>
            </w:r>
          </w:p>
          <w:p w14:paraId="4E431393">
            <w:pPr>
              <w:rPr>
                <w:rFonts w:ascii="Arial" w:hAnsi="Arial" w:cs="Arial"/>
                <w:bCs/>
                <w:iCs/>
              </w:rPr>
            </w:pPr>
          </w:p>
          <w:p w14:paraId="7E52BA73">
            <w:pPr>
              <w:numPr>
                <w:ilvl w:val="12"/>
                <w:numId w:val="0"/>
              </w:numPr>
              <w:rPr>
                <w:rFonts w:ascii="Arial" w:hAnsi="Arial" w:cs="Arial"/>
                <w:b/>
                <w:bCs/>
                <w:u w:val="single"/>
              </w:rPr>
            </w:pPr>
            <w:r>
              <w:rPr>
                <w:rFonts w:ascii="Arial" w:hAnsi="Arial" w:cs="Arial"/>
                <w:b/>
                <w:bCs/>
                <w:u w:val="single"/>
              </w:rPr>
              <w:t>External relations</w:t>
            </w:r>
          </w:p>
          <w:p w14:paraId="704F27C3">
            <w:pPr>
              <w:pStyle w:val="15"/>
              <w:numPr>
                <w:ilvl w:val="0"/>
                <w:numId w:val="5"/>
              </w:numPr>
              <w:ind w:left="0"/>
              <w:rPr>
                <w:rFonts w:ascii="Arial" w:hAnsi="Arial" w:cs="Arial"/>
              </w:rPr>
            </w:pPr>
            <w:r>
              <w:rPr>
                <w:rFonts w:ascii="Arial" w:hAnsi="Arial" w:cs="Arial"/>
                <w:lang w:val="en-US"/>
              </w:rPr>
              <w:t xml:space="preserve">Parents, Local Community, </w:t>
            </w:r>
            <w:r>
              <w:rPr>
                <w:rFonts w:ascii="Arial" w:hAnsi="Arial" w:cs="Arial"/>
              </w:rPr>
              <w:t>Educational leaders in the Academies network, The Academies Unit</w:t>
            </w:r>
          </w:p>
        </w:tc>
      </w:tr>
    </w:tbl>
    <w:p w14:paraId="298E24C5">
      <w:pPr>
        <w:rPr>
          <w:rFonts w:ascii="Arial" w:hAnsi="Arial" w:cs="Arial"/>
        </w:rPr>
      </w:pPr>
    </w:p>
    <w:p w14:paraId="4445038C">
      <w:pPr>
        <w:rPr>
          <w:rFonts w:ascii="Arial" w:hAnsi="Arial" w:cs="Arial"/>
          <w:b/>
        </w:rPr>
      </w:pPr>
    </w:p>
    <w:sectPr>
      <w:pgSz w:w="11906" w:h="16838"/>
      <w:pgMar w:top="706" w:right="1138" w:bottom="734" w:left="1138" w:header="706" w:footer="706"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ITC New Baskerville Std">
    <w:altName w:val="Baskerville Old Face"/>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Baskerville Old Face">
    <w:panose1 w:val="02020602080505020303"/>
    <w:charset w:val="00"/>
    <w:family w:val="auto"/>
    <w:pitch w:val="default"/>
    <w:sig w:usb0="00000003" w:usb1="00000000" w:usb2="00000000" w:usb3="00000000" w:csb0="20000001" w:csb1="00000000"/>
  </w:font>
  <w:font w:name="Garamond">
    <w:panose1 w:val="02020404030301010803"/>
    <w:charset w:val="00"/>
    <w:family w:val="roman"/>
    <w:pitch w:val="default"/>
    <w:sig w:usb0="00000287" w:usb1="00000000" w:usb2="00000000" w:usb3="00000000" w:csb0="0000009F" w:csb1="DFD7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6689F"/>
    <w:multiLevelType w:val="multilevel"/>
    <w:tmpl w:val="095668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3962877"/>
    <w:multiLevelType w:val="multilevel"/>
    <w:tmpl w:val="139628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18344B10"/>
    <w:multiLevelType w:val="multilevel"/>
    <w:tmpl w:val="18344B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CA24B15"/>
    <w:multiLevelType w:val="multilevel"/>
    <w:tmpl w:val="3CA24B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73DC089A"/>
    <w:multiLevelType w:val="multilevel"/>
    <w:tmpl w:val="73DC08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89"/>
    <w:rsid w:val="00001663"/>
    <w:rsid w:val="00007091"/>
    <w:rsid w:val="000303B1"/>
    <w:rsid w:val="00046486"/>
    <w:rsid w:val="00052493"/>
    <w:rsid w:val="00056FEB"/>
    <w:rsid w:val="00073D11"/>
    <w:rsid w:val="00074628"/>
    <w:rsid w:val="0007520A"/>
    <w:rsid w:val="00083E0D"/>
    <w:rsid w:val="00092644"/>
    <w:rsid w:val="000A4237"/>
    <w:rsid w:val="000C429B"/>
    <w:rsid w:val="000C5567"/>
    <w:rsid w:val="000D2E14"/>
    <w:rsid w:val="000D6030"/>
    <w:rsid w:val="000D7ED9"/>
    <w:rsid w:val="000E3532"/>
    <w:rsid w:val="000E50F7"/>
    <w:rsid w:val="000E6259"/>
    <w:rsid w:val="000F0320"/>
    <w:rsid w:val="000F1732"/>
    <w:rsid w:val="000F19E9"/>
    <w:rsid w:val="00102CE3"/>
    <w:rsid w:val="001047AB"/>
    <w:rsid w:val="00122873"/>
    <w:rsid w:val="00124085"/>
    <w:rsid w:val="001262F9"/>
    <w:rsid w:val="00137B52"/>
    <w:rsid w:val="001425AC"/>
    <w:rsid w:val="00162292"/>
    <w:rsid w:val="00171ACA"/>
    <w:rsid w:val="00182237"/>
    <w:rsid w:val="00183FF4"/>
    <w:rsid w:val="001A6059"/>
    <w:rsid w:val="001B3A73"/>
    <w:rsid w:val="001B6D5B"/>
    <w:rsid w:val="001C1CF9"/>
    <w:rsid w:val="001C28D2"/>
    <w:rsid w:val="001C390E"/>
    <w:rsid w:val="001D32A9"/>
    <w:rsid w:val="001D61EB"/>
    <w:rsid w:val="001E0A7C"/>
    <w:rsid w:val="001E65E9"/>
    <w:rsid w:val="001F6E95"/>
    <w:rsid w:val="00204414"/>
    <w:rsid w:val="00226257"/>
    <w:rsid w:val="00230533"/>
    <w:rsid w:val="002376FA"/>
    <w:rsid w:val="00254D77"/>
    <w:rsid w:val="00263AE7"/>
    <w:rsid w:val="0026491F"/>
    <w:rsid w:val="00277EB7"/>
    <w:rsid w:val="002908F2"/>
    <w:rsid w:val="00291732"/>
    <w:rsid w:val="002B4DC3"/>
    <w:rsid w:val="002C694B"/>
    <w:rsid w:val="002C7594"/>
    <w:rsid w:val="002D17A3"/>
    <w:rsid w:val="002E2635"/>
    <w:rsid w:val="002F56F6"/>
    <w:rsid w:val="002F6F84"/>
    <w:rsid w:val="00302D10"/>
    <w:rsid w:val="00302DA8"/>
    <w:rsid w:val="003351C9"/>
    <w:rsid w:val="00346406"/>
    <w:rsid w:val="003538C4"/>
    <w:rsid w:val="00365AD0"/>
    <w:rsid w:val="00371720"/>
    <w:rsid w:val="00372624"/>
    <w:rsid w:val="00375FA3"/>
    <w:rsid w:val="00397F04"/>
    <w:rsid w:val="003A30A6"/>
    <w:rsid w:val="003A3BCE"/>
    <w:rsid w:val="003B3AB8"/>
    <w:rsid w:val="003D3179"/>
    <w:rsid w:val="003F69AD"/>
    <w:rsid w:val="00401DAA"/>
    <w:rsid w:val="00403543"/>
    <w:rsid w:val="004069BD"/>
    <w:rsid w:val="00417F02"/>
    <w:rsid w:val="00425D99"/>
    <w:rsid w:val="00430944"/>
    <w:rsid w:val="004336F4"/>
    <w:rsid w:val="004424DE"/>
    <w:rsid w:val="00443EE1"/>
    <w:rsid w:val="00451DCE"/>
    <w:rsid w:val="00454F4D"/>
    <w:rsid w:val="00463306"/>
    <w:rsid w:val="004708DD"/>
    <w:rsid w:val="004720A2"/>
    <w:rsid w:val="0048072D"/>
    <w:rsid w:val="004827B2"/>
    <w:rsid w:val="00495D7C"/>
    <w:rsid w:val="004B12B2"/>
    <w:rsid w:val="004B5DC9"/>
    <w:rsid w:val="004C0EB9"/>
    <w:rsid w:val="004C6A0F"/>
    <w:rsid w:val="004D1A04"/>
    <w:rsid w:val="004D1ED9"/>
    <w:rsid w:val="004F1113"/>
    <w:rsid w:val="004F28DF"/>
    <w:rsid w:val="004F658E"/>
    <w:rsid w:val="004F6945"/>
    <w:rsid w:val="00510C21"/>
    <w:rsid w:val="00515F2C"/>
    <w:rsid w:val="00525940"/>
    <w:rsid w:val="005350E9"/>
    <w:rsid w:val="005472BC"/>
    <w:rsid w:val="00552BB6"/>
    <w:rsid w:val="00552D7E"/>
    <w:rsid w:val="00567CD7"/>
    <w:rsid w:val="0057734C"/>
    <w:rsid w:val="005774FF"/>
    <w:rsid w:val="005840D8"/>
    <w:rsid w:val="0058604E"/>
    <w:rsid w:val="005A21C1"/>
    <w:rsid w:val="005A3DEA"/>
    <w:rsid w:val="005A7A11"/>
    <w:rsid w:val="005B4788"/>
    <w:rsid w:val="005B59CA"/>
    <w:rsid w:val="005F3935"/>
    <w:rsid w:val="006057BE"/>
    <w:rsid w:val="0060731E"/>
    <w:rsid w:val="00613B4A"/>
    <w:rsid w:val="00617E8B"/>
    <w:rsid w:val="006304A7"/>
    <w:rsid w:val="006329AA"/>
    <w:rsid w:val="00635CCA"/>
    <w:rsid w:val="0064417F"/>
    <w:rsid w:val="00651BCB"/>
    <w:rsid w:val="0065383A"/>
    <w:rsid w:val="006554C5"/>
    <w:rsid w:val="00657C72"/>
    <w:rsid w:val="00661E5C"/>
    <w:rsid w:val="0066647E"/>
    <w:rsid w:val="00671496"/>
    <w:rsid w:val="006853E0"/>
    <w:rsid w:val="00686E8F"/>
    <w:rsid w:val="00697274"/>
    <w:rsid w:val="006A0CD9"/>
    <w:rsid w:val="006B00BF"/>
    <w:rsid w:val="006B0493"/>
    <w:rsid w:val="006B6D32"/>
    <w:rsid w:val="006C093D"/>
    <w:rsid w:val="006C3B10"/>
    <w:rsid w:val="006C4361"/>
    <w:rsid w:val="006F3A4E"/>
    <w:rsid w:val="0070308A"/>
    <w:rsid w:val="007036FE"/>
    <w:rsid w:val="007102DF"/>
    <w:rsid w:val="00710ABB"/>
    <w:rsid w:val="00714E3A"/>
    <w:rsid w:val="00716192"/>
    <w:rsid w:val="00720207"/>
    <w:rsid w:val="00734971"/>
    <w:rsid w:val="00740F77"/>
    <w:rsid w:val="00746B3F"/>
    <w:rsid w:val="007551A2"/>
    <w:rsid w:val="00764095"/>
    <w:rsid w:val="00764A61"/>
    <w:rsid w:val="0077418F"/>
    <w:rsid w:val="0077779C"/>
    <w:rsid w:val="00782466"/>
    <w:rsid w:val="00784877"/>
    <w:rsid w:val="0079231D"/>
    <w:rsid w:val="007A22FF"/>
    <w:rsid w:val="007A2497"/>
    <w:rsid w:val="007B3884"/>
    <w:rsid w:val="007C0657"/>
    <w:rsid w:val="007C33FF"/>
    <w:rsid w:val="007C52A7"/>
    <w:rsid w:val="007D1BD7"/>
    <w:rsid w:val="007D680A"/>
    <w:rsid w:val="007E6A79"/>
    <w:rsid w:val="007F3B47"/>
    <w:rsid w:val="007F5DEB"/>
    <w:rsid w:val="007F7012"/>
    <w:rsid w:val="007F7591"/>
    <w:rsid w:val="00800F08"/>
    <w:rsid w:val="00824F58"/>
    <w:rsid w:val="008327A3"/>
    <w:rsid w:val="00842532"/>
    <w:rsid w:val="00845293"/>
    <w:rsid w:val="00850032"/>
    <w:rsid w:val="00853153"/>
    <w:rsid w:val="00860C5A"/>
    <w:rsid w:val="00864337"/>
    <w:rsid w:val="0086546D"/>
    <w:rsid w:val="008667DF"/>
    <w:rsid w:val="008964BF"/>
    <w:rsid w:val="008B4AF7"/>
    <w:rsid w:val="008C43F1"/>
    <w:rsid w:val="008D30BC"/>
    <w:rsid w:val="008D4AA6"/>
    <w:rsid w:val="008D6FEC"/>
    <w:rsid w:val="00902EBC"/>
    <w:rsid w:val="00904514"/>
    <w:rsid w:val="00910458"/>
    <w:rsid w:val="00916356"/>
    <w:rsid w:val="00917DCD"/>
    <w:rsid w:val="00942A72"/>
    <w:rsid w:val="009431D0"/>
    <w:rsid w:val="009455DF"/>
    <w:rsid w:val="009611FD"/>
    <w:rsid w:val="00971F32"/>
    <w:rsid w:val="00985C32"/>
    <w:rsid w:val="009919C9"/>
    <w:rsid w:val="009970D8"/>
    <w:rsid w:val="009E31B3"/>
    <w:rsid w:val="00A00A37"/>
    <w:rsid w:val="00A0486E"/>
    <w:rsid w:val="00A338DA"/>
    <w:rsid w:val="00A46335"/>
    <w:rsid w:val="00A46753"/>
    <w:rsid w:val="00A67456"/>
    <w:rsid w:val="00A7296B"/>
    <w:rsid w:val="00A7516D"/>
    <w:rsid w:val="00A92079"/>
    <w:rsid w:val="00A9786D"/>
    <w:rsid w:val="00AA1C92"/>
    <w:rsid w:val="00AA7D1C"/>
    <w:rsid w:val="00AC2896"/>
    <w:rsid w:val="00AC2F1B"/>
    <w:rsid w:val="00AD228C"/>
    <w:rsid w:val="00AE2561"/>
    <w:rsid w:val="00AE5830"/>
    <w:rsid w:val="00AE73D9"/>
    <w:rsid w:val="00AF1183"/>
    <w:rsid w:val="00AF7A11"/>
    <w:rsid w:val="00B03B02"/>
    <w:rsid w:val="00B03F8E"/>
    <w:rsid w:val="00B04C22"/>
    <w:rsid w:val="00B1057F"/>
    <w:rsid w:val="00B34ABF"/>
    <w:rsid w:val="00B35AFC"/>
    <w:rsid w:val="00B5694E"/>
    <w:rsid w:val="00B60987"/>
    <w:rsid w:val="00B704E8"/>
    <w:rsid w:val="00B72032"/>
    <w:rsid w:val="00B72081"/>
    <w:rsid w:val="00B76749"/>
    <w:rsid w:val="00B85859"/>
    <w:rsid w:val="00BA1731"/>
    <w:rsid w:val="00BA2E89"/>
    <w:rsid w:val="00BC7257"/>
    <w:rsid w:val="00BE14AE"/>
    <w:rsid w:val="00BE5A39"/>
    <w:rsid w:val="00C06677"/>
    <w:rsid w:val="00C337D7"/>
    <w:rsid w:val="00C451C4"/>
    <w:rsid w:val="00C60F6A"/>
    <w:rsid w:val="00C737E2"/>
    <w:rsid w:val="00C75D61"/>
    <w:rsid w:val="00C922EB"/>
    <w:rsid w:val="00C97432"/>
    <w:rsid w:val="00CA0615"/>
    <w:rsid w:val="00CB34CD"/>
    <w:rsid w:val="00CB4BE4"/>
    <w:rsid w:val="00CC2F0D"/>
    <w:rsid w:val="00CD4859"/>
    <w:rsid w:val="00CD5797"/>
    <w:rsid w:val="00CE1FE0"/>
    <w:rsid w:val="00CF2443"/>
    <w:rsid w:val="00CF7FF2"/>
    <w:rsid w:val="00D01955"/>
    <w:rsid w:val="00D07B8A"/>
    <w:rsid w:val="00D1078B"/>
    <w:rsid w:val="00D2053D"/>
    <w:rsid w:val="00D452F8"/>
    <w:rsid w:val="00D45E3D"/>
    <w:rsid w:val="00D47FB0"/>
    <w:rsid w:val="00D52C93"/>
    <w:rsid w:val="00D550E3"/>
    <w:rsid w:val="00D7289E"/>
    <w:rsid w:val="00D72A03"/>
    <w:rsid w:val="00D7730F"/>
    <w:rsid w:val="00D7736D"/>
    <w:rsid w:val="00D77E57"/>
    <w:rsid w:val="00DA1126"/>
    <w:rsid w:val="00DD4BB5"/>
    <w:rsid w:val="00E05F5C"/>
    <w:rsid w:val="00E1723C"/>
    <w:rsid w:val="00E20942"/>
    <w:rsid w:val="00E21EEE"/>
    <w:rsid w:val="00E4134D"/>
    <w:rsid w:val="00E41E82"/>
    <w:rsid w:val="00E64492"/>
    <w:rsid w:val="00E73520"/>
    <w:rsid w:val="00E74915"/>
    <w:rsid w:val="00E80862"/>
    <w:rsid w:val="00EA3BEF"/>
    <w:rsid w:val="00EC12EF"/>
    <w:rsid w:val="00EC177D"/>
    <w:rsid w:val="00EC2257"/>
    <w:rsid w:val="00EC3F4F"/>
    <w:rsid w:val="00EC5906"/>
    <w:rsid w:val="00ED001A"/>
    <w:rsid w:val="00ED7021"/>
    <w:rsid w:val="00ED7E93"/>
    <w:rsid w:val="00EE2D5F"/>
    <w:rsid w:val="00EE3AE5"/>
    <w:rsid w:val="00EF3B5F"/>
    <w:rsid w:val="00F06059"/>
    <w:rsid w:val="00F105A8"/>
    <w:rsid w:val="00F33CA9"/>
    <w:rsid w:val="00F35FAD"/>
    <w:rsid w:val="00F36915"/>
    <w:rsid w:val="00F45473"/>
    <w:rsid w:val="00F47474"/>
    <w:rsid w:val="00F47EB6"/>
    <w:rsid w:val="00F606D0"/>
    <w:rsid w:val="00F746BD"/>
    <w:rsid w:val="00F90C51"/>
    <w:rsid w:val="00F91ACD"/>
    <w:rsid w:val="00F9F69D"/>
    <w:rsid w:val="00FA2148"/>
    <w:rsid w:val="00FA3AA9"/>
    <w:rsid w:val="00FA6BD6"/>
    <w:rsid w:val="00FB038A"/>
    <w:rsid w:val="00FB1392"/>
    <w:rsid w:val="00FC2EDE"/>
    <w:rsid w:val="00FC4154"/>
    <w:rsid w:val="00FE52EE"/>
    <w:rsid w:val="00FF092E"/>
    <w:rsid w:val="0104A0EB"/>
    <w:rsid w:val="01F26E7D"/>
    <w:rsid w:val="0206B647"/>
    <w:rsid w:val="03C1A42A"/>
    <w:rsid w:val="042B7DCD"/>
    <w:rsid w:val="04523316"/>
    <w:rsid w:val="061C90E4"/>
    <w:rsid w:val="0790F7AC"/>
    <w:rsid w:val="08CF1E83"/>
    <w:rsid w:val="0C337593"/>
    <w:rsid w:val="0ECFBE91"/>
    <w:rsid w:val="135C6F68"/>
    <w:rsid w:val="13E30A32"/>
    <w:rsid w:val="142351E5"/>
    <w:rsid w:val="15B83838"/>
    <w:rsid w:val="16003660"/>
    <w:rsid w:val="16D3484A"/>
    <w:rsid w:val="179D85AF"/>
    <w:rsid w:val="17A78873"/>
    <w:rsid w:val="1884665B"/>
    <w:rsid w:val="18A19925"/>
    <w:rsid w:val="1918A873"/>
    <w:rsid w:val="1C179083"/>
    <w:rsid w:val="1CB58904"/>
    <w:rsid w:val="1DE64E75"/>
    <w:rsid w:val="1F503DE9"/>
    <w:rsid w:val="20D24651"/>
    <w:rsid w:val="217774F1"/>
    <w:rsid w:val="24617EF7"/>
    <w:rsid w:val="24772F8D"/>
    <w:rsid w:val="265AD5C7"/>
    <w:rsid w:val="2707A4C6"/>
    <w:rsid w:val="2CBE2D00"/>
    <w:rsid w:val="2FF4BA6F"/>
    <w:rsid w:val="308AF843"/>
    <w:rsid w:val="329B7FBE"/>
    <w:rsid w:val="32C6AB06"/>
    <w:rsid w:val="351DA0EA"/>
    <w:rsid w:val="354FA806"/>
    <w:rsid w:val="37E85F41"/>
    <w:rsid w:val="3820A900"/>
    <w:rsid w:val="3CD86483"/>
    <w:rsid w:val="3FB3A32A"/>
    <w:rsid w:val="424F2E8A"/>
    <w:rsid w:val="4439CFDE"/>
    <w:rsid w:val="461C7524"/>
    <w:rsid w:val="482E7920"/>
    <w:rsid w:val="48709075"/>
    <w:rsid w:val="48E6E0B3"/>
    <w:rsid w:val="49A67CCC"/>
    <w:rsid w:val="49CFAAD7"/>
    <w:rsid w:val="4B3A0753"/>
    <w:rsid w:val="4C5FFE2B"/>
    <w:rsid w:val="4CFAD2E3"/>
    <w:rsid w:val="4D8DB061"/>
    <w:rsid w:val="4DABB03E"/>
    <w:rsid w:val="4DE11D70"/>
    <w:rsid w:val="4EF198CB"/>
    <w:rsid w:val="4F45231E"/>
    <w:rsid w:val="503D7001"/>
    <w:rsid w:val="50AB3E1D"/>
    <w:rsid w:val="51B58EA3"/>
    <w:rsid w:val="53186A4B"/>
    <w:rsid w:val="549C1A01"/>
    <w:rsid w:val="55703A8B"/>
    <w:rsid w:val="55ADDEB8"/>
    <w:rsid w:val="56D118E8"/>
    <w:rsid w:val="57195D4C"/>
    <w:rsid w:val="58644BD0"/>
    <w:rsid w:val="58B5E722"/>
    <w:rsid w:val="591EC2D2"/>
    <w:rsid w:val="5944B0B9"/>
    <w:rsid w:val="59C57C4B"/>
    <w:rsid w:val="5A4B22C1"/>
    <w:rsid w:val="5C442DCC"/>
    <w:rsid w:val="5F28748A"/>
    <w:rsid w:val="607AF385"/>
    <w:rsid w:val="6274AC0C"/>
    <w:rsid w:val="638DC8DB"/>
    <w:rsid w:val="6456661D"/>
    <w:rsid w:val="65A2DF22"/>
    <w:rsid w:val="67FD6519"/>
    <w:rsid w:val="680CF353"/>
    <w:rsid w:val="69D19AEC"/>
    <w:rsid w:val="6AF538B6"/>
    <w:rsid w:val="6BEE9A04"/>
    <w:rsid w:val="6C085E39"/>
    <w:rsid w:val="6C589E3A"/>
    <w:rsid w:val="6F5C6CA8"/>
    <w:rsid w:val="722567EE"/>
    <w:rsid w:val="756859D2"/>
    <w:rsid w:val="7572EE2C"/>
    <w:rsid w:val="757726B5"/>
    <w:rsid w:val="757F72FA"/>
    <w:rsid w:val="77062B59"/>
    <w:rsid w:val="777E6DD1"/>
    <w:rsid w:val="77826BFE"/>
    <w:rsid w:val="78A19A12"/>
    <w:rsid w:val="7B02C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2"/>
    <w:basedOn w:val="1"/>
    <w:next w:val="1"/>
    <w:link w:val="14"/>
    <w:qFormat/>
    <w:uiPriority w:val="0"/>
    <w:pPr>
      <w:keepNext/>
      <w:outlineLvl w:val="1"/>
    </w:pPr>
    <w:rPr>
      <w:rFonts w:ascii="Bookman Old Style" w:hAnsi="Bookman Old Style"/>
      <w:b/>
      <w:sz w:val="32"/>
    </w:rPr>
  </w:style>
  <w:style w:type="character" w:default="1" w:styleId="3">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rFonts w:ascii="Tahoma" w:hAnsi="Tahoma" w:cs="Tahoma"/>
      <w:sz w:val="16"/>
      <w:szCs w:val="16"/>
    </w:rPr>
  </w:style>
  <w:style w:type="paragraph" w:styleId="6">
    <w:name w:val="Body Text"/>
    <w:basedOn w:val="1"/>
    <w:link w:val="21"/>
    <w:unhideWhenUsed/>
    <w:qFormat/>
    <w:uiPriority w:val="99"/>
    <w:pPr>
      <w:spacing w:after="120"/>
    </w:pPr>
  </w:style>
  <w:style w:type="paragraph" w:styleId="7">
    <w:name w:val="Body Text 2"/>
    <w:basedOn w:val="1"/>
    <w:link w:val="16"/>
    <w:uiPriority w:val="0"/>
    <w:pPr>
      <w:tabs>
        <w:tab w:val="left" w:pos="-720"/>
      </w:tabs>
      <w:suppressAutoHyphens/>
      <w:jc w:val="both"/>
    </w:pPr>
    <w:rPr>
      <w:rFonts w:ascii="Arial" w:hAnsi="Arial"/>
      <w:sz w:val="24"/>
      <w:lang w:eastAsia="fr-FR"/>
    </w:rPr>
  </w:style>
  <w:style w:type="character" w:styleId="8">
    <w:name w:val="annotation reference"/>
    <w:semiHidden/>
    <w:unhideWhenUsed/>
    <w:qFormat/>
    <w:uiPriority w:val="99"/>
    <w:rPr>
      <w:sz w:val="16"/>
      <w:szCs w:val="16"/>
    </w:rPr>
  </w:style>
  <w:style w:type="paragraph" w:styleId="9">
    <w:name w:val="annotation text"/>
    <w:basedOn w:val="1"/>
    <w:link w:val="17"/>
    <w:semiHidden/>
    <w:unhideWhenUsed/>
    <w:uiPriority w:val="99"/>
  </w:style>
  <w:style w:type="paragraph" w:styleId="10">
    <w:name w:val="annotation subject"/>
    <w:basedOn w:val="9"/>
    <w:next w:val="9"/>
    <w:link w:val="18"/>
    <w:semiHidden/>
    <w:unhideWhenUsed/>
    <w:qFormat/>
    <w:uiPriority w:val="99"/>
    <w:rPr>
      <w:b/>
      <w:bCs/>
    </w:rPr>
  </w:style>
  <w:style w:type="paragraph" w:styleId="11">
    <w:name w:val="footer"/>
    <w:basedOn w:val="1"/>
    <w:link w:val="23"/>
    <w:unhideWhenUsed/>
    <w:qFormat/>
    <w:uiPriority w:val="99"/>
    <w:pPr>
      <w:tabs>
        <w:tab w:val="center" w:pos="4536"/>
        <w:tab w:val="right" w:pos="9072"/>
      </w:tabs>
    </w:pPr>
  </w:style>
  <w:style w:type="paragraph" w:styleId="12">
    <w:name w:val="header"/>
    <w:basedOn w:val="1"/>
    <w:link w:val="22"/>
    <w:unhideWhenUsed/>
    <w:qFormat/>
    <w:uiPriority w:val="99"/>
    <w:pPr>
      <w:tabs>
        <w:tab w:val="center" w:pos="4536"/>
        <w:tab w:val="right" w:pos="9072"/>
      </w:tabs>
    </w:pPr>
  </w:style>
  <w:style w:type="paragraph" w:styleId="13">
    <w:name w:val="Normal (Web)"/>
    <w:basedOn w:val="1"/>
    <w:unhideWhenUsed/>
    <w:qFormat/>
    <w:uiPriority w:val="99"/>
    <w:pPr>
      <w:spacing w:before="100" w:beforeAutospacing="1" w:after="100" w:afterAutospacing="1"/>
    </w:pPr>
    <w:rPr>
      <w:sz w:val="24"/>
      <w:szCs w:val="24"/>
      <w:lang w:val="en-US"/>
    </w:rPr>
  </w:style>
  <w:style w:type="character" w:customStyle="1" w:styleId="14">
    <w:name w:val="Heading 2 Char"/>
    <w:link w:val="2"/>
    <w:qFormat/>
    <w:uiPriority w:val="0"/>
    <w:rPr>
      <w:rFonts w:ascii="Bookman Old Style" w:hAnsi="Bookman Old Style" w:eastAsia="Times New Roman" w:cs="Times New Roman"/>
      <w:b/>
      <w:sz w:val="32"/>
      <w:szCs w:val="20"/>
      <w:lang w:val="en-GB"/>
    </w:rPr>
  </w:style>
  <w:style w:type="paragraph" w:styleId="15">
    <w:name w:val="List Paragraph"/>
    <w:basedOn w:val="1"/>
    <w:qFormat/>
    <w:uiPriority w:val="34"/>
    <w:pPr>
      <w:ind w:left="720"/>
      <w:contextualSpacing/>
    </w:pPr>
  </w:style>
  <w:style w:type="character" w:customStyle="1" w:styleId="16">
    <w:name w:val="Body Text 2 Char"/>
    <w:link w:val="7"/>
    <w:uiPriority w:val="0"/>
    <w:rPr>
      <w:rFonts w:ascii="Arial" w:hAnsi="Arial" w:eastAsia="Times New Roman"/>
      <w:sz w:val="24"/>
      <w:lang w:eastAsia="fr-FR"/>
    </w:rPr>
  </w:style>
  <w:style w:type="character" w:customStyle="1" w:styleId="17">
    <w:name w:val="Comment Text Char"/>
    <w:link w:val="9"/>
    <w:semiHidden/>
    <w:qFormat/>
    <w:uiPriority w:val="99"/>
    <w:rPr>
      <w:rFonts w:ascii="Times New Roman" w:hAnsi="Times New Roman" w:eastAsia="Times New Roman"/>
      <w:lang w:eastAsia="en-US"/>
    </w:rPr>
  </w:style>
  <w:style w:type="character" w:customStyle="1" w:styleId="18">
    <w:name w:val="Comment Subject Char"/>
    <w:link w:val="10"/>
    <w:semiHidden/>
    <w:qFormat/>
    <w:uiPriority w:val="99"/>
    <w:rPr>
      <w:rFonts w:ascii="Times New Roman" w:hAnsi="Times New Roman" w:eastAsia="Times New Roman"/>
      <w:b/>
      <w:bCs/>
      <w:lang w:eastAsia="en-US"/>
    </w:rPr>
  </w:style>
  <w:style w:type="character" w:customStyle="1" w:styleId="19">
    <w:name w:val="Balloon Text Char"/>
    <w:link w:val="5"/>
    <w:semiHidden/>
    <w:qFormat/>
    <w:uiPriority w:val="99"/>
    <w:rPr>
      <w:rFonts w:ascii="Tahoma" w:hAnsi="Tahoma" w:eastAsia="Times New Roman" w:cs="Tahoma"/>
      <w:sz w:val="16"/>
      <w:szCs w:val="16"/>
      <w:lang w:eastAsia="en-US"/>
    </w:rPr>
  </w:style>
  <w:style w:type="paragraph" w:customStyle="1" w:styleId="20">
    <w:name w:val="Default"/>
    <w:qFormat/>
    <w:uiPriority w:val="0"/>
    <w:pPr>
      <w:autoSpaceDE w:val="0"/>
      <w:autoSpaceDN w:val="0"/>
      <w:adjustRightInd w:val="0"/>
    </w:pPr>
    <w:rPr>
      <w:rFonts w:ascii="Arial" w:hAnsi="Arial" w:eastAsia="Calibri" w:cs="Arial"/>
      <w:color w:val="000000"/>
      <w:sz w:val="24"/>
      <w:szCs w:val="24"/>
      <w:lang w:val="en-GB" w:eastAsia="en-GB" w:bidi="ar-SA"/>
    </w:rPr>
  </w:style>
  <w:style w:type="character" w:customStyle="1" w:styleId="21">
    <w:name w:val="Body Text Char"/>
    <w:link w:val="6"/>
    <w:qFormat/>
    <w:uiPriority w:val="99"/>
    <w:rPr>
      <w:rFonts w:ascii="Times New Roman" w:hAnsi="Times New Roman" w:eastAsia="Times New Roman"/>
      <w:lang w:eastAsia="en-US"/>
    </w:rPr>
  </w:style>
  <w:style w:type="character" w:customStyle="1" w:styleId="22">
    <w:name w:val="Header Char"/>
    <w:link w:val="12"/>
    <w:qFormat/>
    <w:uiPriority w:val="99"/>
    <w:rPr>
      <w:rFonts w:ascii="Times New Roman" w:hAnsi="Times New Roman" w:eastAsia="Times New Roman"/>
      <w:lang w:val="en-GB" w:eastAsia="en-US"/>
    </w:rPr>
  </w:style>
  <w:style w:type="character" w:customStyle="1" w:styleId="23">
    <w:name w:val="Footer Char"/>
    <w:link w:val="11"/>
    <w:qFormat/>
    <w:uiPriority w:val="99"/>
    <w:rPr>
      <w:rFonts w:ascii="Times New Roman" w:hAnsi="Times New Roman" w:eastAsia="Times New Roman"/>
      <w:lang w:val="en-GB"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ToR\AKA%20TOR%20template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AKA TOR template_2019</Template>
  <Company>*</Company>
  <Pages>3</Pages>
  <Words>737</Words>
  <Characters>4203</Characters>
  <Lines>35</Lines>
  <Paragraphs>9</Paragraphs>
  <TotalTime>3</TotalTime>
  <ScaleCrop>false</ScaleCrop>
  <LinksUpToDate>false</LinksUpToDate>
  <CharactersWithSpaces>4931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2024-11-19T08:56:00Z</dcterms:created>
  <dc:creator>DELL</dc:creator>
  <cp:lastModifiedBy>Ayesha Leena</cp:lastModifiedBy>
  <cp:lastPrinted>2016-03-07T12:25:00Z</cp:lastPrinted>
  <dcterms:modified xsi:type="dcterms:W3CDTF">2024-12-03T02:40:53Z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0x010100006F064CFD1755478AF4EF2DE7EA68B2</vt:lpwstr>
  </property>
  <property fmtid="{D5CDD505-2E9C-101B-9397-08002B2CF9AE}" pid="3" name="country">
    <vt:lpwstr>86;#Switzerland|8684e574-586f-43b2-b339-b085a1f4f1bb</vt:lpwstr>
  </property>
  <property fmtid="{D5CDD505-2E9C-101B-9397-08002B2CF9AE}" pid="4" name="Year">
    <vt:lpwstr>102;#2018|dd5b6918-1643-47ec-9799-a9918edfa7ab</vt:lpwstr>
  </property>
  <property fmtid="{D5CDD505-2E9C-101B-9397-08002B2CF9AE}" pid="5" name="Document Type">
    <vt:lpwstr>143;#Job Roles ＆ Descriptions|ff01effb-7817-42d7-b6ab-809f63c4a29c</vt:lpwstr>
  </property>
  <property fmtid="{D5CDD505-2E9C-101B-9397-08002B2CF9AE}" pid="6" name="a0ec5628c11c43fa9f15223aaeee717e">
    <vt:lpwstr>2018|dd5b6918-1643-47ec-9799-a9918edfa7ab</vt:lpwstr>
  </property>
  <property fmtid="{D5CDD505-2E9C-101B-9397-08002B2CF9AE}" pid="7" name="TaxCatchAll">
    <vt:lpwstr>102;#;#143;#;#86;#</vt:lpwstr>
  </property>
  <property fmtid="{D5CDD505-2E9C-101B-9397-08002B2CF9AE}" pid="8" name="obb95a2c16bf4ace96aeb97c1fa9bde7">
    <vt:lpwstr>Job Roles ＆ Descriptions|ff01effb-7817-42d7-b6ab-809f63c4a29c</vt:lpwstr>
  </property>
  <property fmtid="{D5CDD505-2E9C-101B-9397-08002B2CF9AE}" pid="9" name="oa38b373c0fc4f939e1a86e009ac0a1f">
    <vt:lpwstr>Switzerland|8684e574-586f-43b2-b339-b085a1f4f1bb</vt:lpwstr>
  </property>
  <property fmtid="{D5CDD505-2E9C-101B-9397-08002B2CF9AE}" pid="10" name="KSOProductBuildVer">
    <vt:lpwstr>1033-12.2.0.18911</vt:lpwstr>
  </property>
  <property fmtid="{D5CDD505-2E9C-101B-9397-08002B2CF9AE}" pid="11" name="ICV">
    <vt:lpwstr>112B129DD9D641EAA030B85559D9C515_12</vt:lpwstr>
  </property>
</Properties>
</file>