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8C7A">
      <w:pPr>
        <w:jc w:val="center"/>
        <w:rPr>
          <w:b/>
          <w:bCs/>
          <w:sz w:val="22"/>
          <w:szCs w:val="22"/>
          <w:lang w:val="en-US"/>
        </w:rPr>
      </w:pPr>
    </w:p>
    <w:p w14:paraId="0A4B6A8B">
      <w:pPr>
        <w:jc w:val="center"/>
        <w:rPr>
          <w:rFonts w:ascii="Arial" w:hAnsi="Arial" w:cs="Arial"/>
          <w:b/>
          <w:bCs/>
          <w:sz w:val="40"/>
          <w:szCs w:val="40"/>
          <w:lang w:val="en-US"/>
        </w:rPr>
      </w:pPr>
    </w:p>
    <w:p w14:paraId="6533216F">
      <w:pPr>
        <w:jc w:val="center"/>
        <w:rPr>
          <w:rFonts w:ascii="Arial" w:hAnsi="Arial" w:cs="Arial"/>
          <w:b/>
          <w:bCs/>
          <w:sz w:val="40"/>
          <w:szCs w:val="40"/>
          <w:lang w:val="en-US"/>
        </w:rPr>
      </w:pPr>
    </w:p>
    <w:p w14:paraId="12613F65">
      <w:pPr>
        <w:jc w:val="center"/>
        <w:rPr>
          <w:rFonts w:ascii="Arial" w:hAnsi="Arial" w:cs="Arial"/>
          <w:b/>
          <w:bCs/>
          <w:sz w:val="40"/>
          <w:szCs w:val="40"/>
          <w:lang w:val="en-US"/>
        </w:rPr>
      </w:pPr>
      <w:r>
        <w:rPr>
          <w:rFonts w:ascii="Arial" w:hAnsi="Arial" w:cs="Arial"/>
          <w:b/>
          <w:bCs/>
          <w:sz w:val="40"/>
          <w:szCs w:val="40"/>
          <w:lang w:val="en-US"/>
        </w:rPr>
        <w:t>Aga Khan Academy Dhaka</w:t>
      </w:r>
    </w:p>
    <w:p w14:paraId="599D87AF">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1167765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7DC560C0">
      <w:pPr>
        <w:jc w:val="center"/>
        <w:rPr>
          <w:rFonts w:ascii="Arial" w:hAnsi="Arial" w:cs="Arial"/>
          <w:b/>
          <w:bCs/>
          <w:lang w:val="en-US"/>
        </w:rPr>
      </w:pPr>
    </w:p>
    <w:p w14:paraId="71A87E29">
      <w:pPr>
        <w:jc w:val="center"/>
        <w:rPr>
          <w:rFonts w:ascii="Arial" w:hAnsi="Arial" w:cs="Arial"/>
          <w:b/>
          <w:bCs/>
          <w:lang w:val="en-US"/>
        </w:rPr>
      </w:pPr>
    </w:p>
    <w:p w14:paraId="57A8D584">
      <w:pPr>
        <w:jc w:val="center"/>
        <w:rPr>
          <w:rFonts w:ascii="Arial" w:hAnsi="Arial" w:cs="Arial"/>
          <w:b/>
          <w:bCs/>
          <w:lang w:val="en-US"/>
        </w:rPr>
      </w:pPr>
    </w:p>
    <w:p w14:paraId="08DEDF4B">
      <w:pPr>
        <w:jc w:val="center"/>
        <w:rPr>
          <w:rFonts w:ascii="Arial" w:hAnsi="Arial" w:cs="Arial"/>
          <w:b/>
        </w:rPr>
      </w:pPr>
    </w:p>
    <w:p w14:paraId="11CDF82A">
      <w:pPr>
        <w:jc w:val="center"/>
        <w:rPr>
          <w:rFonts w:ascii="ITC New Baskerville Std" w:hAnsi="ITC New Baskerville Std"/>
          <w:b/>
          <w:bCs/>
          <w:sz w:val="40"/>
          <w:szCs w:val="40"/>
          <w:lang w:val="en-US"/>
        </w:rPr>
      </w:pPr>
    </w:p>
    <w:p w14:paraId="341714DD">
      <w:pPr>
        <w:rPr>
          <w:rFonts w:ascii="Arial" w:hAnsi="Arial" w:cs="Arial"/>
          <w:sz w:val="22"/>
          <w:szCs w:val="22"/>
        </w:rPr>
      </w:pPr>
    </w:p>
    <w:tbl>
      <w:tblPr>
        <w:tblStyle w:val="12"/>
        <w:tblW w:w="9498"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3"/>
        <w:gridCol w:w="6495"/>
      </w:tblGrid>
      <w:tr w14:paraId="130D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003" w:type="dxa"/>
            <w:tcBorders>
              <w:bottom w:val="single" w:color="auto" w:sz="6" w:space="0"/>
              <w:right w:val="single" w:color="auto" w:sz="6" w:space="0"/>
            </w:tcBorders>
          </w:tcPr>
          <w:p w14:paraId="4C54A13B">
            <w:pPr>
              <w:rPr>
                <w:rFonts w:hint="default" w:ascii="Arial" w:hAnsi="Arial" w:cs="Arial"/>
                <w:b/>
                <w:bCs/>
                <w:sz w:val="20"/>
                <w:szCs w:val="20"/>
              </w:rPr>
            </w:pPr>
            <w:r>
              <w:rPr>
                <w:rFonts w:hint="default" w:ascii="Arial" w:hAnsi="Arial" w:cs="Arial"/>
                <w:b/>
                <w:bCs/>
                <w:sz w:val="20"/>
                <w:szCs w:val="20"/>
              </w:rPr>
              <w:t>Job Title:</w:t>
            </w:r>
          </w:p>
        </w:tc>
        <w:tc>
          <w:tcPr>
            <w:tcW w:w="6495" w:type="dxa"/>
            <w:tcBorders>
              <w:left w:val="single" w:color="auto" w:sz="6" w:space="0"/>
              <w:bottom w:val="single" w:color="auto" w:sz="6" w:space="0"/>
            </w:tcBorders>
          </w:tcPr>
          <w:p w14:paraId="6BD268A0">
            <w:pPr>
              <w:jc w:val="both"/>
              <w:rPr>
                <w:rFonts w:hint="default" w:ascii="Arial" w:hAnsi="Arial" w:cs="Arial"/>
                <w:b/>
                <w:bCs/>
                <w:sz w:val="20"/>
                <w:szCs w:val="20"/>
              </w:rPr>
            </w:pPr>
            <w:r>
              <w:rPr>
                <w:rFonts w:hint="default" w:ascii="Arial" w:hAnsi="Arial" w:cs="Arial"/>
                <w:b/>
                <w:bCs/>
                <w:sz w:val="20"/>
                <w:szCs w:val="20"/>
              </w:rPr>
              <w:t>Junior School Counsellor</w:t>
            </w:r>
          </w:p>
        </w:tc>
      </w:tr>
      <w:tr w14:paraId="09E5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33784383">
            <w:pPr>
              <w:rPr>
                <w:rFonts w:hint="default" w:ascii="Arial" w:hAnsi="Arial" w:cs="Arial"/>
                <w:b/>
                <w:bCs/>
                <w:sz w:val="20"/>
                <w:szCs w:val="20"/>
              </w:rPr>
            </w:pPr>
            <w:r>
              <w:rPr>
                <w:rFonts w:hint="default" w:ascii="Arial" w:hAnsi="Arial" w:cs="Arial"/>
                <w:b/>
                <w:bCs/>
                <w:sz w:val="20"/>
                <w:szCs w:val="20"/>
              </w:rPr>
              <w:t>Department:</w:t>
            </w:r>
          </w:p>
        </w:tc>
        <w:tc>
          <w:tcPr>
            <w:tcW w:w="6495" w:type="dxa"/>
            <w:tcBorders>
              <w:top w:val="single" w:color="auto" w:sz="6" w:space="0"/>
              <w:left w:val="single" w:color="auto" w:sz="6" w:space="0"/>
              <w:bottom w:val="single" w:color="auto" w:sz="6" w:space="0"/>
            </w:tcBorders>
          </w:tcPr>
          <w:p w14:paraId="3F6F64F0">
            <w:pPr>
              <w:jc w:val="both"/>
              <w:rPr>
                <w:rFonts w:hint="default" w:ascii="Arial" w:hAnsi="Arial" w:cs="Arial"/>
                <w:b/>
                <w:bCs/>
                <w:sz w:val="20"/>
                <w:szCs w:val="20"/>
              </w:rPr>
            </w:pPr>
            <w:r>
              <w:rPr>
                <w:rFonts w:hint="default" w:ascii="Arial" w:hAnsi="Arial" w:cs="Arial"/>
                <w:b/>
                <w:bCs/>
                <w:sz w:val="20"/>
                <w:szCs w:val="20"/>
              </w:rPr>
              <w:t>Junior School</w:t>
            </w:r>
          </w:p>
        </w:tc>
      </w:tr>
      <w:tr w14:paraId="1C95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4B7C1CEC">
            <w:pPr>
              <w:rPr>
                <w:rFonts w:hint="default" w:ascii="Arial" w:hAnsi="Arial" w:cs="Arial"/>
                <w:b/>
                <w:bCs/>
                <w:sz w:val="20"/>
                <w:szCs w:val="20"/>
              </w:rPr>
            </w:pPr>
            <w:r>
              <w:rPr>
                <w:rFonts w:hint="default" w:ascii="Arial" w:hAnsi="Arial" w:cs="Arial"/>
                <w:b/>
                <w:bCs/>
                <w:sz w:val="20"/>
                <w:szCs w:val="20"/>
              </w:rPr>
              <w:t>Reporting Line:</w:t>
            </w:r>
          </w:p>
        </w:tc>
        <w:tc>
          <w:tcPr>
            <w:tcW w:w="6495" w:type="dxa"/>
            <w:tcBorders>
              <w:top w:val="single" w:color="auto" w:sz="6" w:space="0"/>
              <w:left w:val="single" w:color="auto" w:sz="6" w:space="0"/>
              <w:bottom w:val="single" w:color="auto" w:sz="6" w:space="0"/>
            </w:tcBorders>
          </w:tcPr>
          <w:p w14:paraId="30EAB4F8">
            <w:pPr>
              <w:jc w:val="both"/>
              <w:rPr>
                <w:rFonts w:hint="default" w:ascii="Arial" w:hAnsi="Arial" w:cs="Arial"/>
                <w:b/>
                <w:bCs/>
                <w:sz w:val="20"/>
                <w:szCs w:val="20"/>
              </w:rPr>
            </w:pPr>
            <w:r>
              <w:rPr>
                <w:rFonts w:hint="default" w:ascii="Arial" w:hAnsi="Arial" w:cs="Arial"/>
                <w:b/>
                <w:bCs/>
                <w:sz w:val="20"/>
                <w:szCs w:val="20"/>
              </w:rPr>
              <w:t>Junior School Principal</w:t>
            </w:r>
          </w:p>
        </w:tc>
      </w:tr>
      <w:tr w14:paraId="7F9F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5D908D3C">
            <w:pPr>
              <w:rPr>
                <w:rFonts w:hint="default" w:ascii="Arial" w:hAnsi="Arial" w:cs="Arial"/>
                <w:b/>
                <w:bCs/>
                <w:sz w:val="20"/>
                <w:szCs w:val="20"/>
              </w:rPr>
            </w:pPr>
            <w:r>
              <w:rPr>
                <w:rFonts w:hint="default" w:ascii="Arial" w:hAnsi="Arial" w:cs="Arial"/>
                <w:b/>
                <w:bCs/>
                <w:sz w:val="20"/>
                <w:szCs w:val="20"/>
              </w:rPr>
              <w:t>Position Location:</w:t>
            </w:r>
          </w:p>
        </w:tc>
        <w:tc>
          <w:tcPr>
            <w:tcW w:w="6495" w:type="dxa"/>
            <w:tcBorders>
              <w:top w:val="single" w:color="auto" w:sz="6" w:space="0"/>
              <w:left w:val="single" w:color="auto" w:sz="6" w:space="0"/>
              <w:bottom w:val="single" w:color="auto" w:sz="6" w:space="0"/>
            </w:tcBorders>
          </w:tcPr>
          <w:p w14:paraId="44E9B2B6">
            <w:pPr>
              <w:tabs>
                <w:tab w:val="left" w:pos="2505"/>
              </w:tabs>
              <w:ind w:left="2505" w:hanging="2505"/>
              <w:jc w:val="both"/>
              <w:rPr>
                <w:rFonts w:hint="default" w:ascii="Arial" w:hAnsi="Arial" w:cs="Arial"/>
                <w:b/>
                <w:bCs/>
                <w:sz w:val="20"/>
                <w:szCs w:val="20"/>
              </w:rPr>
            </w:pPr>
            <w:r>
              <w:rPr>
                <w:rFonts w:hint="default" w:ascii="Arial" w:hAnsi="Arial" w:cs="Arial"/>
                <w:b/>
                <w:bCs/>
                <w:sz w:val="20"/>
                <w:szCs w:val="20"/>
              </w:rPr>
              <w:t>Dhaka, Bangladesh</w:t>
            </w:r>
          </w:p>
        </w:tc>
      </w:tr>
      <w:tr w14:paraId="604F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3003" w:type="dxa"/>
            <w:tcBorders>
              <w:top w:val="single" w:color="auto" w:sz="6" w:space="0"/>
              <w:bottom w:val="single" w:color="auto" w:sz="6" w:space="0"/>
              <w:right w:val="single" w:color="auto" w:sz="6" w:space="0"/>
            </w:tcBorders>
          </w:tcPr>
          <w:p w14:paraId="35C10631">
            <w:pPr>
              <w:rPr>
                <w:rFonts w:hint="default" w:ascii="Arial" w:hAnsi="Arial" w:cs="Arial"/>
                <w:b/>
                <w:bCs/>
                <w:sz w:val="20"/>
                <w:szCs w:val="20"/>
              </w:rPr>
            </w:pPr>
            <w:r>
              <w:rPr>
                <w:rFonts w:hint="default" w:ascii="Arial" w:hAnsi="Arial" w:cs="Arial"/>
                <w:b/>
                <w:bCs/>
                <w:sz w:val="20"/>
                <w:szCs w:val="20"/>
              </w:rPr>
              <w:t>Status</w:t>
            </w:r>
          </w:p>
        </w:tc>
        <w:tc>
          <w:tcPr>
            <w:tcW w:w="6495" w:type="dxa"/>
            <w:tcBorders>
              <w:top w:val="single" w:color="auto" w:sz="6" w:space="0"/>
              <w:left w:val="single" w:color="auto" w:sz="6" w:space="0"/>
              <w:bottom w:val="single" w:color="auto" w:sz="6" w:space="0"/>
            </w:tcBorders>
          </w:tcPr>
          <w:p w14:paraId="60E5123C">
            <w:pPr>
              <w:jc w:val="both"/>
              <w:rPr>
                <w:rFonts w:hint="default" w:ascii="Arial" w:hAnsi="Arial" w:cs="Arial"/>
                <w:b/>
                <w:bCs/>
                <w:sz w:val="20"/>
                <w:szCs w:val="20"/>
              </w:rPr>
            </w:pPr>
            <w:r>
              <w:rPr>
                <w:rFonts w:hint="default" w:ascii="Arial" w:hAnsi="Arial" w:cs="Arial"/>
                <w:b/>
                <w:bCs/>
                <w:sz w:val="20"/>
                <w:szCs w:val="20"/>
              </w:rPr>
              <w:t xml:space="preserve">Full time </w:t>
            </w:r>
          </w:p>
        </w:tc>
      </w:tr>
      <w:tr w14:paraId="6386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98" w:type="dxa"/>
            <w:gridSpan w:val="2"/>
          </w:tcPr>
          <w:p w14:paraId="2E6BE7D6">
            <w:pPr>
              <w:ind w:left="283" w:hanging="283"/>
              <w:rPr>
                <w:rFonts w:hint="default" w:ascii="Arial" w:hAnsi="Arial" w:cs="Arial"/>
                <w:b/>
                <w:bCs/>
                <w:sz w:val="20"/>
                <w:szCs w:val="20"/>
                <w:u w:val="single"/>
              </w:rPr>
            </w:pPr>
          </w:p>
          <w:p w14:paraId="4A7D28B8">
            <w:pPr>
              <w:ind w:left="283" w:hanging="283"/>
              <w:rPr>
                <w:rFonts w:hint="default" w:ascii="Arial" w:hAnsi="Arial" w:cs="Arial"/>
                <w:b/>
                <w:bCs/>
                <w:sz w:val="20"/>
                <w:szCs w:val="20"/>
                <w:u w:val="single"/>
              </w:rPr>
            </w:pPr>
            <w:r>
              <w:rPr>
                <w:rFonts w:hint="default" w:ascii="Arial" w:hAnsi="Arial" w:cs="Arial"/>
                <w:b/>
                <w:bCs/>
                <w:sz w:val="20"/>
                <w:szCs w:val="20"/>
                <w:u w:val="single"/>
              </w:rPr>
              <w:t>Purpose:</w:t>
            </w:r>
          </w:p>
          <w:p w14:paraId="36A60F39">
            <w:pPr>
              <w:jc w:val="both"/>
              <w:rPr>
                <w:rFonts w:hint="default" w:ascii="Arial" w:hAnsi="Arial" w:eastAsia="Calibri" w:cs="Arial"/>
                <w:sz w:val="20"/>
                <w:szCs w:val="20"/>
              </w:rPr>
            </w:pPr>
            <w:r>
              <w:rPr>
                <w:rFonts w:hint="default" w:ascii="Arial" w:hAnsi="Arial" w:cs="Arial"/>
                <w:color w:val="000000" w:themeColor="text1"/>
                <w:sz w:val="20"/>
                <w:szCs w:val="20"/>
                <w14:textFill>
                  <w14:solidFill>
                    <w14:schemeClr w14:val="tx1"/>
                  </w14:solidFill>
                </w14:textFill>
              </w:rPr>
              <w:t>The Aga Khan Academy Dhaka (AKA Dhaka) requires the services of an interim Counsellor to provide counselling services to students and their families as required across both the Junior and Senior School. The Counsellor will be an integral part of the Academy’s pastoral care system, working collaboratively with the Lead, Pastoral Care, the Student Support Services Coordinator, and the Principals, as well as teachers and coordinators. The Counsellor will ensure that students have a safe and supportive environment in which to talk over difficult issues in confidence, as well as to listen to students’ views, experiences and feelings without judgment, in an atmosphere of respect and empathy, based on a secure and trusting working relationship. The Counsellor will help to establish a safe and inclusive climate in the school, free of intolerance, harassment and bullying, and act as an agent for positive change within the school community.</w:t>
            </w:r>
          </w:p>
          <w:p w14:paraId="6EEE0B93">
            <w:pPr>
              <w:rPr>
                <w:rFonts w:hint="default" w:ascii="Arial" w:hAnsi="Arial" w:cs="Arial"/>
                <w:color w:val="000000" w:themeColor="text1"/>
                <w:sz w:val="20"/>
                <w:szCs w:val="20"/>
                <w14:textFill>
                  <w14:solidFill>
                    <w14:schemeClr w14:val="tx1"/>
                  </w14:solidFill>
                </w14:textFill>
              </w:rPr>
            </w:pPr>
          </w:p>
        </w:tc>
      </w:tr>
      <w:tr w14:paraId="314F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98" w:type="dxa"/>
            <w:gridSpan w:val="2"/>
          </w:tcPr>
          <w:p w14:paraId="36494A06">
            <w:pPr>
              <w:numPr>
                <w:ilvl w:val="12"/>
                <w:numId w:val="0"/>
              </w:numPr>
              <w:jc w:val="both"/>
              <w:rPr>
                <w:rFonts w:hint="default" w:ascii="Arial" w:hAnsi="Arial" w:cs="Arial"/>
                <w:sz w:val="20"/>
                <w:szCs w:val="20"/>
              </w:rPr>
            </w:pPr>
          </w:p>
          <w:p w14:paraId="51E37C52">
            <w:pPr>
              <w:ind w:left="283" w:hanging="283"/>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71EAE96E">
            <w:pPr>
              <w:jc w:val="both"/>
              <w:rPr>
                <w:rFonts w:hint="default" w:ascii="Arial" w:hAnsi="Arial" w:cs="Arial"/>
                <w:color w:val="000000" w:themeColor="text1"/>
                <w:sz w:val="20"/>
                <w:szCs w:val="20"/>
                <w:lang w:val="en-GB"/>
                <w14:textFill>
                  <w14:solidFill>
                    <w14:schemeClr w14:val="tx1"/>
                  </w14:solidFill>
                </w14:textFill>
              </w:rPr>
            </w:pPr>
          </w:p>
          <w:p w14:paraId="5D89A894">
            <w:pPr>
              <w:jc w:val="both"/>
              <w:rPr>
                <w:rFonts w:hint="default" w:ascii="Arial" w:hAnsi="Arial" w:cs="Arial"/>
                <w:color w:val="000000" w:themeColor="text1"/>
                <w:sz w:val="20"/>
                <w:szCs w:val="20"/>
                <w:lang w:val="en-GB"/>
                <w14:textFill>
                  <w14:solidFill>
                    <w14:schemeClr w14:val="tx1"/>
                  </w14:solidFill>
                </w14:textFill>
              </w:rPr>
            </w:pPr>
          </w:p>
          <w:p w14:paraId="5D43E223">
            <w:pPr>
              <w:jc w:val="both"/>
              <w:rPr>
                <w:rFonts w:hint="default" w:ascii="Arial" w:hAnsi="Arial" w:cs="Arial"/>
                <w:color w:val="000000" w:themeColor="text1"/>
                <w:sz w:val="20"/>
                <w:szCs w:val="20"/>
                <w:lang w:val="en-GB"/>
                <w14:textFill>
                  <w14:solidFill>
                    <w14:schemeClr w14:val="tx1"/>
                  </w14:solidFill>
                </w14:textFill>
              </w:rPr>
            </w:pPr>
          </w:p>
          <w:p w14:paraId="4AB6A1AC">
            <w:pPr>
              <w:jc w:val="both"/>
              <w:rPr>
                <w:rFonts w:hint="default" w:ascii="Arial" w:hAnsi="Arial" w:cs="Arial"/>
                <w:color w:val="000000" w:themeColor="text1"/>
                <w:sz w:val="20"/>
                <w:szCs w:val="20"/>
                <w:lang w:val="en-GB"/>
                <w14:textFill>
                  <w14:solidFill>
                    <w14:schemeClr w14:val="tx1"/>
                  </w14:solidFill>
                </w14:textFill>
              </w:rPr>
            </w:pPr>
            <w:bookmarkStart w:id="0" w:name="_GoBack"/>
            <w:bookmarkEnd w:id="0"/>
          </w:p>
          <w:p w14:paraId="062198ED">
            <w:pPr>
              <w:numPr>
                <w:ilvl w:val="12"/>
                <w:numId w:val="0"/>
              </w:numPr>
              <w:jc w:val="both"/>
              <w:rPr>
                <w:rFonts w:hint="default" w:ascii="Arial" w:hAnsi="Arial" w:cs="Arial"/>
                <w:b/>
                <w:sz w:val="20"/>
                <w:szCs w:val="20"/>
                <w:u w:val="single"/>
              </w:rPr>
            </w:pPr>
            <w:r>
              <w:rPr>
                <w:rFonts w:hint="default" w:ascii="Arial" w:hAnsi="Arial" w:cs="Arial"/>
                <w:b/>
                <w:sz w:val="20"/>
                <w:szCs w:val="20"/>
                <w:u w:val="single"/>
              </w:rPr>
              <w:t>Main responsibilities:</w:t>
            </w:r>
          </w:p>
          <w:p w14:paraId="1B5B0376">
            <w:pPr>
              <w:numPr>
                <w:ilvl w:val="12"/>
                <w:numId w:val="0"/>
              </w:numPr>
              <w:jc w:val="both"/>
              <w:rPr>
                <w:rFonts w:hint="default" w:ascii="Arial" w:hAnsi="Arial" w:cs="Arial"/>
                <w:bCs/>
                <w:sz w:val="20"/>
                <w:szCs w:val="20"/>
              </w:rPr>
            </w:pPr>
          </w:p>
          <w:p w14:paraId="74BE6771">
            <w:pPr>
              <w:jc w:val="both"/>
              <w:rPr>
                <w:rFonts w:hint="default" w:ascii="Arial" w:hAnsi="Arial" w:cs="Arial"/>
                <w:sz w:val="20"/>
                <w:szCs w:val="20"/>
              </w:rPr>
            </w:pPr>
            <w:r>
              <w:rPr>
                <w:rFonts w:hint="default" w:ascii="Arial" w:hAnsi="Arial" w:cs="Arial"/>
                <w:sz w:val="20"/>
                <w:szCs w:val="20"/>
              </w:rPr>
              <w:t xml:space="preserve">The Counsellor will be instrumental in helping students to focus on their concerns, giving them a vehicle to explore specific problems, make choices, cope with crises, work through feelings of conflict and improve relationships with others. The main responsibilities of the Counsellor are to: </w:t>
            </w:r>
          </w:p>
          <w:p w14:paraId="58DE8F1C">
            <w:pPr>
              <w:pStyle w:val="30"/>
              <w:numPr>
                <w:ilvl w:val="0"/>
                <w:numId w:val="0"/>
              </w:numPr>
              <w:overflowPunct/>
              <w:autoSpaceDE/>
              <w:autoSpaceDN/>
              <w:adjustRightInd/>
              <w:spacing w:after="0" w:line="240" w:lineRule="auto"/>
              <w:ind w:left="360" w:leftChars="0"/>
              <w:textAlignment w:val="auto"/>
              <w:rPr>
                <w:rFonts w:hint="default" w:ascii="Arial" w:hAnsi="Arial" w:cs="Arial"/>
                <w:kern w:val="0"/>
                <w:sz w:val="20"/>
                <w:szCs w:val="20"/>
                <w:lang w:val="en-GB"/>
                <w14:ligatures w14:val="none"/>
              </w:rPr>
            </w:pPr>
          </w:p>
          <w:p w14:paraId="08F43DA8">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GB"/>
                <w14:ligatures w14:val="none"/>
              </w:rPr>
              <w:t xml:space="preserve">Provide one-on-one counselling services to students, primarily in the Senior School but </w:t>
            </w:r>
            <w:r>
              <w:rPr>
                <w:rFonts w:hint="default" w:ascii="Arial" w:hAnsi="Arial" w:cs="Arial"/>
                <w:kern w:val="0"/>
                <w:sz w:val="20"/>
                <w:szCs w:val="20"/>
                <w:lang w:val="en-IN"/>
                <w14:ligatures w14:val="none"/>
              </w:rPr>
              <w:t>also in the upper Junior School if required.</w:t>
            </w:r>
          </w:p>
          <w:p w14:paraId="2D8EF323">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Organise and administer the counselling service, with assistance from the relevant staff.</w:t>
            </w:r>
          </w:p>
          <w:p w14:paraId="79354E6E">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GB"/>
                <w14:ligatures w14:val="none"/>
              </w:rPr>
            </w:pPr>
            <w:r>
              <w:rPr>
                <w:rFonts w:hint="default" w:ascii="Arial" w:hAnsi="Arial" w:cs="Arial"/>
                <w:kern w:val="0"/>
                <w:sz w:val="20"/>
                <w:szCs w:val="20"/>
                <w:lang w:val="en-IN"/>
                <w14:ligatures w14:val="none"/>
              </w:rPr>
              <w:t>Communicate and liaise with the school staff in the best interest of the students, while within the limits of client con</w:t>
            </w:r>
            <w:r>
              <w:rPr>
                <w:rFonts w:hint="default" w:ascii="Arial" w:hAnsi="Arial" w:cs="Arial"/>
                <w:kern w:val="0"/>
                <w:sz w:val="20"/>
                <w:szCs w:val="20"/>
                <w:lang w:val="en-GB"/>
                <w14:ligatures w14:val="none"/>
              </w:rPr>
              <w:t>fidentiality. This includes open communication with the Lead, Pastoral Care, Student Support Services Coordinator and the Principals to discuss students with high behavioural and disciplinary challenges, including implementation of strategies and intervention plans.</w:t>
            </w:r>
          </w:p>
          <w:p w14:paraId="78EF678D">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Encourage partnership with the student’s family when appropriate and beneficial, including family counselling where required.</w:t>
            </w:r>
          </w:p>
          <w:p w14:paraId="063030BC">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Provide group counselling to students and staff where the situation may require (e.g., grief counselling; bullying; etc.).</w:t>
            </w:r>
          </w:p>
          <w:p w14:paraId="5890EA6D">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Liaise with school staff in taking referrals and making referrals to other agencies where necessary.</w:t>
            </w:r>
          </w:p>
          <w:p w14:paraId="7799CA18">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Act as a resource by offering an insight into counselling and helping to take away the stigma around mental health and counselling within the school community.</w:t>
            </w:r>
          </w:p>
          <w:p w14:paraId="0FDA73EF">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Keep appropriate records of counselling work, ensuring they are kept securely and confidentially.</w:t>
            </w:r>
          </w:p>
          <w:p w14:paraId="682391B1">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 xml:space="preserve">Provide a monthly report, including a statistical analysis of guidance counsellor activities, to the Principals and Head of Academy </w:t>
            </w:r>
          </w:p>
          <w:p w14:paraId="3D1FC6AD">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IN"/>
                <w14:ligatures w14:val="none"/>
              </w:rPr>
            </w:pPr>
            <w:r>
              <w:rPr>
                <w:rFonts w:hint="default" w:ascii="Arial" w:hAnsi="Arial" w:cs="Arial"/>
                <w:kern w:val="0"/>
                <w:sz w:val="20"/>
                <w:szCs w:val="20"/>
                <w:lang w:val="en-IN"/>
                <w14:ligatures w14:val="none"/>
              </w:rPr>
              <w:t>Coordinate and respond to crisis situations affecting students and staff, including collaborating with Senior Management Team, campus security and relevant stakeholders.</w:t>
            </w:r>
          </w:p>
          <w:p w14:paraId="112E4E76">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GB"/>
                <w14:ligatures w14:val="none"/>
              </w:rPr>
            </w:pPr>
            <w:r>
              <w:rPr>
                <w:rFonts w:hint="default" w:ascii="Arial" w:hAnsi="Arial" w:cs="Arial"/>
                <w:kern w:val="0"/>
                <w:sz w:val="20"/>
                <w:szCs w:val="20"/>
                <w:lang w:val="en-IN"/>
                <w14:ligatures w14:val="none"/>
              </w:rPr>
              <w:t>Practice counselling in accordance with ethical principles, as a member of a counselling/psychotherap</w:t>
            </w:r>
            <w:r>
              <w:rPr>
                <w:rFonts w:hint="default" w:ascii="Arial" w:hAnsi="Arial" w:cs="Arial"/>
                <w:kern w:val="0"/>
                <w:sz w:val="20"/>
                <w:szCs w:val="20"/>
                <w:lang w:val="en-GB"/>
                <w14:ligatures w14:val="none"/>
              </w:rPr>
              <w:t>y professional body.</w:t>
            </w:r>
          </w:p>
          <w:p w14:paraId="00303F51">
            <w:pPr>
              <w:jc w:val="both"/>
              <w:rPr>
                <w:rFonts w:hint="default" w:ascii="Arial" w:hAnsi="Arial" w:cs="Arial"/>
                <w:color w:val="000000" w:themeColor="text1"/>
                <w:sz w:val="20"/>
                <w:szCs w:val="20"/>
                <w14:textFill>
                  <w14:solidFill>
                    <w14:schemeClr w14:val="tx1"/>
                  </w14:solidFill>
                </w14:textFill>
              </w:rPr>
            </w:pPr>
          </w:p>
          <w:p w14:paraId="0DD4DFFE">
            <w:pPr>
              <w:jc w:val="both"/>
              <w:rPr>
                <w:rFonts w:hint="default" w:ascii="Arial" w:hAnsi="Arial" w:cs="Arial"/>
                <w:color w:val="000000" w:themeColor="text1"/>
                <w:sz w:val="20"/>
                <w:szCs w:val="20"/>
                <w14:textFill>
                  <w14:solidFill>
                    <w14:schemeClr w14:val="tx1"/>
                  </w14:solidFill>
                </w14:textFill>
              </w:rPr>
            </w:pPr>
          </w:p>
          <w:p w14:paraId="15CB198F">
            <w:pPr>
              <w:pStyle w:val="30"/>
              <w:ind w:left="1440"/>
              <w:jc w:val="both"/>
              <w:rPr>
                <w:rFonts w:hint="default" w:ascii="Arial" w:hAnsi="Arial" w:cs="Arial"/>
                <w:color w:val="000000" w:themeColor="text1"/>
                <w:sz w:val="20"/>
                <w:szCs w:val="20"/>
                <w14:textFill>
                  <w14:solidFill>
                    <w14:schemeClr w14:val="tx1"/>
                  </w14:solidFill>
                </w14:textFill>
              </w:rPr>
            </w:pPr>
          </w:p>
        </w:tc>
      </w:tr>
      <w:tr w14:paraId="6AB5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498" w:type="dxa"/>
            <w:gridSpan w:val="2"/>
          </w:tcPr>
          <w:p w14:paraId="68D3E3C3">
            <w:pPr>
              <w:numPr>
                <w:ilvl w:val="12"/>
                <w:numId w:val="0"/>
              </w:numPr>
              <w:jc w:val="both"/>
              <w:rPr>
                <w:rFonts w:hint="default" w:ascii="Arial" w:hAnsi="Arial" w:cs="Arial"/>
                <w:b/>
                <w:sz w:val="20"/>
                <w:szCs w:val="20"/>
                <w:u w:val="single"/>
              </w:rPr>
            </w:pPr>
          </w:p>
          <w:p w14:paraId="49355A7A">
            <w:pPr>
              <w:numPr>
                <w:ilvl w:val="12"/>
                <w:numId w:val="0"/>
              </w:numPr>
              <w:jc w:val="both"/>
              <w:rPr>
                <w:rFonts w:hint="default" w:ascii="Arial" w:hAnsi="Arial" w:cs="Arial"/>
                <w:b/>
                <w:sz w:val="20"/>
                <w:szCs w:val="20"/>
                <w:u w:val="single"/>
              </w:rPr>
            </w:pPr>
            <w:r>
              <w:rPr>
                <w:rFonts w:hint="default" w:ascii="Arial" w:hAnsi="Arial" w:cs="Arial"/>
                <w:b/>
                <w:sz w:val="20"/>
                <w:szCs w:val="20"/>
                <w:u w:val="single"/>
              </w:rPr>
              <w:t>SPECIFICATIONS (Candidate profile):</w:t>
            </w:r>
          </w:p>
          <w:p w14:paraId="4F7FEA1D">
            <w:pPr>
              <w:numPr>
                <w:ilvl w:val="12"/>
                <w:numId w:val="0"/>
              </w:numPr>
              <w:jc w:val="both"/>
              <w:rPr>
                <w:rFonts w:hint="default" w:ascii="Arial" w:hAnsi="Arial" w:cs="Arial"/>
                <w:b/>
                <w:sz w:val="20"/>
                <w:szCs w:val="20"/>
                <w:u w:val="single"/>
              </w:rPr>
            </w:pPr>
          </w:p>
          <w:p w14:paraId="77422CB2">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GB"/>
                <w14:ligatures w14:val="none"/>
              </w:rPr>
            </w:pPr>
            <w:r>
              <w:rPr>
                <w:rFonts w:hint="default" w:ascii="Arial" w:hAnsi="Arial" w:cs="Arial"/>
                <w:kern w:val="0"/>
                <w:sz w:val="20"/>
                <w:szCs w:val="20"/>
                <w:lang w:val="en-GB"/>
                <w14:ligatures w14:val="none"/>
              </w:rPr>
              <w:t>Master’s degree in Psychology or Counselling (preferably Educational, Clinical, or Child Psychology)</w:t>
            </w:r>
          </w:p>
          <w:p w14:paraId="2F061B59">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GB"/>
                <w14:ligatures w14:val="none"/>
              </w:rPr>
            </w:pPr>
            <w:r>
              <w:rPr>
                <w:rFonts w:hint="default" w:ascii="Arial" w:hAnsi="Arial" w:cs="Arial"/>
                <w:kern w:val="0"/>
                <w:sz w:val="20"/>
                <w:szCs w:val="20"/>
                <w:lang w:val="en-GB"/>
                <w14:ligatures w14:val="none"/>
              </w:rPr>
              <w:t xml:space="preserve">At least 100 hours of counselling experience working with young people aged 4 to 18 years </w:t>
            </w:r>
          </w:p>
          <w:p w14:paraId="7F73EC58">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GB"/>
                <w14:ligatures w14:val="none"/>
              </w:rPr>
            </w:pPr>
            <w:r>
              <w:rPr>
                <w:rFonts w:hint="default" w:ascii="Arial" w:hAnsi="Arial" w:cs="Arial"/>
                <w:kern w:val="0"/>
                <w:sz w:val="20"/>
                <w:szCs w:val="20"/>
                <w:lang w:val="en-GB"/>
                <w14:ligatures w14:val="none"/>
              </w:rPr>
              <w:t>Comfortable and adept with information technology</w:t>
            </w:r>
          </w:p>
          <w:p w14:paraId="0C9837D4">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GB"/>
                <w14:ligatures w14:val="none"/>
              </w:rPr>
            </w:pPr>
            <w:r>
              <w:rPr>
                <w:rFonts w:hint="default" w:ascii="Arial" w:hAnsi="Arial" w:cs="Arial"/>
                <w:kern w:val="0"/>
                <w:sz w:val="20"/>
                <w:szCs w:val="20"/>
                <w:lang w:val="en-GB"/>
                <w14:ligatures w14:val="none"/>
              </w:rPr>
              <w:t xml:space="preserve">Excellent command of English and Bangla – both written and oral </w:t>
            </w:r>
          </w:p>
          <w:p w14:paraId="50D96CC3">
            <w:pPr>
              <w:pStyle w:val="30"/>
              <w:numPr>
                <w:ilvl w:val="0"/>
                <w:numId w:val="1"/>
              </w:numPr>
              <w:overflowPunct/>
              <w:autoSpaceDE/>
              <w:autoSpaceDN/>
              <w:adjustRightInd/>
              <w:spacing w:after="0" w:line="240" w:lineRule="auto"/>
              <w:textAlignment w:val="auto"/>
              <w:rPr>
                <w:rFonts w:hint="default" w:ascii="Arial" w:hAnsi="Arial" w:cs="Arial"/>
                <w:kern w:val="0"/>
                <w:sz w:val="20"/>
                <w:szCs w:val="20"/>
                <w:lang w:val="en-GB"/>
                <w14:ligatures w14:val="none"/>
              </w:rPr>
            </w:pPr>
            <w:r>
              <w:rPr>
                <w:rFonts w:hint="default" w:ascii="Arial" w:hAnsi="Arial" w:cs="Arial"/>
                <w:kern w:val="0"/>
                <w:sz w:val="20"/>
                <w:szCs w:val="20"/>
                <w:lang w:val="en-GB"/>
                <w14:ligatures w14:val="none"/>
              </w:rPr>
              <w:t>Knowledge and understanding of Bangladeshi culture</w:t>
            </w:r>
          </w:p>
          <w:p w14:paraId="55B856F1">
            <w:pPr>
              <w:rPr>
                <w:rFonts w:hint="default" w:ascii="Arial" w:hAnsi="Arial" w:cs="Arial"/>
                <w:sz w:val="20"/>
                <w:szCs w:val="20"/>
                <w:highlight w:val="yellow"/>
              </w:rPr>
            </w:pPr>
          </w:p>
        </w:tc>
      </w:tr>
      <w:tr w14:paraId="7674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98" w:type="dxa"/>
            <w:gridSpan w:val="2"/>
          </w:tcPr>
          <w:p w14:paraId="1EB0CA10">
            <w:pPr>
              <w:rPr>
                <w:rFonts w:hint="default" w:ascii="Arial" w:hAnsi="Arial" w:cs="Arial"/>
                <w:b/>
                <w:sz w:val="20"/>
                <w:szCs w:val="20"/>
                <w:lang w:eastAsia="fr-FR"/>
              </w:rPr>
            </w:pPr>
          </w:p>
          <w:p w14:paraId="2B93D2D3">
            <w:pPr>
              <w:rPr>
                <w:rFonts w:hint="default" w:ascii="Arial" w:hAnsi="Arial" w:cs="Arial"/>
                <w:b/>
                <w:bCs/>
                <w:sz w:val="20"/>
                <w:szCs w:val="20"/>
                <w:u w:val="single"/>
              </w:rPr>
            </w:pPr>
            <w:r>
              <w:rPr>
                <w:rFonts w:hint="default" w:ascii="Arial" w:hAnsi="Arial" w:cs="Arial"/>
                <w:b/>
                <w:sz w:val="20"/>
                <w:szCs w:val="20"/>
                <w:lang w:eastAsia="fr-FR"/>
              </w:rPr>
              <w:t>KEY RELATIONS:</w:t>
            </w:r>
          </w:p>
          <w:p w14:paraId="6FF00B20">
            <w:pPr>
              <w:numPr>
                <w:ilvl w:val="12"/>
                <w:numId w:val="0"/>
              </w:numPr>
              <w:rPr>
                <w:rFonts w:hint="default" w:ascii="Arial" w:hAnsi="Arial" w:cs="Arial"/>
                <w:b/>
                <w:bCs/>
                <w:sz w:val="20"/>
                <w:szCs w:val="20"/>
                <w:u w:val="single"/>
              </w:rPr>
            </w:pPr>
            <w:r>
              <w:rPr>
                <w:rFonts w:hint="default" w:ascii="Arial" w:hAnsi="Arial" w:cs="Arial"/>
                <w:b/>
                <w:bCs/>
                <w:sz w:val="20"/>
                <w:szCs w:val="20"/>
                <w:u w:val="single"/>
              </w:rPr>
              <w:t>Internal relations:</w:t>
            </w:r>
          </w:p>
          <w:p w14:paraId="6DC84481">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 xml:space="preserve">Students </w:t>
            </w:r>
          </w:p>
          <w:p w14:paraId="72B6540B">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Lead, Pastoral Care</w:t>
            </w:r>
          </w:p>
          <w:p w14:paraId="2CADA4C8">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Student Support Services Coordinator</w:t>
            </w:r>
          </w:p>
          <w:p w14:paraId="0891D51F">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Principals</w:t>
            </w:r>
          </w:p>
          <w:p w14:paraId="73266158">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Head of Academy</w:t>
            </w:r>
          </w:p>
          <w:p w14:paraId="36BE85C1">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Coordinators</w:t>
            </w:r>
          </w:p>
          <w:p w14:paraId="75AE015F">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Faculty</w:t>
            </w:r>
          </w:p>
          <w:p w14:paraId="68E56B60">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Administrative staff</w:t>
            </w:r>
          </w:p>
          <w:p w14:paraId="70A2BEEB">
            <w:pPr>
              <w:rPr>
                <w:rFonts w:hint="default" w:ascii="Arial" w:hAnsi="Arial" w:cs="Arial"/>
                <w:sz w:val="20"/>
                <w:szCs w:val="20"/>
              </w:rPr>
            </w:pPr>
          </w:p>
          <w:p w14:paraId="0F40E2EC">
            <w:pPr>
              <w:numPr>
                <w:ilvl w:val="12"/>
                <w:numId w:val="0"/>
              </w:numPr>
              <w:rPr>
                <w:rFonts w:hint="default" w:ascii="Arial" w:hAnsi="Arial" w:cs="Arial"/>
                <w:b/>
                <w:bCs/>
                <w:sz w:val="20"/>
                <w:szCs w:val="20"/>
                <w:u w:val="single"/>
              </w:rPr>
            </w:pPr>
            <w:r>
              <w:rPr>
                <w:rFonts w:hint="default" w:ascii="Arial" w:hAnsi="Arial" w:cs="Arial"/>
                <w:b/>
                <w:bCs/>
                <w:sz w:val="20"/>
                <w:szCs w:val="20"/>
                <w:u w:val="single"/>
              </w:rPr>
              <w:t>External relations</w:t>
            </w:r>
          </w:p>
          <w:p w14:paraId="0B74CBC7">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Parents</w:t>
            </w:r>
          </w:p>
          <w:p w14:paraId="738BAF33">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Local Community</w:t>
            </w:r>
          </w:p>
          <w:p w14:paraId="15CBE5E7">
            <w:pPr>
              <w:rPr>
                <w:rFonts w:hint="default" w:ascii="Arial" w:hAnsi="Arial" w:cs="Arial"/>
                <w:sz w:val="20"/>
                <w:szCs w:val="20"/>
              </w:rPr>
            </w:pPr>
          </w:p>
        </w:tc>
      </w:tr>
    </w:tbl>
    <w:p w14:paraId="4A91D033">
      <w:pPr>
        <w:rPr>
          <w:rFonts w:ascii="Arial" w:hAnsi="Arial" w:cs="Arial"/>
          <w:sz w:val="22"/>
          <w:szCs w:val="22"/>
        </w:rPr>
      </w:pPr>
    </w:p>
    <w:p w14:paraId="27273119"/>
    <w:sectPr>
      <w:pgSz w:w="11906" w:h="16838"/>
      <w:pgMar w:top="446" w:right="1138" w:bottom="734" w:left="113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iyam Rupali"/>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iyam Rupali"/>
    <w:panose1 w:val="00000000000000000000"/>
    <w:charset w:val="00"/>
    <w:family w:val="auto"/>
    <w:pitch w:val="default"/>
    <w:sig w:usb0="00000000" w:usb1="00000000" w:usb2="00000000" w:usb3="00000000" w:csb0="00000000" w:csb1="0000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iyam Rupali">
    <w:panose1 w:val="02000500000000020004"/>
    <w:charset w:val="00"/>
    <w:family w:val="auto"/>
    <w:pitch w:val="default"/>
    <w:sig w:usb0="0001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EA4"/>
    <w:multiLevelType w:val="multilevel"/>
    <w:tmpl w:val="14791EA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3DC089A"/>
    <w:multiLevelType w:val="multilevel"/>
    <w:tmpl w:val="73DC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33"/>
    <w:rsid w:val="00213AAE"/>
    <w:rsid w:val="002B58E2"/>
    <w:rsid w:val="00FF5033"/>
    <w:rsid w:val="1705797B"/>
    <w:rsid w:val="487B3B04"/>
    <w:rsid w:val="574947E0"/>
    <w:rsid w:val="73CF0626"/>
    <w:rsid w:val="7C840EFC"/>
    <w:rsid w:val="7E44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kern w:val="0"/>
      <w:sz w:val="24"/>
      <w:szCs w:val="20"/>
      <w:lang w:val="en-US"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2"/>
    <w:basedOn w:val="1"/>
    <w:link w:val="35"/>
    <w:unhideWhenUsed/>
    <w:qFormat/>
    <w:uiPriority w:val="99"/>
    <w:pPr>
      <w:spacing w:after="120" w:line="480" w:lineRule="auto"/>
    </w:p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szCs w:val="24"/>
      <w:lang w:bidi="bn-BD"/>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Body Text 2 Char"/>
    <w:basedOn w:val="11"/>
    <w:link w:val="13"/>
    <w:qFormat/>
    <w:uiPriority w:val="99"/>
    <w:rPr>
      <w:rFonts w:ascii="Times New Roman" w:hAnsi="Times New Roman" w:eastAsia="Times New Roman" w:cs="Times New Roman"/>
      <w:kern w:val="0"/>
      <w:szCs w:val="20"/>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760</Words>
  <Characters>4338</Characters>
  <Lines>36</Lines>
  <Paragraphs>10</Paragraphs>
  <TotalTime>1</TotalTime>
  <ScaleCrop>false</ScaleCrop>
  <LinksUpToDate>false</LinksUpToDate>
  <CharactersWithSpaces>5088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2024-11-19T02:08:00Z</dcterms:created>
  <dc:creator>Salimah Kassam</dc:creator>
  <cp:lastModifiedBy>Ayesha Leena</cp:lastModifiedBy>
  <dcterms:modified xsi:type="dcterms:W3CDTF">2024-12-03T02:39:38Z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CABE071F75C4420FA89754BEED266F98_12</vt:lpwstr>
  </property>
</Properties>
</file>