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5952" w14:textId="77777777" w:rsidR="003D0AF0" w:rsidRPr="00F419CE" w:rsidRDefault="003D0AF0" w:rsidP="003D0AF0">
      <w:pPr>
        <w:pBdr>
          <w:bottom w:val="single" w:sz="12" w:space="1" w:color="auto"/>
        </w:pBdr>
        <w:autoSpaceDE w:val="0"/>
        <w:autoSpaceDN w:val="0"/>
        <w:adjustRightInd w:val="0"/>
        <w:jc w:val="center"/>
        <w:rPr>
          <w:rFonts w:asciiTheme="minorHAnsi" w:eastAsiaTheme="minorHAnsi" w:hAnsiTheme="minorHAnsi" w:cstheme="minorHAnsi"/>
          <w:b/>
          <w:bCs/>
          <w:color w:val="000000"/>
          <w:sz w:val="24"/>
          <w:szCs w:val="24"/>
        </w:rPr>
      </w:pPr>
      <w:r w:rsidRPr="00F419CE">
        <w:rPr>
          <w:rFonts w:asciiTheme="minorHAnsi" w:eastAsiaTheme="minorHAnsi" w:hAnsiTheme="minorHAnsi" w:cstheme="minorHAnsi"/>
          <w:b/>
          <w:bCs/>
          <w:color w:val="000000"/>
          <w:sz w:val="24"/>
          <w:szCs w:val="24"/>
        </w:rPr>
        <w:t xml:space="preserve">Request for </w:t>
      </w:r>
      <w:r w:rsidR="00F5402E" w:rsidRPr="00F419CE">
        <w:rPr>
          <w:rFonts w:asciiTheme="minorHAnsi" w:eastAsiaTheme="minorHAnsi" w:hAnsiTheme="minorHAnsi" w:cstheme="minorHAnsi"/>
          <w:b/>
          <w:bCs/>
          <w:color w:val="000000"/>
          <w:sz w:val="24"/>
          <w:szCs w:val="24"/>
        </w:rPr>
        <w:t>Quotation</w:t>
      </w:r>
      <w:r w:rsidRPr="00F419CE">
        <w:rPr>
          <w:rFonts w:asciiTheme="minorHAnsi" w:eastAsiaTheme="minorHAnsi" w:hAnsiTheme="minorHAnsi" w:cstheme="minorHAnsi"/>
          <w:b/>
          <w:bCs/>
          <w:color w:val="000000"/>
          <w:sz w:val="24"/>
          <w:szCs w:val="24"/>
        </w:rPr>
        <w:t xml:space="preserve"> (RF</w:t>
      </w:r>
      <w:r w:rsidR="00F5402E" w:rsidRPr="00F419CE">
        <w:rPr>
          <w:rFonts w:asciiTheme="minorHAnsi" w:eastAsiaTheme="minorHAnsi" w:hAnsiTheme="minorHAnsi" w:cstheme="minorHAnsi"/>
          <w:b/>
          <w:bCs/>
          <w:color w:val="000000"/>
          <w:sz w:val="24"/>
          <w:szCs w:val="24"/>
        </w:rPr>
        <w:t>Q</w:t>
      </w:r>
      <w:r w:rsidRPr="00F419CE">
        <w:rPr>
          <w:rFonts w:asciiTheme="minorHAnsi" w:eastAsiaTheme="minorHAnsi" w:hAnsiTheme="minorHAnsi" w:cstheme="minorHAnsi"/>
          <w:b/>
          <w:bCs/>
          <w:color w:val="000000"/>
          <w:sz w:val="24"/>
          <w:szCs w:val="24"/>
        </w:rPr>
        <w:t>)</w:t>
      </w:r>
    </w:p>
    <w:p w14:paraId="3A7292A1" w14:textId="4C062A4D" w:rsidR="003D0AF0" w:rsidRPr="00F419CE" w:rsidRDefault="004A6A19" w:rsidP="003D0AF0">
      <w:pPr>
        <w:autoSpaceDE w:val="0"/>
        <w:autoSpaceDN w:val="0"/>
        <w:adjustRightInd w:val="0"/>
        <w:jc w:val="center"/>
        <w:rPr>
          <w:rFonts w:asciiTheme="minorHAnsi" w:eastAsiaTheme="minorHAnsi" w:hAnsiTheme="minorHAnsi" w:cstheme="minorHAnsi"/>
          <w:b/>
          <w:bCs/>
          <w:color w:val="000000"/>
          <w:sz w:val="24"/>
          <w:szCs w:val="24"/>
        </w:rPr>
      </w:pPr>
      <w:r>
        <w:rPr>
          <w:rFonts w:asciiTheme="minorHAnsi" w:eastAsiaTheme="minorHAnsi" w:hAnsiTheme="minorHAnsi" w:cstheme="minorHAnsi"/>
          <w:b/>
          <w:bCs/>
          <w:color w:val="000000"/>
          <w:sz w:val="24"/>
          <w:szCs w:val="24"/>
        </w:rPr>
        <w:t xml:space="preserve"> </w:t>
      </w:r>
    </w:p>
    <w:p w14:paraId="4832B2E4" w14:textId="61B6002D" w:rsidR="001319F5" w:rsidRPr="00C6296C" w:rsidRDefault="001319F5" w:rsidP="001319F5">
      <w:pPr>
        <w:autoSpaceDE w:val="0"/>
        <w:autoSpaceDN w:val="0"/>
        <w:adjustRightInd w:val="0"/>
        <w:rPr>
          <w:rFonts w:ascii="Carlito" w:eastAsiaTheme="minorHAnsi" w:hAnsi="Carlito"/>
          <w:sz w:val="18"/>
          <w:szCs w:val="18"/>
        </w:rPr>
      </w:pPr>
      <w:r w:rsidRPr="00C6296C">
        <w:rPr>
          <w:rFonts w:ascii="Carlito" w:eastAsiaTheme="minorHAnsi" w:hAnsi="Carlito"/>
          <w:b/>
          <w:bCs/>
          <w:color w:val="000000"/>
          <w:sz w:val="18"/>
          <w:szCs w:val="18"/>
        </w:rPr>
        <w:t>RFQ Number</w:t>
      </w:r>
      <w:r w:rsidRPr="00C6296C">
        <w:rPr>
          <w:rFonts w:ascii="Carlito" w:eastAsiaTheme="minorHAnsi" w:hAnsi="Carlito"/>
          <w:color w:val="000000"/>
          <w:sz w:val="18"/>
          <w:szCs w:val="18"/>
        </w:rPr>
        <w:t xml:space="preserve">: </w:t>
      </w:r>
      <w:r w:rsidR="00CB49B4" w:rsidRPr="00CB49B4">
        <w:rPr>
          <w:rFonts w:ascii="Carlito" w:eastAsiaTheme="minorHAnsi" w:hAnsi="Carlito"/>
          <w:sz w:val="18"/>
          <w:szCs w:val="18"/>
        </w:rPr>
        <w:t>24.09.30.11</w:t>
      </w:r>
    </w:p>
    <w:p w14:paraId="5C05BD94" w14:textId="7153D609" w:rsidR="001319F5" w:rsidRPr="00C6296C" w:rsidRDefault="001319F5" w:rsidP="001319F5">
      <w:pPr>
        <w:autoSpaceDE w:val="0"/>
        <w:autoSpaceDN w:val="0"/>
        <w:adjustRightInd w:val="0"/>
        <w:rPr>
          <w:rFonts w:ascii="Carlito" w:eastAsiaTheme="minorHAnsi" w:hAnsi="Carlito"/>
          <w:sz w:val="18"/>
          <w:szCs w:val="18"/>
        </w:rPr>
      </w:pPr>
      <w:r w:rsidRPr="00C6296C">
        <w:rPr>
          <w:rFonts w:ascii="Carlito" w:eastAsiaTheme="minorHAnsi" w:hAnsi="Carlito"/>
          <w:b/>
          <w:bCs/>
          <w:sz w:val="18"/>
          <w:szCs w:val="18"/>
        </w:rPr>
        <w:t>Issuance Date</w:t>
      </w:r>
      <w:r w:rsidRPr="00C6296C">
        <w:rPr>
          <w:rFonts w:ascii="Carlito" w:eastAsiaTheme="minorHAnsi" w:hAnsi="Carlito"/>
          <w:sz w:val="18"/>
          <w:szCs w:val="18"/>
        </w:rPr>
        <w:t xml:space="preserve">: </w:t>
      </w:r>
      <w:r w:rsidR="001C37F1">
        <w:rPr>
          <w:rFonts w:ascii="Carlito" w:eastAsiaTheme="minorHAnsi" w:hAnsi="Carlito"/>
          <w:sz w:val="18"/>
          <w:szCs w:val="18"/>
        </w:rPr>
        <w:t xml:space="preserve">September </w:t>
      </w:r>
      <w:r w:rsidR="00EE7D87">
        <w:rPr>
          <w:rFonts w:ascii="Carlito" w:eastAsiaTheme="minorHAnsi" w:hAnsi="Carlito"/>
          <w:sz w:val="18"/>
          <w:szCs w:val="18"/>
        </w:rPr>
        <w:t>1</w:t>
      </w:r>
      <w:r w:rsidR="001E7ACC">
        <w:rPr>
          <w:rFonts w:ascii="Carlito" w:eastAsiaTheme="minorHAnsi" w:hAnsi="Carlito"/>
          <w:sz w:val="18"/>
          <w:szCs w:val="18"/>
        </w:rPr>
        <w:t>8</w:t>
      </w:r>
      <w:r w:rsidR="001C37F1">
        <w:rPr>
          <w:rFonts w:ascii="Carlito" w:eastAsiaTheme="minorHAnsi" w:hAnsi="Carlito"/>
          <w:sz w:val="18"/>
          <w:szCs w:val="18"/>
        </w:rPr>
        <w:t>, 202</w:t>
      </w:r>
      <w:r w:rsidR="00EE7D87">
        <w:rPr>
          <w:rFonts w:ascii="Carlito" w:eastAsiaTheme="minorHAnsi" w:hAnsi="Carlito"/>
          <w:sz w:val="18"/>
          <w:szCs w:val="18"/>
        </w:rPr>
        <w:t>4</w:t>
      </w:r>
    </w:p>
    <w:p w14:paraId="6346AE0E" w14:textId="162C1F05" w:rsidR="001319F5" w:rsidRPr="00C6296C" w:rsidRDefault="001319F5" w:rsidP="001319F5">
      <w:pPr>
        <w:autoSpaceDE w:val="0"/>
        <w:autoSpaceDN w:val="0"/>
        <w:adjustRightInd w:val="0"/>
        <w:rPr>
          <w:rFonts w:ascii="Carlito" w:eastAsiaTheme="minorHAnsi" w:hAnsi="Carlito"/>
          <w:sz w:val="18"/>
          <w:szCs w:val="18"/>
        </w:rPr>
      </w:pPr>
      <w:r w:rsidRPr="00C6296C">
        <w:rPr>
          <w:rFonts w:ascii="Carlito" w:eastAsiaTheme="minorHAnsi" w:hAnsi="Carlito"/>
          <w:b/>
          <w:bCs/>
          <w:sz w:val="18"/>
          <w:szCs w:val="18"/>
        </w:rPr>
        <w:t>Deadline for Offers</w:t>
      </w:r>
      <w:r w:rsidR="00EE7D87" w:rsidRPr="00C6296C">
        <w:rPr>
          <w:rFonts w:ascii="Carlito" w:eastAsiaTheme="minorHAnsi" w:hAnsi="Carlito"/>
          <w:sz w:val="18"/>
          <w:szCs w:val="18"/>
        </w:rPr>
        <w:t xml:space="preserve">: </w:t>
      </w:r>
      <w:r w:rsidR="00EE7D87">
        <w:rPr>
          <w:rFonts w:ascii="Carlito" w:eastAsiaTheme="minorHAnsi" w:hAnsi="Carlito"/>
          <w:sz w:val="18"/>
          <w:szCs w:val="18"/>
        </w:rPr>
        <w:t xml:space="preserve">September </w:t>
      </w:r>
      <w:r w:rsidR="007B7A1E">
        <w:rPr>
          <w:rFonts w:ascii="Carlito" w:eastAsiaTheme="minorHAnsi" w:hAnsi="Carlito"/>
          <w:sz w:val="18"/>
          <w:szCs w:val="18"/>
        </w:rPr>
        <w:t>2</w:t>
      </w:r>
      <w:r w:rsidR="001E7ACC">
        <w:rPr>
          <w:rFonts w:ascii="Carlito" w:eastAsiaTheme="minorHAnsi" w:hAnsi="Carlito"/>
          <w:sz w:val="18"/>
          <w:szCs w:val="18"/>
        </w:rPr>
        <w:t>8</w:t>
      </w:r>
      <w:r w:rsidR="00EE7D87">
        <w:rPr>
          <w:rFonts w:ascii="Carlito" w:eastAsiaTheme="minorHAnsi" w:hAnsi="Carlito"/>
          <w:sz w:val="18"/>
          <w:szCs w:val="18"/>
        </w:rPr>
        <w:t>, 2024</w:t>
      </w:r>
    </w:p>
    <w:p w14:paraId="29904061" w14:textId="3D0F440B" w:rsidR="001319F5" w:rsidRPr="00C6296C" w:rsidRDefault="001319F5" w:rsidP="001319F5">
      <w:pPr>
        <w:autoSpaceDE w:val="0"/>
        <w:autoSpaceDN w:val="0"/>
        <w:adjustRightInd w:val="0"/>
        <w:rPr>
          <w:rFonts w:ascii="Carlito" w:eastAsiaTheme="minorHAnsi" w:hAnsi="Carlito"/>
          <w:sz w:val="18"/>
          <w:szCs w:val="18"/>
        </w:rPr>
      </w:pPr>
      <w:r w:rsidRPr="00C6296C">
        <w:rPr>
          <w:rFonts w:ascii="Carlito" w:eastAsiaTheme="minorHAnsi" w:hAnsi="Carlito"/>
          <w:b/>
          <w:bCs/>
          <w:sz w:val="18"/>
          <w:szCs w:val="18"/>
        </w:rPr>
        <w:t>Description:</w:t>
      </w:r>
      <w:r w:rsidRPr="00C6296C">
        <w:rPr>
          <w:rFonts w:ascii="Carlito" w:eastAsiaTheme="minorHAnsi" w:hAnsi="Carlito"/>
          <w:sz w:val="18"/>
          <w:szCs w:val="18"/>
        </w:rPr>
        <w:t xml:space="preserve"> Request for written quotation for </w:t>
      </w:r>
      <w:r w:rsidR="00C84AAC">
        <w:rPr>
          <w:rFonts w:ascii="Carlito" w:eastAsiaTheme="minorHAnsi" w:hAnsi="Carlito"/>
          <w:sz w:val="18"/>
          <w:szCs w:val="18"/>
        </w:rPr>
        <w:t xml:space="preserve">Internet Service </w:t>
      </w:r>
    </w:p>
    <w:p w14:paraId="1E02954B" w14:textId="77777777" w:rsidR="001319F5" w:rsidRPr="00C6296C" w:rsidRDefault="001319F5" w:rsidP="001319F5">
      <w:pPr>
        <w:autoSpaceDE w:val="0"/>
        <w:autoSpaceDN w:val="0"/>
        <w:adjustRightInd w:val="0"/>
        <w:rPr>
          <w:rFonts w:ascii="Carlito" w:eastAsiaTheme="minorHAnsi" w:hAnsi="Carlito"/>
          <w:sz w:val="18"/>
          <w:szCs w:val="18"/>
        </w:rPr>
      </w:pPr>
      <w:r w:rsidRPr="00C6296C">
        <w:rPr>
          <w:rFonts w:ascii="Carlito" w:eastAsiaTheme="minorHAnsi" w:hAnsi="Carlito"/>
          <w:b/>
          <w:bCs/>
          <w:sz w:val="18"/>
          <w:szCs w:val="18"/>
        </w:rPr>
        <w:t>Funded by</w:t>
      </w:r>
      <w:r w:rsidRPr="00C6296C">
        <w:rPr>
          <w:rFonts w:ascii="Carlito" w:eastAsiaTheme="minorHAnsi" w:hAnsi="Carlito"/>
          <w:sz w:val="18"/>
          <w:szCs w:val="18"/>
        </w:rPr>
        <w:t>: United States Agency for International Development</w:t>
      </w:r>
    </w:p>
    <w:p w14:paraId="590780AE" w14:textId="5D3ACFDD" w:rsidR="00EF5510" w:rsidRPr="00D044FA" w:rsidRDefault="001319F5" w:rsidP="00EF5510">
      <w:pPr>
        <w:rPr>
          <w:rFonts w:asciiTheme="minorHAnsi" w:hAnsiTheme="minorHAnsi" w:cstheme="minorHAnsi"/>
        </w:rPr>
      </w:pPr>
      <w:r w:rsidRPr="00C6296C">
        <w:rPr>
          <w:rFonts w:ascii="Carlito" w:eastAsiaTheme="minorHAnsi" w:hAnsi="Carlito"/>
          <w:b/>
          <w:bCs/>
          <w:sz w:val="18"/>
          <w:szCs w:val="18"/>
        </w:rPr>
        <w:t>Contract No</w:t>
      </w:r>
      <w:r w:rsidRPr="00C6296C">
        <w:rPr>
          <w:rFonts w:ascii="Carlito" w:eastAsiaTheme="minorHAnsi" w:hAnsi="Carlito"/>
          <w:sz w:val="18"/>
          <w:szCs w:val="18"/>
        </w:rPr>
        <w:t xml:space="preserve">.: </w:t>
      </w:r>
      <w:r w:rsidR="00EF5510" w:rsidRPr="00EF5510">
        <w:rPr>
          <w:rFonts w:ascii="Carlito" w:eastAsiaTheme="minorHAnsi" w:hAnsi="Carlito"/>
          <w:sz w:val="18"/>
          <w:szCs w:val="18"/>
        </w:rPr>
        <w:t>AID-388-18-CA-00005</w:t>
      </w:r>
    </w:p>
    <w:p w14:paraId="259C3FB2" w14:textId="7C7C76EE" w:rsidR="001319F5" w:rsidRPr="00C6296C" w:rsidRDefault="001319F5" w:rsidP="001319F5">
      <w:pPr>
        <w:autoSpaceDE w:val="0"/>
        <w:autoSpaceDN w:val="0"/>
        <w:adjustRightInd w:val="0"/>
        <w:rPr>
          <w:rFonts w:ascii="Carlito" w:eastAsiaTheme="minorHAnsi" w:hAnsi="Carlito"/>
          <w:sz w:val="18"/>
          <w:szCs w:val="18"/>
        </w:rPr>
      </w:pPr>
      <w:r w:rsidRPr="00C6296C">
        <w:rPr>
          <w:rFonts w:ascii="Carlito" w:eastAsiaTheme="minorHAnsi" w:hAnsi="Carlito"/>
          <w:b/>
          <w:bCs/>
          <w:sz w:val="18"/>
          <w:szCs w:val="18"/>
        </w:rPr>
        <w:t>Implemented by</w:t>
      </w:r>
      <w:r w:rsidRPr="00C6296C">
        <w:rPr>
          <w:rFonts w:ascii="Carlito" w:eastAsiaTheme="minorHAnsi" w:hAnsi="Carlito"/>
          <w:sz w:val="18"/>
          <w:szCs w:val="18"/>
        </w:rPr>
        <w:t xml:space="preserve">: Abt </w:t>
      </w:r>
      <w:r w:rsidR="00F3402B">
        <w:rPr>
          <w:rFonts w:ascii="Carlito" w:eastAsiaTheme="minorHAnsi" w:hAnsi="Carlito"/>
          <w:sz w:val="18"/>
          <w:szCs w:val="18"/>
        </w:rPr>
        <w:t>Global LLC</w:t>
      </w:r>
      <w:r w:rsidRPr="00C6296C">
        <w:rPr>
          <w:rFonts w:ascii="Carlito" w:eastAsiaTheme="minorHAnsi" w:hAnsi="Carlito"/>
          <w:sz w:val="18"/>
          <w:szCs w:val="18"/>
        </w:rPr>
        <w:t>.</w:t>
      </w:r>
    </w:p>
    <w:p w14:paraId="764465AE" w14:textId="4EF33E7C" w:rsidR="001319F5" w:rsidRPr="00C6296C" w:rsidRDefault="001319F5" w:rsidP="001319F5">
      <w:pPr>
        <w:autoSpaceDE w:val="0"/>
        <w:autoSpaceDN w:val="0"/>
        <w:adjustRightInd w:val="0"/>
        <w:rPr>
          <w:rFonts w:ascii="Carlito" w:eastAsiaTheme="minorHAnsi" w:hAnsi="Carlito"/>
          <w:b/>
          <w:bCs/>
          <w:sz w:val="18"/>
          <w:szCs w:val="18"/>
        </w:rPr>
      </w:pPr>
      <w:r w:rsidRPr="00C6296C">
        <w:rPr>
          <w:rFonts w:ascii="Carlito" w:eastAsiaTheme="minorHAnsi" w:hAnsi="Carlito"/>
          <w:b/>
          <w:bCs/>
          <w:sz w:val="18"/>
          <w:szCs w:val="18"/>
        </w:rPr>
        <w:t>For:</w:t>
      </w:r>
      <w:r w:rsidRPr="00C6296C">
        <w:rPr>
          <w:rFonts w:ascii="Carlito" w:eastAsia="Calibri" w:hAnsi="Carlito"/>
          <w:spacing w:val="-3"/>
          <w:sz w:val="18"/>
          <w:szCs w:val="18"/>
        </w:rPr>
        <w:t xml:space="preserve"> </w:t>
      </w:r>
      <w:r w:rsidR="00345272" w:rsidRPr="00345272">
        <w:rPr>
          <w:rFonts w:ascii="Carlito" w:eastAsia="Calibri" w:hAnsi="Carlito"/>
          <w:spacing w:val="-3"/>
          <w:sz w:val="18"/>
          <w:szCs w:val="18"/>
        </w:rPr>
        <w:t>Feed the Future Bangladesh Nutrition Activity</w:t>
      </w:r>
    </w:p>
    <w:p w14:paraId="38FDB222" w14:textId="667B0320" w:rsidR="001319F5" w:rsidRPr="00C6296C" w:rsidRDefault="001319F5" w:rsidP="001319F5">
      <w:pPr>
        <w:autoSpaceDE w:val="0"/>
        <w:autoSpaceDN w:val="0"/>
        <w:adjustRightInd w:val="0"/>
        <w:spacing w:line="180" w:lineRule="atLeast"/>
        <w:textAlignment w:val="center"/>
        <w:rPr>
          <w:rFonts w:ascii="Carlito" w:eastAsiaTheme="minorHAnsi" w:hAnsi="Carlito"/>
          <w:b/>
          <w:bCs/>
          <w:sz w:val="18"/>
          <w:szCs w:val="18"/>
        </w:rPr>
      </w:pPr>
      <w:r w:rsidRPr="00C6296C">
        <w:rPr>
          <w:rFonts w:ascii="Carlito" w:eastAsiaTheme="minorHAnsi" w:hAnsi="Carlito"/>
          <w:b/>
          <w:bCs/>
          <w:sz w:val="18"/>
          <w:szCs w:val="18"/>
        </w:rPr>
        <w:t>Address:</w:t>
      </w:r>
      <w:r w:rsidRPr="00C6296C">
        <w:rPr>
          <w:rFonts w:ascii="Carlito" w:hAnsi="Carlito"/>
          <w:bCs/>
          <w:sz w:val="18"/>
          <w:szCs w:val="18"/>
        </w:rPr>
        <w:t xml:space="preserve"> Concord Bilkis Tower</w:t>
      </w:r>
      <w:r w:rsidRPr="00C6296C">
        <w:rPr>
          <w:rFonts w:ascii="Carlito" w:hAnsi="Carlito"/>
          <w:sz w:val="18"/>
          <w:szCs w:val="18"/>
        </w:rPr>
        <w:t xml:space="preserve"> (</w:t>
      </w:r>
      <w:r w:rsidR="007B7A1E">
        <w:rPr>
          <w:rFonts w:ascii="Carlito" w:hAnsi="Carlito"/>
          <w:sz w:val="18"/>
          <w:szCs w:val="18"/>
        </w:rPr>
        <w:t>2</w:t>
      </w:r>
      <w:r w:rsidR="007B7A1E" w:rsidRPr="007B7A1E">
        <w:rPr>
          <w:rFonts w:ascii="Carlito" w:hAnsi="Carlito"/>
          <w:sz w:val="18"/>
          <w:szCs w:val="18"/>
          <w:vertAlign w:val="superscript"/>
        </w:rPr>
        <w:t>nd</w:t>
      </w:r>
      <w:r w:rsidR="007B7A1E">
        <w:rPr>
          <w:rFonts w:ascii="Carlito" w:hAnsi="Carlito"/>
          <w:sz w:val="18"/>
          <w:szCs w:val="18"/>
        </w:rPr>
        <w:t xml:space="preserve"> </w:t>
      </w:r>
      <w:r w:rsidR="00DC25E6">
        <w:rPr>
          <w:rFonts w:ascii="Carlito" w:hAnsi="Carlito" w:cstheme="minorHAnsi"/>
          <w:sz w:val="18"/>
          <w:szCs w:val="18"/>
        </w:rPr>
        <w:t>and 13</w:t>
      </w:r>
      <w:r w:rsidR="00DC25E6" w:rsidRPr="005E2507">
        <w:rPr>
          <w:rFonts w:ascii="Carlito" w:hAnsi="Carlito" w:cstheme="minorHAnsi"/>
          <w:sz w:val="18"/>
          <w:szCs w:val="18"/>
          <w:vertAlign w:val="superscript"/>
        </w:rPr>
        <w:t>th</w:t>
      </w:r>
      <w:r w:rsidR="00DC25E6">
        <w:rPr>
          <w:rFonts w:ascii="Carlito" w:hAnsi="Carlito" w:cstheme="minorHAnsi"/>
          <w:sz w:val="18"/>
          <w:szCs w:val="18"/>
        </w:rPr>
        <w:t xml:space="preserve"> </w:t>
      </w:r>
      <w:r w:rsidRPr="00C6296C">
        <w:rPr>
          <w:rFonts w:ascii="Carlito" w:hAnsi="Carlito"/>
          <w:sz w:val="18"/>
          <w:szCs w:val="18"/>
        </w:rPr>
        <w:t xml:space="preserve">Floor) ,40/6, Madani Road, Gulshan-2, Dhaka-1212 </w:t>
      </w:r>
    </w:p>
    <w:p w14:paraId="77A787CF" w14:textId="77777777" w:rsidR="001319F5" w:rsidRPr="00C6296C" w:rsidRDefault="001319F5" w:rsidP="001319F5">
      <w:pPr>
        <w:autoSpaceDE w:val="0"/>
        <w:autoSpaceDN w:val="0"/>
        <w:adjustRightInd w:val="0"/>
        <w:rPr>
          <w:rFonts w:ascii="Carlito" w:eastAsiaTheme="minorHAnsi" w:hAnsi="Carlito"/>
          <w:sz w:val="18"/>
          <w:szCs w:val="18"/>
        </w:rPr>
      </w:pPr>
    </w:p>
    <w:p w14:paraId="7111F8A6" w14:textId="0C132577" w:rsidR="001319F5" w:rsidRPr="00C6296C" w:rsidRDefault="001319F5" w:rsidP="001319F5">
      <w:pPr>
        <w:autoSpaceDE w:val="0"/>
        <w:autoSpaceDN w:val="0"/>
        <w:adjustRightInd w:val="0"/>
        <w:rPr>
          <w:rFonts w:ascii="Carlito" w:eastAsiaTheme="minorHAnsi" w:hAnsi="Carlito"/>
          <w:sz w:val="18"/>
          <w:szCs w:val="18"/>
        </w:rPr>
      </w:pPr>
      <w:r w:rsidRPr="00C6296C">
        <w:rPr>
          <w:rFonts w:ascii="Carlito" w:eastAsiaTheme="minorHAnsi" w:hAnsi="Carlito"/>
          <w:b/>
          <w:bCs/>
          <w:sz w:val="18"/>
          <w:szCs w:val="18"/>
        </w:rPr>
        <w:t>Point of Contact</w:t>
      </w:r>
      <w:r w:rsidRPr="00C6296C">
        <w:rPr>
          <w:rFonts w:ascii="Carlito" w:eastAsiaTheme="minorHAnsi" w:hAnsi="Carlito"/>
          <w:sz w:val="18"/>
          <w:szCs w:val="18"/>
        </w:rPr>
        <w:t xml:space="preserve">: </w:t>
      </w:r>
      <w:r w:rsidR="007B7A1E">
        <w:rPr>
          <w:rFonts w:ascii="Carlito" w:eastAsiaTheme="minorHAnsi" w:hAnsi="Carlito"/>
          <w:sz w:val="18"/>
          <w:szCs w:val="18"/>
        </w:rPr>
        <w:t>Md Rakibuzzaman</w:t>
      </w:r>
      <w:r w:rsidR="006A4721">
        <w:rPr>
          <w:rFonts w:ascii="Carlito" w:eastAsiaTheme="minorHAnsi" w:hAnsi="Carlito"/>
          <w:sz w:val="18"/>
          <w:szCs w:val="18"/>
        </w:rPr>
        <w:t>, Director Finance and Administration</w:t>
      </w:r>
    </w:p>
    <w:p w14:paraId="2FB61EB7" w14:textId="484D68FD" w:rsidR="003D0AF0" w:rsidRPr="00C6296C" w:rsidRDefault="003D0AF0" w:rsidP="003D0AF0">
      <w:pPr>
        <w:autoSpaceDE w:val="0"/>
        <w:autoSpaceDN w:val="0"/>
        <w:adjustRightInd w:val="0"/>
        <w:rPr>
          <w:rFonts w:ascii="Carlito" w:eastAsiaTheme="minorHAnsi" w:hAnsi="Carlito" w:cstheme="minorHAnsi"/>
          <w:color w:val="000000"/>
          <w:sz w:val="18"/>
          <w:szCs w:val="18"/>
        </w:rPr>
      </w:pPr>
    </w:p>
    <w:tbl>
      <w:tblPr>
        <w:tblStyle w:val="TableGrid"/>
        <w:tblW w:w="9895" w:type="dxa"/>
        <w:tblLook w:val="04A0" w:firstRow="1" w:lastRow="0" w:firstColumn="1" w:lastColumn="0" w:noHBand="0" w:noVBand="1"/>
      </w:tblPr>
      <w:tblGrid>
        <w:gridCol w:w="9895"/>
      </w:tblGrid>
      <w:tr w:rsidR="0036470B" w:rsidRPr="00C6296C" w14:paraId="0555B4E1" w14:textId="77777777" w:rsidTr="00C6296C">
        <w:tc>
          <w:tcPr>
            <w:tcW w:w="9895" w:type="dxa"/>
          </w:tcPr>
          <w:p w14:paraId="78C513AA" w14:textId="2BEDC1CD" w:rsidR="0036470B" w:rsidRPr="00C6296C" w:rsidRDefault="00777E87" w:rsidP="007803AD">
            <w:pPr>
              <w:autoSpaceDE w:val="0"/>
              <w:autoSpaceDN w:val="0"/>
              <w:adjustRightInd w:val="0"/>
              <w:jc w:val="both"/>
              <w:rPr>
                <w:rFonts w:ascii="Carlito" w:eastAsiaTheme="minorHAnsi" w:hAnsi="Carlito" w:cstheme="minorHAnsi"/>
                <w:color w:val="000000"/>
                <w:sz w:val="18"/>
                <w:szCs w:val="18"/>
              </w:rPr>
            </w:pPr>
            <w:r>
              <w:rPr>
                <w:rFonts w:ascii="Carlito" w:eastAsiaTheme="minorHAnsi" w:hAnsi="Carlito" w:cstheme="minorHAnsi"/>
                <w:color w:val="000000"/>
                <w:sz w:val="18"/>
                <w:szCs w:val="18"/>
              </w:rPr>
              <w:t xml:space="preserve">                                                           </w:t>
            </w:r>
            <w:r w:rsidR="0036470B" w:rsidRPr="00C6296C">
              <w:rPr>
                <w:rFonts w:ascii="Carlito" w:eastAsiaTheme="minorHAnsi" w:hAnsi="Carlito" w:cstheme="minorHAnsi"/>
                <w:color w:val="000000"/>
                <w:sz w:val="18"/>
                <w:szCs w:val="18"/>
              </w:rPr>
              <w:t>*** ETHICAL AND BUSINESS CONDUCT REQUIREMENTS ***</w:t>
            </w:r>
          </w:p>
          <w:p w14:paraId="3B906202" w14:textId="77777777" w:rsidR="0036470B" w:rsidRPr="00C6296C" w:rsidRDefault="0036470B" w:rsidP="007803AD">
            <w:pPr>
              <w:autoSpaceDE w:val="0"/>
              <w:autoSpaceDN w:val="0"/>
              <w:adjustRightInd w:val="0"/>
              <w:jc w:val="both"/>
              <w:rPr>
                <w:rFonts w:ascii="Carlito" w:eastAsiaTheme="minorHAnsi" w:hAnsi="Carlito" w:cstheme="minorHAnsi"/>
                <w:color w:val="000000"/>
                <w:sz w:val="18"/>
                <w:szCs w:val="18"/>
              </w:rPr>
            </w:pPr>
          </w:p>
          <w:p w14:paraId="2D0CCD4E" w14:textId="68F48B87" w:rsidR="0036470B" w:rsidRPr="00C6296C" w:rsidRDefault="0036470B" w:rsidP="007803AD">
            <w:p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 xml:space="preserve">Abt </w:t>
            </w:r>
            <w:r w:rsidR="00F3402B">
              <w:rPr>
                <w:rFonts w:ascii="Carlito" w:eastAsiaTheme="minorHAnsi" w:hAnsi="Carlito" w:cstheme="minorHAnsi"/>
                <w:color w:val="000000"/>
                <w:sz w:val="18"/>
                <w:szCs w:val="18"/>
              </w:rPr>
              <w:t>Global</w:t>
            </w:r>
            <w:r w:rsidRPr="00C6296C">
              <w:rPr>
                <w:rFonts w:ascii="Carlito" w:eastAsiaTheme="minorHAnsi" w:hAnsi="Carlito" w:cstheme="minorHAnsi"/>
                <w:color w:val="000000"/>
                <w:sz w:val="18"/>
                <w:szCs w:val="18"/>
              </w:rPr>
              <w:t xml:space="preserve"> is committed to integrity in procurement, and only selects suppliers based on objective business criteria such as price and technical merit. Abt </w:t>
            </w:r>
            <w:r w:rsidR="00F3402B">
              <w:rPr>
                <w:rFonts w:ascii="Carlito" w:eastAsiaTheme="minorHAnsi" w:hAnsi="Carlito" w:cstheme="minorHAnsi"/>
                <w:color w:val="000000"/>
                <w:sz w:val="18"/>
                <w:szCs w:val="18"/>
              </w:rPr>
              <w:t>Global</w:t>
            </w:r>
            <w:r w:rsidRPr="00C6296C">
              <w:rPr>
                <w:rFonts w:ascii="Carlito" w:eastAsiaTheme="minorHAnsi" w:hAnsi="Carlito" w:cstheme="minorHAnsi"/>
                <w:color w:val="000000"/>
                <w:sz w:val="18"/>
                <w:szCs w:val="18"/>
              </w:rPr>
              <w:t xml:space="preserve"> does not tolerate fraud, collusion among offerors, falsified </w:t>
            </w:r>
            <w:r w:rsidR="00F5402E" w:rsidRPr="00C6296C">
              <w:rPr>
                <w:rFonts w:ascii="Carlito" w:eastAsiaTheme="minorHAnsi" w:hAnsi="Carlito" w:cstheme="minorHAnsi"/>
                <w:color w:val="000000"/>
                <w:sz w:val="18"/>
                <w:szCs w:val="18"/>
              </w:rPr>
              <w:t>quotation</w:t>
            </w:r>
            <w:r w:rsidRPr="00C6296C">
              <w:rPr>
                <w:rFonts w:ascii="Carlito" w:eastAsiaTheme="minorHAnsi" w:hAnsi="Carlito" w:cstheme="minorHAnsi"/>
                <w:color w:val="000000"/>
                <w:sz w:val="18"/>
                <w:szCs w:val="18"/>
              </w:rPr>
              <w:t>s/bids, bribery, or kickbacks. Any firm or individual violating these standards will be disqualified from this procurement, barred from future procurement opportunities, and may be reported to both USAID and the Office of the Inspector General.</w:t>
            </w:r>
          </w:p>
          <w:p w14:paraId="5F2CF65C" w14:textId="77777777" w:rsidR="0036470B" w:rsidRPr="00C6296C" w:rsidRDefault="0036470B" w:rsidP="007803AD">
            <w:pPr>
              <w:autoSpaceDE w:val="0"/>
              <w:autoSpaceDN w:val="0"/>
              <w:adjustRightInd w:val="0"/>
              <w:jc w:val="both"/>
              <w:rPr>
                <w:rFonts w:ascii="Carlito" w:eastAsiaTheme="minorHAnsi" w:hAnsi="Carlito" w:cstheme="minorHAnsi"/>
                <w:color w:val="000000"/>
                <w:sz w:val="18"/>
                <w:szCs w:val="18"/>
              </w:rPr>
            </w:pPr>
          </w:p>
          <w:p w14:paraId="620E88E7" w14:textId="4BF9BA7B" w:rsidR="0036470B" w:rsidRPr="00C6296C" w:rsidRDefault="0036470B" w:rsidP="00C838A3">
            <w:p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 xml:space="preserve">Employees and agents of Abt </w:t>
            </w:r>
            <w:r w:rsidR="00F3402B">
              <w:rPr>
                <w:rFonts w:ascii="Carlito" w:eastAsiaTheme="minorHAnsi" w:hAnsi="Carlito" w:cstheme="minorHAnsi"/>
                <w:color w:val="000000"/>
                <w:sz w:val="18"/>
                <w:szCs w:val="18"/>
              </w:rPr>
              <w:t>Global</w:t>
            </w:r>
            <w:r w:rsidRPr="00C6296C">
              <w:rPr>
                <w:rFonts w:ascii="Carlito" w:eastAsiaTheme="minorHAnsi" w:hAnsi="Carlito" w:cstheme="minorHAnsi"/>
                <w:color w:val="000000"/>
                <w:sz w:val="18"/>
                <w:szCs w:val="18"/>
              </w:rPr>
              <w:t xml:space="preserve"> are strictly prohibited from asking for or accepting any money, fee,</w:t>
            </w:r>
            <w:r w:rsidR="00C838A3">
              <w:rPr>
                <w:rFonts w:ascii="Carlito" w:eastAsiaTheme="minorHAnsi" w:hAnsi="Carlito" w:cstheme="minorHAnsi"/>
                <w:color w:val="000000"/>
                <w:sz w:val="18"/>
                <w:szCs w:val="18"/>
              </w:rPr>
              <w:t xml:space="preserve"> </w:t>
            </w:r>
            <w:r w:rsidRPr="00C6296C">
              <w:rPr>
                <w:rFonts w:ascii="Carlito" w:eastAsiaTheme="minorHAnsi" w:hAnsi="Carlito" w:cstheme="minorHAnsi"/>
                <w:color w:val="000000"/>
                <w:sz w:val="18"/>
                <w:szCs w:val="18"/>
              </w:rPr>
              <w:t xml:space="preserve">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Abt </w:t>
            </w:r>
            <w:r w:rsidR="00F3402B">
              <w:rPr>
                <w:rFonts w:ascii="Carlito" w:eastAsiaTheme="minorHAnsi" w:hAnsi="Carlito" w:cstheme="minorHAnsi"/>
                <w:color w:val="000000"/>
                <w:sz w:val="18"/>
                <w:szCs w:val="18"/>
              </w:rPr>
              <w:t>Global</w:t>
            </w:r>
            <w:r w:rsidRPr="00C6296C">
              <w:rPr>
                <w:rFonts w:ascii="Carlito" w:eastAsiaTheme="minorHAnsi" w:hAnsi="Carlito" w:cstheme="minorHAnsi"/>
                <w:color w:val="000000"/>
                <w:sz w:val="18"/>
                <w:szCs w:val="18"/>
              </w:rPr>
              <w:t xml:space="preserve"> will inform USAID and the Office of the Inspector General of any supplier offers of money, fees, commissions, credits, gifts, gratuities, objects of value, or compensation to obtain business.</w:t>
            </w:r>
          </w:p>
          <w:p w14:paraId="62A6E0CE" w14:textId="77777777" w:rsidR="0036470B" w:rsidRPr="00C6296C" w:rsidRDefault="0036470B" w:rsidP="007803AD">
            <w:pPr>
              <w:autoSpaceDE w:val="0"/>
              <w:autoSpaceDN w:val="0"/>
              <w:adjustRightInd w:val="0"/>
              <w:jc w:val="both"/>
              <w:rPr>
                <w:rFonts w:ascii="Carlito" w:eastAsiaTheme="minorHAnsi" w:hAnsi="Carlito" w:cstheme="minorHAnsi"/>
                <w:color w:val="000000"/>
                <w:sz w:val="18"/>
                <w:szCs w:val="18"/>
              </w:rPr>
            </w:pPr>
          </w:p>
          <w:p w14:paraId="370B2557" w14:textId="77777777" w:rsidR="0036470B" w:rsidRPr="00C6296C" w:rsidRDefault="0036470B" w:rsidP="007803AD">
            <w:p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Offerors responding to this RF</w:t>
            </w:r>
            <w:r w:rsidR="00F5402E" w:rsidRPr="00C6296C">
              <w:rPr>
                <w:rFonts w:ascii="Carlito" w:eastAsiaTheme="minorHAnsi" w:hAnsi="Carlito" w:cstheme="minorHAnsi"/>
                <w:color w:val="000000"/>
                <w:sz w:val="18"/>
                <w:szCs w:val="18"/>
              </w:rPr>
              <w:t>Q</w:t>
            </w:r>
            <w:r w:rsidRPr="00C6296C">
              <w:rPr>
                <w:rFonts w:ascii="Carlito" w:eastAsiaTheme="minorHAnsi" w:hAnsi="Carlito" w:cstheme="minorHAnsi"/>
                <w:color w:val="000000"/>
                <w:sz w:val="18"/>
                <w:szCs w:val="18"/>
              </w:rPr>
              <w:t xml:space="preserve"> must includ</w:t>
            </w:r>
            <w:r w:rsidR="00F5402E" w:rsidRPr="00C6296C">
              <w:rPr>
                <w:rFonts w:ascii="Carlito" w:eastAsiaTheme="minorHAnsi" w:hAnsi="Carlito" w:cstheme="minorHAnsi"/>
                <w:color w:val="000000"/>
                <w:sz w:val="18"/>
                <w:szCs w:val="18"/>
              </w:rPr>
              <w:t>e the following as part of the quotation</w:t>
            </w:r>
            <w:r w:rsidRPr="00C6296C">
              <w:rPr>
                <w:rFonts w:ascii="Carlito" w:eastAsiaTheme="minorHAnsi" w:hAnsi="Carlito" w:cstheme="minorHAnsi"/>
                <w:color w:val="000000"/>
                <w:sz w:val="18"/>
                <w:szCs w:val="18"/>
              </w:rPr>
              <w:t xml:space="preserve"> submission:</w:t>
            </w:r>
          </w:p>
          <w:p w14:paraId="41A440AA" w14:textId="657659A5" w:rsidR="0036470B" w:rsidRPr="00C6296C" w:rsidRDefault="0036470B" w:rsidP="007803AD">
            <w:pPr>
              <w:pStyle w:val="ListParagraph"/>
              <w:numPr>
                <w:ilvl w:val="0"/>
                <w:numId w:val="3"/>
              </w:num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 xml:space="preserve">Disclose any close, familial, or financial relationships with Abt </w:t>
            </w:r>
            <w:r w:rsidR="00F3402B">
              <w:rPr>
                <w:rFonts w:ascii="Carlito" w:eastAsiaTheme="minorHAnsi" w:hAnsi="Carlito" w:cstheme="minorHAnsi"/>
                <w:color w:val="000000"/>
                <w:sz w:val="18"/>
                <w:szCs w:val="18"/>
              </w:rPr>
              <w:t>Global</w:t>
            </w:r>
            <w:r w:rsidRPr="00C6296C">
              <w:rPr>
                <w:rFonts w:ascii="Carlito" w:eastAsiaTheme="minorHAnsi" w:hAnsi="Carlito" w:cstheme="minorHAnsi"/>
                <w:color w:val="000000"/>
                <w:sz w:val="18"/>
                <w:szCs w:val="18"/>
              </w:rPr>
              <w:t xml:space="preserve"> or project staff. For example, if an offeror’s cousin is employed by the project, the offeror must state this.</w:t>
            </w:r>
          </w:p>
          <w:p w14:paraId="55518D3A" w14:textId="77777777" w:rsidR="0036470B" w:rsidRPr="00C6296C" w:rsidRDefault="0036470B" w:rsidP="007803AD">
            <w:pPr>
              <w:pStyle w:val="ListParagraph"/>
              <w:numPr>
                <w:ilvl w:val="0"/>
                <w:numId w:val="3"/>
              </w:num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 xml:space="preserve">Disclose any family or financial relationship with other offerors submitting </w:t>
            </w:r>
            <w:r w:rsidR="00F5402E" w:rsidRPr="00C6296C">
              <w:rPr>
                <w:rFonts w:ascii="Carlito" w:eastAsiaTheme="minorHAnsi" w:hAnsi="Carlito" w:cstheme="minorHAnsi"/>
                <w:color w:val="000000"/>
                <w:sz w:val="18"/>
                <w:szCs w:val="18"/>
              </w:rPr>
              <w:t>quotation</w:t>
            </w:r>
            <w:r w:rsidRPr="00C6296C">
              <w:rPr>
                <w:rFonts w:ascii="Carlito" w:eastAsiaTheme="minorHAnsi" w:hAnsi="Carlito" w:cstheme="minorHAnsi"/>
                <w:color w:val="000000"/>
                <w:sz w:val="18"/>
                <w:szCs w:val="18"/>
              </w:rPr>
              <w:t xml:space="preserve">s. For example, if the offeror’s father owns a company that is submitting another </w:t>
            </w:r>
            <w:r w:rsidR="00F5402E" w:rsidRPr="00C6296C">
              <w:rPr>
                <w:rFonts w:ascii="Carlito" w:eastAsiaTheme="minorHAnsi" w:hAnsi="Carlito" w:cstheme="minorHAnsi"/>
                <w:color w:val="000000"/>
                <w:sz w:val="18"/>
                <w:szCs w:val="18"/>
              </w:rPr>
              <w:t>quotation</w:t>
            </w:r>
            <w:r w:rsidRPr="00C6296C">
              <w:rPr>
                <w:rFonts w:ascii="Carlito" w:eastAsiaTheme="minorHAnsi" w:hAnsi="Carlito" w:cstheme="minorHAnsi"/>
                <w:color w:val="000000"/>
                <w:sz w:val="18"/>
                <w:szCs w:val="18"/>
              </w:rPr>
              <w:t>, the offeror must state this.</w:t>
            </w:r>
          </w:p>
          <w:p w14:paraId="34A3D13F" w14:textId="77777777" w:rsidR="0036470B" w:rsidRPr="00C6296C" w:rsidRDefault="0036470B" w:rsidP="007803AD">
            <w:pPr>
              <w:pStyle w:val="ListParagraph"/>
              <w:numPr>
                <w:ilvl w:val="0"/>
                <w:numId w:val="3"/>
              </w:num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Certify that the price in the offer have been arrived at independently, without any consultation, communication, or agreement with any other offeror for the purpose of restricting competition.</w:t>
            </w:r>
          </w:p>
          <w:p w14:paraId="0B9F3C4D" w14:textId="77777777" w:rsidR="0036470B" w:rsidRPr="00C6296C" w:rsidRDefault="0036470B" w:rsidP="007803AD">
            <w:pPr>
              <w:pStyle w:val="ListParagraph"/>
              <w:numPr>
                <w:ilvl w:val="0"/>
                <w:numId w:val="3"/>
              </w:num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 xml:space="preserve">Certify that all information in the </w:t>
            </w:r>
            <w:r w:rsidR="00F5402E" w:rsidRPr="00C6296C">
              <w:rPr>
                <w:rFonts w:ascii="Carlito" w:eastAsiaTheme="minorHAnsi" w:hAnsi="Carlito" w:cstheme="minorHAnsi"/>
                <w:color w:val="000000"/>
                <w:sz w:val="18"/>
                <w:szCs w:val="18"/>
              </w:rPr>
              <w:t>quotation</w:t>
            </w:r>
            <w:r w:rsidRPr="00C6296C">
              <w:rPr>
                <w:rFonts w:ascii="Carlito" w:eastAsiaTheme="minorHAnsi" w:hAnsi="Carlito" w:cstheme="minorHAnsi"/>
                <w:color w:val="000000"/>
                <w:sz w:val="18"/>
                <w:szCs w:val="18"/>
              </w:rPr>
              <w:t xml:space="preserve"> and all supporting documentation are authentic and accurate.</w:t>
            </w:r>
          </w:p>
          <w:p w14:paraId="76D9045A" w14:textId="7CA00E30" w:rsidR="0026340D" w:rsidRPr="00C6296C" w:rsidRDefault="0036470B" w:rsidP="007803AD">
            <w:pPr>
              <w:pStyle w:val="ListParagraph"/>
              <w:numPr>
                <w:ilvl w:val="0"/>
                <w:numId w:val="3"/>
              </w:num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color w:val="000000"/>
                <w:sz w:val="18"/>
                <w:szCs w:val="18"/>
              </w:rPr>
              <w:t xml:space="preserve">Certify understanding and agreement to Abt </w:t>
            </w:r>
            <w:r w:rsidR="00F3402B">
              <w:rPr>
                <w:rFonts w:ascii="Carlito" w:eastAsiaTheme="minorHAnsi" w:hAnsi="Carlito" w:cstheme="minorHAnsi"/>
                <w:color w:val="000000"/>
                <w:sz w:val="18"/>
                <w:szCs w:val="18"/>
              </w:rPr>
              <w:t>Global</w:t>
            </w:r>
            <w:r w:rsidRPr="00C6296C">
              <w:rPr>
                <w:rFonts w:ascii="Carlito" w:eastAsiaTheme="minorHAnsi" w:hAnsi="Carlito" w:cstheme="minorHAnsi"/>
                <w:color w:val="000000"/>
                <w:sz w:val="18"/>
                <w:szCs w:val="18"/>
              </w:rPr>
              <w:t xml:space="preserve"> prohibitions against fraud, bribery and kickbacks.</w:t>
            </w:r>
          </w:p>
          <w:p w14:paraId="460FB1A5" w14:textId="77777777" w:rsidR="00163477" w:rsidRPr="00C6296C" w:rsidRDefault="00163477" w:rsidP="007803AD">
            <w:pPr>
              <w:autoSpaceDE w:val="0"/>
              <w:autoSpaceDN w:val="0"/>
              <w:adjustRightInd w:val="0"/>
              <w:jc w:val="both"/>
              <w:rPr>
                <w:rFonts w:ascii="Carlito" w:eastAsiaTheme="minorHAnsi" w:hAnsi="Carlito" w:cstheme="minorHAnsi"/>
                <w:color w:val="000000"/>
                <w:sz w:val="18"/>
                <w:szCs w:val="18"/>
              </w:rPr>
            </w:pPr>
          </w:p>
          <w:p w14:paraId="634FBEC0" w14:textId="642D0E11" w:rsidR="0036470B" w:rsidRPr="00C6296C" w:rsidRDefault="0036470B" w:rsidP="007803AD">
            <w:pPr>
              <w:autoSpaceDE w:val="0"/>
              <w:autoSpaceDN w:val="0"/>
              <w:adjustRightInd w:val="0"/>
              <w:jc w:val="both"/>
              <w:rPr>
                <w:rFonts w:ascii="Carlito" w:eastAsiaTheme="minorHAnsi" w:hAnsi="Carlito" w:cstheme="minorHAnsi"/>
                <w:color w:val="0000FF"/>
                <w:sz w:val="18"/>
                <w:szCs w:val="18"/>
              </w:rPr>
            </w:pPr>
            <w:r w:rsidRPr="00C6296C">
              <w:rPr>
                <w:rFonts w:ascii="Carlito" w:eastAsiaTheme="minorHAnsi" w:hAnsi="Carlito" w:cstheme="minorHAnsi"/>
                <w:color w:val="000000"/>
                <w:sz w:val="18"/>
                <w:szCs w:val="18"/>
              </w:rPr>
              <w:t xml:space="preserve">Please contact </w:t>
            </w:r>
            <w:r w:rsidR="00AA26B6" w:rsidRPr="00C6296C">
              <w:rPr>
                <w:rFonts w:ascii="Carlito" w:eastAsiaTheme="minorHAnsi" w:hAnsi="Carlito" w:cstheme="minorHAnsi"/>
                <w:color w:val="000000"/>
                <w:sz w:val="18"/>
                <w:szCs w:val="18"/>
              </w:rPr>
              <w:t>EMAIL</w:t>
            </w:r>
            <w:r w:rsidRPr="00C6296C">
              <w:rPr>
                <w:rFonts w:ascii="Carlito" w:eastAsiaTheme="minorHAnsi" w:hAnsi="Carlito" w:cstheme="minorHAnsi"/>
                <w:color w:val="000000"/>
                <w:sz w:val="18"/>
                <w:szCs w:val="18"/>
              </w:rPr>
              <w:t xml:space="preserve"> with any </w:t>
            </w:r>
            <w:proofErr w:type="gramStart"/>
            <w:r w:rsidRPr="00C6296C">
              <w:rPr>
                <w:rFonts w:ascii="Carlito" w:eastAsiaTheme="minorHAnsi" w:hAnsi="Carlito" w:cstheme="minorHAnsi"/>
                <w:color w:val="000000"/>
                <w:sz w:val="18"/>
                <w:szCs w:val="18"/>
              </w:rPr>
              <w:t>question</w:t>
            </w:r>
            <w:proofErr w:type="gramEnd"/>
            <w:r w:rsidRPr="00C6296C">
              <w:rPr>
                <w:rFonts w:ascii="Carlito" w:eastAsiaTheme="minorHAnsi" w:hAnsi="Carlito" w:cstheme="minorHAnsi"/>
                <w:color w:val="000000"/>
                <w:sz w:val="18"/>
                <w:szCs w:val="18"/>
              </w:rPr>
              <w:t xml:space="preserve"> or concerns regarding the above information or to report any potential violations. Potential violations may also be reported directly to Abt </w:t>
            </w:r>
            <w:r w:rsidR="00F3402B">
              <w:rPr>
                <w:rFonts w:ascii="Carlito" w:eastAsiaTheme="minorHAnsi" w:hAnsi="Carlito" w:cstheme="minorHAnsi"/>
                <w:color w:val="000000"/>
                <w:sz w:val="18"/>
                <w:szCs w:val="18"/>
              </w:rPr>
              <w:t>Global</w:t>
            </w:r>
            <w:r w:rsidRPr="00C6296C">
              <w:rPr>
                <w:rFonts w:ascii="Carlito" w:eastAsiaTheme="minorHAnsi" w:hAnsi="Carlito" w:cstheme="minorHAnsi"/>
                <w:color w:val="000000"/>
                <w:sz w:val="18"/>
                <w:szCs w:val="18"/>
              </w:rPr>
              <w:t xml:space="preserve"> U.S. Office </w:t>
            </w:r>
          </w:p>
        </w:tc>
      </w:tr>
    </w:tbl>
    <w:p w14:paraId="4408C925" w14:textId="77777777" w:rsidR="00C57AAC" w:rsidRPr="00C6296C" w:rsidRDefault="00C57AAC" w:rsidP="0026340D">
      <w:pPr>
        <w:tabs>
          <w:tab w:val="left" w:pos="360"/>
        </w:tabs>
        <w:spacing w:before="8" w:line="236" w:lineRule="exact"/>
        <w:textAlignment w:val="baseline"/>
        <w:rPr>
          <w:rFonts w:ascii="Carlito" w:eastAsia="Tahoma" w:hAnsi="Carlito" w:cstheme="minorHAnsi"/>
          <w:b/>
          <w:color w:val="000000"/>
          <w:sz w:val="18"/>
          <w:szCs w:val="18"/>
        </w:rPr>
      </w:pPr>
    </w:p>
    <w:p w14:paraId="5F6BDF40" w14:textId="1A8A1D0F" w:rsidR="0026340D" w:rsidRPr="00C6296C" w:rsidRDefault="00AC0A44" w:rsidP="00C6296C">
      <w:pPr>
        <w:spacing w:after="160" w:line="259" w:lineRule="auto"/>
        <w:rPr>
          <w:rFonts w:ascii="Carlito" w:eastAsia="Tahoma" w:hAnsi="Carlito" w:cstheme="minorHAnsi"/>
          <w:b/>
          <w:color w:val="000000"/>
          <w:sz w:val="18"/>
          <w:szCs w:val="18"/>
        </w:rPr>
      </w:pPr>
      <w:r w:rsidRPr="00C6296C">
        <w:rPr>
          <w:rFonts w:ascii="Carlito" w:eastAsia="Tahoma" w:hAnsi="Carlito" w:cstheme="minorHAnsi"/>
          <w:b/>
          <w:color w:val="000000"/>
          <w:sz w:val="18"/>
          <w:szCs w:val="18"/>
        </w:rPr>
        <w:t>Background:</w:t>
      </w:r>
      <w:r w:rsidR="00BB398A" w:rsidRPr="00C6296C">
        <w:rPr>
          <w:rFonts w:ascii="Carlito" w:eastAsia="Tahoma" w:hAnsi="Carlito" w:cstheme="minorHAnsi"/>
          <w:b/>
          <w:color w:val="000000"/>
          <w:sz w:val="18"/>
          <w:szCs w:val="18"/>
        </w:rPr>
        <w:t xml:space="preserve"> </w:t>
      </w:r>
      <w:r w:rsidR="00171EA0" w:rsidRPr="00C6296C">
        <w:rPr>
          <w:rFonts w:ascii="Carlito" w:eastAsia="Times New Roman" w:hAnsi="Carlito" w:cstheme="minorHAnsi"/>
          <w:color w:val="000000"/>
          <w:sz w:val="18"/>
          <w:szCs w:val="18"/>
        </w:rPr>
        <w:t xml:space="preserve">Abt </w:t>
      </w:r>
      <w:r w:rsidR="00F3402B">
        <w:rPr>
          <w:rFonts w:ascii="Carlito" w:eastAsia="Times New Roman" w:hAnsi="Carlito" w:cstheme="minorHAnsi"/>
          <w:color w:val="000000"/>
          <w:sz w:val="18"/>
          <w:szCs w:val="18"/>
        </w:rPr>
        <w:t>Global</w:t>
      </w:r>
      <w:r w:rsidR="00171EA0" w:rsidRPr="00C6296C">
        <w:rPr>
          <w:rFonts w:ascii="Carlito" w:eastAsia="Times New Roman" w:hAnsi="Carlito" w:cstheme="minorHAnsi"/>
          <w:color w:val="000000"/>
          <w:sz w:val="18"/>
          <w:szCs w:val="18"/>
        </w:rPr>
        <w:t xml:space="preserve"> (Abt) is a mission-driven global leader in research, </w:t>
      </w:r>
      <w:r w:rsidR="00205FA2" w:rsidRPr="00C6296C">
        <w:rPr>
          <w:rFonts w:ascii="Carlito" w:eastAsia="Times New Roman" w:hAnsi="Carlito" w:cstheme="minorHAnsi"/>
          <w:color w:val="000000"/>
          <w:sz w:val="18"/>
          <w:szCs w:val="18"/>
        </w:rPr>
        <w:t>evaluation,</w:t>
      </w:r>
      <w:r w:rsidR="00171EA0" w:rsidRPr="00C6296C">
        <w:rPr>
          <w:rFonts w:ascii="Carlito" w:eastAsia="Times New Roman" w:hAnsi="Carlito" w:cstheme="minorHAnsi"/>
          <w:color w:val="000000"/>
          <w:sz w:val="18"/>
          <w:szCs w:val="18"/>
        </w:rPr>
        <w:t xml:space="preserve"> and program implementation in the fields of international development, health, and social and environmental policy. Known for its rigorous approach to solving complex challenges, Abt is regularly ranked as one of the top 20 global research firms and one of the top 40 international development innovators. The company has multiple offices in the U.S. and program offices in more than 40 countries. Serving both the public and private sectors, Abt supports participatory governance processes that empower citizens and promote accountability and transparency across sectors. Our impact is felt in responsive and inclusive institutions, empowered communities, equitable access to public services, improved mobilization and management of financial resources, and enhanced enabling environments for economic growth and opportunit</w:t>
      </w:r>
      <w:r w:rsidR="0026340D" w:rsidRPr="00C6296C">
        <w:rPr>
          <w:rFonts w:ascii="Carlito" w:eastAsia="Times New Roman" w:hAnsi="Carlito" w:cstheme="minorHAnsi"/>
          <w:color w:val="000000"/>
          <w:sz w:val="18"/>
          <w:szCs w:val="18"/>
        </w:rPr>
        <w:t xml:space="preserve">y. </w:t>
      </w:r>
    </w:p>
    <w:p w14:paraId="4CABD0F0" w14:textId="39620DB3" w:rsidR="00EC566C" w:rsidRPr="00A53137" w:rsidRDefault="0026340D" w:rsidP="00F419CE">
      <w:pPr>
        <w:jc w:val="both"/>
        <w:rPr>
          <w:rFonts w:ascii="Carlito" w:hAnsi="Carlito" w:cstheme="minorHAnsi" w:hint="eastAsia"/>
          <w:sz w:val="18"/>
          <w:szCs w:val="18"/>
        </w:rPr>
      </w:pPr>
      <w:r w:rsidRPr="00C6296C">
        <w:rPr>
          <w:rFonts w:ascii="Carlito" w:hAnsi="Carlito" w:cstheme="minorHAnsi"/>
          <w:sz w:val="18"/>
          <w:szCs w:val="18"/>
        </w:rPr>
        <w:t>A</w:t>
      </w:r>
      <w:r w:rsidR="00AA26B6" w:rsidRPr="00C6296C">
        <w:rPr>
          <w:rFonts w:ascii="Carlito" w:hAnsi="Carlito" w:cstheme="minorHAnsi"/>
          <w:sz w:val="18"/>
          <w:szCs w:val="18"/>
        </w:rPr>
        <w:t xml:space="preserve">bt </w:t>
      </w:r>
      <w:r w:rsidR="00F3402B">
        <w:rPr>
          <w:rFonts w:ascii="Carlito" w:hAnsi="Carlito" w:cstheme="minorHAnsi"/>
          <w:sz w:val="18"/>
          <w:szCs w:val="18"/>
        </w:rPr>
        <w:t>Global</w:t>
      </w:r>
      <w:r w:rsidR="00AA26B6" w:rsidRPr="00C6296C">
        <w:rPr>
          <w:rFonts w:ascii="Carlito" w:hAnsi="Carlito" w:cstheme="minorHAnsi"/>
          <w:sz w:val="18"/>
          <w:szCs w:val="18"/>
        </w:rPr>
        <w:t xml:space="preserve"> seeks a qualified</w:t>
      </w:r>
      <w:r w:rsidR="00C20D05" w:rsidRPr="00C6296C">
        <w:rPr>
          <w:rFonts w:ascii="Carlito" w:hAnsi="Carlito" w:cstheme="minorHAnsi"/>
          <w:sz w:val="18"/>
          <w:szCs w:val="18"/>
        </w:rPr>
        <w:t xml:space="preserve"> </w:t>
      </w:r>
      <w:r w:rsidR="00777345" w:rsidRPr="00A53137">
        <w:rPr>
          <w:rFonts w:ascii="Carlito" w:hAnsi="Carlito" w:cstheme="minorHAnsi"/>
          <w:sz w:val="18"/>
          <w:szCs w:val="18"/>
        </w:rPr>
        <w:t>firm or company</w:t>
      </w:r>
      <w:r w:rsidR="00C20D05" w:rsidRPr="00A53137">
        <w:rPr>
          <w:rFonts w:ascii="Carlito" w:hAnsi="Carlito" w:cstheme="minorHAnsi"/>
          <w:sz w:val="18"/>
          <w:szCs w:val="18"/>
        </w:rPr>
        <w:t xml:space="preserve"> in </w:t>
      </w:r>
      <w:r w:rsidR="001319F5" w:rsidRPr="00A53137">
        <w:rPr>
          <w:rFonts w:ascii="Carlito" w:hAnsi="Carlito" w:cstheme="minorHAnsi"/>
          <w:sz w:val="18"/>
          <w:szCs w:val="18"/>
        </w:rPr>
        <w:t>Bangladesh to</w:t>
      </w:r>
      <w:r w:rsidR="00327873" w:rsidRPr="00A53137">
        <w:rPr>
          <w:rFonts w:ascii="Carlito" w:hAnsi="Carlito" w:cstheme="minorHAnsi"/>
          <w:sz w:val="18"/>
          <w:szCs w:val="18"/>
        </w:rPr>
        <w:t xml:space="preserve"> </w:t>
      </w:r>
      <w:r w:rsidR="001A42F8" w:rsidRPr="00A53137">
        <w:rPr>
          <w:rFonts w:ascii="Carlito" w:hAnsi="Carlito" w:cstheme="minorHAnsi"/>
          <w:sz w:val="18"/>
          <w:szCs w:val="18"/>
        </w:rPr>
        <w:t>provi</w:t>
      </w:r>
      <w:r w:rsidR="00327873" w:rsidRPr="00A53137">
        <w:rPr>
          <w:rFonts w:ascii="Carlito" w:hAnsi="Carlito" w:cstheme="minorHAnsi"/>
          <w:sz w:val="18"/>
          <w:szCs w:val="18"/>
        </w:rPr>
        <w:t>de</w:t>
      </w:r>
      <w:r w:rsidR="001A42F8" w:rsidRPr="00A53137">
        <w:rPr>
          <w:rFonts w:ascii="Carlito" w:hAnsi="Carlito" w:cstheme="minorHAnsi"/>
          <w:sz w:val="18"/>
          <w:szCs w:val="18"/>
        </w:rPr>
        <w:t xml:space="preserve"> </w:t>
      </w:r>
      <w:r w:rsidR="00327873" w:rsidRPr="00A53137">
        <w:rPr>
          <w:rFonts w:ascii="Carlito" w:hAnsi="Carlito" w:cstheme="minorHAnsi"/>
          <w:sz w:val="18"/>
          <w:szCs w:val="18"/>
        </w:rPr>
        <w:t xml:space="preserve">Provision of Internet Service for </w:t>
      </w:r>
      <w:r w:rsidR="006D2673" w:rsidRPr="00A53137">
        <w:rPr>
          <w:rFonts w:ascii="Carlito" w:eastAsiaTheme="minorHAnsi" w:hAnsi="Carlito"/>
          <w:sz w:val="18"/>
          <w:szCs w:val="18"/>
        </w:rPr>
        <w:t xml:space="preserve">Abt </w:t>
      </w:r>
      <w:r w:rsidR="00F3402B">
        <w:rPr>
          <w:rFonts w:ascii="Carlito" w:eastAsiaTheme="minorHAnsi" w:hAnsi="Carlito"/>
          <w:sz w:val="18"/>
          <w:szCs w:val="18"/>
        </w:rPr>
        <w:t>Global</w:t>
      </w:r>
      <w:r w:rsidR="007E76FC">
        <w:rPr>
          <w:rFonts w:ascii="Carlito" w:eastAsiaTheme="minorHAnsi" w:hAnsi="Carlito"/>
          <w:sz w:val="18"/>
          <w:szCs w:val="18"/>
        </w:rPr>
        <w:t>’</w:t>
      </w:r>
      <w:r w:rsidR="00315B57">
        <w:rPr>
          <w:rFonts w:ascii="Carlito" w:eastAsiaTheme="minorHAnsi" w:hAnsi="Carlito"/>
          <w:sz w:val="18"/>
          <w:szCs w:val="18"/>
        </w:rPr>
        <w:t xml:space="preserve"> </w:t>
      </w:r>
      <w:r w:rsidR="007E76FC">
        <w:rPr>
          <w:rFonts w:ascii="Carlito" w:eastAsiaTheme="minorHAnsi" w:hAnsi="Carlito"/>
          <w:sz w:val="18"/>
          <w:szCs w:val="18"/>
        </w:rPr>
        <w:t>Feed the Future</w:t>
      </w:r>
      <w:r w:rsidR="006D2673" w:rsidRPr="00A53137">
        <w:rPr>
          <w:rFonts w:ascii="Carlito" w:eastAsiaTheme="minorHAnsi" w:hAnsi="Carlito"/>
          <w:sz w:val="18"/>
          <w:szCs w:val="18"/>
        </w:rPr>
        <w:t xml:space="preserve"> Bangladesh </w:t>
      </w:r>
      <w:r w:rsidR="007E76FC">
        <w:rPr>
          <w:rFonts w:ascii="Carlito" w:eastAsiaTheme="minorHAnsi" w:hAnsi="Carlito"/>
          <w:sz w:val="18"/>
          <w:szCs w:val="18"/>
        </w:rPr>
        <w:t xml:space="preserve">Nutrition Activity </w:t>
      </w:r>
      <w:r w:rsidR="006D2673" w:rsidRPr="00A53137">
        <w:rPr>
          <w:rFonts w:ascii="Carlito" w:hAnsi="Carlito" w:cstheme="minorHAnsi"/>
          <w:sz w:val="18"/>
          <w:szCs w:val="18"/>
        </w:rPr>
        <w:t>office</w:t>
      </w:r>
      <w:r w:rsidR="00327873" w:rsidRPr="00A53137">
        <w:rPr>
          <w:rFonts w:ascii="Carlito" w:hAnsi="Carlito" w:cstheme="minorHAnsi"/>
          <w:sz w:val="18"/>
          <w:szCs w:val="18"/>
        </w:rPr>
        <w:t xml:space="preserve"> in </w:t>
      </w:r>
      <w:r w:rsidR="001319F5" w:rsidRPr="00A53137">
        <w:rPr>
          <w:rFonts w:ascii="Carlito" w:hAnsi="Carlito" w:cstheme="minorHAnsi"/>
          <w:sz w:val="18"/>
          <w:szCs w:val="18"/>
        </w:rPr>
        <w:t xml:space="preserve">Dhaka </w:t>
      </w:r>
    </w:p>
    <w:p w14:paraId="48CE384C" w14:textId="77777777" w:rsidR="00327873" w:rsidRPr="00A53137" w:rsidRDefault="00327873" w:rsidP="00F419CE">
      <w:pPr>
        <w:jc w:val="both"/>
        <w:rPr>
          <w:rFonts w:ascii="Carlito" w:eastAsia="Tahoma" w:hAnsi="Carlito" w:cstheme="minorHAnsi"/>
          <w:b/>
          <w:spacing w:val="2"/>
          <w:sz w:val="18"/>
          <w:szCs w:val="18"/>
        </w:rPr>
      </w:pPr>
    </w:p>
    <w:p w14:paraId="16EA197C" w14:textId="0152E036" w:rsidR="006D2673" w:rsidRDefault="00AC0A44" w:rsidP="00EC56EE">
      <w:pPr>
        <w:jc w:val="both"/>
        <w:rPr>
          <w:rFonts w:ascii="Carlito" w:hAnsi="Carlito" w:cstheme="minorHAnsi" w:hint="eastAsia"/>
          <w:sz w:val="18"/>
          <w:szCs w:val="18"/>
        </w:rPr>
      </w:pPr>
      <w:r w:rsidRPr="00C6296C">
        <w:rPr>
          <w:rFonts w:ascii="Carlito" w:eastAsia="Tahoma" w:hAnsi="Carlito" w:cstheme="minorHAnsi"/>
          <w:b/>
          <w:color w:val="000000"/>
          <w:spacing w:val="2"/>
          <w:sz w:val="18"/>
          <w:szCs w:val="18"/>
        </w:rPr>
        <w:lastRenderedPageBreak/>
        <w:t xml:space="preserve">Scope of Services </w:t>
      </w:r>
      <w:r w:rsidR="00BB398A" w:rsidRPr="00C6296C">
        <w:rPr>
          <w:rFonts w:ascii="Carlito" w:eastAsia="Tahoma" w:hAnsi="Carlito" w:cstheme="minorHAnsi"/>
          <w:b/>
          <w:color w:val="000000"/>
          <w:spacing w:val="2"/>
          <w:sz w:val="18"/>
          <w:szCs w:val="18"/>
        </w:rPr>
        <w:t>–</w:t>
      </w:r>
      <w:r w:rsidRPr="00C6296C">
        <w:rPr>
          <w:rFonts w:ascii="Carlito" w:eastAsia="Tahoma" w:hAnsi="Carlito" w:cstheme="minorHAnsi"/>
          <w:b/>
          <w:color w:val="000000"/>
          <w:spacing w:val="2"/>
          <w:sz w:val="18"/>
          <w:szCs w:val="18"/>
        </w:rPr>
        <w:t xml:space="preserve"> Summary</w:t>
      </w:r>
      <w:r w:rsidR="00BB398A" w:rsidRPr="00C6296C">
        <w:rPr>
          <w:rFonts w:ascii="Carlito" w:eastAsia="Tahoma" w:hAnsi="Carlito" w:cstheme="minorHAnsi"/>
          <w:b/>
          <w:color w:val="000000"/>
          <w:spacing w:val="2"/>
          <w:sz w:val="18"/>
          <w:szCs w:val="18"/>
        </w:rPr>
        <w:t xml:space="preserve">: </w:t>
      </w:r>
      <w:r w:rsidR="002E3FE4" w:rsidRPr="006D2673">
        <w:rPr>
          <w:rFonts w:ascii="Carlito" w:hAnsi="Carlito" w:cstheme="minorHAnsi"/>
          <w:sz w:val="18"/>
          <w:szCs w:val="18"/>
        </w:rPr>
        <w:t>Th</w:t>
      </w:r>
      <w:r w:rsidR="002E3FE4" w:rsidRPr="00C6296C">
        <w:rPr>
          <w:rFonts w:ascii="Carlito" w:hAnsi="Carlito" w:cstheme="minorHAnsi"/>
          <w:color w:val="002060"/>
          <w:sz w:val="18"/>
          <w:szCs w:val="18"/>
        </w:rPr>
        <w:t xml:space="preserve">e </w:t>
      </w:r>
      <w:r w:rsidR="002E3FE4" w:rsidRPr="006D2673">
        <w:rPr>
          <w:rFonts w:ascii="Carlito" w:hAnsi="Carlito" w:cstheme="minorHAnsi"/>
          <w:sz w:val="18"/>
          <w:szCs w:val="18"/>
        </w:rPr>
        <w:t xml:space="preserve">general scope of work is to provide </w:t>
      </w:r>
      <w:r w:rsidR="00327873" w:rsidRPr="006D2673">
        <w:rPr>
          <w:rFonts w:ascii="Carlito" w:hAnsi="Carlito" w:cstheme="minorHAnsi"/>
          <w:sz w:val="18"/>
          <w:szCs w:val="18"/>
        </w:rPr>
        <w:t xml:space="preserve">Provision of Internet Service for </w:t>
      </w:r>
      <w:r w:rsidR="00EC56EE" w:rsidRPr="00A53137">
        <w:rPr>
          <w:rFonts w:ascii="Carlito" w:eastAsiaTheme="minorHAnsi" w:hAnsi="Carlito"/>
          <w:sz w:val="18"/>
          <w:szCs w:val="18"/>
        </w:rPr>
        <w:t xml:space="preserve">Abt </w:t>
      </w:r>
      <w:r w:rsidR="00F3402B">
        <w:rPr>
          <w:rFonts w:ascii="Carlito" w:eastAsiaTheme="minorHAnsi" w:hAnsi="Carlito"/>
          <w:sz w:val="18"/>
          <w:szCs w:val="18"/>
        </w:rPr>
        <w:t>Global</w:t>
      </w:r>
      <w:r w:rsidR="00EC56EE">
        <w:rPr>
          <w:rFonts w:ascii="Carlito" w:eastAsiaTheme="minorHAnsi" w:hAnsi="Carlito"/>
          <w:sz w:val="18"/>
          <w:szCs w:val="18"/>
        </w:rPr>
        <w:t>’ Feed the Future</w:t>
      </w:r>
      <w:r w:rsidR="00EC56EE" w:rsidRPr="00A53137">
        <w:rPr>
          <w:rFonts w:ascii="Carlito" w:eastAsiaTheme="minorHAnsi" w:hAnsi="Carlito"/>
          <w:sz w:val="18"/>
          <w:szCs w:val="18"/>
        </w:rPr>
        <w:t xml:space="preserve"> Bangladesh </w:t>
      </w:r>
      <w:r w:rsidR="00EC56EE">
        <w:rPr>
          <w:rFonts w:ascii="Carlito" w:eastAsiaTheme="minorHAnsi" w:hAnsi="Carlito"/>
          <w:sz w:val="18"/>
          <w:szCs w:val="18"/>
        </w:rPr>
        <w:t xml:space="preserve">Nutrition Activity </w:t>
      </w:r>
      <w:r w:rsidR="00EC56EE" w:rsidRPr="00A53137">
        <w:rPr>
          <w:rFonts w:ascii="Carlito" w:hAnsi="Carlito" w:cstheme="minorHAnsi"/>
          <w:sz w:val="18"/>
          <w:szCs w:val="18"/>
        </w:rPr>
        <w:t>office in Dhaka</w:t>
      </w:r>
    </w:p>
    <w:p w14:paraId="0D86F0FD" w14:textId="77777777" w:rsidR="00EC56EE" w:rsidRPr="006D2673" w:rsidRDefault="00EC56EE" w:rsidP="00EC56EE">
      <w:pPr>
        <w:jc w:val="both"/>
        <w:rPr>
          <w:rFonts w:ascii="Carlito" w:hAnsi="Carlito" w:cstheme="minorHAnsi" w:hint="eastAsia"/>
          <w:sz w:val="18"/>
          <w:szCs w:val="18"/>
        </w:rPr>
      </w:pPr>
    </w:p>
    <w:p w14:paraId="3CA820B8" w14:textId="1437066E" w:rsidR="006D2673" w:rsidRPr="006D2673" w:rsidRDefault="006D2673" w:rsidP="00491776">
      <w:pPr>
        <w:jc w:val="both"/>
        <w:rPr>
          <w:rFonts w:ascii="Carlito" w:hAnsi="Carlito" w:cstheme="minorHAnsi" w:hint="eastAsia"/>
          <w:b/>
          <w:sz w:val="18"/>
          <w:szCs w:val="18"/>
          <w:u w:val="single"/>
        </w:rPr>
      </w:pPr>
      <w:r w:rsidRPr="00C6296C">
        <w:rPr>
          <w:rFonts w:ascii="Carlito" w:hAnsi="Carlito" w:cstheme="minorHAnsi"/>
          <w:b/>
          <w:sz w:val="18"/>
          <w:szCs w:val="18"/>
          <w:u w:val="single"/>
        </w:rPr>
        <w:t xml:space="preserve">Section </w:t>
      </w:r>
      <w:r>
        <w:rPr>
          <w:rFonts w:ascii="Carlito" w:hAnsi="Carlito" w:cstheme="minorHAnsi"/>
          <w:b/>
          <w:sz w:val="18"/>
          <w:szCs w:val="18"/>
          <w:u w:val="single"/>
        </w:rPr>
        <w:t xml:space="preserve">1:   </w:t>
      </w:r>
    </w:p>
    <w:p w14:paraId="51256F25" w14:textId="4A00BD76" w:rsidR="00BB398A" w:rsidRDefault="0036470B" w:rsidP="00F419CE">
      <w:pPr>
        <w:jc w:val="both"/>
        <w:rPr>
          <w:rFonts w:ascii="Carlito" w:hAnsi="Carlito" w:cstheme="minorHAnsi" w:hint="eastAsia"/>
          <w:sz w:val="18"/>
          <w:szCs w:val="18"/>
        </w:rPr>
      </w:pPr>
      <w:r w:rsidRPr="006D2673">
        <w:rPr>
          <w:rFonts w:ascii="Carlito" w:hAnsi="Carlito" w:cstheme="minorHAnsi"/>
          <w:sz w:val="18"/>
          <w:szCs w:val="18"/>
        </w:rPr>
        <w:t>The Activ</w:t>
      </w:r>
      <w:r w:rsidR="00AA26B6" w:rsidRPr="006D2673">
        <w:rPr>
          <w:rFonts w:ascii="Carlito" w:hAnsi="Carlito" w:cstheme="minorHAnsi"/>
          <w:sz w:val="18"/>
          <w:szCs w:val="18"/>
        </w:rPr>
        <w:t xml:space="preserve">ity will require the support </w:t>
      </w:r>
      <w:r w:rsidR="007710E8" w:rsidRPr="006D2673">
        <w:rPr>
          <w:rFonts w:ascii="Carlito" w:hAnsi="Carlito" w:cstheme="minorHAnsi"/>
          <w:sz w:val="18"/>
          <w:szCs w:val="18"/>
        </w:rPr>
        <w:t xml:space="preserve">in providing </w:t>
      </w:r>
      <w:r w:rsidR="00491776" w:rsidRPr="006D2673">
        <w:rPr>
          <w:rFonts w:ascii="Carlito" w:hAnsi="Carlito" w:cstheme="minorHAnsi"/>
          <w:sz w:val="18"/>
          <w:szCs w:val="18"/>
        </w:rPr>
        <w:t xml:space="preserve">Provision of Internet Service for Abt office in </w:t>
      </w:r>
      <w:r w:rsidR="007D00B9" w:rsidRPr="006D2673">
        <w:rPr>
          <w:rFonts w:ascii="Carlito" w:hAnsi="Carlito" w:cstheme="minorHAnsi"/>
          <w:sz w:val="18"/>
          <w:szCs w:val="18"/>
        </w:rPr>
        <w:t>Dhaka with</w:t>
      </w:r>
      <w:r w:rsidR="007F128D" w:rsidRPr="006D2673">
        <w:rPr>
          <w:rFonts w:ascii="Carlito" w:hAnsi="Carlito" w:cstheme="minorHAnsi"/>
          <w:sz w:val="18"/>
          <w:szCs w:val="18"/>
        </w:rPr>
        <w:t xml:space="preserve"> general requirement l</w:t>
      </w:r>
      <w:r w:rsidR="007A62BA" w:rsidRPr="006D2673">
        <w:rPr>
          <w:rFonts w:ascii="Carlito" w:hAnsi="Carlito" w:cstheme="minorHAnsi"/>
          <w:sz w:val="18"/>
          <w:szCs w:val="18"/>
        </w:rPr>
        <w:t>isted below:</w:t>
      </w:r>
    </w:p>
    <w:p w14:paraId="6B424A44" w14:textId="54ED6E7F"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 xml:space="preserve">ISP should provide all equipment beyond Counterpart’s firewall on </w:t>
      </w:r>
      <w:r w:rsidR="00984C0B" w:rsidRPr="003476A4">
        <w:rPr>
          <w:rFonts w:ascii="Carlito" w:hAnsi="Carlito" w:cstheme="minorHAnsi"/>
          <w:sz w:val="18"/>
          <w:szCs w:val="18"/>
        </w:rPr>
        <w:t>a fr</w:t>
      </w:r>
      <w:r w:rsidR="00984C0B" w:rsidRPr="003476A4">
        <w:rPr>
          <w:rFonts w:ascii="Carlito" w:hAnsi="Carlito" w:cstheme="minorHAnsi" w:hint="eastAsia"/>
          <w:sz w:val="18"/>
          <w:szCs w:val="18"/>
        </w:rPr>
        <w:t>ee</w:t>
      </w:r>
      <w:r w:rsidRPr="003476A4">
        <w:rPr>
          <w:rFonts w:ascii="Carlito" w:hAnsi="Carlito" w:cstheme="minorHAnsi"/>
          <w:sz w:val="18"/>
          <w:szCs w:val="18"/>
        </w:rPr>
        <w:t xml:space="preserve"> lease basis until the end of contract and its cost should be included as part of quotation.</w:t>
      </w:r>
    </w:p>
    <w:p w14:paraId="6928100E" w14:textId="74953C45" w:rsidR="00205FA2" w:rsidRPr="003476A4" w:rsidRDefault="00205FA2" w:rsidP="008D137A">
      <w:pPr>
        <w:pStyle w:val="ListParagraph"/>
        <w:numPr>
          <w:ilvl w:val="0"/>
          <w:numId w:val="27"/>
        </w:numPr>
        <w:rPr>
          <w:rFonts w:ascii="Carlito" w:hAnsi="Carlito" w:cstheme="minorHAnsi" w:hint="eastAsia"/>
          <w:sz w:val="18"/>
          <w:szCs w:val="18"/>
        </w:rPr>
      </w:pPr>
      <w:r w:rsidRPr="003476A4">
        <w:rPr>
          <w:rFonts w:ascii="Carlito" w:hAnsi="Carlito" w:cstheme="minorHAnsi"/>
          <w:sz w:val="18"/>
          <w:szCs w:val="18"/>
        </w:rPr>
        <w:t xml:space="preserve">ISP should provide Counterpart with a guaranteed </w:t>
      </w:r>
      <w:r w:rsidR="009220C1">
        <w:rPr>
          <w:rFonts w:ascii="Carlito" w:hAnsi="Carlito" w:cstheme="minorHAnsi"/>
          <w:b/>
          <w:bCs/>
          <w:color w:val="FFFFFF" w:themeColor="background1"/>
          <w:sz w:val="18"/>
          <w:szCs w:val="18"/>
          <w:highlight w:val="red"/>
        </w:rPr>
        <w:t>100</w:t>
      </w:r>
      <w:r w:rsidR="009220C1" w:rsidRPr="00496C4D">
        <w:rPr>
          <w:rFonts w:ascii="Carlito" w:hAnsi="Carlito" w:cstheme="minorHAnsi"/>
          <w:b/>
          <w:bCs/>
          <w:color w:val="FFFFFF" w:themeColor="background1"/>
          <w:sz w:val="18"/>
          <w:szCs w:val="18"/>
          <w:highlight w:val="red"/>
        </w:rPr>
        <w:t xml:space="preserve"> Mbps download and </w:t>
      </w:r>
      <w:r w:rsidR="009220C1">
        <w:rPr>
          <w:rFonts w:ascii="Carlito" w:hAnsi="Carlito" w:cstheme="minorHAnsi"/>
          <w:b/>
          <w:bCs/>
          <w:color w:val="FFFFFF" w:themeColor="background1"/>
          <w:sz w:val="18"/>
          <w:szCs w:val="18"/>
          <w:highlight w:val="red"/>
        </w:rPr>
        <w:t>10</w:t>
      </w:r>
      <w:r w:rsidR="009220C1" w:rsidRPr="00496C4D">
        <w:rPr>
          <w:rFonts w:ascii="Carlito" w:hAnsi="Carlito" w:cstheme="minorHAnsi"/>
          <w:b/>
          <w:bCs/>
          <w:color w:val="FFFFFF" w:themeColor="background1"/>
          <w:sz w:val="18"/>
          <w:szCs w:val="18"/>
          <w:highlight w:val="red"/>
        </w:rPr>
        <w:t>0 Mbps upload</w:t>
      </w:r>
      <w:r w:rsidR="009220C1" w:rsidRPr="003476A4">
        <w:rPr>
          <w:rFonts w:ascii="Carlito" w:hAnsi="Carlito" w:cstheme="minorHAnsi"/>
          <w:sz w:val="18"/>
          <w:szCs w:val="18"/>
        </w:rPr>
        <w:t xml:space="preserve"> </w:t>
      </w:r>
      <w:r w:rsidRPr="003476A4">
        <w:rPr>
          <w:rFonts w:ascii="Carlito" w:hAnsi="Carlito" w:cstheme="minorHAnsi"/>
          <w:sz w:val="18"/>
          <w:szCs w:val="18"/>
        </w:rPr>
        <w:t>contention ratio with 1:1 uncontended, uninterrupted dedicated ratio bandwidth.</w:t>
      </w:r>
    </w:p>
    <w:p w14:paraId="40FCE4F1"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The ISP should utilize redundant fiber optic links in their premises and have several different exits from Abt to the public Internet. The ISP should detail the countries and the system to support this requirement.</w:t>
      </w:r>
    </w:p>
    <w:p w14:paraId="40E7D50E"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ISP should provide automatic failover as part of their redundant system. In the event of downtime, the ISP should be able to provide a VSAT backup link in their network for that limited time until the main link is up.</w:t>
      </w:r>
    </w:p>
    <w:p w14:paraId="18E55C52" w14:textId="1F48C212"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ISP must be capable of providing uncontended and unfiltered routing to the public Internet by means of ports/protocols/</w:t>
      </w:r>
      <w:r w:rsidRPr="00C643AE">
        <w:rPr>
          <w:rFonts w:ascii="Carlito" w:hAnsi="Carlito" w:cstheme="minorHAnsi"/>
          <w:sz w:val="18"/>
          <w:szCs w:val="18"/>
        </w:rPr>
        <w:t>I</w:t>
      </w:r>
      <w:r w:rsidR="00984C0B" w:rsidRPr="00C643AE">
        <w:rPr>
          <w:rFonts w:ascii="Carlito" w:hAnsi="Carlito" w:cstheme="minorHAnsi"/>
          <w:sz w:val="18"/>
          <w:szCs w:val="18"/>
        </w:rPr>
        <w:t>Pv4</w:t>
      </w:r>
      <w:r w:rsidRPr="00C643AE">
        <w:rPr>
          <w:rFonts w:ascii="Carlito" w:hAnsi="Carlito" w:cstheme="minorHAnsi"/>
          <w:sz w:val="18"/>
          <w:szCs w:val="18"/>
        </w:rPr>
        <w:t>/</w:t>
      </w:r>
      <w:r w:rsidRPr="003476A4">
        <w:rPr>
          <w:rFonts w:ascii="Carlito" w:hAnsi="Carlito" w:cstheme="minorHAnsi"/>
          <w:sz w:val="18"/>
          <w:szCs w:val="18"/>
        </w:rPr>
        <w:t>IPv6/websites available on Internet.</w:t>
      </w:r>
    </w:p>
    <w:p w14:paraId="32136E49"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 xml:space="preserve">ISP is responsible for maintaining the link fully operational during the period of contract and monitor the service 24/7. In the event of scheduled maintenance, at least 72 hours prior notice is required before the maintenance takes place. The ISP will detail the checks to be conducted. </w:t>
      </w:r>
      <w:proofErr w:type="gramStart"/>
      <w:r w:rsidRPr="003476A4">
        <w:rPr>
          <w:rFonts w:ascii="Carlito" w:hAnsi="Carlito" w:cstheme="minorHAnsi"/>
          <w:sz w:val="18"/>
          <w:szCs w:val="18"/>
        </w:rPr>
        <w:t>In the event that</w:t>
      </w:r>
      <w:proofErr w:type="gramEnd"/>
      <w:r w:rsidRPr="003476A4">
        <w:rPr>
          <w:rFonts w:ascii="Carlito" w:hAnsi="Carlito" w:cstheme="minorHAnsi"/>
          <w:sz w:val="18"/>
          <w:szCs w:val="18"/>
        </w:rPr>
        <w:t xml:space="preserve"> the connection is down, and a field engineer needs to come on site to restore the faulty connection, ISP will make all reasonable efforts to restore service within 2 hours. The ISP will detail their plan to handle such events.</w:t>
      </w:r>
    </w:p>
    <w:p w14:paraId="2E7ABEB6"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Abt must be informed one month in advance before changing any public IP’s and must provide approval in writing before any public IP can be changed.</w:t>
      </w:r>
    </w:p>
    <w:p w14:paraId="35F31DF1" w14:textId="5F75EF33"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 xml:space="preserve">ISP will provide microwave license as described in the requirements </w:t>
      </w:r>
      <w:r w:rsidRPr="00C643AE">
        <w:rPr>
          <w:rFonts w:ascii="Carlito" w:hAnsi="Carlito" w:cstheme="minorHAnsi"/>
          <w:sz w:val="18"/>
          <w:szCs w:val="18"/>
        </w:rPr>
        <w:t>part</w:t>
      </w:r>
      <w:r w:rsidR="008D137A" w:rsidRPr="00C643AE">
        <w:rPr>
          <w:rFonts w:ascii="Carlito" w:hAnsi="Carlito" w:cstheme="minorHAnsi"/>
          <w:sz w:val="18"/>
          <w:szCs w:val="18"/>
        </w:rPr>
        <w:t xml:space="preserve"> (if required)</w:t>
      </w:r>
      <w:r w:rsidRPr="00C643AE">
        <w:rPr>
          <w:rFonts w:ascii="Carlito" w:hAnsi="Carlito" w:cstheme="minorHAnsi"/>
          <w:sz w:val="18"/>
          <w:szCs w:val="18"/>
        </w:rPr>
        <w:t>.</w:t>
      </w:r>
    </w:p>
    <w:p w14:paraId="4AD06783"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ISP should provide Abt access to real-time bandwidth graphs detailing utilization of the microwave link.</w:t>
      </w:r>
    </w:p>
    <w:p w14:paraId="381FF8F0" w14:textId="49468C7A" w:rsidR="00205FA2" w:rsidRPr="00C643AE" w:rsidRDefault="00496C4D" w:rsidP="00984C0B">
      <w:pPr>
        <w:pStyle w:val="ListParagraph"/>
        <w:numPr>
          <w:ilvl w:val="0"/>
          <w:numId w:val="27"/>
        </w:numPr>
        <w:jc w:val="both"/>
        <w:rPr>
          <w:rFonts w:ascii="Carlito" w:hAnsi="Carlito" w:cstheme="minorHAnsi" w:hint="eastAsia"/>
          <w:b/>
          <w:bCs/>
          <w:sz w:val="18"/>
          <w:szCs w:val="18"/>
        </w:rPr>
      </w:pPr>
      <w:proofErr w:type="gramStart"/>
      <w:r w:rsidRPr="00C643AE">
        <w:rPr>
          <w:rFonts w:ascii="Carlito" w:hAnsi="Carlito" w:cstheme="minorHAnsi"/>
          <w:b/>
          <w:bCs/>
          <w:sz w:val="18"/>
          <w:szCs w:val="18"/>
        </w:rPr>
        <w:t>ISP</w:t>
      </w:r>
      <w:r w:rsidR="00984C0B" w:rsidRPr="00C643AE">
        <w:rPr>
          <w:rFonts w:ascii="Carlito" w:hAnsi="Carlito" w:cstheme="minorHAnsi"/>
          <w:b/>
          <w:bCs/>
          <w:sz w:val="18"/>
          <w:szCs w:val="18"/>
        </w:rPr>
        <w:t xml:space="preserve"> </w:t>
      </w:r>
      <w:r w:rsidRPr="00C643AE">
        <w:rPr>
          <w:rFonts w:ascii="Carlito" w:hAnsi="Carlito" w:cstheme="minorHAnsi"/>
          <w:b/>
          <w:bCs/>
          <w:sz w:val="18"/>
          <w:szCs w:val="18"/>
        </w:rPr>
        <w:t xml:space="preserve"> </w:t>
      </w:r>
      <w:r w:rsidR="00984C0B" w:rsidRPr="00C643AE">
        <w:rPr>
          <w:rFonts w:ascii="Carlito" w:hAnsi="Carlito" w:cstheme="minorHAnsi"/>
          <w:b/>
          <w:bCs/>
          <w:sz w:val="18"/>
          <w:szCs w:val="18"/>
        </w:rPr>
        <w:t>must</w:t>
      </w:r>
      <w:proofErr w:type="gramEnd"/>
      <w:r w:rsidR="00984C0B" w:rsidRPr="00C643AE">
        <w:rPr>
          <w:rFonts w:ascii="Carlito" w:hAnsi="Carlito" w:cstheme="minorHAnsi"/>
          <w:b/>
          <w:bCs/>
          <w:sz w:val="18"/>
          <w:szCs w:val="18"/>
        </w:rPr>
        <w:t xml:space="preserve"> provide a static public IP address that placed on Abt's firewall without the use of NAT.</w:t>
      </w:r>
      <w:r w:rsidR="00205FA2" w:rsidRPr="00C643AE">
        <w:rPr>
          <w:rFonts w:ascii="Carlito" w:hAnsi="Carlito" w:cstheme="minorHAnsi"/>
          <w:b/>
          <w:bCs/>
          <w:sz w:val="18"/>
          <w:szCs w:val="18"/>
        </w:rPr>
        <w:t xml:space="preserve"> </w:t>
      </w:r>
    </w:p>
    <w:p w14:paraId="3D9DDBB1"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ISP to provide reliable, stable internet connectivity with lower from Abt office location with 95% minimum uptime.</w:t>
      </w:r>
    </w:p>
    <w:p w14:paraId="78958F10" w14:textId="61A7FB15" w:rsidR="00496C4D" w:rsidRPr="001F48D0" w:rsidRDefault="00205FA2" w:rsidP="00205FA2">
      <w:pPr>
        <w:pStyle w:val="ListParagraph"/>
        <w:numPr>
          <w:ilvl w:val="0"/>
          <w:numId w:val="27"/>
        </w:numPr>
        <w:jc w:val="both"/>
        <w:rPr>
          <w:rFonts w:ascii="Carlito" w:hAnsi="Carlito" w:cstheme="minorHAnsi" w:hint="eastAsia"/>
          <w:sz w:val="18"/>
          <w:szCs w:val="18"/>
        </w:rPr>
      </w:pPr>
      <w:r w:rsidRPr="001F48D0">
        <w:rPr>
          <w:rFonts w:ascii="Carlito" w:hAnsi="Carlito" w:cstheme="minorHAnsi"/>
          <w:sz w:val="18"/>
          <w:szCs w:val="18"/>
        </w:rPr>
        <w:t xml:space="preserve">ISP’s IPv6 should be routable globally across existing Abt </w:t>
      </w:r>
      <w:r w:rsidR="00F3402B">
        <w:rPr>
          <w:rFonts w:ascii="Carlito" w:hAnsi="Carlito" w:cstheme="minorHAnsi"/>
          <w:sz w:val="18"/>
          <w:szCs w:val="18"/>
        </w:rPr>
        <w:t>Global</w:t>
      </w:r>
      <w:r w:rsidRPr="001F48D0">
        <w:rPr>
          <w:rFonts w:ascii="Carlito" w:hAnsi="Carlito" w:cstheme="minorHAnsi"/>
          <w:sz w:val="18"/>
          <w:szCs w:val="18"/>
        </w:rPr>
        <w:t xml:space="preserve"> circuit</w:t>
      </w:r>
      <w:r w:rsidR="00496C4D" w:rsidRPr="001F48D0">
        <w:rPr>
          <w:rFonts w:ascii="Carlito" w:hAnsi="Carlito" w:cstheme="minorHAnsi"/>
          <w:sz w:val="18"/>
          <w:szCs w:val="18"/>
        </w:rPr>
        <w:t xml:space="preserve"> </w:t>
      </w:r>
    </w:p>
    <w:p w14:paraId="1E1E0DD6" w14:textId="4ADDEB02" w:rsidR="00205FA2" w:rsidRPr="00984C0B" w:rsidRDefault="00496C4D" w:rsidP="00A13869">
      <w:pPr>
        <w:pStyle w:val="ListParagraph"/>
        <w:numPr>
          <w:ilvl w:val="0"/>
          <w:numId w:val="27"/>
        </w:numPr>
        <w:rPr>
          <w:rFonts w:ascii="Carlito" w:hAnsi="Carlito" w:cstheme="minorHAnsi" w:hint="eastAsia"/>
          <w:b/>
          <w:bCs/>
          <w:sz w:val="20"/>
          <w:szCs w:val="20"/>
        </w:rPr>
      </w:pPr>
      <w:r w:rsidRPr="00984C0B">
        <w:rPr>
          <w:rFonts w:ascii="Calibri" w:hAnsi="Calibri" w:cs="Calibri"/>
          <w:b/>
          <w:bCs/>
          <w:sz w:val="20"/>
          <w:szCs w:val="20"/>
          <w:shd w:val="clear" w:color="auto" w:fill="FFFFFF"/>
        </w:rPr>
        <w:t xml:space="preserve">ISP should confirm all that </w:t>
      </w:r>
      <w:r w:rsidR="00A13869" w:rsidRPr="00984C0B">
        <w:rPr>
          <w:rFonts w:ascii="Calibri" w:hAnsi="Calibri" w:cs="Calibri"/>
          <w:b/>
          <w:bCs/>
          <w:sz w:val="20"/>
          <w:szCs w:val="20"/>
          <w:shd w:val="clear" w:color="auto" w:fill="FFFFFF"/>
        </w:rPr>
        <w:t>iPV6 requirements mentioned</w:t>
      </w:r>
      <w:r w:rsidRPr="00984C0B">
        <w:rPr>
          <w:rFonts w:ascii="Calibri" w:hAnsi="Calibri" w:cs="Calibri"/>
          <w:b/>
          <w:bCs/>
          <w:sz w:val="20"/>
          <w:szCs w:val="20"/>
          <w:shd w:val="clear" w:color="auto" w:fill="FFFFFF"/>
        </w:rPr>
        <w:t xml:space="preserve"> in the </w:t>
      </w:r>
      <w:r w:rsidR="00303CBC" w:rsidRPr="00984C0B">
        <w:rPr>
          <w:rFonts w:ascii="Calibri" w:hAnsi="Calibri" w:cs="Calibri"/>
          <w:b/>
          <w:bCs/>
          <w:sz w:val="20"/>
          <w:szCs w:val="20"/>
          <w:shd w:val="clear" w:color="auto" w:fill="FFFFFF"/>
        </w:rPr>
        <w:t>attachm</w:t>
      </w:r>
      <w:r w:rsidR="00303CBC">
        <w:rPr>
          <w:rFonts w:ascii="Calibri" w:hAnsi="Calibri" w:cs="Calibri"/>
          <w:b/>
          <w:bCs/>
          <w:sz w:val="20"/>
          <w:szCs w:val="20"/>
          <w:shd w:val="clear" w:color="auto" w:fill="FFFFFF"/>
        </w:rPr>
        <w:t>ent</w:t>
      </w:r>
      <w:r w:rsidRPr="00984C0B">
        <w:rPr>
          <w:rFonts w:ascii="Calibri" w:hAnsi="Calibri" w:cs="Calibri"/>
          <w:b/>
          <w:bCs/>
          <w:sz w:val="20"/>
          <w:szCs w:val="20"/>
          <w:shd w:val="clear" w:color="auto" w:fill="FFFFFF"/>
        </w:rPr>
        <w:t xml:space="preserve"> </w:t>
      </w:r>
      <w:r w:rsidR="00303CBC">
        <w:rPr>
          <w:rFonts w:ascii="Calibri" w:hAnsi="Calibri" w:cs="Calibri"/>
          <w:b/>
          <w:bCs/>
          <w:sz w:val="20"/>
          <w:szCs w:val="20"/>
          <w:shd w:val="clear" w:color="auto" w:fill="FFFFFF"/>
        </w:rPr>
        <w:t>A</w:t>
      </w:r>
      <w:r w:rsidRPr="00984C0B">
        <w:rPr>
          <w:rFonts w:ascii="Calibri" w:hAnsi="Calibri" w:cs="Calibri"/>
          <w:b/>
          <w:bCs/>
          <w:sz w:val="20"/>
          <w:szCs w:val="20"/>
          <w:shd w:val="clear" w:color="auto" w:fill="FFFFFF"/>
        </w:rPr>
        <w:t xml:space="preserve"> (Abt </w:t>
      </w:r>
      <w:r w:rsidR="00F3402B">
        <w:rPr>
          <w:rFonts w:ascii="Calibri" w:hAnsi="Calibri" w:cs="Calibri"/>
          <w:b/>
          <w:bCs/>
          <w:sz w:val="20"/>
          <w:szCs w:val="20"/>
          <w:shd w:val="clear" w:color="auto" w:fill="FFFFFF"/>
        </w:rPr>
        <w:t>Global</w:t>
      </w:r>
      <w:r w:rsidRPr="00984C0B">
        <w:rPr>
          <w:rFonts w:ascii="Calibri" w:hAnsi="Calibri" w:cs="Calibri"/>
          <w:b/>
          <w:bCs/>
          <w:sz w:val="20"/>
          <w:szCs w:val="20"/>
          <w:shd w:val="clear" w:color="auto" w:fill="FFFFFF"/>
        </w:rPr>
        <w:t xml:space="preserve"> IPv6 Project)</w:t>
      </w:r>
    </w:p>
    <w:p w14:paraId="02057CB9" w14:textId="29480452" w:rsidR="00205FA2" w:rsidRPr="003476A4" w:rsidRDefault="00205FA2" w:rsidP="00205FA2">
      <w:pPr>
        <w:pStyle w:val="ListParagraph"/>
        <w:numPr>
          <w:ilvl w:val="0"/>
          <w:numId w:val="27"/>
        </w:numPr>
        <w:jc w:val="both"/>
        <w:rPr>
          <w:rFonts w:ascii="Carlito" w:hAnsi="Carlito" w:cstheme="minorHAnsi" w:hint="eastAsia"/>
          <w:sz w:val="18"/>
          <w:szCs w:val="18"/>
        </w:rPr>
      </w:pPr>
      <w:r w:rsidRPr="001F48D0">
        <w:rPr>
          <w:rFonts w:ascii="Carlito" w:hAnsi="Carlito" w:cstheme="minorHAnsi"/>
          <w:sz w:val="18"/>
          <w:szCs w:val="18"/>
        </w:rPr>
        <w:t xml:space="preserve">ISPs should be capable </w:t>
      </w:r>
      <w:proofErr w:type="gramStart"/>
      <w:r w:rsidRPr="001F48D0">
        <w:rPr>
          <w:rFonts w:ascii="Carlito" w:hAnsi="Carlito" w:cstheme="minorHAnsi"/>
          <w:sz w:val="18"/>
          <w:szCs w:val="18"/>
        </w:rPr>
        <w:t>on</w:t>
      </w:r>
      <w:proofErr w:type="gramEnd"/>
      <w:r w:rsidRPr="001F48D0">
        <w:rPr>
          <w:rFonts w:ascii="Carlito" w:hAnsi="Carlito" w:cstheme="minorHAnsi"/>
          <w:sz w:val="18"/>
          <w:szCs w:val="18"/>
        </w:rPr>
        <w:t xml:space="preserve"> </w:t>
      </w:r>
      <w:r w:rsidRPr="003476A4">
        <w:rPr>
          <w:rFonts w:ascii="Carlito" w:hAnsi="Carlito" w:cstheme="minorHAnsi"/>
          <w:sz w:val="18"/>
          <w:szCs w:val="18"/>
        </w:rPr>
        <w:t xml:space="preserve">customer support for both IPv4 and IPv6-related </w:t>
      </w:r>
      <w:r w:rsidR="008D137A" w:rsidRPr="003476A4">
        <w:rPr>
          <w:rFonts w:ascii="Carlito" w:hAnsi="Carlito" w:cstheme="minorHAnsi"/>
          <w:sz w:val="18"/>
          <w:szCs w:val="18"/>
        </w:rPr>
        <w:t>issues</w:t>
      </w:r>
      <w:r w:rsidR="008D137A" w:rsidRPr="003476A4">
        <w:rPr>
          <w:rFonts w:ascii="Carlito" w:hAnsi="Carlito" w:cstheme="minorHAnsi" w:hint="eastAsia"/>
          <w:sz w:val="18"/>
          <w:szCs w:val="18"/>
        </w:rPr>
        <w:t>.</w:t>
      </w:r>
    </w:p>
    <w:p w14:paraId="278E7E9B"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 xml:space="preserve">ISPs may need to support transition mechanisms like Dual-Stack (IPv4 and IPv6 coexistence), NAT64/DNS64, and </w:t>
      </w:r>
      <w:proofErr w:type="gramStart"/>
      <w:r w:rsidRPr="003476A4">
        <w:rPr>
          <w:rFonts w:ascii="Carlito" w:hAnsi="Carlito" w:cstheme="minorHAnsi"/>
          <w:sz w:val="18"/>
          <w:szCs w:val="18"/>
        </w:rPr>
        <w:t>6rd</w:t>
      </w:r>
      <w:proofErr w:type="gramEnd"/>
      <w:r w:rsidRPr="003476A4">
        <w:rPr>
          <w:rFonts w:ascii="Carlito" w:hAnsi="Carlito" w:cstheme="minorHAnsi"/>
          <w:sz w:val="18"/>
          <w:szCs w:val="18"/>
        </w:rPr>
        <w:t xml:space="preserve"> to facilitate the migration from IPv4 to IPv6.</w:t>
      </w:r>
    </w:p>
    <w:p w14:paraId="209BB909" w14:textId="77777777" w:rsidR="00205FA2" w:rsidRPr="003476A4"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ISPs may be required to submit compliance reports to regulatory authorities or industry organizations, depending on their geographical location and the applicable regulations.</w:t>
      </w:r>
    </w:p>
    <w:p w14:paraId="111645A5" w14:textId="77777777" w:rsidR="00205FA2" w:rsidRPr="008D137A" w:rsidRDefault="00205FA2" w:rsidP="00205FA2">
      <w:pPr>
        <w:pStyle w:val="ListParagraph"/>
        <w:numPr>
          <w:ilvl w:val="0"/>
          <w:numId w:val="27"/>
        </w:numPr>
        <w:jc w:val="both"/>
        <w:rPr>
          <w:rFonts w:ascii="Carlito" w:hAnsi="Carlito" w:cstheme="minorHAnsi" w:hint="eastAsia"/>
          <w:sz w:val="18"/>
          <w:szCs w:val="18"/>
        </w:rPr>
      </w:pPr>
      <w:r w:rsidRPr="003476A4">
        <w:rPr>
          <w:rFonts w:ascii="Carlito" w:hAnsi="Carlito" w:cstheme="minorHAnsi"/>
          <w:sz w:val="18"/>
          <w:szCs w:val="18"/>
        </w:rPr>
        <w:t>ISPs should have monitoring tools and reporting capabilities specifically designed for IPv6.</w:t>
      </w:r>
    </w:p>
    <w:p w14:paraId="1E7A8756" w14:textId="59082398" w:rsidR="00205FA2" w:rsidRPr="008D137A" w:rsidRDefault="00496C4D" w:rsidP="00205FA2">
      <w:pPr>
        <w:pStyle w:val="ListParagraph"/>
        <w:numPr>
          <w:ilvl w:val="0"/>
          <w:numId w:val="27"/>
        </w:numPr>
        <w:jc w:val="both"/>
        <w:rPr>
          <w:rFonts w:ascii="Carlito" w:hAnsi="Carlito" w:cstheme="minorHAnsi" w:hint="eastAsia"/>
          <w:b/>
          <w:bCs/>
          <w:sz w:val="18"/>
          <w:szCs w:val="18"/>
        </w:rPr>
      </w:pPr>
      <w:r w:rsidRPr="008D137A">
        <w:rPr>
          <w:rFonts w:ascii="Carlito" w:hAnsi="Carlito" w:cstheme="minorHAnsi"/>
          <w:b/>
          <w:bCs/>
          <w:sz w:val="18"/>
          <w:szCs w:val="18"/>
        </w:rPr>
        <w:t xml:space="preserve">No </w:t>
      </w:r>
      <w:proofErr w:type="spellStart"/>
      <w:r w:rsidRPr="008D137A">
        <w:rPr>
          <w:rFonts w:ascii="Carlito" w:hAnsi="Carlito" w:cstheme="minorHAnsi"/>
          <w:b/>
          <w:bCs/>
          <w:sz w:val="18"/>
          <w:szCs w:val="18"/>
        </w:rPr>
        <w:t>PPPoE</w:t>
      </w:r>
      <w:proofErr w:type="spellEnd"/>
      <w:r w:rsidRPr="008D137A">
        <w:rPr>
          <w:rFonts w:ascii="Carlito" w:hAnsi="Carlito" w:cstheme="minorHAnsi"/>
          <w:b/>
          <w:bCs/>
          <w:sz w:val="18"/>
          <w:szCs w:val="18"/>
        </w:rPr>
        <w:t>, DSL, or anything else that is not standard ethernet.</w:t>
      </w:r>
    </w:p>
    <w:p w14:paraId="5DA6B127" w14:textId="357F3A1D" w:rsidR="00205FA2" w:rsidRPr="008D137A" w:rsidRDefault="00205FA2" w:rsidP="00205FA2">
      <w:pPr>
        <w:pStyle w:val="ListParagraph"/>
        <w:numPr>
          <w:ilvl w:val="0"/>
          <w:numId w:val="27"/>
        </w:numPr>
        <w:jc w:val="both"/>
        <w:rPr>
          <w:rFonts w:ascii="Carlito" w:hAnsi="Carlito" w:cstheme="minorHAnsi" w:hint="eastAsia"/>
          <w:sz w:val="18"/>
          <w:szCs w:val="18"/>
        </w:rPr>
      </w:pPr>
      <w:r w:rsidRPr="008D137A">
        <w:rPr>
          <w:rFonts w:ascii="Carlito" w:hAnsi="Carlito" w:cstheme="minorHAnsi"/>
          <w:sz w:val="18"/>
          <w:szCs w:val="18"/>
        </w:rPr>
        <w:t xml:space="preserve">The ISP is not to filter any traffic to or from the Abt office. There should not be any firewall </w:t>
      </w:r>
      <w:r w:rsidR="00444303">
        <w:rPr>
          <w:rFonts w:ascii="Carlito" w:hAnsi="Carlito" w:cstheme="minorHAnsi"/>
          <w:sz w:val="18"/>
          <w:szCs w:val="18"/>
        </w:rPr>
        <w:t>i</w:t>
      </w:r>
      <w:r w:rsidRPr="008D137A">
        <w:rPr>
          <w:rFonts w:ascii="Carlito" w:hAnsi="Carlito" w:cstheme="minorHAnsi"/>
          <w:sz w:val="18"/>
          <w:szCs w:val="18"/>
        </w:rPr>
        <w:t>n front of Abt’s firewall.</w:t>
      </w:r>
    </w:p>
    <w:p w14:paraId="5C1C8B49" w14:textId="5A93C6D9" w:rsidR="00C6296C" w:rsidRPr="008D137A" w:rsidRDefault="00C6296C" w:rsidP="00205FA2">
      <w:pPr>
        <w:jc w:val="both"/>
        <w:rPr>
          <w:rFonts w:ascii="Carlito" w:hAnsi="Carlito" w:cstheme="minorHAnsi" w:hint="eastAsia"/>
          <w:sz w:val="18"/>
          <w:szCs w:val="18"/>
        </w:rPr>
      </w:pPr>
    </w:p>
    <w:p w14:paraId="58858F06" w14:textId="1A78D018" w:rsidR="00AA26B6" w:rsidRPr="00C6296C" w:rsidRDefault="003230BE" w:rsidP="00C6296C">
      <w:pPr>
        <w:ind w:left="360"/>
        <w:jc w:val="both"/>
        <w:rPr>
          <w:rFonts w:ascii="Carlito" w:hAnsi="Carlito" w:cstheme="minorHAnsi" w:hint="eastAsia"/>
          <w:color w:val="002060"/>
          <w:sz w:val="18"/>
          <w:szCs w:val="18"/>
        </w:rPr>
      </w:pPr>
      <w:r w:rsidRPr="00C6296C">
        <w:rPr>
          <w:rFonts w:ascii="Carlito" w:eastAsia="Tahoma" w:hAnsi="Carlito" w:cstheme="minorHAnsi"/>
          <w:b/>
          <w:color w:val="000000"/>
          <w:spacing w:val="-1"/>
          <w:sz w:val="18"/>
          <w:szCs w:val="18"/>
        </w:rPr>
        <w:t>Required quotation document:</w:t>
      </w:r>
      <w:r w:rsidR="00BB398A" w:rsidRPr="00C6296C">
        <w:rPr>
          <w:rFonts w:ascii="Carlito" w:eastAsia="Tahoma" w:hAnsi="Carlito" w:cstheme="minorHAnsi"/>
          <w:b/>
          <w:color w:val="000000"/>
          <w:spacing w:val="-1"/>
          <w:sz w:val="18"/>
          <w:szCs w:val="18"/>
        </w:rPr>
        <w:t xml:space="preserve"> </w:t>
      </w:r>
      <w:r w:rsidR="00510EA6" w:rsidRPr="00C6296C">
        <w:rPr>
          <w:rFonts w:ascii="Carlito" w:eastAsia="Tahoma" w:hAnsi="Carlito" w:cstheme="minorHAnsi"/>
          <w:color w:val="000000"/>
          <w:sz w:val="18"/>
          <w:szCs w:val="18"/>
        </w:rPr>
        <w:t>A winning</w:t>
      </w:r>
      <w:r w:rsidR="00B070F0" w:rsidRPr="00C6296C">
        <w:rPr>
          <w:rFonts w:ascii="Carlito" w:eastAsia="Tahoma" w:hAnsi="Carlito" w:cstheme="minorHAnsi"/>
          <w:color w:val="000000"/>
          <w:sz w:val="18"/>
          <w:szCs w:val="18"/>
        </w:rPr>
        <w:t xml:space="preserve"> </w:t>
      </w:r>
      <w:r w:rsidR="006858A5" w:rsidRPr="00C6296C">
        <w:rPr>
          <w:rFonts w:ascii="Carlito" w:eastAsia="Tahoma" w:hAnsi="Carlito" w:cstheme="minorHAnsi"/>
          <w:color w:val="000000"/>
          <w:sz w:val="18"/>
          <w:szCs w:val="18"/>
        </w:rPr>
        <w:t xml:space="preserve">Service providing </w:t>
      </w:r>
      <w:r w:rsidR="00875A75" w:rsidRPr="00C6296C">
        <w:rPr>
          <w:rFonts w:ascii="Carlito" w:eastAsia="Tahoma" w:hAnsi="Carlito" w:cstheme="minorHAnsi"/>
          <w:color w:val="000000"/>
          <w:sz w:val="18"/>
          <w:szCs w:val="18"/>
        </w:rPr>
        <w:t xml:space="preserve">company </w:t>
      </w:r>
      <w:r w:rsidR="00B070F0" w:rsidRPr="00C6296C">
        <w:rPr>
          <w:rFonts w:ascii="Carlito" w:eastAsia="Tahoma" w:hAnsi="Carlito" w:cstheme="minorHAnsi"/>
          <w:color w:val="000000"/>
          <w:sz w:val="18"/>
          <w:szCs w:val="18"/>
        </w:rPr>
        <w:t xml:space="preserve">should have the following </w:t>
      </w:r>
      <w:r w:rsidR="008D137A" w:rsidRPr="00C6296C">
        <w:rPr>
          <w:rFonts w:ascii="Carlito" w:eastAsia="Tahoma" w:hAnsi="Carlito" w:cstheme="minorHAnsi"/>
          <w:color w:val="000000"/>
          <w:sz w:val="18"/>
          <w:szCs w:val="18"/>
        </w:rPr>
        <w:t>information.</w:t>
      </w:r>
    </w:p>
    <w:p w14:paraId="393B0267" w14:textId="613D2FD2" w:rsidR="00875A75" w:rsidRPr="00C6296C" w:rsidRDefault="00875A75" w:rsidP="00F419CE">
      <w:pPr>
        <w:numPr>
          <w:ilvl w:val="0"/>
          <w:numId w:val="21"/>
        </w:numPr>
        <w:autoSpaceDE w:val="0"/>
        <w:autoSpaceDN w:val="0"/>
        <w:adjustRightInd w:val="0"/>
        <w:spacing w:after="27"/>
        <w:ind w:left="1440"/>
        <w:jc w:val="both"/>
        <w:rPr>
          <w:rFonts w:ascii="Carlito" w:hAnsi="Carlito" w:cstheme="minorHAnsi" w:hint="eastAsia"/>
          <w:sz w:val="18"/>
          <w:szCs w:val="18"/>
        </w:rPr>
      </w:pPr>
      <w:r w:rsidRPr="00C6296C">
        <w:rPr>
          <w:rFonts w:ascii="Carlito" w:hAnsi="Carlito" w:cstheme="minorHAnsi"/>
          <w:sz w:val="18"/>
          <w:szCs w:val="18"/>
        </w:rPr>
        <w:t xml:space="preserve">Name of the company </w:t>
      </w:r>
    </w:p>
    <w:p w14:paraId="27D7F3C0" w14:textId="77777777" w:rsidR="00875A75" w:rsidRPr="00C6296C" w:rsidRDefault="00875A75" w:rsidP="00F419CE">
      <w:pPr>
        <w:numPr>
          <w:ilvl w:val="0"/>
          <w:numId w:val="21"/>
        </w:numPr>
        <w:autoSpaceDE w:val="0"/>
        <w:autoSpaceDN w:val="0"/>
        <w:adjustRightInd w:val="0"/>
        <w:spacing w:after="27"/>
        <w:ind w:left="1440"/>
        <w:jc w:val="both"/>
        <w:rPr>
          <w:rFonts w:ascii="Carlito" w:hAnsi="Carlito" w:cstheme="minorHAnsi" w:hint="eastAsia"/>
          <w:sz w:val="18"/>
          <w:szCs w:val="18"/>
        </w:rPr>
      </w:pPr>
      <w:r w:rsidRPr="00C6296C">
        <w:rPr>
          <w:rFonts w:ascii="Carlito" w:hAnsi="Carlito" w:cstheme="minorHAnsi"/>
          <w:sz w:val="18"/>
          <w:szCs w:val="18"/>
        </w:rPr>
        <w:t xml:space="preserve">Address (Physical and Mailing) </w:t>
      </w:r>
    </w:p>
    <w:p w14:paraId="22AEC76C" w14:textId="74E1DD8F" w:rsidR="00875A75" w:rsidRPr="00C6296C" w:rsidRDefault="00875A75" w:rsidP="00F419CE">
      <w:pPr>
        <w:numPr>
          <w:ilvl w:val="0"/>
          <w:numId w:val="21"/>
        </w:numPr>
        <w:autoSpaceDE w:val="0"/>
        <w:autoSpaceDN w:val="0"/>
        <w:adjustRightInd w:val="0"/>
        <w:spacing w:after="27"/>
        <w:ind w:left="1440"/>
        <w:jc w:val="both"/>
        <w:rPr>
          <w:rFonts w:ascii="Carlito" w:hAnsi="Carlito" w:cstheme="minorHAnsi" w:hint="eastAsia"/>
          <w:sz w:val="18"/>
          <w:szCs w:val="18"/>
        </w:rPr>
      </w:pPr>
      <w:r w:rsidRPr="00C6296C">
        <w:rPr>
          <w:rFonts w:ascii="Carlito" w:hAnsi="Carlito" w:cstheme="minorHAnsi"/>
          <w:sz w:val="18"/>
          <w:szCs w:val="18"/>
        </w:rPr>
        <w:t xml:space="preserve">Contact information of person authorized to negotiate for the Offeror, including telephone number and email </w:t>
      </w:r>
      <w:r w:rsidR="008D137A" w:rsidRPr="00C6296C">
        <w:rPr>
          <w:rFonts w:ascii="Carlito" w:hAnsi="Carlito" w:cstheme="minorHAnsi"/>
          <w:sz w:val="18"/>
          <w:szCs w:val="18"/>
        </w:rPr>
        <w:t>address</w:t>
      </w:r>
      <w:r w:rsidR="008D137A" w:rsidRPr="00C6296C">
        <w:rPr>
          <w:rFonts w:ascii="Carlito" w:hAnsi="Carlito" w:cstheme="minorHAnsi" w:hint="eastAsia"/>
          <w:sz w:val="18"/>
          <w:szCs w:val="18"/>
        </w:rPr>
        <w:t>.</w:t>
      </w:r>
      <w:r w:rsidRPr="00C6296C">
        <w:rPr>
          <w:rFonts w:ascii="Carlito" w:hAnsi="Carlito" w:cstheme="minorHAnsi"/>
          <w:sz w:val="18"/>
          <w:szCs w:val="18"/>
        </w:rPr>
        <w:t xml:space="preserve"> </w:t>
      </w:r>
    </w:p>
    <w:p w14:paraId="26253654" w14:textId="77777777" w:rsidR="00875A75" w:rsidRPr="00C6296C" w:rsidRDefault="00875A75" w:rsidP="00F419CE">
      <w:pPr>
        <w:numPr>
          <w:ilvl w:val="0"/>
          <w:numId w:val="21"/>
        </w:numPr>
        <w:autoSpaceDE w:val="0"/>
        <w:autoSpaceDN w:val="0"/>
        <w:adjustRightInd w:val="0"/>
        <w:spacing w:after="27"/>
        <w:ind w:left="1440"/>
        <w:jc w:val="both"/>
        <w:rPr>
          <w:rFonts w:ascii="Carlito" w:hAnsi="Carlito" w:cstheme="minorHAnsi" w:hint="eastAsia"/>
          <w:sz w:val="18"/>
          <w:szCs w:val="18"/>
        </w:rPr>
      </w:pPr>
      <w:r w:rsidRPr="00C6296C">
        <w:rPr>
          <w:rFonts w:ascii="Carlito" w:hAnsi="Carlito" w:cstheme="minorHAnsi"/>
          <w:sz w:val="18"/>
          <w:szCs w:val="18"/>
        </w:rPr>
        <w:t xml:space="preserve">Full names of members of the Board of Directors and Legal Representative (if applicable) </w:t>
      </w:r>
    </w:p>
    <w:p w14:paraId="7CA201EA" w14:textId="77777777" w:rsidR="00875A75" w:rsidRPr="00C6296C" w:rsidRDefault="00875A75" w:rsidP="00F419CE">
      <w:pPr>
        <w:numPr>
          <w:ilvl w:val="0"/>
          <w:numId w:val="21"/>
        </w:numPr>
        <w:autoSpaceDE w:val="0"/>
        <w:autoSpaceDN w:val="0"/>
        <w:adjustRightInd w:val="0"/>
        <w:spacing w:after="27"/>
        <w:ind w:left="1440"/>
        <w:jc w:val="both"/>
        <w:rPr>
          <w:rFonts w:ascii="Carlito" w:hAnsi="Carlito" w:cstheme="minorHAnsi" w:hint="eastAsia"/>
          <w:sz w:val="18"/>
          <w:szCs w:val="18"/>
        </w:rPr>
      </w:pPr>
      <w:r w:rsidRPr="00C6296C">
        <w:rPr>
          <w:rFonts w:ascii="Carlito" w:hAnsi="Carlito" w:cstheme="minorHAnsi"/>
          <w:sz w:val="18"/>
          <w:szCs w:val="18"/>
        </w:rPr>
        <w:t xml:space="preserve">Official bank account information </w:t>
      </w:r>
    </w:p>
    <w:p w14:paraId="6E306032" w14:textId="77777777" w:rsidR="00875A75" w:rsidRPr="00C6296C" w:rsidRDefault="00875A75" w:rsidP="00F419CE">
      <w:pPr>
        <w:numPr>
          <w:ilvl w:val="0"/>
          <w:numId w:val="21"/>
        </w:numPr>
        <w:autoSpaceDE w:val="0"/>
        <w:autoSpaceDN w:val="0"/>
        <w:adjustRightInd w:val="0"/>
        <w:ind w:left="1440"/>
        <w:jc w:val="both"/>
        <w:rPr>
          <w:rFonts w:ascii="Carlito" w:hAnsi="Carlito" w:cstheme="minorHAnsi" w:hint="eastAsia"/>
          <w:sz w:val="18"/>
          <w:szCs w:val="18"/>
        </w:rPr>
      </w:pPr>
      <w:r w:rsidRPr="00C6296C">
        <w:rPr>
          <w:rFonts w:ascii="Carlito" w:hAnsi="Carlito" w:cstheme="minorHAnsi"/>
          <w:sz w:val="18"/>
          <w:szCs w:val="18"/>
        </w:rPr>
        <w:t xml:space="preserve">Other required documents that shall be included as attachments to the cover letter: </w:t>
      </w:r>
    </w:p>
    <w:p w14:paraId="50E75779" w14:textId="77777777" w:rsidR="00875A75" w:rsidRPr="00C6296C" w:rsidRDefault="00875A75" w:rsidP="00F419CE">
      <w:pPr>
        <w:numPr>
          <w:ilvl w:val="0"/>
          <w:numId w:val="22"/>
        </w:numPr>
        <w:autoSpaceDE w:val="0"/>
        <w:autoSpaceDN w:val="0"/>
        <w:adjustRightInd w:val="0"/>
        <w:spacing w:after="27"/>
        <w:ind w:left="1800"/>
        <w:jc w:val="both"/>
        <w:rPr>
          <w:rFonts w:ascii="Carlito" w:hAnsi="Carlito" w:cstheme="minorHAnsi" w:hint="eastAsia"/>
          <w:sz w:val="18"/>
          <w:szCs w:val="18"/>
        </w:rPr>
      </w:pPr>
      <w:r w:rsidRPr="00C6296C">
        <w:rPr>
          <w:rFonts w:ascii="Carlito" w:hAnsi="Carlito" w:cstheme="minorHAnsi"/>
          <w:sz w:val="18"/>
          <w:szCs w:val="18"/>
        </w:rPr>
        <w:t xml:space="preserve">Copy of registration or incorporation in the public registry, or equivalent document from the government office where the Offeror is registered. </w:t>
      </w:r>
    </w:p>
    <w:p w14:paraId="561399CB" w14:textId="77777777" w:rsidR="00875A75" w:rsidRPr="00C6296C" w:rsidRDefault="00875A75" w:rsidP="00F419CE">
      <w:pPr>
        <w:numPr>
          <w:ilvl w:val="0"/>
          <w:numId w:val="22"/>
        </w:numPr>
        <w:autoSpaceDE w:val="0"/>
        <w:autoSpaceDN w:val="0"/>
        <w:adjustRightInd w:val="0"/>
        <w:spacing w:after="27"/>
        <w:ind w:left="1800"/>
        <w:jc w:val="both"/>
        <w:rPr>
          <w:rFonts w:ascii="Carlito" w:hAnsi="Carlito" w:cstheme="minorHAnsi" w:hint="eastAsia"/>
          <w:sz w:val="18"/>
          <w:szCs w:val="18"/>
        </w:rPr>
      </w:pPr>
      <w:r w:rsidRPr="00C6296C">
        <w:rPr>
          <w:rFonts w:ascii="Carlito" w:hAnsi="Carlito" w:cstheme="minorHAnsi"/>
          <w:sz w:val="18"/>
          <w:szCs w:val="18"/>
        </w:rPr>
        <w:t>Copy of company tax registration, or equivalent document</w:t>
      </w:r>
    </w:p>
    <w:p w14:paraId="48FFDC9C" w14:textId="4502BDCB" w:rsidR="00875A75" w:rsidRPr="00C6296C" w:rsidRDefault="00875A75" w:rsidP="00F419CE">
      <w:pPr>
        <w:numPr>
          <w:ilvl w:val="0"/>
          <w:numId w:val="22"/>
        </w:numPr>
        <w:autoSpaceDE w:val="0"/>
        <w:autoSpaceDN w:val="0"/>
        <w:adjustRightInd w:val="0"/>
        <w:spacing w:after="27"/>
        <w:ind w:left="1800"/>
        <w:jc w:val="both"/>
        <w:rPr>
          <w:rFonts w:ascii="Carlito" w:hAnsi="Carlito" w:cstheme="minorHAnsi" w:hint="eastAsia"/>
          <w:sz w:val="18"/>
          <w:szCs w:val="18"/>
        </w:rPr>
      </w:pPr>
      <w:r w:rsidRPr="00C6296C">
        <w:rPr>
          <w:rFonts w:ascii="Carlito" w:hAnsi="Carlito" w:cstheme="minorHAnsi"/>
          <w:sz w:val="18"/>
          <w:szCs w:val="18"/>
        </w:rPr>
        <w:t xml:space="preserve">Other evidence of legal eligibility to provide services in </w:t>
      </w:r>
      <w:r w:rsidR="00AE6CF4" w:rsidRPr="00C6296C">
        <w:rPr>
          <w:rFonts w:ascii="Carlito" w:hAnsi="Carlito" w:cstheme="minorHAnsi"/>
          <w:sz w:val="18"/>
          <w:szCs w:val="18"/>
        </w:rPr>
        <w:t>Bangladesh (</w:t>
      </w:r>
      <w:r w:rsidRPr="00C6296C">
        <w:rPr>
          <w:rFonts w:ascii="Carlito" w:hAnsi="Carlito" w:cstheme="minorHAnsi"/>
          <w:sz w:val="18"/>
          <w:szCs w:val="18"/>
        </w:rPr>
        <w:t>for non-</w:t>
      </w:r>
      <w:r w:rsidR="00AE6CF4" w:rsidRPr="00C6296C">
        <w:rPr>
          <w:rFonts w:ascii="Carlito" w:hAnsi="Carlito" w:cstheme="minorHAnsi"/>
          <w:sz w:val="18"/>
          <w:szCs w:val="18"/>
        </w:rPr>
        <w:t xml:space="preserve"> Bangladeshi firms</w:t>
      </w:r>
      <w:r w:rsidRPr="00C6296C">
        <w:rPr>
          <w:rFonts w:ascii="Carlito" w:hAnsi="Carlito" w:cstheme="minorHAnsi"/>
          <w:sz w:val="18"/>
          <w:szCs w:val="18"/>
        </w:rPr>
        <w:t xml:space="preserve">). </w:t>
      </w:r>
    </w:p>
    <w:p w14:paraId="1ABF1AAD" w14:textId="77777777" w:rsidR="00875A75" w:rsidRPr="00C6296C" w:rsidRDefault="00875A75" w:rsidP="00F419CE">
      <w:pPr>
        <w:ind w:left="720"/>
        <w:jc w:val="both"/>
        <w:rPr>
          <w:rFonts w:ascii="Carlito" w:hAnsi="Carlito" w:cstheme="minorHAnsi" w:hint="eastAsia"/>
          <w:b/>
          <w:kern w:val="28"/>
          <w:sz w:val="18"/>
          <w:szCs w:val="18"/>
          <w:lang w:val="en-GB" w:eastAsia="en-GB"/>
        </w:rPr>
      </w:pPr>
    </w:p>
    <w:p w14:paraId="66D0D68C" w14:textId="3C01A2ED" w:rsidR="00271072" w:rsidRPr="00C6296C" w:rsidRDefault="00BB398A" w:rsidP="00271072">
      <w:pPr>
        <w:keepNext/>
        <w:tabs>
          <w:tab w:val="left" w:pos="360"/>
          <w:tab w:val="left" w:pos="864"/>
        </w:tabs>
        <w:spacing w:before="37" w:after="139" w:line="241" w:lineRule="exact"/>
        <w:jc w:val="both"/>
        <w:textAlignment w:val="baseline"/>
        <w:rPr>
          <w:rFonts w:ascii="Carlito" w:eastAsia="Tahoma" w:hAnsi="Carlito" w:cstheme="minorHAnsi"/>
          <w:color w:val="000000"/>
          <w:sz w:val="18"/>
          <w:szCs w:val="18"/>
        </w:rPr>
      </w:pPr>
      <w:r w:rsidRPr="00C6296C">
        <w:rPr>
          <w:rFonts w:ascii="Carlito" w:eastAsia="Tahoma" w:hAnsi="Carlito" w:cstheme="minorHAnsi"/>
          <w:b/>
          <w:color w:val="000000"/>
          <w:sz w:val="18"/>
          <w:szCs w:val="18"/>
        </w:rPr>
        <w:lastRenderedPageBreak/>
        <w:t xml:space="preserve">Estimated Period of Performance: </w:t>
      </w:r>
      <w:r w:rsidR="00B070F0" w:rsidRPr="00C6296C">
        <w:rPr>
          <w:rFonts w:ascii="Carlito" w:eastAsia="Tahoma" w:hAnsi="Carlito" w:cstheme="minorHAnsi"/>
          <w:color w:val="000000"/>
          <w:sz w:val="18"/>
          <w:szCs w:val="18"/>
        </w:rPr>
        <w:t xml:space="preserve">The initial work will be </w:t>
      </w:r>
      <w:r w:rsidR="00787DD9" w:rsidRPr="00C6296C">
        <w:rPr>
          <w:rFonts w:ascii="Carlito" w:eastAsia="Tahoma" w:hAnsi="Carlito" w:cstheme="minorHAnsi"/>
          <w:color w:val="000000"/>
          <w:sz w:val="18"/>
          <w:szCs w:val="18"/>
        </w:rPr>
        <w:t xml:space="preserve">one </w:t>
      </w:r>
      <w:proofErr w:type="gramStart"/>
      <w:r w:rsidR="00787DD9" w:rsidRPr="00C6296C">
        <w:rPr>
          <w:rFonts w:ascii="Carlito" w:eastAsia="Tahoma" w:hAnsi="Carlito" w:cstheme="minorHAnsi"/>
          <w:color w:val="000000"/>
          <w:sz w:val="18"/>
          <w:szCs w:val="18"/>
        </w:rPr>
        <w:t>year</w:t>
      </w:r>
      <w:proofErr w:type="gramEnd"/>
      <w:r w:rsidR="00D95E20">
        <w:rPr>
          <w:rFonts w:ascii="Carlito" w:eastAsia="Tahoma" w:hAnsi="Carlito" w:cstheme="minorHAnsi"/>
          <w:color w:val="000000"/>
          <w:sz w:val="18"/>
          <w:szCs w:val="18"/>
        </w:rPr>
        <w:t xml:space="preserve"> </w:t>
      </w:r>
      <w:r w:rsidR="00B3474E">
        <w:rPr>
          <w:rFonts w:ascii="Carlito" w:eastAsia="Tahoma" w:hAnsi="Carlito" w:cstheme="minorHAnsi"/>
          <w:color w:val="000000"/>
          <w:sz w:val="18"/>
          <w:szCs w:val="18"/>
        </w:rPr>
        <w:t xml:space="preserve">which can </w:t>
      </w:r>
      <w:r w:rsidR="00D95E20">
        <w:rPr>
          <w:rFonts w:ascii="Carlito" w:eastAsia="Tahoma" w:hAnsi="Carlito" w:cstheme="minorHAnsi"/>
          <w:color w:val="000000"/>
          <w:sz w:val="18"/>
          <w:szCs w:val="18"/>
        </w:rPr>
        <w:t>be extended</w:t>
      </w:r>
      <w:r w:rsidR="00AA26B6" w:rsidRPr="00C6296C">
        <w:rPr>
          <w:rFonts w:ascii="Carlito" w:eastAsia="Tahoma" w:hAnsi="Carlito" w:cstheme="minorHAnsi"/>
          <w:color w:val="000000"/>
          <w:sz w:val="18"/>
          <w:szCs w:val="18"/>
        </w:rPr>
        <w:t>.</w:t>
      </w:r>
    </w:p>
    <w:p w14:paraId="7CA2A7F8" w14:textId="0C9D8BA7" w:rsidR="008A68A4" w:rsidRPr="00C6296C" w:rsidRDefault="00BB398A" w:rsidP="00271072">
      <w:pPr>
        <w:keepNext/>
        <w:tabs>
          <w:tab w:val="left" w:pos="360"/>
          <w:tab w:val="left" w:pos="864"/>
        </w:tabs>
        <w:spacing w:before="37" w:after="139"/>
        <w:contextualSpacing/>
        <w:jc w:val="both"/>
        <w:textAlignment w:val="baseline"/>
        <w:rPr>
          <w:rFonts w:ascii="Carlito" w:eastAsia="Tahoma" w:hAnsi="Carlito" w:cstheme="minorHAnsi"/>
          <w:color w:val="000000"/>
          <w:sz w:val="18"/>
          <w:szCs w:val="18"/>
        </w:rPr>
      </w:pPr>
      <w:r w:rsidRPr="00C6296C">
        <w:rPr>
          <w:rFonts w:ascii="Carlito" w:eastAsia="Tahoma" w:hAnsi="Carlito" w:cstheme="minorHAnsi"/>
          <w:b/>
          <w:color w:val="000000"/>
          <w:sz w:val="18"/>
          <w:szCs w:val="18"/>
        </w:rPr>
        <w:t xml:space="preserve">Location: </w:t>
      </w:r>
      <w:r w:rsidR="005E2507">
        <w:rPr>
          <w:rFonts w:ascii="Carlito" w:eastAsia="Tahoma" w:hAnsi="Carlito" w:cstheme="minorHAnsi"/>
          <w:color w:val="000000"/>
          <w:sz w:val="18"/>
          <w:szCs w:val="18"/>
        </w:rPr>
        <w:t xml:space="preserve">Feed the Future Bangladesh Nutrition Activity Office in </w:t>
      </w:r>
    </w:p>
    <w:p w14:paraId="7574EE5E" w14:textId="6129987E" w:rsidR="00271072" w:rsidRPr="00C6296C" w:rsidRDefault="008A68A4" w:rsidP="002106FA">
      <w:pPr>
        <w:keepNext/>
        <w:tabs>
          <w:tab w:val="left" w:pos="360"/>
          <w:tab w:val="left" w:pos="864"/>
        </w:tabs>
        <w:spacing w:before="37" w:after="139"/>
        <w:contextualSpacing/>
        <w:jc w:val="both"/>
        <w:textAlignment w:val="baseline"/>
        <w:rPr>
          <w:rFonts w:ascii="Carlito" w:hAnsi="Carlito" w:cstheme="minorHAnsi" w:hint="eastAsia"/>
          <w:sz w:val="18"/>
          <w:szCs w:val="18"/>
        </w:rPr>
      </w:pPr>
      <w:r w:rsidRPr="00C6296C">
        <w:rPr>
          <w:rFonts w:ascii="Carlito" w:eastAsia="Tahoma" w:hAnsi="Carlito" w:cstheme="minorHAnsi"/>
          <w:color w:val="000000"/>
          <w:sz w:val="18"/>
          <w:szCs w:val="18"/>
        </w:rPr>
        <w:tab/>
      </w:r>
      <w:r w:rsidRPr="00C6296C">
        <w:rPr>
          <w:rFonts w:ascii="Carlito" w:eastAsia="Tahoma" w:hAnsi="Carlito" w:cstheme="minorHAnsi"/>
          <w:color w:val="000000"/>
          <w:sz w:val="18"/>
          <w:szCs w:val="18"/>
        </w:rPr>
        <w:tab/>
      </w:r>
      <w:r w:rsidR="002106FA" w:rsidRPr="00C6296C">
        <w:rPr>
          <w:rFonts w:ascii="Carlito" w:hAnsi="Carlito" w:cstheme="minorHAnsi"/>
          <w:bCs/>
          <w:sz w:val="18"/>
          <w:szCs w:val="18"/>
        </w:rPr>
        <w:t>Concord Bilkis Tower</w:t>
      </w:r>
      <w:r w:rsidR="002106FA" w:rsidRPr="00C6296C">
        <w:rPr>
          <w:rFonts w:ascii="Carlito" w:hAnsi="Carlito" w:cstheme="minorHAnsi"/>
          <w:sz w:val="18"/>
          <w:szCs w:val="18"/>
        </w:rPr>
        <w:t xml:space="preserve"> (</w:t>
      </w:r>
      <w:r w:rsidR="005B6DAD">
        <w:rPr>
          <w:rFonts w:ascii="Carlito" w:hAnsi="Carlito" w:cstheme="minorHAnsi"/>
          <w:sz w:val="18"/>
          <w:szCs w:val="18"/>
        </w:rPr>
        <w:t>2</w:t>
      </w:r>
      <w:r w:rsidR="005B6DAD" w:rsidRPr="005B6DAD">
        <w:rPr>
          <w:rFonts w:ascii="Carlito" w:hAnsi="Carlito" w:cstheme="minorHAnsi"/>
          <w:sz w:val="18"/>
          <w:szCs w:val="18"/>
          <w:vertAlign w:val="superscript"/>
        </w:rPr>
        <w:t>nd</w:t>
      </w:r>
      <w:r w:rsidR="005B6DAD">
        <w:rPr>
          <w:rFonts w:ascii="Carlito" w:hAnsi="Carlito" w:cstheme="minorHAnsi"/>
          <w:sz w:val="18"/>
          <w:szCs w:val="18"/>
        </w:rPr>
        <w:t xml:space="preserve"> </w:t>
      </w:r>
      <w:r w:rsidR="00DC25E6">
        <w:rPr>
          <w:rFonts w:ascii="Carlito" w:hAnsi="Carlito" w:cstheme="minorHAnsi"/>
          <w:sz w:val="18"/>
          <w:szCs w:val="18"/>
        </w:rPr>
        <w:t xml:space="preserve">and </w:t>
      </w:r>
      <w:r w:rsidR="005E2507">
        <w:rPr>
          <w:rFonts w:ascii="Carlito" w:hAnsi="Carlito" w:cstheme="minorHAnsi"/>
          <w:sz w:val="18"/>
          <w:szCs w:val="18"/>
        </w:rPr>
        <w:t>13</w:t>
      </w:r>
      <w:r w:rsidR="005E2507" w:rsidRPr="005E2507">
        <w:rPr>
          <w:rFonts w:ascii="Carlito" w:hAnsi="Carlito" w:cstheme="minorHAnsi"/>
          <w:sz w:val="18"/>
          <w:szCs w:val="18"/>
          <w:vertAlign w:val="superscript"/>
        </w:rPr>
        <w:t>th</w:t>
      </w:r>
      <w:r w:rsidR="005E2507">
        <w:rPr>
          <w:rFonts w:ascii="Carlito" w:hAnsi="Carlito" w:cstheme="minorHAnsi"/>
          <w:sz w:val="18"/>
          <w:szCs w:val="18"/>
        </w:rPr>
        <w:t xml:space="preserve"> </w:t>
      </w:r>
      <w:r w:rsidR="002106FA" w:rsidRPr="00C6296C">
        <w:rPr>
          <w:rFonts w:ascii="Carlito" w:hAnsi="Carlito" w:cstheme="minorHAnsi"/>
          <w:sz w:val="18"/>
          <w:szCs w:val="18"/>
        </w:rPr>
        <w:t>Floor) ,40/6, Madani Road, Gulshan-2, Dhaka-1212</w:t>
      </w:r>
    </w:p>
    <w:p w14:paraId="6A476FEA" w14:textId="77777777" w:rsidR="002106FA" w:rsidRPr="00C6296C" w:rsidRDefault="002106FA" w:rsidP="002106FA">
      <w:pPr>
        <w:keepNext/>
        <w:tabs>
          <w:tab w:val="left" w:pos="360"/>
          <w:tab w:val="left" w:pos="864"/>
        </w:tabs>
        <w:spacing w:before="37" w:after="139"/>
        <w:contextualSpacing/>
        <w:jc w:val="both"/>
        <w:textAlignment w:val="baseline"/>
        <w:rPr>
          <w:rFonts w:ascii="Carlito" w:eastAsia="Tahoma" w:hAnsi="Carlito" w:cstheme="minorHAnsi"/>
          <w:b/>
          <w:color w:val="000000"/>
          <w:sz w:val="18"/>
          <w:szCs w:val="18"/>
        </w:rPr>
      </w:pPr>
    </w:p>
    <w:p w14:paraId="4D7E2EA4" w14:textId="57C82C25" w:rsidR="00B070F0" w:rsidRPr="00C6296C" w:rsidRDefault="00B070F0" w:rsidP="00F419CE">
      <w:pPr>
        <w:tabs>
          <w:tab w:val="left" w:pos="360"/>
          <w:tab w:val="left" w:pos="864"/>
        </w:tabs>
        <w:spacing w:before="37" w:after="139" w:line="241" w:lineRule="exact"/>
        <w:jc w:val="both"/>
        <w:textAlignment w:val="baseline"/>
        <w:rPr>
          <w:rFonts w:ascii="Carlito" w:eastAsia="Tahoma" w:hAnsi="Carlito" w:cstheme="minorHAnsi"/>
          <w:color w:val="000000"/>
          <w:sz w:val="18"/>
          <w:szCs w:val="18"/>
        </w:rPr>
      </w:pPr>
      <w:r w:rsidRPr="00C6296C">
        <w:rPr>
          <w:rFonts w:ascii="Carlito" w:eastAsia="Tahoma" w:hAnsi="Carlito" w:cstheme="minorHAnsi"/>
          <w:b/>
          <w:color w:val="000000"/>
          <w:sz w:val="18"/>
          <w:szCs w:val="18"/>
        </w:rPr>
        <w:t>Application Process</w:t>
      </w:r>
      <w:r w:rsidR="00BB398A" w:rsidRPr="00C6296C">
        <w:rPr>
          <w:rFonts w:ascii="Carlito" w:eastAsia="Tahoma" w:hAnsi="Carlito" w:cstheme="minorHAnsi"/>
          <w:b/>
          <w:color w:val="000000"/>
          <w:sz w:val="18"/>
          <w:szCs w:val="18"/>
        </w:rPr>
        <w:t xml:space="preserve">: </w:t>
      </w:r>
      <w:r w:rsidRPr="00C6296C">
        <w:rPr>
          <w:rFonts w:ascii="Carlito" w:eastAsia="Tahoma" w:hAnsi="Carlito" w:cstheme="minorHAnsi"/>
          <w:color w:val="000000"/>
          <w:sz w:val="18"/>
          <w:szCs w:val="18"/>
        </w:rPr>
        <w:t xml:space="preserve">Abt </w:t>
      </w:r>
      <w:r w:rsidR="00F3402B">
        <w:rPr>
          <w:rFonts w:ascii="Carlito" w:eastAsia="Tahoma" w:hAnsi="Carlito" w:cstheme="minorHAnsi"/>
          <w:color w:val="000000"/>
          <w:sz w:val="18"/>
          <w:szCs w:val="18"/>
        </w:rPr>
        <w:t>Global</w:t>
      </w:r>
      <w:r w:rsidRPr="00C6296C">
        <w:rPr>
          <w:rFonts w:ascii="Carlito" w:eastAsia="Tahoma" w:hAnsi="Carlito" w:cstheme="minorHAnsi"/>
          <w:color w:val="000000"/>
          <w:sz w:val="18"/>
          <w:szCs w:val="18"/>
        </w:rPr>
        <w:t xml:space="preserve"> reserves the right to consider late </w:t>
      </w:r>
      <w:r w:rsidR="00F5402E" w:rsidRPr="00C6296C">
        <w:rPr>
          <w:rFonts w:ascii="Carlito" w:eastAsia="Tahoma" w:hAnsi="Carlito" w:cstheme="minorHAnsi"/>
          <w:color w:val="000000"/>
          <w:sz w:val="18"/>
          <w:szCs w:val="18"/>
        </w:rPr>
        <w:t>quotation</w:t>
      </w:r>
      <w:r w:rsidRPr="00C6296C">
        <w:rPr>
          <w:rFonts w:ascii="Carlito" w:eastAsia="Tahoma" w:hAnsi="Carlito" w:cstheme="minorHAnsi"/>
          <w:color w:val="000000"/>
          <w:sz w:val="18"/>
          <w:szCs w:val="18"/>
        </w:rPr>
        <w:t xml:space="preserve">s for review, at its sole discretion. It is anticipated that the successful service provider will be contacted on or about. All potential vendors must include in their </w:t>
      </w:r>
      <w:r w:rsidR="00F5402E" w:rsidRPr="00C6296C">
        <w:rPr>
          <w:rFonts w:ascii="Carlito" w:eastAsia="Tahoma" w:hAnsi="Carlito" w:cstheme="minorHAnsi"/>
          <w:color w:val="000000"/>
          <w:sz w:val="18"/>
          <w:szCs w:val="18"/>
        </w:rPr>
        <w:t>quotation</w:t>
      </w:r>
      <w:r w:rsidRPr="00C6296C">
        <w:rPr>
          <w:rFonts w:ascii="Carlito" w:eastAsia="Tahoma" w:hAnsi="Carlito" w:cstheme="minorHAnsi"/>
          <w:color w:val="000000"/>
          <w:sz w:val="18"/>
          <w:szCs w:val="18"/>
        </w:rPr>
        <w:t xml:space="preserve">: </w:t>
      </w:r>
    </w:p>
    <w:p w14:paraId="7CD015DA" w14:textId="77777777" w:rsidR="00B070F0" w:rsidRPr="00C6296C" w:rsidRDefault="00B070F0" w:rsidP="00B070F0">
      <w:pPr>
        <w:pStyle w:val="ListParagraph"/>
        <w:numPr>
          <w:ilvl w:val="0"/>
          <w:numId w:val="6"/>
        </w:numPr>
        <w:spacing w:before="238" w:line="242" w:lineRule="exact"/>
        <w:textAlignment w:val="baseline"/>
        <w:rPr>
          <w:rFonts w:ascii="Carlito" w:eastAsia="Tahoma" w:hAnsi="Carlito" w:cstheme="minorHAnsi"/>
          <w:i/>
          <w:color w:val="000000"/>
          <w:spacing w:val="-10"/>
          <w:sz w:val="18"/>
          <w:szCs w:val="18"/>
        </w:rPr>
      </w:pPr>
      <w:r w:rsidRPr="00C6296C">
        <w:rPr>
          <w:rFonts w:ascii="Carlito" w:eastAsia="Tahoma" w:hAnsi="Carlito" w:cstheme="minorHAnsi"/>
          <w:i/>
          <w:color w:val="000000"/>
          <w:spacing w:val="-10"/>
          <w:sz w:val="18"/>
          <w:szCs w:val="18"/>
        </w:rPr>
        <w:t xml:space="preserve">Narrative </w:t>
      </w:r>
      <w:r w:rsidR="00F5402E" w:rsidRPr="00C6296C">
        <w:rPr>
          <w:rFonts w:ascii="Carlito" w:eastAsia="Tahoma" w:hAnsi="Carlito" w:cstheme="minorHAnsi"/>
          <w:i/>
          <w:color w:val="000000"/>
          <w:spacing w:val="-10"/>
          <w:sz w:val="18"/>
          <w:szCs w:val="18"/>
        </w:rPr>
        <w:t>Quotation</w:t>
      </w:r>
    </w:p>
    <w:p w14:paraId="55E348F3" w14:textId="3872CA67" w:rsidR="00B070F0" w:rsidRPr="00C6296C" w:rsidRDefault="00B070F0" w:rsidP="00271072">
      <w:pPr>
        <w:tabs>
          <w:tab w:val="right" w:pos="8712"/>
        </w:tabs>
        <w:spacing w:before="57"/>
        <w:ind w:left="432"/>
        <w:contextualSpacing/>
        <w:jc w:val="both"/>
        <w:textAlignment w:val="baseline"/>
        <w:rPr>
          <w:rFonts w:ascii="Carlito" w:eastAsia="Tahoma" w:hAnsi="Carlito" w:cstheme="minorHAnsi"/>
          <w:color w:val="000000"/>
          <w:sz w:val="18"/>
          <w:szCs w:val="18"/>
        </w:rPr>
      </w:pPr>
      <w:r w:rsidRPr="00C6296C">
        <w:rPr>
          <w:rFonts w:ascii="Carlito" w:eastAsia="Tahoma" w:hAnsi="Carlito" w:cstheme="minorHAnsi"/>
          <w:color w:val="000000"/>
          <w:sz w:val="18"/>
          <w:szCs w:val="18"/>
        </w:rPr>
        <w:t xml:space="preserve">The narrative should clearly describe how the </w:t>
      </w:r>
      <w:r w:rsidR="009C03C4" w:rsidRPr="00C6296C">
        <w:rPr>
          <w:rFonts w:ascii="Carlito" w:eastAsia="Tahoma" w:hAnsi="Carlito" w:cstheme="minorHAnsi"/>
          <w:color w:val="000000"/>
          <w:sz w:val="18"/>
          <w:szCs w:val="18"/>
        </w:rPr>
        <w:t xml:space="preserve">Internet </w:t>
      </w:r>
      <w:r w:rsidRPr="00C6296C">
        <w:rPr>
          <w:rFonts w:ascii="Carlito" w:eastAsia="Tahoma" w:hAnsi="Carlito" w:cstheme="minorHAnsi"/>
          <w:color w:val="000000"/>
          <w:sz w:val="18"/>
          <w:szCs w:val="18"/>
        </w:rPr>
        <w:t xml:space="preserve">service provider will work with counterparts on the Abt </w:t>
      </w:r>
      <w:r w:rsidR="00F3402B">
        <w:rPr>
          <w:rFonts w:ascii="Carlito" w:eastAsia="Tahoma" w:hAnsi="Carlito" w:cstheme="minorHAnsi"/>
          <w:color w:val="000000"/>
          <w:sz w:val="18"/>
          <w:szCs w:val="18"/>
        </w:rPr>
        <w:t>Global</w:t>
      </w:r>
      <w:r w:rsidRPr="00C6296C">
        <w:rPr>
          <w:rFonts w:ascii="Carlito" w:eastAsia="Tahoma" w:hAnsi="Carlito" w:cstheme="minorHAnsi"/>
          <w:color w:val="000000"/>
          <w:sz w:val="18"/>
          <w:szCs w:val="18"/>
        </w:rPr>
        <w:t xml:space="preserve"> team throughout the process to ensure </w:t>
      </w:r>
      <w:r w:rsidR="009F3822" w:rsidRPr="00C6296C">
        <w:rPr>
          <w:rFonts w:ascii="Carlito" w:eastAsia="Tahoma" w:hAnsi="Carlito" w:cstheme="minorHAnsi"/>
          <w:color w:val="000000"/>
          <w:sz w:val="18"/>
          <w:szCs w:val="18"/>
        </w:rPr>
        <w:t>proper documentation of labor, tax withholding, and local law</w:t>
      </w:r>
      <w:r w:rsidR="006644C9" w:rsidRPr="00C6296C">
        <w:rPr>
          <w:rFonts w:ascii="Carlito" w:eastAsia="Tahoma" w:hAnsi="Carlito" w:cstheme="minorHAnsi"/>
          <w:color w:val="000000"/>
          <w:sz w:val="18"/>
          <w:szCs w:val="18"/>
        </w:rPr>
        <w:t>.</w:t>
      </w:r>
      <w:r w:rsidR="009F3822" w:rsidRPr="00C6296C">
        <w:rPr>
          <w:rFonts w:ascii="Carlito" w:eastAsia="Tahoma" w:hAnsi="Carlito" w:cstheme="minorHAnsi"/>
          <w:color w:val="000000"/>
          <w:sz w:val="18"/>
          <w:szCs w:val="18"/>
        </w:rPr>
        <w:t xml:space="preserve"> </w:t>
      </w:r>
      <w:r w:rsidR="00340168" w:rsidRPr="00C6296C">
        <w:rPr>
          <w:rFonts w:ascii="Carlito" w:eastAsia="Tahoma" w:hAnsi="Carlito" w:cstheme="minorHAnsi"/>
          <w:color w:val="000000"/>
          <w:sz w:val="18"/>
          <w:szCs w:val="18"/>
        </w:rPr>
        <w:t>The firm</w:t>
      </w:r>
      <w:r w:rsidR="006644C9" w:rsidRPr="00C6296C">
        <w:rPr>
          <w:rFonts w:ascii="Carlito" w:eastAsia="Tahoma" w:hAnsi="Carlito" w:cstheme="minorHAnsi"/>
          <w:color w:val="000000"/>
          <w:sz w:val="18"/>
          <w:szCs w:val="18"/>
        </w:rPr>
        <w:t xml:space="preserve"> should include references for past work and</w:t>
      </w:r>
      <w:r w:rsidR="009F3822" w:rsidRPr="00C6296C">
        <w:rPr>
          <w:rFonts w:ascii="Carlito" w:eastAsia="Tahoma" w:hAnsi="Carlito" w:cstheme="minorHAnsi"/>
          <w:color w:val="000000"/>
          <w:sz w:val="18"/>
          <w:szCs w:val="18"/>
        </w:rPr>
        <w:t xml:space="preserve"> may also speak to previous experience and illustrative examples. </w:t>
      </w:r>
    </w:p>
    <w:p w14:paraId="0B727CC1" w14:textId="5F7F10AD" w:rsidR="00B070F0" w:rsidRPr="00C6296C" w:rsidRDefault="00B070F0" w:rsidP="00271072">
      <w:pPr>
        <w:spacing w:before="242"/>
        <w:ind w:left="72"/>
        <w:contextualSpacing/>
        <w:textAlignment w:val="baseline"/>
        <w:rPr>
          <w:rFonts w:ascii="Carlito" w:eastAsia="Tahoma" w:hAnsi="Carlito" w:cstheme="minorHAnsi"/>
          <w:i/>
          <w:color w:val="000000"/>
          <w:spacing w:val="-10"/>
          <w:sz w:val="18"/>
          <w:szCs w:val="18"/>
        </w:rPr>
      </w:pPr>
      <w:r w:rsidRPr="00C6296C">
        <w:rPr>
          <w:rFonts w:ascii="Carlito" w:eastAsia="Tahoma" w:hAnsi="Carlito" w:cstheme="minorHAnsi"/>
          <w:i/>
          <w:color w:val="000000"/>
          <w:spacing w:val="-10"/>
          <w:sz w:val="18"/>
          <w:szCs w:val="18"/>
        </w:rPr>
        <w:t xml:space="preserve">B. </w:t>
      </w:r>
      <w:r w:rsidR="0094173E" w:rsidRPr="00C6296C">
        <w:rPr>
          <w:rFonts w:ascii="Carlito" w:eastAsia="Tahoma" w:hAnsi="Carlito" w:cstheme="minorHAnsi"/>
          <w:i/>
          <w:color w:val="000000"/>
          <w:spacing w:val="-10"/>
          <w:sz w:val="18"/>
          <w:szCs w:val="18"/>
        </w:rPr>
        <w:t xml:space="preserve">  </w:t>
      </w:r>
      <w:r w:rsidRPr="00C6296C">
        <w:rPr>
          <w:rFonts w:ascii="Carlito" w:eastAsia="Tahoma" w:hAnsi="Carlito" w:cstheme="minorHAnsi"/>
          <w:i/>
          <w:color w:val="000000"/>
          <w:spacing w:val="-10"/>
          <w:sz w:val="18"/>
          <w:szCs w:val="18"/>
        </w:rPr>
        <w:t xml:space="preserve">Financial </w:t>
      </w:r>
      <w:r w:rsidR="00F5402E" w:rsidRPr="00C6296C">
        <w:rPr>
          <w:rFonts w:ascii="Carlito" w:eastAsia="Tahoma" w:hAnsi="Carlito" w:cstheme="minorHAnsi"/>
          <w:i/>
          <w:color w:val="000000"/>
          <w:spacing w:val="-10"/>
          <w:sz w:val="18"/>
          <w:szCs w:val="18"/>
        </w:rPr>
        <w:t>Quotation</w:t>
      </w:r>
    </w:p>
    <w:p w14:paraId="0CAC0239" w14:textId="77777777" w:rsidR="00271072" w:rsidRPr="00C1091F" w:rsidRDefault="003F5F34" w:rsidP="00271072">
      <w:pPr>
        <w:tabs>
          <w:tab w:val="right" w:pos="8712"/>
        </w:tabs>
        <w:spacing w:before="57"/>
        <w:ind w:left="432"/>
        <w:textAlignment w:val="baseline"/>
        <w:rPr>
          <w:rFonts w:ascii="Carlito" w:hAnsi="Carlito" w:cstheme="minorHAnsi" w:hint="eastAsia"/>
          <w:sz w:val="18"/>
          <w:szCs w:val="18"/>
        </w:rPr>
      </w:pPr>
      <w:r w:rsidRPr="00C1091F">
        <w:rPr>
          <w:rFonts w:ascii="Carlito" w:hAnsi="Carlito" w:cstheme="minorHAnsi"/>
          <w:sz w:val="18"/>
          <w:szCs w:val="18"/>
        </w:rPr>
        <w:t>The table below contains the technical requirements of the services. Offerors are requested to provide quotations containing the information below on official letterhead or official quotation format:</w:t>
      </w:r>
    </w:p>
    <w:p w14:paraId="2AFAAF0F" w14:textId="29ACCD97" w:rsidR="00271072" w:rsidRPr="00C1091F" w:rsidRDefault="003F5F34" w:rsidP="00271072">
      <w:pPr>
        <w:pStyle w:val="ListParagraph"/>
        <w:numPr>
          <w:ilvl w:val="0"/>
          <w:numId w:val="31"/>
        </w:numPr>
        <w:tabs>
          <w:tab w:val="right" w:pos="8712"/>
        </w:tabs>
        <w:spacing w:before="57"/>
        <w:textAlignment w:val="baseline"/>
        <w:rPr>
          <w:rFonts w:ascii="Carlito" w:hAnsi="Carlito" w:cstheme="minorHAnsi" w:hint="eastAsia"/>
          <w:sz w:val="18"/>
          <w:szCs w:val="18"/>
        </w:rPr>
      </w:pPr>
      <w:r w:rsidRPr="00C1091F">
        <w:rPr>
          <w:rFonts w:ascii="Carlito" w:hAnsi="Carlito" w:cstheme="minorHAnsi"/>
          <w:sz w:val="18"/>
          <w:szCs w:val="18"/>
        </w:rPr>
        <w:t>The quotation should include all associated costs for the internet (i.e. cost for any equipment beyond Counterpart’s firewall, maintenance costs, etc.)</w:t>
      </w:r>
      <w:r w:rsidR="00271072" w:rsidRPr="00C1091F">
        <w:rPr>
          <w:rFonts w:ascii="Carlito" w:hAnsi="Carlito" w:cstheme="minorHAnsi"/>
          <w:sz w:val="18"/>
          <w:szCs w:val="18"/>
        </w:rPr>
        <w:t xml:space="preserve"> </w:t>
      </w:r>
    </w:p>
    <w:p w14:paraId="6557DB91" w14:textId="5BB045C9" w:rsidR="00271072" w:rsidRDefault="00271072" w:rsidP="00271072">
      <w:pPr>
        <w:pStyle w:val="ListParagraph"/>
        <w:numPr>
          <w:ilvl w:val="0"/>
          <w:numId w:val="31"/>
        </w:numPr>
        <w:tabs>
          <w:tab w:val="right" w:pos="8712"/>
        </w:tabs>
        <w:spacing w:before="57"/>
        <w:textAlignment w:val="baseline"/>
        <w:rPr>
          <w:rFonts w:ascii="Carlito" w:hAnsi="Carlito" w:cstheme="minorHAnsi" w:hint="eastAsia"/>
          <w:color w:val="002060"/>
          <w:sz w:val="18"/>
          <w:szCs w:val="18"/>
        </w:rPr>
      </w:pPr>
      <w:r w:rsidRPr="00C1091F">
        <w:rPr>
          <w:rFonts w:ascii="Carlito" w:hAnsi="Carlito" w:cstheme="minorHAnsi"/>
          <w:sz w:val="18"/>
          <w:szCs w:val="18"/>
        </w:rPr>
        <w:t>Government tax</w:t>
      </w:r>
      <w:r w:rsidR="00C1091F">
        <w:rPr>
          <w:rFonts w:ascii="Carlito" w:hAnsi="Carlito" w:cstheme="minorHAnsi"/>
          <w:sz w:val="18"/>
          <w:szCs w:val="18"/>
        </w:rPr>
        <w:t xml:space="preserve"> &amp; VAT</w:t>
      </w:r>
      <w:r w:rsidRPr="00C1091F">
        <w:rPr>
          <w:rFonts w:ascii="Carlito" w:hAnsi="Carlito" w:cstheme="minorHAnsi"/>
          <w:sz w:val="18"/>
          <w:szCs w:val="18"/>
        </w:rPr>
        <w:t xml:space="preserve"> of the ISP sector</w:t>
      </w:r>
    </w:p>
    <w:p w14:paraId="7416F83E" w14:textId="77777777" w:rsidR="004F7EF2" w:rsidRPr="00C6296C" w:rsidRDefault="004F7EF2" w:rsidP="004F7EF2">
      <w:pPr>
        <w:pStyle w:val="ListParagraph"/>
        <w:tabs>
          <w:tab w:val="right" w:pos="8712"/>
        </w:tabs>
        <w:spacing w:before="57"/>
        <w:ind w:left="1152"/>
        <w:textAlignment w:val="baseline"/>
        <w:rPr>
          <w:rFonts w:ascii="Carlito" w:hAnsi="Carlito" w:cstheme="minorHAnsi" w:hint="eastAsia"/>
          <w:color w:val="002060"/>
          <w:sz w:val="18"/>
          <w:szCs w:val="18"/>
        </w:rPr>
      </w:pPr>
    </w:p>
    <w:tbl>
      <w:tblPr>
        <w:tblStyle w:val="TableGrid"/>
        <w:tblW w:w="9450" w:type="dxa"/>
        <w:tblInd w:w="-5" w:type="dxa"/>
        <w:tblLook w:val="04A0" w:firstRow="1" w:lastRow="0" w:firstColumn="1" w:lastColumn="0" w:noHBand="0" w:noVBand="1"/>
      </w:tblPr>
      <w:tblGrid>
        <w:gridCol w:w="540"/>
        <w:gridCol w:w="5310"/>
        <w:gridCol w:w="2250"/>
        <w:gridCol w:w="1350"/>
      </w:tblGrid>
      <w:tr w:rsidR="00271072" w:rsidRPr="00C6296C" w14:paraId="6AADE0D7" w14:textId="77777777" w:rsidTr="00496C4D">
        <w:tc>
          <w:tcPr>
            <w:tcW w:w="540" w:type="dxa"/>
            <w:shd w:val="clear" w:color="auto" w:fill="2E74B5" w:themeFill="accent1" w:themeFillShade="BF"/>
            <w:vAlign w:val="center"/>
          </w:tcPr>
          <w:p w14:paraId="7006D629" w14:textId="77777777" w:rsidR="00271072" w:rsidRPr="008D137A" w:rsidRDefault="00271072" w:rsidP="003230BE">
            <w:pPr>
              <w:widowControl w:val="0"/>
              <w:overflowPunct w:val="0"/>
              <w:adjustRightInd w:val="0"/>
              <w:jc w:val="center"/>
              <w:rPr>
                <w:rFonts w:ascii="Carlito" w:hAnsi="Carlito" w:cstheme="minorHAnsi" w:hint="eastAsia"/>
                <w:b/>
                <w:bCs/>
                <w:color w:val="000000"/>
                <w:sz w:val="18"/>
                <w:szCs w:val="18"/>
              </w:rPr>
            </w:pPr>
            <w:r w:rsidRPr="008D137A">
              <w:rPr>
                <w:rFonts w:ascii="Carlito" w:hAnsi="Carlito" w:cstheme="minorHAnsi"/>
                <w:b/>
                <w:bCs/>
                <w:color w:val="000000"/>
                <w:sz w:val="18"/>
                <w:szCs w:val="18"/>
              </w:rPr>
              <w:t>No</w:t>
            </w:r>
          </w:p>
        </w:tc>
        <w:tc>
          <w:tcPr>
            <w:tcW w:w="5310" w:type="dxa"/>
            <w:shd w:val="clear" w:color="auto" w:fill="2E74B5" w:themeFill="accent1" w:themeFillShade="BF"/>
            <w:vAlign w:val="center"/>
          </w:tcPr>
          <w:p w14:paraId="5152C340" w14:textId="49B29B36" w:rsidR="00271072" w:rsidRPr="008D137A" w:rsidRDefault="00271072" w:rsidP="003230BE">
            <w:pPr>
              <w:widowControl w:val="0"/>
              <w:overflowPunct w:val="0"/>
              <w:adjustRightInd w:val="0"/>
              <w:jc w:val="center"/>
              <w:rPr>
                <w:rFonts w:ascii="Carlito" w:hAnsi="Carlito" w:cstheme="minorHAnsi" w:hint="eastAsia"/>
                <w:b/>
                <w:bCs/>
                <w:color w:val="000000"/>
                <w:sz w:val="18"/>
                <w:szCs w:val="18"/>
              </w:rPr>
            </w:pPr>
            <w:r w:rsidRPr="008D137A">
              <w:rPr>
                <w:rFonts w:ascii="Carlito" w:hAnsi="Carlito" w:cstheme="minorHAnsi"/>
                <w:b/>
                <w:bCs/>
                <w:color w:val="000000"/>
                <w:sz w:val="18"/>
                <w:szCs w:val="18"/>
              </w:rPr>
              <w:t>Description of requirements</w:t>
            </w:r>
          </w:p>
        </w:tc>
        <w:tc>
          <w:tcPr>
            <w:tcW w:w="2250" w:type="dxa"/>
            <w:shd w:val="clear" w:color="auto" w:fill="2E74B5" w:themeFill="accent1" w:themeFillShade="BF"/>
            <w:vAlign w:val="center"/>
          </w:tcPr>
          <w:p w14:paraId="06A2C1ED" w14:textId="324CD06C" w:rsidR="00271072" w:rsidRPr="008D137A" w:rsidRDefault="00271072" w:rsidP="003230BE">
            <w:pPr>
              <w:widowControl w:val="0"/>
              <w:overflowPunct w:val="0"/>
              <w:adjustRightInd w:val="0"/>
              <w:jc w:val="center"/>
              <w:rPr>
                <w:rFonts w:ascii="Carlito" w:hAnsi="Carlito" w:cstheme="minorHAnsi" w:hint="eastAsia"/>
                <w:b/>
                <w:bCs/>
                <w:color w:val="000000"/>
                <w:sz w:val="18"/>
                <w:szCs w:val="18"/>
              </w:rPr>
            </w:pPr>
            <w:r w:rsidRPr="008D137A">
              <w:rPr>
                <w:rFonts w:ascii="Carlito" w:hAnsi="Carlito" w:cstheme="minorHAnsi"/>
                <w:b/>
                <w:bCs/>
                <w:color w:val="000000"/>
                <w:sz w:val="18"/>
                <w:szCs w:val="18"/>
              </w:rPr>
              <w:t xml:space="preserve">Cost of Service per </w:t>
            </w:r>
            <w:r w:rsidR="0079115D" w:rsidRPr="008D137A">
              <w:rPr>
                <w:rFonts w:ascii="Carlito" w:hAnsi="Carlito" w:cstheme="minorHAnsi"/>
                <w:b/>
                <w:bCs/>
                <w:color w:val="000000"/>
                <w:sz w:val="18"/>
                <w:szCs w:val="18"/>
              </w:rPr>
              <w:t>month (</w:t>
            </w:r>
            <w:r w:rsidR="00AE6CF4" w:rsidRPr="008D137A">
              <w:rPr>
                <w:rFonts w:ascii="Carlito" w:hAnsi="Carlito" w:cstheme="minorHAnsi"/>
                <w:b/>
                <w:bCs/>
                <w:color w:val="000000"/>
                <w:sz w:val="18"/>
                <w:szCs w:val="18"/>
              </w:rPr>
              <w:t>BDT</w:t>
            </w:r>
            <w:r w:rsidRPr="008D137A">
              <w:rPr>
                <w:rFonts w:ascii="Carlito" w:hAnsi="Carlito" w:cstheme="minorHAnsi"/>
                <w:b/>
                <w:bCs/>
                <w:color w:val="000000"/>
                <w:sz w:val="18"/>
                <w:szCs w:val="18"/>
              </w:rPr>
              <w:t>)</w:t>
            </w:r>
          </w:p>
        </w:tc>
        <w:tc>
          <w:tcPr>
            <w:tcW w:w="1350" w:type="dxa"/>
            <w:shd w:val="clear" w:color="auto" w:fill="2E74B5" w:themeFill="accent1" w:themeFillShade="BF"/>
            <w:vAlign w:val="center"/>
          </w:tcPr>
          <w:p w14:paraId="085668B9" w14:textId="5A10F556" w:rsidR="00271072" w:rsidRPr="008D137A" w:rsidRDefault="00AE6CF4" w:rsidP="003230BE">
            <w:pPr>
              <w:widowControl w:val="0"/>
              <w:overflowPunct w:val="0"/>
              <w:adjustRightInd w:val="0"/>
              <w:jc w:val="center"/>
              <w:rPr>
                <w:rFonts w:ascii="Carlito" w:hAnsi="Carlito" w:cstheme="minorHAnsi" w:hint="eastAsia"/>
                <w:b/>
                <w:bCs/>
                <w:color w:val="000000"/>
                <w:sz w:val="18"/>
                <w:szCs w:val="18"/>
              </w:rPr>
            </w:pPr>
            <w:r w:rsidRPr="008D137A">
              <w:rPr>
                <w:rFonts w:ascii="Carlito" w:hAnsi="Carlito" w:cstheme="minorHAnsi"/>
                <w:b/>
                <w:bCs/>
                <w:color w:val="000000"/>
                <w:sz w:val="18"/>
                <w:szCs w:val="18"/>
              </w:rPr>
              <w:t>Remarks (If</w:t>
            </w:r>
            <w:r w:rsidR="00271072" w:rsidRPr="008D137A">
              <w:rPr>
                <w:rFonts w:ascii="Carlito" w:hAnsi="Carlito" w:cstheme="minorHAnsi"/>
                <w:b/>
                <w:bCs/>
                <w:color w:val="000000"/>
                <w:sz w:val="18"/>
                <w:szCs w:val="18"/>
              </w:rPr>
              <w:t xml:space="preserve"> any)</w:t>
            </w:r>
          </w:p>
        </w:tc>
      </w:tr>
      <w:tr w:rsidR="00271072" w:rsidRPr="00C6296C" w14:paraId="5F3DE5BD" w14:textId="77777777" w:rsidTr="00496C4D">
        <w:trPr>
          <w:trHeight w:val="1466"/>
        </w:trPr>
        <w:tc>
          <w:tcPr>
            <w:tcW w:w="540" w:type="dxa"/>
          </w:tcPr>
          <w:p w14:paraId="2B97996F" w14:textId="77777777" w:rsidR="00271072" w:rsidRPr="00C6296C" w:rsidRDefault="00271072" w:rsidP="003230BE">
            <w:pPr>
              <w:widowControl w:val="0"/>
              <w:overflowPunct w:val="0"/>
              <w:adjustRightInd w:val="0"/>
              <w:jc w:val="center"/>
              <w:rPr>
                <w:rFonts w:ascii="Carlito" w:hAnsi="Carlito" w:cstheme="minorHAnsi" w:hint="eastAsia"/>
                <w:color w:val="000000"/>
                <w:sz w:val="18"/>
                <w:szCs w:val="18"/>
              </w:rPr>
            </w:pPr>
            <w:r w:rsidRPr="00C6296C">
              <w:rPr>
                <w:rFonts w:ascii="Carlito" w:hAnsi="Carlito" w:cstheme="minorHAnsi"/>
                <w:color w:val="000000"/>
                <w:sz w:val="18"/>
                <w:szCs w:val="18"/>
              </w:rPr>
              <w:t>1</w:t>
            </w:r>
          </w:p>
        </w:tc>
        <w:tc>
          <w:tcPr>
            <w:tcW w:w="5310" w:type="dxa"/>
          </w:tcPr>
          <w:p w14:paraId="368C0211" w14:textId="2BBDB344" w:rsidR="00271072" w:rsidRPr="00C6296C" w:rsidRDefault="0094173E" w:rsidP="00496C4D">
            <w:pPr>
              <w:widowControl w:val="0"/>
              <w:overflowPunct w:val="0"/>
              <w:adjustRightInd w:val="0"/>
              <w:rPr>
                <w:rFonts w:ascii="Carlito" w:hAnsi="Carlito" w:cstheme="minorHAnsi" w:hint="eastAsia"/>
                <w:color w:val="000000"/>
                <w:sz w:val="18"/>
                <w:szCs w:val="18"/>
              </w:rPr>
            </w:pPr>
            <w:r w:rsidRPr="00C6296C">
              <w:rPr>
                <w:rFonts w:ascii="Carlito" w:hAnsi="Carlito" w:cstheme="minorHAnsi"/>
                <w:color w:val="000000"/>
                <w:sz w:val="18"/>
                <w:szCs w:val="18"/>
              </w:rPr>
              <w:t xml:space="preserve">Dedicated </w:t>
            </w:r>
            <w:r w:rsidR="00271072" w:rsidRPr="00C6296C">
              <w:rPr>
                <w:rFonts w:ascii="Carlito" w:hAnsi="Carlito" w:cstheme="minorHAnsi"/>
                <w:color w:val="000000"/>
                <w:sz w:val="18"/>
                <w:szCs w:val="18"/>
              </w:rPr>
              <w:t xml:space="preserve">Internet services of </w:t>
            </w:r>
            <w:r w:rsidR="007E4699">
              <w:rPr>
                <w:rFonts w:ascii="Carlito" w:hAnsi="Carlito" w:cstheme="minorHAnsi"/>
                <w:color w:val="000000"/>
                <w:sz w:val="18"/>
                <w:szCs w:val="18"/>
              </w:rPr>
              <w:t>10</w:t>
            </w:r>
            <w:r w:rsidR="006B154F">
              <w:rPr>
                <w:rFonts w:ascii="Carlito" w:hAnsi="Carlito" w:cstheme="minorHAnsi"/>
                <w:color w:val="000000"/>
                <w:sz w:val="18"/>
                <w:szCs w:val="18"/>
              </w:rPr>
              <w:t>0</w:t>
            </w:r>
            <w:r w:rsidR="00271072" w:rsidRPr="00C6296C">
              <w:rPr>
                <w:rFonts w:ascii="Carlito" w:hAnsi="Carlito" w:cstheme="minorHAnsi"/>
                <w:color w:val="000000"/>
                <w:sz w:val="18"/>
                <w:szCs w:val="18"/>
              </w:rPr>
              <w:t xml:space="preserve"> Mbps</w:t>
            </w:r>
            <w:r w:rsidR="00496C4D">
              <w:rPr>
                <w:rFonts w:ascii="Carlito" w:hAnsi="Carlito" w:cstheme="minorHAnsi"/>
                <w:color w:val="000000"/>
                <w:sz w:val="18"/>
                <w:szCs w:val="18"/>
              </w:rPr>
              <w:t xml:space="preserve"> </w:t>
            </w:r>
            <w:r w:rsidR="00271072" w:rsidRPr="00C6296C">
              <w:rPr>
                <w:rFonts w:ascii="Carlito" w:hAnsi="Carlito" w:cstheme="minorHAnsi"/>
                <w:color w:val="000000"/>
                <w:sz w:val="18"/>
                <w:szCs w:val="18"/>
              </w:rPr>
              <w:t xml:space="preserve">upload and </w:t>
            </w:r>
            <w:r w:rsidR="007E4699">
              <w:rPr>
                <w:rFonts w:ascii="Carlito" w:hAnsi="Carlito" w:cstheme="minorHAnsi"/>
                <w:color w:val="000000"/>
                <w:sz w:val="18"/>
                <w:szCs w:val="18"/>
              </w:rPr>
              <w:t>10</w:t>
            </w:r>
            <w:r w:rsidR="006B154F">
              <w:rPr>
                <w:rFonts w:ascii="Carlito" w:hAnsi="Carlito" w:cstheme="minorHAnsi"/>
                <w:color w:val="000000"/>
                <w:sz w:val="18"/>
                <w:szCs w:val="18"/>
              </w:rPr>
              <w:t>0</w:t>
            </w:r>
            <w:r w:rsidR="00271072" w:rsidRPr="00C6296C">
              <w:rPr>
                <w:rFonts w:ascii="Carlito" w:hAnsi="Carlito" w:cstheme="minorHAnsi"/>
                <w:color w:val="000000"/>
                <w:sz w:val="18"/>
                <w:szCs w:val="18"/>
              </w:rPr>
              <w:t xml:space="preserve"> Mbps download,</w:t>
            </w:r>
          </w:p>
          <w:p w14:paraId="05732296" w14:textId="18A1023E" w:rsidR="00A73AEE" w:rsidRPr="003476A4" w:rsidRDefault="00271072" w:rsidP="00A73AEE">
            <w:pPr>
              <w:pStyle w:val="ListParagraph"/>
              <w:widowControl w:val="0"/>
              <w:numPr>
                <w:ilvl w:val="0"/>
                <w:numId w:val="33"/>
              </w:numPr>
              <w:overflowPunct w:val="0"/>
              <w:adjustRightInd w:val="0"/>
              <w:jc w:val="both"/>
              <w:rPr>
                <w:rFonts w:ascii="Carlito" w:hAnsi="Carlito" w:cstheme="minorHAnsi" w:hint="eastAsia"/>
                <w:color w:val="000000"/>
                <w:sz w:val="18"/>
                <w:szCs w:val="18"/>
              </w:rPr>
            </w:pPr>
            <w:r w:rsidRPr="003476A4">
              <w:rPr>
                <w:rFonts w:ascii="Carlito" w:hAnsi="Carlito" w:cstheme="minorHAnsi"/>
                <w:color w:val="000000"/>
                <w:sz w:val="18"/>
                <w:szCs w:val="18"/>
              </w:rPr>
              <w:t>1:1 bandwidth dedicated ratio</w:t>
            </w:r>
          </w:p>
          <w:p w14:paraId="73DFCF13" w14:textId="76F7C2E9" w:rsidR="00A73AEE" w:rsidRPr="008D137A" w:rsidRDefault="00A73AEE" w:rsidP="00A73AEE">
            <w:pPr>
              <w:pStyle w:val="ListParagraph"/>
              <w:widowControl w:val="0"/>
              <w:numPr>
                <w:ilvl w:val="0"/>
                <w:numId w:val="33"/>
              </w:numPr>
              <w:overflowPunct w:val="0"/>
              <w:adjustRightInd w:val="0"/>
              <w:jc w:val="both"/>
              <w:rPr>
                <w:rFonts w:ascii="Carlito" w:hAnsi="Carlito" w:cstheme="minorHAnsi" w:hint="eastAsia"/>
                <w:color w:val="000000"/>
                <w:sz w:val="18"/>
                <w:szCs w:val="18"/>
              </w:rPr>
            </w:pPr>
            <w:r w:rsidRPr="008D137A">
              <w:rPr>
                <w:rFonts w:ascii="Carlito" w:hAnsi="Carlito" w:cstheme="minorHAnsi"/>
                <w:color w:val="000000"/>
                <w:sz w:val="18"/>
                <w:szCs w:val="18"/>
              </w:rPr>
              <w:t>Link redundancy (2 link minimum)</w:t>
            </w:r>
          </w:p>
          <w:p w14:paraId="4FD5FA23" w14:textId="77777777" w:rsidR="00496C4D" w:rsidRPr="008D137A" w:rsidRDefault="001A411C" w:rsidP="001A411C">
            <w:pPr>
              <w:pStyle w:val="ListParagraph"/>
              <w:widowControl w:val="0"/>
              <w:numPr>
                <w:ilvl w:val="0"/>
                <w:numId w:val="33"/>
              </w:numPr>
              <w:overflowPunct w:val="0"/>
              <w:adjustRightInd w:val="0"/>
              <w:jc w:val="both"/>
              <w:rPr>
                <w:rFonts w:ascii="Carlito" w:hAnsi="Carlito" w:cstheme="minorHAnsi" w:hint="eastAsia"/>
                <w:color w:val="000000"/>
                <w:sz w:val="18"/>
                <w:szCs w:val="18"/>
              </w:rPr>
            </w:pPr>
            <w:r w:rsidRPr="008D137A">
              <w:rPr>
                <w:rFonts w:ascii="Segoe UI" w:eastAsia="Times New Roman" w:hAnsi="Segoe UI" w:cs="Segoe UI"/>
                <w:sz w:val="16"/>
                <w:szCs w:val="16"/>
              </w:rPr>
              <w:t>Dedicated support</w:t>
            </w:r>
          </w:p>
          <w:p w14:paraId="1F5EAA43" w14:textId="630E60F3" w:rsidR="00271072" w:rsidRPr="001A411C" w:rsidRDefault="00496C4D" w:rsidP="001A411C">
            <w:pPr>
              <w:pStyle w:val="ListParagraph"/>
              <w:widowControl w:val="0"/>
              <w:numPr>
                <w:ilvl w:val="0"/>
                <w:numId w:val="33"/>
              </w:numPr>
              <w:overflowPunct w:val="0"/>
              <w:adjustRightInd w:val="0"/>
              <w:jc w:val="both"/>
              <w:rPr>
                <w:rFonts w:ascii="Carlito" w:hAnsi="Carlito" w:cstheme="minorHAnsi" w:hint="eastAsia"/>
                <w:color w:val="000000"/>
                <w:sz w:val="18"/>
                <w:szCs w:val="18"/>
              </w:rPr>
            </w:pPr>
            <w:r w:rsidRPr="008D137A">
              <w:rPr>
                <w:rFonts w:ascii="Segoe UI" w:eastAsia="Times New Roman" w:hAnsi="Segoe UI" w:cs="Segoe UI"/>
                <w:sz w:val="16"/>
                <w:szCs w:val="16"/>
              </w:rPr>
              <w:t xml:space="preserve">Public IP address (as </w:t>
            </w:r>
            <w:r w:rsidR="003476A4" w:rsidRPr="008D137A">
              <w:rPr>
                <w:rFonts w:ascii="Segoe UI" w:eastAsia="Times New Roman" w:hAnsi="Segoe UI" w:cs="Segoe UI"/>
                <w:sz w:val="16"/>
                <w:szCs w:val="16"/>
              </w:rPr>
              <w:t>required)</w:t>
            </w:r>
          </w:p>
        </w:tc>
        <w:tc>
          <w:tcPr>
            <w:tcW w:w="2250" w:type="dxa"/>
          </w:tcPr>
          <w:p w14:paraId="01A724FC" w14:textId="47E48C56" w:rsidR="00271072" w:rsidRPr="00C6296C" w:rsidRDefault="00271072" w:rsidP="003230BE">
            <w:pPr>
              <w:widowControl w:val="0"/>
              <w:overflowPunct w:val="0"/>
              <w:adjustRightInd w:val="0"/>
              <w:jc w:val="both"/>
              <w:rPr>
                <w:rFonts w:ascii="Carlito" w:hAnsi="Carlito" w:cstheme="minorHAnsi" w:hint="eastAsia"/>
                <w:color w:val="000000"/>
                <w:sz w:val="18"/>
                <w:szCs w:val="18"/>
              </w:rPr>
            </w:pPr>
          </w:p>
        </w:tc>
        <w:tc>
          <w:tcPr>
            <w:tcW w:w="1350" w:type="dxa"/>
          </w:tcPr>
          <w:p w14:paraId="10400E9E" w14:textId="77777777" w:rsidR="00271072" w:rsidRPr="00C6296C" w:rsidRDefault="00271072" w:rsidP="003230BE">
            <w:pPr>
              <w:widowControl w:val="0"/>
              <w:overflowPunct w:val="0"/>
              <w:adjustRightInd w:val="0"/>
              <w:jc w:val="both"/>
              <w:rPr>
                <w:rFonts w:ascii="Carlito" w:hAnsi="Carlito" w:cstheme="minorHAnsi" w:hint="eastAsia"/>
                <w:color w:val="000000"/>
                <w:sz w:val="18"/>
                <w:szCs w:val="18"/>
              </w:rPr>
            </w:pPr>
          </w:p>
          <w:p w14:paraId="5C15633E" w14:textId="77777777" w:rsidR="00271072" w:rsidRPr="00C6296C" w:rsidRDefault="00271072" w:rsidP="003230BE">
            <w:pPr>
              <w:widowControl w:val="0"/>
              <w:overflowPunct w:val="0"/>
              <w:adjustRightInd w:val="0"/>
              <w:jc w:val="both"/>
              <w:rPr>
                <w:rFonts w:ascii="Carlito" w:hAnsi="Carlito" w:cstheme="minorHAnsi" w:hint="eastAsia"/>
                <w:color w:val="000000"/>
                <w:sz w:val="18"/>
                <w:szCs w:val="18"/>
              </w:rPr>
            </w:pPr>
          </w:p>
          <w:p w14:paraId="65AC4432" w14:textId="047D759B" w:rsidR="00271072" w:rsidRPr="00C6296C" w:rsidRDefault="00271072" w:rsidP="003230BE">
            <w:pPr>
              <w:widowControl w:val="0"/>
              <w:overflowPunct w:val="0"/>
              <w:adjustRightInd w:val="0"/>
              <w:jc w:val="both"/>
              <w:rPr>
                <w:rFonts w:ascii="Carlito" w:hAnsi="Carlito" w:cstheme="minorHAnsi" w:hint="eastAsia"/>
                <w:color w:val="000000"/>
                <w:sz w:val="18"/>
                <w:szCs w:val="18"/>
              </w:rPr>
            </w:pPr>
          </w:p>
        </w:tc>
      </w:tr>
    </w:tbl>
    <w:p w14:paraId="50F8B1CE" w14:textId="6FCA15C8" w:rsidR="003230BE" w:rsidRPr="00C6296C" w:rsidRDefault="003230BE" w:rsidP="00AA26B6">
      <w:pPr>
        <w:tabs>
          <w:tab w:val="right" w:pos="8712"/>
        </w:tabs>
        <w:spacing w:before="57"/>
        <w:ind w:left="432"/>
        <w:textAlignment w:val="baseline"/>
        <w:rPr>
          <w:rFonts w:ascii="Carlito" w:hAnsi="Carlito" w:cstheme="minorHAnsi" w:hint="eastAsia"/>
          <w:color w:val="002060"/>
          <w:sz w:val="18"/>
          <w:szCs w:val="18"/>
        </w:rPr>
      </w:pPr>
    </w:p>
    <w:p w14:paraId="60C21A02" w14:textId="28F5272F" w:rsidR="00B070F0" w:rsidRPr="002A54E7" w:rsidRDefault="00B070F0" w:rsidP="00AD12CD">
      <w:pPr>
        <w:autoSpaceDE w:val="0"/>
        <w:autoSpaceDN w:val="0"/>
        <w:adjustRightInd w:val="0"/>
        <w:jc w:val="both"/>
        <w:rPr>
          <w:rFonts w:ascii="Carlito" w:eastAsiaTheme="minorHAnsi" w:hAnsi="Carlito" w:cstheme="minorHAnsi"/>
          <w:color w:val="000000"/>
          <w:sz w:val="18"/>
          <w:szCs w:val="18"/>
        </w:rPr>
      </w:pPr>
      <w:r w:rsidRPr="00C6296C">
        <w:rPr>
          <w:rFonts w:ascii="Carlito" w:eastAsiaTheme="minorHAnsi" w:hAnsi="Carlito" w:cstheme="minorHAnsi"/>
          <w:b/>
          <w:bCs/>
          <w:color w:val="000000"/>
          <w:sz w:val="18"/>
          <w:szCs w:val="18"/>
        </w:rPr>
        <w:t>Offer Deadline and Protocol</w:t>
      </w:r>
      <w:r w:rsidRPr="00C6296C">
        <w:rPr>
          <w:rFonts w:ascii="Carlito" w:eastAsiaTheme="minorHAnsi" w:hAnsi="Carlito" w:cstheme="minorHAnsi"/>
          <w:color w:val="000000"/>
          <w:sz w:val="18"/>
          <w:szCs w:val="18"/>
        </w:rPr>
        <w:t xml:space="preserve">: </w:t>
      </w:r>
      <w:r w:rsidR="002106FA" w:rsidRPr="00C6296C">
        <w:rPr>
          <w:rFonts w:ascii="Carlito" w:eastAsiaTheme="minorHAnsi" w:hAnsi="Carlito" w:cstheme="minorHAnsi"/>
          <w:sz w:val="18"/>
          <w:szCs w:val="18"/>
        </w:rPr>
        <w:t xml:space="preserve">Offers must be received no later than </w:t>
      </w:r>
      <w:r w:rsidR="008228A9">
        <w:rPr>
          <w:rFonts w:ascii="Carlito" w:hAnsi="Carlito" w:cstheme="minorHAnsi"/>
          <w:sz w:val="18"/>
          <w:szCs w:val="18"/>
        </w:rPr>
        <w:t xml:space="preserve">on </w:t>
      </w:r>
      <w:r w:rsidR="000274D2">
        <w:rPr>
          <w:rFonts w:ascii="Carlito" w:hAnsi="Carlito" w:cstheme="minorHAnsi"/>
          <w:sz w:val="18"/>
          <w:szCs w:val="18"/>
        </w:rPr>
        <w:t>Satur</w:t>
      </w:r>
      <w:r w:rsidR="008228A9">
        <w:rPr>
          <w:rFonts w:ascii="Carlito" w:hAnsi="Carlito" w:cstheme="minorHAnsi"/>
          <w:sz w:val="18"/>
          <w:szCs w:val="18"/>
        </w:rPr>
        <w:t xml:space="preserve">day, </w:t>
      </w:r>
      <w:r w:rsidR="000274D2">
        <w:rPr>
          <w:rFonts w:ascii="Carlito" w:hAnsi="Carlito" w:cstheme="minorHAnsi"/>
          <w:sz w:val="18"/>
          <w:szCs w:val="18"/>
        </w:rPr>
        <w:t>September 21</w:t>
      </w:r>
      <w:r w:rsidR="008228A9">
        <w:rPr>
          <w:rFonts w:ascii="Carlito" w:hAnsi="Carlito" w:cstheme="minorHAnsi"/>
          <w:sz w:val="18"/>
          <w:szCs w:val="18"/>
        </w:rPr>
        <w:t>, 202</w:t>
      </w:r>
      <w:r w:rsidR="000274D2">
        <w:rPr>
          <w:rFonts w:ascii="Carlito" w:hAnsi="Carlito" w:cstheme="minorHAnsi"/>
          <w:sz w:val="18"/>
          <w:szCs w:val="18"/>
        </w:rPr>
        <w:t>4</w:t>
      </w:r>
      <w:r w:rsidR="002106FA" w:rsidRPr="00C6296C">
        <w:rPr>
          <w:rFonts w:ascii="Carlito" w:eastAsiaTheme="minorHAnsi" w:hAnsi="Carlito" w:cstheme="minorHAnsi"/>
          <w:sz w:val="18"/>
          <w:szCs w:val="18"/>
        </w:rPr>
        <w:t>, by</w:t>
      </w:r>
      <w:r w:rsidR="002106FA" w:rsidRPr="00C6296C">
        <w:rPr>
          <w:rFonts w:ascii="Carlito" w:eastAsiaTheme="minorHAnsi" w:hAnsi="Carlito" w:cstheme="minorHAnsi"/>
          <w:color w:val="000000"/>
          <w:sz w:val="18"/>
          <w:szCs w:val="18"/>
        </w:rPr>
        <w:t xml:space="preserve"> email addressed to</w:t>
      </w:r>
      <w:r w:rsidR="002106FA" w:rsidRPr="00C6296C">
        <w:rPr>
          <w:rFonts w:ascii="Carlito" w:hAnsi="Carlito" w:cstheme="minorHAnsi"/>
          <w:sz w:val="18"/>
          <w:szCs w:val="18"/>
          <w:shd w:val="clear" w:color="auto" w:fill="FFFFFF"/>
        </w:rPr>
        <w:t xml:space="preserve"> </w:t>
      </w:r>
      <w:hyperlink r:id="rId8" w:history="1">
        <w:r w:rsidR="002A54E7" w:rsidRPr="00BE1F97">
          <w:rPr>
            <w:rStyle w:val="Hyperlink"/>
            <w:rFonts w:ascii="Carlito" w:hAnsi="Carlito"/>
            <w:b/>
            <w:bCs/>
            <w:sz w:val="18"/>
            <w:szCs w:val="18"/>
          </w:rPr>
          <w:t>BNAProcurement@abtassoc.com</w:t>
        </w:r>
      </w:hyperlink>
      <w:r w:rsidR="002A54E7">
        <w:rPr>
          <w:rFonts w:ascii="Carlito" w:hAnsi="Carlito"/>
          <w:b/>
          <w:bCs/>
          <w:sz w:val="18"/>
          <w:szCs w:val="18"/>
        </w:rPr>
        <w:t xml:space="preserve"> </w:t>
      </w:r>
      <w:r w:rsidR="002A54E7" w:rsidRPr="002A54E7">
        <w:rPr>
          <w:rFonts w:ascii="Carlito" w:hAnsi="Carlito"/>
          <w:sz w:val="18"/>
          <w:szCs w:val="18"/>
        </w:rPr>
        <w:t xml:space="preserve"> Please</w:t>
      </w:r>
      <w:r w:rsidRPr="002A54E7">
        <w:rPr>
          <w:rFonts w:ascii="Carlito" w:eastAsiaTheme="minorHAnsi" w:hAnsi="Carlito" w:cstheme="minorHAnsi"/>
          <w:color w:val="000000"/>
          <w:sz w:val="18"/>
          <w:szCs w:val="18"/>
        </w:rPr>
        <w:t xml:space="preserve"> reference</w:t>
      </w:r>
      <w:r w:rsidR="00F5402E" w:rsidRPr="002A54E7">
        <w:rPr>
          <w:rFonts w:ascii="Carlito" w:eastAsiaTheme="minorHAnsi" w:hAnsi="Carlito" w:cstheme="minorHAnsi"/>
          <w:color w:val="000000"/>
          <w:sz w:val="18"/>
          <w:szCs w:val="18"/>
        </w:rPr>
        <w:t xml:space="preserve"> RFQ#</w:t>
      </w:r>
      <w:r w:rsidR="000A64A3" w:rsidRPr="002A54E7">
        <w:rPr>
          <w:rFonts w:ascii="Carlito" w:hAnsi="Carlito" w:cstheme="minorHAnsi"/>
          <w:sz w:val="18"/>
          <w:szCs w:val="18"/>
        </w:rPr>
        <w:t xml:space="preserve"> </w:t>
      </w:r>
      <w:r w:rsidR="00B119C0" w:rsidRPr="003B6523">
        <w:rPr>
          <w:rFonts w:ascii="Carlito" w:eastAsiaTheme="minorHAnsi" w:hAnsi="Carlito"/>
          <w:sz w:val="18"/>
          <w:szCs w:val="18"/>
        </w:rPr>
        <w:t>24.0</w:t>
      </w:r>
      <w:r w:rsidR="00B119C0">
        <w:rPr>
          <w:rFonts w:ascii="Carlito" w:eastAsiaTheme="minorHAnsi" w:hAnsi="Carlito"/>
          <w:sz w:val="18"/>
          <w:szCs w:val="18"/>
        </w:rPr>
        <w:t>9</w:t>
      </w:r>
      <w:r w:rsidR="00B119C0" w:rsidRPr="003B6523">
        <w:rPr>
          <w:rFonts w:ascii="Carlito" w:eastAsiaTheme="minorHAnsi" w:hAnsi="Carlito"/>
          <w:sz w:val="18"/>
          <w:szCs w:val="18"/>
        </w:rPr>
        <w:t>.30.11</w:t>
      </w:r>
      <w:r w:rsidR="00B119C0">
        <w:rPr>
          <w:rFonts w:ascii="Carlito" w:eastAsiaTheme="minorHAnsi" w:hAnsi="Carlito"/>
          <w:sz w:val="18"/>
          <w:szCs w:val="18"/>
        </w:rPr>
        <w:t xml:space="preserve"> </w:t>
      </w:r>
      <w:r w:rsidR="006A5C15">
        <w:rPr>
          <w:rFonts w:ascii="Carlito" w:hAnsi="Carlito" w:cstheme="minorHAnsi"/>
          <w:color w:val="002060"/>
          <w:sz w:val="18"/>
          <w:szCs w:val="18"/>
        </w:rPr>
        <w:t>Internet Service</w:t>
      </w:r>
      <w:r w:rsidR="00F5402E" w:rsidRPr="002A54E7">
        <w:rPr>
          <w:rFonts w:ascii="Carlito" w:eastAsiaTheme="minorHAnsi" w:hAnsi="Carlito" w:cstheme="minorHAnsi"/>
          <w:color w:val="000000"/>
          <w:sz w:val="18"/>
          <w:szCs w:val="18"/>
        </w:rPr>
        <w:t xml:space="preserve"> </w:t>
      </w:r>
      <w:r w:rsidRPr="002A54E7">
        <w:rPr>
          <w:rFonts w:ascii="Carlito" w:eastAsiaTheme="minorHAnsi" w:hAnsi="Carlito" w:cstheme="minorHAnsi"/>
          <w:color w:val="000000"/>
          <w:sz w:val="18"/>
          <w:szCs w:val="18"/>
        </w:rPr>
        <w:t>in any response to this RF</w:t>
      </w:r>
      <w:r w:rsidR="00F5402E" w:rsidRPr="002A54E7">
        <w:rPr>
          <w:rFonts w:ascii="Carlito" w:eastAsiaTheme="minorHAnsi" w:hAnsi="Carlito" w:cstheme="minorHAnsi"/>
          <w:color w:val="000000"/>
          <w:sz w:val="18"/>
          <w:szCs w:val="18"/>
        </w:rPr>
        <w:t>Q</w:t>
      </w:r>
      <w:r w:rsidRPr="002A54E7">
        <w:rPr>
          <w:rFonts w:ascii="Carlito" w:eastAsiaTheme="minorHAnsi" w:hAnsi="Carlito" w:cstheme="minorHAnsi"/>
          <w:color w:val="000000"/>
          <w:sz w:val="18"/>
          <w:szCs w:val="18"/>
        </w:rPr>
        <w:t>. Offers received after the</w:t>
      </w:r>
      <w:r w:rsidR="00AA26B6" w:rsidRPr="002A54E7">
        <w:rPr>
          <w:rFonts w:ascii="Carlito" w:eastAsiaTheme="minorHAnsi" w:hAnsi="Carlito" w:cstheme="minorHAnsi"/>
          <w:color w:val="000000"/>
          <w:sz w:val="18"/>
          <w:szCs w:val="18"/>
        </w:rPr>
        <w:t xml:space="preserve"> </w:t>
      </w:r>
      <w:r w:rsidRPr="002A54E7">
        <w:rPr>
          <w:rFonts w:ascii="Carlito" w:eastAsiaTheme="minorHAnsi" w:hAnsi="Carlito" w:cstheme="minorHAnsi"/>
          <w:color w:val="000000"/>
          <w:sz w:val="18"/>
          <w:szCs w:val="18"/>
        </w:rPr>
        <w:t>specified time and date will be considered late and will be considered only at the discretion of</w:t>
      </w:r>
      <w:r w:rsidR="00AA26B6" w:rsidRPr="002A54E7">
        <w:rPr>
          <w:rFonts w:ascii="Carlito" w:eastAsiaTheme="minorHAnsi" w:hAnsi="Carlito" w:cstheme="minorHAnsi"/>
          <w:color w:val="000000"/>
          <w:sz w:val="18"/>
          <w:szCs w:val="18"/>
        </w:rPr>
        <w:t xml:space="preserve"> </w:t>
      </w:r>
      <w:r w:rsidRPr="002A54E7">
        <w:rPr>
          <w:rFonts w:ascii="Carlito" w:eastAsiaTheme="minorHAnsi" w:hAnsi="Carlito" w:cstheme="minorHAnsi"/>
          <w:color w:val="000000"/>
          <w:sz w:val="18"/>
          <w:szCs w:val="18"/>
        </w:rPr>
        <w:t xml:space="preserve">the procurement manager for this </w:t>
      </w:r>
      <w:r w:rsidR="00F5402E" w:rsidRPr="002A54E7">
        <w:rPr>
          <w:rFonts w:ascii="Carlito" w:eastAsiaTheme="minorHAnsi" w:hAnsi="Carlito" w:cstheme="minorHAnsi"/>
          <w:color w:val="000000"/>
          <w:sz w:val="18"/>
          <w:szCs w:val="18"/>
        </w:rPr>
        <w:t>RFQ</w:t>
      </w:r>
      <w:r w:rsidRPr="002A54E7">
        <w:rPr>
          <w:rFonts w:ascii="Carlito" w:eastAsiaTheme="minorHAnsi" w:hAnsi="Carlito" w:cstheme="minorHAnsi"/>
          <w:color w:val="000000"/>
          <w:sz w:val="18"/>
          <w:szCs w:val="18"/>
        </w:rPr>
        <w:t>.</w:t>
      </w:r>
    </w:p>
    <w:p w14:paraId="116C9978" w14:textId="77777777" w:rsidR="00B070F0" w:rsidRPr="00C6296C" w:rsidRDefault="00B070F0" w:rsidP="00AD12CD">
      <w:pPr>
        <w:jc w:val="both"/>
        <w:rPr>
          <w:rFonts w:ascii="Carlito" w:eastAsiaTheme="minorHAnsi" w:hAnsi="Carlito" w:cstheme="minorHAnsi"/>
          <w:color w:val="000000"/>
          <w:sz w:val="18"/>
          <w:szCs w:val="18"/>
        </w:rPr>
      </w:pPr>
    </w:p>
    <w:p w14:paraId="0E4842CD" w14:textId="713FB37C" w:rsidR="00B070F0" w:rsidRPr="00C6296C" w:rsidRDefault="00BB398A" w:rsidP="00AD12CD">
      <w:pPr>
        <w:autoSpaceDE w:val="0"/>
        <w:autoSpaceDN w:val="0"/>
        <w:adjustRightInd w:val="0"/>
        <w:jc w:val="both"/>
        <w:rPr>
          <w:rFonts w:ascii="Carlito" w:eastAsiaTheme="minorHAnsi" w:hAnsi="Carlito" w:cstheme="minorHAnsi"/>
          <w:b/>
          <w:bCs/>
          <w:color w:val="000000"/>
          <w:sz w:val="18"/>
          <w:szCs w:val="18"/>
        </w:rPr>
      </w:pPr>
      <w:r w:rsidRPr="00C6296C">
        <w:rPr>
          <w:rFonts w:ascii="Carlito" w:eastAsiaTheme="minorHAnsi" w:hAnsi="Carlito" w:cstheme="minorHAnsi"/>
          <w:b/>
          <w:bCs/>
          <w:color w:val="000000"/>
          <w:sz w:val="18"/>
          <w:szCs w:val="18"/>
        </w:rPr>
        <w:t xml:space="preserve">Questions: </w:t>
      </w:r>
      <w:r w:rsidR="00B070F0" w:rsidRPr="00C6296C">
        <w:rPr>
          <w:rFonts w:ascii="Carlito" w:eastAsiaTheme="minorHAnsi" w:hAnsi="Carlito" w:cstheme="minorHAnsi"/>
          <w:color w:val="000000"/>
          <w:sz w:val="18"/>
          <w:szCs w:val="18"/>
        </w:rPr>
        <w:t>Questions must be submitted in writing; phone calls will not be accepted. Questions and requests for clarification— and the responses there</w:t>
      </w:r>
      <w:r w:rsidR="006B154F">
        <w:rPr>
          <w:rFonts w:ascii="Carlito" w:eastAsiaTheme="minorHAnsi" w:hAnsi="Carlito" w:cstheme="minorHAnsi"/>
          <w:color w:val="000000"/>
          <w:sz w:val="18"/>
          <w:szCs w:val="18"/>
        </w:rPr>
        <w:t xml:space="preserve"> </w:t>
      </w:r>
      <w:r w:rsidR="00B070F0" w:rsidRPr="00C6296C">
        <w:rPr>
          <w:rFonts w:ascii="Carlito" w:eastAsiaTheme="minorHAnsi" w:hAnsi="Carlito" w:cstheme="minorHAnsi"/>
          <w:color w:val="000000"/>
          <w:sz w:val="18"/>
          <w:szCs w:val="18"/>
        </w:rPr>
        <w:t xml:space="preserve">to—that Abt </w:t>
      </w:r>
      <w:r w:rsidR="00F3402B">
        <w:rPr>
          <w:rFonts w:ascii="Carlito" w:eastAsiaTheme="minorHAnsi" w:hAnsi="Carlito" w:cstheme="minorHAnsi"/>
          <w:color w:val="000000"/>
          <w:sz w:val="18"/>
          <w:szCs w:val="18"/>
        </w:rPr>
        <w:t>Global</w:t>
      </w:r>
      <w:r w:rsidR="00B070F0" w:rsidRPr="00C6296C">
        <w:rPr>
          <w:rFonts w:ascii="Carlito" w:eastAsiaTheme="minorHAnsi" w:hAnsi="Carlito" w:cstheme="minorHAnsi"/>
          <w:color w:val="000000"/>
          <w:sz w:val="18"/>
          <w:szCs w:val="18"/>
        </w:rPr>
        <w:t xml:space="preserve"> believes may be of interest to other offerors will be circulated to all </w:t>
      </w:r>
      <w:r w:rsidR="00F5402E" w:rsidRPr="00C6296C">
        <w:rPr>
          <w:rFonts w:ascii="Carlito" w:eastAsiaTheme="minorHAnsi" w:hAnsi="Carlito" w:cstheme="minorHAnsi"/>
          <w:color w:val="000000"/>
          <w:sz w:val="18"/>
          <w:szCs w:val="18"/>
        </w:rPr>
        <w:t>RFQ</w:t>
      </w:r>
      <w:r w:rsidR="00B070F0" w:rsidRPr="00C6296C">
        <w:rPr>
          <w:rFonts w:ascii="Carlito" w:eastAsiaTheme="minorHAnsi" w:hAnsi="Carlito" w:cstheme="minorHAnsi"/>
          <w:color w:val="000000"/>
          <w:sz w:val="18"/>
          <w:szCs w:val="18"/>
        </w:rPr>
        <w:t xml:space="preserve"> recipients who have indicated an interest in bidding. Only the written answers issued by Abt </w:t>
      </w:r>
      <w:r w:rsidR="00F3402B">
        <w:rPr>
          <w:rFonts w:ascii="Carlito" w:eastAsiaTheme="minorHAnsi" w:hAnsi="Carlito" w:cstheme="minorHAnsi"/>
          <w:color w:val="000000"/>
          <w:sz w:val="18"/>
          <w:szCs w:val="18"/>
        </w:rPr>
        <w:t>Global</w:t>
      </w:r>
      <w:r w:rsidR="00B070F0" w:rsidRPr="00C6296C">
        <w:rPr>
          <w:rFonts w:ascii="Carlito" w:eastAsiaTheme="minorHAnsi" w:hAnsi="Carlito" w:cstheme="minorHAnsi"/>
          <w:color w:val="000000"/>
          <w:sz w:val="18"/>
          <w:szCs w:val="18"/>
        </w:rPr>
        <w:t xml:space="preserve"> will be considered official and carry weight in the </w:t>
      </w:r>
      <w:r w:rsidR="00F5402E" w:rsidRPr="00C6296C">
        <w:rPr>
          <w:rFonts w:ascii="Carlito" w:eastAsiaTheme="minorHAnsi" w:hAnsi="Carlito" w:cstheme="minorHAnsi"/>
          <w:color w:val="000000"/>
          <w:sz w:val="18"/>
          <w:szCs w:val="18"/>
        </w:rPr>
        <w:t>RFQ</w:t>
      </w:r>
      <w:r w:rsidR="00B070F0" w:rsidRPr="00C6296C">
        <w:rPr>
          <w:rFonts w:ascii="Carlito" w:eastAsiaTheme="minorHAnsi" w:hAnsi="Carlito" w:cstheme="minorHAnsi"/>
          <w:color w:val="000000"/>
          <w:sz w:val="18"/>
          <w:szCs w:val="18"/>
        </w:rPr>
        <w:t xml:space="preserve"> process and subsequent evaluation. Any verbal information received from employees of Abt </w:t>
      </w:r>
      <w:r w:rsidR="00F3402B">
        <w:rPr>
          <w:rFonts w:ascii="Carlito" w:eastAsiaTheme="minorHAnsi" w:hAnsi="Carlito" w:cstheme="minorHAnsi"/>
          <w:color w:val="000000"/>
          <w:sz w:val="18"/>
          <w:szCs w:val="18"/>
        </w:rPr>
        <w:t>Global</w:t>
      </w:r>
      <w:r w:rsidR="00C7082C" w:rsidRPr="00C6296C">
        <w:rPr>
          <w:rFonts w:ascii="Carlito" w:eastAsiaTheme="minorHAnsi" w:hAnsi="Carlito" w:cstheme="minorHAnsi"/>
          <w:color w:val="000000"/>
          <w:sz w:val="18"/>
          <w:szCs w:val="18"/>
        </w:rPr>
        <w:t>,</w:t>
      </w:r>
      <w:r w:rsidR="00B070F0" w:rsidRPr="00C6296C">
        <w:rPr>
          <w:rFonts w:ascii="Carlito" w:eastAsiaTheme="minorHAnsi" w:hAnsi="Carlito" w:cstheme="minorHAnsi"/>
          <w:color w:val="000000"/>
          <w:sz w:val="18"/>
          <w:szCs w:val="18"/>
        </w:rPr>
        <w:t xml:space="preserve"> or any other entity should not be considered as an official response to any questions regarding this </w:t>
      </w:r>
      <w:r w:rsidR="00F5402E" w:rsidRPr="00C6296C">
        <w:rPr>
          <w:rFonts w:ascii="Carlito" w:eastAsiaTheme="minorHAnsi" w:hAnsi="Carlito" w:cstheme="minorHAnsi"/>
          <w:color w:val="000000"/>
          <w:sz w:val="18"/>
          <w:szCs w:val="18"/>
        </w:rPr>
        <w:t>RFQ</w:t>
      </w:r>
      <w:r w:rsidR="00B070F0" w:rsidRPr="00C6296C">
        <w:rPr>
          <w:rFonts w:ascii="Carlito" w:eastAsiaTheme="minorHAnsi" w:hAnsi="Carlito" w:cstheme="minorHAnsi"/>
          <w:color w:val="000000"/>
          <w:sz w:val="18"/>
          <w:szCs w:val="18"/>
        </w:rPr>
        <w:t>.</w:t>
      </w:r>
    </w:p>
    <w:p w14:paraId="05375A6A" w14:textId="77777777" w:rsidR="00B070F0" w:rsidRPr="00C6296C" w:rsidRDefault="00B070F0" w:rsidP="00C6296C">
      <w:pPr>
        <w:tabs>
          <w:tab w:val="right" w:pos="8712"/>
        </w:tabs>
        <w:spacing w:before="57"/>
        <w:textAlignment w:val="baseline"/>
        <w:rPr>
          <w:rFonts w:ascii="Carlito" w:eastAsia="Tahoma" w:hAnsi="Carlito" w:cstheme="minorHAnsi"/>
          <w:color w:val="000000"/>
          <w:sz w:val="18"/>
          <w:szCs w:val="18"/>
        </w:rPr>
      </w:pPr>
    </w:p>
    <w:p w14:paraId="379440DE" w14:textId="77777777" w:rsidR="00BB398A" w:rsidRPr="00C6296C" w:rsidRDefault="00B070F0" w:rsidP="00BB398A">
      <w:pPr>
        <w:keepNext/>
        <w:keepLines/>
        <w:spacing w:before="23" w:after="216" w:line="235" w:lineRule="exact"/>
        <w:textAlignment w:val="baseline"/>
        <w:rPr>
          <w:rFonts w:ascii="Carlito" w:eastAsia="Tahoma" w:hAnsi="Carlito" w:cstheme="minorHAnsi"/>
          <w:b/>
          <w:color w:val="000000"/>
          <w:spacing w:val="4"/>
          <w:sz w:val="18"/>
          <w:szCs w:val="18"/>
        </w:rPr>
      </w:pPr>
      <w:r w:rsidRPr="00C6296C">
        <w:rPr>
          <w:rFonts w:ascii="Carlito" w:eastAsia="Tahoma" w:hAnsi="Carlito" w:cstheme="minorHAnsi"/>
          <w:b/>
          <w:color w:val="000000"/>
          <w:spacing w:val="4"/>
          <w:sz w:val="18"/>
          <w:szCs w:val="18"/>
        </w:rPr>
        <w:t>Evaluation Criteria</w:t>
      </w:r>
      <w:r w:rsidR="00BB398A" w:rsidRPr="00C6296C">
        <w:rPr>
          <w:rFonts w:ascii="Carlito" w:eastAsia="Tahoma" w:hAnsi="Carlito" w:cstheme="minorHAnsi"/>
          <w:b/>
          <w:color w:val="000000"/>
          <w:spacing w:val="4"/>
          <w:sz w:val="18"/>
          <w:szCs w:val="18"/>
        </w:rPr>
        <w:t xml:space="preserve">: </w:t>
      </w:r>
      <w:r w:rsidR="00BB398A" w:rsidRPr="00C6296C">
        <w:rPr>
          <w:rFonts w:ascii="Carlito" w:hAnsi="Carlito" w:cstheme="minorHAnsi"/>
          <w:color w:val="0F0F0F"/>
          <w:sz w:val="18"/>
          <w:szCs w:val="18"/>
        </w:rPr>
        <w:t>Evaluation and Award: Responses to this RFQ will be evaluated against several criteria:</w:t>
      </w:r>
    </w:p>
    <w:p w14:paraId="4D894C81" w14:textId="77777777" w:rsidR="00BB398A" w:rsidRPr="00C6296C" w:rsidRDefault="00BB398A" w:rsidP="00BB398A">
      <w:pPr>
        <w:pStyle w:val="ListParagraph"/>
        <w:numPr>
          <w:ilvl w:val="1"/>
          <w:numId w:val="17"/>
        </w:numPr>
        <w:autoSpaceDE w:val="0"/>
        <w:autoSpaceDN w:val="0"/>
        <w:adjustRightInd w:val="0"/>
        <w:rPr>
          <w:rFonts w:ascii="Carlito" w:hAnsi="Carlito" w:cstheme="minorHAnsi" w:hint="eastAsia"/>
          <w:color w:val="0F0F0F"/>
          <w:sz w:val="18"/>
          <w:szCs w:val="18"/>
        </w:rPr>
      </w:pPr>
      <w:proofErr w:type="gramStart"/>
      <w:r w:rsidRPr="00C6296C">
        <w:rPr>
          <w:rFonts w:ascii="Carlito" w:hAnsi="Carlito" w:cstheme="minorHAnsi"/>
          <w:color w:val="0F0F0F"/>
          <w:sz w:val="18"/>
          <w:szCs w:val="18"/>
        </w:rPr>
        <w:t>Response to RFQ -</w:t>
      </w:r>
      <w:proofErr w:type="gramEnd"/>
      <w:r w:rsidRPr="00C6296C">
        <w:rPr>
          <w:rFonts w:ascii="Carlito" w:hAnsi="Carlito" w:cstheme="minorHAnsi"/>
          <w:color w:val="0F0F0F"/>
          <w:sz w:val="18"/>
          <w:szCs w:val="18"/>
        </w:rPr>
        <w:t xml:space="preserve"> offeror follows the specified instructions.</w:t>
      </w:r>
    </w:p>
    <w:p w14:paraId="2748D21F" w14:textId="77777777" w:rsidR="00BB398A" w:rsidRPr="00C6296C" w:rsidRDefault="00BB398A" w:rsidP="00BB398A">
      <w:pPr>
        <w:pStyle w:val="ListParagraph"/>
        <w:numPr>
          <w:ilvl w:val="1"/>
          <w:numId w:val="17"/>
        </w:numPr>
        <w:autoSpaceDE w:val="0"/>
        <w:autoSpaceDN w:val="0"/>
        <w:adjustRightInd w:val="0"/>
        <w:rPr>
          <w:rFonts w:ascii="Carlito" w:hAnsi="Carlito" w:cstheme="minorHAnsi" w:hint="eastAsia"/>
          <w:color w:val="0F0F0F"/>
          <w:sz w:val="18"/>
          <w:szCs w:val="18"/>
        </w:rPr>
      </w:pPr>
      <w:proofErr w:type="gramStart"/>
      <w:r w:rsidRPr="00C6296C">
        <w:rPr>
          <w:rFonts w:ascii="Carlito" w:hAnsi="Carlito" w:cstheme="minorHAnsi"/>
          <w:color w:val="0F0F0F"/>
          <w:sz w:val="18"/>
          <w:szCs w:val="18"/>
        </w:rPr>
        <w:t>Offeror</w:t>
      </w:r>
      <w:proofErr w:type="gramEnd"/>
      <w:r w:rsidRPr="00C6296C">
        <w:rPr>
          <w:rFonts w:ascii="Carlito" w:hAnsi="Carlito" w:cstheme="minorHAnsi"/>
          <w:color w:val="0F0F0F"/>
          <w:sz w:val="18"/>
          <w:szCs w:val="18"/>
        </w:rPr>
        <w:t xml:space="preserve"> meets the eligibility requirements.</w:t>
      </w:r>
    </w:p>
    <w:p w14:paraId="2FB1C043" w14:textId="77777777" w:rsidR="00BB398A" w:rsidRPr="00C6296C" w:rsidRDefault="00BB398A" w:rsidP="00BB398A">
      <w:pPr>
        <w:pStyle w:val="ListParagraph"/>
        <w:numPr>
          <w:ilvl w:val="1"/>
          <w:numId w:val="17"/>
        </w:numPr>
        <w:autoSpaceDE w:val="0"/>
        <w:autoSpaceDN w:val="0"/>
        <w:adjustRightInd w:val="0"/>
        <w:rPr>
          <w:rFonts w:ascii="Carlito" w:hAnsi="Carlito" w:cstheme="minorHAnsi" w:hint="eastAsia"/>
          <w:color w:val="0F0F0F"/>
          <w:sz w:val="18"/>
          <w:szCs w:val="18"/>
        </w:rPr>
      </w:pPr>
      <w:proofErr w:type="gramStart"/>
      <w:r w:rsidRPr="00C6296C">
        <w:rPr>
          <w:rFonts w:ascii="Carlito" w:hAnsi="Carlito" w:cstheme="minorHAnsi"/>
          <w:color w:val="0F0F0F"/>
          <w:sz w:val="18"/>
          <w:szCs w:val="18"/>
        </w:rPr>
        <w:t>Offeror</w:t>
      </w:r>
      <w:proofErr w:type="gramEnd"/>
      <w:r w:rsidRPr="00C6296C">
        <w:rPr>
          <w:rFonts w:ascii="Carlito" w:hAnsi="Carlito" w:cstheme="minorHAnsi"/>
          <w:color w:val="0F0F0F"/>
          <w:sz w:val="18"/>
          <w:szCs w:val="18"/>
        </w:rPr>
        <w:t xml:space="preserve"> provides sufficient proof of capabilities, as evidenced through past projects of a similar nature and may include reference checks of those or other clients of the offeror.</w:t>
      </w:r>
    </w:p>
    <w:p w14:paraId="51298B60" w14:textId="77777777" w:rsidR="00BB398A" w:rsidRPr="00C6296C" w:rsidRDefault="00BB398A" w:rsidP="00BB398A">
      <w:pPr>
        <w:pStyle w:val="ListParagraph"/>
        <w:numPr>
          <w:ilvl w:val="1"/>
          <w:numId w:val="17"/>
        </w:numPr>
        <w:autoSpaceDE w:val="0"/>
        <w:autoSpaceDN w:val="0"/>
        <w:adjustRightInd w:val="0"/>
        <w:rPr>
          <w:rFonts w:ascii="Carlito" w:hAnsi="Carlito" w:cstheme="minorHAnsi" w:hint="eastAsia"/>
          <w:color w:val="0F0F0F"/>
          <w:sz w:val="18"/>
          <w:szCs w:val="18"/>
        </w:rPr>
      </w:pPr>
      <w:r w:rsidRPr="00C6296C">
        <w:rPr>
          <w:rFonts w:ascii="Carlito" w:hAnsi="Carlito" w:cstheme="minorHAnsi"/>
          <w:color w:val="0F0F0F"/>
          <w:sz w:val="18"/>
          <w:szCs w:val="18"/>
        </w:rPr>
        <w:t>Offeror provides a point of contact for all matters related to this project.</w:t>
      </w:r>
    </w:p>
    <w:p w14:paraId="41D4D531" w14:textId="5AE76AC9" w:rsidR="00BB398A" w:rsidRPr="00C6296C" w:rsidRDefault="00BB398A" w:rsidP="00BB398A">
      <w:pPr>
        <w:pStyle w:val="ListParagraph"/>
        <w:numPr>
          <w:ilvl w:val="1"/>
          <w:numId w:val="17"/>
        </w:numPr>
        <w:autoSpaceDE w:val="0"/>
        <w:autoSpaceDN w:val="0"/>
        <w:adjustRightInd w:val="0"/>
        <w:rPr>
          <w:rFonts w:ascii="Carlito" w:hAnsi="Carlito" w:cstheme="minorHAnsi" w:hint="eastAsia"/>
          <w:color w:val="0F0F0F"/>
          <w:sz w:val="18"/>
          <w:szCs w:val="18"/>
        </w:rPr>
      </w:pPr>
      <w:r w:rsidRPr="00C6296C">
        <w:rPr>
          <w:rFonts w:ascii="Carlito" w:hAnsi="Carlito" w:cstheme="minorHAnsi"/>
          <w:color w:val="0F0F0F"/>
          <w:sz w:val="18"/>
          <w:szCs w:val="18"/>
        </w:rPr>
        <w:t>Response to RFQ meets or exceeds the minimum required services.</w:t>
      </w:r>
    </w:p>
    <w:p w14:paraId="7AF8869E" w14:textId="77305B01" w:rsidR="00E82893" w:rsidRPr="00C6296C" w:rsidRDefault="00E82893" w:rsidP="00BB398A">
      <w:pPr>
        <w:pStyle w:val="ListParagraph"/>
        <w:numPr>
          <w:ilvl w:val="1"/>
          <w:numId w:val="17"/>
        </w:numPr>
        <w:autoSpaceDE w:val="0"/>
        <w:autoSpaceDN w:val="0"/>
        <w:adjustRightInd w:val="0"/>
        <w:rPr>
          <w:rFonts w:ascii="Carlito" w:hAnsi="Carlito" w:cstheme="minorHAnsi" w:hint="eastAsia"/>
          <w:color w:val="0F0F0F"/>
          <w:sz w:val="18"/>
          <w:szCs w:val="18"/>
        </w:rPr>
      </w:pPr>
      <w:r w:rsidRPr="00C6296C">
        <w:rPr>
          <w:rFonts w:ascii="Carlito" w:eastAsia="Calibri" w:hAnsi="Carlito" w:cstheme="minorHAnsi"/>
          <w:sz w:val="18"/>
          <w:szCs w:val="18"/>
        </w:rPr>
        <w:t>Price and cost related factors</w:t>
      </w:r>
    </w:p>
    <w:p w14:paraId="15202B01" w14:textId="67AF369F" w:rsidR="00E82893" w:rsidRPr="00C6296C" w:rsidRDefault="00E82893" w:rsidP="00BB398A">
      <w:pPr>
        <w:pStyle w:val="ListParagraph"/>
        <w:numPr>
          <w:ilvl w:val="1"/>
          <w:numId w:val="17"/>
        </w:numPr>
        <w:autoSpaceDE w:val="0"/>
        <w:autoSpaceDN w:val="0"/>
        <w:adjustRightInd w:val="0"/>
        <w:rPr>
          <w:rFonts w:ascii="Carlito" w:hAnsi="Carlito" w:cstheme="minorHAnsi" w:hint="eastAsia"/>
          <w:color w:val="0F0F0F"/>
          <w:sz w:val="18"/>
          <w:szCs w:val="18"/>
        </w:rPr>
      </w:pPr>
      <w:r w:rsidRPr="00C6296C">
        <w:rPr>
          <w:rFonts w:ascii="Carlito" w:eastAsia="Calibri" w:hAnsi="Carlito" w:cstheme="minorHAnsi"/>
          <w:sz w:val="18"/>
          <w:szCs w:val="18"/>
        </w:rPr>
        <w:t>Payment terms</w:t>
      </w:r>
    </w:p>
    <w:p w14:paraId="1D03812F" w14:textId="77777777" w:rsidR="00BB398A" w:rsidRPr="00C6296C" w:rsidRDefault="00BB398A" w:rsidP="00B070F0">
      <w:pPr>
        <w:autoSpaceDE w:val="0"/>
        <w:autoSpaceDN w:val="0"/>
        <w:adjustRightInd w:val="0"/>
        <w:rPr>
          <w:rFonts w:ascii="Carlito" w:eastAsiaTheme="minorHAnsi" w:hAnsi="Carlito" w:cstheme="minorHAnsi"/>
          <w:sz w:val="18"/>
          <w:szCs w:val="18"/>
        </w:rPr>
      </w:pPr>
    </w:p>
    <w:p w14:paraId="2A7FAD62" w14:textId="307703F7" w:rsidR="00B070F0" w:rsidRPr="00C6296C" w:rsidRDefault="00B070F0" w:rsidP="00AD12CD">
      <w:pPr>
        <w:autoSpaceDE w:val="0"/>
        <w:autoSpaceDN w:val="0"/>
        <w:adjustRightInd w:val="0"/>
        <w:jc w:val="both"/>
        <w:rPr>
          <w:rFonts w:ascii="Carlito" w:eastAsiaTheme="minorHAnsi" w:hAnsi="Carlito" w:cstheme="minorHAnsi"/>
          <w:sz w:val="18"/>
          <w:szCs w:val="18"/>
        </w:rPr>
      </w:pPr>
      <w:proofErr w:type="gramStart"/>
      <w:r w:rsidRPr="00C6296C">
        <w:rPr>
          <w:rFonts w:ascii="Carlito" w:eastAsiaTheme="minorHAnsi" w:hAnsi="Carlito" w:cstheme="minorHAnsi"/>
          <w:sz w:val="18"/>
          <w:szCs w:val="18"/>
        </w:rPr>
        <w:t>All of</w:t>
      </w:r>
      <w:proofErr w:type="gramEnd"/>
      <w:r w:rsidRPr="00C6296C">
        <w:rPr>
          <w:rFonts w:ascii="Carlito" w:eastAsiaTheme="minorHAnsi" w:hAnsi="Carlito" w:cstheme="minorHAnsi"/>
          <w:sz w:val="18"/>
          <w:szCs w:val="18"/>
        </w:rPr>
        <w:t xml:space="preserve"> these factors being equal, the offeror whose response is deemed to provide the best value to the U.S. government is likely to be selected. Price is a key determinant, and offerors are encouraged to provide their best and final price for all services </w:t>
      </w:r>
      <w:r w:rsidRPr="00C6296C">
        <w:rPr>
          <w:rFonts w:ascii="Carlito" w:eastAsiaTheme="minorHAnsi" w:hAnsi="Carlito" w:cstheme="minorHAnsi"/>
          <w:sz w:val="18"/>
          <w:szCs w:val="18"/>
        </w:rPr>
        <w:lastRenderedPageBreak/>
        <w:t xml:space="preserve">provided. Abt </w:t>
      </w:r>
      <w:r w:rsidR="00F3402B">
        <w:rPr>
          <w:rFonts w:ascii="Carlito" w:eastAsiaTheme="minorHAnsi" w:hAnsi="Carlito" w:cstheme="minorHAnsi"/>
          <w:sz w:val="18"/>
          <w:szCs w:val="18"/>
        </w:rPr>
        <w:t>Global</w:t>
      </w:r>
      <w:r w:rsidRPr="00C6296C">
        <w:rPr>
          <w:rFonts w:ascii="Carlito" w:eastAsiaTheme="minorHAnsi" w:hAnsi="Carlito" w:cstheme="minorHAnsi"/>
          <w:sz w:val="18"/>
          <w:szCs w:val="18"/>
        </w:rPr>
        <w:t xml:space="preserve"> reserves the right to </w:t>
      </w:r>
      <w:proofErr w:type="gramStart"/>
      <w:r w:rsidRPr="00C6296C">
        <w:rPr>
          <w:rFonts w:ascii="Carlito" w:eastAsiaTheme="minorHAnsi" w:hAnsi="Carlito" w:cstheme="minorHAnsi"/>
          <w:sz w:val="18"/>
          <w:szCs w:val="18"/>
        </w:rPr>
        <w:t>make a selection</w:t>
      </w:r>
      <w:proofErr w:type="gramEnd"/>
      <w:r w:rsidRPr="00C6296C">
        <w:rPr>
          <w:rFonts w:ascii="Carlito" w:eastAsiaTheme="minorHAnsi" w:hAnsi="Carlito" w:cstheme="minorHAnsi"/>
          <w:sz w:val="18"/>
          <w:szCs w:val="18"/>
        </w:rPr>
        <w:t xml:space="preserve"> without negotiation with any offeror. Offerors are required to provide sufficient budget detail in their response to allow Abt </w:t>
      </w:r>
      <w:r w:rsidR="00F3402B">
        <w:rPr>
          <w:rFonts w:ascii="Carlito" w:eastAsiaTheme="minorHAnsi" w:hAnsi="Carlito" w:cstheme="minorHAnsi"/>
          <w:sz w:val="18"/>
          <w:szCs w:val="18"/>
        </w:rPr>
        <w:t>Global</w:t>
      </w:r>
      <w:r w:rsidRPr="00C6296C">
        <w:rPr>
          <w:rFonts w:ascii="Carlito" w:eastAsiaTheme="minorHAnsi" w:hAnsi="Carlito" w:cstheme="minorHAnsi"/>
          <w:sz w:val="18"/>
          <w:szCs w:val="18"/>
        </w:rPr>
        <w:t xml:space="preserve"> to determine the reasonableness of overall costs proposed.</w:t>
      </w:r>
    </w:p>
    <w:p w14:paraId="7F2B631D" w14:textId="77777777" w:rsidR="00B070F0" w:rsidRPr="00C6296C" w:rsidRDefault="00B070F0" w:rsidP="00AD12CD">
      <w:pPr>
        <w:autoSpaceDE w:val="0"/>
        <w:autoSpaceDN w:val="0"/>
        <w:adjustRightInd w:val="0"/>
        <w:jc w:val="both"/>
        <w:rPr>
          <w:rFonts w:ascii="Carlito" w:eastAsiaTheme="minorHAnsi" w:hAnsi="Carlito" w:cstheme="minorHAnsi"/>
          <w:sz w:val="18"/>
          <w:szCs w:val="18"/>
        </w:rPr>
      </w:pPr>
    </w:p>
    <w:p w14:paraId="3E86398F" w14:textId="21709627" w:rsidR="00B070F0" w:rsidRPr="00C6296C" w:rsidRDefault="00B070F0" w:rsidP="00AD12CD">
      <w:pPr>
        <w:autoSpaceDE w:val="0"/>
        <w:autoSpaceDN w:val="0"/>
        <w:adjustRightInd w:val="0"/>
        <w:jc w:val="both"/>
        <w:rPr>
          <w:rFonts w:ascii="Carlito" w:eastAsiaTheme="minorHAnsi" w:hAnsi="Carlito" w:cstheme="minorHAnsi"/>
          <w:sz w:val="18"/>
          <w:szCs w:val="18"/>
        </w:rPr>
      </w:pPr>
      <w:r w:rsidRPr="00C6296C">
        <w:rPr>
          <w:rFonts w:ascii="Carlito" w:eastAsiaTheme="minorHAnsi" w:hAnsi="Carlito" w:cstheme="minorHAnsi"/>
          <w:sz w:val="18"/>
          <w:szCs w:val="18"/>
        </w:rPr>
        <w:t xml:space="preserve">Offerors are required to provide a project manager and an alternate project manager who will serve as the main counterpart to the Abt </w:t>
      </w:r>
      <w:r w:rsidR="00F3402B">
        <w:rPr>
          <w:rFonts w:ascii="Carlito" w:eastAsiaTheme="minorHAnsi" w:hAnsi="Carlito" w:cstheme="minorHAnsi"/>
          <w:sz w:val="18"/>
          <w:szCs w:val="18"/>
        </w:rPr>
        <w:t>Global</w:t>
      </w:r>
      <w:r w:rsidR="009F3822" w:rsidRPr="00C6296C">
        <w:rPr>
          <w:rFonts w:ascii="Carlito" w:eastAsiaTheme="minorHAnsi" w:hAnsi="Carlito" w:cstheme="minorHAnsi"/>
          <w:sz w:val="18"/>
          <w:szCs w:val="18"/>
        </w:rPr>
        <w:t xml:space="preserve"> point</w:t>
      </w:r>
      <w:r w:rsidRPr="00C6296C">
        <w:rPr>
          <w:rFonts w:ascii="Carlito" w:eastAsiaTheme="minorHAnsi" w:hAnsi="Carlito" w:cstheme="minorHAnsi"/>
          <w:sz w:val="18"/>
          <w:szCs w:val="18"/>
        </w:rPr>
        <w:t xml:space="preserve"> of contact. </w:t>
      </w:r>
      <w:r w:rsidR="00F5402E" w:rsidRPr="00C6296C">
        <w:rPr>
          <w:rFonts w:ascii="Carlito" w:eastAsiaTheme="minorHAnsi" w:hAnsi="Carlito" w:cstheme="minorHAnsi"/>
          <w:sz w:val="18"/>
          <w:szCs w:val="18"/>
        </w:rPr>
        <w:t>Ability</w:t>
      </w:r>
      <w:r w:rsidRPr="00C6296C">
        <w:rPr>
          <w:rFonts w:ascii="Carlito" w:eastAsiaTheme="minorHAnsi" w:hAnsi="Carlito" w:cstheme="minorHAnsi"/>
          <w:sz w:val="18"/>
          <w:szCs w:val="18"/>
        </w:rPr>
        <w:t xml:space="preserve"> to conduct business </w:t>
      </w:r>
      <w:r w:rsidR="00E82893" w:rsidRPr="00C6296C">
        <w:rPr>
          <w:rFonts w:ascii="Carlito" w:eastAsiaTheme="minorHAnsi" w:hAnsi="Carlito" w:cstheme="minorHAnsi"/>
          <w:sz w:val="18"/>
          <w:szCs w:val="18"/>
        </w:rPr>
        <w:t xml:space="preserve">virtual </w:t>
      </w:r>
      <w:r w:rsidRPr="00C6296C">
        <w:rPr>
          <w:rFonts w:ascii="Carlito" w:eastAsiaTheme="minorHAnsi" w:hAnsi="Carlito" w:cstheme="minorHAnsi"/>
          <w:sz w:val="18"/>
          <w:szCs w:val="18"/>
        </w:rPr>
        <w:t xml:space="preserve">meetings in </w:t>
      </w:r>
      <w:r w:rsidR="00F5402E" w:rsidRPr="00C6296C">
        <w:rPr>
          <w:rFonts w:ascii="Carlito" w:eastAsiaTheme="minorHAnsi" w:hAnsi="Carlito" w:cstheme="minorHAnsi"/>
          <w:sz w:val="18"/>
          <w:szCs w:val="18"/>
        </w:rPr>
        <w:t>preferred</w:t>
      </w:r>
      <w:r w:rsidRPr="00C6296C">
        <w:rPr>
          <w:rFonts w:ascii="Carlito" w:eastAsiaTheme="minorHAnsi" w:hAnsi="Carlito" w:cstheme="minorHAnsi"/>
          <w:sz w:val="18"/>
          <w:szCs w:val="18"/>
        </w:rPr>
        <w:t>.</w:t>
      </w:r>
    </w:p>
    <w:p w14:paraId="3E5AFDB0" w14:textId="77777777" w:rsidR="000B4615" w:rsidRPr="00C6296C" w:rsidRDefault="000B4615" w:rsidP="00AD12CD">
      <w:pPr>
        <w:autoSpaceDE w:val="0"/>
        <w:autoSpaceDN w:val="0"/>
        <w:adjustRightInd w:val="0"/>
        <w:jc w:val="both"/>
        <w:rPr>
          <w:rFonts w:ascii="Carlito" w:eastAsiaTheme="minorHAnsi" w:hAnsi="Carlito" w:cstheme="minorHAnsi"/>
          <w:sz w:val="18"/>
          <w:szCs w:val="18"/>
        </w:rPr>
      </w:pPr>
    </w:p>
    <w:p w14:paraId="43C32181" w14:textId="325F2B94" w:rsidR="00B070F0" w:rsidRPr="00C6296C" w:rsidRDefault="000B4615" w:rsidP="00AD12CD">
      <w:pPr>
        <w:autoSpaceDE w:val="0"/>
        <w:autoSpaceDN w:val="0"/>
        <w:adjustRightInd w:val="0"/>
        <w:jc w:val="both"/>
        <w:rPr>
          <w:rFonts w:ascii="Carlito" w:eastAsiaTheme="minorHAnsi" w:hAnsi="Carlito" w:cstheme="minorHAnsi"/>
          <w:sz w:val="18"/>
          <w:szCs w:val="18"/>
        </w:rPr>
      </w:pPr>
      <w:r w:rsidRPr="00C6296C">
        <w:rPr>
          <w:rFonts w:ascii="Carlito" w:eastAsiaTheme="minorHAnsi" w:hAnsi="Carlito" w:cstheme="minorHAnsi"/>
          <w:sz w:val="18"/>
          <w:szCs w:val="18"/>
        </w:rPr>
        <w:t>Best and final offer quotations are encouraged</w:t>
      </w:r>
      <w:r w:rsidR="00DD5674" w:rsidRPr="00C6296C">
        <w:rPr>
          <w:rFonts w:ascii="Carlito" w:eastAsiaTheme="minorHAnsi" w:hAnsi="Carlito" w:cstheme="minorHAnsi"/>
          <w:sz w:val="18"/>
          <w:szCs w:val="18"/>
        </w:rPr>
        <w:t>,</w:t>
      </w:r>
      <w:r w:rsidRPr="00C6296C">
        <w:rPr>
          <w:rFonts w:ascii="Carlito" w:eastAsiaTheme="minorHAnsi" w:hAnsi="Carlito" w:cstheme="minorHAnsi"/>
          <w:sz w:val="18"/>
          <w:szCs w:val="18"/>
        </w:rPr>
        <w:t xml:space="preserve"> it is anticipated that an award will be made</w:t>
      </w:r>
      <w:r w:rsidR="00AA26B6" w:rsidRPr="00C6296C">
        <w:rPr>
          <w:rFonts w:ascii="Carlito" w:eastAsiaTheme="minorHAnsi" w:hAnsi="Carlito" w:cstheme="minorHAnsi"/>
          <w:sz w:val="18"/>
          <w:szCs w:val="18"/>
        </w:rPr>
        <w:t xml:space="preserve"> </w:t>
      </w:r>
      <w:r w:rsidRPr="00C6296C">
        <w:rPr>
          <w:rFonts w:ascii="Carlito" w:eastAsiaTheme="minorHAnsi" w:hAnsi="Carlito" w:cstheme="minorHAnsi"/>
          <w:sz w:val="18"/>
          <w:szCs w:val="18"/>
        </w:rPr>
        <w:t xml:space="preserve">solely </w:t>
      </w:r>
      <w:proofErr w:type="gramStart"/>
      <w:r w:rsidRPr="00C6296C">
        <w:rPr>
          <w:rFonts w:ascii="Carlito" w:eastAsiaTheme="minorHAnsi" w:hAnsi="Carlito" w:cstheme="minorHAnsi"/>
          <w:sz w:val="18"/>
          <w:szCs w:val="18"/>
        </w:rPr>
        <w:t>on the basis of</w:t>
      </w:r>
      <w:proofErr w:type="gramEnd"/>
      <w:r w:rsidRPr="00C6296C">
        <w:rPr>
          <w:rFonts w:ascii="Carlito" w:eastAsiaTheme="minorHAnsi" w:hAnsi="Carlito" w:cstheme="minorHAnsi"/>
          <w:sz w:val="18"/>
          <w:szCs w:val="18"/>
        </w:rPr>
        <w:t xml:space="preserve"> the original quotations. Abt </w:t>
      </w:r>
      <w:r w:rsidR="00F3402B">
        <w:rPr>
          <w:rFonts w:ascii="Carlito" w:eastAsiaTheme="minorHAnsi" w:hAnsi="Carlito" w:cstheme="minorHAnsi"/>
          <w:sz w:val="18"/>
          <w:szCs w:val="18"/>
        </w:rPr>
        <w:t>Global</w:t>
      </w:r>
      <w:r w:rsidRPr="00C6296C">
        <w:rPr>
          <w:rFonts w:ascii="Carlito" w:eastAsiaTheme="minorHAnsi" w:hAnsi="Carlito" w:cstheme="minorHAnsi"/>
          <w:sz w:val="18"/>
          <w:szCs w:val="18"/>
        </w:rPr>
        <w:t xml:space="preserve"> reserves the right to conduct negotiations with and/or request clarification from any offeror prior to award. </w:t>
      </w:r>
    </w:p>
    <w:p w14:paraId="78E840C3" w14:textId="01096052" w:rsidR="00673651" w:rsidRPr="00C6296C" w:rsidRDefault="00673651" w:rsidP="00AD12CD">
      <w:pPr>
        <w:autoSpaceDE w:val="0"/>
        <w:autoSpaceDN w:val="0"/>
        <w:adjustRightInd w:val="0"/>
        <w:jc w:val="both"/>
        <w:rPr>
          <w:rFonts w:ascii="Carlito" w:eastAsiaTheme="minorHAnsi" w:hAnsi="Carlito" w:cstheme="minorHAnsi"/>
          <w:sz w:val="18"/>
          <w:szCs w:val="18"/>
        </w:rPr>
      </w:pPr>
    </w:p>
    <w:p w14:paraId="6F4CED09" w14:textId="21F49161" w:rsidR="007D00B9" w:rsidRPr="00C6296C" w:rsidRDefault="007D00B9" w:rsidP="007D00B9">
      <w:pPr>
        <w:autoSpaceDE w:val="0"/>
        <w:autoSpaceDN w:val="0"/>
        <w:adjustRightInd w:val="0"/>
        <w:jc w:val="both"/>
        <w:rPr>
          <w:rFonts w:ascii="Carlito" w:eastAsiaTheme="minorHAnsi" w:hAnsi="Carlito" w:cstheme="minorHAnsi"/>
          <w:sz w:val="18"/>
          <w:szCs w:val="18"/>
        </w:rPr>
      </w:pPr>
      <w:r w:rsidRPr="00C6296C">
        <w:rPr>
          <w:rFonts w:ascii="Carlito" w:eastAsiaTheme="minorHAnsi" w:hAnsi="Carlito" w:cstheme="minorHAnsi"/>
          <w:sz w:val="18"/>
          <w:szCs w:val="18"/>
        </w:rPr>
        <w:t xml:space="preserve">In addition, offerors responding to this RFQ are requested to submit copy of </w:t>
      </w:r>
      <w:r w:rsidRPr="00C6296C">
        <w:rPr>
          <w:rFonts w:ascii="Carlito" w:hAnsi="Carlito" w:cstheme="minorHAnsi"/>
          <w:b/>
          <w:sz w:val="18"/>
          <w:szCs w:val="18"/>
        </w:rPr>
        <w:t>Trade License, VAT registration and Tax (TIN</w:t>
      </w:r>
      <w:r w:rsidRPr="00C6296C">
        <w:rPr>
          <w:rFonts w:ascii="Carlito" w:hAnsi="Carlito" w:cstheme="minorHAnsi"/>
          <w:sz w:val="18"/>
          <w:szCs w:val="18"/>
        </w:rPr>
        <w:t xml:space="preserve">) </w:t>
      </w:r>
      <w:r w:rsidRPr="00C6296C">
        <w:rPr>
          <w:rFonts w:ascii="Carlito" w:hAnsi="Carlito" w:cstheme="minorHAnsi"/>
          <w:b/>
          <w:sz w:val="18"/>
          <w:szCs w:val="18"/>
        </w:rPr>
        <w:t>certificate</w:t>
      </w:r>
      <w:r w:rsidR="007C4A6B">
        <w:rPr>
          <w:rFonts w:ascii="Carlito" w:hAnsi="Carlito" w:cstheme="minorHAnsi"/>
          <w:b/>
          <w:sz w:val="18"/>
          <w:szCs w:val="18"/>
        </w:rPr>
        <w:t>, update T</w:t>
      </w:r>
      <w:r w:rsidR="00555D0B">
        <w:rPr>
          <w:rFonts w:ascii="Carlito" w:hAnsi="Carlito" w:cstheme="minorHAnsi"/>
          <w:b/>
          <w:sz w:val="18"/>
          <w:szCs w:val="18"/>
        </w:rPr>
        <w:t>ax return</w:t>
      </w:r>
      <w:r w:rsidRPr="00C6296C">
        <w:rPr>
          <w:rFonts w:ascii="Carlito" w:hAnsi="Carlito" w:cstheme="minorHAnsi"/>
          <w:b/>
          <w:sz w:val="18"/>
          <w:szCs w:val="18"/>
        </w:rPr>
        <w:t>.</w:t>
      </w:r>
    </w:p>
    <w:p w14:paraId="4A050585" w14:textId="77777777" w:rsidR="00AD6707" w:rsidRPr="00C6296C" w:rsidRDefault="00AD6707" w:rsidP="00673651">
      <w:pPr>
        <w:autoSpaceDE w:val="0"/>
        <w:autoSpaceDN w:val="0"/>
        <w:adjustRightInd w:val="0"/>
        <w:rPr>
          <w:rFonts w:ascii="Carlito" w:eastAsiaTheme="minorHAnsi" w:hAnsi="Carlito" w:cstheme="minorHAnsi"/>
          <w:sz w:val="18"/>
          <w:szCs w:val="18"/>
        </w:rPr>
      </w:pPr>
    </w:p>
    <w:p w14:paraId="1D83BDFB" w14:textId="78E381DE" w:rsidR="00BB398A" w:rsidRPr="00C6296C" w:rsidRDefault="00BB398A" w:rsidP="00AD12CD">
      <w:pPr>
        <w:autoSpaceDE w:val="0"/>
        <w:autoSpaceDN w:val="0"/>
        <w:adjustRightInd w:val="0"/>
        <w:jc w:val="both"/>
        <w:rPr>
          <w:rFonts w:ascii="Carlito" w:hAnsi="Carlito" w:cstheme="minorHAnsi" w:hint="eastAsia"/>
          <w:b/>
          <w:bCs/>
          <w:color w:val="0E0E0E"/>
          <w:sz w:val="18"/>
          <w:szCs w:val="18"/>
        </w:rPr>
      </w:pPr>
      <w:r w:rsidRPr="00C6296C">
        <w:rPr>
          <w:rFonts w:ascii="Carlito" w:hAnsi="Carlito" w:cstheme="minorHAnsi"/>
          <w:b/>
          <w:bCs/>
          <w:color w:val="0E0E0E"/>
          <w:sz w:val="18"/>
          <w:szCs w:val="18"/>
        </w:rPr>
        <w:t xml:space="preserve">Terms and Conditions: </w:t>
      </w:r>
      <w:r w:rsidRPr="00C6296C">
        <w:rPr>
          <w:rFonts w:ascii="Carlito" w:hAnsi="Carlito" w:cstheme="minorHAnsi"/>
          <w:color w:val="0E0E0E"/>
          <w:sz w:val="18"/>
          <w:szCs w:val="18"/>
        </w:rPr>
        <w:t xml:space="preserve">This is a request for proposals only. Issuance of this RFQ does not in any way obligate Abt </w:t>
      </w:r>
      <w:r w:rsidR="00F3402B">
        <w:rPr>
          <w:rFonts w:ascii="Carlito" w:hAnsi="Carlito" w:cstheme="minorHAnsi"/>
          <w:color w:val="0E0E0E"/>
          <w:sz w:val="18"/>
          <w:szCs w:val="18"/>
        </w:rPr>
        <w:t>Global</w:t>
      </w:r>
      <w:r w:rsidRPr="00C6296C">
        <w:rPr>
          <w:rFonts w:ascii="Carlito" w:hAnsi="Carlito" w:cstheme="minorHAnsi"/>
          <w:color w:val="0E0E0E"/>
          <w:sz w:val="18"/>
          <w:szCs w:val="18"/>
        </w:rPr>
        <w:t xml:space="preserve"> or the </w:t>
      </w:r>
      <w:proofErr w:type="gramStart"/>
      <w:r w:rsidRPr="00C6296C">
        <w:rPr>
          <w:rFonts w:ascii="Carlito" w:hAnsi="Carlito" w:cstheme="minorHAnsi"/>
          <w:color w:val="0E0E0E"/>
          <w:sz w:val="18"/>
          <w:szCs w:val="18"/>
        </w:rPr>
        <w:t>Project,</w:t>
      </w:r>
      <w:proofErr w:type="gramEnd"/>
      <w:r w:rsidRPr="00C6296C">
        <w:rPr>
          <w:rFonts w:ascii="Carlito" w:hAnsi="Carlito" w:cstheme="minorHAnsi"/>
          <w:color w:val="0E0E0E"/>
          <w:sz w:val="18"/>
          <w:szCs w:val="18"/>
        </w:rPr>
        <w:t xml:space="preserve"> to make an award or pay for costs incurred by potential offerors in the preparation and submission of an offer. This solicitation is subject to Abt </w:t>
      </w:r>
      <w:r w:rsidR="00F3402B">
        <w:rPr>
          <w:rFonts w:ascii="Carlito" w:hAnsi="Carlito" w:cstheme="minorHAnsi"/>
          <w:color w:val="0E0E0E"/>
          <w:sz w:val="18"/>
          <w:szCs w:val="18"/>
        </w:rPr>
        <w:t>Global</w:t>
      </w:r>
      <w:r w:rsidRPr="00C6296C">
        <w:rPr>
          <w:rFonts w:ascii="Carlito" w:hAnsi="Carlito" w:cstheme="minorHAnsi"/>
          <w:color w:val="0E0E0E"/>
          <w:sz w:val="18"/>
          <w:szCs w:val="18"/>
        </w:rPr>
        <w:t xml:space="preserve">' standard terms and conditions. Any resultant award will be governed by these terms and </w:t>
      </w:r>
      <w:proofErr w:type="gramStart"/>
      <w:r w:rsidRPr="00C6296C">
        <w:rPr>
          <w:rFonts w:ascii="Carlito" w:hAnsi="Carlito" w:cstheme="minorHAnsi"/>
          <w:color w:val="0E0E0E"/>
          <w:sz w:val="18"/>
          <w:szCs w:val="18"/>
        </w:rPr>
        <w:t>conditions</w:t>
      </w:r>
      <w:proofErr w:type="gramEnd"/>
      <w:r w:rsidRPr="00C6296C">
        <w:rPr>
          <w:rFonts w:ascii="Carlito" w:hAnsi="Carlito" w:cstheme="minorHAnsi"/>
          <w:color w:val="0E0E0E"/>
          <w:sz w:val="18"/>
          <w:szCs w:val="18"/>
        </w:rPr>
        <w:t xml:space="preserve"> a copy of the full terms and conditions is available upon request. Please note the following terms and conditions will apply:</w:t>
      </w:r>
    </w:p>
    <w:p w14:paraId="621C0E0A" w14:textId="770BAFDF" w:rsidR="00BB398A" w:rsidRPr="00C6296C" w:rsidRDefault="00BB398A" w:rsidP="00AD12CD">
      <w:pPr>
        <w:pStyle w:val="ListParagraph"/>
        <w:numPr>
          <w:ilvl w:val="1"/>
          <w:numId w:val="18"/>
        </w:numPr>
        <w:autoSpaceDE w:val="0"/>
        <w:autoSpaceDN w:val="0"/>
        <w:adjustRightInd w:val="0"/>
        <w:jc w:val="both"/>
        <w:rPr>
          <w:rFonts w:ascii="Carlito" w:hAnsi="Carlito" w:cstheme="minorHAnsi" w:hint="eastAsia"/>
          <w:color w:val="0E0E0E"/>
          <w:sz w:val="18"/>
          <w:szCs w:val="18"/>
        </w:rPr>
      </w:pPr>
      <w:r w:rsidRPr="00C6296C">
        <w:rPr>
          <w:rFonts w:ascii="Carlito" w:hAnsi="Carlito" w:cstheme="minorHAnsi"/>
          <w:color w:val="0E0E0E"/>
          <w:sz w:val="18"/>
          <w:szCs w:val="18"/>
        </w:rPr>
        <w:t xml:space="preserve">Abt </w:t>
      </w:r>
      <w:r w:rsidR="00F3402B">
        <w:rPr>
          <w:rFonts w:ascii="Carlito" w:hAnsi="Carlito" w:cstheme="minorHAnsi"/>
          <w:color w:val="0E0E0E"/>
          <w:sz w:val="18"/>
          <w:szCs w:val="18"/>
        </w:rPr>
        <w:t>Global</w:t>
      </w:r>
      <w:r w:rsidRPr="00C6296C">
        <w:rPr>
          <w:rFonts w:ascii="Carlito" w:hAnsi="Carlito" w:cstheme="minorHAnsi"/>
          <w:color w:val="0E0E0E"/>
          <w:sz w:val="18"/>
          <w:szCs w:val="18"/>
        </w:rPr>
        <w:t>' standard payment terms are net 30 days after receipt acceptance of any commodities or deliverables. Offerors are requested to indicate by type of service (</w:t>
      </w:r>
      <w:r w:rsidR="00827AFD" w:rsidRPr="00C6296C">
        <w:rPr>
          <w:rFonts w:ascii="Carlito" w:hAnsi="Carlito" w:cstheme="minorHAnsi"/>
          <w:color w:val="000099"/>
          <w:sz w:val="18"/>
          <w:szCs w:val="18"/>
        </w:rPr>
        <w:t>Provision of Internet Service</w:t>
      </w:r>
      <w:r w:rsidRPr="00C6296C">
        <w:rPr>
          <w:rFonts w:ascii="Carlito" w:hAnsi="Carlito" w:cstheme="minorHAnsi"/>
          <w:color w:val="0E0E0E"/>
          <w:sz w:val="18"/>
          <w:szCs w:val="18"/>
        </w:rPr>
        <w:t xml:space="preserve">) </w:t>
      </w:r>
      <w:proofErr w:type="spellStart"/>
      <w:r w:rsidRPr="00C6296C">
        <w:rPr>
          <w:rFonts w:ascii="Carlito" w:hAnsi="Carlito" w:cstheme="minorHAnsi"/>
          <w:color w:val="0E0E0E"/>
          <w:sz w:val="18"/>
          <w:szCs w:val="18"/>
        </w:rPr>
        <w:t>i</w:t>
      </w:r>
      <w:proofErr w:type="spellEnd"/>
      <w:r w:rsidRPr="00C6296C">
        <w:rPr>
          <w:rFonts w:ascii="Carlito" w:hAnsi="Carlito" w:cstheme="minorHAnsi"/>
          <w:color w:val="0E0E0E"/>
          <w:sz w:val="18"/>
          <w:szCs w:val="18"/>
        </w:rPr>
        <w:t xml:space="preserve">) their standard terms, noting amount of any deposit required and timeframe for such deposit; ii) when final payment is due; iii) what is required to establish credit with the property. Payment will generally be made from Abt's office in </w:t>
      </w:r>
      <w:r w:rsidR="00673651" w:rsidRPr="00C6296C">
        <w:rPr>
          <w:rFonts w:ascii="Carlito" w:hAnsi="Carlito" w:cstheme="minorHAnsi"/>
          <w:color w:val="0E0E0E"/>
          <w:sz w:val="18"/>
          <w:szCs w:val="18"/>
        </w:rPr>
        <w:t>D</w:t>
      </w:r>
      <w:r w:rsidR="0079115D" w:rsidRPr="00C6296C">
        <w:rPr>
          <w:rFonts w:ascii="Carlito" w:hAnsi="Carlito" w:cstheme="minorHAnsi"/>
          <w:color w:val="0E0E0E"/>
          <w:sz w:val="18"/>
          <w:szCs w:val="18"/>
        </w:rPr>
        <w:t>haka</w:t>
      </w:r>
      <w:r w:rsidRPr="00C6296C">
        <w:rPr>
          <w:rFonts w:ascii="Carlito" w:hAnsi="Carlito" w:cstheme="minorHAnsi"/>
          <w:color w:val="0E0E0E"/>
          <w:sz w:val="18"/>
          <w:szCs w:val="18"/>
        </w:rPr>
        <w:t xml:space="preserve">, </w:t>
      </w:r>
      <w:r w:rsidR="0079115D" w:rsidRPr="00C6296C">
        <w:rPr>
          <w:rFonts w:ascii="Carlito" w:hAnsi="Carlito" w:cstheme="minorHAnsi"/>
          <w:color w:val="0E0E0E"/>
          <w:sz w:val="18"/>
          <w:szCs w:val="18"/>
        </w:rPr>
        <w:t>Bangladesh via</w:t>
      </w:r>
      <w:r w:rsidRPr="00C6296C">
        <w:rPr>
          <w:rFonts w:ascii="Carlito" w:hAnsi="Carlito" w:cstheme="minorHAnsi"/>
          <w:color w:val="0E0E0E"/>
          <w:sz w:val="18"/>
          <w:szCs w:val="18"/>
        </w:rPr>
        <w:t xml:space="preserve"> check or electronic transfer. Payment will only be issued to the entity submitting the offer in response to this RFQ and identified in the resulting award; payment will not be issued to a third party.</w:t>
      </w:r>
    </w:p>
    <w:p w14:paraId="695376E3" w14:textId="2943C1BE" w:rsidR="00BB398A" w:rsidRPr="00C6296C" w:rsidRDefault="00BB398A" w:rsidP="00AD12CD">
      <w:pPr>
        <w:pStyle w:val="ListParagraph"/>
        <w:numPr>
          <w:ilvl w:val="0"/>
          <w:numId w:val="18"/>
        </w:numPr>
        <w:autoSpaceDE w:val="0"/>
        <w:autoSpaceDN w:val="0"/>
        <w:adjustRightInd w:val="0"/>
        <w:ind w:left="1440"/>
        <w:jc w:val="both"/>
        <w:rPr>
          <w:rFonts w:ascii="Carlito" w:hAnsi="Carlito" w:cstheme="minorHAnsi" w:hint="eastAsia"/>
          <w:color w:val="0E0E0E"/>
          <w:sz w:val="18"/>
          <w:szCs w:val="18"/>
        </w:rPr>
      </w:pPr>
      <w:r w:rsidRPr="00C6296C">
        <w:rPr>
          <w:rFonts w:ascii="Carlito" w:hAnsi="Carlito" w:cstheme="minorHAnsi"/>
          <w:color w:val="0E0E0E"/>
          <w:sz w:val="18"/>
          <w:szCs w:val="18"/>
        </w:rPr>
        <w:t xml:space="preserve">Any award(s) resulting from this RFQ will be in the form of </w:t>
      </w:r>
      <w:proofErr w:type="gramStart"/>
      <w:r w:rsidR="00903DBA" w:rsidRPr="00C6296C">
        <w:rPr>
          <w:rFonts w:ascii="Carlito" w:hAnsi="Carlito" w:cstheme="minorHAnsi"/>
          <w:color w:val="0E0E0E"/>
          <w:sz w:val="18"/>
          <w:szCs w:val="18"/>
        </w:rPr>
        <w:t>Internet</w:t>
      </w:r>
      <w:proofErr w:type="gramEnd"/>
      <w:r w:rsidR="00903DBA" w:rsidRPr="00C6296C">
        <w:rPr>
          <w:rFonts w:ascii="Carlito" w:hAnsi="Carlito" w:cstheme="minorHAnsi"/>
          <w:color w:val="0E0E0E"/>
          <w:sz w:val="18"/>
          <w:szCs w:val="18"/>
        </w:rPr>
        <w:t xml:space="preserve"> Service agreement</w:t>
      </w:r>
      <w:r w:rsidRPr="00C6296C">
        <w:rPr>
          <w:rFonts w:ascii="Carlito" w:hAnsi="Carlito" w:cstheme="minorHAnsi"/>
          <w:color w:val="0E0E0E"/>
          <w:sz w:val="18"/>
          <w:szCs w:val="18"/>
        </w:rPr>
        <w:t xml:space="preserve">. </w:t>
      </w:r>
    </w:p>
    <w:p w14:paraId="4204D9D3" w14:textId="77777777" w:rsidR="00BB398A" w:rsidRPr="00C6296C" w:rsidRDefault="00BB398A" w:rsidP="00AD12CD">
      <w:pPr>
        <w:pStyle w:val="ListParagraph"/>
        <w:numPr>
          <w:ilvl w:val="0"/>
          <w:numId w:val="18"/>
        </w:numPr>
        <w:autoSpaceDE w:val="0"/>
        <w:autoSpaceDN w:val="0"/>
        <w:adjustRightInd w:val="0"/>
        <w:ind w:left="1440"/>
        <w:jc w:val="both"/>
        <w:rPr>
          <w:rFonts w:ascii="Carlito" w:hAnsi="Carlito" w:cstheme="minorHAnsi" w:hint="eastAsia"/>
          <w:color w:val="0E0E0E"/>
          <w:sz w:val="18"/>
          <w:szCs w:val="18"/>
        </w:rPr>
      </w:pPr>
      <w:r w:rsidRPr="00C6296C">
        <w:rPr>
          <w:rFonts w:ascii="Carlito" w:hAnsi="Carlito" w:cstheme="minorHAnsi"/>
          <w:color w:val="0E0E0E"/>
          <w:sz w:val="18"/>
          <w:szCs w:val="18"/>
        </w:rPr>
        <w:t>United States law prohibits transactions with, and the provision of resources and support to, individuals and organizations associated with terrorism. The supplier under any award resulting from this RFQ must ensure compliance with these laws.</w:t>
      </w:r>
    </w:p>
    <w:p w14:paraId="192D0B03" w14:textId="7241BB27" w:rsidR="00E82893" w:rsidRPr="00C1091F" w:rsidRDefault="00BB398A" w:rsidP="00E82893">
      <w:pPr>
        <w:pStyle w:val="ListParagraph"/>
        <w:numPr>
          <w:ilvl w:val="0"/>
          <w:numId w:val="18"/>
        </w:numPr>
        <w:autoSpaceDE w:val="0"/>
        <w:autoSpaceDN w:val="0"/>
        <w:adjustRightInd w:val="0"/>
        <w:ind w:left="1440"/>
        <w:jc w:val="both"/>
        <w:rPr>
          <w:rFonts w:ascii="Carlito" w:hAnsi="Carlito" w:cstheme="minorHAnsi" w:hint="eastAsia"/>
          <w:sz w:val="18"/>
          <w:szCs w:val="18"/>
        </w:rPr>
      </w:pPr>
      <w:r w:rsidRPr="00C6296C">
        <w:rPr>
          <w:rFonts w:ascii="Carlito" w:hAnsi="Carlito" w:cstheme="minorHAnsi"/>
          <w:color w:val="0E0E0E"/>
          <w:sz w:val="18"/>
          <w:szCs w:val="18"/>
        </w:rPr>
        <w:t xml:space="preserve">The </w:t>
      </w:r>
      <w:r w:rsidR="00AD12CD" w:rsidRPr="00C6296C">
        <w:rPr>
          <w:rFonts w:ascii="Carlito" w:hAnsi="Carlito" w:cstheme="minorHAnsi"/>
          <w:color w:val="0E0E0E"/>
          <w:sz w:val="18"/>
          <w:szCs w:val="18"/>
        </w:rPr>
        <w:t>services</w:t>
      </w:r>
      <w:r w:rsidRPr="00C6296C">
        <w:rPr>
          <w:rFonts w:ascii="Carlito" w:hAnsi="Carlito" w:cstheme="minorHAnsi"/>
          <w:color w:val="0E0E0E"/>
          <w:sz w:val="18"/>
          <w:szCs w:val="18"/>
        </w:rPr>
        <w:t xml:space="preserve"> under any award resulting from this RFQ shall pass to Abt </w:t>
      </w:r>
      <w:r w:rsidR="00F3402B">
        <w:rPr>
          <w:rFonts w:ascii="Carlito" w:hAnsi="Carlito" w:cstheme="minorHAnsi"/>
          <w:color w:val="0E0E0E"/>
          <w:sz w:val="18"/>
          <w:szCs w:val="18"/>
        </w:rPr>
        <w:t>Global</w:t>
      </w:r>
      <w:r w:rsidRPr="00C6296C">
        <w:rPr>
          <w:rFonts w:ascii="Carlito" w:hAnsi="Carlito" w:cstheme="minorHAnsi"/>
          <w:color w:val="0E0E0E"/>
          <w:sz w:val="18"/>
          <w:szCs w:val="18"/>
        </w:rPr>
        <w:t xml:space="preserve"> following delivery and acceptance of the </w:t>
      </w:r>
      <w:r w:rsidR="00AD12CD" w:rsidRPr="00C6296C">
        <w:rPr>
          <w:rFonts w:ascii="Carlito" w:hAnsi="Carlito" w:cstheme="minorHAnsi"/>
          <w:color w:val="0E0E0E"/>
          <w:sz w:val="18"/>
          <w:szCs w:val="18"/>
        </w:rPr>
        <w:t>service</w:t>
      </w:r>
      <w:r w:rsidRPr="00C6296C">
        <w:rPr>
          <w:rFonts w:ascii="Carlito" w:hAnsi="Carlito" w:cstheme="minorHAnsi"/>
          <w:color w:val="0E0E0E"/>
          <w:sz w:val="18"/>
          <w:szCs w:val="18"/>
        </w:rPr>
        <w:t xml:space="preserve"> by Abt </w:t>
      </w:r>
      <w:r w:rsidR="00F3402B">
        <w:rPr>
          <w:rFonts w:ascii="Carlito" w:hAnsi="Carlito" w:cstheme="minorHAnsi"/>
          <w:color w:val="0E0E0E"/>
          <w:sz w:val="18"/>
          <w:szCs w:val="18"/>
        </w:rPr>
        <w:t>Global</w:t>
      </w:r>
      <w:r w:rsidRPr="00C6296C">
        <w:rPr>
          <w:rFonts w:ascii="Carlito" w:hAnsi="Carlito" w:cstheme="minorHAnsi"/>
          <w:color w:val="0E0E0E"/>
          <w:sz w:val="18"/>
          <w:szCs w:val="18"/>
        </w:rPr>
        <w:t xml:space="preserve">. </w:t>
      </w:r>
    </w:p>
    <w:p w14:paraId="7D88E420" w14:textId="77777777" w:rsidR="00C1091F" w:rsidRDefault="00C1091F" w:rsidP="00E82893">
      <w:pPr>
        <w:rPr>
          <w:rFonts w:ascii="Carlito" w:hAnsi="Carlito" w:cstheme="minorHAnsi" w:hint="eastAsia"/>
          <w:b/>
          <w:sz w:val="18"/>
          <w:szCs w:val="18"/>
          <w:u w:val="single"/>
        </w:rPr>
      </w:pPr>
    </w:p>
    <w:p w14:paraId="2D48019F" w14:textId="59070648" w:rsidR="00E82893" w:rsidRPr="00C6296C" w:rsidRDefault="00E82893" w:rsidP="00E82893">
      <w:pPr>
        <w:rPr>
          <w:rFonts w:ascii="Carlito" w:hAnsi="Carlito" w:cstheme="minorHAnsi" w:hint="eastAsia"/>
          <w:sz w:val="18"/>
          <w:szCs w:val="18"/>
        </w:rPr>
      </w:pPr>
      <w:r w:rsidRPr="00C6296C">
        <w:rPr>
          <w:rFonts w:ascii="Carlito" w:hAnsi="Carlito" w:cstheme="minorHAnsi"/>
          <w:b/>
          <w:sz w:val="18"/>
          <w:szCs w:val="18"/>
          <w:u w:val="single"/>
        </w:rPr>
        <w:t>Section 2: Offer Checklist</w:t>
      </w:r>
    </w:p>
    <w:p w14:paraId="3E72EEF4" w14:textId="77777777" w:rsidR="00E82893" w:rsidRPr="00C6296C" w:rsidRDefault="00E82893" w:rsidP="00E82893">
      <w:pPr>
        <w:rPr>
          <w:rFonts w:ascii="Carlito" w:hAnsi="Carlito" w:cstheme="minorHAnsi" w:hint="eastAsia"/>
          <w:sz w:val="18"/>
          <w:szCs w:val="18"/>
        </w:rPr>
      </w:pPr>
    </w:p>
    <w:p w14:paraId="5A45D756" w14:textId="77777777" w:rsidR="00E82893" w:rsidRPr="00C6296C" w:rsidRDefault="00E82893" w:rsidP="00E82893">
      <w:pPr>
        <w:rPr>
          <w:rFonts w:ascii="Carlito" w:hAnsi="Carlito" w:cstheme="minorHAnsi" w:hint="eastAsia"/>
          <w:sz w:val="18"/>
          <w:szCs w:val="18"/>
        </w:rPr>
      </w:pPr>
      <w:r w:rsidRPr="00C6296C">
        <w:rPr>
          <w:rFonts w:ascii="Carlito" w:hAnsi="Carlito" w:cstheme="minorHAnsi"/>
          <w:sz w:val="18"/>
          <w:szCs w:val="18"/>
        </w:rPr>
        <w:t xml:space="preserve">To assist offerors in preparation of proposals, the following checklist summarizes the documentation to include an offer in response to this RFQ: </w:t>
      </w:r>
    </w:p>
    <w:p w14:paraId="4462F022" w14:textId="77777777" w:rsidR="00E82893" w:rsidRPr="00C6296C" w:rsidRDefault="00E82893" w:rsidP="00E82893">
      <w:pPr>
        <w:rPr>
          <w:rFonts w:ascii="Carlito" w:hAnsi="Carlito" w:cstheme="minorHAnsi" w:hint="eastAsia"/>
          <w:sz w:val="18"/>
          <w:szCs w:val="18"/>
        </w:rPr>
      </w:pPr>
    </w:p>
    <w:p w14:paraId="22A325CA" w14:textId="77777777" w:rsidR="00E82893" w:rsidRPr="00C6296C" w:rsidRDefault="00E82893" w:rsidP="00C1091F">
      <w:pPr>
        <w:ind w:left="180"/>
        <w:rPr>
          <w:rFonts w:ascii="Carlito" w:hAnsi="Carlito" w:cstheme="minorHAnsi" w:hint="eastAsia"/>
          <w:sz w:val="18"/>
          <w:szCs w:val="18"/>
        </w:rPr>
      </w:pPr>
      <w:r w:rsidRPr="00C6296C">
        <w:rPr>
          <w:rFonts w:ascii="Carlito" w:hAnsi="Carlito" w:cstheme="minorHAnsi"/>
          <w:sz w:val="18"/>
          <w:szCs w:val="18"/>
        </w:rPr>
        <w:fldChar w:fldCharType="begin">
          <w:ffData>
            <w:name w:val=""/>
            <w:enabled/>
            <w:calcOnExit w:val="0"/>
            <w:checkBox>
              <w:sizeAuto/>
              <w:default w:val="0"/>
            </w:checkBox>
          </w:ffData>
        </w:fldChar>
      </w:r>
      <w:r w:rsidRPr="00C6296C">
        <w:rPr>
          <w:rFonts w:ascii="Carlito" w:hAnsi="Carlito" w:cstheme="minorHAnsi"/>
          <w:sz w:val="18"/>
          <w:szCs w:val="18"/>
        </w:rPr>
        <w:instrText xml:space="preserve"> FORMCHECKBOX </w:instrText>
      </w:r>
      <w:r w:rsidR="00F3402B">
        <w:rPr>
          <w:rFonts w:ascii="Carlito" w:hAnsi="Carlito" w:cstheme="minorHAnsi" w:hint="eastAsia"/>
          <w:sz w:val="18"/>
          <w:szCs w:val="18"/>
        </w:rPr>
      </w:r>
      <w:r w:rsidR="00F3402B">
        <w:rPr>
          <w:rFonts w:ascii="Carlito" w:hAnsi="Carlito" w:cstheme="minorHAnsi" w:hint="eastAsia"/>
          <w:sz w:val="18"/>
          <w:szCs w:val="18"/>
        </w:rPr>
        <w:fldChar w:fldCharType="separate"/>
      </w:r>
      <w:r w:rsidRPr="00C6296C">
        <w:rPr>
          <w:rFonts w:ascii="Carlito" w:hAnsi="Carlito" w:cstheme="minorHAnsi"/>
          <w:sz w:val="18"/>
          <w:szCs w:val="18"/>
        </w:rPr>
        <w:fldChar w:fldCharType="end"/>
      </w:r>
      <w:r w:rsidRPr="00C6296C">
        <w:rPr>
          <w:rFonts w:ascii="Carlito" w:hAnsi="Carlito" w:cstheme="minorHAnsi"/>
          <w:sz w:val="18"/>
          <w:szCs w:val="18"/>
        </w:rPr>
        <w:t xml:space="preserve">  Cover letter, signed by an authorized representative of the offeror (see Section 4 for template)</w:t>
      </w:r>
      <w:r w:rsidRPr="00C6296C">
        <w:rPr>
          <w:rFonts w:ascii="Carlito" w:hAnsi="Carlito" w:cstheme="minorHAnsi"/>
          <w:sz w:val="18"/>
          <w:szCs w:val="18"/>
        </w:rPr>
        <w:br/>
      </w:r>
    </w:p>
    <w:p w14:paraId="230F91D0" w14:textId="77777777" w:rsidR="00C1091F" w:rsidRDefault="00C1091F" w:rsidP="00C1091F">
      <w:pPr>
        <w:tabs>
          <w:tab w:val="right" w:pos="8712"/>
        </w:tabs>
        <w:spacing w:before="57"/>
        <w:textAlignment w:val="baseline"/>
        <w:rPr>
          <w:rFonts w:ascii="Carlito" w:hAnsi="Carlito" w:cstheme="minorHAnsi" w:hint="eastAsia"/>
          <w:sz w:val="18"/>
          <w:szCs w:val="18"/>
        </w:rPr>
      </w:pPr>
      <w:r>
        <w:rPr>
          <w:rFonts w:ascii="Carlito" w:hAnsi="Carlito" w:cstheme="minorHAnsi"/>
          <w:sz w:val="18"/>
          <w:szCs w:val="18"/>
        </w:rPr>
        <w:t xml:space="preserve">    </w:t>
      </w:r>
      <w:r w:rsidR="00E82893" w:rsidRPr="00C1091F">
        <w:rPr>
          <w:rFonts w:ascii="Carlito" w:hAnsi="Carlito" w:cstheme="minorHAnsi"/>
          <w:sz w:val="18"/>
          <w:szCs w:val="18"/>
        </w:rPr>
        <w:fldChar w:fldCharType="begin">
          <w:ffData>
            <w:name w:val=""/>
            <w:enabled/>
            <w:calcOnExit w:val="0"/>
            <w:checkBox>
              <w:sizeAuto/>
              <w:default w:val="0"/>
            </w:checkBox>
          </w:ffData>
        </w:fldChar>
      </w:r>
      <w:r w:rsidR="00E82893" w:rsidRPr="00C1091F">
        <w:rPr>
          <w:rFonts w:ascii="Carlito" w:hAnsi="Carlito" w:cstheme="minorHAnsi"/>
          <w:sz w:val="18"/>
          <w:szCs w:val="18"/>
        </w:rPr>
        <w:instrText xml:space="preserve"> FORMCHECKBOX </w:instrText>
      </w:r>
      <w:r w:rsidR="00F3402B">
        <w:rPr>
          <w:rFonts w:ascii="Carlito" w:hAnsi="Carlito" w:cstheme="minorHAnsi" w:hint="eastAsia"/>
          <w:sz w:val="18"/>
          <w:szCs w:val="18"/>
        </w:rPr>
      </w:r>
      <w:r w:rsidR="00F3402B">
        <w:rPr>
          <w:rFonts w:ascii="Carlito" w:hAnsi="Carlito" w:cstheme="minorHAnsi" w:hint="eastAsia"/>
          <w:sz w:val="18"/>
          <w:szCs w:val="18"/>
        </w:rPr>
        <w:fldChar w:fldCharType="separate"/>
      </w:r>
      <w:r w:rsidR="00E82893" w:rsidRPr="00C1091F">
        <w:rPr>
          <w:rFonts w:ascii="Carlito" w:hAnsi="Carlito" w:cstheme="minorHAnsi"/>
          <w:sz w:val="18"/>
          <w:szCs w:val="18"/>
        </w:rPr>
        <w:fldChar w:fldCharType="end"/>
      </w:r>
      <w:r w:rsidR="00E82893" w:rsidRPr="00C1091F">
        <w:rPr>
          <w:rFonts w:ascii="Carlito" w:hAnsi="Carlito" w:cstheme="minorHAnsi"/>
          <w:sz w:val="18"/>
          <w:szCs w:val="18"/>
        </w:rPr>
        <w:t xml:space="preserve">  Official quotation, including</w:t>
      </w:r>
      <w:r w:rsidRPr="00C1091F">
        <w:rPr>
          <w:rFonts w:ascii="Carlito" w:hAnsi="Carlito" w:cstheme="minorHAnsi"/>
          <w:sz w:val="18"/>
          <w:szCs w:val="18"/>
        </w:rPr>
        <w:t xml:space="preserve"> associated costs for the internet (i.e. cost for any equipment beyond Counterpart’s firewall, </w:t>
      </w:r>
      <w:r>
        <w:rPr>
          <w:rFonts w:ascii="Carlito" w:hAnsi="Carlito" w:cstheme="minorHAnsi"/>
          <w:sz w:val="18"/>
          <w:szCs w:val="18"/>
        </w:rPr>
        <w:t xml:space="preserve"> </w:t>
      </w:r>
    </w:p>
    <w:p w14:paraId="67ED7D43" w14:textId="08094ACB" w:rsidR="00E82893" w:rsidRPr="00C6296C" w:rsidRDefault="00C1091F" w:rsidP="00C1091F">
      <w:pPr>
        <w:tabs>
          <w:tab w:val="right" w:pos="8712"/>
        </w:tabs>
        <w:spacing w:before="57"/>
        <w:textAlignment w:val="baseline"/>
        <w:rPr>
          <w:rFonts w:ascii="Carlito" w:hAnsi="Carlito" w:cstheme="minorHAnsi" w:hint="eastAsia"/>
          <w:sz w:val="18"/>
          <w:szCs w:val="18"/>
        </w:rPr>
      </w:pPr>
      <w:r>
        <w:rPr>
          <w:rFonts w:ascii="Carlito" w:hAnsi="Carlito" w:cstheme="minorHAnsi"/>
          <w:sz w:val="18"/>
          <w:szCs w:val="18"/>
        </w:rPr>
        <w:t xml:space="preserve">            </w:t>
      </w:r>
      <w:r w:rsidRPr="00C1091F">
        <w:rPr>
          <w:rFonts w:ascii="Carlito" w:hAnsi="Carlito" w:cstheme="minorHAnsi"/>
          <w:sz w:val="18"/>
          <w:szCs w:val="18"/>
        </w:rPr>
        <w:t xml:space="preserve">maintenance costs, etc.) </w:t>
      </w:r>
      <w:r w:rsidR="00B6745B">
        <w:rPr>
          <w:rFonts w:ascii="Carlito" w:hAnsi="Carlito" w:cstheme="minorHAnsi"/>
          <w:sz w:val="18"/>
          <w:szCs w:val="18"/>
        </w:rPr>
        <w:t>including</w:t>
      </w:r>
      <w:r>
        <w:rPr>
          <w:rFonts w:ascii="Carlito" w:hAnsi="Carlito" w:cstheme="minorHAnsi"/>
          <w:sz w:val="18"/>
          <w:szCs w:val="18"/>
        </w:rPr>
        <w:t xml:space="preserve"> </w:t>
      </w:r>
      <w:r>
        <w:rPr>
          <w:rFonts w:ascii="Carlito" w:hAnsi="Carlito" w:cstheme="minorHAnsi" w:hint="eastAsia"/>
          <w:sz w:val="18"/>
          <w:szCs w:val="18"/>
        </w:rPr>
        <w:t>G</w:t>
      </w:r>
      <w:r>
        <w:rPr>
          <w:rFonts w:ascii="Carlito" w:hAnsi="Carlito" w:cstheme="minorHAnsi"/>
          <w:sz w:val="18"/>
          <w:szCs w:val="18"/>
        </w:rPr>
        <w:t xml:space="preserve">overnment Tax and VAT </w:t>
      </w:r>
      <w:r w:rsidRPr="00C6296C">
        <w:rPr>
          <w:rFonts w:ascii="Carlito" w:hAnsi="Carlito" w:cstheme="minorHAnsi"/>
          <w:sz w:val="18"/>
          <w:szCs w:val="18"/>
        </w:rPr>
        <w:t>(</w:t>
      </w:r>
      <w:r w:rsidR="00E82893" w:rsidRPr="00C6296C">
        <w:rPr>
          <w:rFonts w:ascii="Carlito" w:hAnsi="Carlito" w:cstheme="minorHAnsi"/>
          <w:sz w:val="18"/>
          <w:szCs w:val="18"/>
        </w:rPr>
        <w:t>see Section 3 for example format)</w:t>
      </w:r>
    </w:p>
    <w:p w14:paraId="1CEB6D1A" w14:textId="77777777" w:rsidR="00E82893" w:rsidRPr="00C6296C" w:rsidRDefault="00E82893" w:rsidP="00C1091F">
      <w:pPr>
        <w:ind w:left="180"/>
        <w:rPr>
          <w:rFonts w:ascii="Carlito" w:hAnsi="Carlito" w:cstheme="minorHAnsi" w:hint="eastAsia"/>
          <w:sz w:val="18"/>
          <w:szCs w:val="18"/>
        </w:rPr>
      </w:pPr>
    </w:p>
    <w:p w14:paraId="0EC5384B" w14:textId="54263FF0" w:rsidR="00E82893" w:rsidRPr="00C6296C" w:rsidRDefault="00E82893" w:rsidP="00C1091F">
      <w:pPr>
        <w:ind w:left="180"/>
        <w:rPr>
          <w:rFonts w:ascii="Carlito" w:hAnsi="Carlito" w:cstheme="minorHAnsi" w:hint="eastAsia"/>
          <w:sz w:val="18"/>
          <w:szCs w:val="18"/>
        </w:rPr>
      </w:pPr>
      <w:r w:rsidRPr="00C6296C">
        <w:rPr>
          <w:rFonts w:ascii="Carlito" w:hAnsi="Carlito" w:cstheme="minorHAnsi"/>
          <w:sz w:val="18"/>
          <w:szCs w:val="18"/>
        </w:rPr>
        <w:fldChar w:fldCharType="begin">
          <w:ffData>
            <w:name w:val=""/>
            <w:enabled/>
            <w:calcOnExit w:val="0"/>
            <w:checkBox>
              <w:sizeAuto/>
              <w:default w:val="0"/>
            </w:checkBox>
          </w:ffData>
        </w:fldChar>
      </w:r>
      <w:r w:rsidRPr="00C6296C">
        <w:rPr>
          <w:rFonts w:ascii="Carlito" w:hAnsi="Carlito" w:cstheme="minorHAnsi"/>
          <w:sz w:val="18"/>
          <w:szCs w:val="18"/>
        </w:rPr>
        <w:instrText xml:space="preserve"> FORMCHECKBOX </w:instrText>
      </w:r>
      <w:r w:rsidR="00F3402B">
        <w:rPr>
          <w:rFonts w:ascii="Carlito" w:hAnsi="Carlito" w:cstheme="minorHAnsi" w:hint="eastAsia"/>
          <w:sz w:val="18"/>
          <w:szCs w:val="18"/>
        </w:rPr>
      </w:r>
      <w:r w:rsidR="00F3402B">
        <w:rPr>
          <w:rFonts w:ascii="Carlito" w:hAnsi="Carlito" w:cstheme="minorHAnsi" w:hint="eastAsia"/>
          <w:sz w:val="18"/>
          <w:szCs w:val="18"/>
        </w:rPr>
        <w:fldChar w:fldCharType="separate"/>
      </w:r>
      <w:r w:rsidRPr="00C6296C">
        <w:rPr>
          <w:rFonts w:ascii="Carlito" w:hAnsi="Carlito" w:cstheme="minorHAnsi"/>
          <w:sz w:val="18"/>
          <w:szCs w:val="18"/>
        </w:rPr>
        <w:fldChar w:fldCharType="end"/>
      </w:r>
      <w:r w:rsidRPr="00C6296C">
        <w:rPr>
          <w:rFonts w:ascii="Carlito" w:hAnsi="Carlito" w:cstheme="minorHAnsi"/>
          <w:sz w:val="18"/>
          <w:szCs w:val="18"/>
        </w:rPr>
        <w:t xml:space="preserve"> Copy of offeror’s registration or business license </w:t>
      </w:r>
    </w:p>
    <w:p w14:paraId="3F0D516A" w14:textId="77777777" w:rsidR="00E82893" w:rsidRPr="00C6296C" w:rsidRDefault="00E82893" w:rsidP="00C1091F">
      <w:pPr>
        <w:ind w:left="180"/>
        <w:rPr>
          <w:rFonts w:ascii="Carlito" w:hAnsi="Carlito" w:cstheme="minorHAnsi" w:hint="eastAsia"/>
          <w:sz w:val="18"/>
          <w:szCs w:val="18"/>
        </w:rPr>
      </w:pPr>
    </w:p>
    <w:p w14:paraId="7CF923E0" w14:textId="77777777" w:rsidR="00E82893" w:rsidRPr="00C6296C" w:rsidRDefault="00E82893" w:rsidP="00C1091F">
      <w:pPr>
        <w:ind w:left="180"/>
        <w:rPr>
          <w:rFonts w:ascii="Carlito" w:hAnsi="Carlito" w:cstheme="minorHAnsi" w:hint="eastAsia"/>
          <w:sz w:val="18"/>
          <w:szCs w:val="18"/>
        </w:rPr>
      </w:pPr>
      <w:r w:rsidRPr="00C6296C">
        <w:rPr>
          <w:rFonts w:ascii="Carlito" w:hAnsi="Carlito" w:cstheme="minorHAnsi"/>
          <w:sz w:val="18"/>
          <w:szCs w:val="18"/>
        </w:rPr>
        <w:fldChar w:fldCharType="begin">
          <w:ffData>
            <w:name w:val=""/>
            <w:enabled/>
            <w:calcOnExit w:val="0"/>
            <w:checkBox>
              <w:sizeAuto/>
              <w:default w:val="0"/>
            </w:checkBox>
          </w:ffData>
        </w:fldChar>
      </w:r>
      <w:r w:rsidRPr="00C6296C">
        <w:rPr>
          <w:rFonts w:ascii="Carlito" w:hAnsi="Carlito" w:cstheme="minorHAnsi"/>
          <w:sz w:val="18"/>
          <w:szCs w:val="18"/>
        </w:rPr>
        <w:instrText xml:space="preserve"> FORMCHECKBOX </w:instrText>
      </w:r>
      <w:r w:rsidR="00F3402B">
        <w:rPr>
          <w:rFonts w:ascii="Carlito" w:hAnsi="Carlito" w:cstheme="minorHAnsi" w:hint="eastAsia"/>
          <w:sz w:val="18"/>
          <w:szCs w:val="18"/>
        </w:rPr>
      </w:r>
      <w:r w:rsidR="00F3402B">
        <w:rPr>
          <w:rFonts w:ascii="Carlito" w:hAnsi="Carlito" w:cstheme="minorHAnsi" w:hint="eastAsia"/>
          <w:sz w:val="18"/>
          <w:szCs w:val="18"/>
        </w:rPr>
        <w:fldChar w:fldCharType="separate"/>
      </w:r>
      <w:r w:rsidRPr="00C6296C">
        <w:rPr>
          <w:rFonts w:ascii="Carlito" w:hAnsi="Carlito" w:cstheme="minorHAnsi"/>
          <w:sz w:val="18"/>
          <w:szCs w:val="18"/>
        </w:rPr>
        <w:fldChar w:fldCharType="end"/>
      </w:r>
      <w:r w:rsidRPr="00C6296C">
        <w:rPr>
          <w:rFonts w:ascii="Carlito" w:hAnsi="Carlito" w:cstheme="minorHAnsi"/>
          <w:sz w:val="18"/>
          <w:szCs w:val="18"/>
        </w:rPr>
        <w:t xml:space="preserve"> Minimum 60 days quote validity confirmed?</w:t>
      </w:r>
    </w:p>
    <w:p w14:paraId="7CE23671" w14:textId="77777777" w:rsidR="00E82893" w:rsidRPr="00C6296C" w:rsidRDefault="00E82893" w:rsidP="00C1091F">
      <w:pPr>
        <w:rPr>
          <w:rFonts w:ascii="Carlito" w:hAnsi="Carlito" w:cstheme="minorHAnsi" w:hint="eastAsia"/>
          <w:sz w:val="18"/>
          <w:szCs w:val="18"/>
        </w:rPr>
      </w:pPr>
    </w:p>
    <w:p w14:paraId="0D4F86D0" w14:textId="77777777" w:rsidR="00E82893" w:rsidRPr="00C6296C" w:rsidRDefault="00E82893" w:rsidP="00C1091F">
      <w:pPr>
        <w:ind w:left="180"/>
        <w:rPr>
          <w:rFonts w:ascii="Carlito" w:hAnsi="Carlito" w:cstheme="minorHAnsi" w:hint="eastAsia"/>
          <w:sz w:val="18"/>
          <w:szCs w:val="18"/>
        </w:rPr>
      </w:pPr>
      <w:r w:rsidRPr="00C6296C">
        <w:rPr>
          <w:rFonts w:ascii="Carlito" w:hAnsi="Carlito" w:cstheme="minorHAnsi"/>
          <w:sz w:val="18"/>
          <w:szCs w:val="18"/>
        </w:rPr>
        <w:fldChar w:fldCharType="begin">
          <w:ffData>
            <w:name w:val=""/>
            <w:enabled/>
            <w:calcOnExit w:val="0"/>
            <w:checkBox>
              <w:sizeAuto/>
              <w:default w:val="0"/>
            </w:checkBox>
          </w:ffData>
        </w:fldChar>
      </w:r>
      <w:r w:rsidRPr="00C6296C">
        <w:rPr>
          <w:rFonts w:ascii="Carlito" w:hAnsi="Carlito" w:cstheme="minorHAnsi"/>
          <w:sz w:val="18"/>
          <w:szCs w:val="18"/>
        </w:rPr>
        <w:instrText xml:space="preserve"> FORMCHECKBOX </w:instrText>
      </w:r>
      <w:r w:rsidR="00F3402B">
        <w:rPr>
          <w:rFonts w:ascii="Carlito" w:hAnsi="Carlito" w:cstheme="minorHAnsi" w:hint="eastAsia"/>
          <w:sz w:val="18"/>
          <w:szCs w:val="18"/>
        </w:rPr>
      </w:r>
      <w:r w:rsidR="00F3402B">
        <w:rPr>
          <w:rFonts w:ascii="Carlito" w:hAnsi="Carlito" w:cstheme="minorHAnsi" w:hint="eastAsia"/>
          <w:sz w:val="18"/>
          <w:szCs w:val="18"/>
        </w:rPr>
        <w:fldChar w:fldCharType="separate"/>
      </w:r>
      <w:r w:rsidRPr="00C6296C">
        <w:rPr>
          <w:rFonts w:ascii="Carlito" w:hAnsi="Carlito" w:cstheme="minorHAnsi"/>
          <w:sz w:val="18"/>
          <w:szCs w:val="18"/>
        </w:rPr>
        <w:fldChar w:fldCharType="end"/>
      </w:r>
      <w:r w:rsidRPr="00C6296C">
        <w:rPr>
          <w:rFonts w:ascii="Carlito" w:hAnsi="Carlito" w:cstheme="minorHAnsi"/>
          <w:sz w:val="18"/>
          <w:szCs w:val="18"/>
        </w:rPr>
        <w:t xml:space="preserve"> List of Clients </w:t>
      </w:r>
    </w:p>
    <w:p w14:paraId="3EF3937C" w14:textId="77777777" w:rsidR="00E82893" w:rsidRPr="00C6296C" w:rsidRDefault="00E82893" w:rsidP="00C1091F">
      <w:pPr>
        <w:ind w:left="180"/>
        <w:rPr>
          <w:rFonts w:ascii="Carlito" w:hAnsi="Carlito" w:cstheme="minorHAnsi" w:hint="eastAsia"/>
          <w:sz w:val="18"/>
          <w:szCs w:val="18"/>
        </w:rPr>
      </w:pPr>
    </w:p>
    <w:p w14:paraId="216DBF2F" w14:textId="7E868B3E" w:rsidR="00E82893" w:rsidRPr="00C6296C" w:rsidRDefault="00E82893" w:rsidP="00C1091F">
      <w:pPr>
        <w:ind w:left="180"/>
        <w:rPr>
          <w:rFonts w:ascii="Carlito" w:hAnsi="Carlito" w:cstheme="minorHAnsi" w:hint="eastAsia"/>
          <w:sz w:val="18"/>
          <w:szCs w:val="18"/>
        </w:rPr>
      </w:pPr>
      <w:r w:rsidRPr="00C6296C">
        <w:rPr>
          <w:rFonts w:ascii="Carlito" w:hAnsi="Carlito" w:cstheme="minorHAnsi"/>
          <w:sz w:val="18"/>
          <w:szCs w:val="18"/>
        </w:rPr>
        <w:fldChar w:fldCharType="begin">
          <w:ffData>
            <w:name w:val=""/>
            <w:enabled/>
            <w:calcOnExit w:val="0"/>
            <w:checkBox>
              <w:sizeAuto/>
              <w:default w:val="0"/>
            </w:checkBox>
          </w:ffData>
        </w:fldChar>
      </w:r>
      <w:r w:rsidRPr="00C6296C">
        <w:rPr>
          <w:rFonts w:ascii="Carlito" w:hAnsi="Carlito" w:cstheme="minorHAnsi"/>
          <w:sz w:val="18"/>
          <w:szCs w:val="18"/>
        </w:rPr>
        <w:instrText xml:space="preserve"> FORMCHECKBOX </w:instrText>
      </w:r>
      <w:r w:rsidR="00F3402B">
        <w:rPr>
          <w:rFonts w:ascii="Carlito" w:hAnsi="Carlito" w:cstheme="minorHAnsi" w:hint="eastAsia"/>
          <w:sz w:val="18"/>
          <w:szCs w:val="18"/>
        </w:rPr>
      </w:r>
      <w:r w:rsidR="00F3402B">
        <w:rPr>
          <w:rFonts w:ascii="Carlito" w:hAnsi="Carlito" w:cstheme="minorHAnsi" w:hint="eastAsia"/>
          <w:sz w:val="18"/>
          <w:szCs w:val="18"/>
        </w:rPr>
        <w:fldChar w:fldCharType="separate"/>
      </w:r>
      <w:r w:rsidRPr="00C6296C">
        <w:rPr>
          <w:rFonts w:ascii="Carlito" w:hAnsi="Carlito" w:cstheme="minorHAnsi"/>
          <w:sz w:val="18"/>
          <w:szCs w:val="18"/>
        </w:rPr>
        <w:fldChar w:fldCharType="end"/>
      </w:r>
      <w:r w:rsidRPr="00C6296C">
        <w:rPr>
          <w:rFonts w:ascii="Carlito" w:hAnsi="Carlito" w:cstheme="minorHAnsi"/>
          <w:sz w:val="18"/>
          <w:szCs w:val="18"/>
        </w:rPr>
        <w:t xml:space="preserve"> Bank Information, T</w:t>
      </w:r>
      <w:r w:rsidR="00AC046B">
        <w:rPr>
          <w:rFonts w:ascii="Carlito" w:hAnsi="Carlito" w:cstheme="minorHAnsi"/>
          <w:sz w:val="18"/>
          <w:szCs w:val="18"/>
        </w:rPr>
        <w:t>IN</w:t>
      </w:r>
      <w:r w:rsidRPr="00C6296C">
        <w:rPr>
          <w:rFonts w:ascii="Carlito" w:hAnsi="Carlito" w:cstheme="minorHAnsi"/>
          <w:sz w:val="18"/>
          <w:szCs w:val="18"/>
        </w:rPr>
        <w:t xml:space="preserve"> and VAT certificate </w:t>
      </w:r>
    </w:p>
    <w:p w14:paraId="0A4C3E53" w14:textId="77777777" w:rsidR="00E82893" w:rsidRPr="00C6296C" w:rsidRDefault="00E82893" w:rsidP="00C1091F">
      <w:pPr>
        <w:ind w:left="180"/>
        <w:rPr>
          <w:rFonts w:ascii="Carlito" w:hAnsi="Carlito" w:cstheme="minorHAnsi" w:hint="eastAsia"/>
          <w:sz w:val="18"/>
          <w:szCs w:val="18"/>
        </w:rPr>
      </w:pPr>
    </w:p>
    <w:p w14:paraId="60F7AF36" w14:textId="32DC526F" w:rsidR="00E82893" w:rsidRDefault="00E82893" w:rsidP="006D2673">
      <w:pPr>
        <w:rPr>
          <w:rFonts w:ascii="Carlito" w:hAnsi="Carlito" w:cstheme="minorHAnsi" w:hint="eastAsia"/>
          <w:sz w:val="18"/>
          <w:szCs w:val="18"/>
        </w:rPr>
      </w:pPr>
      <w:r w:rsidRPr="00C6296C">
        <w:rPr>
          <w:rFonts w:ascii="Carlito" w:hAnsi="Carlito" w:cstheme="minorHAnsi"/>
          <w:b/>
          <w:sz w:val="18"/>
          <w:szCs w:val="18"/>
          <w:u w:val="single"/>
        </w:rPr>
        <w:t xml:space="preserve">Section 3: </w:t>
      </w:r>
      <w:r w:rsidR="001F1449">
        <w:rPr>
          <w:rFonts w:ascii="Carlito" w:hAnsi="Carlito" w:cstheme="minorHAnsi"/>
          <w:b/>
          <w:sz w:val="18"/>
          <w:szCs w:val="18"/>
          <w:u w:val="single"/>
        </w:rPr>
        <w:t>Cost</w:t>
      </w:r>
      <w:r w:rsidRPr="00C6296C">
        <w:rPr>
          <w:rFonts w:ascii="Carlito" w:hAnsi="Carlito" w:cstheme="minorHAnsi"/>
          <w:b/>
          <w:sz w:val="18"/>
          <w:szCs w:val="18"/>
          <w:u w:val="single"/>
        </w:rPr>
        <w:t>s of Internet Service:</w:t>
      </w:r>
    </w:p>
    <w:p w14:paraId="3564FA9B" w14:textId="77777777" w:rsidR="006D2673" w:rsidRPr="00C6296C" w:rsidRDefault="006D2673" w:rsidP="006D2673">
      <w:pPr>
        <w:rPr>
          <w:rFonts w:ascii="Carlito" w:hAnsi="Carlito" w:cstheme="minorHAnsi" w:hint="eastAsia"/>
          <w:sz w:val="18"/>
          <w:szCs w:val="18"/>
        </w:rPr>
      </w:pPr>
    </w:p>
    <w:p w14:paraId="0004BDCD" w14:textId="77777777" w:rsidR="00E82893" w:rsidRPr="00C6296C" w:rsidRDefault="00E82893" w:rsidP="00E82893">
      <w:pPr>
        <w:rPr>
          <w:rFonts w:ascii="Carlito" w:hAnsi="Carlito" w:cstheme="minorHAnsi" w:hint="eastAsia"/>
          <w:b/>
          <w:bCs/>
          <w:sz w:val="18"/>
          <w:szCs w:val="18"/>
        </w:rPr>
      </w:pPr>
      <w:r w:rsidRPr="00C6296C">
        <w:rPr>
          <w:rFonts w:ascii="Carlito" w:hAnsi="Carlito" w:cstheme="minorHAnsi"/>
          <w:b/>
          <w:bCs/>
          <w:sz w:val="18"/>
          <w:szCs w:val="18"/>
        </w:rPr>
        <w:t>**All prices must be in Bangladeshi Taka (BDT)**</w:t>
      </w:r>
    </w:p>
    <w:p w14:paraId="739BAE9E" w14:textId="16715AA6" w:rsidR="00E82893" w:rsidRPr="00C6296C" w:rsidRDefault="00E82893" w:rsidP="00E82893">
      <w:pPr>
        <w:rPr>
          <w:rFonts w:ascii="Carlito" w:hAnsi="Carlito" w:cstheme="minorHAnsi" w:hint="eastAsia"/>
          <w:sz w:val="18"/>
          <w:szCs w:val="18"/>
        </w:rPr>
      </w:pPr>
      <w:r w:rsidRPr="00C6296C">
        <w:rPr>
          <w:rFonts w:ascii="Carlito" w:hAnsi="Carlito" w:cstheme="minorHAnsi"/>
          <w:sz w:val="18"/>
          <w:szCs w:val="18"/>
        </w:rPr>
        <w:t xml:space="preserve">Delivery time (after receipt of order):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rPr>
        <w:t xml:space="preserve"> calendar days</w:t>
      </w:r>
    </w:p>
    <w:p w14:paraId="3686E1E1" w14:textId="77777777" w:rsidR="00E82893" w:rsidRPr="00C6296C" w:rsidRDefault="00E82893" w:rsidP="00E82893">
      <w:pPr>
        <w:rPr>
          <w:rFonts w:ascii="Carlito" w:hAnsi="Carlito" w:cstheme="minorHAnsi" w:hint="eastAsia"/>
          <w:sz w:val="18"/>
          <w:szCs w:val="18"/>
        </w:rPr>
      </w:pPr>
      <w:r w:rsidRPr="00C6296C">
        <w:rPr>
          <w:rFonts w:ascii="Carlito" w:hAnsi="Carlito" w:cstheme="minorHAnsi"/>
          <w:sz w:val="18"/>
          <w:szCs w:val="18"/>
        </w:rPr>
        <w:lastRenderedPageBreak/>
        <w:t>Offered validity: ________________________________</w:t>
      </w:r>
    </w:p>
    <w:p w14:paraId="05ED92DA" w14:textId="72889FE2" w:rsidR="00903DBA" w:rsidRPr="00C6296C" w:rsidRDefault="00903DBA" w:rsidP="00903DBA">
      <w:pPr>
        <w:autoSpaceDE w:val="0"/>
        <w:autoSpaceDN w:val="0"/>
        <w:adjustRightInd w:val="0"/>
        <w:jc w:val="both"/>
        <w:rPr>
          <w:rFonts w:ascii="Carlito" w:hAnsi="Carlito" w:cstheme="minorHAnsi" w:hint="eastAsia"/>
          <w:sz w:val="18"/>
          <w:szCs w:val="18"/>
        </w:rPr>
      </w:pPr>
    </w:p>
    <w:p w14:paraId="4C206CF8" w14:textId="77777777" w:rsidR="004E4FA1" w:rsidRPr="00C6296C" w:rsidRDefault="004E4FA1" w:rsidP="004E4FA1">
      <w:pPr>
        <w:rPr>
          <w:rFonts w:ascii="Carlito" w:hAnsi="Carlito" w:cstheme="minorHAnsi" w:hint="eastAsia"/>
          <w:sz w:val="18"/>
          <w:szCs w:val="18"/>
        </w:rPr>
      </w:pPr>
      <w:r w:rsidRPr="00C6296C">
        <w:rPr>
          <w:rFonts w:ascii="Carlito" w:hAnsi="Carlito" w:cstheme="minorHAnsi"/>
          <w:b/>
          <w:sz w:val="18"/>
          <w:szCs w:val="18"/>
          <w:u w:val="single"/>
        </w:rPr>
        <w:t>Section 4: Offer Cover Letter</w:t>
      </w:r>
    </w:p>
    <w:p w14:paraId="13014076" w14:textId="77777777" w:rsidR="004E4FA1" w:rsidRPr="00C6296C" w:rsidRDefault="004E4FA1" w:rsidP="004E4FA1">
      <w:pPr>
        <w:jc w:val="both"/>
        <w:rPr>
          <w:rFonts w:ascii="Carlito" w:hAnsi="Carlito" w:cstheme="minorHAnsi" w:hint="eastAsia"/>
          <w:iCs/>
          <w:sz w:val="18"/>
          <w:szCs w:val="18"/>
        </w:rPr>
      </w:pPr>
      <w:r w:rsidRPr="00C6296C">
        <w:rPr>
          <w:rFonts w:ascii="Carlito" w:hAnsi="Carlito" w:cstheme="minorHAnsi"/>
          <w:iCs/>
          <w:sz w:val="18"/>
          <w:szCs w:val="18"/>
        </w:rPr>
        <w:t>The following cover letter must be placed on letterhead and completed/signed/stamped by a representative authorized to sign on behalf of the offeror:</w:t>
      </w:r>
    </w:p>
    <w:p w14:paraId="3212A498" w14:textId="77777777" w:rsidR="004E4FA1" w:rsidRPr="00C6296C" w:rsidRDefault="004E4FA1" w:rsidP="004E4FA1">
      <w:pPr>
        <w:rPr>
          <w:rFonts w:ascii="Carlito" w:hAnsi="Carlito" w:cstheme="minorHAnsi" w:hint="eastAsia"/>
          <w:sz w:val="18"/>
          <w:szCs w:val="18"/>
        </w:rPr>
      </w:pPr>
    </w:p>
    <w:p w14:paraId="38B84365" w14:textId="77777777" w:rsidR="00C6296C" w:rsidRDefault="00C6296C" w:rsidP="004E4FA1">
      <w:pPr>
        <w:rPr>
          <w:rFonts w:ascii="Carlito" w:hAnsi="Carlito" w:cstheme="minorHAnsi" w:hint="eastAsia"/>
          <w:sz w:val="18"/>
          <w:szCs w:val="18"/>
        </w:rPr>
      </w:pPr>
    </w:p>
    <w:p w14:paraId="2C3964B0" w14:textId="290CD6D6" w:rsidR="004E4FA1" w:rsidRPr="00C6296C" w:rsidRDefault="004E4FA1" w:rsidP="004E4FA1">
      <w:pPr>
        <w:rPr>
          <w:rFonts w:ascii="Carlito" w:hAnsi="Carlito" w:cstheme="minorHAnsi" w:hint="eastAsia"/>
          <w:sz w:val="18"/>
          <w:szCs w:val="18"/>
        </w:rPr>
      </w:pPr>
      <w:r w:rsidRPr="00C6296C">
        <w:rPr>
          <w:rFonts w:ascii="Carlito" w:hAnsi="Carlito" w:cstheme="minorHAnsi"/>
          <w:sz w:val="18"/>
          <w:szCs w:val="18"/>
        </w:rPr>
        <w:t>To:</w:t>
      </w:r>
      <w:r w:rsidRPr="00C6296C">
        <w:rPr>
          <w:rFonts w:ascii="Carlito" w:hAnsi="Carlito" w:cstheme="minorHAnsi"/>
          <w:sz w:val="18"/>
          <w:szCs w:val="18"/>
        </w:rPr>
        <w:tab/>
      </w:r>
      <w:r w:rsidRPr="00C6296C">
        <w:rPr>
          <w:rFonts w:ascii="Carlito" w:hAnsi="Carlito" w:cstheme="minorHAnsi"/>
          <w:sz w:val="18"/>
          <w:szCs w:val="18"/>
        </w:rPr>
        <w:tab/>
      </w:r>
      <w:r w:rsidR="00955D21">
        <w:rPr>
          <w:rFonts w:ascii="Carlito" w:hAnsi="Carlito" w:cstheme="minorHAnsi"/>
          <w:sz w:val="18"/>
          <w:szCs w:val="18"/>
        </w:rPr>
        <w:t>Director of Finan</w:t>
      </w:r>
      <w:r w:rsidR="00C31276">
        <w:rPr>
          <w:rFonts w:ascii="Carlito" w:hAnsi="Carlito" w:cstheme="minorHAnsi"/>
          <w:sz w:val="18"/>
          <w:szCs w:val="18"/>
        </w:rPr>
        <w:t>ce and Administration</w:t>
      </w:r>
    </w:p>
    <w:p w14:paraId="30D88D67" w14:textId="2835B6B9" w:rsidR="004E4FA1" w:rsidRPr="00C6296C" w:rsidRDefault="004E4FA1" w:rsidP="004E4FA1">
      <w:pPr>
        <w:rPr>
          <w:rFonts w:ascii="Carlito" w:hAnsi="Carlito" w:cstheme="minorHAnsi" w:hint="eastAsia"/>
          <w:sz w:val="18"/>
          <w:szCs w:val="18"/>
        </w:rPr>
      </w:pPr>
      <w:r w:rsidRPr="00C6296C">
        <w:rPr>
          <w:rFonts w:ascii="Carlito" w:hAnsi="Carlito" w:cstheme="minorHAnsi"/>
          <w:sz w:val="18"/>
          <w:szCs w:val="18"/>
        </w:rPr>
        <w:t xml:space="preserve">                         </w:t>
      </w:r>
      <w:r w:rsidR="00955D21">
        <w:rPr>
          <w:rFonts w:ascii="Carlito" w:hAnsi="Carlito" w:cstheme="minorHAnsi"/>
          <w:sz w:val="18"/>
          <w:szCs w:val="18"/>
        </w:rPr>
        <w:tab/>
      </w:r>
      <w:r w:rsidR="00F33777" w:rsidRPr="00F33777">
        <w:rPr>
          <w:rFonts w:ascii="Carlito" w:eastAsiaTheme="minorHAnsi" w:hAnsi="Carlito" w:cstheme="minorHAnsi"/>
          <w:sz w:val="18"/>
          <w:szCs w:val="18"/>
        </w:rPr>
        <w:t>Feed the Future Bangladesh Nutrition Activity</w:t>
      </w:r>
    </w:p>
    <w:p w14:paraId="7EB57D9C" w14:textId="7CE78010" w:rsidR="004E4FA1" w:rsidRPr="00C6296C" w:rsidRDefault="004E4FA1" w:rsidP="004E4FA1">
      <w:pPr>
        <w:rPr>
          <w:rFonts w:ascii="Carlito" w:hAnsi="Carlito" w:cstheme="minorHAnsi" w:hint="eastAsia"/>
          <w:sz w:val="18"/>
          <w:szCs w:val="18"/>
        </w:rPr>
      </w:pPr>
      <w:r w:rsidRPr="00C6296C">
        <w:rPr>
          <w:rFonts w:ascii="Carlito" w:hAnsi="Carlito" w:cstheme="minorHAnsi"/>
          <w:sz w:val="18"/>
          <w:szCs w:val="18"/>
        </w:rPr>
        <w:tab/>
      </w:r>
      <w:r w:rsidRPr="00C6296C">
        <w:rPr>
          <w:rFonts w:ascii="Carlito" w:hAnsi="Carlito" w:cstheme="minorHAnsi"/>
          <w:sz w:val="18"/>
          <w:szCs w:val="18"/>
        </w:rPr>
        <w:tab/>
        <w:t xml:space="preserve">Concord Bilkis Tower, </w:t>
      </w:r>
      <w:proofErr w:type="gramStart"/>
      <w:r w:rsidRPr="00C6296C">
        <w:rPr>
          <w:rFonts w:ascii="Carlito" w:hAnsi="Carlito" w:cstheme="minorHAnsi"/>
          <w:sz w:val="18"/>
          <w:szCs w:val="18"/>
        </w:rPr>
        <w:t>Level-</w:t>
      </w:r>
      <w:r w:rsidR="0086293E">
        <w:rPr>
          <w:rFonts w:ascii="Carlito" w:hAnsi="Carlito" w:cstheme="minorHAnsi"/>
          <w:sz w:val="18"/>
          <w:szCs w:val="18"/>
        </w:rPr>
        <w:t>2</w:t>
      </w:r>
      <w:proofErr w:type="gramEnd"/>
    </w:p>
    <w:p w14:paraId="13A0B7AB" w14:textId="77777777" w:rsidR="004E4FA1" w:rsidRPr="00C6296C" w:rsidRDefault="004E4FA1" w:rsidP="004E4FA1">
      <w:pPr>
        <w:ind w:left="720" w:firstLine="720"/>
        <w:rPr>
          <w:rFonts w:ascii="Carlito" w:hAnsi="Carlito" w:cstheme="minorHAnsi" w:hint="eastAsia"/>
          <w:sz w:val="18"/>
          <w:szCs w:val="18"/>
        </w:rPr>
      </w:pPr>
      <w:r w:rsidRPr="00C6296C">
        <w:rPr>
          <w:rFonts w:ascii="Carlito" w:hAnsi="Carlito" w:cstheme="minorHAnsi"/>
          <w:sz w:val="18"/>
          <w:szCs w:val="18"/>
        </w:rPr>
        <w:t>40/6, Gulshan Avenue, (Madani Road), Gulshan-2</w:t>
      </w:r>
    </w:p>
    <w:p w14:paraId="17B2E77A" w14:textId="77777777" w:rsidR="004E4FA1" w:rsidRPr="00C6296C" w:rsidRDefault="004E4FA1" w:rsidP="004E4FA1">
      <w:pPr>
        <w:ind w:left="1418" w:hanging="1418"/>
        <w:rPr>
          <w:rFonts w:ascii="Carlito" w:hAnsi="Carlito" w:cstheme="minorHAnsi" w:hint="eastAsia"/>
          <w:sz w:val="18"/>
          <w:szCs w:val="18"/>
        </w:rPr>
      </w:pPr>
    </w:p>
    <w:p w14:paraId="4566EA51" w14:textId="359107D1" w:rsidR="004E4FA1" w:rsidRDefault="004E4FA1" w:rsidP="004E4FA1">
      <w:pPr>
        <w:autoSpaceDE w:val="0"/>
        <w:autoSpaceDN w:val="0"/>
        <w:adjustRightInd w:val="0"/>
        <w:rPr>
          <w:rFonts w:ascii="Carlito" w:eastAsiaTheme="minorHAnsi" w:hAnsi="Carlito" w:cstheme="minorHAnsi"/>
          <w:bCs/>
          <w:sz w:val="18"/>
          <w:szCs w:val="18"/>
        </w:rPr>
      </w:pPr>
      <w:r w:rsidRPr="00C6296C">
        <w:rPr>
          <w:rFonts w:ascii="Carlito" w:hAnsi="Carlito" w:cstheme="minorHAnsi"/>
          <w:b/>
          <w:sz w:val="18"/>
          <w:szCs w:val="18"/>
        </w:rPr>
        <w:t xml:space="preserve">Reference: </w:t>
      </w:r>
      <w:r w:rsidRPr="00C6296C">
        <w:rPr>
          <w:rFonts w:ascii="Carlito" w:hAnsi="Carlito" w:cstheme="minorHAnsi"/>
          <w:b/>
          <w:sz w:val="18"/>
          <w:szCs w:val="18"/>
        </w:rPr>
        <w:tab/>
      </w:r>
      <w:r w:rsidRPr="00C6296C">
        <w:rPr>
          <w:rFonts w:ascii="Carlito" w:hAnsi="Carlito" w:cstheme="minorHAnsi"/>
          <w:bCs/>
          <w:sz w:val="18"/>
          <w:szCs w:val="18"/>
        </w:rPr>
        <w:t xml:space="preserve">RFQ No. </w:t>
      </w:r>
      <w:r w:rsidR="0086293E" w:rsidRPr="003B6523">
        <w:rPr>
          <w:rFonts w:ascii="Carlito" w:eastAsiaTheme="minorHAnsi" w:hAnsi="Carlito"/>
          <w:sz w:val="18"/>
          <w:szCs w:val="18"/>
        </w:rPr>
        <w:t>24.0</w:t>
      </w:r>
      <w:r w:rsidR="0086293E">
        <w:rPr>
          <w:rFonts w:ascii="Carlito" w:eastAsiaTheme="minorHAnsi" w:hAnsi="Carlito"/>
          <w:sz w:val="18"/>
          <w:szCs w:val="18"/>
        </w:rPr>
        <w:t>9</w:t>
      </w:r>
      <w:r w:rsidR="0086293E" w:rsidRPr="003B6523">
        <w:rPr>
          <w:rFonts w:ascii="Carlito" w:eastAsiaTheme="minorHAnsi" w:hAnsi="Carlito"/>
          <w:sz w:val="18"/>
          <w:szCs w:val="18"/>
        </w:rPr>
        <w:t>.30.11</w:t>
      </w:r>
    </w:p>
    <w:p w14:paraId="2B356603" w14:textId="77777777" w:rsidR="002B66FF" w:rsidRPr="00C6296C" w:rsidRDefault="002B66FF" w:rsidP="004E4FA1">
      <w:pPr>
        <w:autoSpaceDE w:val="0"/>
        <w:autoSpaceDN w:val="0"/>
        <w:adjustRightInd w:val="0"/>
        <w:rPr>
          <w:rFonts w:ascii="Carlito" w:eastAsiaTheme="minorHAnsi" w:hAnsi="Carlito" w:cstheme="minorHAnsi"/>
          <w:sz w:val="18"/>
          <w:szCs w:val="18"/>
        </w:rPr>
      </w:pPr>
    </w:p>
    <w:p w14:paraId="18380BB5" w14:textId="77777777" w:rsidR="004E4FA1" w:rsidRPr="00C6296C" w:rsidRDefault="004E4FA1" w:rsidP="004E4FA1">
      <w:pPr>
        <w:jc w:val="both"/>
        <w:rPr>
          <w:rFonts w:ascii="Carlito" w:hAnsi="Carlito" w:cstheme="minorHAnsi" w:hint="eastAsia"/>
          <w:sz w:val="18"/>
          <w:szCs w:val="18"/>
        </w:rPr>
      </w:pPr>
    </w:p>
    <w:p w14:paraId="3925CFE8" w14:textId="77777777" w:rsidR="004E4FA1" w:rsidRPr="00C6296C" w:rsidRDefault="004E4FA1" w:rsidP="004E4FA1">
      <w:pPr>
        <w:jc w:val="both"/>
        <w:rPr>
          <w:rFonts w:ascii="Carlito" w:hAnsi="Carlito" w:cstheme="minorHAnsi" w:hint="eastAsia"/>
          <w:sz w:val="18"/>
          <w:szCs w:val="18"/>
        </w:rPr>
      </w:pPr>
      <w:r w:rsidRPr="00C6296C">
        <w:rPr>
          <w:rFonts w:ascii="Carlito" w:hAnsi="Carlito" w:cstheme="minorHAnsi"/>
          <w:sz w:val="18"/>
          <w:szCs w:val="18"/>
        </w:rPr>
        <w:t>To Whom It May Concern:</w:t>
      </w:r>
    </w:p>
    <w:p w14:paraId="7AA5D71C" w14:textId="77777777" w:rsidR="004E4FA1" w:rsidRPr="00C6296C" w:rsidRDefault="004E4FA1" w:rsidP="004E4FA1">
      <w:pPr>
        <w:jc w:val="both"/>
        <w:rPr>
          <w:rFonts w:ascii="Carlito" w:hAnsi="Carlito" w:cstheme="minorHAnsi" w:hint="eastAsia"/>
          <w:sz w:val="18"/>
          <w:szCs w:val="18"/>
        </w:rPr>
      </w:pPr>
    </w:p>
    <w:p w14:paraId="06EF0BCD" w14:textId="1BA47DAF" w:rsidR="00C6296C" w:rsidRPr="00C6296C" w:rsidRDefault="004E4FA1" w:rsidP="00C6296C">
      <w:pPr>
        <w:spacing w:line="276" w:lineRule="auto"/>
        <w:rPr>
          <w:rFonts w:ascii="Carlito" w:hAnsi="Carlito" w:cstheme="minorHAnsi" w:hint="eastAsia"/>
          <w:sz w:val="18"/>
          <w:szCs w:val="18"/>
        </w:rPr>
      </w:pPr>
      <w:r w:rsidRPr="00C6296C">
        <w:rPr>
          <w:rFonts w:ascii="Carlito" w:hAnsi="Carlito" w:cstheme="minorHAnsi"/>
          <w:sz w:val="18"/>
          <w:szCs w:val="18"/>
        </w:rPr>
        <w:t>We, the undersigned, hereby provide the attached offer to perform all work required to complete the activities and requirements as described in the above-referenced RFQ. Please find our offer attached.</w:t>
      </w:r>
    </w:p>
    <w:p w14:paraId="1F36592C" w14:textId="77777777" w:rsidR="004E4FA1" w:rsidRPr="00C6296C" w:rsidRDefault="004E4FA1" w:rsidP="00C6296C">
      <w:pPr>
        <w:spacing w:line="276" w:lineRule="auto"/>
        <w:rPr>
          <w:rFonts w:ascii="Carlito" w:hAnsi="Carlito" w:cstheme="minorHAnsi" w:hint="eastAsia"/>
          <w:sz w:val="18"/>
          <w:szCs w:val="18"/>
        </w:rPr>
      </w:pPr>
      <w:r w:rsidRPr="00C6296C">
        <w:rPr>
          <w:rFonts w:ascii="Carlito" w:hAnsi="Carlito" w:cstheme="minorHAnsi"/>
          <w:sz w:val="18"/>
          <w:szCs w:val="18"/>
        </w:rPr>
        <w:t>We hereby acknowledge and agree to all terms, conditions, special provisions, and instructions included in the above-referenced RFQ. We further certify that the below-named firm and all vehicle rentals and service are eligible to participate in this procurement under the terms of this solicitation and under USAID regulations.</w:t>
      </w:r>
    </w:p>
    <w:p w14:paraId="0307A350" w14:textId="77777777" w:rsidR="004E4FA1" w:rsidRPr="00C6296C" w:rsidRDefault="004E4FA1" w:rsidP="004E4FA1">
      <w:pPr>
        <w:rPr>
          <w:rFonts w:ascii="Carlito" w:hAnsi="Carlito" w:cstheme="minorHAnsi" w:hint="eastAsia"/>
          <w:sz w:val="18"/>
          <w:szCs w:val="18"/>
        </w:rPr>
      </w:pPr>
    </w:p>
    <w:p w14:paraId="5710DBA0" w14:textId="77777777" w:rsidR="004E4FA1" w:rsidRPr="00C6296C" w:rsidRDefault="004E4FA1" w:rsidP="004E4FA1">
      <w:pPr>
        <w:rPr>
          <w:rFonts w:ascii="Carlito" w:hAnsi="Carlito" w:cstheme="minorHAnsi" w:hint="eastAsia"/>
          <w:sz w:val="18"/>
          <w:szCs w:val="18"/>
        </w:rPr>
      </w:pPr>
      <w:r w:rsidRPr="00C6296C">
        <w:rPr>
          <w:rFonts w:ascii="Carlito" w:hAnsi="Carlito" w:cstheme="minorHAnsi"/>
          <w:sz w:val="18"/>
          <w:szCs w:val="18"/>
        </w:rPr>
        <w:t>Furthermore, we hereby certify that, to the best of our knowledge and belief:</w:t>
      </w:r>
    </w:p>
    <w:p w14:paraId="3CC65F5F" w14:textId="7DF94154" w:rsidR="004E4FA1" w:rsidRPr="00C6296C" w:rsidRDefault="004E4FA1" w:rsidP="004E4FA1">
      <w:pPr>
        <w:numPr>
          <w:ilvl w:val="0"/>
          <w:numId w:val="32"/>
        </w:numPr>
        <w:tabs>
          <w:tab w:val="left" w:pos="540"/>
        </w:tabs>
        <w:ind w:left="540"/>
        <w:rPr>
          <w:rFonts w:ascii="Carlito" w:hAnsi="Carlito" w:cstheme="minorHAnsi" w:hint="eastAsia"/>
          <w:sz w:val="18"/>
          <w:szCs w:val="18"/>
        </w:rPr>
      </w:pPr>
      <w:r w:rsidRPr="00C6296C">
        <w:rPr>
          <w:rFonts w:ascii="Carlito" w:hAnsi="Carlito" w:cstheme="minorHAnsi"/>
          <w:sz w:val="18"/>
          <w:szCs w:val="18"/>
        </w:rPr>
        <w:t xml:space="preserve">We have no close, familial, or financial relationships with any Abt </w:t>
      </w:r>
      <w:r w:rsidR="00F3402B">
        <w:rPr>
          <w:rFonts w:ascii="Carlito" w:hAnsi="Carlito" w:cstheme="minorHAnsi"/>
          <w:sz w:val="18"/>
          <w:szCs w:val="18"/>
        </w:rPr>
        <w:t>Global</w:t>
      </w:r>
      <w:r w:rsidRPr="00C6296C">
        <w:rPr>
          <w:rFonts w:ascii="Carlito" w:hAnsi="Carlito" w:cstheme="minorHAnsi"/>
          <w:sz w:val="18"/>
          <w:szCs w:val="18"/>
        </w:rPr>
        <w:t xml:space="preserve"> or </w:t>
      </w:r>
      <w:r w:rsidR="00C6296C" w:rsidRPr="00C6296C">
        <w:rPr>
          <w:rFonts w:ascii="Carlito" w:hAnsi="Carlito" w:cstheme="minorHAnsi"/>
          <w:sz w:val="18"/>
          <w:szCs w:val="18"/>
        </w:rPr>
        <w:t>LHSS project</w:t>
      </w:r>
      <w:r w:rsidRPr="00C6296C">
        <w:rPr>
          <w:rFonts w:ascii="Carlito" w:hAnsi="Carlito" w:cstheme="minorHAnsi"/>
          <w:sz w:val="18"/>
          <w:szCs w:val="18"/>
        </w:rPr>
        <w:t xml:space="preserve"> staff members.</w:t>
      </w:r>
    </w:p>
    <w:p w14:paraId="21458C9D" w14:textId="77777777" w:rsidR="004E4FA1" w:rsidRPr="00C6296C" w:rsidRDefault="004E4FA1" w:rsidP="004E4FA1">
      <w:pPr>
        <w:numPr>
          <w:ilvl w:val="0"/>
          <w:numId w:val="32"/>
        </w:numPr>
        <w:tabs>
          <w:tab w:val="left" w:pos="540"/>
        </w:tabs>
        <w:ind w:left="540"/>
        <w:rPr>
          <w:rFonts w:ascii="Carlito" w:hAnsi="Carlito" w:cstheme="minorHAnsi" w:hint="eastAsia"/>
          <w:sz w:val="18"/>
          <w:szCs w:val="18"/>
        </w:rPr>
      </w:pPr>
      <w:r w:rsidRPr="00C6296C">
        <w:rPr>
          <w:rFonts w:ascii="Carlito" w:hAnsi="Carlito" w:cstheme="minorHAnsi"/>
          <w:sz w:val="18"/>
          <w:szCs w:val="18"/>
        </w:rPr>
        <w:t>We have no close, familial, or financial relationships with any other offerors submitting proposals in response to the above-referenced RFQ; and</w:t>
      </w:r>
    </w:p>
    <w:p w14:paraId="0430395B" w14:textId="77777777" w:rsidR="004E4FA1" w:rsidRPr="00C6296C" w:rsidRDefault="004E4FA1" w:rsidP="004E4FA1">
      <w:pPr>
        <w:numPr>
          <w:ilvl w:val="0"/>
          <w:numId w:val="32"/>
        </w:numPr>
        <w:tabs>
          <w:tab w:val="left" w:pos="540"/>
        </w:tabs>
        <w:ind w:left="540" w:right="-180"/>
        <w:rPr>
          <w:rFonts w:ascii="Carlito" w:hAnsi="Carlito" w:cstheme="minorHAnsi" w:hint="eastAsia"/>
          <w:sz w:val="18"/>
          <w:szCs w:val="18"/>
        </w:rPr>
      </w:pPr>
      <w:r w:rsidRPr="00C6296C">
        <w:rPr>
          <w:rFonts w:ascii="Carlito" w:hAnsi="Carlito" w:cstheme="minorHAnsi"/>
          <w:sz w:val="18"/>
          <w:szCs w:val="18"/>
        </w:rPr>
        <w:t>The prices in our offer have been arrived at independently, without any consultation, communication, or agreement with any other offeror or competitor for the purpose of restricting competition.</w:t>
      </w:r>
    </w:p>
    <w:p w14:paraId="49151520" w14:textId="77777777" w:rsidR="004E4FA1" w:rsidRPr="00C6296C" w:rsidRDefault="004E4FA1" w:rsidP="004E4FA1">
      <w:pPr>
        <w:numPr>
          <w:ilvl w:val="0"/>
          <w:numId w:val="32"/>
        </w:numPr>
        <w:tabs>
          <w:tab w:val="left" w:pos="540"/>
        </w:tabs>
        <w:ind w:left="540" w:right="-180"/>
        <w:rPr>
          <w:rFonts w:ascii="Carlito" w:hAnsi="Carlito" w:cstheme="minorHAnsi" w:hint="eastAsia"/>
          <w:sz w:val="18"/>
          <w:szCs w:val="18"/>
        </w:rPr>
      </w:pPr>
      <w:r w:rsidRPr="00C6296C">
        <w:rPr>
          <w:rFonts w:ascii="Carlito" w:hAnsi="Carlito" w:cstheme="minorHAnsi"/>
          <w:sz w:val="18"/>
          <w:szCs w:val="18"/>
        </w:rPr>
        <w:t>All information in our proposal and all supporting documentation is authentic and accurate.</w:t>
      </w:r>
    </w:p>
    <w:p w14:paraId="2C4AB272" w14:textId="2B019BD5" w:rsidR="004E4FA1" w:rsidRPr="00C6296C" w:rsidRDefault="004E4FA1" w:rsidP="004E4FA1">
      <w:pPr>
        <w:numPr>
          <w:ilvl w:val="0"/>
          <w:numId w:val="32"/>
        </w:numPr>
        <w:tabs>
          <w:tab w:val="left" w:pos="540"/>
        </w:tabs>
        <w:ind w:left="540" w:right="-180"/>
        <w:rPr>
          <w:rFonts w:ascii="Carlito" w:hAnsi="Carlito" w:cstheme="minorHAnsi" w:hint="eastAsia"/>
          <w:sz w:val="18"/>
          <w:szCs w:val="18"/>
        </w:rPr>
      </w:pPr>
      <w:r w:rsidRPr="00C6296C">
        <w:rPr>
          <w:rFonts w:ascii="Carlito" w:hAnsi="Carlito" w:cstheme="minorHAnsi"/>
          <w:sz w:val="18"/>
          <w:szCs w:val="18"/>
        </w:rPr>
        <w:t xml:space="preserve">We understand and agree to Abt. </w:t>
      </w:r>
      <w:r w:rsidR="00F3402B">
        <w:rPr>
          <w:rFonts w:ascii="Carlito" w:hAnsi="Carlito" w:cstheme="minorHAnsi"/>
          <w:sz w:val="18"/>
          <w:szCs w:val="18"/>
        </w:rPr>
        <w:t>Global</w:t>
      </w:r>
      <w:r w:rsidRPr="00C6296C">
        <w:rPr>
          <w:rFonts w:ascii="Carlito" w:hAnsi="Carlito" w:cstheme="minorHAnsi"/>
          <w:sz w:val="18"/>
          <w:szCs w:val="18"/>
        </w:rPr>
        <w:t xml:space="preserve"> prohibitions against fraud, bribery, and kickbacks.</w:t>
      </w:r>
    </w:p>
    <w:p w14:paraId="48AC973B" w14:textId="77777777" w:rsidR="004E4FA1" w:rsidRPr="00C6296C" w:rsidRDefault="004E4FA1" w:rsidP="004E4FA1">
      <w:pPr>
        <w:rPr>
          <w:rFonts w:ascii="Carlito" w:hAnsi="Carlito" w:cstheme="minorHAnsi" w:hint="eastAsia"/>
          <w:sz w:val="18"/>
          <w:szCs w:val="18"/>
        </w:rPr>
      </w:pPr>
      <w:r w:rsidRPr="00C6296C">
        <w:rPr>
          <w:rFonts w:ascii="Carlito" w:hAnsi="Carlito" w:cstheme="minorHAnsi"/>
          <w:sz w:val="18"/>
          <w:szCs w:val="18"/>
        </w:rPr>
        <w:t>We hereby certify that the enclosed representations, certifications, and other statements are accurate, current, and complete.</w:t>
      </w:r>
    </w:p>
    <w:p w14:paraId="203287C7" w14:textId="77777777" w:rsidR="004E4FA1" w:rsidRPr="00C6296C" w:rsidRDefault="004E4FA1" w:rsidP="004E4FA1">
      <w:pPr>
        <w:jc w:val="both"/>
        <w:rPr>
          <w:rFonts w:ascii="Carlito" w:hAnsi="Carlito" w:cstheme="minorHAnsi" w:hint="eastAsia"/>
          <w:sz w:val="18"/>
          <w:szCs w:val="18"/>
        </w:rPr>
      </w:pPr>
    </w:p>
    <w:p w14:paraId="1CCD8C66" w14:textId="037B9CCD"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Authorized Signature: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6E1683B4" w14:textId="383B07FD" w:rsidR="004E4FA1" w:rsidRPr="00C6296C" w:rsidRDefault="004E4FA1" w:rsidP="00C6296C">
      <w:pPr>
        <w:spacing w:line="276" w:lineRule="auto"/>
        <w:jc w:val="both"/>
        <w:rPr>
          <w:rFonts w:ascii="Carlito" w:hAnsi="Carlito" w:cstheme="minorHAnsi" w:hint="eastAsia"/>
          <w:sz w:val="18"/>
          <w:szCs w:val="18"/>
        </w:rPr>
      </w:pPr>
      <w:r w:rsidRPr="00C6296C">
        <w:rPr>
          <w:rFonts w:ascii="Carlito" w:hAnsi="Carlito" w:cstheme="minorHAnsi"/>
          <w:sz w:val="18"/>
          <w:szCs w:val="18"/>
        </w:rPr>
        <w:t xml:space="preserve">Name and Title of Signatory: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323C91F7" w14:textId="4BAE527F"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Date: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394FE43B" w14:textId="799FA6F4"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Company Name: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409A681F" w14:textId="7CD4D027"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Company Address: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57441965" w14:textId="0B426F91"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Company Telephone and Website: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0F834A5B" w14:textId="0EBEC9D9"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Company Registration or Taxpayer ID Number: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2DD77553" w14:textId="485237D6" w:rsidR="004E4FA1" w:rsidRPr="00C6296C" w:rsidRDefault="004E4FA1" w:rsidP="00C6296C">
      <w:pPr>
        <w:spacing w:line="276" w:lineRule="auto"/>
        <w:jc w:val="both"/>
        <w:rPr>
          <w:rFonts w:ascii="Carlito" w:hAnsi="Carlito" w:cstheme="minorHAnsi" w:hint="eastAsia"/>
          <w:sz w:val="18"/>
          <w:szCs w:val="18"/>
        </w:rPr>
      </w:pPr>
      <w:r w:rsidRPr="00C6296C">
        <w:rPr>
          <w:rFonts w:ascii="Carlito" w:hAnsi="Carlito" w:cstheme="minorHAnsi"/>
          <w:sz w:val="18"/>
          <w:szCs w:val="18"/>
        </w:rPr>
        <w:t>Company VAT #:</w:t>
      </w:r>
    </w:p>
    <w:p w14:paraId="0A3AF832" w14:textId="1534FAD1"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Company DUNS Number: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0C5F10A6" w14:textId="2C86D0E2"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Does the company have an active bank account (Yes/No)?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5F78D3F3" w14:textId="4B084757" w:rsidR="004E4FA1" w:rsidRPr="00C6296C" w:rsidRDefault="004E4FA1" w:rsidP="00C6296C">
      <w:pPr>
        <w:spacing w:line="276" w:lineRule="auto"/>
        <w:jc w:val="both"/>
        <w:rPr>
          <w:rFonts w:ascii="Carlito" w:hAnsi="Carlito" w:cstheme="minorHAnsi" w:hint="eastAsia"/>
          <w:sz w:val="18"/>
          <w:szCs w:val="18"/>
          <w:u w:val="single"/>
        </w:rPr>
      </w:pPr>
      <w:r w:rsidRPr="00C6296C">
        <w:rPr>
          <w:rFonts w:ascii="Carlito" w:hAnsi="Carlito" w:cstheme="minorHAnsi"/>
          <w:sz w:val="18"/>
          <w:szCs w:val="18"/>
        </w:rPr>
        <w:t xml:space="preserve">Official name associated with bank account (for payment): </w:t>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r w:rsidRPr="00C6296C">
        <w:rPr>
          <w:rFonts w:ascii="Carlito" w:hAnsi="Carlito" w:cstheme="minorHAnsi"/>
          <w:sz w:val="18"/>
          <w:szCs w:val="18"/>
          <w:u w:val="single"/>
        </w:rPr>
        <w:tab/>
      </w:r>
    </w:p>
    <w:p w14:paraId="6554514E" w14:textId="2F976471" w:rsidR="004E4FA1" w:rsidRDefault="004E4FA1" w:rsidP="00C6296C">
      <w:pPr>
        <w:spacing w:line="276" w:lineRule="auto"/>
        <w:jc w:val="both"/>
        <w:rPr>
          <w:rFonts w:ascii="Carlito" w:hAnsi="Carlito" w:cstheme="minorHAnsi" w:hint="eastAsia"/>
          <w:sz w:val="18"/>
          <w:szCs w:val="18"/>
        </w:rPr>
      </w:pPr>
      <w:r w:rsidRPr="00C6296C">
        <w:rPr>
          <w:rFonts w:ascii="Carlito" w:hAnsi="Carlito" w:cstheme="minorHAnsi"/>
          <w:sz w:val="18"/>
          <w:szCs w:val="18"/>
        </w:rPr>
        <w:t>Company Trade License (Please attached a copy)</w:t>
      </w:r>
    </w:p>
    <w:p w14:paraId="5BE9E9BC" w14:textId="77777777" w:rsidR="002B66FF" w:rsidRPr="00C6296C" w:rsidRDefault="002B66FF" w:rsidP="00C6296C">
      <w:pPr>
        <w:spacing w:line="276" w:lineRule="auto"/>
        <w:jc w:val="both"/>
        <w:rPr>
          <w:rFonts w:ascii="Carlito" w:hAnsi="Carlito" w:cstheme="minorHAnsi" w:hint="eastAsia"/>
          <w:sz w:val="18"/>
          <w:szCs w:val="18"/>
        </w:rPr>
      </w:pPr>
    </w:p>
    <w:p w14:paraId="6EC017D7" w14:textId="77777777" w:rsidR="004E4FA1" w:rsidRPr="00C6296C" w:rsidRDefault="004E4FA1" w:rsidP="004E4FA1">
      <w:pPr>
        <w:jc w:val="both"/>
        <w:rPr>
          <w:rFonts w:ascii="Carlito" w:hAnsi="Carlito" w:cstheme="minorHAnsi" w:hint="eastAsia"/>
          <w:sz w:val="18"/>
          <w:szCs w:val="18"/>
        </w:rPr>
      </w:pPr>
      <w:r w:rsidRPr="00C6296C">
        <w:rPr>
          <w:rFonts w:ascii="Carlito" w:hAnsi="Carlito" w:cstheme="minorHAnsi"/>
          <w:b/>
          <w:sz w:val="18"/>
          <w:szCs w:val="18"/>
        </w:rPr>
        <w:t>Bank Accounts Details Information (</w:t>
      </w:r>
      <w:r w:rsidRPr="00C6296C">
        <w:rPr>
          <w:rFonts w:ascii="Carlito" w:hAnsi="Carlito" w:cstheme="minorHAnsi"/>
          <w:sz w:val="18"/>
          <w:szCs w:val="18"/>
        </w:rPr>
        <w:t>completed/signed/stamped by a representative authorized to sign on behalf of the offeror</w:t>
      </w:r>
      <w:r w:rsidRPr="00C6296C">
        <w:rPr>
          <w:rFonts w:ascii="Carlito" w:hAnsi="Carlito" w:cstheme="minorHAnsi"/>
          <w:b/>
          <w:sz w:val="18"/>
          <w:szCs w:val="18"/>
        </w:rPr>
        <w:t xml:space="preserve">): </w:t>
      </w:r>
    </w:p>
    <w:tbl>
      <w:tblPr>
        <w:tblW w:w="9560" w:type="dxa"/>
        <w:tblLook w:val="04A0" w:firstRow="1" w:lastRow="0" w:firstColumn="1" w:lastColumn="0" w:noHBand="0" w:noVBand="1"/>
      </w:tblPr>
      <w:tblGrid>
        <w:gridCol w:w="620"/>
        <w:gridCol w:w="3100"/>
        <w:gridCol w:w="5840"/>
      </w:tblGrid>
      <w:tr w:rsidR="004E4FA1" w:rsidRPr="00C6296C" w14:paraId="221BD61A" w14:textId="77777777" w:rsidTr="00C6296C">
        <w:trPr>
          <w:trHeight w:val="187"/>
        </w:trPr>
        <w:tc>
          <w:tcPr>
            <w:tcW w:w="6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5A5F92A2" w14:textId="77777777" w:rsidR="004E4FA1" w:rsidRPr="00C6296C" w:rsidRDefault="004E4FA1" w:rsidP="007C10ED">
            <w:pPr>
              <w:jc w:val="center"/>
              <w:rPr>
                <w:rFonts w:ascii="Carlito" w:eastAsia="Times New Roman" w:hAnsi="Carlito" w:cstheme="minorHAnsi"/>
                <w:b/>
                <w:bCs/>
                <w:color w:val="000000"/>
                <w:sz w:val="18"/>
                <w:szCs w:val="18"/>
              </w:rPr>
            </w:pPr>
            <w:r w:rsidRPr="00C6296C">
              <w:rPr>
                <w:rFonts w:ascii="Carlito" w:eastAsia="Times New Roman" w:hAnsi="Carlito" w:cstheme="minorHAnsi"/>
                <w:b/>
                <w:bCs/>
                <w:color w:val="000000"/>
                <w:sz w:val="18"/>
                <w:szCs w:val="18"/>
              </w:rPr>
              <w:t>Sl.</w:t>
            </w:r>
          </w:p>
        </w:tc>
        <w:tc>
          <w:tcPr>
            <w:tcW w:w="3100" w:type="dxa"/>
            <w:tcBorders>
              <w:top w:val="single" w:sz="8" w:space="0" w:color="auto"/>
              <w:left w:val="nil"/>
              <w:bottom w:val="single" w:sz="8" w:space="0" w:color="auto"/>
              <w:right w:val="single" w:sz="4" w:space="0" w:color="auto"/>
            </w:tcBorders>
            <w:shd w:val="clear" w:color="000000" w:fill="D9D9D9"/>
            <w:noWrap/>
            <w:vAlign w:val="center"/>
            <w:hideMark/>
          </w:tcPr>
          <w:p w14:paraId="1F8930B0" w14:textId="77777777" w:rsidR="004E4FA1" w:rsidRPr="00C6296C" w:rsidRDefault="004E4FA1" w:rsidP="007C10ED">
            <w:pPr>
              <w:jc w:val="center"/>
              <w:rPr>
                <w:rFonts w:ascii="Carlito" w:eastAsia="Times New Roman" w:hAnsi="Carlito" w:cstheme="minorHAnsi"/>
                <w:b/>
                <w:bCs/>
                <w:color w:val="000000"/>
                <w:sz w:val="18"/>
                <w:szCs w:val="18"/>
              </w:rPr>
            </w:pPr>
            <w:r w:rsidRPr="00C6296C">
              <w:rPr>
                <w:rFonts w:ascii="Carlito" w:eastAsia="Times New Roman" w:hAnsi="Carlito" w:cstheme="minorHAnsi"/>
                <w:b/>
                <w:bCs/>
                <w:color w:val="000000"/>
                <w:sz w:val="18"/>
                <w:szCs w:val="18"/>
              </w:rPr>
              <w:t>Particulars</w:t>
            </w:r>
          </w:p>
        </w:tc>
        <w:tc>
          <w:tcPr>
            <w:tcW w:w="5840" w:type="dxa"/>
            <w:tcBorders>
              <w:top w:val="single" w:sz="8" w:space="0" w:color="auto"/>
              <w:left w:val="nil"/>
              <w:bottom w:val="single" w:sz="8" w:space="0" w:color="auto"/>
              <w:right w:val="single" w:sz="8" w:space="0" w:color="auto"/>
            </w:tcBorders>
            <w:shd w:val="clear" w:color="000000" w:fill="D9D9D9"/>
            <w:noWrap/>
            <w:vAlign w:val="center"/>
            <w:hideMark/>
          </w:tcPr>
          <w:p w14:paraId="6D1D8FA0" w14:textId="77777777" w:rsidR="004E4FA1" w:rsidRPr="00C6296C" w:rsidRDefault="004E4FA1" w:rsidP="007C10ED">
            <w:pPr>
              <w:jc w:val="center"/>
              <w:rPr>
                <w:rFonts w:ascii="Carlito" w:eastAsia="Times New Roman" w:hAnsi="Carlito" w:cstheme="minorHAnsi"/>
                <w:b/>
                <w:bCs/>
                <w:color w:val="000000"/>
                <w:sz w:val="18"/>
                <w:szCs w:val="18"/>
              </w:rPr>
            </w:pPr>
            <w:r w:rsidRPr="00C6296C">
              <w:rPr>
                <w:rFonts w:ascii="Carlito" w:eastAsia="Times New Roman" w:hAnsi="Carlito" w:cstheme="minorHAnsi"/>
                <w:b/>
                <w:bCs/>
                <w:color w:val="000000"/>
                <w:sz w:val="18"/>
                <w:szCs w:val="18"/>
              </w:rPr>
              <w:t>Information</w:t>
            </w:r>
          </w:p>
        </w:tc>
      </w:tr>
      <w:tr w:rsidR="004E4FA1" w:rsidRPr="00C6296C" w14:paraId="66A56017" w14:textId="77777777" w:rsidTr="00C6296C">
        <w:trPr>
          <w:trHeight w:val="25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0F1695B" w14:textId="77777777" w:rsidR="004E4FA1" w:rsidRPr="00C6296C" w:rsidRDefault="004E4FA1" w:rsidP="007C10ED">
            <w:pPr>
              <w:jc w:val="cente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1</w:t>
            </w:r>
          </w:p>
        </w:tc>
        <w:tc>
          <w:tcPr>
            <w:tcW w:w="3100" w:type="dxa"/>
            <w:tcBorders>
              <w:top w:val="nil"/>
              <w:left w:val="nil"/>
              <w:bottom w:val="single" w:sz="4" w:space="0" w:color="auto"/>
              <w:right w:val="single" w:sz="4" w:space="0" w:color="auto"/>
            </w:tcBorders>
            <w:shd w:val="clear" w:color="auto" w:fill="auto"/>
            <w:noWrap/>
            <w:vAlign w:val="center"/>
            <w:hideMark/>
          </w:tcPr>
          <w:p w14:paraId="68638D97"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Account Name:</w:t>
            </w:r>
          </w:p>
        </w:tc>
        <w:tc>
          <w:tcPr>
            <w:tcW w:w="5840" w:type="dxa"/>
            <w:tcBorders>
              <w:top w:val="nil"/>
              <w:left w:val="nil"/>
              <w:bottom w:val="single" w:sz="4" w:space="0" w:color="auto"/>
              <w:right w:val="single" w:sz="8" w:space="0" w:color="auto"/>
            </w:tcBorders>
            <w:shd w:val="clear" w:color="auto" w:fill="auto"/>
            <w:noWrap/>
            <w:vAlign w:val="center"/>
          </w:tcPr>
          <w:p w14:paraId="4E3BC946" w14:textId="77777777" w:rsidR="004E4FA1" w:rsidRPr="00C6296C" w:rsidRDefault="004E4FA1" w:rsidP="007C10ED">
            <w:pPr>
              <w:rPr>
                <w:rFonts w:ascii="Carlito" w:eastAsia="Times New Roman" w:hAnsi="Carlito" w:cstheme="minorHAnsi"/>
                <w:color w:val="000000"/>
                <w:sz w:val="18"/>
                <w:szCs w:val="18"/>
              </w:rPr>
            </w:pPr>
          </w:p>
        </w:tc>
      </w:tr>
      <w:tr w:rsidR="004E4FA1" w:rsidRPr="00C6296C" w14:paraId="6A9F4DD9" w14:textId="77777777" w:rsidTr="00C6296C">
        <w:trPr>
          <w:trHeight w:val="26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1642E24" w14:textId="77777777" w:rsidR="004E4FA1" w:rsidRPr="00C6296C" w:rsidRDefault="004E4FA1" w:rsidP="007C10ED">
            <w:pPr>
              <w:jc w:val="cente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2</w:t>
            </w:r>
          </w:p>
        </w:tc>
        <w:tc>
          <w:tcPr>
            <w:tcW w:w="3100" w:type="dxa"/>
            <w:tcBorders>
              <w:top w:val="nil"/>
              <w:left w:val="nil"/>
              <w:bottom w:val="single" w:sz="4" w:space="0" w:color="auto"/>
              <w:right w:val="single" w:sz="4" w:space="0" w:color="auto"/>
            </w:tcBorders>
            <w:shd w:val="clear" w:color="auto" w:fill="auto"/>
            <w:noWrap/>
            <w:vAlign w:val="center"/>
            <w:hideMark/>
          </w:tcPr>
          <w:p w14:paraId="2B4B087A"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Account Number:</w:t>
            </w:r>
          </w:p>
        </w:tc>
        <w:tc>
          <w:tcPr>
            <w:tcW w:w="5840" w:type="dxa"/>
            <w:tcBorders>
              <w:top w:val="nil"/>
              <w:left w:val="nil"/>
              <w:bottom w:val="single" w:sz="4" w:space="0" w:color="auto"/>
              <w:right w:val="single" w:sz="8" w:space="0" w:color="auto"/>
            </w:tcBorders>
            <w:shd w:val="clear" w:color="auto" w:fill="auto"/>
            <w:noWrap/>
            <w:vAlign w:val="center"/>
          </w:tcPr>
          <w:p w14:paraId="7890EB49" w14:textId="77777777" w:rsidR="004E4FA1" w:rsidRPr="00C6296C" w:rsidRDefault="004E4FA1" w:rsidP="007C10ED">
            <w:pPr>
              <w:rPr>
                <w:rFonts w:ascii="Carlito" w:eastAsia="Times New Roman" w:hAnsi="Carlito" w:cstheme="minorHAnsi"/>
                <w:color w:val="000000"/>
                <w:sz w:val="18"/>
                <w:szCs w:val="18"/>
              </w:rPr>
            </w:pPr>
          </w:p>
        </w:tc>
      </w:tr>
      <w:tr w:rsidR="004E4FA1" w:rsidRPr="00C6296C" w14:paraId="52012BBB" w14:textId="77777777" w:rsidTr="00C6296C">
        <w:trPr>
          <w:trHeight w:val="7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C7A6142" w14:textId="77777777" w:rsidR="004E4FA1" w:rsidRPr="00C6296C" w:rsidRDefault="004E4FA1" w:rsidP="007C10ED">
            <w:pPr>
              <w:jc w:val="cente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3</w:t>
            </w:r>
          </w:p>
        </w:tc>
        <w:tc>
          <w:tcPr>
            <w:tcW w:w="3100" w:type="dxa"/>
            <w:tcBorders>
              <w:top w:val="nil"/>
              <w:left w:val="nil"/>
              <w:bottom w:val="single" w:sz="4" w:space="0" w:color="auto"/>
              <w:right w:val="single" w:sz="4" w:space="0" w:color="auto"/>
            </w:tcBorders>
            <w:shd w:val="clear" w:color="auto" w:fill="auto"/>
            <w:noWrap/>
            <w:vAlign w:val="center"/>
            <w:hideMark/>
          </w:tcPr>
          <w:p w14:paraId="7DF22299"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Account Type:</w:t>
            </w:r>
          </w:p>
        </w:tc>
        <w:tc>
          <w:tcPr>
            <w:tcW w:w="5840" w:type="dxa"/>
            <w:tcBorders>
              <w:top w:val="nil"/>
              <w:left w:val="nil"/>
              <w:bottom w:val="single" w:sz="4" w:space="0" w:color="auto"/>
              <w:right w:val="single" w:sz="8" w:space="0" w:color="auto"/>
            </w:tcBorders>
            <w:shd w:val="clear" w:color="auto" w:fill="auto"/>
            <w:noWrap/>
            <w:vAlign w:val="center"/>
          </w:tcPr>
          <w:p w14:paraId="4D265113" w14:textId="77777777" w:rsidR="004E4FA1" w:rsidRPr="00C6296C" w:rsidRDefault="004E4FA1" w:rsidP="007C10ED">
            <w:pPr>
              <w:rPr>
                <w:rFonts w:ascii="Carlito" w:eastAsia="Times New Roman" w:hAnsi="Carlito" w:cstheme="minorHAnsi"/>
                <w:color w:val="000000"/>
                <w:sz w:val="18"/>
                <w:szCs w:val="18"/>
              </w:rPr>
            </w:pPr>
          </w:p>
        </w:tc>
      </w:tr>
      <w:tr w:rsidR="004E4FA1" w:rsidRPr="00C6296C" w14:paraId="524B45DB" w14:textId="77777777" w:rsidTr="00C6296C">
        <w:trPr>
          <w:trHeight w:val="7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1F77902" w14:textId="77777777" w:rsidR="004E4FA1" w:rsidRPr="00C6296C" w:rsidRDefault="004E4FA1" w:rsidP="007C10ED">
            <w:pPr>
              <w:jc w:val="cente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lastRenderedPageBreak/>
              <w:t>4</w:t>
            </w:r>
          </w:p>
        </w:tc>
        <w:tc>
          <w:tcPr>
            <w:tcW w:w="3100" w:type="dxa"/>
            <w:tcBorders>
              <w:top w:val="nil"/>
              <w:left w:val="nil"/>
              <w:bottom w:val="single" w:sz="4" w:space="0" w:color="auto"/>
              <w:right w:val="single" w:sz="4" w:space="0" w:color="auto"/>
            </w:tcBorders>
            <w:shd w:val="clear" w:color="auto" w:fill="auto"/>
            <w:noWrap/>
            <w:vAlign w:val="center"/>
            <w:hideMark/>
          </w:tcPr>
          <w:p w14:paraId="5DE9ED8F"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Name of Bank:</w:t>
            </w:r>
          </w:p>
        </w:tc>
        <w:tc>
          <w:tcPr>
            <w:tcW w:w="5840" w:type="dxa"/>
            <w:tcBorders>
              <w:top w:val="nil"/>
              <w:left w:val="nil"/>
              <w:bottom w:val="single" w:sz="4" w:space="0" w:color="auto"/>
              <w:right w:val="single" w:sz="8" w:space="0" w:color="auto"/>
            </w:tcBorders>
            <w:shd w:val="clear" w:color="auto" w:fill="auto"/>
            <w:noWrap/>
            <w:vAlign w:val="center"/>
          </w:tcPr>
          <w:p w14:paraId="724B6AC0" w14:textId="77777777" w:rsidR="004E4FA1" w:rsidRPr="00C6296C" w:rsidRDefault="004E4FA1" w:rsidP="007C10ED">
            <w:pPr>
              <w:rPr>
                <w:rFonts w:ascii="Carlito" w:eastAsia="Times New Roman" w:hAnsi="Carlito" w:cstheme="minorHAnsi"/>
                <w:color w:val="000000"/>
                <w:sz w:val="18"/>
                <w:szCs w:val="18"/>
              </w:rPr>
            </w:pPr>
          </w:p>
        </w:tc>
      </w:tr>
      <w:tr w:rsidR="004E4FA1" w:rsidRPr="00C6296C" w14:paraId="3BF1FAC6" w14:textId="77777777" w:rsidTr="00C6296C">
        <w:trPr>
          <w:trHeight w:val="98"/>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CC3B103" w14:textId="77777777" w:rsidR="004E4FA1" w:rsidRPr="00C6296C" w:rsidRDefault="004E4FA1" w:rsidP="007C10ED">
            <w:pPr>
              <w:jc w:val="cente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5</w:t>
            </w:r>
          </w:p>
        </w:tc>
        <w:tc>
          <w:tcPr>
            <w:tcW w:w="3100" w:type="dxa"/>
            <w:tcBorders>
              <w:top w:val="nil"/>
              <w:left w:val="nil"/>
              <w:bottom w:val="single" w:sz="4" w:space="0" w:color="auto"/>
              <w:right w:val="single" w:sz="4" w:space="0" w:color="auto"/>
            </w:tcBorders>
            <w:shd w:val="clear" w:color="auto" w:fill="auto"/>
            <w:noWrap/>
            <w:vAlign w:val="center"/>
            <w:hideMark/>
          </w:tcPr>
          <w:p w14:paraId="6A6A7A62"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Name of Bank Branch:</w:t>
            </w:r>
          </w:p>
        </w:tc>
        <w:tc>
          <w:tcPr>
            <w:tcW w:w="5840" w:type="dxa"/>
            <w:tcBorders>
              <w:top w:val="nil"/>
              <w:left w:val="nil"/>
              <w:bottom w:val="single" w:sz="4" w:space="0" w:color="auto"/>
              <w:right w:val="single" w:sz="8" w:space="0" w:color="auto"/>
            </w:tcBorders>
            <w:shd w:val="clear" w:color="auto" w:fill="auto"/>
            <w:noWrap/>
            <w:vAlign w:val="center"/>
          </w:tcPr>
          <w:p w14:paraId="11E5E795" w14:textId="77777777" w:rsidR="004E4FA1" w:rsidRPr="00C6296C" w:rsidRDefault="004E4FA1" w:rsidP="007C10ED">
            <w:pPr>
              <w:rPr>
                <w:rFonts w:ascii="Carlito" w:eastAsia="Times New Roman" w:hAnsi="Carlito" w:cstheme="minorHAnsi"/>
                <w:color w:val="000000"/>
                <w:sz w:val="18"/>
                <w:szCs w:val="18"/>
              </w:rPr>
            </w:pPr>
          </w:p>
        </w:tc>
      </w:tr>
      <w:tr w:rsidR="004E4FA1" w:rsidRPr="00C6296C" w14:paraId="64D36F76" w14:textId="77777777" w:rsidTr="00C6296C">
        <w:trPr>
          <w:trHeight w:val="323"/>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D2E47E2" w14:textId="77777777" w:rsidR="004E4FA1" w:rsidRPr="00C6296C" w:rsidRDefault="004E4FA1" w:rsidP="007C10ED">
            <w:pPr>
              <w:jc w:val="cente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6</w:t>
            </w:r>
          </w:p>
        </w:tc>
        <w:tc>
          <w:tcPr>
            <w:tcW w:w="3100" w:type="dxa"/>
            <w:tcBorders>
              <w:top w:val="nil"/>
              <w:left w:val="nil"/>
              <w:bottom w:val="single" w:sz="4" w:space="0" w:color="auto"/>
              <w:right w:val="single" w:sz="4" w:space="0" w:color="auto"/>
            </w:tcBorders>
            <w:shd w:val="clear" w:color="auto" w:fill="auto"/>
            <w:noWrap/>
            <w:vAlign w:val="center"/>
            <w:hideMark/>
          </w:tcPr>
          <w:p w14:paraId="03888DA9"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Address of Branch:</w:t>
            </w:r>
          </w:p>
        </w:tc>
        <w:tc>
          <w:tcPr>
            <w:tcW w:w="5840" w:type="dxa"/>
            <w:tcBorders>
              <w:top w:val="nil"/>
              <w:left w:val="nil"/>
              <w:bottom w:val="single" w:sz="4" w:space="0" w:color="auto"/>
              <w:right w:val="single" w:sz="8" w:space="0" w:color="auto"/>
            </w:tcBorders>
            <w:shd w:val="clear" w:color="auto" w:fill="auto"/>
            <w:noWrap/>
            <w:vAlign w:val="center"/>
          </w:tcPr>
          <w:p w14:paraId="28AF36BB" w14:textId="77777777" w:rsidR="004E4FA1" w:rsidRPr="00C6296C" w:rsidRDefault="004E4FA1" w:rsidP="007C10ED">
            <w:pPr>
              <w:rPr>
                <w:rFonts w:ascii="Carlito" w:eastAsia="Times New Roman" w:hAnsi="Carlito" w:cstheme="minorHAnsi"/>
                <w:color w:val="000000"/>
                <w:sz w:val="18"/>
                <w:szCs w:val="18"/>
              </w:rPr>
            </w:pPr>
          </w:p>
        </w:tc>
      </w:tr>
      <w:tr w:rsidR="004E4FA1" w:rsidRPr="00C6296C" w14:paraId="4257F7DE" w14:textId="77777777" w:rsidTr="00C6296C">
        <w:trPr>
          <w:trHeight w:val="170"/>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14:paraId="1E67DF4E" w14:textId="77777777" w:rsidR="004E4FA1" w:rsidRPr="00C6296C" w:rsidRDefault="004E4FA1" w:rsidP="007C10ED">
            <w:pPr>
              <w:jc w:val="cente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7</w:t>
            </w:r>
          </w:p>
        </w:tc>
        <w:tc>
          <w:tcPr>
            <w:tcW w:w="3100" w:type="dxa"/>
            <w:tcBorders>
              <w:top w:val="nil"/>
              <w:left w:val="nil"/>
              <w:bottom w:val="single" w:sz="8" w:space="0" w:color="auto"/>
              <w:right w:val="single" w:sz="4" w:space="0" w:color="auto"/>
            </w:tcBorders>
            <w:shd w:val="clear" w:color="auto" w:fill="auto"/>
            <w:noWrap/>
            <w:vAlign w:val="center"/>
            <w:hideMark/>
          </w:tcPr>
          <w:p w14:paraId="11EE7A39"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 xml:space="preserve">Bank Routing Number: </w:t>
            </w:r>
          </w:p>
        </w:tc>
        <w:tc>
          <w:tcPr>
            <w:tcW w:w="5840" w:type="dxa"/>
            <w:tcBorders>
              <w:top w:val="nil"/>
              <w:left w:val="nil"/>
              <w:bottom w:val="single" w:sz="8" w:space="0" w:color="auto"/>
              <w:right w:val="single" w:sz="8" w:space="0" w:color="auto"/>
            </w:tcBorders>
            <w:shd w:val="clear" w:color="auto" w:fill="auto"/>
            <w:noWrap/>
            <w:vAlign w:val="center"/>
            <w:hideMark/>
          </w:tcPr>
          <w:p w14:paraId="04D389BE" w14:textId="77777777" w:rsidR="004E4FA1" w:rsidRPr="00C6296C" w:rsidRDefault="004E4FA1" w:rsidP="007C10ED">
            <w:pPr>
              <w:rPr>
                <w:rFonts w:ascii="Carlito" w:eastAsia="Times New Roman" w:hAnsi="Carlito" w:cstheme="minorHAnsi"/>
                <w:color w:val="000000"/>
                <w:sz w:val="18"/>
                <w:szCs w:val="18"/>
              </w:rPr>
            </w:pPr>
            <w:r w:rsidRPr="00C6296C">
              <w:rPr>
                <w:rFonts w:ascii="Carlito" w:eastAsia="Times New Roman" w:hAnsi="Carlito" w:cstheme="minorHAnsi"/>
                <w:color w:val="000000"/>
                <w:sz w:val="18"/>
                <w:szCs w:val="18"/>
              </w:rPr>
              <w:t> </w:t>
            </w:r>
          </w:p>
        </w:tc>
      </w:tr>
    </w:tbl>
    <w:p w14:paraId="43CCE22E" w14:textId="77777777" w:rsidR="004E4FA1" w:rsidRPr="00C6296C" w:rsidRDefault="004E4FA1" w:rsidP="004E4FA1">
      <w:pPr>
        <w:rPr>
          <w:rFonts w:ascii="Carlito" w:hAnsi="Carlito" w:cstheme="minorHAnsi" w:hint="eastAsia"/>
          <w:sz w:val="18"/>
          <w:szCs w:val="18"/>
        </w:rPr>
      </w:pPr>
    </w:p>
    <w:p w14:paraId="260DD315" w14:textId="77777777" w:rsidR="004E4FA1" w:rsidRPr="00C6296C" w:rsidRDefault="004E4FA1" w:rsidP="004E4FA1">
      <w:pPr>
        <w:rPr>
          <w:rFonts w:ascii="Carlito" w:hAnsi="Carlito" w:cstheme="minorHAnsi" w:hint="eastAsia"/>
          <w:b/>
          <w:sz w:val="18"/>
          <w:szCs w:val="18"/>
        </w:rPr>
      </w:pPr>
      <w:r w:rsidRPr="00C6296C">
        <w:rPr>
          <w:rFonts w:ascii="Carlito" w:hAnsi="Carlito" w:cstheme="minorHAnsi"/>
          <w:b/>
          <w:sz w:val="18"/>
          <w:szCs w:val="18"/>
        </w:rPr>
        <w:t xml:space="preserve">Signature with seal: </w:t>
      </w:r>
    </w:p>
    <w:p w14:paraId="7B679455" w14:textId="77777777" w:rsidR="004E4FA1" w:rsidRPr="00C6296C" w:rsidRDefault="004E4FA1" w:rsidP="004E4FA1">
      <w:pPr>
        <w:rPr>
          <w:rFonts w:ascii="Carlito" w:hAnsi="Carlito" w:cstheme="minorHAnsi" w:hint="eastAsia"/>
          <w:b/>
          <w:sz w:val="18"/>
          <w:szCs w:val="18"/>
        </w:rPr>
      </w:pPr>
      <w:r w:rsidRPr="00C6296C">
        <w:rPr>
          <w:rFonts w:ascii="Carlito" w:hAnsi="Carlito" w:cstheme="minorHAnsi"/>
          <w:b/>
          <w:sz w:val="18"/>
          <w:szCs w:val="18"/>
        </w:rPr>
        <w:t xml:space="preserve">Name: </w:t>
      </w:r>
    </w:p>
    <w:p w14:paraId="4FB27A90" w14:textId="77777777" w:rsidR="004E4FA1" w:rsidRPr="00C6296C" w:rsidRDefault="004E4FA1" w:rsidP="004E4FA1">
      <w:pPr>
        <w:rPr>
          <w:rFonts w:ascii="Carlito" w:hAnsi="Carlito" w:cstheme="minorHAnsi" w:hint="eastAsia"/>
          <w:b/>
          <w:sz w:val="18"/>
          <w:szCs w:val="18"/>
        </w:rPr>
      </w:pPr>
      <w:r w:rsidRPr="00C6296C">
        <w:rPr>
          <w:rFonts w:ascii="Carlito" w:hAnsi="Carlito" w:cstheme="minorHAnsi"/>
          <w:b/>
          <w:sz w:val="18"/>
          <w:szCs w:val="18"/>
        </w:rPr>
        <w:t>Designation:</w:t>
      </w:r>
    </w:p>
    <w:p w14:paraId="42119378" w14:textId="32679916" w:rsidR="00903DBA" w:rsidRDefault="004E4FA1" w:rsidP="00C6296C">
      <w:pPr>
        <w:rPr>
          <w:rFonts w:ascii="Carlito" w:hAnsi="Carlito" w:cstheme="minorHAnsi" w:hint="eastAsia"/>
          <w:b/>
          <w:sz w:val="18"/>
          <w:szCs w:val="18"/>
        </w:rPr>
      </w:pPr>
      <w:r w:rsidRPr="00C6296C">
        <w:rPr>
          <w:rFonts w:ascii="Carlito" w:hAnsi="Carlito" w:cstheme="minorHAnsi"/>
          <w:b/>
          <w:sz w:val="18"/>
          <w:szCs w:val="18"/>
        </w:rPr>
        <w:t xml:space="preserve">Date: </w:t>
      </w:r>
      <w:r w:rsidR="00303CBC">
        <w:rPr>
          <w:rFonts w:ascii="Carlito" w:hAnsi="Carlito" w:cstheme="minorHAnsi"/>
          <w:b/>
          <w:sz w:val="18"/>
          <w:szCs w:val="18"/>
        </w:rPr>
        <w:tab/>
      </w:r>
    </w:p>
    <w:p w14:paraId="07454390" w14:textId="77777777" w:rsidR="00303CBC" w:rsidRDefault="00303CBC" w:rsidP="00C6296C">
      <w:pPr>
        <w:rPr>
          <w:rFonts w:ascii="Carlito" w:hAnsi="Carlito" w:cstheme="minorHAnsi" w:hint="eastAsia"/>
          <w:b/>
          <w:sz w:val="18"/>
          <w:szCs w:val="18"/>
        </w:rPr>
      </w:pPr>
    </w:p>
    <w:p w14:paraId="5FB7176F" w14:textId="77777777" w:rsidR="00303CBC" w:rsidRDefault="00303CBC" w:rsidP="00C6296C">
      <w:pPr>
        <w:rPr>
          <w:rFonts w:ascii="Carlito" w:hAnsi="Carlito" w:cstheme="minorHAnsi" w:hint="eastAsia"/>
          <w:b/>
          <w:sz w:val="18"/>
          <w:szCs w:val="18"/>
        </w:rPr>
      </w:pPr>
    </w:p>
    <w:p w14:paraId="561D3C2E" w14:textId="77777777" w:rsidR="00303CBC" w:rsidRDefault="00303CBC" w:rsidP="00C6296C">
      <w:pPr>
        <w:rPr>
          <w:rFonts w:ascii="Carlito" w:hAnsi="Carlito" w:cstheme="minorHAnsi" w:hint="eastAsia"/>
          <w:b/>
          <w:sz w:val="18"/>
          <w:szCs w:val="18"/>
        </w:rPr>
      </w:pPr>
    </w:p>
    <w:p w14:paraId="57D2FD19" w14:textId="77777777" w:rsidR="00303CBC" w:rsidRDefault="00303CBC" w:rsidP="00C6296C">
      <w:pPr>
        <w:rPr>
          <w:rFonts w:ascii="Carlito" w:hAnsi="Carlito" w:cstheme="minorHAnsi" w:hint="eastAsia"/>
          <w:b/>
          <w:sz w:val="18"/>
          <w:szCs w:val="18"/>
        </w:rPr>
      </w:pPr>
    </w:p>
    <w:p w14:paraId="6480BDA9" w14:textId="77777777" w:rsidR="00303CBC" w:rsidRDefault="00303CBC" w:rsidP="00C6296C">
      <w:pPr>
        <w:rPr>
          <w:rFonts w:ascii="Carlito" w:hAnsi="Carlito" w:cstheme="minorHAnsi" w:hint="eastAsia"/>
          <w:b/>
          <w:sz w:val="18"/>
          <w:szCs w:val="18"/>
        </w:rPr>
      </w:pPr>
    </w:p>
    <w:p w14:paraId="1E83DC54" w14:textId="77777777" w:rsidR="00303CBC" w:rsidRDefault="00303CBC" w:rsidP="00C6296C">
      <w:pPr>
        <w:rPr>
          <w:rFonts w:ascii="Carlito" w:hAnsi="Carlito" w:cstheme="minorHAnsi" w:hint="eastAsia"/>
          <w:b/>
          <w:sz w:val="18"/>
          <w:szCs w:val="18"/>
        </w:rPr>
      </w:pPr>
    </w:p>
    <w:p w14:paraId="282357D3" w14:textId="77777777" w:rsidR="00303CBC" w:rsidRDefault="00303CBC" w:rsidP="00C6296C">
      <w:pPr>
        <w:rPr>
          <w:rFonts w:ascii="Carlito" w:hAnsi="Carlito" w:cstheme="minorHAnsi" w:hint="eastAsia"/>
          <w:b/>
          <w:sz w:val="18"/>
          <w:szCs w:val="18"/>
        </w:rPr>
      </w:pPr>
    </w:p>
    <w:p w14:paraId="16A1AB00" w14:textId="77777777" w:rsidR="00303CBC" w:rsidRDefault="00303CBC" w:rsidP="00C6296C">
      <w:pPr>
        <w:rPr>
          <w:rFonts w:ascii="Carlito" w:hAnsi="Carlito" w:cstheme="minorHAnsi" w:hint="eastAsia"/>
          <w:b/>
          <w:sz w:val="18"/>
          <w:szCs w:val="18"/>
        </w:rPr>
      </w:pPr>
    </w:p>
    <w:p w14:paraId="0AC0B2DA" w14:textId="77777777" w:rsidR="00303CBC" w:rsidRDefault="00303CBC" w:rsidP="00C6296C">
      <w:pPr>
        <w:rPr>
          <w:rFonts w:ascii="Carlito" w:hAnsi="Carlito" w:cstheme="minorHAnsi" w:hint="eastAsia"/>
          <w:b/>
          <w:sz w:val="18"/>
          <w:szCs w:val="18"/>
        </w:rPr>
      </w:pPr>
    </w:p>
    <w:p w14:paraId="3A42B509" w14:textId="77777777" w:rsidR="00303CBC" w:rsidRDefault="00303CBC" w:rsidP="00C6296C">
      <w:pPr>
        <w:rPr>
          <w:rFonts w:ascii="Carlito" w:hAnsi="Carlito" w:cstheme="minorHAnsi" w:hint="eastAsia"/>
          <w:b/>
          <w:sz w:val="18"/>
          <w:szCs w:val="18"/>
        </w:rPr>
      </w:pPr>
    </w:p>
    <w:p w14:paraId="125CB867" w14:textId="77777777" w:rsidR="00303CBC" w:rsidRDefault="00303CBC" w:rsidP="00C6296C">
      <w:pPr>
        <w:rPr>
          <w:rFonts w:ascii="Carlito" w:hAnsi="Carlito" w:cstheme="minorHAnsi" w:hint="eastAsia"/>
          <w:b/>
          <w:sz w:val="18"/>
          <w:szCs w:val="18"/>
        </w:rPr>
      </w:pPr>
    </w:p>
    <w:p w14:paraId="4696C631" w14:textId="77777777" w:rsidR="00303CBC" w:rsidRDefault="00303CBC" w:rsidP="00C6296C">
      <w:pPr>
        <w:rPr>
          <w:rFonts w:ascii="Carlito" w:hAnsi="Carlito" w:cstheme="minorHAnsi" w:hint="eastAsia"/>
          <w:b/>
          <w:sz w:val="18"/>
          <w:szCs w:val="18"/>
        </w:rPr>
      </w:pPr>
    </w:p>
    <w:p w14:paraId="69840EE6" w14:textId="77777777" w:rsidR="00303CBC" w:rsidRDefault="00303CBC" w:rsidP="00C6296C">
      <w:pPr>
        <w:rPr>
          <w:rFonts w:ascii="Carlito" w:hAnsi="Carlito" w:cstheme="minorHAnsi" w:hint="eastAsia"/>
          <w:b/>
          <w:sz w:val="18"/>
          <w:szCs w:val="18"/>
        </w:rPr>
      </w:pPr>
    </w:p>
    <w:p w14:paraId="4FB5618B" w14:textId="77777777" w:rsidR="00303CBC" w:rsidRDefault="00303CBC" w:rsidP="00C6296C">
      <w:pPr>
        <w:rPr>
          <w:rFonts w:ascii="Carlito" w:hAnsi="Carlito" w:cstheme="minorHAnsi" w:hint="eastAsia"/>
          <w:b/>
          <w:sz w:val="18"/>
          <w:szCs w:val="18"/>
        </w:rPr>
      </w:pPr>
    </w:p>
    <w:p w14:paraId="56DEE97E" w14:textId="77777777" w:rsidR="00303CBC" w:rsidRDefault="00303CBC" w:rsidP="00C6296C">
      <w:pPr>
        <w:rPr>
          <w:rFonts w:ascii="Carlito" w:hAnsi="Carlito" w:cstheme="minorHAnsi" w:hint="eastAsia"/>
          <w:b/>
          <w:sz w:val="18"/>
          <w:szCs w:val="18"/>
        </w:rPr>
      </w:pPr>
    </w:p>
    <w:p w14:paraId="4DD28687" w14:textId="77777777" w:rsidR="00303CBC" w:rsidRDefault="00303CBC" w:rsidP="00C6296C">
      <w:pPr>
        <w:rPr>
          <w:rFonts w:ascii="Carlito" w:hAnsi="Carlito" w:cstheme="minorHAnsi" w:hint="eastAsia"/>
          <w:b/>
          <w:sz w:val="18"/>
          <w:szCs w:val="18"/>
        </w:rPr>
      </w:pPr>
    </w:p>
    <w:p w14:paraId="622A5557" w14:textId="77777777" w:rsidR="00303CBC" w:rsidRDefault="00303CBC" w:rsidP="00C6296C">
      <w:pPr>
        <w:rPr>
          <w:rFonts w:ascii="Carlito" w:hAnsi="Carlito" w:cstheme="minorHAnsi" w:hint="eastAsia"/>
          <w:b/>
          <w:sz w:val="18"/>
          <w:szCs w:val="18"/>
        </w:rPr>
      </w:pPr>
    </w:p>
    <w:p w14:paraId="0A4C1A0E" w14:textId="77777777" w:rsidR="00303CBC" w:rsidRDefault="00303CBC" w:rsidP="00C6296C">
      <w:pPr>
        <w:rPr>
          <w:rFonts w:ascii="Carlito" w:hAnsi="Carlito" w:cstheme="minorHAnsi" w:hint="eastAsia"/>
          <w:b/>
          <w:sz w:val="18"/>
          <w:szCs w:val="18"/>
        </w:rPr>
      </w:pPr>
    </w:p>
    <w:p w14:paraId="4D7AA373" w14:textId="77777777" w:rsidR="00303CBC" w:rsidRDefault="00303CBC" w:rsidP="00C6296C">
      <w:pPr>
        <w:rPr>
          <w:rFonts w:ascii="Carlito" w:hAnsi="Carlito" w:cstheme="minorHAnsi" w:hint="eastAsia"/>
          <w:b/>
          <w:sz w:val="18"/>
          <w:szCs w:val="18"/>
        </w:rPr>
      </w:pPr>
    </w:p>
    <w:p w14:paraId="683BA1CB" w14:textId="77777777" w:rsidR="00303CBC" w:rsidRDefault="00303CBC" w:rsidP="00C6296C">
      <w:pPr>
        <w:rPr>
          <w:rFonts w:ascii="Carlito" w:hAnsi="Carlito" w:cstheme="minorHAnsi" w:hint="eastAsia"/>
          <w:b/>
          <w:sz w:val="18"/>
          <w:szCs w:val="18"/>
        </w:rPr>
      </w:pPr>
    </w:p>
    <w:p w14:paraId="651A9FE2" w14:textId="77777777" w:rsidR="00303CBC" w:rsidRDefault="00303CBC" w:rsidP="00C6296C">
      <w:pPr>
        <w:rPr>
          <w:rFonts w:ascii="Carlito" w:hAnsi="Carlito" w:cstheme="minorHAnsi" w:hint="eastAsia"/>
          <w:b/>
          <w:sz w:val="18"/>
          <w:szCs w:val="18"/>
        </w:rPr>
      </w:pPr>
    </w:p>
    <w:p w14:paraId="15B6F48D" w14:textId="77777777" w:rsidR="00303CBC" w:rsidRDefault="00303CBC" w:rsidP="00C6296C">
      <w:pPr>
        <w:rPr>
          <w:rFonts w:ascii="Carlito" w:hAnsi="Carlito" w:cstheme="minorHAnsi" w:hint="eastAsia"/>
          <w:b/>
          <w:sz w:val="18"/>
          <w:szCs w:val="18"/>
        </w:rPr>
      </w:pPr>
    </w:p>
    <w:p w14:paraId="29599E2E" w14:textId="77777777" w:rsidR="00303CBC" w:rsidRDefault="00303CBC" w:rsidP="00C6296C">
      <w:pPr>
        <w:rPr>
          <w:rFonts w:ascii="Carlito" w:hAnsi="Carlito" w:cstheme="minorHAnsi" w:hint="eastAsia"/>
          <w:b/>
          <w:sz w:val="18"/>
          <w:szCs w:val="18"/>
        </w:rPr>
      </w:pPr>
    </w:p>
    <w:p w14:paraId="606E5EF3" w14:textId="77777777" w:rsidR="00303CBC" w:rsidRDefault="00303CBC" w:rsidP="00C6296C">
      <w:pPr>
        <w:rPr>
          <w:rFonts w:ascii="Carlito" w:hAnsi="Carlito" w:cstheme="minorHAnsi" w:hint="eastAsia"/>
          <w:b/>
          <w:sz w:val="18"/>
          <w:szCs w:val="18"/>
        </w:rPr>
      </w:pPr>
    </w:p>
    <w:p w14:paraId="1FEED4A4" w14:textId="77777777" w:rsidR="00303CBC" w:rsidRDefault="00303CBC" w:rsidP="00C6296C">
      <w:pPr>
        <w:rPr>
          <w:rFonts w:ascii="Carlito" w:hAnsi="Carlito" w:cstheme="minorHAnsi" w:hint="eastAsia"/>
          <w:b/>
          <w:sz w:val="18"/>
          <w:szCs w:val="18"/>
        </w:rPr>
      </w:pPr>
    </w:p>
    <w:p w14:paraId="153CBAF2" w14:textId="77777777" w:rsidR="00303CBC" w:rsidRDefault="00303CBC" w:rsidP="00C6296C">
      <w:pPr>
        <w:rPr>
          <w:rFonts w:ascii="Carlito" w:hAnsi="Carlito" w:cstheme="minorHAnsi" w:hint="eastAsia"/>
          <w:b/>
          <w:sz w:val="18"/>
          <w:szCs w:val="18"/>
        </w:rPr>
      </w:pPr>
    </w:p>
    <w:p w14:paraId="09250C47" w14:textId="77777777" w:rsidR="00303CBC" w:rsidRDefault="00303CBC" w:rsidP="00C6296C">
      <w:pPr>
        <w:rPr>
          <w:rFonts w:ascii="Carlito" w:hAnsi="Carlito" w:cstheme="minorHAnsi" w:hint="eastAsia"/>
          <w:b/>
          <w:sz w:val="18"/>
          <w:szCs w:val="18"/>
        </w:rPr>
      </w:pPr>
    </w:p>
    <w:p w14:paraId="67BE5518" w14:textId="77777777" w:rsidR="00303CBC" w:rsidRDefault="00303CBC" w:rsidP="00C6296C">
      <w:pPr>
        <w:rPr>
          <w:rFonts w:ascii="Carlito" w:hAnsi="Carlito" w:cstheme="minorHAnsi" w:hint="eastAsia"/>
          <w:b/>
          <w:sz w:val="18"/>
          <w:szCs w:val="18"/>
        </w:rPr>
      </w:pPr>
    </w:p>
    <w:p w14:paraId="4A2A2DB8" w14:textId="77777777" w:rsidR="00303CBC" w:rsidRDefault="00303CBC" w:rsidP="00C6296C">
      <w:pPr>
        <w:rPr>
          <w:rFonts w:ascii="Carlito" w:hAnsi="Carlito" w:cstheme="minorHAnsi" w:hint="eastAsia"/>
          <w:b/>
          <w:sz w:val="18"/>
          <w:szCs w:val="18"/>
        </w:rPr>
      </w:pPr>
    </w:p>
    <w:p w14:paraId="689C6E9C" w14:textId="77777777" w:rsidR="00303CBC" w:rsidRDefault="00303CBC" w:rsidP="00C6296C">
      <w:pPr>
        <w:rPr>
          <w:rFonts w:ascii="Carlito" w:hAnsi="Carlito" w:cstheme="minorHAnsi" w:hint="eastAsia"/>
          <w:b/>
          <w:sz w:val="18"/>
          <w:szCs w:val="18"/>
        </w:rPr>
      </w:pPr>
    </w:p>
    <w:p w14:paraId="0B52533B" w14:textId="77777777" w:rsidR="00303CBC" w:rsidRDefault="00303CBC" w:rsidP="00C6296C">
      <w:pPr>
        <w:rPr>
          <w:rFonts w:ascii="Carlito" w:hAnsi="Carlito" w:cstheme="minorHAnsi" w:hint="eastAsia"/>
          <w:b/>
          <w:sz w:val="18"/>
          <w:szCs w:val="18"/>
        </w:rPr>
      </w:pPr>
    </w:p>
    <w:p w14:paraId="3A805F4D" w14:textId="77777777" w:rsidR="00303CBC" w:rsidRDefault="00303CBC" w:rsidP="00C6296C">
      <w:pPr>
        <w:rPr>
          <w:rFonts w:ascii="Carlito" w:hAnsi="Carlito" w:cstheme="minorHAnsi" w:hint="eastAsia"/>
          <w:b/>
          <w:sz w:val="18"/>
          <w:szCs w:val="18"/>
        </w:rPr>
      </w:pPr>
    </w:p>
    <w:p w14:paraId="29177AAF" w14:textId="77777777" w:rsidR="00303CBC" w:rsidRDefault="00303CBC" w:rsidP="00C6296C">
      <w:pPr>
        <w:rPr>
          <w:rFonts w:ascii="Carlito" w:hAnsi="Carlito" w:cstheme="minorHAnsi" w:hint="eastAsia"/>
          <w:b/>
          <w:sz w:val="18"/>
          <w:szCs w:val="18"/>
        </w:rPr>
      </w:pPr>
    </w:p>
    <w:p w14:paraId="5F40579D" w14:textId="77777777" w:rsidR="00303CBC" w:rsidRDefault="00303CBC" w:rsidP="00C6296C">
      <w:pPr>
        <w:rPr>
          <w:rFonts w:ascii="Carlito" w:hAnsi="Carlito" w:cstheme="minorHAnsi" w:hint="eastAsia"/>
          <w:b/>
          <w:sz w:val="18"/>
          <w:szCs w:val="18"/>
        </w:rPr>
      </w:pPr>
    </w:p>
    <w:p w14:paraId="1577D798" w14:textId="77777777" w:rsidR="00303CBC" w:rsidRDefault="00303CBC" w:rsidP="00C6296C">
      <w:pPr>
        <w:rPr>
          <w:rFonts w:ascii="Carlito" w:hAnsi="Carlito" w:cstheme="minorHAnsi" w:hint="eastAsia"/>
          <w:b/>
          <w:sz w:val="18"/>
          <w:szCs w:val="18"/>
        </w:rPr>
      </w:pPr>
    </w:p>
    <w:p w14:paraId="7B77C29F" w14:textId="77777777" w:rsidR="00303CBC" w:rsidRDefault="00303CBC" w:rsidP="00C6296C">
      <w:pPr>
        <w:rPr>
          <w:rFonts w:ascii="Carlito" w:hAnsi="Carlito" w:cstheme="minorHAnsi"/>
          <w:b/>
          <w:sz w:val="18"/>
          <w:szCs w:val="18"/>
        </w:rPr>
      </w:pPr>
    </w:p>
    <w:p w14:paraId="2AC4C6BA" w14:textId="77777777" w:rsidR="00F3402B" w:rsidRDefault="00F3402B" w:rsidP="00C6296C">
      <w:pPr>
        <w:rPr>
          <w:rFonts w:ascii="Carlito" w:hAnsi="Carlito" w:cstheme="minorHAnsi"/>
          <w:b/>
          <w:sz w:val="18"/>
          <w:szCs w:val="18"/>
        </w:rPr>
      </w:pPr>
    </w:p>
    <w:p w14:paraId="17170F52" w14:textId="77777777" w:rsidR="00F3402B" w:rsidRDefault="00F3402B" w:rsidP="00C6296C">
      <w:pPr>
        <w:rPr>
          <w:rFonts w:ascii="Carlito" w:hAnsi="Carlito" w:cstheme="minorHAnsi"/>
          <w:b/>
          <w:sz w:val="18"/>
          <w:szCs w:val="18"/>
        </w:rPr>
      </w:pPr>
    </w:p>
    <w:p w14:paraId="04CF0560" w14:textId="77777777" w:rsidR="00F3402B" w:rsidRDefault="00F3402B" w:rsidP="00C6296C">
      <w:pPr>
        <w:rPr>
          <w:rFonts w:ascii="Carlito" w:hAnsi="Carlito" w:cstheme="minorHAnsi"/>
          <w:b/>
          <w:sz w:val="18"/>
          <w:szCs w:val="18"/>
        </w:rPr>
      </w:pPr>
    </w:p>
    <w:p w14:paraId="4F2C937E" w14:textId="77777777" w:rsidR="00F3402B" w:rsidRDefault="00F3402B" w:rsidP="00C6296C">
      <w:pPr>
        <w:rPr>
          <w:rFonts w:ascii="Carlito" w:hAnsi="Carlito" w:cstheme="minorHAnsi"/>
          <w:b/>
          <w:sz w:val="18"/>
          <w:szCs w:val="18"/>
        </w:rPr>
      </w:pPr>
    </w:p>
    <w:p w14:paraId="6927C766" w14:textId="77777777" w:rsidR="00F3402B" w:rsidRDefault="00F3402B" w:rsidP="00C6296C">
      <w:pPr>
        <w:rPr>
          <w:rFonts w:ascii="Carlito" w:hAnsi="Carlito" w:cstheme="minorHAnsi" w:hint="eastAsia"/>
          <w:b/>
          <w:sz w:val="18"/>
          <w:szCs w:val="18"/>
        </w:rPr>
      </w:pPr>
    </w:p>
    <w:p w14:paraId="08F4C52B" w14:textId="77777777" w:rsidR="00303CBC" w:rsidRDefault="00303CBC" w:rsidP="00C6296C">
      <w:pPr>
        <w:rPr>
          <w:rFonts w:ascii="Carlito" w:hAnsi="Carlito" w:cstheme="minorHAnsi" w:hint="eastAsia"/>
          <w:b/>
          <w:sz w:val="18"/>
          <w:szCs w:val="18"/>
        </w:rPr>
      </w:pPr>
    </w:p>
    <w:p w14:paraId="03A3B1EB" w14:textId="77777777" w:rsidR="00303CBC" w:rsidRDefault="00303CBC" w:rsidP="00C6296C">
      <w:pPr>
        <w:rPr>
          <w:rFonts w:ascii="Carlito" w:hAnsi="Carlito" w:cstheme="minorHAnsi" w:hint="eastAsia"/>
          <w:b/>
          <w:sz w:val="18"/>
          <w:szCs w:val="18"/>
        </w:rPr>
      </w:pPr>
    </w:p>
    <w:p w14:paraId="5CB52F4E" w14:textId="77777777" w:rsidR="00303CBC" w:rsidRDefault="00303CBC" w:rsidP="00C6296C">
      <w:pPr>
        <w:rPr>
          <w:rFonts w:ascii="Carlito" w:hAnsi="Carlito" w:cstheme="minorHAnsi" w:hint="eastAsia"/>
          <w:b/>
          <w:sz w:val="18"/>
          <w:szCs w:val="18"/>
        </w:rPr>
      </w:pPr>
    </w:p>
    <w:p w14:paraId="227D2F31" w14:textId="77777777" w:rsidR="00303CBC" w:rsidRDefault="00303CBC" w:rsidP="00C6296C">
      <w:pPr>
        <w:rPr>
          <w:rFonts w:ascii="Carlito" w:hAnsi="Carlito" w:cstheme="minorHAnsi" w:hint="eastAsia"/>
          <w:b/>
          <w:sz w:val="18"/>
          <w:szCs w:val="18"/>
        </w:rPr>
      </w:pPr>
    </w:p>
    <w:p w14:paraId="12E47962" w14:textId="77777777" w:rsidR="00303CBC" w:rsidRPr="00303CBC" w:rsidRDefault="00303CBC" w:rsidP="00303CBC">
      <w:pPr>
        <w:jc w:val="center"/>
        <w:rPr>
          <w:rFonts w:asciiTheme="minorHAnsi" w:hAnsiTheme="minorHAnsi" w:cstheme="minorHAnsi"/>
          <w:b/>
          <w:bCs/>
          <w:sz w:val="18"/>
          <w:szCs w:val="18"/>
          <w:shd w:val="clear" w:color="auto" w:fill="FFFFFF"/>
        </w:rPr>
      </w:pPr>
      <w:r w:rsidRPr="00303CBC">
        <w:rPr>
          <w:rFonts w:asciiTheme="minorHAnsi" w:hAnsiTheme="minorHAnsi" w:cstheme="minorHAnsi"/>
          <w:b/>
          <w:bCs/>
          <w:sz w:val="18"/>
          <w:szCs w:val="18"/>
          <w:shd w:val="clear" w:color="auto" w:fill="FFFFFF"/>
        </w:rPr>
        <w:lastRenderedPageBreak/>
        <w:t>Attachment A</w:t>
      </w:r>
    </w:p>
    <w:p w14:paraId="1997EC24" w14:textId="3703A8A1" w:rsidR="00303CBC" w:rsidRPr="00303CBC" w:rsidRDefault="00303CBC" w:rsidP="00303CBC">
      <w:pPr>
        <w:jc w:val="center"/>
        <w:rPr>
          <w:rFonts w:asciiTheme="minorHAnsi" w:hAnsiTheme="minorHAnsi" w:cstheme="minorHAnsi"/>
          <w:color w:val="000000"/>
          <w:sz w:val="18"/>
          <w:szCs w:val="18"/>
          <w:lang w:val="en-CA"/>
        </w:rPr>
      </w:pPr>
      <w:r w:rsidRPr="00303CBC">
        <w:rPr>
          <w:rFonts w:asciiTheme="minorHAnsi" w:hAnsiTheme="minorHAnsi" w:cstheme="minorHAnsi"/>
          <w:b/>
          <w:bCs/>
          <w:sz w:val="18"/>
          <w:szCs w:val="18"/>
          <w:shd w:val="clear" w:color="auto" w:fill="FFFFFF"/>
        </w:rPr>
        <w:t xml:space="preserve">Abt </w:t>
      </w:r>
      <w:r w:rsidR="00F3402B">
        <w:rPr>
          <w:rFonts w:asciiTheme="minorHAnsi" w:hAnsiTheme="minorHAnsi" w:cstheme="minorHAnsi"/>
          <w:b/>
          <w:bCs/>
          <w:sz w:val="18"/>
          <w:szCs w:val="18"/>
          <w:shd w:val="clear" w:color="auto" w:fill="FFFFFF"/>
        </w:rPr>
        <w:t>Global</w:t>
      </w:r>
      <w:r w:rsidRPr="00303CBC">
        <w:rPr>
          <w:rFonts w:asciiTheme="minorHAnsi" w:hAnsiTheme="minorHAnsi" w:cstheme="minorHAnsi"/>
          <w:b/>
          <w:bCs/>
          <w:sz w:val="18"/>
          <w:szCs w:val="18"/>
          <w:shd w:val="clear" w:color="auto" w:fill="FFFFFF"/>
        </w:rPr>
        <w:t xml:space="preserve"> IPv6 Project</w:t>
      </w:r>
    </w:p>
    <w:p w14:paraId="79A03106" w14:textId="77777777" w:rsidR="00303CBC" w:rsidRPr="00303CBC" w:rsidRDefault="00303CBC" w:rsidP="00303CBC">
      <w:pPr>
        <w:rPr>
          <w:rFonts w:asciiTheme="minorHAnsi" w:hAnsiTheme="minorHAnsi" w:cstheme="minorHAnsi"/>
          <w:color w:val="000000"/>
          <w:sz w:val="18"/>
          <w:szCs w:val="18"/>
          <w:lang w:val="en-CA"/>
        </w:rPr>
      </w:pPr>
    </w:p>
    <w:p w14:paraId="26F52E7C" w14:textId="744AEE2D"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To whom it may concern,</w:t>
      </w:r>
    </w:p>
    <w:p w14:paraId="27050485" w14:textId="77777777"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 </w:t>
      </w:r>
    </w:p>
    <w:p w14:paraId="068B2202" w14:textId="40F494A0"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 xml:space="preserve">This email is to inform you that Abt </w:t>
      </w:r>
      <w:r w:rsidR="00F3402B">
        <w:rPr>
          <w:rFonts w:asciiTheme="minorHAnsi" w:hAnsiTheme="minorHAnsi" w:cstheme="minorHAnsi"/>
          <w:color w:val="000000"/>
          <w:sz w:val="18"/>
          <w:szCs w:val="18"/>
          <w:lang w:val="en-CA"/>
        </w:rPr>
        <w:t>Global</w:t>
      </w:r>
      <w:r w:rsidRPr="00303CBC">
        <w:rPr>
          <w:rFonts w:asciiTheme="minorHAnsi" w:hAnsiTheme="minorHAnsi" w:cstheme="minorHAnsi"/>
          <w:color w:val="000000"/>
          <w:sz w:val="18"/>
          <w:szCs w:val="18"/>
          <w:lang w:val="en-CA"/>
        </w:rPr>
        <w:t xml:space="preserve"> are in the planning phase of moving their IP based networks towards IPv6. As an Internet Service Provider of IP based Services, you have been contacted as you currently provide existing IPv4 address space for Wide Area Network connectivity providing Internet and or private circuits connecting Abt </w:t>
      </w:r>
      <w:r w:rsidR="00F3402B">
        <w:rPr>
          <w:rFonts w:asciiTheme="minorHAnsi" w:hAnsiTheme="minorHAnsi" w:cstheme="minorHAnsi"/>
          <w:color w:val="000000"/>
          <w:sz w:val="18"/>
          <w:szCs w:val="18"/>
          <w:lang w:val="en-CA"/>
        </w:rPr>
        <w:t>Global</w:t>
      </w:r>
      <w:r w:rsidRPr="00303CBC">
        <w:rPr>
          <w:rFonts w:asciiTheme="minorHAnsi" w:hAnsiTheme="minorHAnsi" w:cstheme="minorHAnsi"/>
          <w:color w:val="000000"/>
          <w:sz w:val="18"/>
          <w:szCs w:val="18"/>
          <w:lang w:val="en-CA"/>
        </w:rPr>
        <w:t xml:space="preserve"> companies and its subsidiaries. </w:t>
      </w:r>
    </w:p>
    <w:p w14:paraId="22A46957" w14:textId="77777777"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 </w:t>
      </w:r>
    </w:p>
    <w:p w14:paraId="1869F471" w14:textId="0C4FF63A"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 xml:space="preserve">The sole intention of Abt </w:t>
      </w:r>
      <w:r w:rsidR="00F3402B">
        <w:rPr>
          <w:rFonts w:asciiTheme="minorHAnsi" w:hAnsiTheme="minorHAnsi" w:cstheme="minorHAnsi"/>
          <w:color w:val="000000"/>
          <w:sz w:val="18"/>
          <w:szCs w:val="18"/>
          <w:lang w:val="en-CA"/>
        </w:rPr>
        <w:t>Global</w:t>
      </w:r>
      <w:r w:rsidRPr="00303CBC">
        <w:rPr>
          <w:rFonts w:asciiTheme="minorHAnsi" w:hAnsiTheme="minorHAnsi" w:cstheme="minorHAnsi"/>
          <w:color w:val="000000"/>
          <w:sz w:val="18"/>
          <w:szCs w:val="18"/>
          <w:lang w:val="en-CA"/>
        </w:rPr>
        <w:t xml:space="preserve"> is to gather information from your organization on the current capability to provide IPv6 peering and routing of all existing Internet and private circuits provided by your organization to Abt </w:t>
      </w:r>
      <w:r w:rsidR="00F3402B">
        <w:rPr>
          <w:rFonts w:asciiTheme="minorHAnsi" w:hAnsiTheme="minorHAnsi" w:cstheme="minorHAnsi"/>
          <w:color w:val="000000"/>
          <w:sz w:val="18"/>
          <w:szCs w:val="18"/>
          <w:lang w:val="en-CA"/>
        </w:rPr>
        <w:t>Global</w:t>
      </w:r>
      <w:r w:rsidRPr="00303CBC">
        <w:rPr>
          <w:rFonts w:asciiTheme="minorHAnsi" w:hAnsiTheme="minorHAnsi" w:cstheme="minorHAnsi"/>
          <w:color w:val="000000"/>
          <w:sz w:val="18"/>
          <w:szCs w:val="18"/>
          <w:lang w:val="en-CA"/>
        </w:rPr>
        <w:t xml:space="preserve"> for IPv6, utilizing an Abt Associate IPv6 global assigned address block.</w:t>
      </w:r>
    </w:p>
    <w:p w14:paraId="33D3519E" w14:textId="77777777"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 </w:t>
      </w:r>
    </w:p>
    <w:p w14:paraId="4CEEE793" w14:textId="77777777"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Please can you provide answers to the following questions:</w:t>
      </w:r>
    </w:p>
    <w:p w14:paraId="0436CFB1" w14:textId="77777777" w:rsidR="00303CBC" w:rsidRPr="00303CBC" w:rsidRDefault="00303CBC" w:rsidP="00303CBC">
      <w:pPr>
        <w:rPr>
          <w:rFonts w:asciiTheme="minorHAnsi" w:hAnsiTheme="minorHAnsi" w:cstheme="minorHAnsi"/>
          <w:sz w:val="18"/>
          <w:szCs w:val="18"/>
        </w:rPr>
      </w:pPr>
      <w:r w:rsidRPr="00303CBC">
        <w:rPr>
          <w:rFonts w:asciiTheme="minorHAnsi" w:hAnsiTheme="minorHAnsi" w:cstheme="minorHAnsi"/>
          <w:color w:val="000000"/>
          <w:sz w:val="18"/>
          <w:szCs w:val="18"/>
          <w:lang w:val="en-CA"/>
        </w:rPr>
        <w:t> </w:t>
      </w:r>
    </w:p>
    <w:p w14:paraId="45CA723F" w14:textId="5E7E0B80" w:rsidR="00303CBC" w:rsidRPr="00185ADA" w:rsidRDefault="00303CBC" w:rsidP="00303CBC">
      <w:pPr>
        <w:numPr>
          <w:ilvl w:val="0"/>
          <w:numId w:val="35"/>
        </w:numPr>
        <w:rPr>
          <w:rFonts w:asciiTheme="minorHAnsi" w:eastAsia="Times New Roman" w:hAnsiTheme="minorHAnsi" w:cstheme="minorHAnsi"/>
          <w:color w:val="000000"/>
          <w:sz w:val="18"/>
          <w:szCs w:val="18"/>
        </w:rPr>
      </w:pPr>
      <w:r w:rsidRPr="00303CBC">
        <w:rPr>
          <w:rFonts w:asciiTheme="minorHAnsi" w:eastAsia="Times New Roman" w:hAnsiTheme="minorHAnsi" w:cstheme="minorHAnsi"/>
          <w:color w:val="000000"/>
          <w:sz w:val="18"/>
          <w:szCs w:val="18"/>
          <w:lang w:val="en-CA"/>
        </w:rPr>
        <w:t xml:space="preserve">We are looking to </w:t>
      </w:r>
      <w:r w:rsidRPr="00185ADA">
        <w:rPr>
          <w:rFonts w:asciiTheme="minorHAnsi" w:eastAsia="Times New Roman" w:hAnsiTheme="minorHAnsi" w:cstheme="minorHAnsi"/>
          <w:color w:val="000000"/>
          <w:sz w:val="18"/>
          <w:szCs w:val="18"/>
          <w:lang w:val="en-CA"/>
        </w:rPr>
        <w:t>confirm whether you (</w:t>
      </w:r>
      <w:r w:rsidRPr="00185ADA">
        <w:rPr>
          <w:rFonts w:asciiTheme="minorHAnsi" w:eastAsia="Times New Roman" w:hAnsiTheme="minorHAnsi" w:cstheme="minorHAnsi"/>
          <w:i/>
          <w:iCs/>
          <w:color w:val="FF0000"/>
          <w:sz w:val="18"/>
          <w:szCs w:val="18"/>
          <w:lang w:val="en-CA"/>
        </w:rPr>
        <w:t>Name of ISP</w:t>
      </w:r>
      <w:r w:rsidRPr="00185ADA">
        <w:rPr>
          <w:rFonts w:asciiTheme="minorHAnsi" w:eastAsia="Times New Roman" w:hAnsiTheme="minorHAnsi" w:cstheme="minorHAnsi"/>
          <w:color w:val="000000"/>
          <w:sz w:val="18"/>
          <w:szCs w:val="18"/>
          <w:lang w:val="en-CA"/>
        </w:rPr>
        <w:t xml:space="preserve">) as a Telco/circuit provider can provide confirmation that IPv6 is routable globally across these existing Abt </w:t>
      </w:r>
      <w:r w:rsidR="00F3402B">
        <w:rPr>
          <w:rFonts w:asciiTheme="minorHAnsi" w:eastAsia="Times New Roman" w:hAnsiTheme="minorHAnsi" w:cstheme="minorHAnsi"/>
          <w:color w:val="000000"/>
          <w:sz w:val="18"/>
          <w:szCs w:val="18"/>
          <w:lang w:val="en-CA"/>
        </w:rPr>
        <w:t>Global</w:t>
      </w:r>
      <w:r w:rsidRPr="00185ADA">
        <w:rPr>
          <w:rFonts w:asciiTheme="minorHAnsi" w:eastAsia="Times New Roman" w:hAnsiTheme="minorHAnsi" w:cstheme="minorHAnsi"/>
          <w:color w:val="000000"/>
          <w:sz w:val="18"/>
          <w:szCs w:val="18"/>
          <w:lang w:val="en-CA"/>
        </w:rPr>
        <w:t xml:space="preserve"> circuits </w:t>
      </w:r>
      <w:proofErr w:type="gramStart"/>
      <w:r w:rsidRPr="00185ADA">
        <w:rPr>
          <w:rFonts w:asciiTheme="minorHAnsi" w:eastAsia="Times New Roman" w:hAnsiTheme="minorHAnsi" w:cstheme="minorHAnsi"/>
          <w:color w:val="000000"/>
          <w:sz w:val="18"/>
          <w:szCs w:val="18"/>
          <w:lang w:val="en-CA"/>
        </w:rPr>
        <w:t>as  listed</w:t>
      </w:r>
      <w:proofErr w:type="gramEnd"/>
      <w:r w:rsidRPr="00185ADA">
        <w:rPr>
          <w:rFonts w:asciiTheme="minorHAnsi" w:eastAsia="Times New Roman" w:hAnsiTheme="minorHAnsi" w:cstheme="minorHAnsi"/>
          <w:color w:val="000000"/>
          <w:sz w:val="18"/>
          <w:szCs w:val="18"/>
          <w:lang w:val="en-CA"/>
        </w:rPr>
        <w:t xml:space="preserve"> below?</w:t>
      </w:r>
    </w:p>
    <w:p w14:paraId="028DB687" w14:textId="77777777" w:rsidR="00303CBC" w:rsidRPr="00185ADA" w:rsidRDefault="00303CBC" w:rsidP="00303CBC">
      <w:pPr>
        <w:ind w:left="720"/>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11A01224" w14:textId="77777777" w:rsidR="00303CBC" w:rsidRPr="00185ADA" w:rsidRDefault="00303CBC" w:rsidP="00303CBC">
      <w:pPr>
        <w:numPr>
          <w:ilvl w:val="0"/>
          <w:numId w:val="36"/>
        </w:numPr>
        <w:rPr>
          <w:rFonts w:asciiTheme="minorHAnsi" w:eastAsia="Times New Roman" w:hAnsiTheme="minorHAnsi" w:cstheme="minorHAnsi"/>
          <w:color w:val="000000"/>
          <w:sz w:val="18"/>
          <w:szCs w:val="18"/>
        </w:rPr>
      </w:pPr>
      <w:r w:rsidRPr="00185ADA">
        <w:rPr>
          <w:rFonts w:asciiTheme="minorHAnsi" w:eastAsia="Times New Roman" w:hAnsiTheme="minorHAnsi" w:cstheme="minorHAnsi"/>
          <w:color w:val="000000"/>
          <w:sz w:val="18"/>
          <w:szCs w:val="18"/>
          <w:lang w:val="en-CA"/>
        </w:rPr>
        <w:t>Provide the following routing IGP and EGP routing protocols that each individual existing circuit can be enabled and supported using IPv6.</w:t>
      </w:r>
    </w:p>
    <w:p w14:paraId="44E4B24B" w14:textId="77777777" w:rsidR="00303CBC" w:rsidRPr="00185ADA" w:rsidRDefault="00303CBC" w:rsidP="00303CBC">
      <w:pPr>
        <w:numPr>
          <w:ilvl w:val="1"/>
          <w:numId w:val="36"/>
        </w:numPr>
        <w:rPr>
          <w:rFonts w:asciiTheme="minorHAnsi" w:eastAsia="Times New Roman" w:hAnsiTheme="minorHAnsi" w:cstheme="minorHAnsi"/>
          <w:color w:val="000000"/>
          <w:sz w:val="18"/>
          <w:szCs w:val="18"/>
        </w:rPr>
      </w:pPr>
      <w:r w:rsidRPr="00185ADA">
        <w:rPr>
          <w:rFonts w:asciiTheme="minorHAnsi" w:eastAsia="Times New Roman" w:hAnsiTheme="minorHAnsi" w:cstheme="minorHAnsi"/>
          <w:color w:val="000000"/>
          <w:sz w:val="18"/>
          <w:szCs w:val="18"/>
          <w:lang w:val="en-CA"/>
        </w:rPr>
        <w:t xml:space="preserve">OSPFv3                         2. </w:t>
      </w:r>
      <w:proofErr w:type="spellStart"/>
      <w:r w:rsidRPr="00185ADA">
        <w:rPr>
          <w:rFonts w:asciiTheme="minorHAnsi" w:eastAsia="Times New Roman" w:hAnsiTheme="minorHAnsi" w:cstheme="minorHAnsi"/>
          <w:color w:val="000000"/>
          <w:sz w:val="18"/>
          <w:szCs w:val="18"/>
          <w:lang w:val="en-CA"/>
        </w:rPr>
        <w:t>RIPnG</w:t>
      </w:r>
      <w:proofErr w:type="spellEnd"/>
    </w:p>
    <w:p w14:paraId="1498AF1B" w14:textId="52693B07" w:rsidR="00303CBC" w:rsidRPr="00185ADA" w:rsidRDefault="00303CBC" w:rsidP="00303CBC">
      <w:pPr>
        <w:ind w:left="1080"/>
        <w:rPr>
          <w:rFonts w:asciiTheme="minorHAnsi" w:hAnsiTheme="minorHAnsi" w:cstheme="minorHAnsi"/>
          <w:sz w:val="18"/>
          <w:szCs w:val="18"/>
        </w:rPr>
      </w:pPr>
      <w:r w:rsidRPr="00185ADA">
        <w:rPr>
          <w:rFonts w:asciiTheme="minorHAnsi" w:hAnsiTheme="minorHAnsi" w:cstheme="minorHAnsi"/>
          <w:color w:val="000000"/>
          <w:sz w:val="18"/>
          <w:szCs w:val="18"/>
          <w:lang w:val="en-CA"/>
        </w:rPr>
        <w:t>3.   EIGRP for v6                 4 ISIS L1 / L2 for IPv6</w:t>
      </w:r>
    </w:p>
    <w:p w14:paraId="408259B4" w14:textId="68A2CBF8" w:rsidR="00303CBC" w:rsidRPr="00185ADA" w:rsidRDefault="00303CBC" w:rsidP="00303CBC">
      <w:pPr>
        <w:ind w:left="1080"/>
        <w:rPr>
          <w:rFonts w:asciiTheme="minorHAnsi" w:hAnsiTheme="minorHAnsi" w:cstheme="minorHAnsi"/>
          <w:sz w:val="18"/>
          <w:szCs w:val="18"/>
        </w:rPr>
      </w:pPr>
      <w:r w:rsidRPr="00185ADA">
        <w:rPr>
          <w:rFonts w:asciiTheme="minorHAnsi" w:hAnsiTheme="minorHAnsi" w:cstheme="minorHAnsi"/>
          <w:color w:val="000000"/>
          <w:sz w:val="18"/>
          <w:szCs w:val="18"/>
          <w:lang w:val="en-CA"/>
        </w:rPr>
        <w:t>5.   Static                              6. MP-BGP</w:t>
      </w:r>
    </w:p>
    <w:p w14:paraId="63B81F63" w14:textId="77777777" w:rsidR="00303CBC" w:rsidRPr="00185ADA" w:rsidRDefault="00303CBC" w:rsidP="00303CBC">
      <w:pPr>
        <w:ind w:left="1440"/>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2999005E" w14:textId="2E1BC296"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 </w:t>
      </w:r>
      <w:r w:rsidRPr="00185ADA">
        <w:rPr>
          <w:rFonts w:asciiTheme="minorHAnsi" w:hAnsiTheme="minorHAnsi" w:cstheme="minorHAnsi"/>
          <w:b/>
          <w:bCs/>
          <w:color w:val="000000"/>
          <w:sz w:val="18"/>
          <w:szCs w:val="18"/>
          <w:u w:val="single"/>
          <w:lang w:val="en-CA"/>
        </w:rPr>
        <w:t xml:space="preserve">List of Abt </w:t>
      </w:r>
      <w:r w:rsidR="00F3402B">
        <w:rPr>
          <w:rFonts w:asciiTheme="minorHAnsi" w:hAnsiTheme="minorHAnsi" w:cstheme="minorHAnsi"/>
          <w:b/>
          <w:bCs/>
          <w:color w:val="000000"/>
          <w:sz w:val="18"/>
          <w:szCs w:val="18"/>
          <w:u w:val="single"/>
          <w:lang w:val="en-CA"/>
        </w:rPr>
        <w:t>Global</w:t>
      </w:r>
      <w:r w:rsidRPr="00185ADA">
        <w:rPr>
          <w:rFonts w:asciiTheme="minorHAnsi" w:hAnsiTheme="minorHAnsi" w:cstheme="minorHAnsi"/>
          <w:b/>
          <w:bCs/>
          <w:color w:val="000000"/>
          <w:sz w:val="18"/>
          <w:szCs w:val="18"/>
          <w:u w:val="single"/>
          <w:lang w:val="en-CA"/>
        </w:rPr>
        <w:t xml:space="preserve"> Circuits</w:t>
      </w:r>
    </w:p>
    <w:p w14:paraId="6DAFE319" w14:textId="77777777"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0FA824D4" w14:textId="77777777" w:rsidR="00303CBC" w:rsidRPr="00185ADA" w:rsidRDefault="00303CBC" w:rsidP="00303CBC">
      <w:pPr>
        <w:ind w:firstLine="720"/>
        <w:rPr>
          <w:rFonts w:asciiTheme="minorHAnsi" w:hAnsiTheme="minorHAnsi" w:cstheme="minorHAnsi"/>
          <w:sz w:val="18"/>
          <w:szCs w:val="18"/>
        </w:rPr>
      </w:pPr>
      <w:r w:rsidRPr="00185ADA">
        <w:rPr>
          <w:rFonts w:asciiTheme="minorHAnsi" w:hAnsiTheme="minorHAnsi" w:cstheme="minorHAnsi"/>
          <w:color w:val="000000"/>
          <w:sz w:val="18"/>
          <w:szCs w:val="18"/>
          <w:lang w:val="en-CA"/>
        </w:rPr>
        <w:t>1.</w:t>
      </w:r>
      <w:r w:rsidRPr="00185ADA">
        <w:rPr>
          <w:rFonts w:asciiTheme="minorHAnsi" w:hAnsiTheme="minorHAnsi" w:cstheme="minorHAnsi"/>
          <w:color w:val="000000"/>
          <w:sz w:val="18"/>
          <w:szCs w:val="18"/>
          <w:shd w:val="clear" w:color="auto" w:fill="FFFF00"/>
          <w:lang w:val="en-CA"/>
        </w:rPr>
        <w:t>S3-20180601-325285</w:t>
      </w:r>
    </w:p>
    <w:p w14:paraId="40999E79" w14:textId="77777777"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60617068" w14:textId="77777777" w:rsidR="00303CBC" w:rsidRPr="00185ADA" w:rsidRDefault="00303CBC" w:rsidP="00303CBC">
      <w:pPr>
        <w:ind w:left="720" w:hanging="360"/>
        <w:rPr>
          <w:rFonts w:asciiTheme="minorHAnsi" w:hAnsiTheme="minorHAnsi" w:cstheme="minorHAnsi"/>
          <w:sz w:val="18"/>
          <w:szCs w:val="18"/>
        </w:rPr>
      </w:pPr>
      <w:r w:rsidRPr="00185ADA">
        <w:rPr>
          <w:rFonts w:asciiTheme="minorHAnsi" w:hAnsiTheme="minorHAnsi" w:cstheme="minorHAnsi"/>
          <w:color w:val="000000"/>
          <w:sz w:val="18"/>
          <w:szCs w:val="18"/>
          <w:lang w:val="en-CA"/>
        </w:rPr>
        <w:t>3.   If any of the existing circuits above are not capable of provisioning the IPv6 protocol please provide details as to possible alternatives include time to resolve, pricing, and technical details. This may include but not limited to an upgrade of the existing services, or provisioning of a new circuit.</w:t>
      </w:r>
    </w:p>
    <w:p w14:paraId="15222791" w14:textId="77777777" w:rsidR="00303CBC" w:rsidRPr="00185ADA" w:rsidRDefault="00303CBC" w:rsidP="00303CBC">
      <w:pPr>
        <w:ind w:left="360"/>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5A549AB9" w14:textId="77777777" w:rsidR="00303CBC" w:rsidRPr="00185ADA" w:rsidRDefault="00303CBC" w:rsidP="00303CBC">
      <w:pPr>
        <w:ind w:left="720" w:hanging="360"/>
        <w:rPr>
          <w:rFonts w:asciiTheme="minorHAnsi" w:hAnsiTheme="minorHAnsi" w:cstheme="minorHAnsi"/>
          <w:sz w:val="18"/>
          <w:szCs w:val="18"/>
        </w:rPr>
      </w:pPr>
      <w:r w:rsidRPr="00185ADA">
        <w:rPr>
          <w:rFonts w:asciiTheme="minorHAnsi" w:hAnsiTheme="minorHAnsi" w:cstheme="minorHAnsi"/>
          <w:color w:val="000000"/>
          <w:sz w:val="18"/>
          <w:szCs w:val="18"/>
          <w:lang w:val="en-CA"/>
        </w:rPr>
        <w:t xml:space="preserve">4.   Please confirm your adherence to these particular Request </w:t>
      </w:r>
      <w:proofErr w:type="gramStart"/>
      <w:r w:rsidRPr="00185ADA">
        <w:rPr>
          <w:rFonts w:asciiTheme="minorHAnsi" w:hAnsiTheme="minorHAnsi" w:cstheme="minorHAnsi"/>
          <w:color w:val="000000"/>
          <w:sz w:val="18"/>
          <w:szCs w:val="18"/>
          <w:lang w:val="en-CA"/>
        </w:rPr>
        <w:t>For</w:t>
      </w:r>
      <w:proofErr w:type="gramEnd"/>
      <w:r w:rsidRPr="00185ADA">
        <w:rPr>
          <w:rFonts w:asciiTheme="minorHAnsi" w:hAnsiTheme="minorHAnsi" w:cstheme="minorHAnsi"/>
          <w:color w:val="000000"/>
          <w:sz w:val="18"/>
          <w:szCs w:val="18"/>
          <w:lang w:val="en-CA"/>
        </w:rPr>
        <w:t xml:space="preserve"> Comment (RFC)s from the IETF (Internet Engineering Task Force) regarding the functional requirements of IPv6 deployment and services provided of the services offered.</w:t>
      </w:r>
    </w:p>
    <w:p w14:paraId="7AC09C1F" w14:textId="77777777"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4A324733" w14:textId="77777777"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b/>
          <w:bCs/>
          <w:color w:val="000000"/>
          <w:sz w:val="18"/>
          <w:szCs w:val="18"/>
          <w:u w:val="single"/>
          <w:lang w:val="en-CA"/>
        </w:rPr>
        <w:t>IETF RFC’s</w:t>
      </w:r>
    </w:p>
    <w:p w14:paraId="51F8BFDD" w14:textId="77777777" w:rsidR="00303CBC" w:rsidRPr="00185ADA" w:rsidRDefault="00303CBC" w:rsidP="00303CBC">
      <w:pPr>
        <w:ind w:firstLine="720"/>
        <w:rPr>
          <w:rFonts w:asciiTheme="minorHAnsi" w:hAnsiTheme="minorHAnsi" w:cstheme="minorHAnsi"/>
          <w:color w:val="000000"/>
          <w:sz w:val="18"/>
          <w:szCs w:val="18"/>
          <w:lang w:val="en-CA"/>
        </w:rPr>
      </w:pPr>
      <w:r w:rsidRPr="00185ADA">
        <w:rPr>
          <w:rFonts w:asciiTheme="minorHAnsi" w:hAnsiTheme="minorHAnsi" w:cstheme="minorHAnsi"/>
          <w:color w:val="000000"/>
          <w:sz w:val="18"/>
          <w:szCs w:val="18"/>
          <w:lang w:val="en-CA"/>
        </w:rPr>
        <w:t>1. RFC 4291                              2. RFC 5952                              3. RFC 6052                                   </w:t>
      </w:r>
    </w:p>
    <w:p w14:paraId="05E245C6" w14:textId="561D1395" w:rsidR="00303CBC" w:rsidRPr="00185ADA" w:rsidRDefault="00303CBC" w:rsidP="00303CBC">
      <w:pPr>
        <w:ind w:firstLine="720"/>
        <w:rPr>
          <w:rFonts w:asciiTheme="minorHAnsi" w:hAnsiTheme="minorHAnsi" w:cstheme="minorHAnsi"/>
          <w:sz w:val="18"/>
          <w:szCs w:val="18"/>
        </w:rPr>
      </w:pPr>
      <w:r w:rsidRPr="00185ADA">
        <w:rPr>
          <w:rFonts w:asciiTheme="minorHAnsi" w:hAnsiTheme="minorHAnsi" w:cstheme="minorHAnsi"/>
          <w:color w:val="000000"/>
          <w:sz w:val="18"/>
          <w:szCs w:val="18"/>
          <w:lang w:val="en-CA"/>
        </w:rPr>
        <w:t>4. RFC 7136                              5. RFC 7346                              6. RFC 7217</w:t>
      </w:r>
    </w:p>
    <w:p w14:paraId="549B7307" w14:textId="34850E9A" w:rsidR="00303CBC" w:rsidRPr="00185ADA" w:rsidRDefault="00303CBC" w:rsidP="00303CBC">
      <w:pPr>
        <w:ind w:firstLine="720"/>
        <w:rPr>
          <w:rFonts w:asciiTheme="minorHAnsi" w:hAnsiTheme="minorHAnsi" w:cstheme="minorHAnsi"/>
          <w:sz w:val="18"/>
          <w:szCs w:val="18"/>
        </w:rPr>
      </w:pPr>
      <w:r w:rsidRPr="00185ADA">
        <w:rPr>
          <w:rFonts w:asciiTheme="minorHAnsi" w:hAnsiTheme="minorHAnsi" w:cstheme="minorHAnsi"/>
          <w:color w:val="000000"/>
          <w:sz w:val="18"/>
          <w:szCs w:val="18"/>
          <w:lang w:val="en-CA"/>
        </w:rPr>
        <w:t>7. RFC 8064                              8. RFC 8200                               9. RFC 8981</w:t>
      </w:r>
    </w:p>
    <w:p w14:paraId="6A98B2ED" w14:textId="77777777"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7F1510B3" w14:textId="77777777"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Please provide any added comments regarding your offering of services and abilities to provide IPv6 connectivity.</w:t>
      </w:r>
    </w:p>
    <w:p w14:paraId="662EA4BA" w14:textId="77777777" w:rsidR="00303CBC" w:rsidRPr="00185ADA"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 </w:t>
      </w:r>
    </w:p>
    <w:p w14:paraId="26725D99" w14:textId="21A0D044" w:rsidR="00303CBC" w:rsidRPr="00303CBC" w:rsidRDefault="00303CBC" w:rsidP="00303CBC">
      <w:pPr>
        <w:rPr>
          <w:rFonts w:asciiTheme="minorHAnsi" w:hAnsiTheme="minorHAnsi" w:cstheme="minorHAnsi"/>
          <w:sz w:val="18"/>
          <w:szCs w:val="18"/>
        </w:rPr>
      </w:pPr>
      <w:r w:rsidRPr="00185ADA">
        <w:rPr>
          <w:rFonts w:asciiTheme="minorHAnsi" w:hAnsiTheme="minorHAnsi" w:cstheme="minorHAnsi"/>
          <w:color w:val="000000"/>
          <w:sz w:val="18"/>
          <w:szCs w:val="18"/>
          <w:lang w:val="en-CA"/>
        </w:rPr>
        <w:t xml:space="preserve">As a valued partner of Abt </w:t>
      </w:r>
      <w:r w:rsidR="00F3402B">
        <w:rPr>
          <w:rFonts w:asciiTheme="minorHAnsi" w:hAnsiTheme="minorHAnsi" w:cstheme="minorHAnsi"/>
          <w:color w:val="000000"/>
          <w:sz w:val="18"/>
          <w:szCs w:val="18"/>
          <w:lang w:val="en-CA"/>
        </w:rPr>
        <w:t>Global</w:t>
      </w:r>
      <w:r w:rsidRPr="00185ADA">
        <w:rPr>
          <w:rFonts w:asciiTheme="minorHAnsi" w:hAnsiTheme="minorHAnsi" w:cstheme="minorHAnsi"/>
          <w:color w:val="000000"/>
          <w:sz w:val="18"/>
          <w:szCs w:val="18"/>
          <w:lang w:val="en-CA"/>
        </w:rPr>
        <w:t xml:space="preserve"> we appreciate your prompt attention to this request and look forward to your feedback formally at your earliest convenience. If you have any questions, please direct them to the following e-mail address (</w:t>
      </w:r>
      <w:hyperlink r:id="rId9" w:history="1">
        <w:r w:rsidRPr="00185ADA">
          <w:rPr>
            <w:rStyle w:val="Hyperlink"/>
            <w:rFonts w:asciiTheme="minorHAnsi" w:hAnsiTheme="minorHAnsi" w:cstheme="minorHAnsi"/>
            <w:sz w:val="18"/>
            <w:szCs w:val="18"/>
            <w:shd w:val="clear" w:color="auto" w:fill="FFFF00"/>
            <w:lang w:val="en-CA"/>
          </w:rPr>
          <w:t>IPv6_Project@abtassociates.com</w:t>
        </w:r>
      </w:hyperlink>
      <w:r w:rsidRPr="00185ADA">
        <w:rPr>
          <w:rFonts w:asciiTheme="minorHAnsi" w:hAnsiTheme="minorHAnsi" w:cstheme="minorHAnsi"/>
          <w:color w:val="000000"/>
          <w:sz w:val="18"/>
          <w:szCs w:val="18"/>
          <w:lang w:val="en-CA"/>
        </w:rPr>
        <w:t>)</w:t>
      </w:r>
    </w:p>
    <w:p w14:paraId="7C857562" w14:textId="77777777" w:rsidR="00303CBC" w:rsidRPr="00303CBC" w:rsidRDefault="00303CBC" w:rsidP="00C6296C">
      <w:pPr>
        <w:rPr>
          <w:rFonts w:asciiTheme="minorHAnsi" w:hAnsiTheme="minorHAnsi" w:cstheme="minorHAnsi"/>
          <w:b/>
          <w:sz w:val="18"/>
          <w:szCs w:val="18"/>
          <w:lang w:val="en-CA"/>
        </w:rPr>
      </w:pPr>
    </w:p>
    <w:sectPr w:rsidR="00303CBC" w:rsidRPr="00303CBC" w:rsidSect="0094500A">
      <w:head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1568" w14:textId="77777777" w:rsidR="009C2146" w:rsidRDefault="009C2146" w:rsidP="003D0AF0">
      <w:r>
        <w:separator/>
      </w:r>
    </w:p>
  </w:endnote>
  <w:endnote w:type="continuationSeparator" w:id="0">
    <w:p w14:paraId="60DEB7B4" w14:textId="77777777" w:rsidR="009C2146" w:rsidRDefault="009C2146" w:rsidP="003D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È≥â˛">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C8F6" w14:textId="77777777" w:rsidR="009C2146" w:rsidRDefault="009C2146" w:rsidP="003D0AF0">
      <w:r>
        <w:separator/>
      </w:r>
    </w:p>
  </w:footnote>
  <w:footnote w:type="continuationSeparator" w:id="0">
    <w:p w14:paraId="0B8E1F7B" w14:textId="77777777" w:rsidR="009C2146" w:rsidRDefault="009C2146" w:rsidP="003D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98D3F" w14:textId="77777777" w:rsidR="0094173E" w:rsidRDefault="0094173E" w:rsidP="003D0AF0">
    <w:pPr>
      <w:pStyle w:val="Header"/>
      <w:jc w:val="right"/>
    </w:pPr>
  </w:p>
  <w:p w14:paraId="079C9BA2" w14:textId="77777777" w:rsidR="0094173E" w:rsidRDefault="0094173E" w:rsidP="003D0AF0">
    <w:pPr>
      <w:pStyle w:val="Header"/>
      <w:jc w:val="right"/>
    </w:pPr>
  </w:p>
  <w:p w14:paraId="1E0B3EFD" w14:textId="77777777" w:rsidR="0094173E" w:rsidRDefault="0094173E" w:rsidP="003D0AF0">
    <w:pPr>
      <w:pStyle w:val="Header"/>
      <w:jc w:val="right"/>
    </w:pPr>
  </w:p>
  <w:p w14:paraId="307C3F09" w14:textId="77777777" w:rsidR="0094173E" w:rsidRDefault="0094173E" w:rsidP="003D0AF0">
    <w:pPr>
      <w:pStyle w:val="Header"/>
      <w:jc w:val="right"/>
    </w:pPr>
  </w:p>
  <w:p w14:paraId="298B0EEB" w14:textId="77777777" w:rsidR="0094173E" w:rsidRDefault="0094173E" w:rsidP="003D0AF0">
    <w:pPr>
      <w:pStyle w:val="Header"/>
      <w:jc w:val="right"/>
    </w:pPr>
  </w:p>
  <w:p w14:paraId="56C80E42" w14:textId="77777777" w:rsidR="0094173E" w:rsidRDefault="0094173E" w:rsidP="003D0AF0">
    <w:pPr>
      <w:pStyle w:val="Header"/>
      <w:jc w:val="right"/>
    </w:pPr>
    <w:r>
      <w:rPr>
        <w:noProof/>
      </w:rPr>
      <w:drawing>
        <wp:anchor distT="0" distB="0" distL="114300" distR="114300" simplePos="0" relativeHeight="251659264" behindDoc="1" locked="1" layoutInCell="1" allowOverlap="1" wp14:anchorId="75F5DC21" wp14:editId="740AE5E8">
          <wp:simplePos x="0" y="0"/>
          <wp:positionH relativeFrom="column">
            <wp:posOffset>4768850</wp:posOffset>
          </wp:positionH>
          <wp:positionV relativeFrom="page">
            <wp:posOffset>44450</wp:posOffset>
          </wp:positionV>
          <wp:extent cx="1316990" cy="1426845"/>
          <wp:effectExtent l="0" t="0" r="0" b="0"/>
          <wp:wrapNone/>
          <wp:docPr id="1" name="Picture 1" descr=":abt_assoc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_assoc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426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895"/>
    <w:multiLevelType w:val="hybridMultilevel"/>
    <w:tmpl w:val="4B4859E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92169"/>
    <w:multiLevelType w:val="hybridMultilevel"/>
    <w:tmpl w:val="A7784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B73EE"/>
    <w:multiLevelType w:val="hybridMultilevel"/>
    <w:tmpl w:val="6122E730"/>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C1440A"/>
    <w:multiLevelType w:val="hybridMultilevel"/>
    <w:tmpl w:val="CE562DF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E24CE4"/>
    <w:multiLevelType w:val="hybridMultilevel"/>
    <w:tmpl w:val="3314FA5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ECA57BE"/>
    <w:multiLevelType w:val="hybridMultilevel"/>
    <w:tmpl w:val="CEBA5C0E"/>
    <w:lvl w:ilvl="0" w:tplc="6804BF6A">
      <w:numFmt w:val="bullet"/>
      <w:lvlText w:val=""/>
      <w:lvlJc w:val="left"/>
      <w:pPr>
        <w:ind w:left="720" w:hanging="360"/>
      </w:pPr>
      <w:rPr>
        <w:rFonts w:ascii="pÈ≥â˛" w:eastAsiaTheme="minorHAnsi" w:hAnsi="pÈ≥â˛" w:cs="pÈ≥â˛"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10A80"/>
    <w:multiLevelType w:val="hybridMultilevel"/>
    <w:tmpl w:val="CF9645F4"/>
    <w:lvl w:ilvl="0" w:tplc="1E9E1786">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2D4768"/>
    <w:multiLevelType w:val="hybridMultilevel"/>
    <w:tmpl w:val="6D0CF4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F9A7459"/>
    <w:multiLevelType w:val="hybridMultilevel"/>
    <w:tmpl w:val="7596992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A047C10"/>
    <w:multiLevelType w:val="hybridMultilevel"/>
    <w:tmpl w:val="96689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10EEC"/>
    <w:multiLevelType w:val="multilevel"/>
    <w:tmpl w:val="6BB6B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41874"/>
    <w:multiLevelType w:val="hybridMultilevel"/>
    <w:tmpl w:val="E72E9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97519B"/>
    <w:multiLevelType w:val="multilevel"/>
    <w:tmpl w:val="0AD6187C"/>
    <w:lvl w:ilvl="0">
      <w:start w:val="1"/>
      <w:numFmt w:val="decimal"/>
      <w:lvlText w:val="%1."/>
      <w:lvlJc w:val="left"/>
      <w:pPr>
        <w:tabs>
          <w:tab w:val="left" w:pos="360"/>
        </w:tabs>
        <w:ind w:left="720"/>
      </w:pPr>
      <w:rPr>
        <w:rFonts w:ascii="Times New Roman" w:eastAsia="Tahoma" w:hAnsi="Times New Roman" w:cs="Times New Roman" w:hint="default"/>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985218"/>
    <w:multiLevelType w:val="hybridMultilevel"/>
    <w:tmpl w:val="78C0DD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0D95363"/>
    <w:multiLevelType w:val="hybridMultilevel"/>
    <w:tmpl w:val="77DE1C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CA687C"/>
    <w:multiLevelType w:val="hybridMultilevel"/>
    <w:tmpl w:val="35625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FA4694"/>
    <w:multiLevelType w:val="hybridMultilevel"/>
    <w:tmpl w:val="C94CF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9458B"/>
    <w:multiLevelType w:val="hybridMultilevel"/>
    <w:tmpl w:val="6428C9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23526A"/>
    <w:multiLevelType w:val="multilevel"/>
    <w:tmpl w:val="EB56D6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316392"/>
    <w:multiLevelType w:val="hybridMultilevel"/>
    <w:tmpl w:val="C406B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468C2"/>
    <w:multiLevelType w:val="hybridMultilevel"/>
    <w:tmpl w:val="B2142D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B3775"/>
    <w:multiLevelType w:val="hybridMultilevel"/>
    <w:tmpl w:val="EDDEDE8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6316A6"/>
    <w:multiLevelType w:val="multilevel"/>
    <w:tmpl w:val="0784C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F922CE"/>
    <w:multiLevelType w:val="multilevel"/>
    <w:tmpl w:val="0592F40E"/>
    <w:lvl w:ilvl="0">
      <w:start w:val="1"/>
      <w:numFmt w:val="bullet"/>
      <w:lvlText w:val=""/>
      <w:lvlJc w:val="left"/>
      <w:pPr>
        <w:ind w:left="720" w:hanging="360"/>
      </w:pPr>
      <w:rPr>
        <w:rFonts w:ascii="Symbol" w:hAnsi="Symbo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190A30"/>
    <w:multiLevelType w:val="hybridMultilevel"/>
    <w:tmpl w:val="B2D8A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C7321"/>
    <w:multiLevelType w:val="hybridMultilevel"/>
    <w:tmpl w:val="01883A22"/>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730606D0"/>
    <w:multiLevelType w:val="hybridMultilevel"/>
    <w:tmpl w:val="0B76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16B08"/>
    <w:multiLevelType w:val="hybridMultilevel"/>
    <w:tmpl w:val="555E85B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7B2EBA"/>
    <w:multiLevelType w:val="hybridMultilevel"/>
    <w:tmpl w:val="9900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C1EBE"/>
    <w:multiLevelType w:val="multilevel"/>
    <w:tmpl w:val="404E842C"/>
    <w:lvl w:ilvl="0">
      <w:start w:val="1"/>
      <w:numFmt w:val="bullet"/>
      <w:lvlText w:val="·"/>
      <w:lvlJc w:val="left"/>
      <w:pPr>
        <w:tabs>
          <w:tab w:val="left" w:pos="90"/>
        </w:tabs>
        <w:ind w:left="45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7C2DD8"/>
    <w:multiLevelType w:val="hybridMultilevel"/>
    <w:tmpl w:val="C18E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C157D"/>
    <w:multiLevelType w:val="multilevel"/>
    <w:tmpl w:val="404E842C"/>
    <w:lvl w:ilvl="0">
      <w:start w:val="1"/>
      <w:numFmt w:val="bullet"/>
      <w:lvlText w:val="·"/>
      <w:lvlJc w:val="left"/>
      <w:pPr>
        <w:tabs>
          <w:tab w:val="left" w:pos="90"/>
        </w:tabs>
        <w:ind w:left="45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7031D8"/>
    <w:multiLevelType w:val="hybridMultilevel"/>
    <w:tmpl w:val="6802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910165">
    <w:abstractNumId w:val="13"/>
  </w:num>
  <w:num w:numId="2" w16cid:durableId="1580291291">
    <w:abstractNumId w:val="30"/>
  </w:num>
  <w:num w:numId="3" w16cid:durableId="1738698491">
    <w:abstractNumId w:val="31"/>
  </w:num>
  <w:num w:numId="4" w16cid:durableId="1892033122">
    <w:abstractNumId w:val="5"/>
  </w:num>
  <w:num w:numId="5" w16cid:durableId="228199877">
    <w:abstractNumId w:val="16"/>
  </w:num>
  <w:num w:numId="6" w16cid:durableId="1279096442">
    <w:abstractNumId w:val="6"/>
  </w:num>
  <w:num w:numId="7" w16cid:durableId="1874877521">
    <w:abstractNumId w:val="15"/>
  </w:num>
  <w:num w:numId="8" w16cid:durableId="529994074">
    <w:abstractNumId w:val="22"/>
  </w:num>
  <w:num w:numId="9" w16cid:durableId="50152938">
    <w:abstractNumId w:val="28"/>
  </w:num>
  <w:num w:numId="10" w16cid:durableId="819544476">
    <w:abstractNumId w:val="33"/>
  </w:num>
  <w:num w:numId="11" w16cid:durableId="1746104506">
    <w:abstractNumId w:val="20"/>
  </w:num>
  <w:num w:numId="12" w16cid:durableId="326910285">
    <w:abstractNumId w:val="32"/>
  </w:num>
  <w:num w:numId="13" w16cid:durableId="789781809">
    <w:abstractNumId w:val="24"/>
  </w:num>
  <w:num w:numId="14" w16cid:durableId="416682503">
    <w:abstractNumId w:val="27"/>
  </w:num>
  <w:num w:numId="15" w16cid:durableId="1892646641">
    <w:abstractNumId w:val="14"/>
  </w:num>
  <w:num w:numId="16" w16cid:durableId="615524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149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319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2587253">
    <w:abstractNumId w:val="29"/>
  </w:num>
  <w:num w:numId="20" w16cid:durableId="143401542">
    <w:abstractNumId w:val="12"/>
  </w:num>
  <w:num w:numId="21" w16cid:durableId="997730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164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763947">
    <w:abstractNumId w:val="0"/>
  </w:num>
  <w:num w:numId="24" w16cid:durableId="1505432344">
    <w:abstractNumId w:val="9"/>
  </w:num>
  <w:num w:numId="25" w16cid:durableId="2012759026">
    <w:abstractNumId w:val="1"/>
  </w:num>
  <w:num w:numId="26" w16cid:durableId="784426832">
    <w:abstractNumId w:val="17"/>
  </w:num>
  <w:num w:numId="27" w16cid:durableId="1323779833">
    <w:abstractNumId w:val="21"/>
  </w:num>
  <w:num w:numId="28" w16cid:durableId="1011908329">
    <w:abstractNumId w:val="25"/>
  </w:num>
  <w:num w:numId="29" w16cid:durableId="461774458">
    <w:abstractNumId w:val="26"/>
  </w:num>
  <w:num w:numId="30" w16cid:durableId="1777362075">
    <w:abstractNumId w:val="8"/>
  </w:num>
  <w:num w:numId="31" w16cid:durableId="937448697">
    <w:abstractNumId w:val="2"/>
  </w:num>
  <w:num w:numId="32" w16cid:durableId="544605715">
    <w:abstractNumId w:val="7"/>
  </w:num>
  <w:num w:numId="33" w16cid:durableId="518738587">
    <w:abstractNumId w:val="10"/>
  </w:num>
  <w:num w:numId="34" w16cid:durableId="1897428723">
    <w:abstractNumId w:val="11"/>
  </w:num>
  <w:num w:numId="35" w16cid:durableId="12482293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619256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4"/>
    <w:rsid w:val="00022D62"/>
    <w:rsid w:val="000274D2"/>
    <w:rsid w:val="0003474F"/>
    <w:rsid w:val="00045080"/>
    <w:rsid w:val="0005274A"/>
    <w:rsid w:val="00055EF3"/>
    <w:rsid w:val="000610D6"/>
    <w:rsid w:val="000A64A3"/>
    <w:rsid w:val="000B4615"/>
    <w:rsid w:val="000C1496"/>
    <w:rsid w:val="000D4AEC"/>
    <w:rsid w:val="000E4B45"/>
    <w:rsid w:val="000E79AF"/>
    <w:rsid w:val="00102554"/>
    <w:rsid w:val="0011059A"/>
    <w:rsid w:val="00117376"/>
    <w:rsid w:val="00117432"/>
    <w:rsid w:val="001319F5"/>
    <w:rsid w:val="00135E26"/>
    <w:rsid w:val="00154224"/>
    <w:rsid w:val="0016280F"/>
    <w:rsid w:val="00163477"/>
    <w:rsid w:val="00171EA0"/>
    <w:rsid w:val="00185ADA"/>
    <w:rsid w:val="001A411C"/>
    <w:rsid w:val="001A42F8"/>
    <w:rsid w:val="001A7413"/>
    <w:rsid w:val="001C2129"/>
    <w:rsid w:val="001C37F1"/>
    <w:rsid w:val="001E1F28"/>
    <w:rsid w:val="001E5914"/>
    <w:rsid w:val="001E7ACC"/>
    <w:rsid w:val="001F1449"/>
    <w:rsid w:val="001F48D0"/>
    <w:rsid w:val="00204611"/>
    <w:rsid w:val="00204BB1"/>
    <w:rsid w:val="00205FA2"/>
    <w:rsid w:val="002106FA"/>
    <w:rsid w:val="00212AE1"/>
    <w:rsid w:val="002242FA"/>
    <w:rsid w:val="0026340D"/>
    <w:rsid w:val="00271072"/>
    <w:rsid w:val="00274A32"/>
    <w:rsid w:val="002A1633"/>
    <w:rsid w:val="002A54E7"/>
    <w:rsid w:val="002B66FF"/>
    <w:rsid w:val="002C7205"/>
    <w:rsid w:val="002E3FE4"/>
    <w:rsid w:val="00303CBC"/>
    <w:rsid w:val="00315B57"/>
    <w:rsid w:val="00316FA9"/>
    <w:rsid w:val="00321DF9"/>
    <w:rsid w:val="003230BE"/>
    <w:rsid w:val="0032352C"/>
    <w:rsid w:val="00327873"/>
    <w:rsid w:val="00340168"/>
    <w:rsid w:val="00345272"/>
    <w:rsid w:val="003476A4"/>
    <w:rsid w:val="0036470B"/>
    <w:rsid w:val="00385F27"/>
    <w:rsid w:val="003B00EC"/>
    <w:rsid w:val="003B029D"/>
    <w:rsid w:val="003B169C"/>
    <w:rsid w:val="003B6523"/>
    <w:rsid w:val="003D0AF0"/>
    <w:rsid w:val="003F5F34"/>
    <w:rsid w:val="0041132A"/>
    <w:rsid w:val="00420950"/>
    <w:rsid w:val="0043335E"/>
    <w:rsid w:val="00444303"/>
    <w:rsid w:val="004862F1"/>
    <w:rsid w:val="00491776"/>
    <w:rsid w:val="00496C4D"/>
    <w:rsid w:val="004A59CC"/>
    <w:rsid w:val="004A6A19"/>
    <w:rsid w:val="004E4FA1"/>
    <w:rsid w:val="004F7EF2"/>
    <w:rsid w:val="00510EA6"/>
    <w:rsid w:val="0054730E"/>
    <w:rsid w:val="00555D0B"/>
    <w:rsid w:val="00571A3E"/>
    <w:rsid w:val="00593025"/>
    <w:rsid w:val="005B1ABC"/>
    <w:rsid w:val="005B6DAD"/>
    <w:rsid w:val="005C76EF"/>
    <w:rsid w:val="005E2507"/>
    <w:rsid w:val="005E6C0E"/>
    <w:rsid w:val="00600989"/>
    <w:rsid w:val="00615322"/>
    <w:rsid w:val="006477EE"/>
    <w:rsid w:val="00661FF4"/>
    <w:rsid w:val="0066257F"/>
    <w:rsid w:val="006644C9"/>
    <w:rsid w:val="00666D92"/>
    <w:rsid w:val="00673651"/>
    <w:rsid w:val="006858A5"/>
    <w:rsid w:val="006A1B84"/>
    <w:rsid w:val="006A4721"/>
    <w:rsid w:val="006A5C15"/>
    <w:rsid w:val="006A694B"/>
    <w:rsid w:val="006B154F"/>
    <w:rsid w:val="006D14C4"/>
    <w:rsid w:val="006D2673"/>
    <w:rsid w:val="006F2A2C"/>
    <w:rsid w:val="00710B09"/>
    <w:rsid w:val="00723FDD"/>
    <w:rsid w:val="00724E50"/>
    <w:rsid w:val="00732103"/>
    <w:rsid w:val="007710E8"/>
    <w:rsid w:val="00777345"/>
    <w:rsid w:val="00777E87"/>
    <w:rsid w:val="007803AD"/>
    <w:rsid w:val="00787DD9"/>
    <w:rsid w:val="0079115D"/>
    <w:rsid w:val="007A62BA"/>
    <w:rsid w:val="007B322E"/>
    <w:rsid w:val="007B7A1E"/>
    <w:rsid w:val="007C4A6B"/>
    <w:rsid w:val="007C6467"/>
    <w:rsid w:val="007D00B9"/>
    <w:rsid w:val="007E4699"/>
    <w:rsid w:val="007E534E"/>
    <w:rsid w:val="007E76FC"/>
    <w:rsid w:val="007F128D"/>
    <w:rsid w:val="0081353A"/>
    <w:rsid w:val="0081404C"/>
    <w:rsid w:val="008228A9"/>
    <w:rsid w:val="008234BB"/>
    <w:rsid w:val="008265DE"/>
    <w:rsid w:val="00827AFD"/>
    <w:rsid w:val="00831FFC"/>
    <w:rsid w:val="00836350"/>
    <w:rsid w:val="00840FDF"/>
    <w:rsid w:val="0086293E"/>
    <w:rsid w:val="00864EBE"/>
    <w:rsid w:val="008713EA"/>
    <w:rsid w:val="00875A75"/>
    <w:rsid w:val="008A4E18"/>
    <w:rsid w:val="008A68A4"/>
    <w:rsid w:val="008B68B0"/>
    <w:rsid w:val="008C523E"/>
    <w:rsid w:val="008D137A"/>
    <w:rsid w:val="008F55AD"/>
    <w:rsid w:val="00903DBA"/>
    <w:rsid w:val="009064DD"/>
    <w:rsid w:val="009220C1"/>
    <w:rsid w:val="00934B66"/>
    <w:rsid w:val="009351B8"/>
    <w:rsid w:val="00935DEC"/>
    <w:rsid w:val="0094173E"/>
    <w:rsid w:val="0094500A"/>
    <w:rsid w:val="009500A7"/>
    <w:rsid w:val="00955D21"/>
    <w:rsid w:val="00984C0B"/>
    <w:rsid w:val="009B472F"/>
    <w:rsid w:val="009C03C4"/>
    <w:rsid w:val="009C2146"/>
    <w:rsid w:val="009C60A9"/>
    <w:rsid w:val="009F3822"/>
    <w:rsid w:val="00A115E5"/>
    <w:rsid w:val="00A13869"/>
    <w:rsid w:val="00A26130"/>
    <w:rsid w:val="00A32E2E"/>
    <w:rsid w:val="00A41F7C"/>
    <w:rsid w:val="00A53137"/>
    <w:rsid w:val="00A56526"/>
    <w:rsid w:val="00A61652"/>
    <w:rsid w:val="00A73AEE"/>
    <w:rsid w:val="00AA26B6"/>
    <w:rsid w:val="00AC046B"/>
    <w:rsid w:val="00AC0A44"/>
    <w:rsid w:val="00AC424A"/>
    <w:rsid w:val="00AD12CD"/>
    <w:rsid w:val="00AD6707"/>
    <w:rsid w:val="00AE6CF4"/>
    <w:rsid w:val="00B026EF"/>
    <w:rsid w:val="00B070F0"/>
    <w:rsid w:val="00B119C0"/>
    <w:rsid w:val="00B135A4"/>
    <w:rsid w:val="00B138A4"/>
    <w:rsid w:val="00B3474E"/>
    <w:rsid w:val="00B43F23"/>
    <w:rsid w:val="00B6745B"/>
    <w:rsid w:val="00B76A3A"/>
    <w:rsid w:val="00B77216"/>
    <w:rsid w:val="00B85EC0"/>
    <w:rsid w:val="00B974AD"/>
    <w:rsid w:val="00BB398A"/>
    <w:rsid w:val="00BB7D5C"/>
    <w:rsid w:val="00BF450E"/>
    <w:rsid w:val="00C1091F"/>
    <w:rsid w:val="00C20D05"/>
    <w:rsid w:val="00C22338"/>
    <w:rsid w:val="00C30235"/>
    <w:rsid w:val="00C31276"/>
    <w:rsid w:val="00C31694"/>
    <w:rsid w:val="00C4092B"/>
    <w:rsid w:val="00C57AAC"/>
    <w:rsid w:val="00C6296C"/>
    <w:rsid w:val="00C643AE"/>
    <w:rsid w:val="00C7082C"/>
    <w:rsid w:val="00C749AF"/>
    <w:rsid w:val="00C77B29"/>
    <w:rsid w:val="00C838A3"/>
    <w:rsid w:val="00C84AAC"/>
    <w:rsid w:val="00CB49B4"/>
    <w:rsid w:val="00CB6D77"/>
    <w:rsid w:val="00CB7F52"/>
    <w:rsid w:val="00CC3783"/>
    <w:rsid w:val="00CC7EBB"/>
    <w:rsid w:val="00CD3181"/>
    <w:rsid w:val="00CD5C92"/>
    <w:rsid w:val="00CE783F"/>
    <w:rsid w:val="00D20507"/>
    <w:rsid w:val="00D30889"/>
    <w:rsid w:val="00D53393"/>
    <w:rsid w:val="00D82D1A"/>
    <w:rsid w:val="00D91A01"/>
    <w:rsid w:val="00D95E20"/>
    <w:rsid w:val="00DA3155"/>
    <w:rsid w:val="00DC1B99"/>
    <w:rsid w:val="00DC25E6"/>
    <w:rsid w:val="00DD5674"/>
    <w:rsid w:val="00DF3BD2"/>
    <w:rsid w:val="00E37537"/>
    <w:rsid w:val="00E41C55"/>
    <w:rsid w:val="00E55C03"/>
    <w:rsid w:val="00E65333"/>
    <w:rsid w:val="00E72244"/>
    <w:rsid w:val="00E82893"/>
    <w:rsid w:val="00E830BB"/>
    <w:rsid w:val="00E87EE6"/>
    <w:rsid w:val="00E958D0"/>
    <w:rsid w:val="00EC2302"/>
    <w:rsid w:val="00EC566C"/>
    <w:rsid w:val="00EC56EE"/>
    <w:rsid w:val="00ED6688"/>
    <w:rsid w:val="00EE7D87"/>
    <w:rsid w:val="00EF5510"/>
    <w:rsid w:val="00F25D4E"/>
    <w:rsid w:val="00F33777"/>
    <w:rsid w:val="00F3402B"/>
    <w:rsid w:val="00F419CE"/>
    <w:rsid w:val="00F43948"/>
    <w:rsid w:val="00F4450F"/>
    <w:rsid w:val="00F5402E"/>
    <w:rsid w:val="00F651F0"/>
    <w:rsid w:val="00F95013"/>
    <w:rsid w:val="00FD1ECB"/>
    <w:rsid w:val="00FD2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88E7"/>
  <w15:chartTrackingRefBased/>
  <w15:docId w15:val="{71E9FE1F-0ACF-4197-9A0D-2C93BE2C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A4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A44"/>
    <w:pPr>
      <w:ind w:left="720"/>
      <w:contextualSpacing/>
    </w:pPr>
  </w:style>
  <w:style w:type="paragraph" w:styleId="BalloonText">
    <w:name w:val="Balloon Text"/>
    <w:basedOn w:val="Normal"/>
    <w:link w:val="BalloonTextChar"/>
    <w:uiPriority w:val="99"/>
    <w:semiHidden/>
    <w:unhideWhenUsed/>
    <w:rsid w:val="00615322"/>
    <w:rPr>
      <w:sz w:val="18"/>
      <w:szCs w:val="18"/>
    </w:rPr>
  </w:style>
  <w:style w:type="character" w:customStyle="1" w:styleId="BalloonTextChar">
    <w:name w:val="Balloon Text Char"/>
    <w:basedOn w:val="DefaultParagraphFont"/>
    <w:link w:val="BalloonText"/>
    <w:uiPriority w:val="99"/>
    <w:semiHidden/>
    <w:rsid w:val="00615322"/>
    <w:rPr>
      <w:rFonts w:ascii="Times New Roman" w:eastAsia="PMingLiU" w:hAnsi="Times New Roman" w:cs="Times New Roman"/>
      <w:sz w:val="18"/>
      <w:szCs w:val="18"/>
    </w:rPr>
  </w:style>
  <w:style w:type="paragraph" w:styleId="Header">
    <w:name w:val="header"/>
    <w:basedOn w:val="Normal"/>
    <w:link w:val="HeaderChar"/>
    <w:uiPriority w:val="99"/>
    <w:unhideWhenUsed/>
    <w:rsid w:val="003D0AF0"/>
    <w:pPr>
      <w:tabs>
        <w:tab w:val="center" w:pos="4680"/>
        <w:tab w:val="right" w:pos="9360"/>
      </w:tabs>
    </w:pPr>
  </w:style>
  <w:style w:type="character" w:customStyle="1" w:styleId="HeaderChar">
    <w:name w:val="Header Char"/>
    <w:basedOn w:val="DefaultParagraphFont"/>
    <w:link w:val="Header"/>
    <w:uiPriority w:val="99"/>
    <w:rsid w:val="003D0AF0"/>
    <w:rPr>
      <w:rFonts w:ascii="Times New Roman" w:eastAsia="PMingLiU" w:hAnsi="Times New Roman" w:cs="Times New Roman"/>
    </w:rPr>
  </w:style>
  <w:style w:type="paragraph" w:styleId="Footer">
    <w:name w:val="footer"/>
    <w:basedOn w:val="Normal"/>
    <w:link w:val="FooterChar"/>
    <w:uiPriority w:val="99"/>
    <w:unhideWhenUsed/>
    <w:rsid w:val="003D0AF0"/>
    <w:pPr>
      <w:tabs>
        <w:tab w:val="center" w:pos="4680"/>
        <w:tab w:val="right" w:pos="9360"/>
      </w:tabs>
    </w:pPr>
  </w:style>
  <w:style w:type="character" w:customStyle="1" w:styleId="FooterChar">
    <w:name w:val="Footer Char"/>
    <w:basedOn w:val="DefaultParagraphFont"/>
    <w:link w:val="Footer"/>
    <w:uiPriority w:val="99"/>
    <w:rsid w:val="003D0AF0"/>
    <w:rPr>
      <w:rFonts w:ascii="Times New Roman" w:eastAsia="PMingLiU" w:hAnsi="Times New Roman" w:cs="Times New Roman"/>
    </w:rPr>
  </w:style>
  <w:style w:type="character" w:styleId="Hyperlink">
    <w:name w:val="Hyperlink"/>
    <w:basedOn w:val="DefaultParagraphFont"/>
    <w:uiPriority w:val="99"/>
    <w:unhideWhenUsed/>
    <w:rsid w:val="003D0AF0"/>
    <w:rPr>
      <w:color w:val="0563C1" w:themeColor="hyperlink"/>
      <w:u w:val="single"/>
    </w:rPr>
  </w:style>
  <w:style w:type="character" w:customStyle="1" w:styleId="UnresolvedMention1">
    <w:name w:val="Unresolved Mention1"/>
    <w:basedOn w:val="DefaultParagraphFont"/>
    <w:uiPriority w:val="99"/>
    <w:semiHidden/>
    <w:unhideWhenUsed/>
    <w:rsid w:val="003D0AF0"/>
    <w:rPr>
      <w:color w:val="605E5C"/>
      <w:shd w:val="clear" w:color="auto" w:fill="E1DFDD"/>
    </w:rPr>
  </w:style>
  <w:style w:type="paragraph" w:styleId="Revision">
    <w:name w:val="Revision"/>
    <w:hidden/>
    <w:uiPriority w:val="99"/>
    <w:semiHidden/>
    <w:rsid w:val="00171EA0"/>
    <w:pPr>
      <w:spacing w:after="0" w:line="240" w:lineRule="auto"/>
    </w:pPr>
    <w:rPr>
      <w:rFonts w:ascii="Times New Roman" w:eastAsia="PMingLiU" w:hAnsi="Times New Roman" w:cs="Times New Roman"/>
    </w:rPr>
  </w:style>
  <w:style w:type="character" w:styleId="CommentReference">
    <w:name w:val="annotation reference"/>
    <w:basedOn w:val="DefaultParagraphFont"/>
    <w:uiPriority w:val="99"/>
    <w:semiHidden/>
    <w:unhideWhenUsed/>
    <w:rsid w:val="00171EA0"/>
    <w:rPr>
      <w:sz w:val="16"/>
      <w:szCs w:val="16"/>
    </w:rPr>
  </w:style>
  <w:style w:type="paragraph" w:styleId="CommentText">
    <w:name w:val="annotation text"/>
    <w:basedOn w:val="Normal"/>
    <w:link w:val="CommentTextChar"/>
    <w:uiPriority w:val="99"/>
    <w:semiHidden/>
    <w:unhideWhenUsed/>
    <w:rsid w:val="00171EA0"/>
    <w:rPr>
      <w:sz w:val="20"/>
      <w:szCs w:val="20"/>
    </w:rPr>
  </w:style>
  <w:style w:type="character" w:customStyle="1" w:styleId="CommentTextChar">
    <w:name w:val="Comment Text Char"/>
    <w:basedOn w:val="DefaultParagraphFont"/>
    <w:link w:val="CommentText"/>
    <w:uiPriority w:val="99"/>
    <w:semiHidden/>
    <w:rsid w:val="00171EA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EA0"/>
    <w:rPr>
      <w:b/>
      <w:bCs/>
    </w:rPr>
  </w:style>
  <w:style w:type="character" w:customStyle="1" w:styleId="CommentSubjectChar">
    <w:name w:val="Comment Subject Char"/>
    <w:basedOn w:val="CommentTextChar"/>
    <w:link w:val="CommentSubject"/>
    <w:uiPriority w:val="99"/>
    <w:semiHidden/>
    <w:rsid w:val="00171EA0"/>
    <w:rPr>
      <w:rFonts w:ascii="Times New Roman" w:eastAsia="PMingLiU" w:hAnsi="Times New Roman" w:cs="Times New Roman"/>
      <w:b/>
      <w:bCs/>
      <w:sz w:val="20"/>
      <w:szCs w:val="20"/>
    </w:rPr>
  </w:style>
  <w:style w:type="table" w:styleId="TableGrid">
    <w:name w:val="Table Grid"/>
    <w:basedOn w:val="TableNormal"/>
    <w:uiPriority w:val="39"/>
    <w:rsid w:val="00364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94391">
      <w:bodyDiv w:val="1"/>
      <w:marLeft w:val="0"/>
      <w:marRight w:val="0"/>
      <w:marTop w:val="0"/>
      <w:marBottom w:val="0"/>
      <w:divBdr>
        <w:top w:val="none" w:sz="0" w:space="0" w:color="auto"/>
        <w:left w:val="none" w:sz="0" w:space="0" w:color="auto"/>
        <w:bottom w:val="none" w:sz="0" w:space="0" w:color="auto"/>
        <w:right w:val="none" w:sz="0" w:space="0" w:color="auto"/>
      </w:divBdr>
      <w:divsChild>
        <w:div w:id="19010325">
          <w:marLeft w:val="0"/>
          <w:marRight w:val="0"/>
          <w:marTop w:val="0"/>
          <w:marBottom w:val="0"/>
          <w:divBdr>
            <w:top w:val="none" w:sz="0" w:space="0" w:color="auto"/>
            <w:left w:val="none" w:sz="0" w:space="0" w:color="auto"/>
            <w:bottom w:val="none" w:sz="0" w:space="0" w:color="auto"/>
            <w:right w:val="none" w:sz="0" w:space="0" w:color="auto"/>
          </w:divBdr>
        </w:div>
      </w:divsChild>
    </w:div>
    <w:div w:id="328484753">
      <w:bodyDiv w:val="1"/>
      <w:marLeft w:val="0"/>
      <w:marRight w:val="0"/>
      <w:marTop w:val="0"/>
      <w:marBottom w:val="0"/>
      <w:divBdr>
        <w:top w:val="none" w:sz="0" w:space="0" w:color="auto"/>
        <w:left w:val="none" w:sz="0" w:space="0" w:color="auto"/>
        <w:bottom w:val="none" w:sz="0" w:space="0" w:color="auto"/>
        <w:right w:val="none" w:sz="0" w:space="0" w:color="auto"/>
      </w:divBdr>
    </w:div>
    <w:div w:id="787043426">
      <w:bodyDiv w:val="1"/>
      <w:marLeft w:val="0"/>
      <w:marRight w:val="0"/>
      <w:marTop w:val="0"/>
      <w:marBottom w:val="0"/>
      <w:divBdr>
        <w:top w:val="none" w:sz="0" w:space="0" w:color="auto"/>
        <w:left w:val="none" w:sz="0" w:space="0" w:color="auto"/>
        <w:bottom w:val="none" w:sz="0" w:space="0" w:color="auto"/>
        <w:right w:val="none" w:sz="0" w:space="0" w:color="auto"/>
      </w:divBdr>
    </w:div>
    <w:div w:id="1013609479">
      <w:bodyDiv w:val="1"/>
      <w:marLeft w:val="0"/>
      <w:marRight w:val="0"/>
      <w:marTop w:val="0"/>
      <w:marBottom w:val="0"/>
      <w:divBdr>
        <w:top w:val="none" w:sz="0" w:space="0" w:color="auto"/>
        <w:left w:val="none" w:sz="0" w:space="0" w:color="auto"/>
        <w:bottom w:val="none" w:sz="0" w:space="0" w:color="auto"/>
        <w:right w:val="none" w:sz="0" w:space="0" w:color="auto"/>
      </w:divBdr>
      <w:divsChild>
        <w:div w:id="1006908635">
          <w:marLeft w:val="0"/>
          <w:marRight w:val="0"/>
          <w:marTop w:val="0"/>
          <w:marBottom w:val="0"/>
          <w:divBdr>
            <w:top w:val="none" w:sz="0" w:space="0" w:color="auto"/>
            <w:left w:val="none" w:sz="0" w:space="0" w:color="auto"/>
            <w:bottom w:val="none" w:sz="0" w:space="0" w:color="auto"/>
            <w:right w:val="none" w:sz="0" w:space="0" w:color="auto"/>
          </w:divBdr>
        </w:div>
      </w:divsChild>
    </w:div>
    <w:div w:id="1203521663">
      <w:bodyDiv w:val="1"/>
      <w:marLeft w:val="0"/>
      <w:marRight w:val="0"/>
      <w:marTop w:val="0"/>
      <w:marBottom w:val="0"/>
      <w:divBdr>
        <w:top w:val="none" w:sz="0" w:space="0" w:color="auto"/>
        <w:left w:val="none" w:sz="0" w:space="0" w:color="auto"/>
        <w:bottom w:val="none" w:sz="0" w:space="0" w:color="auto"/>
        <w:right w:val="none" w:sz="0" w:space="0" w:color="auto"/>
      </w:divBdr>
      <w:divsChild>
        <w:div w:id="859246428">
          <w:marLeft w:val="0"/>
          <w:marRight w:val="0"/>
          <w:marTop w:val="0"/>
          <w:marBottom w:val="0"/>
          <w:divBdr>
            <w:top w:val="none" w:sz="0" w:space="0" w:color="auto"/>
            <w:left w:val="none" w:sz="0" w:space="0" w:color="auto"/>
            <w:bottom w:val="none" w:sz="0" w:space="0" w:color="auto"/>
            <w:right w:val="none" w:sz="0" w:space="0" w:color="auto"/>
          </w:divBdr>
        </w:div>
      </w:divsChild>
    </w:div>
    <w:div w:id="1450009040">
      <w:bodyDiv w:val="1"/>
      <w:marLeft w:val="0"/>
      <w:marRight w:val="0"/>
      <w:marTop w:val="0"/>
      <w:marBottom w:val="0"/>
      <w:divBdr>
        <w:top w:val="none" w:sz="0" w:space="0" w:color="auto"/>
        <w:left w:val="none" w:sz="0" w:space="0" w:color="auto"/>
        <w:bottom w:val="none" w:sz="0" w:space="0" w:color="auto"/>
        <w:right w:val="none" w:sz="0" w:space="0" w:color="auto"/>
      </w:divBdr>
      <w:divsChild>
        <w:div w:id="59841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Procurement@abtasso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Pv6_Project@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1327-7CED-4A99-825A-0500BF0A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Matavel</dc:creator>
  <cp:keywords/>
  <dc:description/>
  <cp:lastModifiedBy>Ishrat Hossain</cp:lastModifiedBy>
  <cp:revision>9</cp:revision>
  <cp:lastPrinted>2020-03-31T20:04:00Z</cp:lastPrinted>
  <dcterms:created xsi:type="dcterms:W3CDTF">2024-09-18T09:49:00Z</dcterms:created>
  <dcterms:modified xsi:type="dcterms:W3CDTF">2024-09-18T10:18:00Z</dcterms:modified>
</cp:coreProperties>
</file>