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D9" w:rsidRPr="00417DD9" w:rsidRDefault="00417DD9" w:rsidP="00417DD9">
      <w:pPr>
        <w:spacing w:after="120"/>
        <w:jc w:val="center"/>
        <w:rPr>
          <w:rFonts w:ascii="Arial" w:hAnsi="Arial" w:cs="Arial"/>
          <w:b/>
          <w:bCs/>
          <w:u w:val="single"/>
        </w:rPr>
      </w:pPr>
      <w:bookmarkStart w:id="0" w:name="_GoBack"/>
      <w:r w:rsidRPr="00417DD9">
        <w:rPr>
          <w:rFonts w:ascii="Arial" w:hAnsi="Arial" w:cs="Arial"/>
          <w:b/>
          <w:bCs/>
          <w:u w:val="single"/>
        </w:rPr>
        <w:t>JOB DESCRIPTION</w:t>
      </w:r>
    </w:p>
    <w:p w:rsidR="00417DD9" w:rsidRPr="00417DD9" w:rsidRDefault="00417DD9" w:rsidP="00417DD9">
      <w:pPr>
        <w:ind w:left="720" w:hanging="720"/>
        <w:jc w:val="both"/>
        <w:rPr>
          <w:rFonts w:ascii="Arial" w:hAnsi="Arial" w:cs="Arial"/>
          <w:b/>
        </w:rPr>
      </w:pPr>
    </w:p>
    <w:p w:rsidR="00417DD9" w:rsidRPr="00417DD9" w:rsidRDefault="00417DD9" w:rsidP="00417DD9">
      <w:pPr>
        <w:rPr>
          <w:rFonts w:ascii="Arial" w:hAnsi="Arial" w:cs="Arial"/>
          <w:b/>
        </w:rPr>
      </w:pPr>
      <w:r w:rsidRPr="00417DD9">
        <w:rPr>
          <w:rFonts w:ascii="Arial" w:hAnsi="Arial" w:cs="Arial"/>
          <w:b/>
        </w:rPr>
        <w:t>UNIT/DEPARTMENT</w:t>
      </w:r>
      <w:r w:rsidRPr="00417DD9">
        <w:rPr>
          <w:rFonts w:ascii="Arial" w:hAnsi="Arial" w:cs="Arial"/>
          <w:b/>
        </w:rPr>
        <w:tab/>
      </w:r>
      <w:r w:rsidRPr="00417DD9">
        <w:rPr>
          <w:rFonts w:ascii="Arial" w:hAnsi="Arial" w:cs="Arial"/>
          <w:b/>
        </w:rPr>
        <w:tab/>
      </w:r>
      <w:r w:rsidRPr="00417DD9">
        <w:rPr>
          <w:rFonts w:ascii="Arial" w:hAnsi="Arial" w:cs="Arial"/>
          <w:b/>
        </w:rPr>
        <w:tab/>
        <w:t>:   Finance</w:t>
      </w:r>
    </w:p>
    <w:p w:rsidR="00417DD9" w:rsidRPr="00417DD9" w:rsidRDefault="00417DD9" w:rsidP="00417DD9">
      <w:pPr>
        <w:rPr>
          <w:rFonts w:ascii="Arial" w:hAnsi="Arial" w:cs="Arial"/>
          <w:b/>
        </w:rPr>
      </w:pPr>
    </w:p>
    <w:p w:rsidR="00417DD9" w:rsidRPr="00417DD9" w:rsidRDefault="00417DD9" w:rsidP="00417DD9">
      <w:pPr>
        <w:rPr>
          <w:rFonts w:ascii="Arial" w:hAnsi="Arial" w:cs="Arial"/>
          <w:b/>
        </w:rPr>
      </w:pPr>
      <w:r w:rsidRPr="00417DD9">
        <w:rPr>
          <w:rFonts w:ascii="Arial" w:hAnsi="Arial" w:cs="Arial"/>
          <w:b/>
        </w:rPr>
        <w:t>JOB TITLE</w:t>
      </w:r>
      <w:r w:rsidRPr="00417DD9">
        <w:rPr>
          <w:rFonts w:ascii="Arial" w:hAnsi="Arial" w:cs="Arial"/>
          <w:b/>
        </w:rPr>
        <w:tab/>
      </w:r>
      <w:r w:rsidRPr="00417DD9">
        <w:rPr>
          <w:rFonts w:ascii="Arial" w:hAnsi="Arial" w:cs="Arial"/>
          <w:b/>
        </w:rPr>
        <w:tab/>
      </w:r>
      <w:r w:rsidRPr="00417DD9">
        <w:rPr>
          <w:rFonts w:ascii="Arial" w:hAnsi="Arial" w:cs="Arial"/>
          <w:b/>
        </w:rPr>
        <w:tab/>
      </w:r>
      <w:r w:rsidRPr="00417DD9">
        <w:rPr>
          <w:rFonts w:ascii="Arial" w:hAnsi="Arial" w:cs="Arial"/>
          <w:b/>
        </w:rPr>
        <w:tab/>
      </w:r>
      <w:r w:rsidRPr="00417DD9">
        <w:rPr>
          <w:rFonts w:ascii="Arial" w:hAnsi="Arial" w:cs="Arial"/>
          <w:b/>
        </w:rPr>
        <w:tab/>
        <w:t>:   Finance Officer</w:t>
      </w:r>
    </w:p>
    <w:p w:rsidR="00417DD9" w:rsidRPr="00417DD9" w:rsidRDefault="00417DD9" w:rsidP="00417DD9">
      <w:pPr>
        <w:rPr>
          <w:rFonts w:ascii="Arial" w:hAnsi="Arial" w:cs="Arial"/>
          <w:b/>
        </w:rPr>
      </w:pPr>
    </w:p>
    <w:p w:rsidR="00417DD9" w:rsidRPr="00417DD9" w:rsidRDefault="00417DD9" w:rsidP="00417DD9">
      <w:pPr>
        <w:rPr>
          <w:rFonts w:ascii="Arial" w:hAnsi="Arial" w:cs="Arial"/>
          <w:b/>
        </w:rPr>
      </w:pPr>
      <w:r w:rsidRPr="00417DD9">
        <w:rPr>
          <w:rFonts w:ascii="Arial" w:hAnsi="Arial" w:cs="Arial"/>
          <w:b/>
        </w:rPr>
        <w:t>REPORTS TO</w:t>
      </w:r>
      <w:r w:rsidRPr="00417DD9">
        <w:rPr>
          <w:rFonts w:ascii="Arial" w:hAnsi="Arial" w:cs="Arial"/>
          <w:b/>
        </w:rPr>
        <w:tab/>
      </w:r>
      <w:r w:rsidRPr="00417DD9">
        <w:rPr>
          <w:rFonts w:ascii="Arial" w:hAnsi="Arial" w:cs="Arial"/>
          <w:b/>
        </w:rPr>
        <w:tab/>
      </w:r>
      <w:r w:rsidRPr="00417DD9">
        <w:rPr>
          <w:rFonts w:ascii="Arial" w:hAnsi="Arial" w:cs="Arial"/>
          <w:b/>
        </w:rPr>
        <w:tab/>
      </w:r>
      <w:r w:rsidRPr="00417DD9">
        <w:rPr>
          <w:rFonts w:ascii="Arial" w:hAnsi="Arial" w:cs="Arial"/>
          <w:b/>
        </w:rPr>
        <w:tab/>
        <w:t>:   Finance Manager</w:t>
      </w:r>
    </w:p>
    <w:p w:rsidR="00417DD9" w:rsidRPr="00417DD9" w:rsidRDefault="00417DD9" w:rsidP="00417DD9">
      <w:pPr>
        <w:rPr>
          <w:rFonts w:ascii="Arial" w:hAnsi="Arial" w:cs="Arial"/>
          <w:b/>
        </w:rPr>
      </w:pPr>
    </w:p>
    <w:p w:rsidR="00417DD9" w:rsidRPr="00417DD9" w:rsidRDefault="00417DD9" w:rsidP="00417DD9">
      <w:pPr>
        <w:rPr>
          <w:rFonts w:ascii="Arial" w:hAnsi="Arial" w:cs="Arial"/>
          <w:b/>
        </w:rPr>
      </w:pPr>
      <w:r w:rsidRPr="00417DD9">
        <w:rPr>
          <w:rFonts w:ascii="Arial" w:hAnsi="Arial" w:cs="Arial"/>
          <w:b/>
        </w:rPr>
        <w:t>Staff members to supervise</w:t>
      </w:r>
      <w:r w:rsidRPr="00417DD9">
        <w:rPr>
          <w:rFonts w:ascii="Arial" w:hAnsi="Arial" w:cs="Arial"/>
          <w:b/>
        </w:rPr>
        <w:tab/>
      </w:r>
      <w:r w:rsidRPr="00417DD9">
        <w:rPr>
          <w:rFonts w:ascii="Arial" w:hAnsi="Arial" w:cs="Arial"/>
          <w:b/>
        </w:rPr>
        <w:tab/>
        <w:t>:   None</w:t>
      </w:r>
    </w:p>
    <w:p w:rsidR="00417DD9" w:rsidRPr="00417DD9" w:rsidRDefault="00417DD9" w:rsidP="00417DD9">
      <w:pPr>
        <w:jc w:val="both"/>
        <w:rPr>
          <w:rFonts w:ascii="Arial" w:hAnsi="Arial" w:cs="Arial"/>
          <w:bCs/>
        </w:rPr>
      </w:pPr>
      <w:r w:rsidRPr="00417DD9">
        <w:rPr>
          <w:rFonts w:ascii="Arial" w:hAnsi="Arial" w:cs="Arial"/>
          <w:bCs/>
        </w:rPr>
        <w:tab/>
      </w:r>
      <w:r w:rsidRPr="00417DD9">
        <w:rPr>
          <w:rFonts w:ascii="Arial" w:hAnsi="Arial" w:cs="Arial"/>
          <w:bCs/>
        </w:rPr>
        <w:tab/>
      </w:r>
      <w:r w:rsidRPr="00417DD9">
        <w:rPr>
          <w:rFonts w:ascii="Arial" w:hAnsi="Arial" w:cs="Arial"/>
          <w:bCs/>
        </w:rPr>
        <w:tab/>
      </w:r>
      <w:r w:rsidRPr="00417DD9">
        <w:rPr>
          <w:rFonts w:ascii="Arial" w:hAnsi="Arial" w:cs="Arial"/>
          <w:bCs/>
        </w:rPr>
        <w:tab/>
      </w:r>
      <w:r w:rsidRPr="00417DD9">
        <w:rPr>
          <w:rFonts w:ascii="Arial" w:hAnsi="Arial" w:cs="Arial"/>
          <w:bCs/>
        </w:rPr>
        <w:tab/>
      </w:r>
    </w:p>
    <w:p w:rsidR="00417DD9" w:rsidRPr="00417DD9" w:rsidRDefault="00417DD9" w:rsidP="00417DD9">
      <w:pPr>
        <w:jc w:val="both"/>
        <w:rPr>
          <w:rFonts w:ascii="Arial" w:hAnsi="Arial" w:cs="Arial"/>
          <w:bCs/>
        </w:rPr>
      </w:pPr>
    </w:p>
    <w:p w:rsidR="00417DD9" w:rsidRPr="00417DD9" w:rsidRDefault="00417DD9" w:rsidP="00417DD9">
      <w:pPr>
        <w:rPr>
          <w:rFonts w:ascii="Arial" w:hAnsi="Arial" w:cs="Arial"/>
          <w:b/>
          <w:bCs/>
        </w:rPr>
      </w:pPr>
      <w:r w:rsidRPr="00417DD9">
        <w:rPr>
          <w:rFonts w:ascii="Arial" w:hAnsi="Arial" w:cs="Arial"/>
          <w:b/>
          <w:bCs/>
        </w:rPr>
        <w:t xml:space="preserve">JOB SUMMARY: </w:t>
      </w:r>
    </w:p>
    <w:p w:rsidR="00417DD9" w:rsidRPr="00417DD9" w:rsidRDefault="00417DD9" w:rsidP="00417DD9">
      <w:pPr>
        <w:rPr>
          <w:rFonts w:ascii="Arial" w:hAnsi="Arial" w:cs="Arial"/>
          <w:u w:val="single"/>
        </w:rPr>
      </w:pPr>
    </w:p>
    <w:p w:rsidR="00417DD9" w:rsidRPr="00417DD9" w:rsidRDefault="00417DD9" w:rsidP="00417DD9">
      <w:pPr>
        <w:rPr>
          <w:rFonts w:ascii="Arial" w:hAnsi="Arial" w:cs="Arial"/>
        </w:rPr>
      </w:pPr>
      <w:r w:rsidRPr="00417DD9">
        <w:rPr>
          <w:rFonts w:ascii="Arial" w:hAnsi="Arial" w:cs="Arial"/>
        </w:rPr>
        <w:t xml:space="preserve">The Finance Officer is mainly responsible for grants &amp; partnership management including day to day finance work of WaterAid Bangladesh. S/he will </w:t>
      </w:r>
      <w:r w:rsidR="006E1F14">
        <w:rPr>
          <w:rFonts w:ascii="Arial" w:hAnsi="Arial" w:cs="Arial"/>
        </w:rPr>
        <w:t xml:space="preserve">responsible </w:t>
      </w:r>
      <w:r w:rsidRPr="00417DD9">
        <w:rPr>
          <w:rFonts w:ascii="Arial" w:hAnsi="Arial" w:cs="Arial"/>
        </w:rPr>
        <w:t>to prepare</w:t>
      </w:r>
      <w:r w:rsidR="006E1F14">
        <w:rPr>
          <w:rFonts w:ascii="Arial" w:hAnsi="Arial" w:cs="Arial"/>
        </w:rPr>
        <w:t>/assist</w:t>
      </w:r>
      <w:r w:rsidRPr="00417DD9">
        <w:rPr>
          <w:rFonts w:ascii="Arial" w:hAnsi="Arial" w:cs="Arial"/>
        </w:rPr>
        <w:t xml:space="preserve"> budget, </w:t>
      </w:r>
      <w:r w:rsidR="006E1F14">
        <w:rPr>
          <w:rFonts w:ascii="Arial" w:hAnsi="Arial" w:cs="Arial"/>
        </w:rPr>
        <w:t xml:space="preserve">financial </w:t>
      </w:r>
      <w:r w:rsidRPr="00417DD9">
        <w:rPr>
          <w:rFonts w:ascii="Arial" w:hAnsi="Arial" w:cs="Arial"/>
        </w:rPr>
        <w:t>report and to ensure compliance of GoB, WaterAid and donors.</w:t>
      </w:r>
    </w:p>
    <w:p w:rsidR="00417DD9" w:rsidRPr="00417DD9" w:rsidRDefault="00417DD9" w:rsidP="00417DD9">
      <w:pPr>
        <w:tabs>
          <w:tab w:val="left" w:pos="567"/>
        </w:tabs>
        <w:ind w:left="567" w:hanging="567"/>
        <w:jc w:val="both"/>
        <w:rPr>
          <w:rFonts w:ascii="Arial" w:hAnsi="Arial" w:cs="Arial"/>
        </w:rPr>
      </w:pPr>
    </w:p>
    <w:p w:rsidR="00417DD9" w:rsidRPr="00417DD9" w:rsidRDefault="00417DD9" w:rsidP="00417DD9">
      <w:pPr>
        <w:jc w:val="both"/>
        <w:rPr>
          <w:rFonts w:ascii="Arial" w:hAnsi="Arial" w:cs="Arial"/>
          <w:b/>
          <w:bCs/>
        </w:rPr>
      </w:pPr>
      <w:r w:rsidRPr="00417DD9">
        <w:rPr>
          <w:rFonts w:ascii="Arial" w:hAnsi="Arial" w:cs="Arial"/>
          <w:b/>
          <w:bCs/>
        </w:rPr>
        <w:t>KEY RESPOSIBILITIES:</w:t>
      </w:r>
    </w:p>
    <w:p w:rsidR="00417DD9" w:rsidRPr="00417DD9" w:rsidRDefault="00417DD9" w:rsidP="00417DD9">
      <w:pPr>
        <w:tabs>
          <w:tab w:val="left" w:pos="567"/>
        </w:tabs>
        <w:ind w:left="567" w:hanging="567"/>
        <w:jc w:val="both"/>
        <w:rPr>
          <w:rFonts w:ascii="Arial" w:hAnsi="Arial" w:cs="Arial"/>
        </w:rPr>
      </w:pPr>
    </w:p>
    <w:p w:rsidR="00417DD9" w:rsidRPr="00417DD9" w:rsidRDefault="00417DD9" w:rsidP="00417DD9">
      <w:pPr>
        <w:numPr>
          <w:ilvl w:val="0"/>
          <w:numId w:val="7"/>
        </w:numPr>
        <w:rPr>
          <w:rFonts w:ascii="Arial" w:hAnsi="Arial" w:cs="Arial"/>
        </w:rPr>
      </w:pPr>
      <w:r w:rsidRPr="00417DD9">
        <w:rPr>
          <w:rFonts w:ascii="Arial" w:hAnsi="Arial" w:cs="Arial"/>
          <w:b/>
        </w:rPr>
        <w:t>Budget:</w:t>
      </w:r>
      <w:r w:rsidRPr="00417DD9">
        <w:rPr>
          <w:rFonts w:ascii="Arial" w:hAnsi="Arial" w:cs="Arial"/>
        </w:rPr>
        <w:t xml:space="preserve"> Prepare project’s budget for grants proposal in compliance with donor’s guideline as well as budget for WaterAid program in compliance with its policies. Review partners’ budget to ensure compliances with WAB rules &amp; regulations and provide feedback to the management      </w:t>
      </w:r>
    </w:p>
    <w:p w:rsidR="00417DD9" w:rsidRPr="00417DD9" w:rsidRDefault="00417DD9" w:rsidP="00417DD9">
      <w:pPr>
        <w:numPr>
          <w:ilvl w:val="0"/>
          <w:numId w:val="7"/>
        </w:numPr>
        <w:rPr>
          <w:rFonts w:ascii="Arial" w:hAnsi="Arial" w:cs="Arial"/>
        </w:rPr>
      </w:pPr>
      <w:r w:rsidRPr="00417DD9">
        <w:rPr>
          <w:rFonts w:ascii="Arial" w:hAnsi="Arial" w:cs="Arial"/>
          <w:b/>
        </w:rPr>
        <w:t>Partner return:</w:t>
      </w:r>
      <w:r w:rsidRPr="00417DD9">
        <w:rPr>
          <w:rFonts w:ascii="Arial" w:hAnsi="Arial" w:cs="Arial"/>
        </w:rPr>
        <w:t xml:space="preserve"> Review partners’ monthly and quarterly </w:t>
      </w:r>
      <w:r w:rsidR="006E1F14">
        <w:rPr>
          <w:rFonts w:ascii="Arial" w:hAnsi="Arial" w:cs="Arial"/>
        </w:rPr>
        <w:t xml:space="preserve">actual expenditure </w:t>
      </w:r>
      <w:r w:rsidRPr="00417DD9">
        <w:rPr>
          <w:rFonts w:ascii="Arial" w:hAnsi="Arial" w:cs="Arial"/>
        </w:rPr>
        <w:t>statement and forward the findings to management/respective programme person to  resolve those before uploading the return in to the finance system</w:t>
      </w:r>
    </w:p>
    <w:p w:rsidR="00417DD9" w:rsidRPr="00417DD9" w:rsidRDefault="00417DD9" w:rsidP="00417DD9">
      <w:pPr>
        <w:pStyle w:val="ListParagraph"/>
        <w:numPr>
          <w:ilvl w:val="0"/>
          <w:numId w:val="7"/>
        </w:numPr>
        <w:spacing w:after="200" w:line="276" w:lineRule="auto"/>
        <w:contextualSpacing/>
        <w:rPr>
          <w:rFonts w:ascii="Arial" w:hAnsi="Arial" w:cs="Arial"/>
          <w:b/>
          <w:szCs w:val="24"/>
        </w:rPr>
      </w:pPr>
      <w:r w:rsidRPr="00417DD9">
        <w:rPr>
          <w:rFonts w:ascii="Arial" w:hAnsi="Arial" w:cs="Arial"/>
          <w:b/>
          <w:szCs w:val="24"/>
        </w:rPr>
        <w:t xml:space="preserve">Procurement and bill payment : </w:t>
      </w:r>
      <w:r w:rsidRPr="00417DD9">
        <w:rPr>
          <w:rFonts w:ascii="Arial" w:hAnsi="Arial" w:cs="Arial"/>
          <w:szCs w:val="24"/>
        </w:rPr>
        <w:t>Review the bills/vouchers with supporting documents like quotation, CS, WO, challan if applicable, certification from requestor/admin, deduct tax/vat where applicable, prepare voucher, print cheques and obtain approval before disbursement. Take part from finance in the procurement committee. Ensure value for money through the process of procurement.</w:t>
      </w:r>
    </w:p>
    <w:p w:rsidR="00417DD9" w:rsidRPr="00417DD9" w:rsidRDefault="00417DD9" w:rsidP="00417DD9">
      <w:pPr>
        <w:pStyle w:val="ListParagraph"/>
        <w:numPr>
          <w:ilvl w:val="0"/>
          <w:numId w:val="7"/>
        </w:numPr>
        <w:spacing w:after="200" w:line="276" w:lineRule="auto"/>
        <w:contextualSpacing/>
        <w:rPr>
          <w:rFonts w:ascii="Arial" w:hAnsi="Arial" w:cs="Arial"/>
          <w:b/>
          <w:szCs w:val="24"/>
        </w:rPr>
      </w:pPr>
      <w:r w:rsidRPr="00417DD9">
        <w:rPr>
          <w:rFonts w:ascii="Arial" w:hAnsi="Arial" w:cs="Arial"/>
          <w:b/>
          <w:szCs w:val="24"/>
        </w:rPr>
        <w:t>Month end and year end pack:</w:t>
      </w:r>
      <w:r w:rsidRPr="00417DD9">
        <w:rPr>
          <w:rFonts w:ascii="Arial" w:hAnsi="Arial" w:cs="Arial"/>
          <w:szCs w:val="24"/>
        </w:rPr>
        <w:t xml:space="preserve"> Prepare the bank reconciliation, checklists for DFA/CD and the relevant schedules as required by WA-UK on monthly basis and assist in preparing the annual reports as well as to provide support for audits.</w:t>
      </w:r>
    </w:p>
    <w:p w:rsidR="00417DD9" w:rsidRPr="00417DD9" w:rsidRDefault="00417DD9" w:rsidP="00417DD9">
      <w:pPr>
        <w:pStyle w:val="ListParagraph"/>
        <w:numPr>
          <w:ilvl w:val="0"/>
          <w:numId w:val="7"/>
        </w:numPr>
        <w:spacing w:after="200" w:line="276" w:lineRule="auto"/>
        <w:contextualSpacing/>
        <w:rPr>
          <w:rFonts w:ascii="Arial" w:hAnsi="Arial" w:cs="Arial"/>
          <w:b/>
          <w:szCs w:val="24"/>
        </w:rPr>
      </w:pPr>
      <w:r w:rsidRPr="00417DD9">
        <w:rPr>
          <w:rFonts w:ascii="Arial" w:hAnsi="Arial" w:cs="Arial"/>
          <w:b/>
          <w:szCs w:val="24"/>
        </w:rPr>
        <w:t xml:space="preserve">Grants: </w:t>
      </w:r>
      <w:r w:rsidRPr="00417DD9">
        <w:rPr>
          <w:rFonts w:ascii="Arial" w:hAnsi="Arial" w:cs="Arial"/>
          <w:szCs w:val="24"/>
        </w:rPr>
        <w:t xml:space="preserve">Grants management for different donors such as DFID, USAID, SIDA, and HSBC. </w:t>
      </w:r>
      <w:r w:rsidR="00977FBF">
        <w:rPr>
          <w:rFonts w:ascii="Arial" w:hAnsi="Arial" w:cs="Arial"/>
          <w:szCs w:val="24"/>
        </w:rPr>
        <w:t xml:space="preserve">Ensuring proper monitoring on donor currency movement, </w:t>
      </w:r>
      <w:r w:rsidRPr="00417DD9">
        <w:rPr>
          <w:rFonts w:ascii="Arial" w:hAnsi="Arial" w:cs="Arial"/>
          <w:szCs w:val="24"/>
        </w:rPr>
        <w:t>donors’ compliance and reporting deadline through proper reporting, documentation and budget monitoring.</w:t>
      </w:r>
    </w:p>
    <w:p w:rsidR="00417DD9" w:rsidRPr="00417DD9" w:rsidRDefault="00417DD9" w:rsidP="00417DD9">
      <w:pPr>
        <w:pStyle w:val="ListParagraph"/>
        <w:numPr>
          <w:ilvl w:val="0"/>
          <w:numId w:val="7"/>
        </w:numPr>
        <w:spacing w:after="200" w:line="276" w:lineRule="auto"/>
        <w:contextualSpacing/>
        <w:rPr>
          <w:rFonts w:ascii="Arial" w:hAnsi="Arial" w:cs="Arial"/>
          <w:szCs w:val="24"/>
        </w:rPr>
      </w:pPr>
      <w:r w:rsidRPr="00417DD9">
        <w:rPr>
          <w:rFonts w:ascii="Arial" w:hAnsi="Arial" w:cs="Arial"/>
          <w:b/>
          <w:szCs w:val="24"/>
        </w:rPr>
        <w:t xml:space="preserve">Partnership: </w:t>
      </w:r>
      <w:r w:rsidRPr="00417DD9">
        <w:rPr>
          <w:rFonts w:ascii="Arial" w:hAnsi="Arial" w:cs="Arial"/>
          <w:szCs w:val="24"/>
        </w:rPr>
        <w:t xml:space="preserve">Prepare annual visit plan, conduct financial monitoring visit to Partner NGOs and prepare report on the visit, follow-up on implementation of the recommendation of monitoring visit and audit. Review fund disbursement request and ensure appropriate disbursement of fund. Review risks of the PNGO and </w:t>
      </w:r>
      <w:r w:rsidRPr="00417DD9">
        <w:rPr>
          <w:rFonts w:ascii="Arial" w:hAnsi="Arial" w:cs="Arial"/>
          <w:szCs w:val="24"/>
        </w:rPr>
        <w:lastRenderedPageBreak/>
        <w:t xml:space="preserve">inform line manger accordingly. Facilitate training/refreshers on financial management for the PNGOs staff. </w:t>
      </w:r>
    </w:p>
    <w:p w:rsidR="00417DD9" w:rsidRPr="00417DD9" w:rsidRDefault="00417DD9" w:rsidP="00417DD9">
      <w:pPr>
        <w:pStyle w:val="ListParagraph"/>
        <w:numPr>
          <w:ilvl w:val="0"/>
          <w:numId w:val="7"/>
        </w:numPr>
        <w:spacing w:after="200" w:line="276" w:lineRule="auto"/>
        <w:contextualSpacing/>
        <w:rPr>
          <w:rFonts w:ascii="Arial" w:hAnsi="Arial" w:cs="Arial"/>
          <w:b/>
          <w:szCs w:val="24"/>
        </w:rPr>
      </w:pPr>
      <w:r w:rsidRPr="00417DD9">
        <w:rPr>
          <w:rFonts w:ascii="Arial" w:hAnsi="Arial" w:cs="Arial"/>
          <w:b/>
          <w:szCs w:val="24"/>
        </w:rPr>
        <w:t xml:space="preserve">Other work </w:t>
      </w:r>
      <w:r w:rsidRPr="00417DD9">
        <w:rPr>
          <w:rFonts w:ascii="Arial" w:hAnsi="Arial" w:cs="Arial"/>
          <w:szCs w:val="24"/>
        </w:rPr>
        <w:t>such as Partners reporting format development, return upload to system, review partners guideline and provide feedback, review different checklist and formats for updating those and as assigned by the line manager.</w:t>
      </w:r>
    </w:p>
    <w:p w:rsidR="00417DD9" w:rsidRPr="00417DD9" w:rsidRDefault="00417DD9" w:rsidP="00417DD9">
      <w:pPr>
        <w:jc w:val="both"/>
        <w:rPr>
          <w:rFonts w:ascii="Arial" w:hAnsi="Arial" w:cs="Arial"/>
        </w:rPr>
      </w:pPr>
    </w:p>
    <w:p w:rsidR="00417DD9" w:rsidRPr="00417DD9" w:rsidRDefault="00417DD9" w:rsidP="00417DD9">
      <w:pPr>
        <w:jc w:val="both"/>
        <w:rPr>
          <w:rFonts w:ascii="Arial" w:hAnsi="Arial" w:cs="Arial"/>
          <w:b/>
        </w:rPr>
      </w:pPr>
      <w:r w:rsidRPr="00417DD9">
        <w:rPr>
          <w:rFonts w:ascii="Arial" w:hAnsi="Arial" w:cs="Arial"/>
          <w:b/>
        </w:rPr>
        <w:t>JOB REQUIREMENTS/PERSON PROFILE:</w:t>
      </w:r>
    </w:p>
    <w:p w:rsidR="00417DD9" w:rsidRPr="00417DD9" w:rsidRDefault="00417DD9" w:rsidP="00417DD9">
      <w:pPr>
        <w:rPr>
          <w:rFonts w:ascii="Arial" w:hAnsi="Arial" w:cs="Arial"/>
          <w:b/>
        </w:rPr>
      </w:pPr>
    </w:p>
    <w:p w:rsidR="00417DD9" w:rsidRPr="00417DD9" w:rsidRDefault="00417DD9" w:rsidP="00417DD9">
      <w:pPr>
        <w:rPr>
          <w:rFonts w:ascii="Arial" w:hAnsi="Arial" w:cs="Arial"/>
          <w:b/>
        </w:rPr>
      </w:pPr>
      <w:r w:rsidRPr="00417DD9">
        <w:rPr>
          <w:rFonts w:ascii="Arial" w:hAnsi="Arial" w:cs="Arial"/>
          <w:b/>
        </w:rPr>
        <w:t>Education, experience and knowledge:</w:t>
      </w:r>
    </w:p>
    <w:p w:rsidR="00417DD9" w:rsidRPr="00417DD9" w:rsidRDefault="00417DD9" w:rsidP="00417DD9">
      <w:pPr>
        <w:ind w:left="360"/>
        <w:rPr>
          <w:rFonts w:ascii="Arial" w:hAnsi="Arial" w:cs="Arial"/>
          <w:b/>
        </w:rPr>
      </w:pPr>
    </w:p>
    <w:p w:rsidR="00BB3EA4" w:rsidRDefault="00BB3EA4" w:rsidP="00BB3EA4">
      <w:pPr>
        <w:widowControl w:val="0"/>
        <w:numPr>
          <w:ilvl w:val="0"/>
          <w:numId w:val="8"/>
        </w:numPr>
        <w:ind w:right="1545"/>
        <w:jc w:val="both"/>
        <w:rPr>
          <w:rFonts w:ascii="Arial" w:hAnsi="Arial" w:cs="Arial"/>
        </w:rPr>
      </w:pPr>
      <w:r w:rsidRPr="0064493C">
        <w:rPr>
          <w:rFonts w:ascii="Arial" w:hAnsi="Arial" w:cs="Arial"/>
        </w:rPr>
        <w:t>MBA/M.Com</w:t>
      </w:r>
      <w:r>
        <w:rPr>
          <w:rFonts w:ascii="Arial" w:hAnsi="Arial" w:cs="Arial"/>
        </w:rPr>
        <w:t>. major in Finance</w:t>
      </w:r>
      <w:r w:rsidRPr="0064493C">
        <w:rPr>
          <w:rFonts w:ascii="Arial" w:hAnsi="Arial" w:cs="Arial"/>
        </w:rPr>
        <w:t>/</w:t>
      </w:r>
      <w:r>
        <w:rPr>
          <w:rFonts w:ascii="Arial" w:hAnsi="Arial" w:cs="Arial"/>
        </w:rPr>
        <w:t>Accounting</w:t>
      </w:r>
      <w:r w:rsidR="00977FBF">
        <w:rPr>
          <w:rFonts w:ascii="Arial" w:hAnsi="Arial" w:cs="Arial"/>
        </w:rPr>
        <w:t xml:space="preserve"> with CA (CC) and have </w:t>
      </w:r>
      <w:r w:rsidRPr="0064493C">
        <w:rPr>
          <w:rFonts w:ascii="Arial" w:hAnsi="Arial" w:cs="Arial"/>
        </w:rPr>
        <w:t>4 years’ experience in</w:t>
      </w:r>
      <w:r w:rsidR="00977FBF">
        <w:rPr>
          <w:rFonts w:ascii="Arial" w:hAnsi="Arial" w:cs="Arial"/>
        </w:rPr>
        <w:t xml:space="preserve"> INGO</w:t>
      </w:r>
    </w:p>
    <w:p w:rsidR="00417DD9" w:rsidRPr="00417DD9" w:rsidRDefault="00417DD9" w:rsidP="00417DD9">
      <w:pPr>
        <w:pStyle w:val="ListParagraph"/>
        <w:numPr>
          <w:ilvl w:val="0"/>
          <w:numId w:val="8"/>
        </w:numPr>
        <w:spacing w:after="200" w:line="276" w:lineRule="auto"/>
        <w:contextualSpacing/>
        <w:rPr>
          <w:rFonts w:ascii="Arial" w:hAnsi="Arial" w:cs="Arial"/>
          <w:szCs w:val="24"/>
        </w:rPr>
      </w:pPr>
      <w:r w:rsidRPr="00417DD9">
        <w:rPr>
          <w:rFonts w:ascii="Arial" w:hAnsi="Arial" w:cs="Arial"/>
          <w:szCs w:val="24"/>
        </w:rPr>
        <w:t>Experience to work in donor funded International NGO will be preferred.</w:t>
      </w:r>
    </w:p>
    <w:p w:rsidR="00417DD9" w:rsidRPr="00417DD9" w:rsidRDefault="00417DD9" w:rsidP="00417DD9">
      <w:pPr>
        <w:pStyle w:val="ListParagraph"/>
        <w:numPr>
          <w:ilvl w:val="0"/>
          <w:numId w:val="8"/>
        </w:numPr>
        <w:spacing w:after="200" w:line="276" w:lineRule="auto"/>
        <w:contextualSpacing/>
        <w:rPr>
          <w:rFonts w:ascii="Arial" w:hAnsi="Arial" w:cs="Arial"/>
          <w:szCs w:val="24"/>
        </w:rPr>
      </w:pPr>
      <w:r w:rsidRPr="00417DD9">
        <w:rPr>
          <w:rFonts w:ascii="Arial" w:hAnsi="Arial" w:cs="Arial"/>
          <w:szCs w:val="24"/>
        </w:rPr>
        <w:t>Knowledge on GOB regulations governing financial management of NGOs.</w:t>
      </w:r>
    </w:p>
    <w:p w:rsidR="00417DD9" w:rsidRPr="00417DD9" w:rsidRDefault="00417DD9" w:rsidP="00417DD9">
      <w:pPr>
        <w:ind w:left="720"/>
        <w:jc w:val="both"/>
        <w:rPr>
          <w:rFonts w:ascii="Arial" w:hAnsi="Arial" w:cs="Arial"/>
        </w:rPr>
      </w:pPr>
    </w:p>
    <w:p w:rsidR="00417DD9" w:rsidRPr="00417DD9" w:rsidRDefault="00417DD9" w:rsidP="00417DD9">
      <w:pPr>
        <w:jc w:val="both"/>
        <w:rPr>
          <w:rFonts w:ascii="Arial" w:hAnsi="Arial" w:cs="Arial"/>
        </w:rPr>
      </w:pPr>
      <w:r w:rsidRPr="00417DD9">
        <w:rPr>
          <w:rFonts w:ascii="Arial" w:hAnsi="Arial" w:cs="Arial"/>
          <w:b/>
        </w:rPr>
        <w:t>Professional and Technical Skills:</w:t>
      </w:r>
    </w:p>
    <w:p w:rsidR="00417DD9" w:rsidRPr="00417DD9" w:rsidRDefault="00417DD9" w:rsidP="00417DD9">
      <w:pPr>
        <w:pStyle w:val="ListParagraph"/>
        <w:numPr>
          <w:ilvl w:val="0"/>
          <w:numId w:val="5"/>
        </w:numPr>
        <w:spacing w:after="200" w:line="276" w:lineRule="auto"/>
        <w:contextualSpacing/>
        <w:rPr>
          <w:rFonts w:ascii="Arial" w:hAnsi="Arial" w:cs="Arial"/>
          <w:b/>
          <w:szCs w:val="24"/>
        </w:rPr>
      </w:pPr>
      <w:r w:rsidRPr="00417DD9">
        <w:rPr>
          <w:rFonts w:ascii="Arial" w:hAnsi="Arial" w:cs="Arial"/>
          <w:szCs w:val="24"/>
        </w:rPr>
        <w:t>Excellent report writing skill with knowledge of MS Excel/Word and accounting software SUN.</w:t>
      </w:r>
    </w:p>
    <w:p w:rsidR="00417DD9" w:rsidRPr="00417DD9" w:rsidRDefault="00417DD9" w:rsidP="00417DD9">
      <w:pPr>
        <w:pStyle w:val="ListParagraph"/>
        <w:numPr>
          <w:ilvl w:val="0"/>
          <w:numId w:val="5"/>
        </w:numPr>
        <w:spacing w:after="200" w:line="276" w:lineRule="auto"/>
        <w:contextualSpacing/>
        <w:rPr>
          <w:rFonts w:ascii="Arial" w:hAnsi="Arial" w:cs="Arial"/>
          <w:b/>
          <w:szCs w:val="24"/>
        </w:rPr>
      </w:pPr>
      <w:r w:rsidRPr="00417DD9">
        <w:rPr>
          <w:rFonts w:ascii="Arial" w:hAnsi="Arial" w:cs="Arial"/>
          <w:szCs w:val="24"/>
        </w:rPr>
        <w:t>Facilitation, interpersonal and communication skills.</w:t>
      </w:r>
    </w:p>
    <w:p w:rsidR="00417DD9" w:rsidRPr="00417DD9" w:rsidRDefault="00417DD9" w:rsidP="00417DD9">
      <w:pPr>
        <w:pStyle w:val="ListParagraph"/>
        <w:numPr>
          <w:ilvl w:val="0"/>
          <w:numId w:val="5"/>
        </w:numPr>
        <w:spacing w:after="200" w:line="276" w:lineRule="auto"/>
        <w:contextualSpacing/>
        <w:rPr>
          <w:rFonts w:ascii="Arial" w:hAnsi="Arial" w:cs="Arial"/>
          <w:b/>
          <w:szCs w:val="24"/>
        </w:rPr>
      </w:pPr>
      <w:r w:rsidRPr="00417DD9">
        <w:rPr>
          <w:rFonts w:ascii="Arial" w:hAnsi="Arial" w:cs="Arial"/>
          <w:szCs w:val="24"/>
        </w:rPr>
        <w:t>Practical experience in analyzing computer software generating financial statements.</w:t>
      </w:r>
    </w:p>
    <w:p w:rsidR="00417DD9" w:rsidRPr="00417DD9" w:rsidRDefault="00417DD9" w:rsidP="00417DD9">
      <w:pPr>
        <w:jc w:val="both"/>
        <w:rPr>
          <w:rFonts w:ascii="Arial" w:hAnsi="Arial" w:cs="Arial"/>
        </w:rPr>
      </w:pPr>
      <w:r w:rsidRPr="00417DD9">
        <w:rPr>
          <w:rFonts w:ascii="Arial" w:hAnsi="Arial" w:cs="Arial"/>
          <w:b/>
        </w:rPr>
        <w:t>Personal Competencies:</w:t>
      </w:r>
    </w:p>
    <w:p w:rsidR="00417DD9" w:rsidRPr="00417DD9" w:rsidRDefault="00417DD9" w:rsidP="00417DD9">
      <w:pPr>
        <w:pStyle w:val="ListParagraph"/>
        <w:numPr>
          <w:ilvl w:val="0"/>
          <w:numId w:val="5"/>
        </w:numPr>
        <w:spacing w:after="200" w:line="276" w:lineRule="auto"/>
        <w:contextualSpacing/>
        <w:rPr>
          <w:rFonts w:ascii="Arial" w:hAnsi="Arial" w:cs="Arial"/>
          <w:szCs w:val="24"/>
        </w:rPr>
      </w:pPr>
      <w:r w:rsidRPr="00417DD9">
        <w:rPr>
          <w:rFonts w:ascii="Arial" w:hAnsi="Arial" w:cs="Arial"/>
          <w:szCs w:val="24"/>
        </w:rPr>
        <w:t>Attitude to work in a team and ability to work under pressure to meet the dead-line.</w:t>
      </w:r>
    </w:p>
    <w:p w:rsidR="00417DD9" w:rsidRPr="00417DD9" w:rsidRDefault="00417DD9" w:rsidP="00417DD9">
      <w:pPr>
        <w:pStyle w:val="ListParagraph"/>
        <w:numPr>
          <w:ilvl w:val="0"/>
          <w:numId w:val="5"/>
        </w:numPr>
        <w:spacing w:after="200" w:line="276" w:lineRule="auto"/>
        <w:contextualSpacing/>
        <w:rPr>
          <w:rFonts w:ascii="Arial" w:hAnsi="Arial" w:cs="Arial"/>
          <w:szCs w:val="24"/>
        </w:rPr>
      </w:pPr>
      <w:r w:rsidRPr="00417DD9">
        <w:rPr>
          <w:rFonts w:ascii="Arial" w:hAnsi="Arial" w:cs="Arial"/>
          <w:szCs w:val="24"/>
        </w:rPr>
        <w:t>Self-driven and be ready to undertake extensive field visit.</w:t>
      </w:r>
    </w:p>
    <w:p w:rsidR="00417DD9" w:rsidRPr="00417DD9" w:rsidRDefault="00417DD9" w:rsidP="00417DD9">
      <w:pPr>
        <w:pStyle w:val="ListParagraph"/>
        <w:numPr>
          <w:ilvl w:val="0"/>
          <w:numId w:val="5"/>
        </w:numPr>
        <w:spacing w:after="200" w:line="276" w:lineRule="auto"/>
        <w:contextualSpacing/>
        <w:rPr>
          <w:rFonts w:ascii="Arial" w:hAnsi="Arial" w:cs="Arial"/>
          <w:szCs w:val="24"/>
        </w:rPr>
      </w:pPr>
      <w:r w:rsidRPr="00417DD9">
        <w:rPr>
          <w:rFonts w:ascii="Arial" w:hAnsi="Arial" w:cs="Arial"/>
          <w:szCs w:val="24"/>
        </w:rPr>
        <w:t>Good interpersonal skills and capacity to understand and walk with people from all walks of life.</w:t>
      </w:r>
    </w:p>
    <w:p w:rsidR="00417DD9" w:rsidRPr="00417DD9" w:rsidRDefault="00417DD9" w:rsidP="00417DD9">
      <w:pPr>
        <w:pStyle w:val="ListParagraph"/>
        <w:numPr>
          <w:ilvl w:val="0"/>
          <w:numId w:val="5"/>
        </w:numPr>
        <w:spacing w:after="200" w:line="276" w:lineRule="auto"/>
        <w:contextualSpacing/>
        <w:rPr>
          <w:rFonts w:ascii="Arial" w:hAnsi="Arial" w:cs="Arial"/>
          <w:szCs w:val="24"/>
        </w:rPr>
      </w:pPr>
      <w:r w:rsidRPr="00417DD9">
        <w:rPr>
          <w:rFonts w:ascii="Arial" w:hAnsi="Arial" w:cs="Arial"/>
          <w:szCs w:val="24"/>
        </w:rPr>
        <w:t>Possess personal integrity, flexible attitude, sense of transparency, proactive stance and respect for gender and organizational culture.</w:t>
      </w:r>
    </w:p>
    <w:p w:rsidR="00417DD9" w:rsidRPr="00417DD9" w:rsidRDefault="00417DD9" w:rsidP="00417DD9">
      <w:pPr>
        <w:jc w:val="both"/>
        <w:rPr>
          <w:rFonts w:ascii="Arial" w:hAnsi="Arial" w:cs="Arial"/>
        </w:rPr>
      </w:pPr>
      <w:r w:rsidRPr="00417DD9">
        <w:rPr>
          <w:rFonts w:ascii="Arial" w:hAnsi="Arial" w:cs="Arial"/>
          <w:b/>
        </w:rPr>
        <w:t xml:space="preserve">KEY CONTACTS/RELATIONSHIP: </w:t>
      </w:r>
      <w:r w:rsidRPr="00417DD9">
        <w:rPr>
          <w:rFonts w:ascii="Arial" w:hAnsi="Arial" w:cs="Arial"/>
        </w:rPr>
        <w:t>Includes but not limited to other Team members in Finance.</w:t>
      </w:r>
    </w:p>
    <w:p w:rsidR="00417DD9" w:rsidRPr="00417DD9" w:rsidRDefault="00417DD9" w:rsidP="00417DD9">
      <w:pPr>
        <w:pStyle w:val="ListParagraph"/>
        <w:jc w:val="both"/>
        <w:rPr>
          <w:rFonts w:ascii="Arial" w:hAnsi="Arial" w:cs="Arial"/>
          <w:szCs w:val="24"/>
        </w:rPr>
      </w:pPr>
    </w:p>
    <w:p w:rsidR="00417DD9" w:rsidRPr="00417DD9" w:rsidRDefault="00417DD9" w:rsidP="00417DD9">
      <w:pPr>
        <w:jc w:val="both"/>
        <w:rPr>
          <w:rFonts w:ascii="Arial" w:hAnsi="Arial" w:cs="Arial"/>
        </w:rPr>
      </w:pPr>
      <w:r w:rsidRPr="00417DD9">
        <w:rPr>
          <w:rFonts w:ascii="Arial" w:hAnsi="Arial" w:cs="Arial"/>
          <w:b/>
        </w:rPr>
        <w:t xml:space="preserve">WORKING CONDITIONS: </w:t>
      </w:r>
      <w:r w:rsidRPr="00417DD9">
        <w:rPr>
          <w:rFonts w:ascii="Arial" w:hAnsi="Arial" w:cs="Arial"/>
        </w:rPr>
        <w:t xml:space="preserve">This is a country office based position </w:t>
      </w:r>
      <w:r w:rsidR="009144D1">
        <w:rPr>
          <w:rFonts w:ascii="Arial" w:hAnsi="Arial" w:cs="Arial"/>
        </w:rPr>
        <w:t xml:space="preserve">with lot of travel to field with </w:t>
      </w:r>
      <w:r w:rsidRPr="00417DD9">
        <w:rPr>
          <w:rFonts w:ascii="Arial" w:hAnsi="Arial" w:cs="Arial"/>
        </w:rPr>
        <w:t xml:space="preserve">computer, internet, relevant software and telecommunication including mobile phone network. </w:t>
      </w:r>
      <w:r w:rsidR="009144D1">
        <w:rPr>
          <w:rFonts w:ascii="Arial" w:hAnsi="Arial" w:cs="Arial"/>
        </w:rPr>
        <w:t>S/h</w:t>
      </w:r>
      <w:r w:rsidRPr="00417DD9">
        <w:rPr>
          <w:rFonts w:ascii="Arial" w:hAnsi="Arial" w:cs="Arial"/>
        </w:rPr>
        <w:t>e may require field visits as and when required.</w:t>
      </w:r>
    </w:p>
    <w:p w:rsidR="00417DD9" w:rsidRPr="00417DD9" w:rsidRDefault="00417DD9" w:rsidP="00417DD9">
      <w:pPr>
        <w:suppressAutoHyphens/>
        <w:jc w:val="both"/>
        <w:rPr>
          <w:rFonts w:ascii="Arial" w:hAnsi="Arial" w:cs="Arial"/>
          <w:spacing w:val="-3"/>
        </w:rPr>
      </w:pPr>
    </w:p>
    <w:p w:rsidR="00417DD9" w:rsidRPr="00417DD9" w:rsidRDefault="00417DD9" w:rsidP="00417DD9">
      <w:pPr>
        <w:pStyle w:val="BoxBulletPgh"/>
        <w:tabs>
          <w:tab w:val="clear" w:pos="284"/>
          <w:tab w:val="clear" w:pos="567"/>
        </w:tabs>
        <w:spacing w:before="0"/>
        <w:ind w:left="90"/>
        <w:jc w:val="both"/>
        <w:rPr>
          <w:rFonts w:ascii="Arial" w:hAnsi="Arial" w:cs="Arial"/>
          <w:bCs/>
          <w:sz w:val="24"/>
          <w:szCs w:val="24"/>
        </w:rPr>
      </w:pPr>
    </w:p>
    <w:bookmarkEnd w:id="0"/>
    <w:p w:rsidR="00BE510C" w:rsidRPr="00417DD9" w:rsidRDefault="00F74C9A"/>
    <w:sectPr w:rsidR="00BE510C" w:rsidRPr="00417DD9" w:rsidSect="00110115">
      <w:headerReference w:type="default" r:id="rId7"/>
      <w:footerReference w:type="default" r:id="rId8"/>
      <w:headerReference w:type="first" r:id="rId9"/>
      <w:pgSz w:w="12240" w:h="15840"/>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9A" w:rsidRDefault="00F74C9A">
      <w:r>
        <w:separator/>
      </w:r>
    </w:p>
  </w:endnote>
  <w:endnote w:type="continuationSeparator" w:id="0">
    <w:p w:rsidR="00F74C9A" w:rsidRDefault="00F7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C7" w:rsidRPr="0085067F" w:rsidRDefault="00417DD9" w:rsidP="00DB6F68">
    <w:pPr>
      <w:pStyle w:val="Footer"/>
      <w:jc w:val="right"/>
      <w:rPr>
        <w:rFonts w:ascii="Arial" w:hAnsi="Arial" w:cs="Arial"/>
      </w:rPr>
    </w:pPr>
    <w:r w:rsidRPr="0085067F">
      <w:rPr>
        <w:rFonts w:ascii="Arial" w:hAnsi="Arial" w:cs="Arial"/>
      </w:rPr>
      <w:t xml:space="preserve">Page </w:t>
    </w:r>
    <w:r w:rsidRPr="0085067F">
      <w:rPr>
        <w:rFonts w:ascii="Arial" w:hAnsi="Arial" w:cs="Arial"/>
      </w:rPr>
      <w:fldChar w:fldCharType="begin"/>
    </w:r>
    <w:r w:rsidRPr="0085067F">
      <w:rPr>
        <w:rFonts w:ascii="Arial" w:hAnsi="Arial" w:cs="Arial"/>
      </w:rPr>
      <w:instrText xml:space="preserve"> PAGE </w:instrText>
    </w:r>
    <w:r w:rsidRPr="0085067F">
      <w:rPr>
        <w:rFonts w:ascii="Arial" w:hAnsi="Arial" w:cs="Arial"/>
      </w:rPr>
      <w:fldChar w:fldCharType="separate"/>
    </w:r>
    <w:r w:rsidR="004E3933">
      <w:rPr>
        <w:rFonts w:ascii="Arial" w:hAnsi="Arial" w:cs="Arial"/>
        <w:noProof/>
      </w:rPr>
      <w:t>1</w:t>
    </w:r>
    <w:r w:rsidRPr="0085067F">
      <w:rPr>
        <w:rFonts w:ascii="Arial" w:hAnsi="Arial" w:cs="Arial"/>
      </w:rPr>
      <w:fldChar w:fldCharType="end"/>
    </w:r>
    <w:r w:rsidRPr="0085067F">
      <w:rPr>
        <w:rFonts w:ascii="Arial" w:hAnsi="Arial" w:cs="Arial"/>
      </w:rPr>
      <w:t xml:space="preserve"> of </w:t>
    </w:r>
    <w:r w:rsidRPr="0085067F">
      <w:rPr>
        <w:rFonts w:ascii="Arial" w:hAnsi="Arial" w:cs="Arial"/>
      </w:rPr>
      <w:fldChar w:fldCharType="begin"/>
    </w:r>
    <w:r w:rsidRPr="0085067F">
      <w:rPr>
        <w:rFonts w:ascii="Arial" w:hAnsi="Arial" w:cs="Arial"/>
      </w:rPr>
      <w:instrText xml:space="preserve"> NUMPAGES </w:instrText>
    </w:r>
    <w:r w:rsidRPr="0085067F">
      <w:rPr>
        <w:rFonts w:ascii="Arial" w:hAnsi="Arial" w:cs="Arial"/>
      </w:rPr>
      <w:fldChar w:fldCharType="separate"/>
    </w:r>
    <w:r w:rsidR="004E3933">
      <w:rPr>
        <w:rFonts w:ascii="Arial" w:hAnsi="Arial" w:cs="Arial"/>
        <w:noProof/>
      </w:rPr>
      <w:t>2</w:t>
    </w:r>
    <w:r w:rsidRPr="0085067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9A" w:rsidRDefault="00F74C9A">
      <w:r>
        <w:separator/>
      </w:r>
    </w:p>
  </w:footnote>
  <w:footnote w:type="continuationSeparator" w:id="0">
    <w:p w:rsidR="00F74C9A" w:rsidRDefault="00F74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C7" w:rsidRDefault="00417DD9" w:rsidP="001E5856">
    <w:pPr>
      <w:tabs>
        <w:tab w:val="right" w:pos="9000"/>
      </w:tabs>
      <w:jc w:val="right"/>
    </w:pPr>
    <w:r>
      <w:rPr>
        <w:noProof/>
        <w:lang w:val="en-US" w:eastAsia="en-US"/>
      </w:rPr>
      <w:drawing>
        <wp:inline distT="0" distB="0" distL="0" distR="0">
          <wp:extent cx="1713230" cy="325120"/>
          <wp:effectExtent l="0" t="0" r="1270" b="0"/>
          <wp:docPr id="1" name="Picture 1" descr="WATERAID_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AID_C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325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C7" w:rsidRDefault="00F74C9A" w:rsidP="00B61850">
    <w:pPr>
      <w:pStyle w:val="Header"/>
      <w:tabs>
        <w:tab w:val="clear" w:pos="8640"/>
        <w:tab w:val="right" w:pos="972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90B"/>
    <w:multiLevelType w:val="hybridMultilevel"/>
    <w:tmpl w:val="AD5056F6"/>
    <w:lvl w:ilvl="0" w:tplc="AAD667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67249"/>
    <w:multiLevelType w:val="hybridMultilevel"/>
    <w:tmpl w:val="092897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022C23"/>
    <w:multiLevelType w:val="hybridMultilevel"/>
    <w:tmpl w:val="8A544488"/>
    <w:lvl w:ilvl="0" w:tplc="04090005">
      <w:start w:val="1"/>
      <w:numFmt w:val="bullet"/>
      <w:lvlText w:val=""/>
      <w:lvlJc w:val="left"/>
      <w:pPr>
        <w:tabs>
          <w:tab w:val="num" w:pos="720"/>
        </w:tabs>
        <w:ind w:left="720" w:hanging="360"/>
      </w:pPr>
      <w:rPr>
        <w:rFonts w:ascii="Wingdings" w:hAnsi="Wingdings" w:hint="default"/>
      </w:rPr>
    </w:lvl>
    <w:lvl w:ilvl="1" w:tplc="862CEDB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356B5"/>
    <w:multiLevelType w:val="hybridMultilevel"/>
    <w:tmpl w:val="55341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3A50"/>
    <w:multiLevelType w:val="hybridMultilevel"/>
    <w:tmpl w:val="6C00CC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043781"/>
    <w:multiLevelType w:val="hybridMultilevel"/>
    <w:tmpl w:val="D6BEDDF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3614617E"/>
    <w:multiLevelType w:val="hybridMultilevel"/>
    <w:tmpl w:val="E7FEC3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57912F7"/>
    <w:multiLevelType w:val="hybridMultilevel"/>
    <w:tmpl w:val="CECAA470"/>
    <w:lvl w:ilvl="0" w:tplc="0D9C5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1303F"/>
    <w:multiLevelType w:val="hybridMultilevel"/>
    <w:tmpl w:val="3AD458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A5E3CF5"/>
    <w:multiLevelType w:val="hybridMultilevel"/>
    <w:tmpl w:val="129419C2"/>
    <w:lvl w:ilvl="0" w:tplc="0409000F">
      <w:start w:val="1"/>
      <w:numFmt w:val="decimal"/>
      <w:lvlText w:val="%1."/>
      <w:lvlJc w:val="left"/>
      <w:pPr>
        <w:tabs>
          <w:tab w:val="num" w:pos="360"/>
        </w:tabs>
        <w:ind w:left="360" w:hanging="360"/>
      </w:pPr>
      <w:rPr>
        <w:rFonts w:hint="default"/>
        <w:b w:val="0"/>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3E"/>
    <w:rsid w:val="00105BBF"/>
    <w:rsid w:val="002D552E"/>
    <w:rsid w:val="00417DD9"/>
    <w:rsid w:val="004E3933"/>
    <w:rsid w:val="006E1F14"/>
    <w:rsid w:val="009144D1"/>
    <w:rsid w:val="00977FBF"/>
    <w:rsid w:val="00BB3EA4"/>
    <w:rsid w:val="00D22536"/>
    <w:rsid w:val="00D7441C"/>
    <w:rsid w:val="00F74C9A"/>
    <w:rsid w:val="00FC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B35B9-2672-4C36-8435-E73EE098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17DD9"/>
    <w:pPr>
      <w:keepNext/>
      <w:outlineLvl w:val="0"/>
    </w:pPr>
    <w:rPr>
      <w:rFonts w:ascii="Garamond" w:hAnsi="Garamond"/>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DD9"/>
    <w:rPr>
      <w:rFonts w:ascii="Garamond" w:eastAsia="Times New Roman" w:hAnsi="Garamond" w:cs="Times New Roman"/>
      <w:b/>
      <w:sz w:val="24"/>
      <w:szCs w:val="20"/>
      <w:u w:val="single"/>
    </w:rPr>
  </w:style>
  <w:style w:type="paragraph" w:styleId="Header">
    <w:name w:val="header"/>
    <w:basedOn w:val="Normal"/>
    <w:link w:val="HeaderChar"/>
    <w:rsid w:val="00417DD9"/>
    <w:pPr>
      <w:tabs>
        <w:tab w:val="center" w:pos="4320"/>
        <w:tab w:val="right" w:pos="8640"/>
      </w:tabs>
    </w:pPr>
    <w:rPr>
      <w:lang w:val="en-US" w:eastAsia="en-US"/>
    </w:rPr>
  </w:style>
  <w:style w:type="character" w:customStyle="1" w:styleId="HeaderChar">
    <w:name w:val="Header Char"/>
    <w:basedOn w:val="DefaultParagraphFont"/>
    <w:link w:val="Header"/>
    <w:rsid w:val="00417DD9"/>
    <w:rPr>
      <w:rFonts w:ascii="Times New Roman" w:eastAsia="Times New Roman" w:hAnsi="Times New Roman" w:cs="Times New Roman"/>
      <w:sz w:val="24"/>
      <w:szCs w:val="24"/>
      <w:lang w:val="en-US"/>
    </w:rPr>
  </w:style>
  <w:style w:type="paragraph" w:styleId="Footer">
    <w:name w:val="footer"/>
    <w:basedOn w:val="Normal"/>
    <w:link w:val="FooterChar"/>
    <w:rsid w:val="00417DD9"/>
    <w:pPr>
      <w:tabs>
        <w:tab w:val="center" w:pos="4320"/>
        <w:tab w:val="right" w:pos="8640"/>
      </w:tabs>
    </w:pPr>
    <w:rPr>
      <w:lang w:val="en-US" w:eastAsia="en-US"/>
    </w:rPr>
  </w:style>
  <w:style w:type="character" w:customStyle="1" w:styleId="FooterChar">
    <w:name w:val="Footer Char"/>
    <w:basedOn w:val="DefaultParagraphFont"/>
    <w:link w:val="Footer"/>
    <w:rsid w:val="00417DD9"/>
    <w:rPr>
      <w:rFonts w:ascii="Times New Roman" w:eastAsia="Times New Roman" w:hAnsi="Times New Roman" w:cs="Times New Roman"/>
      <w:sz w:val="24"/>
      <w:szCs w:val="24"/>
      <w:lang w:val="en-US"/>
    </w:rPr>
  </w:style>
  <w:style w:type="paragraph" w:customStyle="1" w:styleId="BoxBulletPgh">
    <w:name w:val="Box Bullet Pgh"/>
    <w:basedOn w:val="Normal"/>
    <w:rsid w:val="00417DD9"/>
    <w:pPr>
      <w:tabs>
        <w:tab w:val="left" w:pos="284"/>
        <w:tab w:val="left" w:pos="567"/>
      </w:tabs>
      <w:spacing w:before="60"/>
    </w:pPr>
    <w:rPr>
      <w:rFonts w:ascii="Tahoma" w:hAnsi="Tahoma"/>
      <w:sz w:val="20"/>
      <w:szCs w:val="20"/>
      <w:lang w:eastAsia="en-US"/>
    </w:rPr>
  </w:style>
  <w:style w:type="paragraph" w:styleId="ListParagraph">
    <w:name w:val="List Paragraph"/>
    <w:basedOn w:val="Normal"/>
    <w:uiPriority w:val="34"/>
    <w:qFormat/>
    <w:rsid w:val="00417DD9"/>
    <w:pPr>
      <w:ind w:left="720"/>
    </w:pPr>
    <w:rPr>
      <w:rFonts w:ascii="Garamond" w:hAnsi="Garamond"/>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Sultana Luna</dc:creator>
  <cp:keywords/>
  <dc:description/>
  <cp:lastModifiedBy>Razia Sultana Luna</cp:lastModifiedBy>
  <cp:revision>2</cp:revision>
  <dcterms:created xsi:type="dcterms:W3CDTF">2017-10-09T08:44:00Z</dcterms:created>
  <dcterms:modified xsi:type="dcterms:W3CDTF">2017-10-09T08:44:00Z</dcterms:modified>
</cp:coreProperties>
</file>