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09" w:rsidRPr="00506BE4" w:rsidRDefault="00440109" w:rsidP="00A17A29">
      <w:pPr>
        <w:rPr>
          <w:rFonts w:ascii="Times New Roman" w:hAnsi="Times New Roman" w:cs="Times New Roman"/>
          <w:b/>
          <w:sz w:val="10"/>
        </w:rPr>
      </w:pPr>
    </w:p>
    <w:p w:rsidR="00296474" w:rsidRPr="00506BE4" w:rsidRDefault="00296474" w:rsidP="00FF32FA">
      <w:pPr>
        <w:pBdr>
          <w:bottom w:val="single" w:sz="18" w:space="1" w:color="auto"/>
        </w:pBdr>
        <w:autoSpaceDE w:val="0"/>
        <w:autoSpaceDN w:val="0"/>
        <w:adjustRightInd w:val="0"/>
        <w:spacing w:before="240"/>
        <w:jc w:val="both"/>
        <w:rPr>
          <w:rFonts w:ascii="Times New Roman" w:hAnsi="Times New Roman" w:cs="Times New Roman"/>
          <w:b/>
          <w:bCs/>
          <w:iCs/>
          <w:sz w:val="28"/>
          <w:szCs w:val="28"/>
        </w:rPr>
      </w:pPr>
      <w:r w:rsidRPr="00506BE4">
        <w:rPr>
          <w:rFonts w:ascii="Times New Roman" w:hAnsi="Times New Roman" w:cs="Times New Roman"/>
          <w:b/>
          <w:bCs/>
          <w:iCs/>
          <w:sz w:val="28"/>
          <w:szCs w:val="28"/>
        </w:rPr>
        <w:t xml:space="preserve">Terms of Reference </w:t>
      </w:r>
      <w:r w:rsidR="00F45C08">
        <w:rPr>
          <w:rFonts w:ascii="Times New Roman" w:hAnsi="Times New Roman" w:cs="Times New Roman"/>
          <w:b/>
          <w:bCs/>
          <w:iCs/>
          <w:sz w:val="28"/>
          <w:szCs w:val="28"/>
        </w:rPr>
        <w:t xml:space="preserve">for </w:t>
      </w:r>
      <w:r w:rsidR="00425D4A">
        <w:rPr>
          <w:rFonts w:ascii="Times New Roman" w:hAnsi="Times New Roman" w:cs="Times New Roman"/>
          <w:b/>
          <w:bCs/>
          <w:iCs/>
          <w:sz w:val="28"/>
          <w:szCs w:val="28"/>
        </w:rPr>
        <w:t xml:space="preserve">Developing </w:t>
      </w:r>
      <w:r w:rsidR="00F45C08">
        <w:rPr>
          <w:rFonts w:ascii="Times New Roman" w:hAnsi="Times New Roman" w:cs="Times New Roman"/>
          <w:b/>
          <w:bCs/>
          <w:iCs/>
          <w:sz w:val="28"/>
          <w:szCs w:val="28"/>
        </w:rPr>
        <w:t xml:space="preserve">Training Module Design </w:t>
      </w:r>
      <w:r w:rsidR="00425D4A">
        <w:rPr>
          <w:rFonts w:ascii="Times New Roman" w:hAnsi="Times New Roman" w:cs="Times New Roman"/>
          <w:b/>
          <w:bCs/>
          <w:iCs/>
          <w:sz w:val="28"/>
          <w:szCs w:val="28"/>
        </w:rPr>
        <w:t>on</w:t>
      </w:r>
      <w:r w:rsidR="00F45C08">
        <w:rPr>
          <w:rFonts w:ascii="Times New Roman" w:hAnsi="Times New Roman" w:cs="Times New Roman"/>
          <w:b/>
          <w:bCs/>
          <w:iCs/>
          <w:sz w:val="28"/>
          <w:szCs w:val="28"/>
        </w:rPr>
        <w:t xml:space="preserve"> </w:t>
      </w:r>
      <w:r w:rsidR="00F73731">
        <w:rPr>
          <w:rFonts w:ascii="Times New Roman" w:hAnsi="Times New Roman" w:cs="Times New Roman"/>
          <w:b/>
          <w:bCs/>
          <w:iCs/>
          <w:sz w:val="28"/>
          <w:szCs w:val="28"/>
        </w:rPr>
        <w:t>4</w:t>
      </w:r>
      <w:r w:rsidR="00F45C08">
        <w:rPr>
          <w:rFonts w:ascii="Times New Roman" w:hAnsi="Times New Roman" w:cs="Times New Roman"/>
          <w:b/>
          <w:bCs/>
          <w:iCs/>
          <w:sz w:val="28"/>
          <w:szCs w:val="28"/>
        </w:rPr>
        <w:t xml:space="preserve"> BDS Topics</w:t>
      </w:r>
      <w:r w:rsidR="00425D4A">
        <w:rPr>
          <w:rFonts w:ascii="Times New Roman" w:hAnsi="Times New Roman" w:cs="Times New Roman"/>
          <w:b/>
          <w:bCs/>
          <w:iCs/>
          <w:sz w:val="28"/>
          <w:szCs w:val="28"/>
        </w:rPr>
        <w:t xml:space="preserve"> and Organizing training for SMCEs on BDS</w:t>
      </w:r>
    </w:p>
    <w:p w:rsidR="00296474" w:rsidRPr="00506BE4" w:rsidRDefault="00296474" w:rsidP="00296474">
      <w:pPr>
        <w:autoSpaceDE w:val="0"/>
        <w:autoSpaceDN w:val="0"/>
        <w:adjustRightInd w:val="0"/>
        <w:rPr>
          <w:rFonts w:ascii="Times New Roman" w:hAnsi="Times New Roman" w:cs="Times New Roman"/>
          <w:bCs/>
          <w:sz w:val="20"/>
          <w:szCs w:val="20"/>
        </w:rPr>
      </w:pPr>
    </w:p>
    <w:p w:rsidR="00B355A2" w:rsidRPr="00506BE4" w:rsidRDefault="00B355A2" w:rsidP="003C33C5">
      <w:pPr>
        <w:tabs>
          <w:tab w:val="left" w:pos="780"/>
        </w:tabs>
        <w:rPr>
          <w:rFonts w:ascii="Times New Roman" w:hAnsi="Times New Roman" w:cs="Times New Roman"/>
          <w:sz w:val="20"/>
          <w:szCs w:val="20"/>
        </w:rPr>
      </w:pPr>
    </w:p>
    <w:p w:rsidR="006301CC" w:rsidRPr="00506BE4" w:rsidRDefault="006301CC" w:rsidP="009E6C8E">
      <w:pPr>
        <w:pStyle w:val="Heading1"/>
        <w:numPr>
          <w:ilvl w:val="0"/>
          <w:numId w:val="2"/>
        </w:numPr>
        <w:shd w:val="clear" w:color="auto" w:fill="A6A6A6"/>
        <w:jc w:val="left"/>
        <w:rPr>
          <w:rFonts w:ascii="Times New Roman" w:hAnsi="Times New Roman" w:cs="Times New Roman"/>
          <w:b/>
          <w:sz w:val="24"/>
        </w:rPr>
      </w:pPr>
      <w:r w:rsidRPr="00506BE4">
        <w:rPr>
          <w:rFonts w:ascii="Times New Roman" w:hAnsi="Times New Roman" w:cs="Times New Roman"/>
          <w:b/>
          <w:sz w:val="24"/>
        </w:rPr>
        <w:t xml:space="preserve">Introduction: </w:t>
      </w:r>
    </w:p>
    <w:p w:rsidR="00D11816" w:rsidRPr="00506BE4" w:rsidRDefault="00D11816" w:rsidP="00D11816">
      <w:pPr>
        <w:jc w:val="both"/>
        <w:rPr>
          <w:rFonts w:ascii="Times New Roman" w:hAnsi="Times New Roman" w:cs="Times New Roman"/>
          <w:bCs/>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323"/>
      </w:tblGrid>
      <w:tr w:rsidR="006B6CD6" w:rsidRPr="00506BE4" w:rsidTr="009A11FD">
        <w:tc>
          <w:tcPr>
            <w:tcW w:w="2127"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b/>
                <w:i/>
              </w:rPr>
            </w:pPr>
            <w:r w:rsidRPr="00506BE4">
              <w:rPr>
                <w:rFonts w:ascii="Times New Roman" w:hAnsi="Times New Roman" w:cs="Times New Roman"/>
                <w:b/>
                <w:i/>
              </w:rPr>
              <w:t>Project Name</w:t>
            </w:r>
          </w:p>
        </w:tc>
        <w:tc>
          <w:tcPr>
            <w:tcW w:w="7323" w:type="dxa"/>
            <w:tcBorders>
              <w:top w:val="single" w:sz="4" w:space="0" w:color="auto"/>
              <w:left w:val="single" w:sz="4" w:space="0" w:color="auto"/>
              <w:bottom w:val="single" w:sz="4" w:space="0" w:color="auto"/>
              <w:right w:val="single" w:sz="4" w:space="0" w:color="auto"/>
            </w:tcBorders>
          </w:tcPr>
          <w:p w:rsidR="000752D7" w:rsidRPr="00506BE4" w:rsidRDefault="009A11FD" w:rsidP="00322A8B">
            <w:pPr>
              <w:spacing w:line="276" w:lineRule="auto"/>
              <w:rPr>
                <w:rFonts w:ascii="Times New Roman" w:hAnsi="Times New Roman" w:cs="Times New Roman"/>
                <w:i/>
              </w:rPr>
            </w:pPr>
            <w:r w:rsidRPr="00506BE4">
              <w:rPr>
                <w:rFonts w:ascii="Times New Roman" w:hAnsi="Times New Roman" w:cs="Times New Roman"/>
                <w:i/>
              </w:rPr>
              <w:t>SHAMERTO – Sustainable Skills and Employment in Small Scale Agro-Food Processing</w:t>
            </w:r>
          </w:p>
        </w:tc>
      </w:tr>
      <w:tr w:rsidR="006B6CD6" w:rsidRPr="00506BE4" w:rsidTr="009A11FD">
        <w:tc>
          <w:tcPr>
            <w:tcW w:w="2127"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b/>
                <w:i/>
              </w:rPr>
            </w:pPr>
            <w:r w:rsidRPr="00506BE4">
              <w:rPr>
                <w:rFonts w:ascii="Times New Roman" w:hAnsi="Times New Roman" w:cs="Times New Roman"/>
                <w:b/>
                <w:i/>
              </w:rPr>
              <w:t>Project Location</w:t>
            </w:r>
          </w:p>
        </w:tc>
        <w:tc>
          <w:tcPr>
            <w:tcW w:w="7323"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i/>
              </w:rPr>
            </w:pPr>
            <w:r w:rsidRPr="00506BE4">
              <w:rPr>
                <w:rFonts w:ascii="Times New Roman" w:hAnsi="Times New Roman" w:cs="Times New Roman"/>
                <w:i/>
              </w:rPr>
              <w:t>Bangladesh – Mymensingh</w:t>
            </w:r>
            <w:r w:rsidR="00312563" w:rsidRPr="00506BE4">
              <w:rPr>
                <w:rFonts w:ascii="Times New Roman" w:hAnsi="Times New Roman" w:cs="Times New Roman"/>
                <w:i/>
              </w:rPr>
              <w:t xml:space="preserve">, </w:t>
            </w:r>
            <w:proofErr w:type="spellStart"/>
            <w:r w:rsidRPr="00506BE4">
              <w:rPr>
                <w:rFonts w:ascii="Times New Roman" w:hAnsi="Times New Roman" w:cs="Times New Roman"/>
                <w:i/>
              </w:rPr>
              <w:t>Sherpur</w:t>
            </w:r>
            <w:proofErr w:type="spellEnd"/>
            <w:r w:rsidR="009A11FD" w:rsidRPr="00506BE4">
              <w:rPr>
                <w:rFonts w:ascii="Times New Roman" w:hAnsi="Times New Roman" w:cs="Times New Roman"/>
                <w:i/>
              </w:rPr>
              <w:t xml:space="preserve">, Jamalpur, </w:t>
            </w:r>
            <w:proofErr w:type="spellStart"/>
            <w:r w:rsidR="009A11FD" w:rsidRPr="00506BE4">
              <w:rPr>
                <w:rFonts w:ascii="Times New Roman" w:hAnsi="Times New Roman" w:cs="Times New Roman"/>
                <w:i/>
              </w:rPr>
              <w:t>Kurigran</w:t>
            </w:r>
            <w:proofErr w:type="spellEnd"/>
            <w:r w:rsidR="009A11FD" w:rsidRPr="00506BE4">
              <w:rPr>
                <w:rFonts w:ascii="Times New Roman" w:hAnsi="Times New Roman" w:cs="Times New Roman"/>
                <w:i/>
              </w:rPr>
              <w:t xml:space="preserve">, </w:t>
            </w:r>
            <w:proofErr w:type="spellStart"/>
            <w:r w:rsidR="009A11FD" w:rsidRPr="00506BE4">
              <w:rPr>
                <w:rFonts w:ascii="Times New Roman" w:hAnsi="Times New Roman" w:cs="Times New Roman"/>
                <w:i/>
              </w:rPr>
              <w:t>Gaibanda</w:t>
            </w:r>
            <w:proofErr w:type="spellEnd"/>
            <w:r w:rsidR="009A11FD" w:rsidRPr="00506BE4">
              <w:rPr>
                <w:rFonts w:ascii="Times New Roman" w:hAnsi="Times New Roman" w:cs="Times New Roman"/>
                <w:i/>
              </w:rPr>
              <w:t xml:space="preserve">, </w:t>
            </w:r>
            <w:proofErr w:type="spellStart"/>
            <w:r w:rsidR="009A11FD" w:rsidRPr="00506BE4">
              <w:rPr>
                <w:rFonts w:ascii="Times New Roman" w:hAnsi="Times New Roman" w:cs="Times New Roman"/>
                <w:i/>
              </w:rPr>
              <w:t>Shariatpur</w:t>
            </w:r>
            <w:proofErr w:type="spellEnd"/>
            <w:r w:rsidR="009A11FD" w:rsidRPr="00506BE4">
              <w:rPr>
                <w:rFonts w:ascii="Times New Roman" w:hAnsi="Times New Roman" w:cs="Times New Roman"/>
                <w:i/>
              </w:rPr>
              <w:t xml:space="preserve"> and Barisal</w:t>
            </w:r>
            <w:r w:rsidRPr="00506BE4">
              <w:rPr>
                <w:rFonts w:ascii="Times New Roman" w:hAnsi="Times New Roman" w:cs="Times New Roman"/>
                <w:i/>
              </w:rPr>
              <w:t xml:space="preserve"> d</w:t>
            </w:r>
            <w:bookmarkStart w:id="0" w:name="_GoBack"/>
            <w:bookmarkEnd w:id="0"/>
            <w:r w:rsidRPr="00506BE4">
              <w:rPr>
                <w:rFonts w:ascii="Times New Roman" w:hAnsi="Times New Roman" w:cs="Times New Roman"/>
                <w:i/>
              </w:rPr>
              <w:t>istricts</w:t>
            </w:r>
          </w:p>
        </w:tc>
      </w:tr>
      <w:tr w:rsidR="006B6CD6" w:rsidRPr="00506BE4" w:rsidTr="009A11FD">
        <w:tc>
          <w:tcPr>
            <w:tcW w:w="2127"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b/>
                <w:i/>
              </w:rPr>
            </w:pPr>
            <w:r w:rsidRPr="00506BE4">
              <w:rPr>
                <w:rFonts w:ascii="Times New Roman" w:hAnsi="Times New Roman" w:cs="Times New Roman"/>
                <w:b/>
                <w:i/>
              </w:rPr>
              <w:t>Project duration</w:t>
            </w:r>
          </w:p>
        </w:tc>
        <w:tc>
          <w:tcPr>
            <w:tcW w:w="7323" w:type="dxa"/>
            <w:tcBorders>
              <w:top w:val="single" w:sz="4" w:space="0" w:color="auto"/>
              <w:left w:val="single" w:sz="4" w:space="0" w:color="auto"/>
              <w:bottom w:val="single" w:sz="4" w:space="0" w:color="auto"/>
              <w:right w:val="single" w:sz="4" w:space="0" w:color="auto"/>
            </w:tcBorders>
            <w:hideMark/>
          </w:tcPr>
          <w:p w:rsidR="000752D7" w:rsidRPr="00506BE4" w:rsidRDefault="000752D7" w:rsidP="005D340D">
            <w:pPr>
              <w:spacing w:line="276" w:lineRule="auto"/>
              <w:rPr>
                <w:rFonts w:ascii="Times New Roman" w:hAnsi="Times New Roman" w:cs="Times New Roman"/>
                <w:i/>
              </w:rPr>
            </w:pPr>
            <w:r w:rsidRPr="00506BE4">
              <w:rPr>
                <w:rFonts w:ascii="Times New Roman" w:hAnsi="Times New Roman" w:cs="Times New Roman"/>
                <w:i/>
              </w:rPr>
              <w:t>36 months from 1</w:t>
            </w:r>
            <w:r w:rsidRPr="00506BE4">
              <w:rPr>
                <w:rFonts w:ascii="Times New Roman" w:hAnsi="Times New Roman" w:cs="Times New Roman"/>
                <w:i/>
                <w:vertAlign w:val="superscript"/>
              </w:rPr>
              <w:t>st</w:t>
            </w:r>
            <w:r w:rsidRPr="00506BE4">
              <w:rPr>
                <w:rFonts w:ascii="Times New Roman" w:hAnsi="Times New Roman" w:cs="Times New Roman"/>
                <w:i/>
              </w:rPr>
              <w:t xml:space="preserve"> </w:t>
            </w:r>
            <w:r w:rsidR="009A11FD" w:rsidRPr="00506BE4">
              <w:rPr>
                <w:rFonts w:ascii="Times New Roman" w:hAnsi="Times New Roman" w:cs="Times New Roman"/>
                <w:i/>
              </w:rPr>
              <w:t>February</w:t>
            </w:r>
            <w:r w:rsidRPr="00506BE4">
              <w:rPr>
                <w:rFonts w:ascii="Times New Roman" w:hAnsi="Times New Roman" w:cs="Times New Roman"/>
                <w:i/>
              </w:rPr>
              <w:t xml:space="preserve"> 201</w:t>
            </w:r>
            <w:r w:rsidR="009A11FD" w:rsidRPr="00506BE4">
              <w:rPr>
                <w:rFonts w:ascii="Times New Roman" w:hAnsi="Times New Roman" w:cs="Times New Roman"/>
                <w:i/>
              </w:rPr>
              <w:t>7</w:t>
            </w:r>
            <w:r w:rsidRPr="00506BE4">
              <w:rPr>
                <w:rFonts w:ascii="Times New Roman" w:hAnsi="Times New Roman" w:cs="Times New Roman"/>
                <w:i/>
              </w:rPr>
              <w:t xml:space="preserve"> </w:t>
            </w:r>
          </w:p>
        </w:tc>
      </w:tr>
      <w:tr w:rsidR="006B6CD6" w:rsidRPr="00506BE4" w:rsidTr="009A11FD">
        <w:tc>
          <w:tcPr>
            <w:tcW w:w="2127"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b/>
                <w:i/>
              </w:rPr>
            </w:pPr>
          </w:p>
        </w:tc>
        <w:tc>
          <w:tcPr>
            <w:tcW w:w="7323"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i/>
              </w:rPr>
            </w:pPr>
          </w:p>
        </w:tc>
      </w:tr>
      <w:tr w:rsidR="006B6CD6" w:rsidRPr="00506BE4" w:rsidTr="009A11FD">
        <w:tc>
          <w:tcPr>
            <w:tcW w:w="2127"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b/>
                <w:i/>
              </w:rPr>
            </w:pPr>
            <w:r w:rsidRPr="00506BE4">
              <w:rPr>
                <w:rFonts w:ascii="Times New Roman" w:hAnsi="Times New Roman" w:cs="Times New Roman"/>
                <w:b/>
                <w:i/>
              </w:rPr>
              <w:t>Donors</w:t>
            </w:r>
          </w:p>
        </w:tc>
        <w:tc>
          <w:tcPr>
            <w:tcW w:w="7323" w:type="dxa"/>
            <w:tcBorders>
              <w:top w:val="single" w:sz="4" w:space="0" w:color="auto"/>
              <w:left w:val="single" w:sz="4" w:space="0" w:color="auto"/>
              <w:bottom w:val="single" w:sz="4" w:space="0" w:color="auto"/>
              <w:right w:val="single" w:sz="4" w:space="0" w:color="auto"/>
            </w:tcBorders>
            <w:hideMark/>
          </w:tcPr>
          <w:p w:rsidR="000752D7" w:rsidRPr="00506BE4" w:rsidRDefault="00D247F5" w:rsidP="00322A8B">
            <w:pPr>
              <w:spacing w:line="276" w:lineRule="auto"/>
              <w:rPr>
                <w:rFonts w:ascii="Times New Roman" w:hAnsi="Times New Roman" w:cs="Times New Roman"/>
                <w:i/>
              </w:rPr>
            </w:pPr>
            <w:r w:rsidRPr="00506BE4">
              <w:rPr>
                <w:rFonts w:ascii="Times New Roman" w:hAnsi="Times New Roman" w:cs="Times New Roman"/>
                <w:i/>
              </w:rPr>
              <w:t xml:space="preserve">Co-Funded by the </w:t>
            </w:r>
            <w:r w:rsidR="009A11FD" w:rsidRPr="00506BE4">
              <w:rPr>
                <w:rFonts w:ascii="Times New Roman" w:hAnsi="Times New Roman" w:cs="Times New Roman"/>
                <w:i/>
              </w:rPr>
              <w:t>EC</w:t>
            </w:r>
          </w:p>
        </w:tc>
      </w:tr>
      <w:tr w:rsidR="006B6CD6" w:rsidRPr="00506BE4" w:rsidTr="009A11FD">
        <w:tc>
          <w:tcPr>
            <w:tcW w:w="2127" w:type="dxa"/>
            <w:tcBorders>
              <w:top w:val="single" w:sz="4" w:space="0" w:color="auto"/>
              <w:left w:val="single" w:sz="4" w:space="0" w:color="auto"/>
              <w:bottom w:val="single" w:sz="4" w:space="0" w:color="auto"/>
              <w:right w:val="single" w:sz="4" w:space="0" w:color="auto"/>
            </w:tcBorders>
            <w:hideMark/>
          </w:tcPr>
          <w:p w:rsidR="000752D7" w:rsidRPr="00506BE4" w:rsidRDefault="000752D7" w:rsidP="00322A8B">
            <w:pPr>
              <w:spacing w:line="276" w:lineRule="auto"/>
              <w:rPr>
                <w:rFonts w:ascii="Times New Roman" w:hAnsi="Times New Roman" w:cs="Times New Roman"/>
                <w:b/>
                <w:i/>
              </w:rPr>
            </w:pPr>
            <w:r w:rsidRPr="00506BE4">
              <w:rPr>
                <w:rFonts w:ascii="Times New Roman" w:hAnsi="Times New Roman" w:cs="Times New Roman"/>
                <w:b/>
                <w:i/>
              </w:rPr>
              <w:t>Implementing agency and partners</w:t>
            </w:r>
          </w:p>
        </w:tc>
        <w:tc>
          <w:tcPr>
            <w:tcW w:w="7323" w:type="dxa"/>
            <w:tcBorders>
              <w:top w:val="single" w:sz="4" w:space="0" w:color="auto"/>
              <w:left w:val="single" w:sz="4" w:space="0" w:color="auto"/>
              <w:bottom w:val="single" w:sz="4" w:space="0" w:color="auto"/>
              <w:right w:val="single" w:sz="4" w:space="0" w:color="auto"/>
            </w:tcBorders>
            <w:hideMark/>
          </w:tcPr>
          <w:p w:rsidR="000752D7" w:rsidRPr="00506BE4" w:rsidRDefault="000752D7" w:rsidP="000E2E9E">
            <w:pPr>
              <w:spacing w:line="276" w:lineRule="auto"/>
              <w:rPr>
                <w:rFonts w:ascii="Times New Roman" w:hAnsi="Times New Roman" w:cs="Times New Roman"/>
                <w:i/>
              </w:rPr>
            </w:pPr>
            <w:r w:rsidRPr="00506BE4">
              <w:rPr>
                <w:rFonts w:ascii="Times New Roman" w:hAnsi="Times New Roman" w:cs="Times New Roman"/>
                <w:i/>
              </w:rPr>
              <w:t>The project is managed by</w:t>
            </w:r>
            <w:r w:rsidR="006B6CD6" w:rsidRPr="00506BE4">
              <w:rPr>
                <w:rFonts w:ascii="Times New Roman" w:hAnsi="Times New Roman" w:cs="Times New Roman"/>
                <w:i/>
              </w:rPr>
              <w:t xml:space="preserve"> H</w:t>
            </w:r>
            <w:r w:rsidR="005116F1" w:rsidRPr="00506BE4">
              <w:rPr>
                <w:rFonts w:ascii="Times New Roman" w:hAnsi="Times New Roman" w:cs="Times New Roman"/>
                <w:i/>
              </w:rPr>
              <w:t xml:space="preserve">ELVETAS Swiss </w:t>
            </w:r>
            <w:proofErr w:type="spellStart"/>
            <w:r w:rsidR="005116F1" w:rsidRPr="00506BE4">
              <w:rPr>
                <w:rFonts w:ascii="Times New Roman" w:hAnsi="Times New Roman" w:cs="Times New Roman"/>
                <w:i/>
              </w:rPr>
              <w:t>Intercooperation</w:t>
            </w:r>
            <w:proofErr w:type="spellEnd"/>
            <w:r w:rsidR="005116F1" w:rsidRPr="00506BE4">
              <w:rPr>
                <w:rFonts w:ascii="Times New Roman" w:hAnsi="Times New Roman" w:cs="Times New Roman"/>
                <w:i/>
              </w:rPr>
              <w:t xml:space="preserve"> Bangladesh</w:t>
            </w:r>
            <w:r w:rsidR="006B6CD6" w:rsidRPr="00506BE4">
              <w:rPr>
                <w:rFonts w:ascii="Times New Roman" w:hAnsi="Times New Roman" w:cs="Times New Roman"/>
                <w:i/>
              </w:rPr>
              <w:t xml:space="preserve"> and co-impl</w:t>
            </w:r>
            <w:r w:rsidR="009864D4" w:rsidRPr="00506BE4">
              <w:rPr>
                <w:rFonts w:ascii="Times New Roman" w:hAnsi="Times New Roman" w:cs="Times New Roman"/>
                <w:i/>
              </w:rPr>
              <w:t>e</w:t>
            </w:r>
            <w:r w:rsidR="006B6CD6" w:rsidRPr="00506BE4">
              <w:rPr>
                <w:rFonts w:ascii="Times New Roman" w:hAnsi="Times New Roman" w:cs="Times New Roman"/>
                <w:i/>
              </w:rPr>
              <w:t>mented by</w:t>
            </w:r>
            <w:r w:rsidRPr="00506BE4">
              <w:rPr>
                <w:rFonts w:ascii="Times New Roman" w:hAnsi="Times New Roman" w:cs="Times New Roman"/>
                <w:i/>
              </w:rPr>
              <w:t xml:space="preserve"> </w:t>
            </w:r>
            <w:r w:rsidR="005116F1" w:rsidRPr="00506BE4">
              <w:rPr>
                <w:rFonts w:ascii="Times New Roman" w:hAnsi="Times New Roman" w:cs="Times New Roman"/>
                <w:i/>
              </w:rPr>
              <w:t>TRAIDCRAFT</w:t>
            </w:r>
            <w:r w:rsidR="008B5B97" w:rsidRPr="00506BE4">
              <w:rPr>
                <w:rFonts w:ascii="Times New Roman" w:hAnsi="Times New Roman" w:cs="Times New Roman"/>
                <w:i/>
              </w:rPr>
              <w:t>,</w:t>
            </w:r>
            <w:r w:rsidRPr="00506BE4">
              <w:rPr>
                <w:rFonts w:ascii="Times New Roman" w:hAnsi="Times New Roman" w:cs="Times New Roman"/>
                <w:i/>
              </w:rPr>
              <w:t xml:space="preserve"> </w:t>
            </w:r>
            <w:r w:rsidR="006B6CD6" w:rsidRPr="00506BE4">
              <w:rPr>
                <w:rFonts w:ascii="Times New Roman" w:hAnsi="Times New Roman" w:cs="Times New Roman"/>
                <w:i/>
              </w:rPr>
              <w:t>Bangladesh Agro-Food Processors Association (BAPA)</w:t>
            </w:r>
            <w:r w:rsidR="00A43351" w:rsidRPr="00506BE4">
              <w:rPr>
                <w:rFonts w:ascii="Times New Roman" w:hAnsi="Times New Roman" w:cs="Times New Roman"/>
                <w:i/>
              </w:rPr>
              <w:t>,</w:t>
            </w:r>
            <w:r w:rsidR="006B6CD6" w:rsidRPr="00506BE4">
              <w:rPr>
                <w:rFonts w:ascii="Times New Roman" w:hAnsi="Times New Roman" w:cs="Times New Roman"/>
                <w:i/>
              </w:rPr>
              <w:t xml:space="preserve"> Dhaka </w:t>
            </w:r>
            <w:proofErr w:type="spellStart"/>
            <w:r w:rsidR="006B6CD6" w:rsidRPr="00506BE4">
              <w:rPr>
                <w:rFonts w:ascii="Times New Roman" w:hAnsi="Times New Roman" w:cs="Times New Roman"/>
                <w:i/>
              </w:rPr>
              <w:t>Ahsania</w:t>
            </w:r>
            <w:proofErr w:type="spellEnd"/>
            <w:r w:rsidR="006B6CD6" w:rsidRPr="00506BE4">
              <w:rPr>
                <w:rFonts w:ascii="Times New Roman" w:hAnsi="Times New Roman" w:cs="Times New Roman"/>
                <w:i/>
              </w:rPr>
              <w:t xml:space="preserve"> </w:t>
            </w:r>
            <w:proofErr w:type="spellStart"/>
            <w:r w:rsidR="006B6CD6" w:rsidRPr="00506BE4">
              <w:rPr>
                <w:rFonts w:ascii="Times New Roman" w:hAnsi="Times New Roman" w:cs="Times New Roman"/>
                <w:i/>
              </w:rPr>
              <w:t>Misson</w:t>
            </w:r>
            <w:proofErr w:type="spellEnd"/>
            <w:r w:rsidR="006B6CD6" w:rsidRPr="00506BE4">
              <w:rPr>
                <w:rFonts w:ascii="Times New Roman" w:hAnsi="Times New Roman" w:cs="Times New Roman"/>
                <w:i/>
              </w:rPr>
              <w:t xml:space="preserve"> (DAM) and District Chamber of Commerce</w:t>
            </w:r>
            <w:r w:rsidR="00805523" w:rsidRPr="00506BE4">
              <w:rPr>
                <w:rFonts w:ascii="Times New Roman" w:hAnsi="Times New Roman" w:cs="Times New Roman"/>
                <w:i/>
              </w:rPr>
              <w:t xml:space="preserve"> and Industry (DCC</w:t>
            </w:r>
            <w:r w:rsidR="005116F1" w:rsidRPr="00506BE4">
              <w:rPr>
                <w:rFonts w:ascii="Times New Roman" w:hAnsi="Times New Roman" w:cs="Times New Roman"/>
                <w:i/>
              </w:rPr>
              <w:t>I</w:t>
            </w:r>
            <w:r w:rsidR="00805523" w:rsidRPr="00506BE4">
              <w:rPr>
                <w:rFonts w:ascii="Times New Roman" w:hAnsi="Times New Roman" w:cs="Times New Roman"/>
                <w:i/>
              </w:rPr>
              <w:t>)</w:t>
            </w:r>
          </w:p>
        </w:tc>
      </w:tr>
    </w:tbl>
    <w:p w:rsidR="000752D7" w:rsidRPr="00506BE4" w:rsidRDefault="000752D7" w:rsidP="00322A8B">
      <w:pPr>
        <w:spacing w:line="276" w:lineRule="auto"/>
        <w:rPr>
          <w:rFonts w:ascii="Times New Roman" w:hAnsi="Times New Roman" w:cs="Times New Roman"/>
        </w:rPr>
      </w:pPr>
    </w:p>
    <w:p w:rsidR="009A3013" w:rsidRPr="00506BE4" w:rsidRDefault="009A3013" w:rsidP="00322A8B">
      <w:pPr>
        <w:widowControl w:val="0"/>
        <w:autoSpaceDE w:val="0"/>
        <w:autoSpaceDN w:val="0"/>
        <w:adjustRightInd w:val="0"/>
        <w:spacing w:after="60" w:line="276" w:lineRule="auto"/>
        <w:jc w:val="both"/>
        <w:rPr>
          <w:rFonts w:ascii="Times New Roman" w:hAnsi="Times New Roman" w:cs="Times New Roman"/>
        </w:rPr>
      </w:pPr>
      <w:r w:rsidRPr="00506BE4">
        <w:rPr>
          <w:rFonts w:ascii="Times New Roman" w:hAnsi="Times New Roman" w:cs="Times New Roman"/>
        </w:rPr>
        <w:t>SHAMERTO project is designed to strengthen the skills, employability and income of workers/entrepreneurs of small, micro and cottage agro-food processing enterprises (SMCE) to achieve the goal,</w:t>
      </w:r>
      <w:r w:rsidRPr="00506BE4">
        <w:rPr>
          <w:rFonts w:ascii="Times New Roman" w:hAnsi="Times New Roman" w:cs="Times New Roman"/>
          <w:b/>
          <w:i/>
        </w:rPr>
        <w:t xml:space="preserve"> </w:t>
      </w:r>
      <w:r w:rsidR="000E2E9E">
        <w:rPr>
          <w:rFonts w:ascii="Times New Roman" w:hAnsi="Times New Roman" w:cs="Times New Roman"/>
          <w:b/>
          <w:i/>
        </w:rPr>
        <w:t>“</w:t>
      </w:r>
      <w:r w:rsidRPr="00506BE4">
        <w:rPr>
          <w:rFonts w:ascii="Times New Roman" w:hAnsi="Times New Roman" w:cs="Times New Roman"/>
          <w:b/>
          <w:i/>
        </w:rPr>
        <w:t>to reduce poverty by promoting sustainable pro-poor growth</w:t>
      </w:r>
      <w:proofErr w:type="gramStart"/>
      <w:r w:rsidRPr="00506BE4">
        <w:rPr>
          <w:rFonts w:ascii="Times New Roman" w:hAnsi="Times New Roman" w:cs="Times New Roman"/>
          <w:b/>
          <w:i/>
        </w:rPr>
        <w:t>”</w:t>
      </w:r>
      <w:r w:rsidRPr="00506BE4">
        <w:rPr>
          <w:rFonts w:ascii="Times New Roman" w:hAnsi="Times New Roman" w:cs="Times New Roman"/>
        </w:rPr>
        <w:t xml:space="preserve"> .</w:t>
      </w:r>
      <w:proofErr w:type="gramEnd"/>
      <w:r w:rsidRPr="00506BE4">
        <w:rPr>
          <w:rFonts w:ascii="Times New Roman" w:hAnsi="Times New Roman" w:cs="Times New Roman"/>
        </w:rPr>
        <w:t xml:space="preserve"> Specifically, it aims to increase gainful employment of workers and job seekers, who will be counselled, trained and skill-tested, and receive satisfactory job placement by enhancing the competitiveness and capacity for employment of the targeted SMCE through better integration in the selected sub-sector value chains and improvements in the business environment. The focus will be on scaling-up value addition and increasing competitiveness of SMCE in the </w:t>
      </w:r>
      <w:r w:rsidRPr="00506BE4">
        <w:rPr>
          <w:rFonts w:ascii="Times New Roman" w:hAnsi="Times New Roman" w:cs="Times New Roman"/>
          <w:b/>
        </w:rPr>
        <w:t>wheat, rice, groundnut, lentil, mug bean, spice and mustard</w:t>
      </w:r>
      <w:r w:rsidRPr="00506BE4">
        <w:rPr>
          <w:rFonts w:ascii="Times New Roman" w:hAnsi="Times New Roman" w:cs="Times New Roman"/>
        </w:rPr>
        <w:t xml:space="preserve"> sub-sector value chains in 7 districts, in three geographic clusters in the North West (Kurigam, Gaibandha Districts / 11 Sub-districts), North East (Jamalpur, Sherpur, Mymensingh Districts / 14 Sub-districts) and South-West (Barisal, Shariatpur Districts / 11 sub-districts).</w:t>
      </w:r>
    </w:p>
    <w:p w:rsidR="002D75E9" w:rsidRPr="00506BE4" w:rsidRDefault="002D75E9" w:rsidP="00A66E63">
      <w:pPr>
        <w:spacing w:before="120" w:line="276" w:lineRule="auto"/>
        <w:jc w:val="both"/>
        <w:rPr>
          <w:rFonts w:ascii="Times New Roman" w:hAnsi="Times New Roman" w:cs="Times New Roman"/>
        </w:rPr>
      </w:pPr>
      <w:r w:rsidRPr="00506BE4">
        <w:rPr>
          <w:rFonts w:ascii="Times New Roman" w:hAnsi="Times New Roman" w:cs="Times New Roman"/>
        </w:rPr>
        <w:t xml:space="preserve">The project planned to develop entrepreneurial, managerial and technical skills of 25’000 entrepreneurs, workers, job-seekers with a target of 30% women participation and seeks to ensure that 80% of the trainees will achieve gainful employment and 10% of the 20,000 taking up own business. Final beneficiaries will include approximately 90’000 household members of the employed graduates; about 250’000 family members of other workers employed in the targeted SMCE; about 200’000 farmer households increasing income from supply of raw material to the targeted SMCE; and about 10’000 traders, retailers and other forward/backward market actors active in the </w:t>
      </w:r>
      <w:proofErr w:type="spellStart"/>
      <w:r w:rsidRPr="00506BE4">
        <w:rPr>
          <w:rFonts w:ascii="Times New Roman" w:hAnsi="Times New Roman" w:cs="Times New Roman"/>
        </w:rPr>
        <w:t>prioritised</w:t>
      </w:r>
      <w:proofErr w:type="spellEnd"/>
      <w:r w:rsidRPr="00506BE4">
        <w:rPr>
          <w:rFonts w:ascii="Times New Roman" w:hAnsi="Times New Roman" w:cs="Times New Roman"/>
        </w:rPr>
        <w:t xml:space="preserve"> sub-sector value chains.</w:t>
      </w:r>
    </w:p>
    <w:p w:rsidR="005E508B" w:rsidRDefault="005E508B" w:rsidP="006078D1">
      <w:pPr>
        <w:spacing w:before="120" w:line="276" w:lineRule="auto"/>
        <w:jc w:val="both"/>
        <w:rPr>
          <w:rFonts w:ascii="Times New Roman" w:hAnsi="Times New Roman" w:cs="Times New Roman"/>
        </w:rPr>
      </w:pPr>
      <w:r w:rsidRPr="00506BE4">
        <w:rPr>
          <w:rFonts w:ascii="Times New Roman" w:hAnsi="Times New Roman" w:cs="Times New Roman"/>
        </w:rPr>
        <w:t>As a result of limited capacity to invest in technology and new and safer production methods these small scale agro-food processors in the target areas are engaged in low value adding manufacturing using inefficient labour, outdated technology with little consideration for compliance with decent work conditions, labour rights and norms, food safety standards and environmental regulations.</w:t>
      </w:r>
    </w:p>
    <w:p w:rsidR="00F672E4" w:rsidRPr="00506BE4" w:rsidRDefault="00F672E4" w:rsidP="006078D1">
      <w:pPr>
        <w:spacing w:line="276" w:lineRule="auto"/>
        <w:jc w:val="both"/>
        <w:rPr>
          <w:rFonts w:ascii="Times New Roman" w:hAnsi="Times New Roman" w:cs="Times New Roman"/>
        </w:rPr>
      </w:pPr>
    </w:p>
    <w:p w:rsidR="00A17A29" w:rsidRDefault="00177A33" w:rsidP="00177A33">
      <w:pPr>
        <w:spacing w:line="276" w:lineRule="auto"/>
        <w:jc w:val="both"/>
        <w:rPr>
          <w:rFonts w:ascii="Times New Roman" w:hAnsi="Times New Roman" w:cs="Times New Roman"/>
        </w:rPr>
      </w:pPr>
      <w:r w:rsidRPr="00506BE4">
        <w:rPr>
          <w:rFonts w:ascii="Times New Roman" w:hAnsi="Times New Roman" w:cs="Times New Roman"/>
        </w:rPr>
        <w:t xml:space="preserve">Therefore, the project planned to facilitate a close interaction between the SMCE, related BIO and the TESP to develop and implement not only </w:t>
      </w:r>
      <w:proofErr w:type="gramStart"/>
      <w:r w:rsidRPr="00506BE4">
        <w:rPr>
          <w:rFonts w:ascii="Times New Roman" w:hAnsi="Times New Roman" w:cs="Times New Roman"/>
        </w:rPr>
        <w:t>market oriented</w:t>
      </w:r>
      <w:proofErr w:type="gramEnd"/>
      <w:r w:rsidRPr="00506BE4">
        <w:rPr>
          <w:rFonts w:ascii="Times New Roman" w:hAnsi="Times New Roman" w:cs="Times New Roman"/>
        </w:rPr>
        <w:t xml:space="preserve"> skills training delivery models, but also to promote opportunities for a stronger integration of SMCE in the specific value chains to address other </w:t>
      </w:r>
    </w:p>
    <w:p w:rsidR="00A17A29" w:rsidRDefault="00A17A29" w:rsidP="00177A33">
      <w:pPr>
        <w:spacing w:line="276" w:lineRule="auto"/>
        <w:jc w:val="both"/>
        <w:rPr>
          <w:rFonts w:ascii="Times New Roman" w:hAnsi="Times New Roman" w:cs="Times New Roman"/>
        </w:rPr>
      </w:pPr>
    </w:p>
    <w:p w:rsidR="00177A33" w:rsidRPr="00506BE4" w:rsidRDefault="00177A33" w:rsidP="00177A33">
      <w:pPr>
        <w:spacing w:line="276" w:lineRule="auto"/>
        <w:jc w:val="both"/>
        <w:rPr>
          <w:rFonts w:ascii="Times New Roman" w:hAnsi="Times New Roman" w:cs="Times New Roman"/>
        </w:rPr>
      </w:pPr>
      <w:r w:rsidRPr="00506BE4">
        <w:rPr>
          <w:rFonts w:ascii="Times New Roman" w:hAnsi="Times New Roman" w:cs="Times New Roman"/>
        </w:rPr>
        <w:t>factors like compliance with decent work conditions, labour rights and norms, food safety standards and environmental regulations that limiting their business capabilities and productivity.</w:t>
      </w:r>
    </w:p>
    <w:p w:rsidR="00177A33" w:rsidRDefault="00177A33" w:rsidP="00177A33">
      <w:pPr>
        <w:spacing w:before="120" w:line="276" w:lineRule="auto"/>
        <w:jc w:val="both"/>
        <w:rPr>
          <w:rFonts w:ascii="Times New Roman" w:hAnsi="Times New Roman" w:cs="Times New Roman"/>
        </w:rPr>
      </w:pPr>
      <w:r w:rsidRPr="00506BE4">
        <w:rPr>
          <w:rFonts w:ascii="Times New Roman" w:hAnsi="Times New Roman" w:cs="Times New Roman"/>
        </w:rPr>
        <w:t>The selected  agro-food processing subsector</w:t>
      </w:r>
      <w:r>
        <w:rPr>
          <w:rFonts w:ascii="Times New Roman" w:hAnsi="Times New Roman" w:cs="Times New Roman"/>
        </w:rPr>
        <w:t>s</w:t>
      </w:r>
      <w:r w:rsidRPr="00506BE4">
        <w:rPr>
          <w:rFonts w:ascii="Times New Roman" w:hAnsi="Times New Roman" w:cs="Times New Roman"/>
        </w:rPr>
        <w:t>/value chains (above mentioned 7 value chains) have been analyzed in the targeted seven district</w:t>
      </w:r>
      <w:r>
        <w:rPr>
          <w:rFonts w:ascii="Times New Roman" w:hAnsi="Times New Roman" w:cs="Times New Roman"/>
        </w:rPr>
        <w:t>s</w:t>
      </w:r>
      <w:r w:rsidRPr="00506BE4">
        <w:rPr>
          <w:rFonts w:ascii="Times New Roman" w:hAnsi="Times New Roman" w:cs="Times New Roman"/>
        </w:rPr>
        <w:t xml:space="preserve"> to find out the underlying/systemic constraints that limiting the growth and developments of the SMCEs by a reputed consultant. It also identified opportunities </w:t>
      </w:r>
      <w:r>
        <w:rPr>
          <w:rFonts w:ascii="Times New Roman" w:hAnsi="Times New Roman" w:cs="Times New Roman"/>
        </w:rPr>
        <w:t>for value addition</w:t>
      </w:r>
      <w:r w:rsidRPr="00506BE4">
        <w:rPr>
          <w:rFonts w:ascii="Times New Roman" w:hAnsi="Times New Roman" w:cs="Times New Roman"/>
        </w:rPr>
        <w:t xml:space="preserve"> in the value chains and a detailed report has been </w:t>
      </w:r>
      <w:r>
        <w:rPr>
          <w:rFonts w:ascii="Times New Roman" w:hAnsi="Times New Roman" w:cs="Times New Roman"/>
        </w:rPr>
        <w:t>submitted by the consulting firm</w:t>
      </w:r>
      <w:r w:rsidRPr="00506BE4">
        <w:rPr>
          <w:rFonts w:ascii="Times New Roman" w:hAnsi="Times New Roman" w:cs="Times New Roman"/>
        </w:rPr>
        <w:t xml:space="preserve">. By analyzing the type and magnitude of the systemic constraints and as well as the scope of the opportunities the consultant </w:t>
      </w:r>
      <w:r>
        <w:rPr>
          <w:rFonts w:ascii="Times New Roman" w:hAnsi="Times New Roman" w:cs="Times New Roman"/>
        </w:rPr>
        <w:t>identified some BDS topics on which training</w:t>
      </w:r>
      <w:r w:rsidRPr="00506BE4">
        <w:rPr>
          <w:rFonts w:ascii="Times New Roman" w:hAnsi="Times New Roman" w:cs="Times New Roman"/>
        </w:rPr>
        <w:t xml:space="preserve"> </w:t>
      </w:r>
      <w:r>
        <w:rPr>
          <w:rFonts w:ascii="Times New Roman" w:hAnsi="Times New Roman" w:cs="Times New Roman"/>
        </w:rPr>
        <w:t xml:space="preserve">is required </w:t>
      </w:r>
      <w:r w:rsidRPr="00506BE4">
        <w:rPr>
          <w:rFonts w:ascii="Times New Roman" w:hAnsi="Times New Roman" w:cs="Times New Roman"/>
        </w:rPr>
        <w:t>for</w:t>
      </w:r>
      <w:r>
        <w:rPr>
          <w:rFonts w:ascii="Times New Roman" w:hAnsi="Times New Roman" w:cs="Times New Roman"/>
        </w:rPr>
        <w:t xml:space="preserve"> SMCEs</w:t>
      </w:r>
      <w:r w:rsidRPr="00506BE4">
        <w:rPr>
          <w:rFonts w:ascii="Times New Roman" w:hAnsi="Times New Roman" w:cs="Times New Roman"/>
        </w:rPr>
        <w:t xml:space="preserve">.   </w:t>
      </w:r>
    </w:p>
    <w:p w:rsidR="00177A33" w:rsidRDefault="00177A33" w:rsidP="00177A33">
      <w:pPr>
        <w:spacing w:before="120" w:line="276" w:lineRule="auto"/>
        <w:jc w:val="both"/>
        <w:rPr>
          <w:rFonts w:ascii="Times New Roman" w:hAnsi="Times New Roman" w:cs="Times New Roman"/>
        </w:rPr>
      </w:pPr>
      <w:r>
        <w:rPr>
          <w:rFonts w:ascii="Times New Roman" w:hAnsi="Times New Roman" w:cs="Times New Roman"/>
        </w:rPr>
        <w:t>In the 1</w:t>
      </w:r>
      <w:r w:rsidRPr="00A8679B">
        <w:rPr>
          <w:rFonts w:ascii="Times New Roman" w:hAnsi="Times New Roman" w:cs="Times New Roman"/>
          <w:vertAlign w:val="superscript"/>
        </w:rPr>
        <w:t>st</w:t>
      </w:r>
      <w:r>
        <w:rPr>
          <w:rFonts w:ascii="Times New Roman" w:hAnsi="Times New Roman" w:cs="Times New Roman"/>
        </w:rPr>
        <w:t xml:space="preserve"> year of the project five Training Modules have been prepared according to the recommendation of the report and 50 batches of training have been conducted following the module as per need and priority of the SMCEs in the last year.</w:t>
      </w:r>
    </w:p>
    <w:p w:rsidR="00ED09D0" w:rsidRDefault="00ED09D0" w:rsidP="00425D4A">
      <w:pPr>
        <w:spacing w:line="276" w:lineRule="auto"/>
        <w:jc w:val="both"/>
        <w:rPr>
          <w:rFonts w:ascii="Times New Roman" w:hAnsi="Times New Roman" w:cs="Times New Roman"/>
        </w:rPr>
      </w:pPr>
    </w:p>
    <w:p w:rsidR="001529E4" w:rsidRDefault="00177A33" w:rsidP="00177A33">
      <w:pPr>
        <w:spacing w:line="276" w:lineRule="auto"/>
        <w:jc w:val="both"/>
        <w:rPr>
          <w:rFonts w:ascii="Times New Roman" w:hAnsi="Times New Roman" w:cs="Times New Roman"/>
        </w:rPr>
      </w:pPr>
      <w:r>
        <w:rPr>
          <w:rFonts w:ascii="Times New Roman" w:hAnsi="Times New Roman" w:cs="Times New Roman"/>
        </w:rPr>
        <w:t xml:space="preserve">Based on the gained experiences, findings and recommendations project planned of develop another four training modules on four different topics and also to organize 72 batches of BDS training in targeted 36 </w:t>
      </w:r>
      <w:proofErr w:type="spellStart"/>
      <w:r>
        <w:rPr>
          <w:rFonts w:ascii="Times New Roman" w:hAnsi="Times New Roman" w:cs="Times New Roman"/>
        </w:rPr>
        <w:t>upazilas</w:t>
      </w:r>
      <w:proofErr w:type="spellEnd"/>
      <w:r>
        <w:rPr>
          <w:rFonts w:ascii="Times New Roman" w:hAnsi="Times New Roman" w:cs="Times New Roman"/>
        </w:rPr>
        <w:t xml:space="preserve"> of 7 districts.   </w:t>
      </w:r>
    </w:p>
    <w:p w:rsidR="00177A33" w:rsidRPr="00506BE4" w:rsidRDefault="00177A33" w:rsidP="00177A33">
      <w:pPr>
        <w:spacing w:line="276" w:lineRule="auto"/>
        <w:jc w:val="both"/>
        <w:rPr>
          <w:rFonts w:ascii="Times New Roman" w:hAnsi="Times New Roman" w:cs="Times New Roman"/>
        </w:rPr>
      </w:pPr>
    </w:p>
    <w:p w:rsidR="006301CC" w:rsidRPr="00506BE4" w:rsidRDefault="00D673B6" w:rsidP="000B371A">
      <w:pPr>
        <w:pStyle w:val="Heading1"/>
        <w:numPr>
          <w:ilvl w:val="0"/>
          <w:numId w:val="2"/>
        </w:numPr>
        <w:shd w:val="clear" w:color="auto" w:fill="A6A6A6"/>
        <w:jc w:val="left"/>
        <w:rPr>
          <w:rFonts w:ascii="Times New Roman" w:hAnsi="Times New Roman" w:cs="Times New Roman"/>
          <w:b/>
          <w:sz w:val="24"/>
        </w:rPr>
      </w:pPr>
      <w:r w:rsidRPr="00506BE4">
        <w:rPr>
          <w:rFonts w:ascii="Times New Roman" w:hAnsi="Times New Roman" w:cs="Times New Roman"/>
          <w:b/>
          <w:sz w:val="24"/>
        </w:rPr>
        <w:t xml:space="preserve">Purpose and </w:t>
      </w:r>
      <w:r w:rsidR="006301CC" w:rsidRPr="00506BE4">
        <w:rPr>
          <w:rFonts w:ascii="Times New Roman" w:hAnsi="Times New Roman" w:cs="Times New Roman"/>
          <w:b/>
          <w:sz w:val="24"/>
        </w:rPr>
        <w:t>Objective</w:t>
      </w:r>
      <w:r w:rsidR="0066542A" w:rsidRPr="00506BE4">
        <w:rPr>
          <w:rFonts w:ascii="Times New Roman" w:hAnsi="Times New Roman" w:cs="Times New Roman"/>
          <w:b/>
          <w:sz w:val="24"/>
        </w:rPr>
        <w:t>s</w:t>
      </w:r>
      <w:r w:rsidR="006301CC" w:rsidRPr="00506BE4">
        <w:rPr>
          <w:rFonts w:ascii="Times New Roman" w:hAnsi="Times New Roman" w:cs="Times New Roman"/>
          <w:b/>
          <w:sz w:val="24"/>
        </w:rPr>
        <w:t xml:space="preserve">: </w:t>
      </w:r>
    </w:p>
    <w:p w:rsidR="00304F4C" w:rsidRPr="00506BE4" w:rsidRDefault="00304F4C" w:rsidP="00BD39E9">
      <w:pPr>
        <w:widowControl w:val="0"/>
        <w:suppressAutoHyphens/>
        <w:autoSpaceDE w:val="0"/>
        <w:autoSpaceDN w:val="0"/>
        <w:adjustRightInd w:val="0"/>
        <w:spacing w:after="120"/>
        <w:ind w:right="33"/>
        <w:rPr>
          <w:rFonts w:ascii="Times New Roman" w:hAnsi="Times New Roman" w:cs="Times New Roman"/>
          <w:sz w:val="20"/>
          <w:szCs w:val="20"/>
        </w:rPr>
      </w:pPr>
    </w:p>
    <w:p w:rsidR="00620B32" w:rsidRDefault="005B161C" w:rsidP="000E2E9E">
      <w:pPr>
        <w:widowControl w:val="0"/>
        <w:suppressAutoHyphens/>
        <w:ind w:right="33"/>
        <w:jc w:val="both"/>
        <w:rPr>
          <w:rFonts w:ascii="Times New Roman" w:hAnsi="Times New Roman" w:cs="Times New Roman"/>
          <w:b/>
        </w:rPr>
      </w:pPr>
      <w:r w:rsidRPr="00506BE4">
        <w:rPr>
          <w:rFonts w:ascii="Times New Roman" w:hAnsi="Times New Roman" w:cs="Times New Roman"/>
          <w:b/>
        </w:rPr>
        <w:t>Purpose:</w:t>
      </w:r>
      <w:r w:rsidR="000E2E9E">
        <w:rPr>
          <w:rFonts w:ascii="Times New Roman" w:hAnsi="Times New Roman" w:cs="Times New Roman"/>
          <w:b/>
        </w:rPr>
        <w:t xml:space="preserve"> </w:t>
      </w:r>
    </w:p>
    <w:p w:rsidR="00620B32" w:rsidRDefault="00620B32" w:rsidP="000E2E9E">
      <w:pPr>
        <w:widowControl w:val="0"/>
        <w:suppressAutoHyphens/>
        <w:ind w:right="33"/>
        <w:jc w:val="both"/>
        <w:rPr>
          <w:rFonts w:ascii="Times New Roman" w:hAnsi="Times New Roman" w:cs="Times New Roman"/>
          <w:b/>
        </w:rPr>
      </w:pPr>
    </w:p>
    <w:p w:rsidR="00187BCB" w:rsidRDefault="00356098" w:rsidP="000E2E9E">
      <w:pPr>
        <w:widowControl w:val="0"/>
        <w:suppressAutoHyphens/>
        <w:spacing w:after="120"/>
        <w:ind w:right="33"/>
        <w:jc w:val="both"/>
        <w:rPr>
          <w:rFonts w:ascii="Times New Roman" w:hAnsi="Times New Roman" w:cs="Times New Roman"/>
        </w:rPr>
      </w:pPr>
      <w:r w:rsidRPr="00506BE4">
        <w:rPr>
          <w:rFonts w:ascii="Times New Roman" w:hAnsi="Times New Roman" w:cs="Times New Roman"/>
        </w:rPr>
        <w:t xml:space="preserve">The </w:t>
      </w:r>
      <w:r w:rsidR="002D75E9" w:rsidRPr="00506BE4">
        <w:rPr>
          <w:rFonts w:ascii="Times New Roman" w:hAnsi="Times New Roman" w:cs="Times New Roman"/>
        </w:rPr>
        <w:t>main</w:t>
      </w:r>
      <w:r w:rsidRPr="00506BE4">
        <w:rPr>
          <w:rFonts w:ascii="Times New Roman" w:hAnsi="Times New Roman" w:cs="Times New Roman"/>
        </w:rPr>
        <w:t xml:space="preserve"> </w:t>
      </w:r>
      <w:r w:rsidR="00F224AA" w:rsidRPr="00506BE4">
        <w:rPr>
          <w:rFonts w:ascii="Times New Roman" w:hAnsi="Times New Roman" w:cs="Times New Roman"/>
        </w:rPr>
        <w:t xml:space="preserve">purpose of this assignment </w:t>
      </w:r>
      <w:r w:rsidR="00F224AA">
        <w:rPr>
          <w:rFonts w:ascii="Times New Roman" w:hAnsi="Times New Roman" w:cs="Times New Roman"/>
        </w:rPr>
        <w:t>is</w:t>
      </w:r>
      <w:r w:rsidR="00187BCB">
        <w:rPr>
          <w:rFonts w:ascii="Times New Roman" w:hAnsi="Times New Roman" w:cs="Times New Roman"/>
        </w:rPr>
        <w:t xml:space="preserve"> </w:t>
      </w:r>
    </w:p>
    <w:p w:rsidR="00620B32" w:rsidRDefault="00620B32" w:rsidP="00620B32">
      <w:pPr>
        <w:numPr>
          <w:ilvl w:val="0"/>
          <w:numId w:val="31"/>
        </w:numPr>
        <w:spacing w:before="120"/>
        <w:jc w:val="both"/>
        <w:rPr>
          <w:rFonts w:ascii="Times New Roman" w:hAnsi="Times New Roman" w:cs="Times New Roman"/>
        </w:rPr>
      </w:pPr>
      <w:r>
        <w:rPr>
          <w:rFonts w:ascii="Times New Roman" w:hAnsi="Times New Roman" w:cs="Times New Roman"/>
        </w:rPr>
        <w:t xml:space="preserve">Designing and delivering training for capacity development of SMCEs on </w:t>
      </w:r>
      <w:r w:rsidR="002D75E9" w:rsidRPr="00A66ACC">
        <w:rPr>
          <w:rFonts w:ascii="Times New Roman" w:hAnsi="Times New Roman" w:cs="Times New Roman"/>
        </w:rPr>
        <w:t xml:space="preserve">the </w:t>
      </w:r>
      <w:r w:rsidR="001666E4" w:rsidRPr="00A66ACC">
        <w:rPr>
          <w:rFonts w:ascii="Times New Roman" w:hAnsi="Times New Roman" w:cs="Times New Roman"/>
        </w:rPr>
        <w:t>0</w:t>
      </w:r>
      <w:r w:rsidR="004C2F8A">
        <w:rPr>
          <w:rFonts w:ascii="Times New Roman" w:hAnsi="Times New Roman" w:cs="Times New Roman"/>
        </w:rPr>
        <w:t>9</w:t>
      </w:r>
      <w:r w:rsidR="001666E4" w:rsidRPr="00A66ACC">
        <w:rPr>
          <w:rFonts w:ascii="Times New Roman" w:hAnsi="Times New Roman" w:cs="Times New Roman"/>
        </w:rPr>
        <w:t xml:space="preserve">(five) </w:t>
      </w:r>
      <w:r w:rsidR="002D75E9" w:rsidRPr="00A66ACC">
        <w:rPr>
          <w:rFonts w:ascii="Times New Roman" w:hAnsi="Times New Roman" w:cs="Times New Roman"/>
        </w:rPr>
        <w:t xml:space="preserve">selected </w:t>
      </w:r>
      <w:r w:rsidR="00362E49" w:rsidRPr="00A66ACC">
        <w:rPr>
          <w:rFonts w:ascii="Times New Roman" w:hAnsi="Times New Roman" w:cs="Times New Roman"/>
        </w:rPr>
        <w:t xml:space="preserve">topics </w:t>
      </w:r>
      <w:r w:rsidR="00187BCB" w:rsidRPr="00A66ACC">
        <w:rPr>
          <w:rFonts w:ascii="Times New Roman" w:hAnsi="Times New Roman" w:cs="Times New Roman"/>
        </w:rPr>
        <w:t>of</w:t>
      </w:r>
      <w:r w:rsidR="002D75E9" w:rsidRPr="00A66ACC">
        <w:rPr>
          <w:rFonts w:ascii="Times New Roman" w:hAnsi="Times New Roman" w:cs="Times New Roman"/>
        </w:rPr>
        <w:t xml:space="preserve"> </w:t>
      </w:r>
      <w:r w:rsidR="00187BCB" w:rsidRPr="00A66ACC">
        <w:rPr>
          <w:rFonts w:ascii="Times New Roman" w:hAnsi="Times New Roman" w:cs="Times New Roman"/>
        </w:rPr>
        <w:t>B</w:t>
      </w:r>
      <w:r w:rsidR="002D75E9" w:rsidRPr="00A66ACC">
        <w:rPr>
          <w:rFonts w:ascii="Times New Roman" w:hAnsi="Times New Roman" w:cs="Times New Roman"/>
        </w:rPr>
        <w:t xml:space="preserve">usiness </w:t>
      </w:r>
      <w:r w:rsidR="00187BCB" w:rsidRPr="00A66ACC">
        <w:rPr>
          <w:rFonts w:ascii="Times New Roman" w:hAnsi="Times New Roman" w:cs="Times New Roman"/>
        </w:rPr>
        <w:t>D</w:t>
      </w:r>
      <w:r w:rsidR="002D75E9" w:rsidRPr="00A66ACC">
        <w:rPr>
          <w:rFonts w:ascii="Times New Roman" w:hAnsi="Times New Roman" w:cs="Times New Roman"/>
        </w:rPr>
        <w:t xml:space="preserve">evelopment </w:t>
      </w:r>
      <w:r w:rsidR="00187BCB" w:rsidRPr="00A66ACC">
        <w:rPr>
          <w:rFonts w:ascii="Times New Roman" w:hAnsi="Times New Roman" w:cs="Times New Roman"/>
        </w:rPr>
        <w:t>S</w:t>
      </w:r>
      <w:r w:rsidR="002D75E9" w:rsidRPr="00A66ACC">
        <w:rPr>
          <w:rFonts w:ascii="Times New Roman" w:hAnsi="Times New Roman" w:cs="Times New Roman"/>
        </w:rPr>
        <w:t>ervices</w:t>
      </w:r>
      <w:r w:rsidR="00EE7559" w:rsidRPr="00A66ACC">
        <w:rPr>
          <w:rFonts w:ascii="Times New Roman" w:hAnsi="Times New Roman" w:cs="Times New Roman"/>
        </w:rPr>
        <w:t xml:space="preserve"> (BDS)</w:t>
      </w:r>
      <w:r w:rsidR="001666E4" w:rsidRPr="00A66ACC">
        <w:rPr>
          <w:rFonts w:ascii="Times New Roman" w:hAnsi="Times New Roman" w:cs="Times New Roman"/>
        </w:rPr>
        <w:t xml:space="preserve"> </w:t>
      </w:r>
      <w:r>
        <w:rPr>
          <w:rFonts w:ascii="Times New Roman" w:hAnsi="Times New Roman" w:cs="Times New Roman"/>
        </w:rPr>
        <w:t>with a view</w:t>
      </w:r>
      <w:r w:rsidR="001666E4" w:rsidRPr="00A66ACC">
        <w:rPr>
          <w:rFonts w:ascii="Times New Roman" w:hAnsi="Times New Roman" w:cs="Times New Roman"/>
        </w:rPr>
        <w:t xml:space="preserve"> </w:t>
      </w:r>
      <w:r>
        <w:rPr>
          <w:rFonts w:ascii="Times New Roman" w:hAnsi="Times New Roman" w:cs="Times New Roman"/>
        </w:rPr>
        <w:t>to address</w:t>
      </w:r>
      <w:r w:rsidR="006374BA" w:rsidRPr="00A66ACC">
        <w:rPr>
          <w:rFonts w:ascii="Times New Roman" w:hAnsi="Times New Roman" w:cs="Times New Roman"/>
        </w:rPr>
        <w:t xml:space="preserve"> the constraints </w:t>
      </w:r>
      <w:r>
        <w:rPr>
          <w:rFonts w:ascii="Times New Roman" w:hAnsi="Times New Roman" w:cs="Times New Roman"/>
        </w:rPr>
        <w:t>identified the Value Chain Analysis completed recently</w:t>
      </w:r>
    </w:p>
    <w:p w:rsidR="00620B32" w:rsidRPr="00A66ACC" w:rsidRDefault="00620B32" w:rsidP="00620B32">
      <w:pPr>
        <w:ind w:left="720"/>
        <w:jc w:val="both"/>
        <w:rPr>
          <w:rFonts w:ascii="Times New Roman" w:hAnsi="Times New Roman" w:cs="Times New Roman"/>
        </w:rPr>
      </w:pPr>
    </w:p>
    <w:p w:rsidR="00EF495B" w:rsidRPr="00257C25" w:rsidRDefault="00EF495B" w:rsidP="00EF495B">
      <w:pPr>
        <w:spacing w:before="120" w:after="120"/>
        <w:rPr>
          <w:rFonts w:ascii="Times New Roman" w:hAnsi="Times New Roman" w:cs="Times New Roman"/>
          <w:b/>
        </w:rPr>
      </w:pPr>
      <w:r w:rsidRPr="00257C25">
        <w:rPr>
          <w:rFonts w:ascii="Times New Roman" w:hAnsi="Times New Roman" w:cs="Times New Roman"/>
          <w:b/>
        </w:rPr>
        <w:t xml:space="preserve">Objectives: </w:t>
      </w:r>
    </w:p>
    <w:p w:rsidR="00EF495B" w:rsidRDefault="00EF495B" w:rsidP="00EF495B">
      <w:pPr>
        <w:autoSpaceDE w:val="0"/>
        <w:autoSpaceDN w:val="0"/>
        <w:adjustRightInd w:val="0"/>
        <w:rPr>
          <w:rFonts w:ascii="Times New Roman" w:hAnsi="Times New Roman" w:cs="Times New Roman"/>
        </w:rPr>
      </w:pPr>
      <w:r w:rsidRPr="00257C25">
        <w:rPr>
          <w:rFonts w:ascii="Times New Roman" w:hAnsi="Times New Roman" w:cs="Times New Roman"/>
        </w:rPr>
        <w:t>The specific objectives of the assignment are:</w:t>
      </w:r>
    </w:p>
    <w:p w:rsidR="008305BF" w:rsidRPr="00257C25" w:rsidRDefault="008305BF" w:rsidP="00EF495B">
      <w:pPr>
        <w:autoSpaceDE w:val="0"/>
        <w:autoSpaceDN w:val="0"/>
        <w:adjustRightInd w:val="0"/>
        <w:rPr>
          <w:rFonts w:ascii="Times New Roman" w:hAnsi="Times New Roman" w:cs="Times New Roman"/>
        </w:rPr>
      </w:pPr>
    </w:p>
    <w:p w:rsidR="004C2F8A" w:rsidRDefault="004C2F8A" w:rsidP="004C2F8A">
      <w:pPr>
        <w:numPr>
          <w:ilvl w:val="0"/>
          <w:numId w:val="32"/>
        </w:numPr>
        <w:jc w:val="both"/>
        <w:rPr>
          <w:rFonts w:ascii="Times New Roman" w:hAnsi="Times New Roman" w:cs="Times New Roman"/>
        </w:rPr>
      </w:pPr>
      <w:r>
        <w:rPr>
          <w:rFonts w:ascii="Times New Roman" w:hAnsi="Times New Roman" w:cs="Times New Roman"/>
        </w:rPr>
        <w:t>To internalize the effectiveness of recommended four BDS by analyzing the Final Report on “Value Chains Analysis and Identification of Skill Gaps in Backwards and Forward Linkages Industries”. The 4 selected BDS topics are:-</w:t>
      </w:r>
    </w:p>
    <w:p w:rsidR="004C2F8A" w:rsidRPr="000D31E7" w:rsidRDefault="004C2F8A" w:rsidP="004C2F8A">
      <w:pPr>
        <w:numPr>
          <w:ilvl w:val="1"/>
          <w:numId w:val="32"/>
        </w:numPr>
        <w:ind w:left="1170"/>
        <w:jc w:val="both"/>
        <w:rPr>
          <w:rFonts w:ascii="Times New Roman" w:hAnsi="Times New Roman" w:cs="Times New Roman"/>
        </w:rPr>
      </w:pPr>
      <w:r w:rsidRPr="000D31E7">
        <w:rPr>
          <w:rFonts w:ascii="Times New Roman" w:hAnsi="Times New Roman" w:cs="Times New Roman"/>
        </w:rPr>
        <w:t>Food safety and quality control</w:t>
      </w:r>
    </w:p>
    <w:p w:rsidR="004C2F8A" w:rsidRPr="000D31E7" w:rsidRDefault="004C2F8A" w:rsidP="004C2F8A">
      <w:pPr>
        <w:numPr>
          <w:ilvl w:val="1"/>
          <w:numId w:val="32"/>
        </w:numPr>
        <w:ind w:left="1170"/>
        <w:jc w:val="both"/>
        <w:rPr>
          <w:rFonts w:ascii="Times New Roman" w:hAnsi="Times New Roman" w:cs="Times New Roman"/>
        </w:rPr>
      </w:pPr>
      <w:r w:rsidRPr="000D31E7">
        <w:rPr>
          <w:rFonts w:ascii="Times New Roman" w:hAnsi="Times New Roman" w:cs="Times New Roman"/>
        </w:rPr>
        <w:t>Good manufacturing practice</w:t>
      </w:r>
    </w:p>
    <w:p w:rsidR="004C2F8A" w:rsidRPr="000D31E7" w:rsidRDefault="004C2F8A" w:rsidP="004C2F8A">
      <w:pPr>
        <w:numPr>
          <w:ilvl w:val="1"/>
          <w:numId w:val="32"/>
        </w:numPr>
        <w:ind w:left="1170"/>
        <w:jc w:val="both"/>
        <w:rPr>
          <w:rFonts w:ascii="Times New Roman" w:hAnsi="Times New Roman" w:cs="Times New Roman"/>
        </w:rPr>
      </w:pPr>
      <w:r w:rsidRPr="000D31E7">
        <w:rPr>
          <w:rFonts w:ascii="Times New Roman" w:hAnsi="Times New Roman" w:cs="Times New Roman"/>
        </w:rPr>
        <w:t>Advocacy and Negotiation skill</w:t>
      </w:r>
      <w:r w:rsidR="00F567C2">
        <w:rPr>
          <w:rFonts w:ascii="Times New Roman" w:hAnsi="Times New Roman" w:cs="Times New Roman"/>
        </w:rPr>
        <w:t>s</w:t>
      </w:r>
    </w:p>
    <w:p w:rsidR="004C2F8A" w:rsidRDefault="004C2F8A" w:rsidP="004C2F8A">
      <w:pPr>
        <w:numPr>
          <w:ilvl w:val="1"/>
          <w:numId w:val="32"/>
        </w:numPr>
        <w:ind w:left="1170"/>
        <w:jc w:val="both"/>
        <w:rPr>
          <w:rFonts w:ascii="Times New Roman" w:hAnsi="Times New Roman" w:cs="Times New Roman"/>
        </w:rPr>
      </w:pPr>
      <w:r w:rsidRPr="000D31E7">
        <w:rPr>
          <w:rFonts w:ascii="Times New Roman" w:hAnsi="Times New Roman" w:cs="Times New Roman"/>
        </w:rPr>
        <w:t>Occupational Safety, health and hygiene at workplace</w:t>
      </w:r>
    </w:p>
    <w:p w:rsidR="004C2F8A" w:rsidRDefault="004C2F8A" w:rsidP="004C2F8A">
      <w:pPr>
        <w:numPr>
          <w:ilvl w:val="0"/>
          <w:numId w:val="32"/>
        </w:numPr>
        <w:ind w:left="450"/>
        <w:jc w:val="both"/>
        <w:rPr>
          <w:rFonts w:ascii="Times New Roman" w:hAnsi="Times New Roman" w:cs="Times New Roman"/>
        </w:rPr>
      </w:pPr>
      <w:r>
        <w:rPr>
          <w:rFonts w:ascii="Times New Roman" w:hAnsi="Times New Roman" w:cs="Times New Roman"/>
        </w:rPr>
        <w:t>To prepare Training Modules on these 4 selected BDS</w:t>
      </w:r>
    </w:p>
    <w:p w:rsidR="004C2F8A" w:rsidRPr="004C2F8A" w:rsidRDefault="004C2F8A" w:rsidP="00BF38AA">
      <w:pPr>
        <w:numPr>
          <w:ilvl w:val="0"/>
          <w:numId w:val="32"/>
        </w:numPr>
        <w:ind w:left="450"/>
        <w:jc w:val="both"/>
        <w:rPr>
          <w:rFonts w:ascii="Times New Roman" w:hAnsi="Times New Roman" w:cs="Times New Roman"/>
        </w:rPr>
      </w:pPr>
      <w:r w:rsidRPr="004C2F8A">
        <w:rPr>
          <w:rFonts w:ascii="Times New Roman" w:hAnsi="Times New Roman" w:cs="Times New Roman"/>
        </w:rPr>
        <w:t>To Review the other five modules, prepared earlier</w:t>
      </w:r>
    </w:p>
    <w:p w:rsidR="00A66ACC" w:rsidRPr="00BC6D86" w:rsidRDefault="007F0E79" w:rsidP="004C2F8A">
      <w:pPr>
        <w:numPr>
          <w:ilvl w:val="0"/>
          <w:numId w:val="32"/>
        </w:numPr>
        <w:jc w:val="both"/>
        <w:rPr>
          <w:rFonts w:ascii="Times New Roman" w:hAnsi="Times New Roman" w:cs="Times New Roman"/>
        </w:rPr>
      </w:pPr>
      <w:r>
        <w:rPr>
          <w:rFonts w:ascii="Times New Roman" w:hAnsi="Times New Roman" w:cs="Times New Roman"/>
        </w:rPr>
        <w:t xml:space="preserve">To Conduct </w:t>
      </w:r>
      <w:r w:rsidR="004C2F8A">
        <w:rPr>
          <w:rFonts w:ascii="Times New Roman" w:hAnsi="Times New Roman" w:cs="Times New Roman"/>
        </w:rPr>
        <w:t>72</w:t>
      </w:r>
      <w:r>
        <w:rPr>
          <w:rFonts w:ascii="Times New Roman" w:hAnsi="Times New Roman" w:cs="Times New Roman"/>
        </w:rPr>
        <w:t xml:space="preserve"> batches training on BDS (</w:t>
      </w:r>
      <w:r w:rsidR="0001021C">
        <w:rPr>
          <w:rFonts w:ascii="Times New Roman" w:hAnsi="Times New Roman" w:cs="Times New Roman"/>
        </w:rPr>
        <w:t xml:space="preserve">using the </w:t>
      </w:r>
      <w:r>
        <w:rPr>
          <w:rFonts w:ascii="Times New Roman" w:hAnsi="Times New Roman" w:cs="Times New Roman"/>
        </w:rPr>
        <w:t xml:space="preserve">prepared training </w:t>
      </w:r>
      <w:r w:rsidR="0001021C">
        <w:rPr>
          <w:rFonts w:ascii="Times New Roman" w:hAnsi="Times New Roman" w:cs="Times New Roman"/>
        </w:rPr>
        <w:t>module</w:t>
      </w:r>
      <w:r w:rsidR="004C2F8A">
        <w:rPr>
          <w:rFonts w:ascii="Times New Roman" w:hAnsi="Times New Roman" w:cs="Times New Roman"/>
        </w:rPr>
        <w:t>s</w:t>
      </w:r>
      <w:r w:rsidR="0001021C">
        <w:rPr>
          <w:rFonts w:ascii="Times New Roman" w:hAnsi="Times New Roman" w:cs="Times New Roman"/>
        </w:rPr>
        <w:t>)</w:t>
      </w:r>
      <w:r w:rsidR="00C10300">
        <w:rPr>
          <w:rFonts w:ascii="Times New Roman" w:hAnsi="Times New Roman" w:cs="Times New Roman"/>
        </w:rPr>
        <w:t xml:space="preserve"> for enlisted SMCEs in targeted 7 districts in 3 geographic clusters</w:t>
      </w:r>
      <w:r w:rsidR="004C2F8A">
        <w:rPr>
          <w:rFonts w:ascii="Times New Roman" w:hAnsi="Times New Roman" w:cs="Times New Roman"/>
        </w:rPr>
        <w:t xml:space="preserve"> as per their need</w:t>
      </w:r>
      <w:r w:rsidR="00C10300">
        <w:rPr>
          <w:rFonts w:ascii="Times New Roman" w:hAnsi="Times New Roman" w:cs="Times New Roman"/>
        </w:rPr>
        <w:t>.</w:t>
      </w:r>
    </w:p>
    <w:p w:rsidR="00875E72" w:rsidRPr="00506BE4" w:rsidRDefault="00875E72" w:rsidP="00A66ACC">
      <w:pPr>
        <w:numPr>
          <w:ilvl w:val="0"/>
          <w:numId w:val="2"/>
        </w:numPr>
        <w:shd w:val="clear" w:color="auto" w:fill="A6A6A6"/>
        <w:spacing w:before="240"/>
        <w:jc w:val="both"/>
        <w:rPr>
          <w:rFonts w:ascii="Times New Roman" w:hAnsi="Times New Roman" w:cs="Times New Roman"/>
          <w:b/>
        </w:rPr>
      </w:pPr>
      <w:r w:rsidRPr="00506BE4">
        <w:rPr>
          <w:rFonts w:ascii="Times New Roman" w:hAnsi="Times New Roman" w:cs="Times New Roman"/>
          <w:b/>
        </w:rPr>
        <w:t>Geographical coverage</w:t>
      </w:r>
    </w:p>
    <w:p w:rsidR="00875E72" w:rsidRPr="00506BE4" w:rsidRDefault="00875E72" w:rsidP="00875E72">
      <w:pPr>
        <w:autoSpaceDE w:val="0"/>
        <w:autoSpaceDN w:val="0"/>
        <w:adjustRightInd w:val="0"/>
        <w:ind w:left="360"/>
        <w:rPr>
          <w:rFonts w:ascii="Times New Roman" w:hAnsi="Times New Roman" w:cs="Times New Roman"/>
          <w:sz w:val="20"/>
          <w:szCs w:val="20"/>
        </w:rPr>
      </w:pPr>
    </w:p>
    <w:p w:rsidR="00620B32" w:rsidRDefault="00875E72" w:rsidP="00620B32">
      <w:pPr>
        <w:widowControl w:val="0"/>
        <w:autoSpaceDE w:val="0"/>
        <w:autoSpaceDN w:val="0"/>
        <w:adjustRightInd w:val="0"/>
        <w:spacing w:line="276" w:lineRule="auto"/>
        <w:jc w:val="both"/>
        <w:rPr>
          <w:rFonts w:ascii="Times New Roman" w:hAnsi="Times New Roman" w:cs="Times New Roman"/>
          <w:b/>
        </w:rPr>
      </w:pPr>
      <w:r w:rsidRPr="00506BE4">
        <w:rPr>
          <w:rFonts w:ascii="Times New Roman" w:hAnsi="Times New Roman" w:cs="Times New Roman"/>
        </w:rPr>
        <w:t>The project</w:t>
      </w:r>
      <w:r w:rsidR="00BD39E9" w:rsidRPr="00506BE4">
        <w:rPr>
          <w:rFonts w:ascii="Times New Roman" w:hAnsi="Times New Roman" w:cs="Times New Roman"/>
        </w:rPr>
        <w:t xml:space="preserve"> ha</w:t>
      </w:r>
      <w:r w:rsidR="002063CE" w:rsidRPr="00506BE4">
        <w:rPr>
          <w:rFonts w:ascii="Times New Roman" w:hAnsi="Times New Roman" w:cs="Times New Roman"/>
        </w:rPr>
        <w:t>s</w:t>
      </w:r>
      <w:r w:rsidRPr="00506BE4">
        <w:rPr>
          <w:rFonts w:ascii="Times New Roman" w:hAnsi="Times New Roman" w:cs="Times New Roman"/>
        </w:rPr>
        <w:t xml:space="preserve"> been implementing in </w:t>
      </w:r>
      <w:r w:rsidR="002063CE" w:rsidRPr="00506BE4">
        <w:rPr>
          <w:rFonts w:ascii="Times New Roman" w:hAnsi="Times New Roman" w:cs="Times New Roman"/>
        </w:rPr>
        <w:t xml:space="preserve">7 districts, in </w:t>
      </w:r>
      <w:r w:rsidR="002063CE" w:rsidRPr="005A477D">
        <w:rPr>
          <w:rFonts w:ascii="Times New Roman" w:hAnsi="Times New Roman" w:cs="Times New Roman"/>
          <w:b/>
        </w:rPr>
        <w:t>three geographic clusters in the North West (Kurigam, Gaibandha Districts / 11 Sub-districts), North East (Jamalpur, Sherpur, Mymensingh Districts / 14 Sub-districts) and South-West (Barisal, Shariatpur Districts / 11 sub-districts).</w:t>
      </w:r>
    </w:p>
    <w:p w:rsidR="00620B32" w:rsidRDefault="00620B32" w:rsidP="00620B32">
      <w:pPr>
        <w:widowControl w:val="0"/>
        <w:autoSpaceDE w:val="0"/>
        <w:autoSpaceDN w:val="0"/>
        <w:adjustRightInd w:val="0"/>
        <w:spacing w:line="276" w:lineRule="auto"/>
        <w:jc w:val="both"/>
        <w:rPr>
          <w:rFonts w:ascii="Times New Roman" w:hAnsi="Times New Roman" w:cs="Times New Roman"/>
          <w:b/>
        </w:rPr>
      </w:pPr>
    </w:p>
    <w:p w:rsidR="00FB3851" w:rsidRDefault="00FB3851" w:rsidP="00620B32">
      <w:pPr>
        <w:widowControl w:val="0"/>
        <w:autoSpaceDE w:val="0"/>
        <w:autoSpaceDN w:val="0"/>
        <w:adjustRightInd w:val="0"/>
        <w:spacing w:line="276" w:lineRule="auto"/>
        <w:jc w:val="both"/>
        <w:rPr>
          <w:rFonts w:ascii="Times New Roman" w:hAnsi="Times New Roman" w:cs="Times New Roman"/>
          <w:b/>
        </w:rPr>
      </w:pPr>
    </w:p>
    <w:p w:rsidR="00D33E23" w:rsidRPr="00506BE4" w:rsidRDefault="00875E72" w:rsidP="00A66ACC">
      <w:pPr>
        <w:numPr>
          <w:ilvl w:val="0"/>
          <w:numId w:val="2"/>
        </w:numPr>
        <w:shd w:val="clear" w:color="auto" w:fill="A6A6A6"/>
        <w:autoSpaceDE w:val="0"/>
        <w:autoSpaceDN w:val="0"/>
        <w:adjustRightInd w:val="0"/>
        <w:rPr>
          <w:rFonts w:ascii="Times New Roman" w:hAnsi="Times New Roman" w:cs="Times New Roman"/>
        </w:rPr>
      </w:pPr>
      <w:r w:rsidRPr="00506BE4">
        <w:rPr>
          <w:rFonts w:ascii="Times New Roman" w:hAnsi="Times New Roman" w:cs="Times New Roman"/>
          <w:b/>
          <w:bCs/>
        </w:rPr>
        <w:t>Methodology:</w:t>
      </w:r>
    </w:p>
    <w:p w:rsidR="00875E72" w:rsidRPr="00506BE4" w:rsidRDefault="00875E72" w:rsidP="00D33E23">
      <w:pPr>
        <w:autoSpaceDE w:val="0"/>
        <w:autoSpaceDN w:val="0"/>
        <w:adjustRightInd w:val="0"/>
        <w:rPr>
          <w:rFonts w:ascii="Times New Roman" w:hAnsi="Times New Roman" w:cs="Times New Roman"/>
          <w:sz w:val="20"/>
          <w:szCs w:val="20"/>
        </w:rPr>
      </w:pPr>
    </w:p>
    <w:p w:rsidR="00D33E23" w:rsidRPr="00506BE4" w:rsidRDefault="00D33E23" w:rsidP="00875E72">
      <w:pPr>
        <w:autoSpaceDE w:val="0"/>
        <w:autoSpaceDN w:val="0"/>
        <w:adjustRightInd w:val="0"/>
        <w:jc w:val="both"/>
        <w:rPr>
          <w:rFonts w:ascii="Times New Roman" w:hAnsi="Times New Roman" w:cs="Times New Roman"/>
        </w:rPr>
      </w:pPr>
      <w:r w:rsidRPr="00506BE4">
        <w:rPr>
          <w:rFonts w:ascii="Times New Roman" w:hAnsi="Times New Roman" w:cs="Times New Roman"/>
        </w:rPr>
        <w:t xml:space="preserve">To meet the above mentioned objectives of the </w:t>
      </w:r>
      <w:r w:rsidR="009D05A2" w:rsidRPr="00506BE4">
        <w:rPr>
          <w:rFonts w:ascii="Times New Roman" w:hAnsi="Times New Roman" w:cs="Times New Roman"/>
        </w:rPr>
        <w:t xml:space="preserve">preparation of training module and </w:t>
      </w:r>
      <w:r w:rsidR="00062582">
        <w:rPr>
          <w:rFonts w:ascii="Times New Roman" w:hAnsi="Times New Roman" w:cs="Times New Roman"/>
        </w:rPr>
        <w:t>conduct/facilitate trainings</w:t>
      </w:r>
      <w:r w:rsidRPr="00506BE4">
        <w:rPr>
          <w:rFonts w:ascii="Times New Roman" w:hAnsi="Times New Roman" w:cs="Times New Roman"/>
        </w:rPr>
        <w:t xml:space="preserve">, the </w:t>
      </w:r>
      <w:r w:rsidR="007C55B6">
        <w:rPr>
          <w:rFonts w:ascii="Times New Roman" w:hAnsi="Times New Roman" w:cs="Times New Roman"/>
        </w:rPr>
        <w:t>proposed methodology should include (but not limited to) the following steps</w:t>
      </w:r>
    </w:p>
    <w:p w:rsidR="00D33E23" w:rsidRPr="00506BE4" w:rsidRDefault="00D33E23" w:rsidP="00D33E23">
      <w:pPr>
        <w:autoSpaceDE w:val="0"/>
        <w:autoSpaceDN w:val="0"/>
        <w:adjustRightInd w:val="0"/>
        <w:ind w:left="360"/>
        <w:rPr>
          <w:rFonts w:ascii="Times New Roman" w:hAnsi="Times New Roman" w:cs="Times New Roman"/>
        </w:rPr>
      </w:pPr>
    </w:p>
    <w:p w:rsidR="00D33E23" w:rsidRPr="00506BE4" w:rsidRDefault="00D33E23" w:rsidP="00605576">
      <w:pPr>
        <w:numPr>
          <w:ilvl w:val="0"/>
          <w:numId w:val="21"/>
        </w:numPr>
        <w:tabs>
          <w:tab w:val="num" w:pos="1440"/>
        </w:tabs>
        <w:jc w:val="both"/>
        <w:rPr>
          <w:rFonts w:ascii="Times New Roman" w:hAnsi="Times New Roman" w:cs="Times New Roman"/>
        </w:rPr>
      </w:pPr>
      <w:r w:rsidRPr="00506BE4">
        <w:rPr>
          <w:rFonts w:ascii="Times New Roman" w:hAnsi="Times New Roman" w:cs="Times New Roman"/>
        </w:rPr>
        <w:t xml:space="preserve">A desk review/research of project information including the key documents </w:t>
      </w:r>
      <w:r w:rsidR="001255D0" w:rsidRPr="00506BE4">
        <w:rPr>
          <w:rFonts w:ascii="Times New Roman" w:hAnsi="Times New Roman" w:cs="Times New Roman"/>
        </w:rPr>
        <w:t>like log</w:t>
      </w:r>
      <w:r w:rsidR="00083333" w:rsidRPr="00506BE4">
        <w:rPr>
          <w:rFonts w:ascii="Times New Roman" w:hAnsi="Times New Roman" w:cs="Times New Roman"/>
        </w:rPr>
        <w:t xml:space="preserve"> frame, other relevant resources</w:t>
      </w:r>
      <w:r w:rsidRPr="00506BE4">
        <w:rPr>
          <w:rFonts w:ascii="Times New Roman" w:hAnsi="Times New Roman" w:cs="Times New Roman"/>
        </w:rPr>
        <w:t>.</w:t>
      </w:r>
    </w:p>
    <w:p w:rsidR="00083333" w:rsidRPr="00506BE4" w:rsidRDefault="00FA02E3" w:rsidP="00605576">
      <w:pPr>
        <w:numPr>
          <w:ilvl w:val="0"/>
          <w:numId w:val="21"/>
        </w:numPr>
        <w:tabs>
          <w:tab w:val="num" w:pos="1440"/>
        </w:tabs>
        <w:jc w:val="both"/>
        <w:rPr>
          <w:rFonts w:ascii="Times New Roman" w:hAnsi="Times New Roman" w:cs="Times New Roman"/>
        </w:rPr>
      </w:pPr>
      <w:r w:rsidRPr="00506BE4">
        <w:rPr>
          <w:rFonts w:ascii="Times New Roman" w:hAnsi="Times New Roman" w:cs="Times New Roman"/>
        </w:rPr>
        <w:t>Review the final report on Value Chain Analysis and Identification of Skill</w:t>
      </w:r>
      <w:r w:rsidR="009843B3">
        <w:rPr>
          <w:rFonts w:ascii="Times New Roman" w:hAnsi="Times New Roman" w:cs="Times New Roman"/>
        </w:rPr>
        <w:t xml:space="preserve"> G</w:t>
      </w:r>
      <w:r w:rsidRPr="00506BE4">
        <w:rPr>
          <w:rFonts w:ascii="Times New Roman" w:hAnsi="Times New Roman" w:cs="Times New Roman"/>
        </w:rPr>
        <w:t>aps</w:t>
      </w:r>
      <w:r w:rsidR="007F25E8" w:rsidRPr="00506BE4">
        <w:rPr>
          <w:rFonts w:ascii="Times New Roman" w:hAnsi="Times New Roman" w:cs="Times New Roman"/>
        </w:rPr>
        <w:t xml:space="preserve"> in Backward and Forward Linkage</w:t>
      </w:r>
      <w:r w:rsidR="009843B3">
        <w:rPr>
          <w:rFonts w:ascii="Times New Roman" w:hAnsi="Times New Roman" w:cs="Times New Roman"/>
        </w:rPr>
        <w:t xml:space="preserve"> Industries</w:t>
      </w:r>
      <w:r w:rsidRPr="00506BE4">
        <w:rPr>
          <w:rFonts w:ascii="Times New Roman" w:hAnsi="Times New Roman" w:cs="Times New Roman"/>
        </w:rPr>
        <w:t>.</w:t>
      </w:r>
    </w:p>
    <w:p w:rsidR="00FB3851" w:rsidRDefault="00FA02E3" w:rsidP="00605576">
      <w:pPr>
        <w:numPr>
          <w:ilvl w:val="0"/>
          <w:numId w:val="21"/>
        </w:numPr>
        <w:tabs>
          <w:tab w:val="num" w:pos="1440"/>
        </w:tabs>
        <w:jc w:val="both"/>
        <w:rPr>
          <w:rFonts w:ascii="Times New Roman" w:hAnsi="Times New Roman" w:cs="Times New Roman"/>
        </w:rPr>
      </w:pPr>
      <w:r w:rsidRPr="00506BE4">
        <w:rPr>
          <w:rFonts w:ascii="Times New Roman" w:hAnsi="Times New Roman" w:cs="Times New Roman"/>
        </w:rPr>
        <w:t xml:space="preserve">Review the other relevant modules and documents </w:t>
      </w:r>
    </w:p>
    <w:p w:rsidR="00AA6097" w:rsidRPr="00506BE4" w:rsidRDefault="00FB3851" w:rsidP="00605576">
      <w:pPr>
        <w:numPr>
          <w:ilvl w:val="0"/>
          <w:numId w:val="21"/>
        </w:numPr>
        <w:tabs>
          <w:tab w:val="num" w:pos="1440"/>
        </w:tabs>
        <w:jc w:val="both"/>
        <w:rPr>
          <w:rFonts w:ascii="Times New Roman" w:hAnsi="Times New Roman" w:cs="Times New Roman"/>
        </w:rPr>
      </w:pPr>
      <w:r>
        <w:rPr>
          <w:rFonts w:ascii="Times New Roman" w:hAnsi="Times New Roman" w:cs="Times New Roman"/>
        </w:rPr>
        <w:t>Review the other five modules, prepared earlier.</w:t>
      </w:r>
      <w:r w:rsidR="00FA02E3" w:rsidRPr="00506BE4">
        <w:rPr>
          <w:rFonts w:ascii="Times New Roman" w:hAnsi="Times New Roman" w:cs="Times New Roman"/>
        </w:rPr>
        <w:t xml:space="preserve"> </w:t>
      </w:r>
    </w:p>
    <w:p w:rsidR="00922462" w:rsidRPr="00506BE4" w:rsidRDefault="00062582" w:rsidP="00605576">
      <w:pPr>
        <w:numPr>
          <w:ilvl w:val="0"/>
          <w:numId w:val="21"/>
        </w:numPr>
        <w:tabs>
          <w:tab w:val="num" w:pos="1440"/>
        </w:tabs>
        <w:jc w:val="both"/>
        <w:rPr>
          <w:rFonts w:ascii="Times New Roman" w:hAnsi="Times New Roman" w:cs="Times New Roman"/>
        </w:rPr>
      </w:pPr>
      <w:r>
        <w:rPr>
          <w:rFonts w:ascii="Times New Roman" w:hAnsi="Times New Roman" w:cs="Times New Roman"/>
        </w:rPr>
        <w:t>Preparation and s</w:t>
      </w:r>
      <w:r w:rsidR="00696956" w:rsidRPr="00506BE4">
        <w:rPr>
          <w:rFonts w:ascii="Times New Roman" w:hAnsi="Times New Roman" w:cs="Times New Roman"/>
        </w:rPr>
        <w:t>ubmission of draft modules and collect feedback on it</w:t>
      </w:r>
    </w:p>
    <w:p w:rsidR="00D33E23" w:rsidRDefault="00922462" w:rsidP="00605576">
      <w:pPr>
        <w:numPr>
          <w:ilvl w:val="0"/>
          <w:numId w:val="21"/>
        </w:numPr>
        <w:tabs>
          <w:tab w:val="num" w:pos="1440"/>
        </w:tabs>
        <w:jc w:val="both"/>
        <w:rPr>
          <w:rFonts w:ascii="Times New Roman" w:hAnsi="Times New Roman" w:cs="Times New Roman"/>
        </w:rPr>
      </w:pPr>
      <w:r w:rsidRPr="00506BE4">
        <w:rPr>
          <w:rFonts w:ascii="Times New Roman" w:hAnsi="Times New Roman" w:cs="Times New Roman"/>
        </w:rPr>
        <w:t xml:space="preserve">Submission of final </w:t>
      </w:r>
      <w:r w:rsidR="00696956" w:rsidRPr="00506BE4">
        <w:rPr>
          <w:rFonts w:ascii="Times New Roman" w:hAnsi="Times New Roman" w:cs="Times New Roman"/>
        </w:rPr>
        <w:t>modules</w:t>
      </w:r>
      <w:r w:rsidRPr="00506BE4">
        <w:rPr>
          <w:rFonts w:ascii="Times New Roman" w:hAnsi="Times New Roman" w:cs="Times New Roman"/>
        </w:rPr>
        <w:t xml:space="preserve"> after adjusting the comments</w:t>
      </w:r>
      <w:r w:rsidR="00696956" w:rsidRPr="00506BE4">
        <w:rPr>
          <w:rFonts w:ascii="Times New Roman" w:hAnsi="Times New Roman" w:cs="Times New Roman"/>
        </w:rPr>
        <w:t xml:space="preserve"> and feedback</w:t>
      </w:r>
      <w:r w:rsidRPr="00506BE4">
        <w:rPr>
          <w:rFonts w:ascii="Times New Roman" w:hAnsi="Times New Roman" w:cs="Times New Roman"/>
        </w:rPr>
        <w:t>.</w:t>
      </w:r>
    </w:p>
    <w:p w:rsidR="00641B2B" w:rsidRPr="00506BE4" w:rsidRDefault="00641B2B" w:rsidP="00605576">
      <w:pPr>
        <w:numPr>
          <w:ilvl w:val="0"/>
          <w:numId w:val="21"/>
        </w:numPr>
        <w:tabs>
          <w:tab w:val="num" w:pos="1440"/>
        </w:tabs>
        <w:jc w:val="both"/>
        <w:rPr>
          <w:rFonts w:ascii="Times New Roman" w:hAnsi="Times New Roman" w:cs="Times New Roman"/>
        </w:rPr>
      </w:pPr>
      <w:r>
        <w:rPr>
          <w:rFonts w:ascii="Times New Roman" w:hAnsi="Times New Roman" w:cs="Times New Roman"/>
        </w:rPr>
        <w:t xml:space="preserve">Conduct </w:t>
      </w:r>
      <w:r w:rsidR="004C2F8A">
        <w:rPr>
          <w:rFonts w:ascii="Times New Roman" w:hAnsi="Times New Roman" w:cs="Times New Roman"/>
        </w:rPr>
        <w:t>72</w:t>
      </w:r>
      <w:r>
        <w:rPr>
          <w:rFonts w:ascii="Times New Roman" w:hAnsi="Times New Roman" w:cs="Times New Roman"/>
        </w:rPr>
        <w:t xml:space="preserve"> batches training in 7 districts under 3 geographic cluster</w:t>
      </w:r>
      <w:r w:rsidR="00DD199B">
        <w:rPr>
          <w:rFonts w:ascii="Times New Roman" w:hAnsi="Times New Roman" w:cs="Times New Roman"/>
        </w:rPr>
        <w:t>s</w:t>
      </w:r>
      <w:r>
        <w:rPr>
          <w:rFonts w:ascii="Times New Roman" w:hAnsi="Times New Roman" w:cs="Times New Roman"/>
        </w:rPr>
        <w:t xml:space="preserve"> (</w:t>
      </w:r>
      <w:r w:rsidR="00F672E4">
        <w:rPr>
          <w:rFonts w:ascii="Times New Roman" w:hAnsi="Times New Roman" w:cs="Times New Roman"/>
        </w:rPr>
        <w:t xml:space="preserve">training in different </w:t>
      </w:r>
      <w:r w:rsidR="00FB3851">
        <w:rPr>
          <w:rFonts w:ascii="Times New Roman" w:hAnsi="Times New Roman" w:cs="Times New Roman"/>
        </w:rPr>
        <w:t xml:space="preserve">3 </w:t>
      </w:r>
      <w:r w:rsidR="00F672E4">
        <w:rPr>
          <w:rFonts w:ascii="Times New Roman" w:hAnsi="Times New Roman" w:cs="Times New Roman"/>
        </w:rPr>
        <w:t>clusters to be conducted in parallel</w:t>
      </w:r>
      <w:r>
        <w:rPr>
          <w:rFonts w:ascii="Times New Roman" w:hAnsi="Times New Roman" w:cs="Times New Roman"/>
        </w:rPr>
        <w:t xml:space="preserve">). </w:t>
      </w:r>
    </w:p>
    <w:p w:rsidR="00D33E23" w:rsidRPr="00506BE4" w:rsidRDefault="00D33E23" w:rsidP="00D33E23">
      <w:pPr>
        <w:ind w:left="360"/>
        <w:jc w:val="both"/>
        <w:rPr>
          <w:rFonts w:ascii="Times New Roman" w:hAnsi="Times New Roman" w:cs="Times New Roman"/>
        </w:rPr>
      </w:pPr>
    </w:p>
    <w:p w:rsidR="00142435" w:rsidRPr="00506BE4" w:rsidRDefault="00D33E23" w:rsidP="00142435">
      <w:pPr>
        <w:autoSpaceDE w:val="0"/>
        <w:autoSpaceDN w:val="0"/>
        <w:adjustRightInd w:val="0"/>
        <w:rPr>
          <w:rFonts w:ascii="Times New Roman" w:hAnsi="Times New Roman" w:cs="Times New Roman"/>
          <w:sz w:val="20"/>
          <w:szCs w:val="20"/>
        </w:rPr>
      </w:pPr>
      <w:r w:rsidRPr="00506BE4">
        <w:rPr>
          <w:rFonts w:ascii="Times New Roman" w:hAnsi="Times New Roman" w:cs="Times New Roman"/>
        </w:rPr>
        <w:t>The methodology and relevant tools should be adjusted in consultation with Project</w:t>
      </w:r>
      <w:r w:rsidR="00875E72" w:rsidRPr="00506BE4">
        <w:rPr>
          <w:rFonts w:ascii="Times New Roman" w:hAnsi="Times New Roman" w:cs="Times New Roman"/>
        </w:rPr>
        <w:t xml:space="preserve"> </w:t>
      </w:r>
      <w:r w:rsidR="00EA4364" w:rsidRPr="00506BE4">
        <w:rPr>
          <w:rFonts w:ascii="Times New Roman" w:hAnsi="Times New Roman" w:cs="Times New Roman"/>
        </w:rPr>
        <w:t xml:space="preserve">Management </w:t>
      </w:r>
      <w:r w:rsidR="004E56ED" w:rsidRPr="00506BE4">
        <w:rPr>
          <w:rFonts w:ascii="Times New Roman" w:hAnsi="Times New Roman" w:cs="Times New Roman"/>
        </w:rPr>
        <w:t>Unit.</w:t>
      </w:r>
    </w:p>
    <w:p w:rsidR="000A692C" w:rsidRPr="00506BE4" w:rsidRDefault="000A692C" w:rsidP="000A692C">
      <w:pPr>
        <w:rPr>
          <w:rFonts w:ascii="Times New Roman" w:hAnsi="Times New Roman" w:cs="Times New Roman"/>
        </w:rPr>
      </w:pPr>
    </w:p>
    <w:p w:rsidR="006D236E" w:rsidRPr="00506BE4" w:rsidRDefault="006D236E" w:rsidP="00A66ACC">
      <w:pPr>
        <w:pStyle w:val="Heading1"/>
        <w:numPr>
          <w:ilvl w:val="0"/>
          <w:numId w:val="2"/>
        </w:numPr>
        <w:shd w:val="clear" w:color="auto" w:fill="A6A6A6"/>
        <w:jc w:val="left"/>
        <w:rPr>
          <w:rFonts w:ascii="Times New Roman" w:hAnsi="Times New Roman" w:cs="Times New Roman"/>
          <w:b/>
          <w:sz w:val="24"/>
        </w:rPr>
      </w:pPr>
      <w:r w:rsidRPr="00506BE4">
        <w:rPr>
          <w:rFonts w:ascii="Times New Roman" w:hAnsi="Times New Roman" w:cs="Times New Roman"/>
          <w:b/>
          <w:sz w:val="24"/>
        </w:rPr>
        <w:t>Documents that we will provide</w:t>
      </w:r>
    </w:p>
    <w:p w:rsidR="006D236E" w:rsidRPr="00506BE4" w:rsidRDefault="006D236E" w:rsidP="006D236E">
      <w:pPr>
        <w:ind w:left="360"/>
        <w:rPr>
          <w:rFonts w:ascii="Times New Roman" w:hAnsi="Times New Roman" w:cs="Times New Roman"/>
          <w:b/>
        </w:rPr>
      </w:pPr>
    </w:p>
    <w:p w:rsidR="006D236E" w:rsidRDefault="00EB2877" w:rsidP="00605576">
      <w:pPr>
        <w:widowControl w:val="0"/>
        <w:numPr>
          <w:ilvl w:val="0"/>
          <w:numId w:val="20"/>
        </w:numPr>
        <w:suppressAutoHyphens/>
        <w:autoSpaceDE w:val="0"/>
        <w:autoSpaceDN w:val="0"/>
        <w:adjustRightInd w:val="0"/>
        <w:ind w:right="29"/>
        <w:rPr>
          <w:rFonts w:ascii="Times New Roman" w:eastAsia="Wingdings-Regular" w:hAnsi="Times New Roman" w:cs="Times New Roman"/>
        </w:rPr>
      </w:pPr>
      <w:r w:rsidRPr="00506BE4">
        <w:rPr>
          <w:rFonts w:ascii="Times New Roman" w:eastAsia="Wingdings-Regular" w:hAnsi="Times New Roman" w:cs="Times New Roman"/>
        </w:rPr>
        <w:t>Detail</w:t>
      </w:r>
      <w:r w:rsidR="005D2A5A" w:rsidRPr="00506BE4">
        <w:rPr>
          <w:rFonts w:ascii="Times New Roman" w:eastAsia="Wingdings-Regular" w:hAnsi="Times New Roman" w:cs="Times New Roman"/>
        </w:rPr>
        <w:t xml:space="preserve"> report on Value Chains </w:t>
      </w:r>
      <w:r w:rsidRPr="00506BE4">
        <w:rPr>
          <w:rFonts w:ascii="Times New Roman" w:eastAsia="Wingdings-Regular" w:hAnsi="Times New Roman" w:cs="Times New Roman"/>
        </w:rPr>
        <w:t>A</w:t>
      </w:r>
      <w:r w:rsidR="005D2A5A" w:rsidRPr="00506BE4">
        <w:rPr>
          <w:rFonts w:ascii="Times New Roman" w:eastAsia="Wingdings-Regular" w:hAnsi="Times New Roman" w:cs="Times New Roman"/>
        </w:rPr>
        <w:t>nalysis and Identification of Skill Gaps</w:t>
      </w:r>
      <w:r w:rsidR="00EC1CA2">
        <w:rPr>
          <w:rFonts w:ascii="Times New Roman" w:eastAsia="Wingdings-Regular" w:hAnsi="Times New Roman" w:cs="Times New Roman"/>
        </w:rPr>
        <w:t xml:space="preserve"> in F</w:t>
      </w:r>
      <w:r w:rsidRPr="00506BE4">
        <w:rPr>
          <w:rFonts w:ascii="Times New Roman" w:eastAsia="Wingdings-Regular" w:hAnsi="Times New Roman" w:cs="Times New Roman"/>
        </w:rPr>
        <w:t xml:space="preserve">orward and </w:t>
      </w:r>
      <w:r w:rsidR="00EC1CA2">
        <w:rPr>
          <w:rFonts w:ascii="Times New Roman" w:eastAsia="Wingdings-Regular" w:hAnsi="Times New Roman" w:cs="Times New Roman"/>
        </w:rPr>
        <w:t>Backward L</w:t>
      </w:r>
      <w:r w:rsidRPr="00506BE4">
        <w:rPr>
          <w:rFonts w:ascii="Times New Roman" w:eastAsia="Wingdings-Regular" w:hAnsi="Times New Roman" w:cs="Times New Roman"/>
        </w:rPr>
        <w:t xml:space="preserve">inkage </w:t>
      </w:r>
      <w:r w:rsidR="00EC1CA2">
        <w:rPr>
          <w:rFonts w:ascii="Times New Roman" w:eastAsia="Wingdings-Regular" w:hAnsi="Times New Roman" w:cs="Times New Roman"/>
        </w:rPr>
        <w:t>I</w:t>
      </w:r>
      <w:r w:rsidRPr="00506BE4">
        <w:rPr>
          <w:rFonts w:ascii="Times New Roman" w:eastAsia="Wingdings-Regular" w:hAnsi="Times New Roman" w:cs="Times New Roman"/>
        </w:rPr>
        <w:t>ndustries</w:t>
      </w:r>
    </w:p>
    <w:p w:rsidR="00681E58" w:rsidRPr="00506BE4" w:rsidRDefault="00681E58" w:rsidP="00605576">
      <w:pPr>
        <w:widowControl w:val="0"/>
        <w:numPr>
          <w:ilvl w:val="0"/>
          <w:numId w:val="20"/>
        </w:numPr>
        <w:suppressAutoHyphens/>
        <w:autoSpaceDE w:val="0"/>
        <w:autoSpaceDN w:val="0"/>
        <w:adjustRightInd w:val="0"/>
        <w:ind w:right="29"/>
        <w:rPr>
          <w:rFonts w:ascii="Times New Roman" w:eastAsia="Wingdings-Regular" w:hAnsi="Times New Roman" w:cs="Times New Roman"/>
        </w:rPr>
      </w:pPr>
      <w:r>
        <w:rPr>
          <w:rFonts w:ascii="Times New Roman" w:eastAsia="Wingdings-Regular" w:hAnsi="Times New Roman" w:cs="Times New Roman"/>
        </w:rPr>
        <w:t xml:space="preserve">Training Modules of 5 BDS Topics prepared earlier by the SHAMERTO project </w:t>
      </w:r>
    </w:p>
    <w:p w:rsidR="00142435" w:rsidRPr="00506BE4" w:rsidRDefault="00A169E0" w:rsidP="00605576">
      <w:pPr>
        <w:widowControl w:val="0"/>
        <w:numPr>
          <w:ilvl w:val="0"/>
          <w:numId w:val="20"/>
        </w:numPr>
        <w:suppressAutoHyphens/>
        <w:autoSpaceDE w:val="0"/>
        <w:autoSpaceDN w:val="0"/>
        <w:adjustRightInd w:val="0"/>
        <w:ind w:right="29"/>
        <w:rPr>
          <w:rFonts w:ascii="Times New Roman" w:eastAsia="Wingdings-Regular" w:hAnsi="Times New Roman" w:cs="Times New Roman"/>
        </w:rPr>
      </w:pPr>
      <w:r>
        <w:rPr>
          <w:rFonts w:ascii="Times New Roman" w:eastAsia="Wingdings-Regular" w:hAnsi="Times New Roman" w:cs="Times New Roman"/>
        </w:rPr>
        <w:t xml:space="preserve">Project </w:t>
      </w:r>
      <w:r w:rsidR="00142435" w:rsidRPr="00506BE4">
        <w:rPr>
          <w:rFonts w:ascii="Times New Roman" w:eastAsia="Wingdings-Regular" w:hAnsi="Times New Roman" w:cs="Times New Roman"/>
        </w:rPr>
        <w:t>Log frame</w:t>
      </w:r>
    </w:p>
    <w:p w:rsidR="00620F6B" w:rsidRPr="00506BE4" w:rsidRDefault="005D2A5A" w:rsidP="00605576">
      <w:pPr>
        <w:widowControl w:val="0"/>
        <w:numPr>
          <w:ilvl w:val="0"/>
          <w:numId w:val="20"/>
        </w:numPr>
        <w:suppressAutoHyphens/>
        <w:autoSpaceDE w:val="0"/>
        <w:autoSpaceDN w:val="0"/>
        <w:adjustRightInd w:val="0"/>
        <w:ind w:right="29"/>
        <w:rPr>
          <w:rFonts w:ascii="Times New Roman" w:eastAsia="Wingdings-Regular" w:hAnsi="Times New Roman" w:cs="Times New Roman"/>
        </w:rPr>
      </w:pPr>
      <w:r w:rsidRPr="00506BE4">
        <w:rPr>
          <w:rFonts w:ascii="Times New Roman" w:eastAsia="Wingdings-Regular" w:hAnsi="Times New Roman" w:cs="Times New Roman"/>
        </w:rPr>
        <w:t>Other relevant resources (if any)</w:t>
      </w:r>
    </w:p>
    <w:p w:rsidR="00620F6B" w:rsidRPr="00506BE4" w:rsidRDefault="00620F6B" w:rsidP="00A66ACC">
      <w:pPr>
        <w:pStyle w:val="Heading1"/>
        <w:numPr>
          <w:ilvl w:val="0"/>
          <w:numId w:val="2"/>
        </w:numPr>
        <w:shd w:val="clear" w:color="auto" w:fill="A6A6A6"/>
        <w:spacing w:before="240"/>
        <w:jc w:val="left"/>
        <w:rPr>
          <w:rFonts w:ascii="Times New Roman" w:hAnsi="Times New Roman" w:cs="Times New Roman"/>
          <w:b/>
          <w:sz w:val="24"/>
        </w:rPr>
      </w:pPr>
      <w:r w:rsidRPr="00506BE4">
        <w:rPr>
          <w:rFonts w:ascii="Times New Roman" w:hAnsi="Times New Roman" w:cs="Times New Roman"/>
          <w:b/>
          <w:sz w:val="24"/>
        </w:rPr>
        <w:t>Expected Deliverables</w:t>
      </w:r>
    </w:p>
    <w:p w:rsidR="00620F6B" w:rsidRPr="00506BE4" w:rsidRDefault="00620F6B" w:rsidP="00620F6B">
      <w:pPr>
        <w:autoSpaceDE w:val="0"/>
        <w:autoSpaceDN w:val="0"/>
        <w:adjustRightInd w:val="0"/>
        <w:rPr>
          <w:rFonts w:ascii="Times New Roman" w:hAnsi="Times New Roman" w:cs="Times New Roman"/>
        </w:rPr>
      </w:pPr>
    </w:p>
    <w:p w:rsidR="00854F5D" w:rsidRPr="00AD5E71" w:rsidRDefault="00854F5D" w:rsidP="00CC48D3">
      <w:pPr>
        <w:autoSpaceDE w:val="0"/>
        <w:autoSpaceDN w:val="0"/>
        <w:adjustRightInd w:val="0"/>
        <w:rPr>
          <w:rFonts w:ascii="Times New Roman" w:hAnsi="Times New Roman" w:cs="Times New Roman"/>
        </w:rPr>
      </w:pPr>
      <w:r w:rsidRPr="00AD5E71">
        <w:rPr>
          <w:rFonts w:ascii="Times New Roman" w:hAnsi="Times New Roman" w:cs="Times New Roman"/>
        </w:rPr>
        <w:t>The expected deliverables are</w:t>
      </w:r>
    </w:p>
    <w:p w:rsidR="00854F5D" w:rsidRPr="00AD5E71" w:rsidRDefault="00854F5D" w:rsidP="00CC48D3">
      <w:pPr>
        <w:autoSpaceDE w:val="0"/>
        <w:autoSpaceDN w:val="0"/>
        <w:adjustRightInd w:val="0"/>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5"/>
        <w:gridCol w:w="5398"/>
      </w:tblGrid>
      <w:tr w:rsidR="00854F5D" w:rsidRPr="00AD5E71" w:rsidTr="00342DFF">
        <w:tc>
          <w:tcPr>
            <w:tcW w:w="4608" w:type="dxa"/>
          </w:tcPr>
          <w:p w:rsidR="00854F5D" w:rsidRPr="00AD5E71" w:rsidRDefault="00854F5D" w:rsidP="00FB3851">
            <w:pPr>
              <w:autoSpaceDE w:val="0"/>
              <w:autoSpaceDN w:val="0"/>
              <w:adjustRightInd w:val="0"/>
              <w:rPr>
                <w:rFonts w:ascii="Times New Roman" w:hAnsi="Times New Roman" w:cs="Times New Roman"/>
                <w:b/>
                <w:szCs w:val="22"/>
              </w:rPr>
            </w:pPr>
            <w:r w:rsidRPr="00AD5E71">
              <w:rPr>
                <w:rFonts w:ascii="Times New Roman" w:hAnsi="Times New Roman" w:cs="Times New Roman"/>
                <w:b/>
                <w:szCs w:val="22"/>
              </w:rPr>
              <w:t xml:space="preserve">Deliverable 1: Prepare Training Modules on the </w:t>
            </w:r>
            <w:r w:rsidR="00FB3851">
              <w:rPr>
                <w:rFonts w:ascii="Times New Roman" w:hAnsi="Times New Roman" w:cs="Times New Roman"/>
                <w:b/>
                <w:szCs w:val="22"/>
              </w:rPr>
              <w:t>4</w:t>
            </w:r>
            <w:r w:rsidRPr="00AD5E71">
              <w:rPr>
                <w:rFonts w:ascii="Times New Roman" w:hAnsi="Times New Roman" w:cs="Times New Roman"/>
                <w:b/>
                <w:szCs w:val="22"/>
              </w:rPr>
              <w:t xml:space="preserve"> Topics</w:t>
            </w:r>
            <w:r w:rsidR="00C62A45" w:rsidRPr="00AD5E71">
              <w:rPr>
                <w:rFonts w:ascii="Times New Roman" w:hAnsi="Times New Roman" w:cs="Times New Roman"/>
                <w:b/>
                <w:szCs w:val="22"/>
              </w:rPr>
              <w:t xml:space="preserve"> and Propose the Training Schedule for </w:t>
            </w:r>
            <w:r w:rsidR="00FB3851">
              <w:rPr>
                <w:rFonts w:ascii="Times New Roman" w:hAnsi="Times New Roman" w:cs="Times New Roman"/>
                <w:b/>
                <w:szCs w:val="22"/>
              </w:rPr>
              <w:t>72</w:t>
            </w:r>
            <w:r w:rsidR="00C62A45" w:rsidRPr="00AD5E71">
              <w:rPr>
                <w:rFonts w:ascii="Times New Roman" w:hAnsi="Times New Roman" w:cs="Times New Roman"/>
                <w:b/>
                <w:szCs w:val="22"/>
              </w:rPr>
              <w:t xml:space="preserve"> batches of Training</w:t>
            </w:r>
          </w:p>
        </w:tc>
        <w:tc>
          <w:tcPr>
            <w:tcW w:w="5501" w:type="dxa"/>
          </w:tcPr>
          <w:p w:rsidR="00FB3851" w:rsidRDefault="00FB3851" w:rsidP="00FB3851">
            <w:pPr>
              <w:jc w:val="both"/>
              <w:rPr>
                <w:rFonts w:ascii="Times New Roman" w:hAnsi="Times New Roman" w:cs="Times New Roman"/>
              </w:rPr>
            </w:pPr>
            <w:r>
              <w:rPr>
                <w:rFonts w:ascii="Times New Roman" w:hAnsi="Times New Roman" w:cs="Times New Roman"/>
              </w:rPr>
              <w:t>The 4 selected BDS topics are:-</w:t>
            </w:r>
          </w:p>
          <w:p w:rsidR="00FB3851" w:rsidRPr="000D31E7" w:rsidRDefault="00FB3851" w:rsidP="00FB3851">
            <w:pPr>
              <w:numPr>
                <w:ilvl w:val="1"/>
                <w:numId w:val="26"/>
              </w:numPr>
              <w:ind w:left="1170"/>
              <w:jc w:val="both"/>
              <w:rPr>
                <w:rFonts w:ascii="Times New Roman" w:hAnsi="Times New Roman" w:cs="Times New Roman"/>
              </w:rPr>
            </w:pPr>
            <w:r w:rsidRPr="000D31E7">
              <w:rPr>
                <w:rFonts w:ascii="Times New Roman" w:hAnsi="Times New Roman" w:cs="Times New Roman"/>
              </w:rPr>
              <w:t>Food safety and quality control</w:t>
            </w:r>
          </w:p>
          <w:p w:rsidR="00FB3851" w:rsidRPr="000D31E7" w:rsidRDefault="00FB3851" w:rsidP="00FB3851">
            <w:pPr>
              <w:numPr>
                <w:ilvl w:val="1"/>
                <w:numId w:val="26"/>
              </w:numPr>
              <w:ind w:left="1170"/>
              <w:jc w:val="both"/>
              <w:rPr>
                <w:rFonts w:ascii="Times New Roman" w:hAnsi="Times New Roman" w:cs="Times New Roman"/>
              </w:rPr>
            </w:pPr>
            <w:r w:rsidRPr="000D31E7">
              <w:rPr>
                <w:rFonts w:ascii="Times New Roman" w:hAnsi="Times New Roman" w:cs="Times New Roman"/>
              </w:rPr>
              <w:t>Good manufacturing practice</w:t>
            </w:r>
          </w:p>
          <w:p w:rsidR="00FB3851" w:rsidRPr="000D31E7" w:rsidRDefault="00FB3851" w:rsidP="00FB3851">
            <w:pPr>
              <w:numPr>
                <w:ilvl w:val="1"/>
                <w:numId w:val="26"/>
              </w:numPr>
              <w:ind w:left="1170"/>
              <w:jc w:val="both"/>
              <w:rPr>
                <w:rFonts w:ascii="Times New Roman" w:hAnsi="Times New Roman" w:cs="Times New Roman"/>
              </w:rPr>
            </w:pPr>
            <w:r w:rsidRPr="000D31E7">
              <w:rPr>
                <w:rFonts w:ascii="Times New Roman" w:hAnsi="Times New Roman" w:cs="Times New Roman"/>
              </w:rPr>
              <w:t>Advocacy and Negotiation skill</w:t>
            </w:r>
          </w:p>
          <w:p w:rsidR="00854F5D" w:rsidRPr="00FB3851" w:rsidRDefault="00FB3851" w:rsidP="00FB3851">
            <w:pPr>
              <w:numPr>
                <w:ilvl w:val="1"/>
                <w:numId w:val="26"/>
              </w:numPr>
              <w:ind w:left="1170"/>
              <w:jc w:val="both"/>
              <w:rPr>
                <w:rFonts w:ascii="Times New Roman" w:hAnsi="Times New Roman" w:cs="Times New Roman"/>
              </w:rPr>
            </w:pPr>
            <w:r w:rsidRPr="000D31E7">
              <w:rPr>
                <w:rFonts w:ascii="Times New Roman" w:hAnsi="Times New Roman" w:cs="Times New Roman"/>
              </w:rPr>
              <w:t>Occupational Safety, health and hygiene at workplace</w:t>
            </w:r>
          </w:p>
        </w:tc>
      </w:tr>
      <w:tr w:rsidR="00854F5D" w:rsidRPr="00AD5E71" w:rsidTr="00342DFF">
        <w:tc>
          <w:tcPr>
            <w:tcW w:w="4608" w:type="dxa"/>
          </w:tcPr>
          <w:p w:rsidR="00854F5D" w:rsidRPr="003B7506" w:rsidRDefault="00854F5D" w:rsidP="00FB3851">
            <w:pPr>
              <w:autoSpaceDE w:val="0"/>
              <w:autoSpaceDN w:val="0"/>
              <w:adjustRightInd w:val="0"/>
              <w:rPr>
                <w:rFonts w:ascii="Times New Roman" w:hAnsi="Times New Roman" w:cs="Times New Roman"/>
                <w:b/>
                <w:szCs w:val="22"/>
              </w:rPr>
            </w:pPr>
            <w:r w:rsidRPr="003B7506">
              <w:rPr>
                <w:rFonts w:ascii="Times New Roman" w:hAnsi="Times New Roman" w:cs="Times New Roman"/>
                <w:b/>
                <w:szCs w:val="22"/>
              </w:rPr>
              <w:t>Deliverable 2: Conduct training (</w:t>
            </w:r>
            <w:r w:rsidR="00FB3851">
              <w:rPr>
                <w:rFonts w:ascii="Times New Roman" w:hAnsi="Times New Roman" w:cs="Times New Roman"/>
                <w:b/>
                <w:szCs w:val="22"/>
              </w:rPr>
              <w:t xml:space="preserve">72 </w:t>
            </w:r>
            <w:r w:rsidRPr="003B7506">
              <w:rPr>
                <w:rFonts w:ascii="Times New Roman" w:hAnsi="Times New Roman" w:cs="Times New Roman"/>
                <w:b/>
                <w:szCs w:val="22"/>
              </w:rPr>
              <w:t xml:space="preserve">batches) on the </w:t>
            </w:r>
            <w:r w:rsidR="00FB3851">
              <w:rPr>
                <w:rFonts w:ascii="Times New Roman" w:hAnsi="Times New Roman" w:cs="Times New Roman"/>
                <w:b/>
                <w:szCs w:val="22"/>
              </w:rPr>
              <w:t>9</w:t>
            </w:r>
            <w:r w:rsidRPr="003B7506">
              <w:rPr>
                <w:rFonts w:ascii="Times New Roman" w:hAnsi="Times New Roman" w:cs="Times New Roman"/>
                <w:b/>
                <w:szCs w:val="22"/>
              </w:rPr>
              <w:t xml:space="preserve"> topics</w:t>
            </w:r>
          </w:p>
        </w:tc>
        <w:tc>
          <w:tcPr>
            <w:tcW w:w="5501" w:type="dxa"/>
          </w:tcPr>
          <w:p w:rsidR="002E51F0" w:rsidRPr="00AD5E71" w:rsidRDefault="00854F5D" w:rsidP="00342DFF">
            <w:pPr>
              <w:autoSpaceDE w:val="0"/>
              <w:autoSpaceDN w:val="0"/>
              <w:adjustRightInd w:val="0"/>
              <w:rPr>
                <w:rFonts w:ascii="Times New Roman" w:hAnsi="Times New Roman" w:cs="Times New Roman"/>
                <w:szCs w:val="22"/>
              </w:rPr>
            </w:pPr>
            <w:r w:rsidRPr="00AD5E71">
              <w:rPr>
                <w:rFonts w:ascii="Times New Roman" w:hAnsi="Times New Roman" w:cs="Times New Roman"/>
                <w:szCs w:val="22"/>
              </w:rPr>
              <w:t xml:space="preserve">The total training days will be </w:t>
            </w:r>
            <w:r w:rsidR="00AB54C1" w:rsidRPr="00AD5E71">
              <w:rPr>
                <w:rFonts w:ascii="Times New Roman" w:hAnsi="Times New Roman" w:cs="Times New Roman"/>
                <w:szCs w:val="22"/>
              </w:rPr>
              <w:t>1</w:t>
            </w:r>
            <w:r w:rsidR="00FB3851">
              <w:rPr>
                <w:rFonts w:ascii="Times New Roman" w:hAnsi="Times New Roman" w:cs="Times New Roman"/>
                <w:szCs w:val="22"/>
              </w:rPr>
              <w:t>5</w:t>
            </w:r>
            <w:r w:rsidR="00AB54C1" w:rsidRPr="00AD5E71">
              <w:rPr>
                <w:rFonts w:ascii="Times New Roman" w:hAnsi="Times New Roman" w:cs="Times New Roman"/>
                <w:szCs w:val="22"/>
              </w:rPr>
              <w:t>0</w:t>
            </w:r>
            <w:r w:rsidRPr="00AD5E71">
              <w:rPr>
                <w:rFonts w:ascii="Times New Roman" w:hAnsi="Times New Roman" w:cs="Times New Roman"/>
                <w:szCs w:val="22"/>
              </w:rPr>
              <w:t xml:space="preserve"> days which means that the average duration of each training will be 2 days. However, the exact duration of each training will depend on the</w:t>
            </w:r>
            <w:r w:rsidR="001529E4" w:rsidRPr="00AD5E71">
              <w:rPr>
                <w:rFonts w:ascii="Times New Roman" w:hAnsi="Times New Roman" w:cs="Times New Roman"/>
                <w:szCs w:val="22"/>
              </w:rPr>
              <w:t xml:space="preserve"> proposed</w:t>
            </w:r>
            <w:r w:rsidRPr="00AD5E71">
              <w:rPr>
                <w:rFonts w:ascii="Times New Roman" w:hAnsi="Times New Roman" w:cs="Times New Roman"/>
                <w:szCs w:val="22"/>
              </w:rPr>
              <w:t xml:space="preserve"> contents and the complexity of </w:t>
            </w:r>
            <w:r w:rsidR="001529E4" w:rsidRPr="00AD5E71">
              <w:rPr>
                <w:rFonts w:ascii="Times New Roman" w:hAnsi="Times New Roman" w:cs="Times New Roman"/>
                <w:szCs w:val="22"/>
              </w:rPr>
              <w:t>the topic.</w:t>
            </w:r>
          </w:p>
          <w:p w:rsidR="00BE25A6" w:rsidRPr="00AD5E71" w:rsidRDefault="00BE25A6" w:rsidP="00342DFF">
            <w:pPr>
              <w:autoSpaceDE w:val="0"/>
              <w:autoSpaceDN w:val="0"/>
              <w:adjustRightInd w:val="0"/>
              <w:rPr>
                <w:rFonts w:ascii="Times New Roman" w:hAnsi="Times New Roman" w:cs="Times New Roman"/>
                <w:szCs w:val="22"/>
              </w:rPr>
            </w:pPr>
          </w:p>
          <w:p w:rsidR="002E51F0" w:rsidRPr="00AD5E71" w:rsidRDefault="00BE25A6" w:rsidP="00FB3851">
            <w:pPr>
              <w:autoSpaceDE w:val="0"/>
              <w:autoSpaceDN w:val="0"/>
              <w:adjustRightInd w:val="0"/>
              <w:rPr>
                <w:rFonts w:ascii="Times New Roman" w:hAnsi="Times New Roman" w:cs="Times New Roman"/>
                <w:szCs w:val="22"/>
              </w:rPr>
            </w:pPr>
            <w:r w:rsidRPr="00AD5E71">
              <w:rPr>
                <w:rFonts w:ascii="Times New Roman" w:hAnsi="Times New Roman" w:cs="Times New Roman"/>
                <w:szCs w:val="22"/>
              </w:rPr>
              <w:t xml:space="preserve">Training on different topics and/or in different regions </w:t>
            </w:r>
            <w:r w:rsidR="00C62A45" w:rsidRPr="00AD5E71">
              <w:rPr>
                <w:rFonts w:ascii="Times New Roman" w:hAnsi="Times New Roman" w:cs="Times New Roman"/>
                <w:szCs w:val="22"/>
              </w:rPr>
              <w:t>will run in parallel</w:t>
            </w:r>
            <w:r w:rsidRPr="00AD5E71">
              <w:rPr>
                <w:rFonts w:ascii="Times New Roman" w:hAnsi="Times New Roman" w:cs="Times New Roman"/>
                <w:szCs w:val="22"/>
              </w:rPr>
              <w:t>. The number of proposed Resource Persons should be sufficient to conduct multiple trainings in parallel and as the topics of the training are also quite diverse, it is expected that there will be at least 5</w:t>
            </w:r>
            <w:r w:rsidR="00FB3851">
              <w:rPr>
                <w:rFonts w:ascii="Times New Roman" w:hAnsi="Times New Roman" w:cs="Times New Roman"/>
                <w:szCs w:val="22"/>
              </w:rPr>
              <w:t>/6</w:t>
            </w:r>
            <w:r w:rsidRPr="00AD5E71">
              <w:rPr>
                <w:rFonts w:ascii="Times New Roman" w:hAnsi="Times New Roman" w:cs="Times New Roman"/>
                <w:szCs w:val="22"/>
              </w:rPr>
              <w:t xml:space="preserve"> resource persons with expertise and experience to cover the </w:t>
            </w:r>
            <w:r w:rsidR="00FB3851">
              <w:rPr>
                <w:rFonts w:ascii="Times New Roman" w:hAnsi="Times New Roman" w:cs="Times New Roman"/>
                <w:szCs w:val="22"/>
              </w:rPr>
              <w:t>9</w:t>
            </w:r>
            <w:r w:rsidRPr="00AD5E71">
              <w:rPr>
                <w:rFonts w:ascii="Times New Roman" w:hAnsi="Times New Roman" w:cs="Times New Roman"/>
                <w:szCs w:val="22"/>
              </w:rPr>
              <w:t xml:space="preserve"> topics.</w:t>
            </w:r>
          </w:p>
        </w:tc>
      </w:tr>
      <w:tr w:rsidR="00854F5D" w:rsidRPr="00AD5E71" w:rsidTr="00342DFF">
        <w:tc>
          <w:tcPr>
            <w:tcW w:w="4608" w:type="dxa"/>
          </w:tcPr>
          <w:p w:rsidR="00854F5D" w:rsidRPr="003B7506" w:rsidRDefault="00854F5D" w:rsidP="00342DFF">
            <w:pPr>
              <w:autoSpaceDE w:val="0"/>
              <w:autoSpaceDN w:val="0"/>
              <w:adjustRightInd w:val="0"/>
              <w:rPr>
                <w:rFonts w:ascii="Times New Roman" w:hAnsi="Times New Roman" w:cs="Times New Roman"/>
                <w:b/>
                <w:szCs w:val="22"/>
              </w:rPr>
            </w:pPr>
            <w:r w:rsidRPr="003B7506">
              <w:rPr>
                <w:rFonts w:ascii="Times New Roman" w:hAnsi="Times New Roman" w:cs="Times New Roman"/>
                <w:b/>
                <w:szCs w:val="22"/>
              </w:rPr>
              <w:lastRenderedPageBreak/>
              <w:t>Deliverable 3: Final Report on completed training</w:t>
            </w:r>
          </w:p>
        </w:tc>
        <w:tc>
          <w:tcPr>
            <w:tcW w:w="5501" w:type="dxa"/>
          </w:tcPr>
          <w:p w:rsidR="00854F5D" w:rsidRPr="00AD5E71" w:rsidRDefault="00854F5D" w:rsidP="00342DFF">
            <w:pPr>
              <w:autoSpaceDE w:val="0"/>
              <w:autoSpaceDN w:val="0"/>
              <w:adjustRightInd w:val="0"/>
              <w:rPr>
                <w:rFonts w:ascii="Times New Roman" w:hAnsi="Times New Roman" w:cs="Times New Roman"/>
                <w:szCs w:val="22"/>
              </w:rPr>
            </w:pPr>
            <w:r w:rsidRPr="00AD5E71">
              <w:rPr>
                <w:rFonts w:ascii="Times New Roman" w:hAnsi="Times New Roman" w:cs="Times New Roman"/>
                <w:szCs w:val="22"/>
              </w:rPr>
              <w:t>A summary report on the training programs completed along with supporting documents like attendance list of participants.</w:t>
            </w:r>
          </w:p>
        </w:tc>
      </w:tr>
    </w:tbl>
    <w:p w:rsidR="00854F5D" w:rsidRPr="00AD5E71" w:rsidRDefault="00854F5D" w:rsidP="00CC48D3">
      <w:pPr>
        <w:autoSpaceDE w:val="0"/>
        <w:autoSpaceDN w:val="0"/>
        <w:adjustRightInd w:val="0"/>
        <w:rPr>
          <w:rFonts w:ascii="Times New Roman" w:hAnsi="Times New Roman" w:cs="Times New Roman"/>
        </w:rPr>
      </w:pPr>
    </w:p>
    <w:p w:rsidR="006078D1" w:rsidRDefault="006078D1" w:rsidP="00CC48D3">
      <w:pPr>
        <w:autoSpaceDE w:val="0"/>
        <w:autoSpaceDN w:val="0"/>
        <w:adjustRightInd w:val="0"/>
        <w:rPr>
          <w:rFonts w:ascii="Times New Roman" w:hAnsi="Times New Roman" w:cs="Times New Roman"/>
        </w:rPr>
      </w:pPr>
      <w:r w:rsidRPr="00AD5E71">
        <w:rPr>
          <w:rFonts w:ascii="Times New Roman" w:hAnsi="Times New Roman" w:cs="Times New Roman"/>
        </w:rPr>
        <w:t>For deliverable</w:t>
      </w:r>
      <w:r w:rsidR="00681E58">
        <w:rPr>
          <w:rFonts w:ascii="Times New Roman" w:hAnsi="Times New Roman" w:cs="Times New Roman"/>
        </w:rPr>
        <w:t xml:space="preserve"> 1 and</w:t>
      </w:r>
      <w:r w:rsidRPr="00AD5E71">
        <w:rPr>
          <w:rFonts w:ascii="Times New Roman" w:hAnsi="Times New Roman" w:cs="Times New Roman"/>
        </w:rPr>
        <w:t xml:space="preserve"> 2 the lists of the topics which are expected to be included in each module are as follows</w:t>
      </w:r>
    </w:p>
    <w:p w:rsidR="00AD5E71" w:rsidRPr="00AD5E71" w:rsidRDefault="00AD5E71" w:rsidP="00CC48D3">
      <w:pPr>
        <w:autoSpaceDE w:val="0"/>
        <w:autoSpaceDN w:val="0"/>
        <w:adjustRightInd w:val="0"/>
        <w:rPr>
          <w:rFonts w:ascii="Times New Roman" w:hAnsi="Times New Roman" w:cs="Times New Roman"/>
        </w:rPr>
      </w:pP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2715"/>
        <w:gridCol w:w="7624"/>
      </w:tblGrid>
      <w:tr w:rsidR="00854F5D" w:rsidRPr="00854F5D" w:rsidTr="00F250B1">
        <w:trPr>
          <w:trHeight w:val="375"/>
        </w:trPr>
        <w:tc>
          <w:tcPr>
            <w:tcW w:w="731" w:type="dxa"/>
          </w:tcPr>
          <w:p w:rsidR="00854F5D" w:rsidRPr="00AD5E71" w:rsidRDefault="00854F5D" w:rsidP="00854F5D">
            <w:pPr>
              <w:tabs>
                <w:tab w:val="center" w:pos="4320"/>
                <w:tab w:val="right" w:pos="8640"/>
              </w:tabs>
              <w:jc w:val="both"/>
              <w:rPr>
                <w:rFonts w:ascii="Times New Roman" w:hAnsi="Times New Roman" w:cs="Times New Roman"/>
                <w:szCs w:val="20"/>
              </w:rPr>
            </w:pPr>
            <w:proofErr w:type="spellStart"/>
            <w:r w:rsidRPr="00AD5E71">
              <w:rPr>
                <w:rFonts w:ascii="Times New Roman" w:hAnsi="Times New Roman" w:cs="Times New Roman"/>
                <w:szCs w:val="20"/>
              </w:rPr>
              <w:t>Sl</w:t>
            </w:r>
            <w:proofErr w:type="spellEnd"/>
            <w:r w:rsidRPr="00AD5E71">
              <w:rPr>
                <w:rFonts w:ascii="Times New Roman" w:hAnsi="Times New Roman" w:cs="Times New Roman"/>
                <w:szCs w:val="20"/>
              </w:rPr>
              <w:t xml:space="preserve"> #</w:t>
            </w:r>
          </w:p>
        </w:tc>
        <w:tc>
          <w:tcPr>
            <w:tcW w:w="2715" w:type="dxa"/>
          </w:tcPr>
          <w:p w:rsidR="00854F5D" w:rsidRPr="00AD5E71" w:rsidRDefault="00854F5D" w:rsidP="00854F5D">
            <w:pPr>
              <w:tabs>
                <w:tab w:val="center" w:pos="4320"/>
                <w:tab w:val="right" w:pos="8640"/>
              </w:tabs>
              <w:jc w:val="both"/>
              <w:rPr>
                <w:rFonts w:ascii="Times New Roman" w:hAnsi="Times New Roman" w:cs="Times New Roman"/>
                <w:szCs w:val="20"/>
              </w:rPr>
            </w:pPr>
            <w:r w:rsidRPr="00AD5E71">
              <w:rPr>
                <w:rFonts w:ascii="Times New Roman" w:hAnsi="Times New Roman" w:cs="Times New Roman"/>
                <w:szCs w:val="20"/>
              </w:rPr>
              <w:t>Training Title</w:t>
            </w:r>
          </w:p>
        </w:tc>
        <w:tc>
          <w:tcPr>
            <w:tcW w:w="7624" w:type="dxa"/>
          </w:tcPr>
          <w:p w:rsidR="00854F5D" w:rsidRPr="00AD5E71" w:rsidRDefault="00854F5D" w:rsidP="00854F5D">
            <w:pPr>
              <w:tabs>
                <w:tab w:val="center" w:pos="4320"/>
                <w:tab w:val="right" w:pos="8640"/>
              </w:tabs>
              <w:jc w:val="both"/>
              <w:rPr>
                <w:rFonts w:ascii="Times New Roman" w:hAnsi="Times New Roman" w:cs="Times New Roman"/>
                <w:szCs w:val="20"/>
              </w:rPr>
            </w:pPr>
            <w:r w:rsidRPr="00AD5E71">
              <w:rPr>
                <w:rFonts w:ascii="Times New Roman" w:hAnsi="Times New Roman" w:cs="Times New Roman"/>
                <w:szCs w:val="20"/>
              </w:rPr>
              <w:t xml:space="preserve">Topics under this Module </w:t>
            </w:r>
            <w:r w:rsidRPr="00AD5E71">
              <w:rPr>
                <w:rFonts w:ascii="Times New Roman" w:hAnsi="Times New Roman" w:cs="Times New Roman"/>
                <w:i/>
                <w:szCs w:val="20"/>
              </w:rPr>
              <w:t>must include but should not be limited to the following</w:t>
            </w:r>
          </w:p>
        </w:tc>
      </w:tr>
      <w:tr w:rsidR="00854F5D" w:rsidRPr="00854F5D" w:rsidTr="00F250B1">
        <w:trPr>
          <w:trHeight w:val="1065"/>
        </w:trPr>
        <w:tc>
          <w:tcPr>
            <w:tcW w:w="731" w:type="dxa"/>
          </w:tcPr>
          <w:p w:rsidR="00854F5D" w:rsidRPr="00AD5E71" w:rsidRDefault="00854F5D" w:rsidP="00854F5D">
            <w:pPr>
              <w:tabs>
                <w:tab w:val="center" w:pos="4320"/>
                <w:tab w:val="right" w:pos="8640"/>
              </w:tabs>
              <w:jc w:val="both"/>
              <w:rPr>
                <w:rFonts w:ascii="Times New Roman" w:hAnsi="Times New Roman" w:cs="Times New Roman"/>
                <w:szCs w:val="20"/>
              </w:rPr>
            </w:pPr>
            <w:r w:rsidRPr="00AD5E71">
              <w:rPr>
                <w:rFonts w:ascii="Times New Roman" w:hAnsi="Times New Roman" w:cs="Times New Roman"/>
                <w:szCs w:val="20"/>
              </w:rPr>
              <w:t>1</w:t>
            </w:r>
          </w:p>
        </w:tc>
        <w:tc>
          <w:tcPr>
            <w:tcW w:w="2715" w:type="dxa"/>
          </w:tcPr>
          <w:p w:rsidR="00854F5D" w:rsidRPr="003B7506" w:rsidRDefault="004775BD" w:rsidP="00854F5D">
            <w:pPr>
              <w:tabs>
                <w:tab w:val="center" w:pos="4320"/>
                <w:tab w:val="right" w:pos="8640"/>
              </w:tabs>
              <w:rPr>
                <w:rFonts w:ascii="Times New Roman" w:hAnsi="Times New Roman" w:cs="Times New Roman"/>
                <w:b/>
                <w:szCs w:val="20"/>
              </w:rPr>
            </w:pPr>
            <w:r w:rsidRPr="000D31E7">
              <w:rPr>
                <w:rFonts w:ascii="Times New Roman" w:hAnsi="Times New Roman" w:cs="Times New Roman"/>
              </w:rPr>
              <w:t>Food safety and quality control</w:t>
            </w:r>
          </w:p>
        </w:tc>
        <w:tc>
          <w:tcPr>
            <w:tcW w:w="7624" w:type="dxa"/>
          </w:tcPr>
          <w:p w:rsidR="00854F5D" w:rsidRPr="00AD5E71" w:rsidRDefault="0025232B" w:rsidP="00B41C24">
            <w:pPr>
              <w:pStyle w:val="ListParagraph"/>
              <w:numPr>
                <w:ilvl w:val="0"/>
                <w:numId w:val="27"/>
              </w:numPr>
              <w:spacing w:after="0" w:line="240" w:lineRule="auto"/>
              <w:jc w:val="both"/>
              <w:rPr>
                <w:rFonts w:ascii="Times New Roman" w:hAnsi="Times New Roman"/>
                <w:sz w:val="24"/>
                <w:szCs w:val="20"/>
              </w:rPr>
            </w:pPr>
            <w:r w:rsidRPr="00AD5E71">
              <w:rPr>
                <w:rFonts w:ascii="Times New Roman" w:hAnsi="Times New Roman"/>
                <w:sz w:val="24"/>
                <w:szCs w:val="20"/>
              </w:rPr>
              <w:t xml:space="preserve">How to define </w:t>
            </w:r>
            <w:r w:rsidR="004775BD" w:rsidRPr="000D31E7">
              <w:rPr>
                <w:rFonts w:ascii="Times New Roman" w:hAnsi="Times New Roman"/>
              </w:rPr>
              <w:t>Food safety and quality control</w:t>
            </w:r>
          </w:p>
          <w:p w:rsidR="00854F5D" w:rsidRPr="00AD5E71" w:rsidRDefault="004775BD" w:rsidP="00B41C24">
            <w:pPr>
              <w:pStyle w:val="ListParagraph"/>
              <w:numPr>
                <w:ilvl w:val="0"/>
                <w:numId w:val="27"/>
              </w:numPr>
              <w:spacing w:after="0" w:line="240" w:lineRule="auto"/>
              <w:jc w:val="both"/>
              <w:rPr>
                <w:rFonts w:ascii="Times New Roman" w:hAnsi="Times New Roman"/>
                <w:sz w:val="24"/>
                <w:szCs w:val="20"/>
              </w:rPr>
            </w:pPr>
            <w:r>
              <w:rPr>
                <w:rFonts w:ascii="Times New Roman" w:hAnsi="Times New Roman"/>
                <w:sz w:val="24"/>
                <w:szCs w:val="20"/>
              </w:rPr>
              <w:t xml:space="preserve">Importance of </w:t>
            </w:r>
            <w:r w:rsidRPr="000D31E7">
              <w:rPr>
                <w:rFonts w:ascii="Times New Roman" w:hAnsi="Times New Roman"/>
              </w:rPr>
              <w:t>Food safety and quality control</w:t>
            </w:r>
          </w:p>
          <w:p w:rsidR="00854F5D" w:rsidRPr="00AD5E71" w:rsidRDefault="004775BD" w:rsidP="00B41C24">
            <w:pPr>
              <w:pStyle w:val="ListParagraph"/>
              <w:numPr>
                <w:ilvl w:val="0"/>
                <w:numId w:val="27"/>
              </w:numPr>
              <w:spacing w:after="0" w:line="240" w:lineRule="auto"/>
              <w:jc w:val="both"/>
              <w:rPr>
                <w:rFonts w:ascii="Times New Roman" w:hAnsi="Times New Roman"/>
                <w:sz w:val="24"/>
                <w:szCs w:val="20"/>
              </w:rPr>
            </w:pPr>
            <w:r>
              <w:rPr>
                <w:rFonts w:ascii="Times New Roman" w:hAnsi="Times New Roman"/>
                <w:sz w:val="24"/>
                <w:szCs w:val="20"/>
              </w:rPr>
              <w:t xml:space="preserve">Laws of </w:t>
            </w:r>
            <w:r w:rsidRPr="000D31E7">
              <w:rPr>
                <w:rFonts w:ascii="Times New Roman" w:hAnsi="Times New Roman"/>
              </w:rPr>
              <w:t>Food safety and quality control</w:t>
            </w:r>
          </w:p>
          <w:p w:rsidR="00854F5D" w:rsidRPr="00AD5E71" w:rsidRDefault="004775BD" w:rsidP="00B41C24">
            <w:pPr>
              <w:pStyle w:val="ListParagraph"/>
              <w:numPr>
                <w:ilvl w:val="0"/>
                <w:numId w:val="27"/>
              </w:numPr>
              <w:spacing w:after="0" w:line="240" w:lineRule="auto"/>
              <w:jc w:val="both"/>
              <w:rPr>
                <w:rFonts w:ascii="Times New Roman" w:hAnsi="Times New Roman"/>
                <w:sz w:val="24"/>
                <w:szCs w:val="20"/>
              </w:rPr>
            </w:pPr>
            <w:r>
              <w:rPr>
                <w:rFonts w:ascii="Times New Roman" w:hAnsi="Times New Roman"/>
                <w:sz w:val="24"/>
                <w:szCs w:val="20"/>
              </w:rPr>
              <w:t>Effects of defy the laws</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What are the major food safety and hygiene issues</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Why are food safety and hygiene issues important</w:t>
            </w:r>
          </w:p>
          <w:p w:rsidR="00854F5D"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How can the enterprise owners comply with the key food safety and hygiene issues</w:t>
            </w:r>
          </w:p>
          <w:p w:rsidR="00854F5D" w:rsidRPr="00AD5E71" w:rsidRDefault="00854F5D" w:rsidP="00B41C24">
            <w:pPr>
              <w:pStyle w:val="ListParagraph"/>
              <w:numPr>
                <w:ilvl w:val="0"/>
                <w:numId w:val="27"/>
              </w:numPr>
              <w:spacing w:after="0" w:line="240" w:lineRule="auto"/>
              <w:jc w:val="both"/>
              <w:rPr>
                <w:rFonts w:ascii="Times New Roman" w:hAnsi="Times New Roman"/>
                <w:sz w:val="24"/>
                <w:szCs w:val="20"/>
              </w:rPr>
            </w:pPr>
            <w:r w:rsidRPr="00B41C24">
              <w:rPr>
                <w:rFonts w:ascii="Times New Roman" w:hAnsi="Times New Roman"/>
              </w:rPr>
              <w:t>What are the key ski</w:t>
            </w:r>
            <w:r w:rsidRPr="00AD5E71">
              <w:rPr>
                <w:rFonts w:ascii="Times New Roman" w:hAnsi="Times New Roman"/>
                <w:sz w:val="24"/>
                <w:szCs w:val="20"/>
              </w:rPr>
              <w:t xml:space="preserve">lls and knowledge required for </w:t>
            </w:r>
            <w:r w:rsidR="0025232B" w:rsidRPr="000D31E7">
              <w:rPr>
                <w:rFonts w:ascii="Times New Roman" w:hAnsi="Times New Roman"/>
              </w:rPr>
              <w:t>Food safety and quality control</w:t>
            </w:r>
          </w:p>
        </w:tc>
      </w:tr>
      <w:tr w:rsidR="00854F5D" w:rsidRPr="00854F5D" w:rsidTr="00F250B1">
        <w:tc>
          <w:tcPr>
            <w:tcW w:w="731" w:type="dxa"/>
          </w:tcPr>
          <w:p w:rsidR="00854F5D" w:rsidRPr="00AD5E71" w:rsidRDefault="00854F5D" w:rsidP="00854F5D">
            <w:pPr>
              <w:tabs>
                <w:tab w:val="center" w:pos="4320"/>
                <w:tab w:val="right" w:pos="8640"/>
              </w:tabs>
              <w:jc w:val="both"/>
              <w:rPr>
                <w:rFonts w:ascii="Times New Roman" w:hAnsi="Times New Roman" w:cs="Times New Roman"/>
                <w:szCs w:val="20"/>
              </w:rPr>
            </w:pPr>
            <w:r w:rsidRPr="00AD5E71">
              <w:rPr>
                <w:rFonts w:ascii="Times New Roman" w:hAnsi="Times New Roman" w:cs="Times New Roman"/>
                <w:szCs w:val="20"/>
              </w:rPr>
              <w:t>2</w:t>
            </w:r>
          </w:p>
        </w:tc>
        <w:tc>
          <w:tcPr>
            <w:tcW w:w="2715" w:type="dxa"/>
          </w:tcPr>
          <w:p w:rsidR="00854F5D" w:rsidRPr="003B7506" w:rsidRDefault="00B41C24" w:rsidP="00B41C24">
            <w:pPr>
              <w:tabs>
                <w:tab w:val="center" w:pos="4320"/>
                <w:tab w:val="right" w:pos="8640"/>
              </w:tabs>
              <w:rPr>
                <w:rFonts w:ascii="Times New Roman" w:hAnsi="Times New Roman" w:cs="Times New Roman"/>
                <w:b/>
                <w:szCs w:val="20"/>
              </w:rPr>
            </w:pPr>
            <w:r w:rsidRPr="000D31E7">
              <w:rPr>
                <w:rFonts w:ascii="Times New Roman" w:hAnsi="Times New Roman" w:cs="Times New Roman"/>
              </w:rPr>
              <w:t>Advocacy and Negotiation skill</w:t>
            </w:r>
          </w:p>
        </w:tc>
        <w:tc>
          <w:tcPr>
            <w:tcW w:w="7624" w:type="dxa"/>
          </w:tcPr>
          <w:p w:rsidR="00834E12" w:rsidRDefault="00834E12" w:rsidP="00B41C24">
            <w:pPr>
              <w:pStyle w:val="ListParagraph"/>
              <w:numPr>
                <w:ilvl w:val="0"/>
                <w:numId w:val="27"/>
              </w:numPr>
              <w:spacing w:after="0" w:line="240" w:lineRule="auto"/>
              <w:jc w:val="both"/>
              <w:rPr>
                <w:rFonts w:ascii="Times New Roman" w:hAnsi="Times New Roman"/>
              </w:rPr>
            </w:pPr>
            <w:r>
              <w:rPr>
                <w:rFonts w:ascii="Times New Roman" w:hAnsi="Times New Roman"/>
              </w:rPr>
              <w:t>What is Advocacy, Networking and Negotiation</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How to identify issues for policy advocacy</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How to collectively raise issues</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Who are the major stakeholders regarding policy issues</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How to network with other enterprise owners and stakeholders</w:t>
            </w:r>
          </w:p>
          <w:p w:rsidR="00B41C24" w:rsidRPr="00B41C24" w:rsidRDefault="00B41C24" w:rsidP="00B41C24">
            <w:pPr>
              <w:pStyle w:val="ListParagraph"/>
              <w:numPr>
                <w:ilvl w:val="0"/>
                <w:numId w:val="27"/>
              </w:numPr>
              <w:spacing w:after="0" w:line="240" w:lineRule="auto"/>
              <w:jc w:val="both"/>
              <w:rPr>
                <w:rFonts w:ascii="Times New Roman" w:hAnsi="Times New Roman"/>
              </w:rPr>
            </w:pPr>
            <w:r w:rsidRPr="00B41C24">
              <w:rPr>
                <w:rFonts w:ascii="Times New Roman" w:hAnsi="Times New Roman"/>
              </w:rPr>
              <w:t xml:space="preserve">How business membership </w:t>
            </w:r>
            <w:proofErr w:type="spellStart"/>
            <w:r w:rsidRPr="00B41C24">
              <w:rPr>
                <w:rFonts w:ascii="Times New Roman" w:hAnsi="Times New Roman"/>
              </w:rPr>
              <w:t>organisation</w:t>
            </w:r>
            <w:proofErr w:type="spellEnd"/>
            <w:r w:rsidRPr="00B41C24">
              <w:rPr>
                <w:rFonts w:ascii="Times New Roman" w:hAnsi="Times New Roman"/>
              </w:rPr>
              <w:t xml:space="preserve"> can play role in policy advocacy</w:t>
            </w:r>
          </w:p>
          <w:p w:rsidR="00B41C24" w:rsidRPr="00AD5E71" w:rsidRDefault="00202213" w:rsidP="00202213">
            <w:pPr>
              <w:pStyle w:val="ListParagraph"/>
              <w:numPr>
                <w:ilvl w:val="0"/>
                <w:numId w:val="27"/>
              </w:numPr>
              <w:spacing w:after="0" w:line="240" w:lineRule="auto"/>
              <w:jc w:val="both"/>
              <w:rPr>
                <w:rFonts w:ascii="Times New Roman" w:hAnsi="Times New Roman"/>
                <w:sz w:val="24"/>
                <w:szCs w:val="20"/>
              </w:rPr>
            </w:pPr>
            <w:r>
              <w:rPr>
                <w:rFonts w:ascii="Times New Roman" w:hAnsi="Times New Roman"/>
              </w:rPr>
              <w:t>Negotiation process and skills</w:t>
            </w:r>
          </w:p>
        </w:tc>
      </w:tr>
      <w:tr w:rsidR="00854F5D" w:rsidRPr="00854F5D" w:rsidTr="00F250B1">
        <w:tc>
          <w:tcPr>
            <w:tcW w:w="731" w:type="dxa"/>
          </w:tcPr>
          <w:p w:rsidR="00854F5D" w:rsidRPr="00AD5E71" w:rsidRDefault="00854F5D" w:rsidP="00854F5D">
            <w:pPr>
              <w:tabs>
                <w:tab w:val="center" w:pos="4320"/>
                <w:tab w:val="right" w:pos="8640"/>
              </w:tabs>
              <w:jc w:val="both"/>
              <w:rPr>
                <w:rFonts w:ascii="Times New Roman" w:hAnsi="Times New Roman" w:cs="Times New Roman"/>
                <w:szCs w:val="20"/>
              </w:rPr>
            </w:pPr>
            <w:r w:rsidRPr="00AD5E71">
              <w:rPr>
                <w:rFonts w:ascii="Times New Roman" w:hAnsi="Times New Roman" w:cs="Times New Roman"/>
                <w:szCs w:val="20"/>
              </w:rPr>
              <w:t>3</w:t>
            </w:r>
          </w:p>
        </w:tc>
        <w:tc>
          <w:tcPr>
            <w:tcW w:w="2715" w:type="dxa"/>
          </w:tcPr>
          <w:p w:rsidR="00854F5D" w:rsidRPr="003B7506" w:rsidRDefault="00B41C24" w:rsidP="00B41C24">
            <w:pPr>
              <w:tabs>
                <w:tab w:val="center" w:pos="4320"/>
                <w:tab w:val="right" w:pos="8640"/>
              </w:tabs>
              <w:rPr>
                <w:rFonts w:ascii="Times New Roman" w:hAnsi="Times New Roman" w:cs="Times New Roman"/>
                <w:b/>
                <w:szCs w:val="20"/>
              </w:rPr>
            </w:pPr>
            <w:r w:rsidRPr="000D31E7">
              <w:rPr>
                <w:rFonts w:ascii="Times New Roman" w:hAnsi="Times New Roman" w:cs="Times New Roman"/>
              </w:rPr>
              <w:t>Good manufacturing practice</w:t>
            </w:r>
          </w:p>
        </w:tc>
        <w:tc>
          <w:tcPr>
            <w:tcW w:w="7624" w:type="dxa"/>
          </w:tcPr>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Basic requirements and guidelines of GMP for Contract manufacture and analysis </w:t>
            </w:r>
          </w:p>
          <w:p w:rsidR="00202213" w:rsidRPr="00202213" w:rsidRDefault="00202213" w:rsidP="00202213">
            <w:pPr>
              <w:pStyle w:val="ListParagraph"/>
              <w:spacing w:after="0" w:line="240" w:lineRule="auto"/>
              <w:ind w:left="288"/>
              <w:jc w:val="both"/>
              <w:rPr>
                <w:rFonts w:ascii="Times New Roman" w:hAnsi="Times New Roman"/>
              </w:rPr>
            </w:pPr>
            <w:r w:rsidRPr="00202213">
              <w:rPr>
                <w:rFonts w:ascii="Times New Roman" w:hAnsi="Times New Roman"/>
              </w:rPr>
              <w:t xml:space="preserve">Guidelines of GMP for manufacturing special products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Guidelines of GMP for processed foods and dairy products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Cleaning and analytical procedures validation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GMP and validation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GMP and ISO 9000 Quality Management System - WHO’s recommendations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Non-conformity, correction and corrective and preventive actions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Hazards Analysis and Risk Assessment (HIRA) in food manufacturing </w:t>
            </w:r>
          </w:p>
          <w:p w:rsidR="00202213"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 xml:space="preserve">Self - inspection and Quality Audits </w:t>
            </w:r>
          </w:p>
          <w:p w:rsidR="00854F5D" w:rsidRPr="00202213" w:rsidRDefault="00202213" w:rsidP="00202213">
            <w:pPr>
              <w:pStyle w:val="ListParagraph"/>
              <w:numPr>
                <w:ilvl w:val="0"/>
                <w:numId w:val="27"/>
              </w:numPr>
              <w:spacing w:after="0" w:line="240" w:lineRule="auto"/>
              <w:jc w:val="both"/>
              <w:rPr>
                <w:rFonts w:ascii="Times New Roman" w:hAnsi="Times New Roman"/>
              </w:rPr>
            </w:pPr>
            <w:r w:rsidRPr="00202213">
              <w:rPr>
                <w:rFonts w:ascii="Times New Roman" w:hAnsi="Times New Roman"/>
              </w:rPr>
              <w:t>GMP Compliance Audit and Audit Checklist</w:t>
            </w:r>
          </w:p>
        </w:tc>
      </w:tr>
      <w:tr w:rsidR="00854F5D" w:rsidRPr="00854F5D" w:rsidTr="00F250B1">
        <w:tc>
          <w:tcPr>
            <w:tcW w:w="731" w:type="dxa"/>
          </w:tcPr>
          <w:p w:rsidR="00854F5D" w:rsidRPr="00AD5E71" w:rsidRDefault="00854F5D" w:rsidP="00854F5D">
            <w:pPr>
              <w:tabs>
                <w:tab w:val="center" w:pos="4320"/>
                <w:tab w:val="right" w:pos="8640"/>
              </w:tabs>
              <w:jc w:val="both"/>
              <w:rPr>
                <w:rFonts w:ascii="Times New Roman" w:hAnsi="Times New Roman" w:cs="Times New Roman"/>
                <w:szCs w:val="20"/>
              </w:rPr>
            </w:pPr>
            <w:r w:rsidRPr="00AD5E71">
              <w:rPr>
                <w:rFonts w:ascii="Times New Roman" w:hAnsi="Times New Roman" w:cs="Times New Roman"/>
                <w:szCs w:val="20"/>
              </w:rPr>
              <w:t>4</w:t>
            </w:r>
          </w:p>
        </w:tc>
        <w:tc>
          <w:tcPr>
            <w:tcW w:w="2715" w:type="dxa"/>
          </w:tcPr>
          <w:p w:rsidR="00854F5D" w:rsidRPr="003B7506" w:rsidRDefault="00834E12" w:rsidP="00834E12">
            <w:pPr>
              <w:tabs>
                <w:tab w:val="center" w:pos="4320"/>
                <w:tab w:val="right" w:pos="8640"/>
              </w:tabs>
              <w:rPr>
                <w:rFonts w:ascii="Times New Roman" w:hAnsi="Times New Roman" w:cs="Times New Roman"/>
                <w:b/>
                <w:szCs w:val="20"/>
              </w:rPr>
            </w:pPr>
            <w:r w:rsidRPr="000D31E7">
              <w:rPr>
                <w:rFonts w:ascii="Times New Roman" w:hAnsi="Times New Roman" w:cs="Times New Roman"/>
              </w:rPr>
              <w:t>Occupational Safety, health and hygiene at workplace</w:t>
            </w:r>
          </w:p>
        </w:tc>
        <w:tc>
          <w:tcPr>
            <w:tcW w:w="7624" w:type="dxa"/>
          </w:tcPr>
          <w:p w:rsidR="00547DFE" w:rsidRPr="00202213" w:rsidRDefault="00547DFE" w:rsidP="00386691">
            <w:pPr>
              <w:pStyle w:val="ListParagraph"/>
              <w:numPr>
                <w:ilvl w:val="0"/>
                <w:numId w:val="27"/>
              </w:numPr>
              <w:spacing w:after="0" w:line="240" w:lineRule="auto"/>
              <w:jc w:val="both"/>
              <w:rPr>
                <w:rFonts w:ascii="Times New Roman" w:hAnsi="Times New Roman"/>
              </w:rPr>
            </w:pPr>
            <w:r>
              <w:rPr>
                <w:rFonts w:ascii="Times New Roman" w:hAnsi="Times New Roman"/>
              </w:rPr>
              <w:t>What are o</w:t>
            </w:r>
            <w:r w:rsidRPr="000D31E7">
              <w:rPr>
                <w:rFonts w:ascii="Times New Roman" w:hAnsi="Times New Roman"/>
              </w:rPr>
              <w:t>ccupational Safety, health and hygiene at workplace</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Introduction to safety and health at work</w:t>
            </w:r>
          </w:p>
          <w:p w:rsidR="00386691" w:rsidRPr="00386691" w:rsidRDefault="00386691" w:rsidP="00386691">
            <w:pPr>
              <w:pStyle w:val="ListParagraph"/>
              <w:numPr>
                <w:ilvl w:val="0"/>
                <w:numId w:val="27"/>
              </w:numPr>
              <w:spacing w:after="0" w:line="240" w:lineRule="auto"/>
              <w:jc w:val="both"/>
              <w:rPr>
                <w:rFonts w:ascii="Times New Roman" w:hAnsi="Times New Roman"/>
              </w:rPr>
            </w:pPr>
            <w:r w:rsidRPr="00386691">
              <w:rPr>
                <w:rFonts w:ascii="Times New Roman" w:hAnsi="Times New Roman"/>
              </w:rPr>
              <w:t>Management of prevention</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Risks assessment</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Accidents Prevention and Reporting</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Motivating Workers: Leadership and supervision</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Work permits</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Personal Protective Equipment</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Safety and Health signalization</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Emergency responses</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Internal emergency plan</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Ergonomics</w:t>
            </w:r>
          </w:p>
          <w:p w:rsidR="00386691" w:rsidRPr="00386691" w:rsidRDefault="00386691" w:rsidP="00662B1D">
            <w:pPr>
              <w:pStyle w:val="ListParagraph"/>
              <w:numPr>
                <w:ilvl w:val="0"/>
                <w:numId w:val="27"/>
              </w:numPr>
              <w:spacing w:after="0" w:line="240" w:lineRule="auto"/>
              <w:jc w:val="both"/>
              <w:rPr>
                <w:rFonts w:ascii="Times New Roman" w:hAnsi="Times New Roman"/>
              </w:rPr>
            </w:pPr>
            <w:r w:rsidRPr="00386691">
              <w:rPr>
                <w:rFonts w:ascii="Times New Roman" w:hAnsi="Times New Roman"/>
              </w:rPr>
              <w:t>Hazardous substances</w:t>
            </w:r>
          </w:p>
          <w:p w:rsidR="00547DFE" w:rsidRPr="00202213" w:rsidRDefault="00547DFE" w:rsidP="00662B1D">
            <w:pPr>
              <w:pStyle w:val="ListParagraph"/>
              <w:spacing w:after="0" w:line="240" w:lineRule="auto"/>
              <w:ind w:left="288"/>
              <w:jc w:val="both"/>
              <w:rPr>
                <w:rFonts w:ascii="Times New Roman" w:hAnsi="Times New Roman"/>
              </w:rPr>
            </w:pPr>
          </w:p>
        </w:tc>
      </w:tr>
    </w:tbl>
    <w:p w:rsidR="007A6329" w:rsidRDefault="00AD5E71" w:rsidP="00A66ACC">
      <w:pPr>
        <w:pStyle w:val="Heading1"/>
        <w:numPr>
          <w:ilvl w:val="0"/>
          <w:numId w:val="2"/>
        </w:numPr>
        <w:shd w:val="clear" w:color="auto" w:fill="A6A6A6"/>
        <w:spacing w:before="240"/>
        <w:jc w:val="left"/>
        <w:rPr>
          <w:rFonts w:ascii="Times New Roman" w:hAnsi="Times New Roman" w:cs="Times New Roman"/>
          <w:b/>
          <w:sz w:val="24"/>
        </w:rPr>
      </w:pPr>
      <w:r>
        <w:rPr>
          <w:rFonts w:ascii="Times New Roman" w:hAnsi="Times New Roman" w:cs="Times New Roman"/>
          <w:b/>
          <w:sz w:val="24"/>
        </w:rPr>
        <w:lastRenderedPageBreak/>
        <w:t xml:space="preserve">Timeline </w:t>
      </w:r>
    </w:p>
    <w:p w:rsidR="00F55F17" w:rsidRPr="00506BE4" w:rsidRDefault="00F55F17" w:rsidP="00142435">
      <w:pPr>
        <w:spacing w:before="240" w:after="240"/>
        <w:rPr>
          <w:rFonts w:ascii="Times New Roman" w:hAnsi="Times New Roman" w:cs="Times New Roman"/>
        </w:rPr>
      </w:pPr>
      <w:r w:rsidRPr="00506BE4">
        <w:rPr>
          <w:rFonts w:ascii="Times New Roman" w:hAnsi="Times New Roman" w:cs="Times New Roman"/>
        </w:rPr>
        <w:t xml:space="preserve">The </w:t>
      </w:r>
      <w:r w:rsidR="00E1034D" w:rsidRPr="00506BE4">
        <w:rPr>
          <w:rFonts w:ascii="Times New Roman" w:hAnsi="Times New Roman" w:cs="Times New Roman"/>
        </w:rPr>
        <w:t>development/preparation of the training module</w:t>
      </w:r>
      <w:r w:rsidR="00D5212D">
        <w:rPr>
          <w:rFonts w:ascii="Times New Roman" w:hAnsi="Times New Roman" w:cs="Times New Roman"/>
        </w:rPr>
        <w:t xml:space="preserve">s and </w:t>
      </w:r>
      <w:r w:rsidR="00062582">
        <w:rPr>
          <w:rFonts w:ascii="Times New Roman" w:hAnsi="Times New Roman" w:cs="Times New Roman"/>
        </w:rPr>
        <w:t>conduct/facilitate trainings</w:t>
      </w:r>
      <w:r w:rsidR="00D5212D">
        <w:rPr>
          <w:rFonts w:ascii="Times New Roman" w:hAnsi="Times New Roman" w:cs="Times New Roman"/>
        </w:rPr>
        <w:t xml:space="preserve"> as </w:t>
      </w:r>
      <w:proofErr w:type="gramStart"/>
      <w:r w:rsidR="00D5212D">
        <w:rPr>
          <w:rFonts w:ascii="Times New Roman" w:hAnsi="Times New Roman" w:cs="Times New Roman"/>
        </w:rPr>
        <w:t>above mentioned</w:t>
      </w:r>
      <w:proofErr w:type="gramEnd"/>
      <w:r w:rsidR="00E1034D" w:rsidRPr="00506BE4">
        <w:rPr>
          <w:rFonts w:ascii="Times New Roman" w:hAnsi="Times New Roman" w:cs="Times New Roman"/>
        </w:rPr>
        <w:t xml:space="preserve"> topics have to be completed on a selected time frame. T</w:t>
      </w:r>
      <w:r w:rsidRPr="00506BE4">
        <w:rPr>
          <w:rFonts w:ascii="Times New Roman" w:hAnsi="Times New Roman" w:cs="Times New Roman"/>
        </w:rPr>
        <w:t>he consultant would need to work around the following dates:</w:t>
      </w:r>
      <w:r w:rsidR="004775BD">
        <w:rPr>
          <w:rFonts w:ascii="Times New Roman" w:hAnsi="Times New Roman" w:cs="Times New Roman"/>
        </w:rPr>
        <w:t xml:space="preserve">   </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7627"/>
        <w:gridCol w:w="1852"/>
      </w:tblGrid>
      <w:tr w:rsidR="00F55F17" w:rsidRPr="00506BE4" w:rsidTr="00202213">
        <w:trPr>
          <w:trHeight w:val="341"/>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55F17" w:rsidRPr="00AD5E71" w:rsidRDefault="00F55F17" w:rsidP="00854F5D">
            <w:pPr>
              <w:pStyle w:val="Heading2"/>
              <w:spacing w:before="0" w:after="0"/>
              <w:rPr>
                <w:rFonts w:ascii="Times New Roman" w:eastAsia="Calibri" w:hAnsi="Times New Roman" w:cs="Times New Roman"/>
                <w:bCs w:val="0"/>
                <w:i w:val="0"/>
                <w:iCs w:val="0"/>
                <w:sz w:val="24"/>
                <w:szCs w:val="24"/>
              </w:rPr>
            </w:pPr>
            <w:r w:rsidRPr="00AD5E71">
              <w:rPr>
                <w:rFonts w:ascii="Times New Roman" w:eastAsia="Calibri" w:hAnsi="Times New Roman" w:cs="Times New Roman"/>
                <w:bCs w:val="0"/>
                <w:i w:val="0"/>
                <w:iCs w:val="0"/>
                <w:sz w:val="24"/>
                <w:szCs w:val="24"/>
              </w:rPr>
              <w:t>Activity</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F55F17" w:rsidRPr="00506BE4" w:rsidRDefault="00F55F17" w:rsidP="00F55F17">
            <w:pPr>
              <w:pStyle w:val="Heading2"/>
              <w:spacing w:before="0" w:after="0"/>
              <w:jc w:val="center"/>
              <w:rPr>
                <w:rFonts w:ascii="Times New Roman" w:eastAsia="Calibri" w:hAnsi="Times New Roman" w:cs="Times New Roman"/>
                <w:bCs w:val="0"/>
                <w:i w:val="0"/>
                <w:iCs w:val="0"/>
                <w:sz w:val="24"/>
                <w:szCs w:val="24"/>
              </w:rPr>
            </w:pPr>
            <w:r w:rsidRPr="00506BE4">
              <w:rPr>
                <w:rFonts w:ascii="Times New Roman" w:eastAsia="Calibri" w:hAnsi="Times New Roman" w:cs="Times New Roman"/>
                <w:bCs w:val="0"/>
                <w:i w:val="0"/>
                <w:iCs w:val="0"/>
                <w:sz w:val="24"/>
                <w:szCs w:val="24"/>
              </w:rPr>
              <w:t>Deadlines</w:t>
            </w:r>
          </w:p>
        </w:tc>
      </w:tr>
      <w:tr w:rsidR="004D5BA6" w:rsidRPr="00854F5D" w:rsidTr="00202213">
        <w:trPr>
          <w:trHeight w:val="341"/>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55F17" w:rsidRPr="00506BE4" w:rsidRDefault="004E56ED" w:rsidP="007E52C4">
            <w:pPr>
              <w:rPr>
                <w:rFonts w:ascii="Times New Roman" w:hAnsi="Times New Roman" w:cs="Times New Roman"/>
              </w:rPr>
            </w:pPr>
            <w:r w:rsidRPr="00506BE4">
              <w:rPr>
                <w:rFonts w:ascii="Times New Roman" w:hAnsi="Times New Roman" w:cs="Times New Roman"/>
              </w:rPr>
              <w:t xml:space="preserve">Publication of Expression of </w:t>
            </w:r>
            <w:r w:rsidR="007E52C4" w:rsidRPr="00506BE4">
              <w:rPr>
                <w:rFonts w:ascii="Times New Roman" w:hAnsi="Times New Roman" w:cs="Times New Roman"/>
              </w:rPr>
              <w:t>I</w:t>
            </w:r>
            <w:r w:rsidRPr="00506BE4">
              <w:rPr>
                <w:rFonts w:ascii="Times New Roman" w:hAnsi="Times New Roman" w:cs="Times New Roman"/>
              </w:rPr>
              <w:t>nterest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5F17" w:rsidRPr="00F250B1" w:rsidRDefault="00ED09D0" w:rsidP="00854F5D">
            <w:pPr>
              <w:rPr>
                <w:rFonts w:ascii="Times New Roman" w:hAnsi="Times New Roman" w:cs="Times New Roman"/>
              </w:rPr>
            </w:pPr>
            <w:r>
              <w:rPr>
                <w:rFonts w:ascii="Times New Roman" w:hAnsi="Times New Roman" w:cs="Times New Roman"/>
              </w:rPr>
              <w:t>2</w:t>
            </w:r>
            <w:r w:rsidR="00425D4A">
              <w:rPr>
                <w:rFonts w:ascii="Times New Roman" w:hAnsi="Times New Roman" w:cs="Times New Roman"/>
              </w:rPr>
              <w:t>4</w:t>
            </w:r>
            <w:r w:rsidR="00202213">
              <w:rPr>
                <w:rFonts w:ascii="Times New Roman" w:hAnsi="Times New Roman" w:cs="Times New Roman"/>
              </w:rPr>
              <w:t xml:space="preserve"> </w:t>
            </w:r>
            <w:r>
              <w:rPr>
                <w:rFonts w:ascii="Times New Roman" w:hAnsi="Times New Roman" w:cs="Times New Roman"/>
              </w:rPr>
              <w:t>June</w:t>
            </w:r>
            <w:r w:rsidR="00202213">
              <w:rPr>
                <w:rFonts w:ascii="Times New Roman" w:hAnsi="Times New Roman" w:cs="Times New Roman"/>
              </w:rPr>
              <w:t xml:space="preserve"> 2018</w:t>
            </w:r>
          </w:p>
        </w:tc>
      </w:tr>
      <w:tr w:rsidR="004D5BA6" w:rsidRPr="00854F5D" w:rsidTr="00202213">
        <w:trPr>
          <w:trHeight w:val="341"/>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55F17" w:rsidRPr="00506BE4" w:rsidRDefault="00F55F17" w:rsidP="00664C2F">
            <w:pPr>
              <w:rPr>
                <w:rFonts w:ascii="Times New Roman" w:hAnsi="Times New Roman" w:cs="Times New Roman"/>
              </w:rPr>
            </w:pPr>
            <w:r w:rsidRPr="00506BE4">
              <w:rPr>
                <w:rFonts w:ascii="Times New Roman" w:hAnsi="Times New Roman" w:cs="Times New Roman"/>
              </w:rPr>
              <w:t>Receipt of Proposals (EOI)</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5F17" w:rsidRPr="00F250B1" w:rsidRDefault="004A68A9" w:rsidP="00854F5D">
            <w:pPr>
              <w:rPr>
                <w:rFonts w:ascii="Times New Roman" w:hAnsi="Times New Roman" w:cs="Times New Roman"/>
              </w:rPr>
            </w:pPr>
            <w:r>
              <w:rPr>
                <w:rFonts w:ascii="Times New Roman" w:hAnsi="Times New Roman" w:cs="Times New Roman"/>
              </w:rPr>
              <w:t>4</w:t>
            </w:r>
            <w:r w:rsidR="00425D4A">
              <w:rPr>
                <w:rFonts w:ascii="Times New Roman" w:hAnsi="Times New Roman" w:cs="Times New Roman"/>
              </w:rPr>
              <w:t xml:space="preserve"> July 2018</w:t>
            </w:r>
          </w:p>
        </w:tc>
      </w:tr>
      <w:tr w:rsidR="004D5BA6" w:rsidRPr="00854F5D" w:rsidTr="00202213">
        <w:trPr>
          <w:trHeight w:val="341"/>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55F17" w:rsidRPr="00506BE4" w:rsidRDefault="00845AD5" w:rsidP="00664C2F">
            <w:pPr>
              <w:rPr>
                <w:rFonts w:ascii="Times New Roman" w:hAnsi="Times New Roman" w:cs="Times New Roman"/>
              </w:rPr>
            </w:pPr>
            <w:r w:rsidRPr="00506BE4">
              <w:rPr>
                <w:rFonts w:ascii="Times New Roman" w:hAnsi="Times New Roman" w:cs="Times New Roman"/>
              </w:rPr>
              <w:t>Completion of contracting formalities</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5F17" w:rsidRPr="00F250B1" w:rsidRDefault="004A68A9" w:rsidP="00854F5D">
            <w:pPr>
              <w:rPr>
                <w:rFonts w:ascii="Times New Roman" w:hAnsi="Times New Roman" w:cs="Times New Roman"/>
              </w:rPr>
            </w:pPr>
            <w:r>
              <w:rPr>
                <w:rFonts w:ascii="Times New Roman" w:hAnsi="Times New Roman" w:cs="Times New Roman"/>
              </w:rPr>
              <w:t>10</w:t>
            </w:r>
            <w:r w:rsidR="00202213">
              <w:rPr>
                <w:rFonts w:ascii="Times New Roman" w:hAnsi="Times New Roman" w:cs="Times New Roman"/>
              </w:rPr>
              <w:t xml:space="preserve"> </w:t>
            </w:r>
            <w:r w:rsidR="00ED09D0">
              <w:rPr>
                <w:rFonts w:ascii="Times New Roman" w:hAnsi="Times New Roman" w:cs="Times New Roman"/>
              </w:rPr>
              <w:t>July</w:t>
            </w:r>
            <w:r w:rsidR="00202213">
              <w:rPr>
                <w:rFonts w:ascii="Times New Roman" w:hAnsi="Times New Roman" w:cs="Times New Roman"/>
              </w:rPr>
              <w:t xml:space="preserve"> 2018</w:t>
            </w:r>
          </w:p>
        </w:tc>
      </w:tr>
      <w:tr w:rsidR="004D5BA6" w:rsidRPr="00854F5D" w:rsidTr="00202213">
        <w:trPr>
          <w:trHeight w:val="323"/>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55F17" w:rsidRPr="00506BE4" w:rsidRDefault="006078D1" w:rsidP="005D7A15">
            <w:pPr>
              <w:rPr>
                <w:rFonts w:ascii="Times New Roman" w:hAnsi="Times New Roman" w:cs="Times New Roman"/>
              </w:rPr>
            </w:pPr>
            <w:r>
              <w:rPr>
                <w:rFonts w:ascii="Times New Roman" w:hAnsi="Times New Roman" w:cs="Times New Roman"/>
              </w:rPr>
              <w:t>Submission of Draft Module</w:t>
            </w:r>
            <w:r w:rsidR="001529E4">
              <w:rPr>
                <w:rFonts w:ascii="Times New Roman" w:hAnsi="Times New Roman" w:cs="Times New Roman"/>
              </w:rPr>
              <w:t xml:space="preserve"> and Proposed Training Schedule</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55F17" w:rsidRPr="00F250B1" w:rsidRDefault="004A68A9" w:rsidP="006078D1">
            <w:pPr>
              <w:rPr>
                <w:rFonts w:ascii="Times New Roman" w:hAnsi="Times New Roman" w:cs="Times New Roman"/>
              </w:rPr>
            </w:pPr>
            <w:r>
              <w:rPr>
                <w:rFonts w:ascii="Times New Roman" w:hAnsi="Times New Roman" w:cs="Times New Roman"/>
              </w:rPr>
              <w:t>22</w:t>
            </w:r>
            <w:r w:rsidR="00202213">
              <w:rPr>
                <w:rFonts w:ascii="Times New Roman" w:hAnsi="Times New Roman" w:cs="Times New Roman"/>
              </w:rPr>
              <w:t xml:space="preserve"> July 2018</w:t>
            </w:r>
          </w:p>
        </w:tc>
      </w:tr>
      <w:tr w:rsidR="004D5BA6" w:rsidRPr="00854F5D" w:rsidTr="00202213">
        <w:trPr>
          <w:trHeight w:val="88"/>
        </w:trPr>
        <w:tc>
          <w:tcPr>
            <w:tcW w:w="7627" w:type="dxa"/>
            <w:tcBorders>
              <w:top w:val="single" w:sz="4" w:space="0" w:color="auto"/>
              <w:left w:val="single" w:sz="4" w:space="0" w:color="auto"/>
              <w:bottom w:val="single" w:sz="4" w:space="0" w:color="auto"/>
              <w:right w:val="single" w:sz="4" w:space="0" w:color="auto"/>
            </w:tcBorders>
            <w:shd w:val="clear" w:color="auto" w:fill="auto"/>
          </w:tcPr>
          <w:p w:rsidR="00845AD5" w:rsidRPr="00506BE4" w:rsidRDefault="00845AD5" w:rsidP="00F07AF8">
            <w:pPr>
              <w:rPr>
                <w:rFonts w:ascii="Times New Roman" w:hAnsi="Times New Roman" w:cs="Times New Roman"/>
              </w:rPr>
            </w:pPr>
            <w:r w:rsidRPr="00506BE4">
              <w:rPr>
                <w:rFonts w:ascii="Times New Roman" w:hAnsi="Times New Roman" w:cs="Times New Roman"/>
              </w:rPr>
              <w:t xml:space="preserve">Submission of final </w:t>
            </w:r>
            <w:r w:rsidR="001B36C8">
              <w:rPr>
                <w:rFonts w:ascii="Times New Roman" w:hAnsi="Times New Roman" w:cs="Times New Roman"/>
              </w:rPr>
              <w:t>Modules</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45AD5" w:rsidRPr="00F250B1" w:rsidRDefault="004A68A9" w:rsidP="00DD199B">
            <w:pPr>
              <w:rPr>
                <w:rFonts w:ascii="Times New Roman" w:hAnsi="Times New Roman" w:cs="Times New Roman"/>
              </w:rPr>
            </w:pPr>
            <w:r>
              <w:rPr>
                <w:rFonts w:ascii="Times New Roman" w:hAnsi="Times New Roman" w:cs="Times New Roman"/>
              </w:rPr>
              <w:t>28</w:t>
            </w:r>
            <w:r w:rsidR="00202213">
              <w:rPr>
                <w:rFonts w:ascii="Times New Roman" w:hAnsi="Times New Roman" w:cs="Times New Roman"/>
              </w:rPr>
              <w:t xml:space="preserve"> July 2018</w:t>
            </w:r>
          </w:p>
        </w:tc>
      </w:tr>
      <w:tr w:rsidR="00F07AF8" w:rsidRPr="00854F5D" w:rsidTr="00202213">
        <w:trPr>
          <w:trHeight w:val="88"/>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07AF8" w:rsidRPr="00506BE4" w:rsidRDefault="00F07AF8" w:rsidP="005D7A15">
            <w:pPr>
              <w:rPr>
                <w:rFonts w:ascii="Times New Roman" w:hAnsi="Times New Roman" w:cs="Times New Roman"/>
              </w:rPr>
            </w:pPr>
            <w:r>
              <w:rPr>
                <w:rFonts w:ascii="Times New Roman" w:hAnsi="Times New Roman" w:cs="Times New Roman"/>
              </w:rPr>
              <w:t xml:space="preserve">Conduct </w:t>
            </w:r>
            <w:r w:rsidR="00D7068C">
              <w:rPr>
                <w:rFonts w:ascii="Times New Roman" w:hAnsi="Times New Roman" w:cs="Times New Roman"/>
              </w:rPr>
              <w:t>72</w:t>
            </w:r>
            <w:r>
              <w:rPr>
                <w:rFonts w:ascii="Times New Roman" w:hAnsi="Times New Roman" w:cs="Times New Roman"/>
              </w:rPr>
              <w:t xml:space="preserve"> batches</w:t>
            </w:r>
            <w:r w:rsidR="001529E4">
              <w:rPr>
                <w:rFonts w:ascii="Times New Roman" w:hAnsi="Times New Roman" w:cs="Times New Roman"/>
              </w:rPr>
              <w:t xml:space="preserve"> training on BDS modules (average 2 days duration each)</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07AF8" w:rsidRPr="00F250B1" w:rsidRDefault="004A68A9" w:rsidP="00DD199B">
            <w:pPr>
              <w:rPr>
                <w:rFonts w:ascii="Times New Roman" w:hAnsi="Times New Roman" w:cs="Times New Roman"/>
              </w:rPr>
            </w:pPr>
            <w:r>
              <w:rPr>
                <w:rFonts w:ascii="Times New Roman" w:hAnsi="Times New Roman" w:cs="Times New Roman"/>
              </w:rPr>
              <w:t>29 July</w:t>
            </w:r>
            <w:r w:rsidR="00202213">
              <w:rPr>
                <w:rFonts w:ascii="Times New Roman" w:hAnsi="Times New Roman" w:cs="Times New Roman"/>
              </w:rPr>
              <w:t xml:space="preserve"> to </w:t>
            </w:r>
            <w:r w:rsidR="00D7068C">
              <w:rPr>
                <w:rFonts w:ascii="Times New Roman" w:hAnsi="Times New Roman" w:cs="Times New Roman"/>
              </w:rPr>
              <w:t>3</w:t>
            </w:r>
            <w:r w:rsidR="00202213">
              <w:rPr>
                <w:rFonts w:ascii="Times New Roman" w:hAnsi="Times New Roman" w:cs="Times New Roman"/>
              </w:rPr>
              <w:t xml:space="preserve"> </w:t>
            </w:r>
            <w:r w:rsidR="00D7068C">
              <w:rPr>
                <w:rFonts w:ascii="Times New Roman" w:hAnsi="Times New Roman" w:cs="Times New Roman"/>
              </w:rPr>
              <w:t>Dec</w:t>
            </w:r>
          </w:p>
        </w:tc>
      </w:tr>
      <w:tr w:rsidR="00FD7032" w:rsidRPr="00854F5D" w:rsidTr="00202213">
        <w:trPr>
          <w:trHeight w:val="88"/>
        </w:trPr>
        <w:tc>
          <w:tcPr>
            <w:tcW w:w="7627" w:type="dxa"/>
            <w:tcBorders>
              <w:top w:val="single" w:sz="4" w:space="0" w:color="auto"/>
              <w:left w:val="single" w:sz="4" w:space="0" w:color="auto"/>
              <w:bottom w:val="single" w:sz="4" w:space="0" w:color="auto"/>
              <w:right w:val="single" w:sz="4" w:space="0" w:color="auto"/>
            </w:tcBorders>
            <w:shd w:val="clear" w:color="auto" w:fill="auto"/>
          </w:tcPr>
          <w:p w:rsidR="00FD7032" w:rsidRDefault="00FD7032" w:rsidP="005D7A15">
            <w:pPr>
              <w:rPr>
                <w:rFonts w:ascii="Times New Roman" w:hAnsi="Times New Roman" w:cs="Times New Roman"/>
              </w:rPr>
            </w:pPr>
            <w:r>
              <w:rPr>
                <w:rFonts w:ascii="Times New Roman" w:hAnsi="Times New Roman" w:cs="Times New Roman"/>
              </w:rPr>
              <w:t>Submission of training completion report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D7032" w:rsidRPr="00F250B1" w:rsidRDefault="00D7068C" w:rsidP="00854F5D">
            <w:pPr>
              <w:rPr>
                <w:rFonts w:ascii="Times New Roman" w:hAnsi="Times New Roman" w:cs="Times New Roman"/>
              </w:rPr>
            </w:pPr>
            <w:r>
              <w:rPr>
                <w:rFonts w:ascii="Times New Roman" w:hAnsi="Times New Roman" w:cs="Times New Roman"/>
              </w:rPr>
              <w:t>10 Dec</w:t>
            </w:r>
            <w:r w:rsidR="00425D4A">
              <w:rPr>
                <w:rFonts w:ascii="Times New Roman" w:hAnsi="Times New Roman" w:cs="Times New Roman"/>
              </w:rPr>
              <w:t xml:space="preserve"> 2018</w:t>
            </w:r>
          </w:p>
        </w:tc>
      </w:tr>
    </w:tbl>
    <w:p w:rsidR="00DD3061" w:rsidRPr="00506BE4" w:rsidRDefault="00DD3061" w:rsidP="00854F5D">
      <w:pPr>
        <w:rPr>
          <w:rFonts w:ascii="Times New Roman" w:hAnsi="Times New Roman" w:cs="Times New Roman"/>
        </w:rPr>
      </w:pPr>
    </w:p>
    <w:p w:rsidR="00EE6AB9" w:rsidRPr="00506BE4" w:rsidDel="008A575F" w:rsidRDefault="00EE6AB9" w:rsidP="00A66ACC">
      <w:pPr>
        <w:pStyle w:val="Heading1"/>
        <w:numPr>
          <w:ilvl w:val="0"/>
          <w:numId w:val="2"/>
        </w:numPr>
        <w:shd w:val="clear" w:color="auto" w:fill="A6A6A6"/>
        <w:jc w:val="left"/>
        <w:rPr>
          <w:rFonts w:ascii="Times New Roman" w:hAnsi="Times New Roman" w:cs="Times New Roman"/>
          <w:b/>
          <w:sz w:val="24"/>
        </w:rPr>
      </w:pPr>
      <w:r w:rsidRPr="00506BE4" w:rsidDel="008A575F">
        <w:rPr>
          <w:rFonts w:ascii="Times New Roman" w:hAnsi="Times New Roman" w:cs="Times New Roman"/>
          <w:b/>
          <w:sz w:val="24"/>
        </w:rPr>
        <w:t xml:space="preserve">Application </w:t>
      </w:r>
      <w:r w:rsidRPr="00506BE4">
        <w:rPr>
          <w:rFonts w:ascii="Times New Roman" w:hAnsi="Times New Roman" w:cs="Times New Roman"/>
          <w:b/>
          <w:sz w:val="24"/>
        </w:rPr>
        <w:t>Process</w:t>
      </w:r>
    </w:p>
    <w:p w:rsidR="00EE6AB9" w:rsidRPr="00506BE4" w:rsidRDefault="00EE6AB9" w:rsidP="00EE6AB9">
      <w:pPr>
        <w:pStyle w:val="ListParagraph"/>
        <w:autoSpaceDE w:val="0"/>
        <w:autoSpaceDN w:val="0"/>
        <w:adjustRightInd w:val="0"/>
        <w:spacing w:after="0" w:line="240" w:lineRule="auto"/>
        <w:ind w:left="360"/>
        <w:rPr>
          <w:rFonts w:ascii="Times New Roman" w:hAnsi="Times New Roman"/>
          <w:sz w:val="24"/>
          <w:szCs w:val="24"/>
        </w:rPr>
      </w:pPr>
    </w:p>
    <w:p w:rsidR="00EE6AB9" w:rsidRPr="00506BE4" w:rsidRDefault="00EE6AB9" w:rsidP="00EE6AB9">
      <w:pPr>
        <w:rPr>
          <w:rFonts w:ascii="Times New Roman" w:hAnsi="Times New Roman" w:cs="Times New Roman"/>
        </w:rPr>
      </w:pPr>
      <w:r w:rsidRPr="00506BE4">
        <w:rPr>
          <w:rFonts w:ascii="Times New Roman" w:hAnsi="Times New Roman" w:cs="Times New Roman"/>
        </w:rPr>
        <w:t xml:space="preserve">Interested </w:t>
      </w:r>
      <w:r w:rsidR="00346C15">
        <w:rPr>
          <w:rFonts w:ascii="Times New Roman" w:hAnsi="Times New Roman" w:cs="Times New Roman"/>
        </w:rPr>
        <w:t>agencies/firms</w:t>
      </w:r>
      <w:r w:rsidRPr="00506BE4">
        <w:rPr>
          <w:rFonts w:ascii="Times New Roman" w:hAnsi="Times New Roman" w:cs="Times New Roman"/>
        </w:rPr>
        <w:t xml:space="preserve"> are requested to submit their Expression of Interest (</w:t>
      </w:r>
      <w:proofErr w:type="spellStart"/>
      <w:r w:rsidRPr="00506BE4">
        <w:rPr>
          <w:rFonts w:ascii="Times New Roman" w:hAnsi="Times New Roman" w:cs="Times New Roman"/>
        </w:rPr>
        <w:t>EoI</w:t>
      </w:r>
      <w:proofErr w:type="spellEnd"/>
      <w:r w:rsidRPr="00506BE4">
        <w:rPr>
          <w:rFonts w:ascii="Times New Roman" w:hAnsi="Times New Roman" w:cs="Times New Roman"/>
        </w:rPr>
        <w:t xml:space="preserve">) </w:t>
      </w:r>
      <w:r w:rsidRPr="00346C15">
        <w:rPr>
          <w:rFonts w:ascii="Times New Roman" w:hAnsi="Times New Roman" w:cs="Times New Roman"/>
          <w:b/>
        </w:rPr>
        <w:t>electronically</w:t>
      </w:r>
      <w:r w:rsidRPr="00506BE4">
        <w:rPr>
          <w:rFonts w:ascii="Times New Roman" w:hAnsi="Times New Roman" w:cs="Times New Roman"/>
        </w:rPr>
        <w:t xml:space="preserve"> to the following address on or before</w:t>
      </w:r>
      <w:r w:rsidR="00A84015" w:rsidRPr="00F250B1">
        <w:rPr>
          <w:rFonts w:ascii="Times New Roman" w:hAnsi="Times New Roman" w:cs="Times New Roman"/>
          <w:shd w:val="clear" w:color="auto" w:fill="FFFF00"/>
        </w:rPr>
        <w:t xml:space="preserve"> </w:t>
      </w:r>
      <w:r w:rsidR="00ED09D0" w:rsidRPr="00425D4A">
        <w:rPr>
          <w:rFonts w:ascii="Times New Roman" w:hAnsi="Times New Roman" w:cs="Times New Roman"/>
          <w:shd w:val="clear" w:color="auto" w:fill="FFFF00"/>
        </w:rPr>
        <w:t>6</w:t>
      </w:r>
      <w:r w:rsidR="00F567C2" w:rsidRPr="00425D4A">
        <w:rPr>
          <w:rFonts w:ascii="Times New Roman" w:hAnsi="Times New Roman" w:cs="Times New Roman"/>
          <w:shd w:val="clear" w:color="auto" w:fill="FFFF00"/>
        </w:rPr>
        <w:t xml:space="preserve"> PM on </w:t>
      </w:r>
      <w:r w:rsidR="004A68A9">
        <w:rPr>
          <w:rFonts w:ascii="Times New Roman" w:hAnsi="Times New Roman" w:cs="Times New Roman"/>
          <w:shd w:val="clear" w:color="auto" w:fill="FFFF00"/>
        </w:rPr>
        <w:t>4</w:t>
      </w:r>
      <w:r w:rsidR="00425D4A" w:rsidRPr="00425D4A">
        <w:rPr>
          <w:rFonts w:ascii="Times New Roman" w:hAnsi="Times New Roman" w:cs="Times New Roman"/>
          <w:shd w:val="clear" w:color="auto" w:fill="FFFF00"/>
        </w:rPr>
        <w:t xml:space="preserve"> July 2018</w:t>
      </w:r>
    </w:p>
    <w:p w:rsidR="00EE6AB9" w:rsidRDefault="00EE6AB9" w:rsidP="00EE6AB9">
      <w:pPr>
        <w:rPr>
          <w:rFonts w:ascii="Times New Roman" w:hAnsi="Times New Roman" w:cs="Times New Roman"/>
        </w:rPr>
      </w:pPr>
    </w:p>
    <w:p w:rsidR="004E56ED" w:rsidRPr="00506BE4" w:rsidRDefault="0076690C" w:rsidP="00EE6AB9">
      <w:pPr>
        <w:rPr>
          <w:rFonts w:ascii="Times New Roman" w:hAnsi="Times New Roman" w:cs="Times New Roman"/>
        </w:rPr>
      </w:pPr>
      <w:r w:rsidRPr="00506BE4">
        <w:rPr>
          <w:rFonts w:ascii="Times New Roman" w:hAnsi="Times New Roman" w:cs="Times New Roman"/>
        </w:rPr>
        <w:t>Mohammed Ashr</w:t>
      </w:r>
      <w:r w:rsidR="00A84015">
        <w:rPr>
          <w:rFonts w:ascii="Times New Roman" w:hAnsi="Times New Roman" w:cs="Times New Roman"/>
        </w:rPr>
        <w:t>a</w:t>
      </w:r>
      <w:r w:rsidRPr="00506BE4">
        <w:rPr>
          <w:rFonts w:ascii="Times New Roman" w:hAnsi="Times New Roman" w:cs="Times New Roman"/>
        </w:rPr>
        <w:t xml:space="preserve">f </w:t>
      </w:r>
      <w:r w:rsidR="00C626E1">
        <w:rPr>
          <w:rFonts w:ascii="Times New Roman" w:hAnsi="Times New Roman" w:cs="Times New Roman"/>
        </w:rPr>
        <w:t>U</w:t>
      </w:r>
      <w:r w:rsidRPr="00506BE4">
        <w:rPr>
          <w:rFonts w:ascii="Times New Roman" w:hAnsi="Times New Roman" w:cs="Times New Roman"/>
        </w:rPr>
        <w:t>ddin</w:t>
      </w:r>
    </w:p>
    <w:p w:rsidR="002E6DCA" w:rsidRPr="002E6DCA" w:rsidRDefault="002E6DCA" w:rsidP="0056326E">
      <w:pPr>
        <w:rPr>
          <w:rFonts w:ascii="Times New Roman" w:hAnsi="Times New Roman" w:cs="Times New Roman"/>
        </w:rPr>
      </w:pPr>
      <w:r w:rsidRPr="002E6DCA">
        <w:rPr>
          <w:rFonts w:ascii="Times New Roman" w:hAnsi="Times New Roman" w:cs="Times New Roman"/>
        </w:rPr>
        <w:t>TRAIDCRAFT EXCHANGE</w:t>
      </w:r>
    </w:p>
    <w:p w:rsidR="002E6DCA" w:rsidRPr="002E6DCA" w:rsidRDefault="002E6DCA" w:rsidP="0056326E">
      <w:pPr>
        <w:rPr>
          <w:rFonts w:ascii="Times New Roman" w:hAnsi="Times New Roman" w:cs="Times New Roman"/>
        </w:rPr>
      </w:pPr>
      <w:r w:rsidRPr="002E6DCA">
        <w:rPr>
          <w:rFonts w:ascii="Times New Roman" w:hAnsi="Times New Roman" w:cs="Times New Roman"/>
        </w:rPr>
        <w:t>Bangladesh Country Office</w:t>
      </w:r>
    </w:p>
    <w:p w:rsidR="00B07A3F" w:rsidRPr="00506BE4" w:rsidRDefault="0076690C" w:rsidP="00EE6AB9">
      <w:pPr>
        <w:rPr>
          <w:rFonts w:ascii="Times New Roman" w:hAnsi="Times New Roman" w:cs="Times New Roman"/>
        </w:rPr>
      </w:pPr>
      <w:r w:rsidRPr="00506BE4">
        <w:rPr>
          <w:rFonts w:ascii="Times New Roman" w:hAnsi="Times New Roman" w:cs="Times New Roman"/>
        </w:rPr>
        <w:t>Apt. 1</w:t>
      </w:r>
      <w:r w:rsidR="00C626E1">
        <w:rPr>
          <w:rFonts w:ascii="Times New Roman" w:hAnsi="Times New Roman" w:cs="Times New Roman"/>
        </w:rPr>
        <w:t>/</w:t>
      </w:r>
      <w:r w:rsidRPr="00506BE4">
        <w:rPr>
          <w:rFonts w:ascii="Times New Roman" w:hAnsi="Times New Roman" w:cs="Times New Roman"/>
        </w:rPr>
        <w:t xml:space="preserve">B, </w:t>
      </w:r>
      <w:r w:rsidR="00B07A3F" w:rsidRPr="00506BE4">
        <w:rPr>
          <w:rFonts w:ascii="Times New Roman" w:hAnsi="Times New Roman" w:cs="Times New Roman"/>
        </w:rPr>
        <w:t xml:space="preserve">House # </w:t>
      </w:r>
      <w:r w:rsidRPr="00506BE4">
        <w:rPr>
          <w:rFonts w:ascii="Times New Roman" w:hAnsi="Times New Roman" w:cs="Times New Roman"/>
        </w:rPr>
        <w:t>11</w:t>
      </w:r>
      <w:r w:rsidR="00B07A3F" w:rsidRPr="00506BE4">
        <w:rPr>
          <w:rFonts w:ascii="Times New Roman" w:hAnsi="Times New Roman" w:cs="Times New Roman"/>
        </w:rPr>
        <w:t xml:space="preserve">, Road # </w:t>
      </w:r>
      <w:r w:rsidRPr="00506BE4">
        <w:rPr>
          <w:rFonts w:ascii="Times New Roman" w:hAnsi="Times New Roman" w:cs="Times New Roman"/>
        </w:rPr>
        <w:t>13</w:t>
      </w:r>
      <w:r w:rsidR="00C626E1">
        <w:rPr>
          <w:rFonts w:ascii="Times New Roman" w:hAnsi="Times New Roman" w:cs="Times New Roman"/>
        </w:rPr>
        <w:t xml:space="preserve"> (New)</w:t>
      </w:r>
      <w:r w:rsidR="00A4263B">
        <w:rPr>
          <w:rFonts w:ascii="Times New Roman" w:hAnsi="Times New Roman" w:cs="Times New Roman"/>
        </w:rPr>
        <w:t xml:space="preserve">, </w:t>
      </w:r>
      <w:r w:rsidRPr="00506BE4">
        <w:rPr>
          <w:rFonts w:ascii="Times New Roman" w:hAnsi="Times New Roman" w:cs="Times New Roman"/>
        </w:rPr>
        <w:t>Dhanmondi</w:t>
      </w:r>
      <w:r w:rsidR="00C626E1">
        <w:rPr>
          <w:rFonts w:ascii="Times New Roman" w:hAnsi="Times New Roman" w:cs="Times New Roman"/>
        </w:rPr>
        <w:t xml:space="preserve"> R/A</w:t>
      </w:r>
      <w:r w:rsidR="004E56ED" w:rsidRPr="00506BE4">
        <w:rPr>
          <w:rFonts w:ascii="Times New Roman" w:hAnsi="Times New Roman" w:cs="Times New Roman"/>
        </w:rPr>
        <w:t xml:space="preserve">, </w:t>
      </w:r>
      <w:r w:rsidR="00B07A3F" w:rsidRPr="00506BE4">
        <w:rPr>
          <w:rFonts w:ascii="Times New Roman" w:hAnsi="Times New Roman" w:cs="Times New Roman"/>
        </w:rPr>
        <w:t>Dhaka</w:t>
      </w:r>
      <w:r w:rsidR="004E56ED" w:rsidRPr="00506BE4">
        <w:rPr>
          <w:rFonts w:ascii="Times New Roman" w:hAnsi="Times New Roman" w:cs="Times New Roman"/>
        </w:rPr>
        <w:t xml:space="preserve"> 12</w:t>
      </w:r>
      <w:r w:rsidR="00C626E1">
        <w:rPr>
          <w:rFonts w:ascii="Times New Roman" w:hAnsi="Times New Roman" w:cs="Times New Roman"/>
        </w:rPr>
        <w:t>09</w:t>
      </w:r>
    </w:p>
    <w:p w:rsidR="00EE6AB9" w:rsidRDefault="00EE6AB9" w:rsidP="00EE6AB9">
      <w:pPr>
        <w:rPr>
          <w:rFonts w:ascii="Times New Roman" w:hAnsi="Times New Roman" w:cs="Times New Roman"/>
        </w:rPr>
      </w:pPr>
      <w:r w:rsidRPr="0056326E">
        <w:rPr>
          <w:rFonts w:ascii="Times New Roman" w:hAnsi="Times New Roman" w:cs="Times New Roman"/>
        </w:rPr>
        <w:t>Please email to:</w:t>
      </w:r>
      <w:r w:rsidRPr="00506BE4">
        <w:rPr>
          <w:rFonts w:ascii="Times New Roman" w:hAnsi="Times New Roman" w:cs="Times New Roman"/>
        </w:rPr>
        <w:t xml:space="preserve"> </w:t>
      </w:r>
      <w:hyperlink r:id="rId8" w:history="1">
        <w:r w:rsidR="00825391" w:rsidRPr="009F2481">
          <w:rPr>
            <w:rFonts w:ascii="Times New Roman" w:hAnsi="Times New Roman" w:cs="Times New Roman"/>
          </w:rPr>
          <w:t>Mohammad.Ashrafuddin@traidcraft.org</w:t>
        </w:r>
      </w:hyperlink>
    </w:p>
    <w:p w:rsidR="0076690C" w:rsidRPr="0056326E" w:rsidRDefault="00C626E1" w:rsidP="00EE6AB9">
      <w:pPr>
        <w:rPr>
          <w:rFonts w:ascii="Times New Roman" w:hAnsi="Times New Roman" w:cs="Times New Roman"/>
        </w:rPr>
      </w:pPr>
      <w:r>
        <w:rPr>
          <w:rFonts w:ascii="Times New Roman" w:hAnsi="Times New Roman" w:cs="Times New Roman"/>
        </w:rPr>
        <w:t>Mobile no.:</w:t>
      </w:r>
      <w:r w:rsidR="0076690C" w:rsidRPr="00506BE4">
        <w:rPr>
          <w:rFonts w:ascii="Times New Roman" w:hAnsi="Times New Roman" w:cs="Times New Roman"/>
        </w:rPr>
        <w:t xml:space="preserve"> </w:t>
      </w:r>
      <w:r w:rsidR="001B36C8">
        <w:rPr>
          <w:rFonts w:ascii="Times New Roman" w:hAnsi="Times New Roman" w:cs="Times New Roman"/>
        </w:rPr>
        <w:t xml:space="preserve">+88 </w:t>
      </w:r>
      <w:r w:rsidR="0076690C" w:rsidRPr="00506BE4">
        <w:rPr>
          <w:rFonts w:ascii="Times New Roman" w:hAnsi="Times New Roman" w:cs="Times New Roman"/>
        </w:rPr>
        <w:t>01711 055308</w:t>
      </w:r>
    </w:p>
    <w:p w:rsidR="00EE6AB9" w:rsidRPr="00506BE4" w:rsidRDefault="00EE6AB9" w:rsidP="00EE6AB9">
      <w:pPr>
        <w:autoSpaceDE w:val="0"/>
        <w:autoSpaceDN w:val="0"/>
        <w:adjustRightInd w:val="0"/>
        <w:rPr>
          <w:rFonts w:ascii="Times New Roman" w:hAnsi="Times New Roman" w:cs="Times New Roman"/>
        </w:rPr>
      </w:pPr>
    </w:p>
    <w:p w:rsidR="00EE6AB9" w:rsidRPr="002E6DCA" w:rsidDel="008A575F" w:rsidRDefault="00EE6AB9" w:rsidP="00EE6AB9">
      <w:pPr>
        <w:pStyle w:val="ListParagraph"/>
        <w:autoSpaceDE w:val="0"/>
        <w:autoSpaceDN w:val="0"/>
        <w:adjustRightInd w:val="0"/>
        <w:spacing w:after="0" w:line="240" w:lineRule="auto"/>
        <w:ind w:left="0"/>
        <w:rPr>
          <w:rFonts w:ascii="Times New Roman" w:hAnsi="Times New Roman"/>
          <w:sz w:val="24"/>
          <w:szCs w:val="24"/>
        </w:rPr>
      </w:pPr>
      <w:r w:rsidRPr="002E6DCA">
        <w:rPr>
          <w:rFonts w:ascii="Times New Roman" w:hAnsi="Times New Roman"/>
          <w:sz w:val="24"/>
          <w:szCs w:val="24"/>
        </w:rPr>
        <w:t xml:space="preserve">The </w:t>
      </w:r>
      <w:proofErr w:type="spellStart"/>
      <w:r w:rsidRPr="002E6DCA">
        <w:rPr>
          <w:rFonts w:ascii="Times New Roman" w:hAnsi="Times New Roman"/>
          <w:sz w:val="24"/>
          <w:szCs w:val="24"/>
        </w:rPr>
        <w:t>EoI</w:t>
      </w:r>
      <w:proofErr w:type="spellEnd"/>
      <w:r w:rsidRPr="002E6DCA">
        <w:rPr>
          <w:rFonts w:ascii="Times New Roman" w:hAnsi="Times New Roman"/>
          <w:sz w:val="24"/>
          <w:szCs w:val="24"/>
        </w:rPr>
        <w:t xml:space="preserve"> </w:t>
      </w:r>
      <w:r w:rsidR="004E38C9" w:rsidRPr="002E6DCA">
        <w:rPr>
          <w:rFonts w:ascii="Times New Roman" w:hAnsi="Times New Roman"/>
          <w:sz w:val="24"/>
          <w:szCs w:val="24"/>
        </w:rPr>
        <w:t xml:space="preserve">must </w:t>
      </w:r>
      <w:r w:rsidRPr="002E6DCA">
        <w:rPr>
          <w:rFonts w:ascii="Times New Roman" w:hAnsi="Times New Roman"/>
          <w:sz w:val="24"/>
          <w:szCs w:val="24"/>
        </w:rPr>
        <w:t>include:</w:t>
      </w:r>
    </w:p>
    <w:p w:rsidR="00EE6AB9" w:rsidRPr="002E6DCA" w:rsidDel="008A575F" w:rsidRDefault="00EE6AB9" w:rsidP="009F388C">
      <w:pPr>
        <w:pStyle w:val="ListParagraph"/>
        <w:numPr>
          <w:ilvl w:val="0"/>
          <w:numId w:val="7"/>
        </w:numPr>
        <w:autoSpaceDE w:val="0"/>
        <w:autoSpaceDN w:val="0"/>
        <w:adjustRightInd w:val="0"/>
        <w:spacing w:after="0" w:line="240" w:lineRule="auto"/>
        <w:rPr>
          <w:rFonts w:ascii="Times New Roman" w:hAnsi="Times New Roman"/>
          <w:sz w:val="24"/>
          <w:szCs w:val="24"/>
        </w:rPr>
      </w:pPr>
      <w:r w:rsidRPr="002E6DCA">
        <w:rPr>
          <w:rFonts w:ascii="Times New Roman" w:hAnsi="Times New Roman"/>
          <w:sz w:val="24"/>
          <w:szCs w:val="24"/>
        </w:rPr>
        <w:t>C</w:t>
      </w:r>
      <w:r w:rsidRPr="002E6DCA" w:rsidDel="008A575F">
        <w:rPr>
          <w:rFonts w:ascii="Times New Roman" w:hAnsi="Times New Roman"/>
          <w:sz w:val="24"/>
          <w:szCs w:val="24"/>
        </w:rPr>
        <w:t>ontact details</w:t>
      </w:r>
      <w:r w:rsidR="001D7157" w:rsidRPr="002E6DCA">
        <w:rPr>
          <w:rFonts w:ascii="Times New Roman" w:hAnsi="Times New Roman"/>
          <w:sz w:val="24"/>
          <w:szCs w:val="24"/>
        </w:rPr>
        <w:t xml:space="preserve"> of the Consulting Firm i.e. mailing address along with name, mobile number and email address of primary contact person</w:t>
      </w:r>
    </w:p>
    <w:p w:rsidR="001D7157" w:rsidRPr="002E6DCA" w:rsidRDefault="001D7157" w:rsidP="009F388C">
      <w:pPr>
        <w:pStyle w:val="ListParagraph"/>
        <w:numPr>
          <w:ilvl w:val="0"/>
          <w:numId w:val="7"/>
        </w:numPr>
        <w:autoSpaceDE w:val="0"/>
        <w:autoSpaceDN w:val="0"/>
        <w:adjustRightInd w:val="0"/>
        <w:spacing w:after="0" w:line="240" w:lineRule="auto"/>
        <w:rPr>
          <w:rFonts w:ascii="Times New Roman" w:hAnsi="Times New Roman"/>
          <w:sz w:val="24"/>
          <w:szCs w:val="24"/>
        </w:rPr>
      </w:pPr>
      <w:r w:rsidRPr="002E6DCA">
        <w:rPr>
          <w:rFonts w:ascii="Times New Roman" w:hAnsi="Times New Roman"/>
          <w:sz w:val="24"/>
          <w:szCs w:val="24"/>
        </w:rPr>
        <w:t>Profile and experience of the Consulting Firm highlighting similar experience in BDS training design or delivery and list of major clients</w:t>
      </w:r>
    </w:p>
    <w:p w:rsidR="00EE6AB9" w:rsidRPr="002E6DCA" w:rsidDel="008A575F" w:rsidRDefault="00EE6AB9" w:rsidP="009F388C">
      <w:pPr>
        <w:pStyle w:val="ListParagraph"/>
        <w:numPr>
          <w:ilvl w:val="0"/>
          <w:numId w:val="7"/>
        </w:numPr>
        <w:autoSpaceDE w:val="0"/>
        <w:autoSpaceDN w:val="0"/>
        <w:adjustRightInd w:val="0"/>
        <w:spacing w:after="0" w:line="240" w:lineRule="auto"/>
        <w:rPr>
          <w:rFonts w:ascii="Times New Roman" w:hAnsi="Times New Roman"/>
          <w:sz w:val="24"/>
          <w:szCs w:val="24"/>
        </w:rPr>
      </w:pPr>
      <w:r w:rsidRPr="002E6DCA">
        <w:rPr>
          <w:rFonts w:ascii="Times New Roman" w:hAnsi="Times New Roman"/>
          <w:sz w:val="24"/>
          <w:szCs w:val="24"/>
        </w:rPr>
        <w:t>Up to date and d</w:t>
      </w:r>
      <w:r w:rsidR="00A4263B" w:rsidRPr="002E6DCA">
        <w:rPr>
          <w:rFonts w:ascii="Times New Roman" w:hAnsi="Times New Roman"/>
          <w:sz w:val="24"/>
          <w:szCs w:val="24"/>
        </w:rPr>
        <w:t xml:space="preserve">etailed CV of the </w:t>
      </w:r>
      <w:r w:rsidR="00346C15">
        <w:rPr>
          <w:rFonts w:ascii="Times New Roman" w:hAnsi="Times New Roman"/>
          <w:sz w:val="24"/>
          <w:szCs w:val="24"/>
        </w:rPr>
        <w:t>Consultants</w:t>
      </w:r>
      <w:r w:rsidR="00794526" w:rsidRPr="002E6DCA">
        <w:rPr>
          <w:rFonts w:ascii="Times New Roman" w:hAnsi="Times New Roman"/>
          <w:sz w:val="24"/>
          <w:szCs w:val="24"/>
        </w:rPr>
        <w:t xml:space="preserve"> </w:t>
      </w:r>
      <w:r w:rsidR="001B36C8" w:rsidRPr="002E6DCA">
        <w:rPr>
          <w:rFonts w:ascii="Times New Roman" w:hAnsi="Times New Roman"/>
          <w:sz w:val="24"/>
          <w:szCs w:val="24"/>
        </w:rPr>
        <w:t xml:space="preserve">and </w:t>
      </w:r>
      <w:r w:rsidR="00346C15">
        <w:rPr>
          <w:rFonts w:ascii="Times New Roman" w:hAnsi="Times New Roman"/>
          <w:sz w:val="24"/>
          <w:szCs w:val="24"/>
        </w:rPr>
        <w:t>Resource Persons</w:t>
      </w:r>
      <w:r w:rsidR="001B36C8" w:rsidRPr="002E6DCA">
        <w:rPr>
          <w:rFonts w:ascii="Times New Roman" w:hAnsi="Times New Roman"/>
          <w:sz w:val="24"/>
          <w:szCs w:val="24"/>
        </w:rPr>
        <w:t xml:space="preserve"> </w:t>
      </w:r>
      <w:r w:rsidRPr="002E6DCA">
        <w:rPr>
          <w:rFonts w:ascii="Times New Roman" w:hAnsi="Times New Roman"/>
          <w:sz w:val="24"/>
          <w:szCs w:val="24"/>
        </w:rPr>
        <w:t>with b</w:t>
      </w:r>
      <w:r w:rsidRPr="002E6DCA" w:rsidDel="008A575F">
        <w:rPr>
          <w:rFonts w:ascii="Times New Roman" w:hAnsi="Times New Roman"/>
          <w:sz w:val="24"/>
          <w:szCs w:val="24"/>
        </w:rPr>
        <w:t>rief description</w:t>
      </w:r>
      <w:r w:rsidRPr="002E6DCA">
        <w:rPr>
          <w:rFonts w:ascii="Times New Roman" w:hAnsi="Times New Roman"/>
          <w:sz w:val="24"/>
          <w:szCs w:val="24"/>
        </w:rPr>
        <w:t>s</w:t>
      </w:r>
      <w:r w:rsidRPr="002E6DCA" w:rsidDel="008A575F">
        <w:rPr>
          <w:rFonts w:ascii="Times New Roman" w:hAnsi="Times New Roman"/>
          <w:sz w:val="24"/>
          <w:szCs w:val="24"/>
        </w:rPr>
        <w:t xml:space="preserve"> of </w:t>
      </w:r>
      <w:r w:rsidR="001D7157" w:rsidRPr="002E6DCA">
        <w:rPr>
          <w:rFonts w:ascii="Times New Roman" w:hAnsi="Times New Roman"/>
          <w:sz w:val="24"/>
          <w:szCs w:val="24"/>
        </w:rPr>
        <w:t>relevant</w:t>
      </w:r>
      <w:r w:rsidRPr="002E6DCA" w:rsidDel="008A575F">
        <w:rPr>
          <w:rFonts w:ascii="Times New Roman" w:hAnsi="Times New Roman"/>
          <w:sz w:val="24"/>
          <w:szCs w:val="24"/>
        </w:rPr>
        <w:t xml:space="preserve"> assignments </w:t>
      </w:r>
    </w:p>
    <w:p w:rsidR="004E7664" w:rsidRPr="002E6DCA" w:rsidRDefault="00EE6AB9" w:rsidP="00D33E23">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2E6DCA">
        <w:rPr>
          <w:rFonts w:ascii="Times New Roman" w:hAnsi="Times New Roman"/>
          <w:sz w:val="24"/>
          <w:szCs w:val="24"/>
        </w:rPr>
        <w:t>A clear overview of how this piece of work will be approached, the methodology proposed and the outputs generated, with a clear timeline</w:t>
      </w:r>
    </w:p>
    <w:p w:rsidR="00EE6AB9" w:rsidRPr="002E6DCA" w:rsidRDefault="004E7664" w:rsidP="00D33E23">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2E6DCA">
        <w:rPr>
          <w:rFonts w:ascii="Times New Roman" w:hAnsi="Times New Roman"/>
          <w:sz w:val="24"/>
          <w:szCs w:val="24"/>
        </w:rPr>
        <w:t>A detail budget</w:t>
      </w:r>
      <w:r w:rsidR="002E6DCA">
        <w:rPr>
          <w:rFonts w:ascii="Times New Roman" w:hAnsi="Times New Roman"/>
          <w:sz w:val="24"/>
          <w:szCs w:val="24"/>
        </w:rPr>
        <w:t xml:space="preserve"> (Financial Proposal)</w:t>
      </w:r>
      <w:r w:rsidRPr="002E6DCA">
        <w:rPr>
          <w:rFonts w:ascii="Times New Roman" w:hAnsi="Times New Roman"/>
          <w:sz w:val="24"/>
          <w:szCs w:val="24"/>
        </w:rPr>
        <w:t xml:space="preserve"> </w:t>
      </w:r>
      <w:r w:rsidR="00EE6AB9" w:rsidRPr="002E6DCA">
        <w:rPr>
          <w:rFonts w:ascii="Times New Roman" w:hAnsi="Times New Roman"/>
          <w:sz w:val="24"/>
          <w:szCs w:val="24"/>
        </w:rPr>
        <w:t>for the assignment</w:t>
      </w:r>
    </w:p>
    <w:p w:rsidR="00EE6AB9" w:rsidRPr="002E6DCA" w:rsidDel="008A575F" w:rsidRDefault="00EE6AB9" w:rsidP="009F388C">
      <w:pPr>
        <w:pStyle w:val="ListParagraph"/>
        <w:numPr>
          <w:ilvl w:val="0"/>
          <w:numId w:val="7"/>
        </w:numPr>
        <w:autoSpaceDE w:val="0"/>
        <w:autoSpaceDN w:val="0"/>
        <w:adjustRightInd w:val="0"/>
        <w:spacing w:after="0" w:line="240" w:lineRule="auto"/>
        <w:rPr>
          <w:rFonts w:ascii="Times New Roman" w:hAnsi="Times New Roman"/>
          <w:sz w:val="24"/>
          <w:szCs w:val="24"/>
        </w:rPr>
      </w:pPr>
      <w:r w:rsidRPr="002E6DCA" w:rsidDel="008A575F">
        <w:rPr>
          <w:rFonts w:ascii="Times New Roman" w:hAnsi="Times New Roman"/>
          <w:sz w:val="24"/>
          <w:szCs w:val="24"/>
        </w:rPr>
        <w:t xml:space="preserve">Two references </w:t>
      </w:r>
    </w:p>
    <w:p w:rsidR="00EE6AB9" w:rsidRPr="00506BE4" w:rsidDel="008A575F" w:rsidRDefault="00EE6AB9" w:rsidP="00EE6AB9">
      <w:pPr>
        <w:ind w:left="360"/>
        <w:rPr>
          <w:rFonts w:ascii="Times New Roman" w:hAnsi="Times New Roman" w:cs="Times New Roman"/>
        </w:rPr>
      </w:pPr>
    </w:p>
    <w:p w:rsidR="00EE6AB9" w:rsidRPr="00506BE4" w:rsidRDefault="00EE6AB9" w:rsidP="00A4263B">
      <w:pPr>
        <w:spacing w:after="240"/>
        <w:rPr>
          <w:rFonts w:ascii="Times New Roman" w:hAnsi="Times New Roman" w:cs="Times New Roman"/>
        </w:rPr>
      </w:pPr>
      <w:r w:rsidRPr="00506BE4" w:rsidDel="008A575F">
        <w:rPr>
          <w:rFonts w:ascii="Times New Roman" w:hAnsi="Times New Roman" w:cs="Times New Roman"/>
        </w:rPr>
        <w:t xml:space="preserve">The EOI, </w:t>
      </w:r>
      <w:r w:rsidRPr="007C55B6" w:rsidDel="008A575F">
        <w:rPr>
          <w:rFonts w:ascii="Times New Roman" w:hAnsi="Times New Roman" w:cs="Times New Roman"/>
          <w:i/>
        </w:rPr>
        <w:t>excluding the CVs</w:t>
      </w:r>
      <w:r w:rsidRPr="00506BE4" w:rsidDel="008A575F">
        <w:rPr>
          <w:rFonts w:ascii="Times New Roman" w:hAnsi="Times New Roman" w:cs="Times New Roman"/>
        </w:rPr>
        <w:t xml:space="preserve">, should not be more than </w:t>
      </w:r>
      <w:r w:rsidR="00452DE8" w:rsidRPr="00506BE4">
        <w:rPr>
          <w:rFonts w:ascii="Times New Roman" w:hAnsi="Times New Roman" w:cs="Times New Roman"/>
        </w:rPr>
        <w:t>-</w:t>
      </w:r>
      <w:r w:rsidR="00ED09D0">
        <w:rPr>
          <w:rFonts w:ascii="Times New Roman" w:hAnsi="Times New Roman" w:cs="Times New Roman"/>
        </w:rPr>
        <w:t>12</w:t>
      </w:r>
      <w:r w:rsidR="00452DE8" w:rsidRPr="00506BE4" w:rsidDel="008A575F">
        <w:rPr>
          <w:rFonts w:ascii="Times New Roman" w:hAnsi="Times New Roman" w:cs="Times New Roman"/>
        </w:rPr>
        <w:t xml:space="preserve"> </w:t>
      </w:r>
      <w:r w:rsidRPr="00506BE4" w:rsidDel="008A575F">
        <w:rPr>
          <w:rFonts w:ascii="Times New Roman" w:hAnsi="Times New Roman" w:cs="Times New Roman"/>
        </w:rPr>
        <w:t>page</w:t>
      </w:r>
      <w:r w:rsidRPr="00506BE4">
        <w:rPr>
          <w:rFonts w:ascii="Times New Roman" w:hAnsi="Times New Roman" w:cs="Times New Roman"/>
        </w:rPr>
        <w:t>s</w:t>
      </w:r>
      <w:r w:rsidRPr="00506BE4" w:rsidDel="008A575F">
        <w:rPr>
          <w:rFonts w:ascii="Times New Roman" w:hAnsi="Times New Roman" w:cs="Times New Roman"/>
        </w:rPr>
        <w:t xml:space="preserve"> long, should have </w:t>
      </w:r>
      <w:r w:rsidR="00B07A3F" w:rsidRPr="00506BE4">
        <w:rPr>
          <w:rFonts w:ascii="Times New Roman" w:hAnsi="Times New Roman" w:cs="Times New Roman"/>
        </w:rPr>
        <w:t>1.</w:t>
      </w:r>
      <w:r w:rsidR="001B36C8">
        <w:rPr>
          <w:rFonts w:ascii="Times New Roman" w:hAnsi="Times New Roman" w:cs="Times New Roman"/>
        </w:rPr>
        <w:t>1</w:t>
      </w:r>
      <w:r w:rsidR="00B07A3F" w:rsidRPr="00506BE4">
        <w:rPr>
          <w:rFonts w:ascii="Times New Roman" w:hAnsi="Times New Roman" w:cs="Times New Roman"/>
        </w:rPr>
        <w:t>5</w:t>
      </w:r>
      <w:r w:rsidRPr="00506BE4" w:rsidDel="008A575F">
        <w:rPr>
          <w:rFonts w:ascii="Times New Roman" w:hAnsi="Times New Roman" w:cs="Times New Roman"/>
        </w:rPr>
        <w:t xml:space="preserve"> spacing, </w:t>
      </w:r>
      <w:r w:rsidRPr="00506BE4">
        <w:rPr>
          <w:rFonts w:ascii="Times New Roman" w:hAnsi="Times New Roman" w:cs="Times New Roman"/>
        </w:rPr>
        <w:t xml:space="preserve">and use </w:t>
      </w:r>
      <w:r w:rsidR="00F35908" w:rsidRPr="00506BE4">
        <w:rPr>
          <w:rFonts w:ascii="Times New Roman" w:hAnsi="Times New Roman" w:cs="Times New Roman"/>
        </w:rPr>
        <w:t>Times New Roman</w:t>
      </w:r>
      <w:r w:rsidRPr="00506BE4">
        <w:rPr>
          <w:rFonts w:ascii="Times New Roman" w:hAnsi="Times New Roman" w:cs="Times New Roman"/>
        </w:rPr>
        <w:t xml:space="preserve"> typeface with a</w:t>
      </w:r>
      <w:r w:rsidR="000D0C4C" w:rsidRPr="00506BE4">
        <w:rPr>
          <w:rFonts w:ascii="Times New Roman" w:hAnsi="Times New Roman" w:cs="Times New Roman"/>
        </w:rPr>
        <w:t xml:space="preserve"> </w:t>
      </w:r>
      <w:r w:rsidRPr="00506BE4">
        <w:rPr>
          <w:rFonts w:ascii="Times New Roman" w:hAnsi="Times New Roman" w:cs="Times New Roman"/>
        </w:rPr>
        <w:t xml:space="preserve">minimum </w:t>
      </w:r>
      <w:r w:rsidRPr="00506BE4" w:rsidDel="008A575F">
        <w:rPr>
          <w:rFonts w:ascii="Times New Roman" w:hAnsi="Times New Roman" w:cs="Times New Roman"/>
        </w:rPr>
        <w:t xml:space="preserve">font size </w:t>
      </w:r>
      <w:r w:rsidRPr="00506BE4">
        <w:rPr>
          <w:rFonts w:ascii="Times New Roman" w:hAnsi="Times New Roman" w:cs="Times New Roman"/>
        </w:rPr>
        <w:t xml:space="preserve">of </w:t>
      </w:r>
      <w:r w:rsidRPr="00506BE4" w:rsidDel="008A575F">
        <w:rPr>
          <w:rFonts w:ascii="Times New Roman" w:hAnsi="Times New Roman" w:cs="Times New Roman"/>
        </w:rPr>
        <w:t>1</w:t>
      </w:r>
      <w:r w:rsidR="00F35908" w:rsidRPr="00506BE4">
        <w:rPr>
          <w:rFonts w:ascii="Times New Roman" w:hAnsi="Times New Roman" w:cs="Times New Roman"/>
        </w:rPr>
        <w:t>2</w:t>
      </w:r>
      <w:r w:rsidRPr="00506BE4">
        <w:rPr>
          <w:rFonts w:ascii="Times New Roman" w:hAnsi="Times New Roman" w:cs="Times New Roman"/>
        </w:rPr>
        <w:t>.</w:t>
      </w:r>
      <w:r w:rsidR="005D7A2F" w:rsidRPr="00506BE4">
        <w:rPr>
          <w:rFonts w:ascii="Times New Roman" w:hAnsi="Times New Roman" w:cs="Times New Roman"/>
        </w:rPr>
        <w:t xml:space="preserve"> </w:t>
      </w:r>
    </w:p>
    <w:p w:rsidR="00F35BB5" w:rsidRPr="00A4263B" w:rsidRDefault="00F35BB5" w:rsidP="00A4263B">
      <w:pPr>
        <w:pStyle w:val="Heading1"/>
        <w:numPr>
          <w:ilvl w:val="0"/>
          <w:numId w:val="2"/>
        </w:numPr>
        <w:shd w:val="clear" w:color="auto" w:fill="A6A6A6"/>
        <w:spacing w:after="240"/>
        <w:jc w:val="left"/>
        <w:rPr>
          <w:rFonts w:ascii="Times New Roman" w:hAnsi="Times New Roman" w:cs="Times New Roman"/>
          <w:b/>
          <w:sz w:val="24"/>
        </w:rPr>
      </w:pPr>
      <w:r w:rsidRPr="00506BE4">
        <w:rPr>
          <w:rFonts w:ascii="Times New Roman" w:hAnsi="Times New Roman" w:cs="Times New Roman"/>
          <w:b/>
          <w:sz w:val="24"/>
        </w:rPr>
        <w:t>Selection Criteria</w:t>
      </w:r>
    </w:p>
    <w:p w:rsidR="00F35BB5" w:rsidRPr="00506BE4" w:rsidRDefault="00F35BB5" w:rsidP="00D33E23">
      <w:pPr>
        <w:autoSpaceDE w:val="0"/>
        <w:autoSpaceDN w:val="0"/>
        <w:adjustRightInd w:val="0"/>
        <w:jc w:val="both"/>
        <w:rPr>
          <w:rFonts w:ascii="Times New Roman" w:hAnsi="Times New Roman" w:cs="Times New Roman"/>
        </w:rPr>
      </w:pPr>
      <w:r w:rsidRPr="00506BE4">
        <w:rPr>
          <w:rFonts w:ascii="Times New Roman" w:hAnsi="Times New Roman" w:cs="Times New Roman"/>
        </w:rPr>
        <w:t xml:space="preserve">On receipt of the EOI designated project management </w:t>
      </w:r>
      <w:r w:rsidR="004E56ED" w:rsidRPr="00506BE4">
        <w:rPr>
          <w:rFonts w:ascii="Times New Roman" w:hAnsi="Times New Roman" w:cs="Times New Roman"/>
        </w:rPr>
        <w:t>unit</w:t>
      </w:r>
      <w:r w:rsidR="00037330" w:rsidRPr="00506BE4">
        <w:rPr>
          <w:rFonts w:ascii="Times New Roman" w:hAnsi="Times New Roman" w:cs="Times New Roman"/>
        </w:rPr>
        <w:t xml:space="preserve"> </w:t>
      </w:r>
      <w:r w:rsidRPr="00506BE4">
        <w:rPr>
          <w:rFonts w:ascii="Times New Roman" w:hAnsi="Times New Roman" w:cs="Times New Roman"/>
        </w:rPr>
        <w:t xml:space="preserve">will </w:t>
      </w:r>
      <w:r w:rsidR="007C55B6">
        <w:rPr>
          <w:rFonts w:ascii="Times New Roman" w:hAnsi="Times New Roman" w:cs="Times New Roman"/>
        </w:rPr>
        <w:t>evaluate</w:t>
      </w:r>
      <w:r w:rsidRPr="00506BE4">
        <w:rPr>
          <w:rFonts w:ascii="Times New Roman" w:hAnsi="Times New Roman" w:cs="Times New Roman"/>
        </w:rPr>
        <w:t xml:space="preserve"> the </w:t>
      </w:r>
      <w:r w:rsidR="007C55B6">
        <w:rPr>
          <w:rFonts w:ascii="Times New Roman" w:hAnsi="Times New Roman" w:cs="Times New Roman"/>
        </w:rPr>
        <w:t>Technical and Financial Proposal</w:t>
      </w:r>
      <w:r w:rsidRPr="00506BE4">
        <w:rPr>
          <w:rFonts w:ascii="Times New Roman" w:hAnsi="Times New Roman" w:cs="Times New Roman"/>
        </w:rPr>
        <w:t xml:space="preserve">. Selection of the </w:t>
      </w:r>
      <w:r w:rsidR="007C55B6">
        <w:rPr>
          <w:rFonts w:ascii="Times New Roman" w:hAnsi="Times New Roman" w:cs="Times New Roman"/>
        </w:rPr>
        <w:t>consulting firm/agency</w:t>
      </w:r>
      <w:r w:rsidRPr="00506BE4">
        <w:rPr>
          <w:rFonts w:ascii="Times New Roman" w:hAnsi="Times New Roman" w:cs="Times New Roman"/>
        </w:rPr>
        <w:t xml:space="preserve"> will be based on:</w:t>
      </w:r>
    </w:p>
    <w:p w:rsidR="00DA3ED4" w:rsidRPr="00506BE4" w:rsidRDefault="00DA3ED4" w:rsidP="00F35BB5">
      <w:pPr>
        <w:autoSpaceDE w:val="0"/>
        <w:autoSpaceDN w:val="0"/>
        <w:adjustRightInd w:val="0"/>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gridCol w:w="901"/>
      </w:tblGrid>
      <w:tr w:rsidR="00DA3ED4" w:rsidRPr="001529E4" w:rsidTr="00BE06ED">
        <w:tc>
          <w:tcPr>
            <w:tcW w:w="8630" w:type="dxa"/>
            <w:tcBorders>
              <w:top w:val="single" w:sz="4" w:space="0" w:color="auto"/>
              <w:left w:val="single" w:sz="4" w:space="0" w:color="auto"/>
              <w:bottom w:val="single" w:sz="4" w:space="0" w:color="auto"/>
              <w:right w:val="single" w:sz="4" w:space="0" w:color="auto"/>
            </w:tcBorders>
            <w:shd w:val="clear" w:color="auto" w:fill="A6A6A6"/>
          </w:tcPr>
          <w:p w:rsidR="00DA3ED4" w:rsidRPr="002E6DCA" w:rsidRDefault="00DA3ED4" w:rsidP="00664C2F">
            <w:pPr>
              <w:autoSpaceDE w:val="0"/>
              <w:autoSpaceDN w:val="0"/>
              <w:adjustRightInd w:val="0"/>
              <w:jc w:val="both"/>
              <w:rPr>
                <w:rFonts w:ascii="Times New Roman" w:hAnsi="Times New Roman" w:cs="Times New Roman"/>
                <w:b/>
              </w:rPr>
            </w:pPr>
            <w:r w:rsidRPr="002E6DCA">
              <w:rPr>
                <w:rFonts w:ascii="Times New Roman" w:hAnsi="Times New Roman" w:cs="Times New Roman"/>
                <w:b/>
              </w:rPr>
              <w:t>Selection criteria</w:t>
            </w:r>
          </w:p>
        </w:tc>
        <w:tc>
          <w:tcPr>
            <w:tcW w:w="901" w:type="dxa"/>
            <w:tcBorders>
              <w:top w:val="single" w:sz="4" w:space="0" w:color="auto"/>
              <w:left w:val="single" w:sz="4" w:space="0" w:color="auto"/>
              <w:bottom w:val="single" w:sz="4" w:space="0" w:color="auto"/>
              <w:right w:val="single" w:sz="4" w:space="0" w:color="auto"/>
            </w:tcBorders>
            <w:shd w:val="clear" w:color="auto" w:fill="A6A6A6"/>
          </w:tcPr>
          <w:p w:rsidR="00DA3ED4" w:rsidRPr="002E6DCA" w:rsidRDefault="00DA3ED4" w:rsidP="00664C2F">
            <w:pPr>
              <w:autoSpaceDE w:val="0"/>
              <w:autoSpaceDN w:val="0"/>
              <w:adjustRightInd w:val="0"/>
              <w:jc w:val="both"/>
              <w:rPr>
                <w:rFonts w:ascii="Times New Roman" w:hAnsi="Times New Roman" w:cs="Times New Roman"/>
                <w:b/>
              </w:rPr>
            </w:pPr>
            <w:r w:rsidRPr="002E6DCA">
              <w:rPr>
                <w:rFonts w:ascii="Times New Roman" w:hAnsi="Times New Roman" w:cs="Times New Roman"/>
                <w:b/>
              </w:rPr>
              <w:t>Scores</w:t>
            </w:r>
          </w:p>
        </w:tc>
      </w:tr>
      <w:tr w:rsidR="00DA3ED4" w:rsidRPr="001529E4" w:rsidTr="00664C2F">
        <w:tc>
          <w:tcPr>
            <w:tcW w:w="8630" w:type="dxa"/>
            <w:tcBorders>
              <w:top w:val="single" w:sz="4" w:space="0" w:color="auto"/>
              <w:left w:val="single" w:sz="4" w:space="0" w:color="auto"/>
              <w:bottom w:val="single" w:sz="4" w:space="0" w:color="auto"/>
              <w:right w:val="single" w:sz="4" w:space="0" w:color="auto"/>
            </w:tcBorders>
          </w:tcPr>
          <w:p w:rsidR="00DA3ED4" w:rsidRPr="002E6DCA" w:rsidRDefault="001F5D6A" w:rsidP="00664C2F">
            <w:pPr>
              <w:autoSpaceDE w:val="0"/>
              <w:autoSpaceDN w:val="0"/>
              <w:adjustRightInd w:val="0"/>
              <w:jc w:val="both"/>
              <w:rPr>
                <w:rFonts w:ascii="Times New Roman" w:hAnsi="Times New Roman" w:cs="Times New Roman"/>
              </w:rPr>
            </w:pPr>
            <w:r>
              <w:rPr>
                <w:rFonts w:ascii="Times New Roman" w:hAnsi="Times New Roman" w:cs="Times New Roman"/>
              </w:rPr>
              <w:t>Proposed Methodology and Approach</w:t>
            </w:r>
          </w:p>
        </w:tc>
        <w:tc>
          <w:tcPr>
            <w:tcW w:w="901" w:type="dxa"/>
            <w:tcBorders>
              <w:top w:val="single" w:sz="4" w:space="0" w:color="auto"/>
              <w:left w:val="single" w:sz="4" w:space="0" w:color="auto"/>
              <w:bottom w:val="single" w:sz="4" w:space="0" w:color="auto"/>
              <w:right w:val="single" w:sz="4" w:space="0" w:color="auto"/>
            </w:tcBorders>
          </w:tcPr>
          <w:p w:rsidR="00DA3ED4" w:rsidRPr="002E6DCA" w:rsidRDefault="00ED09D0" w:rsidP="00DA3ED4">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DA3ED4" w:rsidRPr="001529E4" w:rsidTr="00664C2F">
        <w:tc>
          <w:tcPr>
            <w:tcW w:w="8630" w:type="dxa"/>
            <w:tcBorders>
              <w:top w:val="single" w:sz="4" w:space="0" w:color="auto"/>
              <w:left w:val="single" w:sz="4" w:space="0" w:color="auto"/>
              <w:bottom w:val="single" w:sz="4" w:space="0" w:color="auto"/>
              <w:right w:val="single" w:sz="4" w:space="0" w:color="auto"/>
            </w:tcBorders>
          </w:tcPr>
          <w:p w:rsidR="00DA3ED4" w:rsidRPr="002E6DCA" w:rsidRDefault="00F435E2" w:rsidP="00454A62">
            <w:pPr>
              <w:autoSpaceDE w:val="0"/>
              <w:autoSpaceDN w:val="0"/>
              <w:adjustRightInd w:val="0"/>
              <w:jc w:val="both"/>
              <w:rPr>
                <w:rFonts w:ascii="Times New Roman" w:hAnsi="Times New Roman" w:cs="Times New Roman"/>
              </w:rPr>
            </w:pPr>
            <w:r w:rsidRPr="002E6DCA">
              <w:rPr>
                <w:rFonts w:ascii="Times New Roman" w:hAnsi="Times New Roman" w:cs="Times New Roman"/>
              </w:rPr>
              <w:t>Previous experience o</w:t>
            </w:r>
            <w:r w:rsidR="00662033" w:rsidRPr="002E6DCA">
              <w:rPr>
                <w:rFonts w:ascii="Times New Roman" w:hAnsi="Times New Roman" w:cs="Times New Roman"/>
              </w:rPr>
              <w:t xml:space="preserve">n </w:t>
            </w:r>
            <w:r w:rsidR="00454A62">
              <w:rPr>
                <w:rFonts w:ascii="Times New Roman" w:hAnsi="Times New Roman" w:cs="Times New Roman"/>
              </w:rPr>
              <w:t>Training Module Design and Conducting Training/Workshops</w:t>
            </w:r>
          </w:p>
        </w:tc>
        <w:tc>
          <w:tcPr>
            <w:tcW w:w="901" w:type="dxa"/>
            <w:tcBorders>
              <w:top w:val="single" w:sz="4" w:space="0" w:color="auto"/>
              <w:left w:val="single" w:sz="4" w:space="0" w:color="auto"/>
              <w:bottom w:val="single" w:sz="4" w:space="0" w:color="auto"/>
              <w:right w:val="single" w:sz="4" w:space="0" w:color="auto"/>
            </w:tcBorders>
          </w:tcPr>
          <w:p w:rsidR="00DA3ED4" w:rsidRPr="002E6DCA" w:rsidRDefault="001D7157" w:rsidP="00DA3ED4">
            <w:pPr>
              <w:autoSpaceDE w:val="0"/>
              <w:autoSpaceDN w:val="0"/>
              <w:adjustRightInd w:val="0"/>
              <w:jc w:val="center"/>
              <w:rPr>
                <w:rFonts w:ascii="Times New Roman" w:hAnsi="Times New Roman" w:cs="Times New Roman"/>
              </w:rPr>
            </w:pPr>
            <w:r w:rsidRPr="002E6DCA">
              <w:rPr>
                <w:rFonts w:ascii="Times New Roman" w:hAnsi="Times New Roman" w:cs="Times New Roman"/>
              </w:rPr>
              <w:t>10</w:t>
            </w:r>
          </w:p>
        </w:tc>
      </w:tr>
      <w:tr w:rsidR="00DA3ED4" w:rsidRPr="001529E4" w:rsidTr="00664C2F">
        <w:tc>
          <w:tcPr>
            <w:tcW w:w="8630" w:type="dxa"/>
            <w:tcBorders>
              <w:top w:val="single" w:sz="4" w:space="0" w:color="auto"/>
              <w:left w:val="single" w:sz="4" w:space="0" w:color="auto"/>
              <w:bottom w:val="single" w:sz="4" w:space="0" w:color="auto"/>
              <w:right w:val="single" w:sz="4" w:space="0" w:color="auto"/>
            </w:tcBorders>
          </w:tcPr>
          <w:p w:rsidR="00DA3ED4" w:rsidRPr="002E6DCA" w:rsidRDefault="00454A62" w:rsidP="00454A62">
            <w:pPr>
              <w:autoSpaceDE w:val="0"/>
              <w:autoSpaceDN w:val="0"/>
              <w:adjustRightInd w:val="0"/>
              <w:jc w:val="both"/>
              <w:rPr>
                <w:rFonts w:ascii="Times New Roman" w:hAnsi="Times New Roman" w:cs="Times New Roman"/>
              </w:rPr>
            </w:pPr>
            <w:r>
              <w:rPr>
                <w:rFonts w:ascii="Times New Roman" w:hAnsi="Times New Roman" w:cs="Times New Roman"/>
              </w:rPr>
              <w:t>Experience of the Consulting Firm</w:t>
            </w:r>
            <w:r w:rsidR="00DA3ED4" w:rsidRPr="002E6DCA">
              <w:rPr>
                <w:rFonts w:ascii="Times New Roman" w:hAnsi="Times New Roman" w:cs="Times New Roman"/>
              </w:rPr>
              <w:t xml:space="preserve"> on</w:t>
            </w:r>
            <w:r w:rsidR="00D33E23" w:rsidRPr="002E6DCA">
              <w:rPr>
                <w:rFonts w:ascii="Times New Roman" w:hAnsi="Times New Roman" w:cs="Times New Roman"/>
              </w:rPr>
              <w:t xml:space="preserve"> </w:t>
            </w:r>
            <w:r w:rsidR="004A2BAB" w:rsidRPr="002E6DCA">
              <w:rPr>
                <w:rFonts w:ascii="Times New Roman" w:hAnsi="Times New Roman" w:cs="Times New Roman"/>
              </w:rPr>
              <w:t>Value</w:t>
            </w:r>
            <w:r>
              <w:rPr>
                <w:rFonts w:ascii="Times New Roman" w:hAnsi="Times New Roman" w:cs="Times New Roman"/>
              </w:rPr>
              <w:t xml:space="preserve"> </w:t>
            </w:r>
            <w:r w:rsidR="00F567C2">
              <w:rPr>
                <w:rFonts w:ascii="Times New Roman" w:hAnsi="Times New Roman" w:cs="Times New Roman"/>
              </w:rPr>
              <w:t>Chain</w:t>
            </w:r>
            <w:r>
              <w:rPr>
                <w:rFonts w:ascii="Times New Roman" w:hAnsi="Times New Roman" w:cs="Times New Roman"/>
              </w:rPr>
              <w:t xml:space="preserve"> and BDS</w:t>
            </w:r>
          </w:p>
        </w:tc>
        <w:tc>
          <w:tcPr>
            <w:tcW w:w="901" w:type="dxa"/>
            <w:tcBorders>
              <w:top w:val="single" w:sz="4" w:space="0" w:color="auto"/>
              <w:left w:val="single" w:sz="4" w:space="0" w:color="auto"/>
              <w:bottom w:val="single" w:sz="4" w:space="0" w:color="auto"/>
              <w:right w:val="single" w:sz="4" w:space="0" w:color="auto"/>
            </w:tcBorders>
          </w:tcPr>
          <w:p w:rsidR="00DA3ED4" w:rsidRPr="002E6DCA" w:rsidRDefault="00DA3ED4" w:rsidP="00DA3ED4">
            <w:pPr>
              <w:autoSpaceDE w:val="0"/>
              <w:autoSpaceDN w:val="0"/>
              <w:adjustRightInd w:val="0"/>
              <w:jc w:val="center"/>
              <w:rPr>
                <w:rFonts w:ascii="Times New Roman" w:hAnsi="Times New Roman" w:cs="Times New Roman"/>
              </w:rPr>
            </w:pPr>
            <w:r w:rsidRPr="002E6DCA">
              <w:rPr>
                <w:rFonts w:ascii="Times New Roman" w:hAnsi="Times New Roman" w:cs="Times New Roman"/>
              </w:rPr>
              <w:t>10</w:t>
            </w:r>
          </w:p>
        </w:tc>
      </w:tr>
      <w:tr w:rsidR="00DA3ED4" w:rsidRPr="001529E4" w:rsidTr="00664C2F">
        <w:tc>
          <w:tcPr>
            <w:tcW w:w="8630" w:type="dxa"/>
            <w:tcBorders>
              <w:top w:val="single" w:sz="4" w:space="0" w:color="auto"/>
              <w:left w:val="single" w:sz="4" w:space="0" w:color="auto"/>
              <w:bottom w:val="single" w:sz="4" w:space="0" w:color="auto"/>
              <w:right w:val="single" w:sz="4" w:space="0" w:color="auto"/>
            </w:tcBorders>
          </w:tcPr>
          <w:p w:rsidR="00DA3ED4" w:rsidRPr="002E6DCA" w:rsidRDefault="007E52C4" w:rsidP="00662033">
            <w:pPr>
              <w:autoSpaceDE w:val="0"/>
              <w:autoSpaceDN w:val="0"/>
              <w:adjustRightInd w:val="0"/>
              <w:jc w:val="both"/>
              <w:rPr>
                <w:rFonts w:ascii="Times New Roman" w:hAnsi="Times New Roman" w:cs="Times New Roman"/>
              </w:rPr>
            </w:pPr>
            <w:r w:rsidRPr="002E6DCA">
              <w:rPr>
                <w:rFonts w:ascii="Times New Roman" w:hAnsi="Times New Roman" w:cs="Times New Roman"/>
              </w:rPr>
              <w:lastRenderedPageBreak/>
              <w:t>Scoring on CVs</w:t>
            </w:r>
            <w:r w:rsidR="00454A62">
              <w:rPr>
                <w:rFonts w:ascii="Times New Roman" w:hAnsi="Times New Roman" w:cs="Times New Roman"/>
              </w:rPr>
              <w:t xml:space="preserve"> of Individual Consultants/Resource Persons on the 5 specific topics</w:t>
            </w:r>
          </w:p>
        </w:tc>
        <w:tc>
          <w:tcPr>
            <w:tcW w:w="901" w:type="dxa"/>
            <w:tcBorders>
              <w:top w:val="single" w:sz="4" w:space="0" w:color="auto"/>
              <w:left w:val="single" w:sz="4" w:space="0" w:color="auto"/>
              <w:bottom w:val="single" w:sz="4" w:space="0" w:color="auto"/>
              <w:right w:val="single" w:sz="4" w:space="0" w:color="auto"/>
            </w:tcBorders>
          </w:tcPr>
          <w:p w:rsidR="00DA3ED4" w:rsidRPr="002E6DCA" w:rsidRDefault="001D7157" w:rsidP="00DA3ED4">
            <w:pPr>
              <w:autoSpaceDE w:val="0"/>
              <w:autoSpaceDN w:val="0"/>
              <w:adjustRightInd w:val="0"/>
              <w:jc w:val="center"/>
              <w:rPr>
                <w:rFonts w:ascii="Times New Roman" w:hAnsi="Times New Roman" w:cs="Times New Roman"/>
              </w:rPr>
            </w:pPr>
            <w:r w:rsidRPr="002E6DCA">
              <w:rPr>
                <w:rFonts w:ascii="Times New Roman" w:hAnsi="Times New Roman" w:cs="Times New Roman"/>
              </w:rPr>
              <w:t>10</w:t>
            </w:r>
          </w:p>
        </w:tc>
      </w:tr>
      <w:tr w:rsidR="00DA3ED4" w:rsidRPr="001529E4" w:rsidTr="00664C2F">
        <w:tc>
          <w:tcPr>
            <w:tcW w:w="8630" w:type="dxa"/>
            <w:tcBorders>
              <w:top w:val="single" w:sz="4" w:space="0" w:color="auto"/>
              <w:left w:val="single" w:sz="4" w:space="0" w:color="auto"/>
              <w:bottom w:val="single" w:sz="4" w:space="0" w:color="auto"/>
              <w:right w:val="single" w:sz="4" w:space="0" w:color="auto"/>
            </w:tcBorders>
          </w:tcPr>
          <w:p w:rsidR="00DA3ED4" w:rsidRPr="002E6DCA" w:rsidRDefault="00DA3ED4" w:rsidP="004A2BAB">
            <w:pPr>
              <w:autoSpaceDE w:val="0"/>
              <w:autoSpaceDN w:val="0"/>
              <w:adjustRightInd w:val="0"/>
              <w:jc w:val="both"/>
              <w:rPr>
                <w:rFonts w:ascii="Times New Roman" w:hAnsi="Times New Roman" w:cs="Times New Roman"/>
              </w:rPr>
            </w:pPr>
            <w:r w:rsidRPr="002E6DCA">
              <w:rPr>
                <w:rFonts w:ascii="Times New Roman" w:hAnsi="Times New Roman" w:cs="Times New Roman"/>
              </w:rPr>
              <w:t xml:space="preserve">Costs – value for </w:t>
            </w:r>
            <w:r w:rsidR="004A2BAB" w:rsidRPr="002E6DCA">
              <w:rPr>
                <w:rFonts w:ascii="Times New Roman" w:hAnsi="Times New Roman" w:cs="Times New Roman"/>
              </w:rPr>
              <w:t>the assignment</w:t>
            </w:r>
          </w:p>
        </w:tc>
        <w:tc>
          <w:tcPr>
            <w:tcW w:w="901" w:type="dxa"/>
            <w:tcBorders>
              <w:top w:val="single" w:sz="4" w:space="0" w:color="auto"/>
              <w:left w:val="single" w:sz="4" w:space="0" w:color="auto"/>
              <w:bottom w:val="single" w:sz="4" w:space="0" w:color="auto"/>
              <w:right w:val="single" w:sz="4" w:space="0" w:color="auto"/>
            </w:tcBorders>
          </w:tcPr>
          <w:p w:rsidR="00DA3ED4" w:rsidRPr="002E6DCA" w:rsidRDefault="00ED09D0" w:rsidP="00DA3ED4">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DA3ED4" w:rsidRPr="00506BE4" w:rsidTr="00664C2F">
        <w:tc>
          <w:tcPr>
            <w:tcW w:w="8630" w:type="dxa"/>
            <w:tcBorders>
              <w:top w:val="single" w:sz="4" w:space="0" w:color="auto"/>
              <w:left w:val="single" w:sz="4" w:space="0" w:color="auto"/>
              <w:bottom w:val="single" w:sz="4" w:space="0" w:color="auto"/>
              <w:right w:val="single" w:sz="4" w:space="0" w:color="auto"/>
            </w:tcBorders>
          </w:tcPr>
          <w:p w:rsidR="00DA3ED4" w:rsidRPr="002E6DCA" w:rsidRDefault="00DA3ED4" w:rsidP="00664C2F">
            <w:pPr>
              <w:autoSpaceDE w:val="0"/>
              <w:autoSpaceDN w:val="0"/>
              <w:adjustRightInd w:val="0"/>
              <w:jc w:val="both"/>
              <w:rPr>
                <w:rFonts w:ascii="Times New Roman" w:hAnsi="Times New Roman" w:cs="Times New Roman"/>
              </w:rPr>
            </w:pPr>
            <w:r w:rsidRPr="002E6DCA">
              <w:rPr>
                <w:rFonts w:ascii="Times New Roman" w:hAnsi="Times New Roman" w:cs="Times New Roman"/>
              </w:rPr>
              <w:t>TOTAL</w:t>
            </w:r>
          </w:p>
        </w:tc>
        <w:tc>
          <w:tcPr>
            <w:tcW w:w="901" w:type="dxa"/>
            <w:tcBorders>
              <w:top w:val="single" w:sz="4" w:space="0" w:color="auto"/>
              <w:left w:val="single" w:sz="4" w:space="0" w:color="auto"/>
              <w:bottom w:val="single" w:sz="4" w:space="0" w:color="auto"/>
              <w:right w:val="single" w:sz="4" w:space="0" w:color="auto"/>
            </w:tcBorders>
          </w:tcPr>
          <w:p w:rsidR="00DA3ED4" w:rsidRPr="002E6DCA" w:rsidRDefault="00DA3ED4" w:rsidP="00DA3ED4">
            <w:pPr>
              <w:autoSpaceDE w:val="0"/>
              <w:autoSpaceDN w:val="0"/>
              <w:adjustRightInd w:val="0"/>
              <w:jc w:val="center"/>
              <w:rPr>
                <w:rFonts w:ascii="Times New Roman" w:hAnsi="Times New Roman" w:cs="Times New Roman"/>
              </w:rPr>
            </w:pPr>
            <w:r w:rsidRPr="002E6DCA">
              <w:rPr>
                <w:rFonts w:ascii="Times New Roman" w:hAnsi="Times New Roman" w:cs="Times New Roman"/>
              </w:rPr>
              <w:t>50</w:t>
            </w:r>
          </w:p>
        </w:tc>
      </w:tr>
    </w:tbl>
    <w:p w:rsidR="00F35BB5" w:rsidRPr="00506BE4" w:rsidRDefault="00F35BB5" w:rsidP="00F35BB5">
      <w:pPr>
        <w:rPr>
          <w:rFonts w:ascii="Times New Roman" w:hAnsi="Times New Roman" w:cs="Times New Roman"/>
          <w:b/>
        </w:rPr>
      </w:pPr>
    </w:p>
    <w:p w:rsidR="00F35BB5" w:rsidRPr="00506BE4" w:rsidRDefault="00F35BB5" w:rsidP="00A66ACC">
      <w:pPr>
        <w:pStyle w:val="Heading1"/>
        <w:numPr>
          <w:ilvl w:val="0"/>
          <w:numId w:val="2"/>
        </w:numPr>
        <w:shd w:val="clear" w:color="auto" w:fill="A6A6A6"/>
        <w:jc w:val="left"/>
        <w:rPr>
          <w:rFonts w:ascii="Times New Roman" w:hAnsi="Times New Roman" w:cs="Times New Roman"/>
          <w:b/>
          <w:sz w:val="24"/>
        </w:rPr>
      </w:pPr>
      <w:r w:rsidRPr="00506BE4">
        <w:rPr>
          <w:rFonts w:ascii="Times New Roman" w:hAnsi="Times New Roman" w:cs="Times New Roman"/>
          <w:b/>
          <w:sz w:val="24"/>
        </w:rPr>
        <w:t>Mode of Payment</w:t>
      </w:r>
    </w:p>
    <w:p w:rsidR="00F35BB5" w:rsidRPr="00506BE4" w:rsidRDefault="00F35BB5" w:rsidP="00F35BB5">
      <w:pPr>
        <w:pStyle w:val="ListParagraph"/>
        <w:autoSpaceDE w:val="0"/>
        <w:autoSpaceDN w:val="0"/>
        <w:adjustRightInd w:val="0"/>
        <w:spacing w:after="0" w:line="240" w:lineRule="auto"/>
        <w:ind w:left="360"/>
        <w:rPr>
          <w:rFonts w:ascii="Times New Roman" w:hAnsi="Times New Roman"/>
          <w:sz w:val="24"/>
          <w:szCs w:val="24"/>
        </w:rPr>
      </w:pPr>
    </w:p>
    <w:p w:rsidR="00DA3ED4" w:rsidRPr="00506BE4" w:rsidRDefault="00DA3ED4" w:rsidP="00A00B6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506BE4">
        <w:rPr>
          <w:rFonts w:ascii="Times New Roman" w:hAnsi="Times New Roman"/>
          <w:sz w:val="24"/>
          <w:szCs w:val="24"/>
        </w:rPr>
        <w:t xml:space="preserve">Total fees for the evaluation will be paid in </w:t>
      </w:r>
      <w:r w:rsidR="00662033" w:rsidRPr="00506BE4">
        <w:rPr>
          <w:rFonts w:ascii="Times New Roman" w:hAnsi="Times New Roman"/>
          <w:sz w:val="24"/>
          <w:szCs w:val="24"/>
        </w:rPr>
        <w:t>t</w:t>
      </w:r>
      <w:r w:rsidR="00A4263B">
        <w:rPr>
          <w:rFonts w:ascii="Times New Roman" w:hAnsi="Times New Roman"/>
          <w:sz w:val="24"/>
          <w:szCs w:val="24"/>
        </w:rPr>
        <w:t>hree</w:t>
      </w:r>
      <w:r w:rsidR="00452DE8" w:rsidRPr="00506BE4">
        <w:rPr>
          <w:rFonts w:ascii="Times New Roman" w:hAnsi="Times New Roman"/>
          <w:sz w:val="24"/>
          <w:szCs w:val="24"/>
        </w:rPr>
        <w:t xml:space="preserve"> </w:t>
      </w:r>
      <w:r w:rsidRPr="00506BE4">
        <w:rPr>
          <w:rFonts w:ascii="Times New Roman" w:hAnsi="Times New Roman"/>
          <w:sz w:val="24"/>
          <w:szCs w:val="24"/>
        </w:rPr>
        <w:t>installments. The first installment (</w:t>
      </w:r>
      <w:r w:rsidR="00A4263B">
        <w:rPr>
          <w:rFonts w:ascii="Times New Roman" w:hAnsi="Times New Roman"/>
          <w:sz w:val="24"/>
          <w:szCs w:val="24"/>
        </w:rPr>
        <w:t>4</w:t>
      </w:r>
      <w:r w:rsidR="00452DE8" w:rsidRPr="00506BE4">
        <w:rPr>
          <w:rFonts w:ascii="Times New Roman" w:hAnsi="Times New Roman"/>
          <w:sz w:val="24"/>
          <w:szCs w:val="24"/>
        </w:rPr>
        <w:t>0</w:t>
      </w:r>
      <w:r w:rsidR="00482D02" w:rsidRPr="00506BE4">
        <w:rPr>
          <w:rFonts w:ascii="Times New Roman" w:hAnsi="Times New Roman"/>
          <w:sz w:val="24"/>
          <w:szCs w:val="24"/>
        </w:rPr>
        <w:t>%</w:t>
      </w:r>
      <w:r w:rsidRPr="00506BE4">
        <w:rPr>
          <w:rFonts w:ascii="Times New Roman" w:hAnsi="Times New Roman"/>
          <w:sz w:val="24"/>
          <w:szCs w:val="24"/>
        </w:rPr>
        <w:t xml:space="preserve"> of the total fee) will be paid on signing the contract, </w:t>
      </w:r>
      <w:r w:rsidR="00A4263B">
        <w:rPr>
          <w:rFonts w:ascii="Times New Roman" w:hAnsi="Times New Roman"/>
          <w:sz w:val="24"/>
          <w:szCs w:val="24"/>
        </w:rPr>
        <w:t xml:space="preserve">the second installment (30% of the total fee) will be paid after submission of final module and training schedule, </w:t>
      </w:r>
      <w:r w:rsidRPr="00506BE4">
        <w:rPr>
          <w:rFonts w:ascii="Times New Roman" w:hAnsi="Times New Roman"/>
          <w:sz w:val="24"/>
          <w:szCs w:val="24"/>
        </w:rPr>
        <w:t>and the remaining amount (</w:t>
      </w:r>
      <w:r w:rsidR="00A4263B">
        <w:rPr>
          <w:rFonts w:ascii="Times New Roman" w:hAnsi="Times New Roman"/>
          <w:sz w:val="24"/>
          <w:szCs w:val="24"/>
        </w:rPr>
        <w:t>3</w:t>
      </w:r>
      <w:r w:rsidR="00452DE8" w:rsidRPr="00506BE4">
        <w:rPr>
          <w:rFonts w:ascii="Times New Roman" w:hAnsi="Times New Roman"/>
          <w:sz w:val="24"/>
          <w:szCs w:val="24"/>
        </w:rPr>
        <w:t>0%</w:t>
      </w:r>
      <w:r w:rsidRPr="00506BE4">
        <w:rPr>
          <w:rFonts w:ascii="Times New Roman" w:hAnsi="Times New Roman"/>
          <w:sz w:val="24"/>
          <w:szCs w:val="24"/>
        </w:rPr>
        <w:t xml:space="preserve">) will be paid upon acceptance of the final </w:t>
      </w:r>
      <w:r w:rsidR="00A4263B">
        <w:rPr>
          <w:rFonts w:ascii="Times New Roman" w:hAnsi="Times New Roman"/>
          <w:sz w:val="24"/>
          <w:szCs w:val="24"/>
        </w:rPr>
        <w:t>r</w:t>
      </w:r>
      <w:r w:rsidR="004A2BAB" w:rsidRPr="00506BE4">
        <w:rPr>
          <w:rFonts w:ascii="Times New Roman" w:hAnsi="Times New Roman"/>
          <w:sz w:val="24"/>
          <w:szCs w:val="24"/>
        </w:rPr>
        <w:t>eport</w:t>
      </w:r>
      <w:r w:rsidR="004D5BA6" w:rsidRPr="00506BE4">
        <w:rPr>
          <w:rFonts w:ascii="Times New Roman" w:hAnsi="Times New Roman"/>
          <w:sz w:val="24"/>
          <w:szCs w:val="24"/>
        </w:rPr>
        <w:t xml:space="preserve"> </w:t>
      </w:r>
      <w:r w:rsidR="00ED09D0">
        <w:rPr>
          <w:rFonts w:ascii="Times New Roman" w:hAnsi="Times New Roman"/>
          <w:sz w:val="24"/>
          <w:szCs w:val="24"/>
        </w:rPr>
        <w:t xml:space="preserve">and </w:t>
      </w:r>
      <w:r w:rsidR="00A4263B">
        <w:rPr>
          <w:rFonts w:ascii="Times New Roman" w:hAnsi="Times New Roman"/>
          <w:sz w:val="24"/>
          <w:szCs w:val="24"/>
        </w:rPr>
        <w:t xml:space="preserve">after the </w:t>
      </w:r>
      <w:r w:rsidR="00ED09D0">
        <w:rPr>
          <w:rFonts w:ascii="Times New Roman" w:hAnsi="Times New Roman"/>
          <w:sz w:val="24"/>
          <w:szCs w:val="24"/>
        </w:rPr>
        <w:t xml:space="preserve">successful </w:t>
      </w:r>
      <w:r w:rsidR="00A4263B">
        <w:rPr>
          <w:rFonts w:ascii="Times New Roman" w:hAnsi="Times New Roman"/>
          <w:sz w:val="24"/>
          <w:szCs w:val="24"/>
        </w:rPr>
        <w:t xml:space="preserve">completion of </w:t>
      </w:r>
      <w:r w:rsidR="00C62C1C">
        <w:rPr>
          <w:rFonts w:ascii="Times New Roman" w:hAnsi="Times New Roman"/>
          <w:sz w:val="24"/>
          <w:szCs w:val="24"/>
        </w:rPr>
        <w:t>72</w:t>
      </w:r>
      <w:r w:rsidR="00A4263B">
        <w:rPr>
          <w:rFonts w:ascii="Times New Roman" w:hAnsi="Times New Roman"/>
          <w:sz w:val="24"/>
          <w:szCs w:val="24"/>
        </w:rPr>
        <w:t xml:space="preserve"> batches training</w:t>
      </w:r>
      <w:r w:rsidRPr="00506BE4">
        <w:rPr>
          <w:rFonts w:ascii="Times New Roman" w:hAnsi="Times New Roman"/>
          <w:sz w:val="24"/>
          <w:szCs w:val="24"/>
        </w:rPr>
        <w:t>.</w:t>
      </w:r>
    </w:p>
    <w:p w:rsidR="001F5D6A" w:rsidRPr="001F5D6A" w:rsidRDefault="00DA3ED4" w:rsidP="00A00B6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1F5D6A">
        <w:rPr>
          <w:rFonts w:ascii="Times New Roman" w:hAnsi="Times New Roman"/>
          <w:sz w:val="24"/>
          <w:szCs w:val="24"/>
        </w:rPr>
        <w:t xml:space="preserve">The payment would be made in </w:t>
      </w:r>
      <w:r w:rsidR="001F5D6A" w:rsidRPr="001F5D6A">
        <w:rPr>
          <w:rFonts w:ascii="Times New Roman" w:hAnsi="Times New Roman"/>
          <w:sz w:val="24"/>
          <w:szCs w:val="24"/>
        </w:rPr>
        <w:t>account payee</w:t>
      </w:r>
      <w:r w:rsidRPr="001F5D6A">
        <w:rPr>
          <w:rFonts w:ascii="Times New Roman" w:hAnsi="Times New Roman"/>
          <w:sz w:val="24"/>
          <w:szCs w:val="24"/>
        </w:rPr>
        <w:t xml:space="preserve"> cheque </w:t>
      </w:r>
      <w:r w:rsidR="001F5D6A" w:rsidRPr="001F5D6A">
        <w:rPr>
          <w:rFonts w:ascii="Times New Roman" w:hAnsi="Times New Roman"/>
          <w:sz w:val="24"/>
          <w:szCs w:val="24"/>
        </w:rPr>
        <w:t>in</w:t>
      </w:r>
      <w:r w:rsidR="00482D02" w:rsidRPr="001F5D6A">
        <w:rPr>
          <w:rFonts w:ascii="Times New Roman" w:hAnsi="Times New Roman"/>
          <w:sz w:val="24"/>
          <w:szCs w:val="24"/>
        </w:rPr>
        <w:t xml:space="preserve"> the name of the organization</w:t>
      </w:r>
      <w:r w:rsidR="001F5D6A" w:rsidRPr="001F5D6A">
        <w:rPr>
          <w:rFonts w:ascii="Times New Roman" w:hAnsi="Times New Roman"/>
          <w:sz w:val="24"/>
          <w:szCs w:val="24"/>
        </w:rPr>
        <w:t xml:space="preserve"> </w:t>
      </w:r>
    </w:p>
    <w:p w:rsidR="00DA3ED4" w:rsidRPr="001F5D6A" w:rsidRDefault="008358EA" w:rsidP="00A00B67">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1F5D6A">
        <w:rPr>
          <w:rFonts w:ascii="Times New Roman" w:hAnsi="Times New Roman"/>
          <w:sz w:val="24"/>
          <w:szCs w:val="24"/>
        </w:rPr>
        <w:t xml:space="preserve">Any VAT/TAX incurred from this assignment must be deducted at source as per government rule and policy. </w:t>
      </w:r>
      <w:r w:rsidR="00DA3ED4" w:rsidRPr="001F5D6A">
        <w:rPr>
          <w:rFonts w:ascii="Times New Roman" w:hAnsi="Times New Roman"/>
          <w:sz w:val="24"/>
          <w:szCs w:val="24"/>
        </w:rPr>
        <w:t xml:space="preserve"> </w:t>
      </w:r>
    </w:p>
    <w:p w:rsidR="00F35BB5" w:rsidRPr="00506BE4" w:rsidRDefault="00A3329B" w:rsidP="00F35BB5">
      <w:pPr>
        <w:autoSpaceDE w:val="0"/>
        <w:autoSpaceDN w:val="0"/>
        <w:adjustRightInd w:val="0"/>
        <w:rPr>
          <w:rFonts w:ascii="Times New Roman" w:hAnsi="Times New Roman" w:cs="Times New Roman"/>
        </w:rPr>
      </w:pPr>
      <w:r w:rsidRPr="00506BE4">
        <w:rPr>
          <w:rFonts w:ascii="Times New Roman" w:hAnsi="Times New Roman" w:cs="Times New Roman"/>
        </w:rPr>
        <w:t xml:space="preserve"> </w:t>
      </w:r>
    </w:p>
    <w:p w:rsidR="00F35BB5" w:rsidRPr="00BC4E74" w:rsidRDefault="00F35BB5" w:rsidP="00A66ACC">
      <w:pPr>
        <w:pStyle w:val="Default"/>
        <w:numPr>
          <w:ilvl w:val="0"/>
          <w:numId w:val="2"/>
        </w:numPr>
        <w:shd w:val="clear" w:color="auto" w:fill="A6A6A6"/>
        <w:rPr>
          <w:rFonts w:ascii="Times New Roman" w:hAnsi="Times New Roman" w:cs="Times New Roman"/>
          <w:color w:val="auto"/>
        </w:rPr>
      </w:pPr>
      <w:r w:rsidRPr="00BC4E74">
        <w:rPr>
          <w:rFonts w:ascii="Times New Roman" w:hAnsi="Times New Roman" w:cs="Times New Roman"/>
          <w:b/>
          <w:bCs/>
          <w:color w:val="auto"/>
        </w:rPr>
        <w:t xml:space="preserve">General terms and conditions </w:t>
      </w:r>
    </w:p>
    <w:p w:rsidR="00F35BB5" w:rsidRPr="00506BE4" w:rsidRDefault="00AD5E71" w:rsidP="004A2BAB">
      <w:pPr>
        <w:pStyle w:val="Default"/>
        <w:numPr>
          <w:ilvl w:val="0"/>
          <w:numId w:val="8"/>
        </w:numPr>
        <w:spacing w:before="240" w:after="29"/>
        <w:rPr>
          <w:rFonts w:ascii="Times New Roman" w:hAnsi="Times New Roman" w:cs="Times New Roman"/>
          <w:color w:val="auto"/>
        </w:rPr>
      </w:pPr>
      <w:r>
        <w:rPr>
          <w:rFonts w:ascii="Times New Roman" w:hAnsi="Times New Roman" w:cs="Times New Roman"/>
          <w:color w:val="auto"/>
        </w:rPr>
        <w:t>Traidcraft Exchange</w:t>
      </w:r>
      <w:r w:rsidR="00F35BB5" w:rsidRPr="00506BE4">
        <w:rPr>
          <w:rFonts w:ascii="Times New Roman" w:hAnsi="Times New Roman" w:cs="Times New Roman"/>
          <w:color w:val="auto"/>
        </w:rPr>
        <w:t xml:space="preserve"> reserve</w:t>
      </w:r>
      <w:r w:rsidR="00DD199B">
        <w:rPr>
          <w:rFonts w:ascii="Times New Roman" w:hAnsi="Times New Roman" w:cs="Times New Roman"/>
          <w:color w:val="auto"/>
        </w:rPr>
        <w:t>s</w:t>
      </w:r>
      <w:r w:rsidR="00F35BB5" w:rsidRPr="00506BE4">
        <w:rPr>
          <w:rFonts w:ascii="Times New Roman" w:hAnsi="Times New Roman" w:cs="Times New Roman"/>
          <w:color w:val="auto"/>
        </w:rPr>
        <w:t xml:space="preserve"> the right to accept or reject any proposal without giving any verbal and/or written rationale; </w:t>
      </w:r>
    </w:p>
    <w:p w:rsidR="00F35BB5" w:rsidRPr="00506BE4" w:rsidRDefault="00F35BB5" w:rsidP="009F388C">
      <w:pPr>
        <w:pStyle w:val="Default"/>
        <w:numPr>
          <w:ilvl w:val="0"/>
          <w:numId w:val="8"/>
        </w:numPr>
        <w:spacing w:after="29"/>
        <w:rPr>
          <w:rFonts w:ascii="Times New Roman" w:hAnsi="Times New Roman" w:cs="Times New Roman"/>
          <w:color w:val="auto"/>
        </w:rPr>
      </w:pPr>
      <w:r w:rsidRPr="00506BE4">
        <w:rPr>
          <w:rFonts w:ascii="Times New Roman" w:hAnsi="Times New Roman" w:cs="Times New Roman"/>
          <w:color w:val="auto"/>
        </w:rPr>
        <w:t xml:space="preserve">All reports and documents prepared during the assignment will be treated as </w:t>
      </w:r>
      <w:r w:rsidR="00AD5E71">
        <w:rPr>
          <w:rFonts w:ascii="Times New Roman" w:hAnsi="Times New Roman" w:cs="Times New Roman"/>
          <w:color w:val="auto"/>
        </w:rPr>
        <w:t>Traidcraft’s</w:t>
      </w:r>
      <w:r w:rsidR="004A2BAB" w:rsidRPr="00506BE4">
        <w:rPr>
          <w:rFonts w:ascii="Times New Roman" w:hAnsi="Times New Roman" w:cs="Times New Roman"/>
          <w:color w:val="auto"/>
        </w:rPr>
        <w:t xml:space="preserve"> property</w:t>
      </w:r>
    </w:p>
    <w:p w:rsidR="00F35BB5" w:rsidRPr="00506BE4" w:rsidRDefault="00F35BB5" w:rsidP="009F388C">
      <w:pPr>
        <w:pStyle w:val="Default"/>
        <w:numPr>
          <w:ilvl w:val="0"/>
          <w:numId w:val="8"/>
        </w:numPr>
        <w:spacing w:after="29"/>
        <w:rPr>
          <w:rFonts w:ascii="Times New Roman" w:hAnsi="Times New Roman" w:cs="Times New Roman"/>
          <w:color w:val="auto"/>
        </w:rPr>
      </w:pPr>
      <w:r w:rsidRPr="00506BE4">
        <w:rPr>
          <w:rFonts w:ascii="Times New Roman" w:hAnsi="Times New Roman" w:cs="Times New Roman"/>
          <w:color w:val="auto"/>
        </w:rPr>
        <w:t xml:space="preserve">The reports/documents or any part, therefore, cannot be sold, used and reproduced in any manner without prior written approval of </w:t>
      </w:r>
      <w:r w:rsidR="004A2BAB" w:rsidRPr="00506BE4">
        <w:rPr>
          <w:rFonts w:ascii="Times New Roman" w:hAnsi="Times New Roman" w:cs="Times New Roman"/>
          <w:color w:val="auto"/>
        </w:rPr>
        <w:t xml:space="preserve"> </w:t>
      </w:r>
      <w:r w:rsidR="00AD5E71">
        <w:rPr>
          <w:rFonts w:ascii="Times New Roman" w:hAnsi="Times New Roman" w:cs="Times New Roman"/>
          <w:color w:val="auto"/>
        </w:rPr>
        <w:t>Traidcraft Exchange</w:t>
      </w:r>
      <w:r w:rsidR="008D110E" w:rsidRPr="00506BE4">
        <w:rPr>
          <w:rFonts w:ascii="Times New Roman" w:hAnsi="Times New Roman" w:cs="Times New Roman"/>
          <w:color w:val="auto"/>
        </w:rPr>
        <w:t xml:space="preserve"> </w:t>
      </w:r>
    </w:p>
    <w:p w:rsidR="00F73AF5" w:rsidRPr="00506BE4" w:rsidRDefault="00AD5E71" w:rsidP="00DB7990">
      <w:pPr>
        <w:pStyle w:val="Default"/>
        <w:numPr>
          <w:ilvl w:val="0"/>
          <w:numId w:val="8"/>
        </w:numPr>
        <w:spacing w:after="29"/>
        <w:rPr>
          <w:rFonts w:ascii="Times New Roman" w:hAnsi="Times New Roman" w:cs="Times New Roman"/>
          <w:color w:val="auto"/>
        </w:rPr>
      </w:pPr>
      <w:r>
        <w:rPr>
          <w:rFonts w:ascii="Times New Roman" w:hAnsi="Times New Roman" w:cs="Times New Roman"/>
          <w:color w:val="auto"/>
        </w:rPr>
        <w:t>Traidcraft Exchange</w:t>
      </w:r>
      <w:r w:rsidR="004A2BAB" w:rsidRPr="00506BE4">
        <w:rPr>
          <w:rFonts w:ascii="Times New Roman" w:hAnsi="Times New Roman" w:cs="Times New Roman"/>
          <w:color w:val="auto"/>
        </w:rPr>
        <w:t xml:space="preserve"> or its representatives</w:t>
      </w:r>
      <w:r w:rsidR="008D110E" w:rsidRPr="00506BE4">
        <w:rPr>
          <w:rFonts w:ascii="Times New Roman" w:hAnsi="Times New Roman" w:cs="Times New Roman"/>
          <w:color w:val="auto"/>
        </w:rPr>
        <w:t xml:space="preserve"> </w:t>
      </w:r>
      <w:r w:rsidR="00F35BB5" w:rsidRPr="00506BE4">
        <w:rPr>
          <w:rFonts w:ascii="Times New Roman" w:hAnsi="Times New Roman" w:cs="Times New Roman"/>
          <w:color w:val="auto"/>
        </w:rPr>
        <w:t>reserve the right to monitor the quality and progress of the work during the assignment</w:t>
      </w:r>
    </w:p>
    <w:sectPr w:rsidR="00F73AF5" w:rsidRPr="00506BE4" w:rsidSect="00BC6D86">
      <w:headerReference w:type="default" r:id="rId9"/>
      <w:footerReference w:type="even" r:id="rId10"/>
      <w:footerReference w:type="default" r:id="rId11"/>
      <w:pgSz w:w="11909" w:h="16834" w:code="9"/>
      <w:pgMar w:top="1440" w:right="864" w:bottom="864" w:left="1152" w:header="547"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502" w:rsidRDefault="00C71502">
      <w:r>
        <w:separator/>
      </w:r>
    </w:p>
  </w:endnote>
  <w:endnote w:type="continuationSeparator" w:id="0">
    <w:p w:rsidR="00C71502" w:rsidRDefault="00C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ECC" w:rsidRDefault="008D2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ECC" w:rsidRDefault="008D2E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ECC" w:rsidRDefault="008D2ECC">
    <w:pPr>
      <w:pStyle w:val="Footer"/>
      <w:jc w:val="right"/>
    </w:pPr>
    <w:r>
      <w:rPr>
        <w:rStyle w:val="PageNumber"/>
      </w:rPr>
      <w:fldChar w:fldCharType="begin"/>
    </w:r>
    <w:r>
      <w:rPr>
        <w:rStyle w:val="PageNumber"/>
      </w:rPr>
      <w:instrText xml:space="preserve"> PAGE </w:instrText>
    </w:r>
    <w:r>
      <w:rPr>
        <w:rStyle w:val="PageNumber"/>
      </w:rPr>
      <w:fldChar w:fldCharType="separate"/>
    </w:r>
    <w:r w:rsidR="0047217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502" w:rsidRDefault="00C71502">
      <w:r>
        <w:separator/>
      </w:r>
    </w:p>
  </w:footnote>
  <w:footnote w:type="continuationSeparator" w:id="0">
    <w:p w:rsidR="00C71502" w:rsidRDefault="00C7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A29" w:rsidRDefault="00A17A29">
    <w:pPr>
      <w:pStyle w:val="Header"/>
    </w:pPr>
    <w:r>
      <w:rPr>
        <w:rFonts w:ascii="Times New Roman" w:hAnsi="Times New Roman" w:cs="Times New Roman"/>
        <w:b/>
        <w:noProof/>
        <w:sz w:val="10"/>
      </w:rPr>
      <w:drawing>
        <wp:inline distT="0" distB="0" distL="0" distR="0" wp14:anchorId="6874910E" wp14:editId="5AEDC071">
          <wp:extent cx="1941699" cy="552450"/>
          <wp:effectExtent l="0" t="0" r="1905" b="0"/>
          <wp:docPr id="1" name="Picture 1" descr="F:\Logo\New Logo 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New Logo T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449" cy="5611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D96F2F"/>
    <w:multiLevelType w:val="hybridMultilevel"/>
    <w:tmpl w:val="71CC2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6445"/>
    <w:multiLevelType w:val="hybridMultilevel"/>
    <w:tmpl w:val="4A38D0AA"/>
    <w:lvl w:ilvl="0" w:tplc="843C80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6A5B55"/>
    <w:multiLevelType w:val="multilevel"/>
    <w:tmpl w:val="4036BFD2"/>
    <w:lvl w:ilvl="0">
      <w:start w:val="3"/>
      <w:numFmt w:val="decimal"/>
      <w:lvlText w:val="%1"/>
      <w:lvlJc w:val="left"/>
      <w:pPr>
        <w:ind w:left="456" w:hanging="45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9937CDD"/>
    <w:multiLevelType w:val="hybridMultilevel"/>
    <w:tmpl w:val="D5E07E12"/>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F5F6C"/>
    <w:multiLevelType w:val="hybridMultilevel"/>
    <w:tmpl w:val="E89E93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D64CA"/>
    <w:multiLevelType w:val="hybridMultilevel"/>
    <w:tmpl w:val="C5B4FDEE"/>
    <w:lvl w:ilvl="0" w:tplc="FB14D078">
      <w:numFmt w:val="bullet"/>
      <w:lvlText w:val=""/>
      <w:lvlJc w:val="left"/>
      <w:pPr>
        <w:tabs>
          <w:tab w:val="num" w:pos="360"/>
        </w:tabs>
        <w:ind w:left="360" w:hanging="360"/>
      </w:pPr>
      <w:rPr>
        <w:rFonts w:ascii="Symbol" w:eastAsia="Times New Roman" w:hAnsi="Symbol" w:cs="Arial" w:hint="default"/>
      </w:rPr>
    </w:lvl>
    <w:lvl w:ilvl="1" w:tplc="FB14D078">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826D2"/>
    <w:multiLevelType w:val="hybridMultilevel"/>
    <w:tmpl w:val="67B02A82"/>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B211DB"/>
    <w:multiLevelType w:val="hybridMultilevel"/>
    <w:tmpl w:val="7872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E26A7"/>
    <w:multiLevelType w:val="hybridMultilevel"/>
    <w:tmpl w:val="FA38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212B3"/>
    <w:multiLevelType w:val="hybridMultilevel"/>
    <w:tmpl w:val="2988B22A"/>
    <w:lvl w:ilvl="0" w:tplc="04090005">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C7754C"/>
    <w:multiLevelType w:val="hybridMultilevel"/>
    <w:tmpl w:val="65387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664BF"/>
    <w:multiLevelType w:val="hybridMultilevel"/>
    <w:tmpl w:val="6882AC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877EF7"/>
    <w:multiLevelType w:val="hybridMultilevel"/>
    <w:tmpl w:val="D3D66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D586B"/>
    <w:multiLevelType w:val="hybridMultilevel"/>
    <w:tmpl w:val="856AD5C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C436C"/>
    <w:multiLevelType w:val="hybridMultilevel"/>
    <w:tmpl w:val="9AFE6730"/>
    <w:lvl w:ilvl="0" w:tplc="4DBE0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85BA8"/>
    <w:multiLevelType w:val="hybridMultilevel"/>
    <w:tmpl w:val="C790787C"/>
    <w:lvl w:ilvl="0" w:tplc="D2DAA836">
      <w:start w:val="1"/>
      <w:numFmt w:val="bullet"/>
      <w:lvlText w:val=""/>
      <w:lvlJc w:val="left"/>
      <w:pPr>
        <w:ind w:left="360" w:hanging="360"/>
      </w:pPr>
      <w:rPr>
        <w:rFonts w:ascii="Symbol" w:hAnsi="Symbol" w:hint="default"/>
        <w:sz w:val="24"/>
        <w:szCs w:val="24"/>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 w15:restartNumberingAfterBreak="0">
    <w:nsid w:val="30916A26"/>
    <w:multiLevelType w:val="multilevel"/>
    <w:tmpl w:val="E80E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705FC"/>
    <w:multiLevelType w:val="hybridMultilevel"/>
    <w:tmpl w:val="6360D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EA2E34"/>
    <w:multiLevelType w:val="hybridMultilevel"/>
    <w:tmpl w:val="55B43D16"/>
    <w:lvl w:ilvl="0" w:tplc="04090005">
      <w:start w:val="1"/>
      <w:numFmt w:val="bullet"/>
      <w:lvlText w:val=""/>
      <w:lvlJc w:val="left"/>
      <w:pPr>
        <w:ind w:left="360" w:hanging="360"/>
      </w:pPr>
      <w:rPr>
        <w:rFonts w:ascii="Wingdings" w:hAnsi="Wingdings" w:hint="default"/>
        <w:sz w:val="24"/>
        <w:szCs w:val="24"/>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15:restartNumberingAfterBreak="0">
    <w:nsid w:val="42C65861"/>
    <w:multiLevelType w:val="hybridMultilevel"/>
    <w:tmpl w:val="9D9E3970"/>
    <w:lvl w:ilvl="0" w:tplc="99C49A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38D6"/>
    <w:multiLevelType w:val="hybridMultilevel"/>
    <w:tmpl w:val="4F8E64E4"/>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F319D5"/>
    <w:multiLevelType w:val="hybridMultilevel"/>
    <w:tmpl w:val="67B02A82"/>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FB0AD4"/>
    <w:multiLevelType w:val="hybridMultilevel"/>
    <w:tmpl w:val="1CD097E0"/>
    <w:lvl w:ilvl="0" w:tplc="04090001">
      <w:start w:val="1"/>
      <w:numFmt w:val="bullet"/>
      <w:pStyle w:val="Bullet1"/>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15:restartNumberingAfterBreak="0">
    <w:nsid w:val="4FB93994"/>
    <w:multiLevelType w:val="hybridMultilevel"/>
    <w:tmpl w:val="2896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38B6"/>
    <w:multiLevelType w:val="hybridMultilevel"/>
    <w:tmpl w:val="DE9EED16"/>
    <w:lvl w:ilvl="0" w:tplc="99C49A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4E7E"/>
    <w:multiLevelType w:val="hybridMultilevel"/>
    <w:tmpl w:val="C584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32E63"/>
    <w:multiLevelType w:val="hybridMultilevel"/>
    <w:tmpl w:val="AA0E5EC8"/>
    <w:lvl w:ilvl="0" w:tplc="04090005">
      <w:start w:val="1"/>
      <w:numFmt w:val="bullet"/>
      <w:lvlText w:val=""/>
      <w:lvlJc w:val="left"/>
      <w:pPr>
        <w:tabs>
          <w:tab w:val="num" w:pos="360"/>
        </w:tabs>
        <w:ind w:left="360" w:hanging="360"/>
      </w:pPr>
      <w:rPr>
        <w:rFonts w:ascii="Wingdings" w:hAnsi="Wingdings" w:hint="default"/>
      </w:rPr>
    </w:lvl>
    <w:lvl w:ilvl="1" w:tplc="FB14D078">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B0798"/>
    <w:multiLevelType w:val="hybridMultilevel"/>
    <w:tmpl w:val="014656FA"/>
    <w:lvl w:ilvl="0" w:tplc="99C49A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F6985"/>
    <w:multiLevelType w:val="hybridMultilevel"/>
    <w:tmpl w:val="7994A2EE"/>
    <w:lvl w:ilvl="0" w:tplc="DC6A47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97421"/>
    <w:multiLevelType w:val="hybridMultilevel"/>
    <w:tmpl w:val="D90E66D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40DE9"/>
    <w:multiLevelType w:val="hybridMultilevel"/>
    <w:tmpl w:val="AEC06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66016F"/>
    <w:multiLevelType w:val="hybridMultilevel"/>
    <w:tmpl w:val="76C87974"/>
    <w:lvl w:ilvl="0" w:tplc="99C49AA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47F0D"/>
    <w:multiLevelType w:val="hybridMultilevel"/>
    <w:tmpl w:val="CA8A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0F2ED2"/>
    <w:multiLevelType w:val="hybridMultilevel"/>
    <w:tmpl w:val="DEECC834"/>
    <w:lvl w:ilvl="0" w:tplc="FB14D078">
      <w:numFmt w:val="bullet"/>
      <w:lvlText w:val=""/>
      <w:lvlJc w:val="left"/>
      <w:pPr>
        <w:tabs>
          <w:tab w:val="num" w:pos="360"/>
        </w:tabs>
        <w:ind w:left="360" w:hanging="360"/>
      </w:pPr>
      <w:rPr>
        <w:rFonts w:ascii="Symbol" w:eastAsia="Times New Roman" w:hAnsi="Symbol" w:cs="Aria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1080"/>
          </w:tabs>
          <w:ind w:left="720" w:firstLine="0"/>
        </w:pPr>
      </w:lvl>
    </w:lvlOverride>
    <w:lvlOverride w:ilvl="2">
      <w:lvl w:ilvl="2">
        <w:start w:val="1"/>
        <w:numFmt w:val="lowerRoman"/>
        <w:pStyle w:val="Level3"/>
        <w:lvlText w:val="(%3)"/>
        <w:lvlJc w:val="left"/>
        <w:pPr>
          <w:tabs>
            <w:tab w:val="num" w:pos="2160"/>
          </w:tabs>
          <w:ind w:left="144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2"/>
  </w:num>
  <w:num w:numId="3">
    <w:abstractNumId w:val="23"/>
  </w:num>
  <w:num w:numId="4">
    <w:abstractNumId w:val="11"/>
  </w:num>
  <w:num w:numId="5">
    <w:abstractNumId w:val="16"/>
  </w:num>
  <w:num w:numId="6">
    <w:abstractNumId w:val="33"/>
  </w:num>
  <w:num w:numId="7">
    <w:abstractNumId w:val="30"/>
  </w:num>
  <w:num w:numId="8">
    <w:abstractNumId w:val="18"/>
  </w:num>
  <w:num w:numId="9">
    <w:abstractNumId w:val="31"/>
  </w:num>
  <w:num w:numId="10">
    <w:abstractNumId w:val="26"/>
  </w:num>
  <w:num w:numId="11">
    <w:abstractNumId w:val="1"/>
  </w:num>
  <w:num w:numId="12">
    <w:abstractNumId w:val="27"/>
  </w:num>
  <w:num w:numId="13">
    <w:abstractNumId w:val="12"/>
  </w:num>
  <w:num w:numId="14">
    <w:abstractNumId w:val="19"/>
  </w:num>
  <w:num w:numId="15">
    <w:abstractNumId w:val="10"/>
  </w:num>
  <w:num w:numId="16">
    <w:abstractNumId w:val="29"/>
  </w:num>
  <w:num w:numId="17">
    <w:abstractNumId w:val="15"/>
  </w:num>
  <w:num w:numId="18">
    <w:abstractNumId w:val="13"/>
  </w:num>
  <w:num w:numId="19">
    <w:abstractNumId w:val="14"/>
  </w:num>
  <w:num w:numId="20">
    <w:abstractNumId w:val="34"/>
  </w:num>
  <w:num w:numId="21">
    <w:abstractNumId w:val="6"/>
  </w:num>
  <w:num w:numId="22">
    <w:abstractNumId w:val="24"/>
  </w:num>
  <w:num w:numId="23">
    <w:abstractNumId w:val="4"/>
  </w:num>
  <w:num w:numId="24">
    <w:abstractNumId w:val="21"/>
  </w:num>
  <w:num w:numId="25">
    <w:abstractNumId w:val="5"/>
  </w:num>
  <w:num w:numId="26">
    <w:abstractNumId w:val="7"/>
  </w:num>
  <w:num w:numId="27">
    <w:abstractNumId w:val="20"/>
  </w:num>
  <w:num w:numId="28">
    <w:abstractNumId w:val="28"/>
  </w:num>
  <w:num w:numId="29">
    <w:abstractNumId w:val="32"/>
  </w:num>
  <w:num w:numId="30">
    <w:abstractNumId w:val="9"/>
  </w:num>
  <w:num w:numId="31">
    <w:abstractNumId w:val="8"/>
  </w:num>
  <w:num w:numId="32">
    <w:abstractNumId w:val="22"/>
  </w:num>
  <w:num w:numId="33">
    <w:abstractNumId w:val="3"/>
  </w:num>
  <w:num w:numId="34">
    <w:abstractNumId w:val="25"/>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8a00,#186c16,#21941e,#34872b,#317f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A9"/>
    <w:rsid w:val="0001021C"/>
    <w:rsid w:val="00010D63"/>
    <w:rsid w:val="00025EE9"/>
    <w:rsid w:val="00027378"/>
    <w:rsid w:val="000310C2"/>
    <w:rsid w:val="0003231F"/>
    <w:rsid w:val="00036150"/>
    <w:rsid w:val="00037330"/>
    <w:rsid w:val="000405E6"/>
    <w:rsid w:val="00043873"/>
    <w:rsid w:val="0004792B"/>
    <w:rsid w:val="00047F51"/>
    <w:rsid w:val="00054389"/>
    <w:rsid w:val="0005702D"/>
    <w:rsid w:val="00062582"/>
    <w:rsid w:val="000626BB"/>
    <w:rsid w:val="000706DB"/>
    <w:rsid w:val="000724E0"/>
    <w:rsid w:val="000752D7"/>
    <w:rsid w:val="00075998"/>
    <w:rsid w:val="00083333"/>
    <w:rsid w:val="00084E93"/>
    <w:rsid w:val="00086C3C"/>
    <w:rsid w:val="00086FDA"/>
    <w:rsid w:val="00096FA5"/>
    <w:rsid w:val="000A054D"/>
    <w:rsid w:val="000A1E88"/>
    <w:rsid w:val="000A3BFE"/>
    <w:rsid w:val="000A668F"/>
    <w:rsid w:val="000A692C"/>
    <w:rsid w:val="000B371A"/>
    <w:rsid w:val="000B4852"/>
    <w:rsid w:val="000B7116"/>
    <w:rsid w:val="000C134B"/>
    <w:rsid w:val="000C28EC"/>
    <w:rsid w:val="000C7465"/>
    <w:rsid w:val="000C79CD"/>
    <w:rsid w:val="000D06B0"/>
    <w:rsid w:val="000D0C4C"/>
    <w:rsid w:val="000D1D04"/>
    <w:rsid w:val="000D5AE0"/>
    <w:rsid w:val="000D6A14"/>
    <w:rsid w:val="000D7038"/>
    <w:rsid w:val="000E2E9E"/>
    <w:rsid w:val="000E4FDA"/>
    <w:rsid w:val="000F0834"/>
    <w:rsid w:val="000F6689"/>
    <w:rsid w:val="00100AFB"/>
    <w:rsid w:val="00102B57"/>
    <w:rsid w:val="0011148A"/>
    <w:rsid w:val="0011604A"/>
    <w:rsid w:val="001170B0"/>
    <w:rsid w:val="00120073"/>
    <w:rsid w:val="00121EEB"/>
    <w:rsid w:val="001255D0"/>
    <w:rsid w:val="001421A2"/>
    <w:rsid w:val="00142435"/>
    <w:rsid w:val="00142975"/>
    <w:rsid w:val="00144EF8"/>
    <w:rsid w:val="00146D32"/>
    <w:rsid w:val="00151C9C"/>
    <w:rsid w:val="001529E4"/>
    <w:rsid w:val="00162E59"/>
    <w:rsid w:val="001666E4"/>
    <w:rsid w:val="001670C7"/>
    <w:rsid w:val="001717DA"/>
    <w:rsid w:val="00173AD8"/>
    <w:rsid w:val="00175346"/>
    <w:rsid w:val="0017599E"/>
    <w:rsid w:val="00177A33"/>
    <w:rsid w:val="00177FFD"/>
    <w:rsid w:val="00180547"/>
    <w:rsid w:val="00187BCB"/>
    <w:rsid w:val="00190041"/>
    <w:rsid w:val="00195256"/>
    <w:rsid w:val="00195E3B"/>
    <w:rsid w:val="00195F6D"/>
    <w:rsid w:val="001A32F7"/>
    <w:rsid w:val="001B0653"/>
    <w:rsid w:val="001B10E7"/>
    <w:rsid w:val="001B36C8"/>
    <w:rsid w:val="001B4528"/>
    <w:rsid w:val="001B46CF"/>
    <w:rsid w:val="001B76AB"/>
    <w:rsid w:val="001C064D"/>
    <w:rsid w:val="001C1655"/>
    <w:rsid w:val="001C184F"/>
    <w:rsid w:val="001C2CCE"/>
    <w:rsid w:val="001D083D"/>
    <w:rsid w:val="001D7157"/>
    <w:rsid w:val="001E4823"/>
    <w:rsid w:val="001E4A53"/>
    <w:rsid w:val="001F1419"/>
    <w:rsid w:val="001F1785"/>
    <w:rsid w:val="001F286C"/>
    <w:rsid w:val="001F3976"/>
    <w:rsid w:val="001F5897"/>
    <w:rsid w:val="001F5D6A"/>
    <w:rsid w:val="001F6431"/>
    <w:rsid w:val="001F6D94"/>
    <w:rsid w:val="001F7AC1"/>
    <w:rsid w:val="002016C2"/>
    <w:rsid w:val="00201B9B"/>
    <w:rsid w:val="00201F8F"/>
    <w:rsid w:val="00202213"/>
    <w:rsid w:val="0020265F"/>
    <w:rsid w:val="002026E2"/>
    <w:rsid w:val="00203078"/>
    <w:rsid w:val="002052A4"/>
    <w:rsid w:val="002063CE"/>
    <w:rsid w:val="00206E0B"/>
    <w:rsid w:val="00213C2E"/>
    <w:rsid w:val="002147ED"/>
    <w:rsid w:val="0021668F"/>
    <w:rsid w:val="002169F7"/>
    <w:rsid w:val="0022518F"/>
    <w:rsid w:val="00230376"/>
    <w:rsid w:val="00230C09"/>
    <w:rsid w:val="002315C2"/>
    <w:rsid w:val="002326D6"/>
    <w:rsid w:val="00235953"/>
    <w:rsid w:val="00245C3C"/>
    <w:rsid w:val="00250AE3"/>
    <w:rsid w:val="0025232B"/>
    <w:rsid w:val="00254CE8"/>
    <w:rsid w:val="00262BE1"/>
    <w:rsid w:val="00265A6A"/>
    <w:rsid w:val="002679C4"/>
    <w:rsid w:val="00272F2C"/>
    <w:rsid w:val="00276678"/>
    <w:rsid w:val="00280180"/>
    <w:rsid w:val="00283BF6"/>
    <w:rsid w:val="00286619"/>
    <w:rsid w:val="00291E79"/>
    <w:rsid w:val="002936D8"/>
    <w:rsid w:val="00296474"/>
    <w:rsid w:val="002A1297"/>
    <w:rsid w:val="002A7BDC"/>
    <w:rsid w:val="002B2384"/>
    <w:rsid w:val="002B3EE4"/>
    <w:rsid w:val="002B6B42"/>
    <w:rsid w:val="002C138C"/>
    <w:rsid w:val="002C5D21"/>
    <w:rsid w:val="002D081E"/>
    <w:rsid w:val="002D1512"/>
    <w:rsid w:val="002D3379"/>
    <w:rsid w:val="002D53EE"/>
    <w:rsid w:val="002D7331"/>
    <w:rsid w:val="002D75E9"/>
    <w:rsid w:val="002E3D1A"/>
    <w:rsid w:val="002E51F0"/>
    <w:rsid w:val="002E6DCA"/>
    <w:rsid w:val="002E78D2"/>
    <w:rsid w:val="002F1E06"/>
    <w:rsid w:val="002F78DA"/>
    <w:rsid w:val="00304F4C"/>
    <w:rsid w:val="003114CE"/>
    <w:rsid w:val="00312543"/>
    <w:rsid w:val="00312563"/>
    <w:rsid w:val="003160AE"/>
    <w:rsid w:val="003204A4"/>
    <w:rsid w:val="00321E1D"/>
    <w:rsid w:val="00322A8B"/>
    <w:rsid w:val="0032432E"/>
    <w:rsid w:val="0032711C"/>
    <w:rsid w:val="00331D24"/>
    <w:rsid w:val="00342DFF"/>
    <w:rsid w:val="00343586"/>
    <w:rsid w:val="00343AC3"/>
    <w:rsid w:val="00344D90"/>
    <w:rsid w:val="00346C15"/>
    <w:rsid w:val="00351AD8"/>
    <w:rsid w:val="003533CD"/>
    <w:rsid w:val="00353549"/>
    <w:rsid w:val="00356098"/>
    <w:rsid w:val="00356457"/>
    <w:rsid w:val="003567A2"/>
    <w:rsid w:val="00357334"/>
    <w:rsid w:val="00360F37"/>
    <w:rsid w:val="00361164"/>
    <w:rsid w:val="003625EA"/>
    <w:rsid w:val="00362E49"/>
    <w:rsid w:val="00363150"/>
    <w:rsid w:val="00370F6E"/>
    <w:rsid w:val="00371B04"/>
    <w:rsid w:val="00373955"/>
    <w:rsid w:val="0037713A"/>
    <w:rsid w:val="00380CAA"/>
    <w:rsid w:val="00385747"/>
    <w:rsid w:val="00386691"/>
    <w:rsid w:val="00391581"/>
    <w:rsid w:val="00396C14"/>
    <w:rsid w:val="003970D9"/>
    <w:rsid w:val="003A272F"/>
    <w:rsid w:val="003A40D1"/>
    <w:rsid w:val="003A4332"/>
    <w:rsid w:val="003A723B"/>
    <w:rsid w:val="003A7E0C"/>
    <w:rsid w:val="003B06A9"/>
    <w:rsid w:val="003B230A"/>
    <w:rsid w:val="003B7506"/>
    <w:rsid w:val="003C33C5"/>
    <w:rsid w:val="003C74C2"/>
    <w:rsid w:val="003D0C39"/>
    <w:rsid w:val="003D1EE8"/>
    <w:rsid w:val="003D57EE"/>
    <w:rsid w:val="003D639F"/>
    <w:rsid w:val="003E0EB9"/>
    <w:rsid w:val="003E1234"/>
    <w:rsid w:val="003E3F85"/>
    <w:rsid w:val="003E42F7"/>
    <w:rsid w:val="003E558E"/>
    <w:rsid w:val="003E6067"/>
    <w:rsid w:val="003E717B"/>
    <w:rsid w:val="003F0CE7"/>
    <w:rsid w:val="003F1F9D"/>
    <w:rsid w:val="003F2176"/>
    <w:rsid w:val="003F3AB8"/>
    <w:rsid w:val="003F6B15"/>
    <w:rsid w:val="00401731"/>
    <w:rsid w:val="00402317"/>
    <w:rsid w:val="00403BB8"/>
    <w:rsid w:val="00405F29"/>
    <w:rsid w:val="00410E80"/>
    <w:rsid w:val="00411375"/>
    <w:rsid w:val="00411E64"/>
    <w:rsid w:val="004130D4"/>
    <w:rsid w:val="004161F5"/>
    <w:rsid w:val="0041762F"/>
    <w:rsid w:val="00421BDD"/>
    <w:rsid w:val="00425D4A"/>
    <w:rsid w:val="004261D2"/>
    <w:rsid w:val="00427FA8"/>
    <w:rsid w:val="00433D14"/>
    <w:rsid w:val="00434155"/>
    <w:rsid w:val="00440109"/>
    <w:rsid w:val="00440EFF"/>
    <w:rsid w:val="004413BB"/>
    <w:rsid w:val="004433C8"/>
    <w:rsid w:val="00447FAE"/>
    <w:rsid w:val="00452DE8"/>
    <w:rsid w:val="00454A62"/>
    <w:rsid w:val="00454CCF"/>
    <w:rsid w:val="00454FB7"/>
    <w:rsid w:val="004617A0"/>
    <w:rsid w:val="0047217B"/>
    <w:rsid w:val="004759C1"/>
    <w:rsid w:val="004775BD"/>
    <w:rsid w:val="0048175F"/>
    <w:rsid w:val="00482D02"/>
    <w:rsid w:val="00482E61"/>
    <w:rsid w:val="00483F7B"/>
    <w:rsid w:val="00484313"/>
    <w:rsid w:val="00487903"/>
    <w:rsid w:val="00490D02"/>
    <w:rsid w:val="00492644"/>
    <w:rsid w:val="0049476A"/>
    <w:rsid w:val="004953B3"/>
    <w:rsid w:val="00496BF6"/>
    <w:rsid w:val="004A2BAB"/>
    <w:rsid w:val="004A3EB0"/>
    <w:rsid w:val="004A4489"/>
    <w:rsid w:val="004A468A"/>
    <w:rsid w:val="004A5D4F"/>
    <w:rsid w:val="004A68A9"/>
    <w:rsid w:val="004B2716"/>
    <w:rsid w:val="004B2FCE"/>
    <w:rsid w:val="004B395E"/>
    <w:rsid w:val="004C2F8A"/>
    <w:rsid w:val="004C5026"/>
    <w:rsid w:val="004C6A5E"/>
    <w:rsid w:val="004D0366"/>
    <w:rsid w:val="004D0E3A"/>
    <w:rsid w:val="004D23BC"/>
    <w:rsid w:val="004D4501"/>
    <w:rsid w:val="004D5BA6"/>
    <w:rsid w:val="004D7DBB"/>
    <w:rsid w:val="004E38C9"/>
    <w:rsid w:val="004E56ED"/>
    <w:rsid w:val="004E7664"/>
    <w:rsid w:val="004F145F"/>
    <w:rsid w:val="004F19C8"/>
    <w:rsid w:val="004F4CA3"/>
    <w:rsid w:val="004F6781"/>
    <w:rsid w:val="004F6AC4"/>
    <w:rsid w:val="005023AA"/>
    <w:rsid w:val="005056B3"/>
    <w:rsid w:val="00506BE4"/>
    <w:rsid w:val="0051064E"/>
    <w:rsid w:val="00510ECF"/>
    <w:rsid w:val="005116F1"/>
    <w:rsid w:val="00513D9D"/>
    <w:rsid w:val="005231AF"/>
    <w:rsid w:val="00523669"/>
    <w:rsid w:val="0052641A"/>
    <w:rsid w:val="00530192"/>
    <w:rsid w:val="0053167A"/>
    <w:rsid w:val="005436E3"/>
    <w:rsid w:val="00545130"/>
    <w:rsid w:val="00547DFE"/>
    <w:rsid w:val="00550C9B"/>
    <w:rsid w:val="005545E0"/>
    <w:rsid w:val="0056029B"/>
    <w:rsid w:val="00562E9F"/>
    <w:rsid w:val="0056326E"/>
    <w:rsid w:val="00563569"/>
    <w:rsid w:val="00565483"/>
    <w:rsid w:val="005660BE"/>
    <w:rsid w:val="00572E55"/>
    <w:rsid w:val="00574B5A"/>
    <w:rsid w:val="0057653F"/>
    <w:rsid w:val="00582327"/>
    <w:rsid w:val="00591D3D"/>
    <w:rsid w:val="005966BA"/>
    <w:rsid w:val="005A2383"/>
    <w:rsid w:val="005A3D0E"/>
    <w:rsid w:val="005A477D"/>
    <w:rsid w:val="005A5EA4"/>
    <w:rsid w:val="005B161C"/>
    <w:rsid w:val="005C338C"/>
    <w:rsid w:val="005C4B7D"/>
    <w:rsid w:val="005D0F91"/>
    <w:rsid w:val="005D2A5A"/>
    <w:rsid w:val="005D340D"/>
    <w:rsid w:val="005D5E12"/>
    <w:rsid w:val="005D62A7"/>
    <w:rsid w:val="005D6700"/>
    <w:rsid w:val="005D7A15"/>
    <w:rsid w:val="005D7A2F"/>
    <w:rsid w:val="005D7D23"/>
    <w:rsid w:val="005E0449"/>
    <w:rsid w:val="005E0CC4"/>
    <w:rsid w:val="005E118C"/>
    <w:rsid w:val="005E28AB"/>
    <w:rsid w:val="005E3B5B"/>
    <w:rsid w:val="005E508B"/>
    <w:rsid w:val="005E6F13"/>
    <w:rsid w:val="005E74BE"/>
    <w:rsid w:val="005F4BAD"/>
    <w:rsid w:val="005F4DF1"/>
    <w:rsid w:val="005F6B73"/>
    <w:rsid w:val="005F74BA"/>
    <w:rsid w:val="0060306B"/>
    <w:rsid w:val="00605576"/>
    <w:rsid w:val="006078D1"/>
    <w:rsid w:val="00610216"/>
    <w:rsid w:val="00610D96"/>
    <w:rsid w:val="00613E5D"/>
    <w:rsid w:val="00615DB6"/>
    <w:rsid w:val="00615F17"/>
    <w:rsid w:val="0062089D"/>
    <w:rsid w:val="00620B32"/>
    <w:rsid w:val="00620B71"/>
    <w:rsid w:val="00620F6B"/>
    <w:rsid w:val="0062227A"/>
    <w:rsid w:val="006301CC"/>
    <w:rsid w:val="0063039A"/>
    <w:rsid w:val="00631059"/>
    <w:rsid w:val="006319A7"/>
    <w:rsid w:val="00632A61"/>
    <w:rsid w:val="006374BA"/>
    <w:rsid w:val="006375FE"/>
    <w:rsid w:val="00641B2B"/>
    <w:rsid w:val="006459BC"/>
    <w:rsid w:val="006460B9"/>
    <w:rsid w:val="00646C25"/>
    <w:rsid w:val="00650F10"/>
    <w:rsid w:val="006563F8"/>
    <w:rsid w:val="00657AA2"/>
    <w:rsid w:val="00657E19"/>
    <w:rsid w:val="006602BB"/>
    <w:rsid w:val="00662033"/>
    <w:rsid w:val="00662B1D"/>
    <w:rsid w:val="00662F84"/>
    <w:rsid w:val="00664C2F"/>
    <w:rsid w:val="006653A8"/>
    <w:rsid w:val="0066542A"/>
    <w:rsid w:val="00665B6B"/>
    <w:rsid w:val="006707A9"/>
    <w:rsid w:val="00670915"/>
    <w:rsid w:val="00674A37"/>
    <w:rsid w:val="00680B7B"/>
    <w:rsid w:val="00681E58"/>
    <w:rsid w:val="00684DBF"/>
    <w:rsid w:val="006904D0"/>
    <w:rsid w:val="00695C41"/>
    <w:rsid w:val="00696935"/>
    <w:rsid w:val="00696956"/>
    <w:rsid w:val="006A0F23"/>
    <w:rsid w:val="006A1C6A"/>
    <w:rsid w:val="006A1F0D"/>
    <w:rsid w:val="006B5D4E"/>
    <w:rsid w:val="006B6CD6"/>
    <w:rsid w:val="006C2894"/>
    <w:rsid w:val="006C3235"/>
    <w:rsid w:val="006C59D9"/>
    <w:rsid w:val="006C6FC8"/>
    <w:rsid w:val="006D236E"/>
    <w:rsid w:val="006D33AA"/>
    <w:rsid w:val="006D67E9"/>
    <w:rsid w:val="006E74FB"/>
    <w:rsid w:val="006F1E6E"/>
    <w:rsid w:val="00700736"/>
    <w:rsid w:val="00700D85"/>
    <w:rsid w:val="0070108E"/>
    <w:rsid w:val="0070142C"/>
    <w:rsid w:val="00701822"/>
    <w:rsid w:val="00704D47"/>
    <w:rsid w:val="00707E51"/>
    <w:rsid w:val="00710EE3"/>
    <w:rsid w:val="0071545B"/>
    <w:rsid w:val="00722818"/>
    <w:rsid w:val="00723107"/>
    <w:rsid w:val="007239BA"/>
    <w:rsid w:val="0072538D"/>
    <w:rsid w:val="00725F2C"/>
    <w:rsid w:val="007300F9"/>
    <w:rsid w:val="00747B87"/>
    <w:rsid w:val="0075102C"/>
    <w:rsid w:val="007535AD"/>
    <w:rsid w:val="00761E50"/>
    <w:rsid w:val="0076685C"/>
    <w:rsid w:val="0076690C"/>
    <w:rsid w:val="00771741"/>
    <w:rsid w:val="00771A2D"/>
    <w:rsid w:val="00781510"/>
    <w:rsid w:val="00781D0F"/>
    <w:rsid w:val="00783EA3"/>
    <w:rsid w:val="007856D1"/>
    <w:rsid w:val="00794526"/>
    <w:rsid w:val="007946D6"/>
    <w:rsid w:val="00797FC7"/>
    <w:rsid w:val="007A4ACD"/>
    <w:rsid w:val="007A6329"/>
    <w:rsid w:val="007A79A1"/>
    <w:rsid w:val="007A7D29"/>
    <w:rsid w:val="007B2FB1"/>
    <w:rsid w:val="007B4F6B"/>
    <w:rsid w:val="007B5826"/>
    <w:rsid w:val="007B615A"/>
    <w:rsid w:val="007B64DE"/>
    <w:rsid w:val="007B727D"/>
    <w:rsid w:val="007C288E"/>
    <w:rsid w:val="007C2D24"/>
    <w:rsid w:val="007C3098"/>
    <w:rsid w:val="007C491C"/>
    <w:rsid w:val="007C4C6A"/>
    <w:rsid w:val="007C55B6"/>
    <w:rsid w:val="007C6A9F"/>
    <w:rsid w:val="007D20DE"/>
    <w:rsid w:val="007D3598"/>
    <w:rsid w:val="007D4BC3"/>
    <w:rsid w:val="007D6FBC"/>
    <w:rsid w:val="007D78E9"/>
    <w:rsid w:val="007E224F"/>
    <w:rsid w:val="007E52C4"/>
    <w:rsid w:val="007F0E79"/>
    <w:rsid w:val="007F25E8"/>
    <w:rsid w:val="007F3F8D"/>
    <w:rsid w:val="007F7B02"/>
    <w:rsid w:val="00805523"/>
    <w:rsid w:val="00806345"/>
    <w:rsid w:val="00813E9B"/>
    <w:rsid w:val="00820078"/>
    <w:rsid w:val="00820F6D"/>
    <w:rsid w:val="00825391"/>
    <w:rsid w:val="00826DED"/>
    <w:rsid w:val="008305BF"/>
    <w:rsid w:val="0083368F"/>
    <w:rsid w:val="00834E12"/>
    <w:rsid w:val="008358EA"/>
    <w:rsid w:val="008426FD"/>
    <w:rsid w:val="00844A08"/>
    <w:rsid w:val="008458BC"/>
    <w:rsid w:val="00845AD5"/>
    <w:rsid w:val="00846463"/>
    <w:rsid w:val="00847B5F"/>
    <w:rsid w:val="00847E56"/>
    <w:rsid w:val="00851DD0"/>
    <w:rsid w:val="00851FAB"/>
    <w:rsid w:val="00854F5D"/>
    <w:rsid w:val="0086112E"/>
    <w:rsid w:val="00867FDB"/>
    <w:rsid w:val="00870A75"/>
    <w:rsid w:val="00875116"/>
    <w:rsid w:val="00875E72"/>
    <w:rsid w:val="008848F7"/>
    <w:rsid w:val="00886618"/>
    <w:rsid w:val="00887C32"/>
    <w:rsid w:val="00891BD2"/>
    <w:rsid w:val="0089654A"/>
    <w:rsid w:val="00897DF7"/>
    <w:rsid w:val="008A3D98"/>
    <w:rsid w:val="008A6811"/>
    <w:rsid w:val="008A7CA1"/>
    <w:rsid w:val="008B1326"/>
    <w:rsid w:val="008B3C90"/>
    <w:rsid w:val="008B4B81"/>
    <w:rsid w:val="008B5B97"/>
    <w:rsid w:val="008B7468"/>
    <w:rsid w:val="008C1CB8"/>
    <w:rsid w:val="008C577F"/>
    <w:rsid w:val="008D110E"/>
    <w:rsid w:val="008D25DF"/>
    <w:rsid w:val="008D2ECC"/>
    <w:rsid w:val="008D5582"/>
    <w:rsid w:val="008D59D3"/>
    <w:rsid w:val="008D611A"/>
    <w:rsid w:val="008D6247"/>
    <w:rsid w:val="008D647C"/>
    <w:rsid w:val="008E2F6D"/>
    <w:rsid w:val="008E3550"/>
    <w:rsid w:val="008E6472"/>
    <w:rsid w:val="008E7320"/>
    <w:rsid w:val="008F0FB2"/>
    <w:rsid w:val="008F1C1F"/>
    <w:rsid w:val="008F4C3B"/>
    <w:rsid w:val="008F5121"/>
    <w:rsid w:val="008F655F"/>
    <w:rsid w:val="008F6E92"/>
    <w:rsid w:val="008F6FC6"/>
    <w:rsid w:val="008F70B7"/>
    <w:rsid w:val="00900536"/>
    <w:rsid w:val="00901F06"/>
    <w:rsid w:val="009022ED"/>
    <w:rsid w:val="00902536"/>
    <w:rsid w:val="00903336"/>
    <w:rsid w:val="00905BF6"/>
    <w:rsid w:val="00912708"/>
    <w:rsid w:val="00920E2E"/>
    <w:rsid w:val="00921872"/>
    <w:rsid w:val="00922462"/>
    <w:rsid w:val="00926BE6"/>
    <w:rsid w:val="009378C1"/>
    <w:rsid w:val="0094727A"/>
    <w:rsid w:val="00950576"/>
    <w:rsid w:val="00953F38"/>
    <w:rsid w:val="00955C86"/>
    <w:rsid w:val="009658E4"/>
    <w:rsid w:val="00970770"/>
    <w:rsid w:val="00981F29"/>
    <w:rsid w:val="009843B3"/>
    <w:rsid w:val="0098615D"/>
    <w:rsid w:val="009864D4"/>
    <w:rsid w:val="00986E43"/>
    <w:rsid w:val="00987241"/>
    <w:rsid w:val="00991F93"/>
    <w:rsid w:val="00995120"/>
    <w:rsid w:val="00995A22"/>
    <w:rsid w:val="00996138"/>
    <w:rsid w:val="0099619D"/>
    <w:rsid w:val="009A0418"/>
    <w:rsid w:val="009A11FD"/>
    <w:rsid w:val="009A3013"/>
    <w:rsid w:val="009A7440"/>
    <w:rsid w:val="009A79E2"/>
    <w:rsid w:val="009B3B67"/>
    <w:rsid w:val="009B4F9F"/>
    <w:rsid w:val="009C2FC5"/>
    <w:rsid w:val="009C4AFE"/>
    <w:rsid w:val="009D05A2"/>
    <w:rsid w:val="009D0833"/>
    <w:rsid w:val="009D2205"/>
    <w:rsid w:val="009D56FE"/>
    <w:rsid w:val="009D59A9"/>
    <w:rsid w:val="009E4CB8"/>
    <w:rsid w:val="009E512E"/>
    <w:rsid w:val="009E6C8E"/>
    <w:rsid w:val="009F1D05"/>
    <w:rsid w:val="009F2481"/>
    <w:rsid w:val="009F3390"/>
    <w:rsid w:val="009F388C"/>
    <w:rsid w:val="009F517B"/>
    <w:rsid w:val="009F683B"/>
    <w:rsid w:val="00A00B67"/>
    <w:rsid w:val="00A02958"/>
    <w:rsid w:val="00A05890"/>
    <w:rsid w:val="00A064B6"/>
    <w:rsid w:val="00A074DF"/>
    <w:rsid w:val="00A132E2"/>
    <w:rsid w:val="00A13BC1"/>
    <w:rsid w:val="00A169E0"/>
    <w:rsid w:val="00A17A29"/>
    <w:rsid w:val="00A2090C"/>
    <w:rsid w:val="00A20A74"/>
    <w:rsid w:val="00A25606"/>
    <w:rsid w:val="00A27F99"/>
    <w:rsid w:val="00A30377"/>
    <w:rsid w:val="00A30F22"/>
    <w:rsid w:val="00A3329B"/>
    <w:rsid w:val="00A34555"/>
    <w:rsid w:val="00A3484C"/>
    <w:rsid w:val="00A36615"/>
    <w:rsid w:val="00A4263B"/>
    <w:rsid w:val="00A43351"/>
    <w:rsid w:val="00A445C4"/>
    <w:rsid w:val="00A505E8"/>
    <w:rsid w:val="00A55AEA"/>
    <w:rsid w:val="00A608BD"/>
    <w:rsid w:val="00A64375"/>
    <w:rsid w:val="00A66ACC"/>
    <w:rsid w:val="00A66E63"/>
    <w:rsid w:val="00A722F8"/>
    <w:rsid w:val="00A75BE7"/>
    <w:rsid w:val="00A84015"/>
    <w:rsid w:val="00A855C7"/>
    <w:rsid w:val="00A9172B"/>
    <w:rsid w:val="00A94108"/>
    <w:rsid w:val="00A976DA"/>
    <w:rsid w:val="00AA0BB4"/>
    <w:rsid w:val="00AA6097"/>
    <w:rsid w:val="00AA7C17"/>
    <w:rsid w:val="00AB182C"/>
    <w:rsid w:val="00AB54C1"/>
    <w:rsid w:val="00AC0EA1"/>
    <w:rsid w:val="00AD2CA0"/>
    <w:rsid w:val="00AD2E17"/>
    <w:rsid w:val="00AD3A44"/>
    <w:rsid w:val="00AD5E71"/>
    <w:rsid w:val="00AE1292"/>
    <w:rsid w:val="00AE381E"/>
    <w:rsid w:val="00AE421F"/>
    <w:rsid w:val="00AE652A"/>
    <w:rsid w:val="00AF0CB8"/>
    <w:rsid w:val="00AF102D"/>
    <w:rsid w:val="00AF3AD9"/>
    <w:rsid w:val="00AF47EC"/>
    <w:rsid w:val="00AF5054"/>
    <w:rsid w:val="00AF5758"/>
    <w:rsid w:val="00AF6737"/>
    <w:rsid w:val="00B00223"/>
    <w:rsid w:val="00B04E03"/>
    <w:rsid w:val="00B07A3F"/>
    <w:rsid w:val="00B103A7"/>
    <w:rsid w:val="00B15B08"/>
    <w:rsid w:val="00B16CED"/>
    <w:rsid w:val="00B23B99"/>
    <w:rsid w:val="00B24EE3"/>
    <w:rsid w:val="00B25B99"/>
    <w:rsid w:val="00B32EEA"/>
    <w:rsid w:val="00B355A2"/>
    <w:rsid w:val="00B36686"/>
    <w:rsid w:val="00B37AFD"/>
    <w:rsid w:val="00B40345"/>
    <w:rsid w:val="00B4196C"/>
    <w:rsid w:val="00B41C24"/>
    <w:rsid w:val="00B42ECA"/>
    <w:rsid w:val="00B45D37"/>
    <w:rsid w:val="00B475FB"/>
    <w:rsid w:val="00B47C53"/>
    <w:rsid w:val="00B5414D"/>
    <w:rsid w:val="00B55252"/>
    <w:rsid w:val="00B55D51"/>
    <w:rsid w:val="00B6287C"/>
    <w:rsid w:val="00B64413"/>
    <w:rsid w:val="00B64D66"/>
    <w:rsid w:val="00B655EA"/>
    <w:rsid w:val="00B72760"/>
    <w:rsid w:val="00B72B0C"/>
    <w:rsid w:val="00B82576"/>
    <w:rsid w:val="00B83471"/>
    <w:rsid w:val="00B870E8"/>
    <w:rsid w:val="00B95634"/>
    <w:rsid w:val="00BA1C8D"/>
    <w:rsid w:val="00BA62F0"/>
    <w:rsid w:val="00BB14DF"/>
    <w:rsid w:val="00BB359A"/>
    <w:rsid w:val="00BC4E74"/>
    <w:rsid w:val="00BC6D5E"/>
    <w:rsid w:val="00BC6D86"/>
    <w:rsid w:val="00BC7E5C"/>
    <w:rsid w:val="00BD0522"/>
    <w:rsid w:val="00BD352C"/>
    <w:rsid w:val="00BD39E9"/>
    <w:rsid w:val="00BD5DF7"/>
    <w:rsid w:val="00BE06ED"/>
    <w:rsid w:val="00BE25A6"/>
    <w:rsid w:val="00BE52AE"/>
    <w:rsid w:val="00BE5E20"/>
    <w:rsid w:val="00BE60E2"/>
    <w:rsid w:val="00BE75A2"/>
    <w:rsid w:val="00BE7604"/>
    <w:rsid w:val="00BE7CC8"/>
    <w:rsid w:val="00BF1296"/>
    <w:rsid w:val="00BF187A"/>
    <w:rsid w:val="00BF4793"/>
    <w:rsid w:val="00BF568E"/>
    <w:rsid w:val="00BF62BA"/>
    <w:rsid w:val="00C02558"/>
    <w:rsid w:val="00C02623"/>
    <w:rsid w:val="00C045F4"/>
    <w:rsid w:val="00C10300"/>
    <w:rsid w:val="00C1222D"/>
    <w:rsid w:val="00C128E4"/>
    <w:rsid w:val="00C142E1"/>
    <w:rsid w:val="00C1576D"/>
    <w:rsid w:val="00C22DC6"/>
    <w:rsid w:val="00C23412"/>
    <w:rsid w:val="00C2766E"/>
    <w:rsid w:val="00C3004D"/>
    <w:rsid w:val="00C319F8"/>
    <w:rsid w:val="00C36082"/>
    <w:rsid w:val="00C405C0"/>
    <w:rsid w:val="00C42F83"/>
    <w:rsid w:val="00C434C6"/>
    <w:rsid w:val="00C4657B"/>
    <w:rsid w:val="00C477A6"/>
    <w:rsid w:val="00C47F77"/>
    <w:rsid w:val="00C50CDC"/>
    <w:rsid w:val="00C52D35"/>
    <w:rsid w:val="00C61AE2"/>
    <w:rsid w:val="00C626E1"/>
    <w:rsid w:val="00C62A45"/>
    <w:rsid w:val="00C62C1C"/>
    <w:rsid w:val="00C641AD"/>
    <w:rsid w:val="00C71502"/>
    <w:rsid w:val="00C71C2A"/>
    <w:rsid w:val="00C72E58"/>
    <w:rsid w:val="00C758C5"/>
    <w:rsid w:val="00C75EF9"/>
    <w:rsid w:val="00C82DEA"/>
    <w:rsid w:val="00C863CB"/>
    <w:rsid w:val="00C9029A"/>
    <w:rsid w:val="00C94C94"/>
    <w:rsid w:val="00C9641F"/>
    <w:rsid w:val="00CA293F"/>
    <w:rsid w:val="00CA29A1"/>
    <w:rsid w:val="00CA43BC"/>
    <w:rsid w:val="00CB5354"/>
    <w:rsid w:val="00CC38FB"/>
    <w:rsid w:val="00CC48D3"/>
    <w:rsid w:val="00CC53D6"/>
    <w:rsid w:val="00CC76F2"/>
    <w:rsid w:val="00CD0AAA"/>
    <w:rsid w:val="00CD266A"/>
    <w:rsid w:val="00CD613C"/>
    <w:rsid w:val="00CD73DA"/>
    <w:rsid w:val="00CE133C"/>
    <w:rsid w:val="00CE3150"/>
    <w:rsid w:val="00CE5E23"/>
    <w:rsid w:val="00CF003D"/>
    <w:rsid w:val="00CF29D1"/>
    <w:rsid w:val="00CF6004"/>
    <w:rsid w:val="00CF61A9"/>
    <w:rsid w:val="00D004F8"/>
    <w:rsid w:val="00D01418"/>
    <w:rsid w:val="00D024E3"/>
    <w:rsid w:val="00D07D70"/>
    <w:rsid w:val="00D110FF"/>
    <w:rsid w:val="00D11816"/>
    <w:rsid w:val="00D11A9D"/>
    <w:rsid w:val="00D14502"/>
    <w:rsid w:val="00D149E3"/>
    <w:rsid w:val="00D14EAA"/>
    <w:rsid w:val="00D20424"/>
    <w:rsid w:val="00D247F5"/>
    <w:rsid w:val="00D26591"/>
    <w:rsid w:val="00D30CB2"/>
    <w:rsid w:val="00D32C16"/>
    <w:rsid w:val="00D33E23"/>
    <w:rsid w:val="00D3676A"/>
    <w:rsid w:val="00D37A55"/>
    <w:rsid w:val="00D41965"/>
    <w:rsid w:val="00D41E5C"/>
    <w:rsid w:val="00D47327"/>
    <w:rsid w:val="00D47EE1"/>
    <w:rsid w:val="00D507A2"/>
    <w:rsid w:val="00D50B1C"/>
    <w:rsid w:val="00D5212D"/>
    <w:rsid w:val="00D562F0"/>
    <w:rsid w:val="00D60449"/>
    <w:rsid w:val="00D673B6"/>
    <w:rsid w:val="00D7068C"/>
    <w:rsid w:val="00D7081A"/>
    <w:rsid w:val="00D779BD"/>
    <w:rsid w:val="00D820E8"/>
    <w:rsid w:val="00D8399E"/>
    <w:rsid w:val="00D84801"/>
    <w:rsid w:val="00D87275"/>
    <w:rsid w:val="00D917A3"/>
    <w:rsid w:val="00D91B2A"/>
    <w:rsid w:val="00D9222C"/>
    <w:rsid w:val="00D9295B"/>
    <w:rsid w:val="00D94711"/>
    <w:rsid w:val="00D971BA"/>
    <w:rsid w:val="00DA3ED4"/>
    <w:rsid w:val="00DA5E72"/>
    <w:rsid w:val="00DB5092"/>
    <w:rsid w:val="00DB5E85"/>
    <w:rsid w:val="00DB7047"/>
    <w:rsid w:val="00DB7990"/>
    <w:rsid w:val="00DC143B"/>
    <w:rsid w:val="00DC5008"/>
    <w:rsid w:val="00DC5068"/>
    <w:rsid w:val="00DC6F5F"/>
    <w:rsid w:val="00DD087E"/>
    <w:rsid w:val="00DD0DA3"/>
    <w:rsid w:val="00DD199B"/>
    <w:rsid w:val="00DD3061"/>
    <w:rsid w:val="00DD609F"/>
    <w:rsid w:val="00DE0F13"/>
    <w:rsid w:val="00DE1517"/>
    <w:rsid w:val="00DE400B"/>
    <w:rsid w:val="00DE4D14"/>
    <w:rsid w:val="00DE507A"/>
    <w:rsid w:val="00DE5E1D"/>
    <w:rsid w:val="00DE6A4C"/>
    <w:rsid w:val="00DF38AA"/>
    <w:rsid w:val="00DF6349"/>
    <w:rsid w:val="00DF6DAE"/>
    <w:rsid w:val="00DF791A"/>
    <w:rsid w:val="00E01468"/>
    <w:rsid w:val="00E059B0"/>
    <w:rsid w:val="00E05E42"/>
    <w:rsid w:val="00E077B7"/>
    <w:rsid w:val="00E07EBC"/>
    <w:rsid w:val="00E1034D"/>
    <w:rsid w:val="00E137C1"/>
    <w:rsid w:val="00E13C13"/>
    <w:rsid w:val="00E1455D"/>
    <w:rsid w:val="00E15FB0"/>
    <w:rsid w:val="00E20A7B"/>
    <w:rsid w:val="00E210A9"/>
    <w:rsid w:val="00E253C6"/>
    <w:rsid w:val="00E27486"/>
    <w:rsid w:val="00E27C43"/>
    <w:rsid w:val="00E327CD"/>
    <w:rsid w:val="00E32FB1"/>
    <w:rsid w:val="00E3505B"/>
    <w:rsid w:val="00E43CC3"/>
    <w:rsid w:val="00E4422F"/>
    <w:rsid w:val="00E445BF"/>
    <w:rsid w:val="00E45660"/>
    <w:rsid w:val="00E50A9B"/>
    <w:rsid w:val="00E5588B"/>
    <w:rsid w:val="00E56334"/>
    <w:rsid w:val="00E60FC3"/>
    <w:rsid w:val="00E63B6C"/>
    <w:rsid w:val="00E65CC6"/>
    <w:rsid w:val="00E6779B"/>
    <w:rsid w:val="00E67EB5"/>
    <w:rsid w:val="00E7076A"/>
    <w:rsid w:val="00E757D3"/>
    <w:rsid w:val="00E763C6"/>
    <w:rsid w:val="00E7777B"/>
    <w:rsid w:val="00E81E11"/>
    <w:rsid w:val="00E84571"/>
    <w:rsid w:val="00E90CC1"/>
    <w:rsid w:val="00E91466"/>
    <w:rsid w:val="00E96B22"/>
    <w:rsid w:val="00EA0517"/>
    <w:rsid w:val="00EA08E7"/>
    <w:rsid w:val="00EA319A"/>
    <w:rsid w:val="00EA3513"/>
    <w:rsid w:val="00EA36EF"/>
    <w:rsid w:val="00EA4364"/>
    <w:rsid w:val="00EA72D4"/>
    <w:rsid w:val="00EB1121"/>
    <w:rsid w:val="00EB2877"/>
    <w:rsid w:val="00EB4180"/>
    <w:rsid w:val="00EB441A"/>
    <w:rsid w:val="00EB602F"/>
    <w:rsid w:val="00EB6EFF"/>
    <w:rsid w:val="00EC1CA2"/>
    <w:rsid w:val="00EC5AF8"/>
    <w:rsid w:val="00ED09D0"/>
    <w:rsid w:val="00ED75B9"/>
    <w:rsid w:val="00EE3960"/>
    <w:rsid w:val="00EE53CD"/>
    <w:rsid w:val="00EE6AB9"/>
    <w:rsid w:val="00EE7559"/>
    <w:rsid w:val="00EF05D6"/>
    <w:rsid w:val="00EF1072"/>
    <w:rsid w:val="00EF1DAF"/>
    <w:rsid w:val="00EF1EA3"/>
    <w:rsid w:val="00EF23D2"/>
    <w:rsid w:val="00EF2A5B"/>
    <w:rsid w:val="00EF495B"/>
    <w:rsid w:val="00EF77FC"/>
    <w:rsid w:val="00F00189"/>
    <w:rsid w:val="00F017CB"/>
    <w:rsid w:val="00F041F5"/>
    <w:rsid w:val="00F051B3"/>
    <w:rsid w:val="00F07AF8"/>
    <w:rsid w:val="00F11404"/>
    <w:rsid w:val="00F16733"/>
    <w:rsid w:val="00F171EB"/>
    <w:rsid w:val="00F224AA"/>
    <w:rsid w:val="00F2349F"/>
    <w:rsid w:val="00F250B1"/>
    <w:rsid w:val="00F26B91"/>
    <w:rsid w:val="00F270D6"/>
    <w:rsid w:val="00F27847"/>
    <w:rsid w:val="00F31832"/>
    <w:rsid w:val="00F340CC"/>
    <w:rsid w:val="00F35908"/>
    <w:rsid w:val="00F35BB5"/>
    <w:rsid w:val="00F35DD7"/>
    <w:rsid w:val="00F41D4D"/>
    <w:rsid w:val="00F435E2"/>
    <w:rsid w:val="00F43804"/>
    <w:rsid w:val="00F43B77"/>
    <w:rsid w:val="00F45C08"/>
    <w:rsid w:val="00F47F9D"/>
    <w:rsid w:val="00F500A8"/>
    <w:rsid w:val="00F54F99"/>
    <w:rsid w:val="00F55F17"/>
    <w:rsid w:val="00F567C2"/>
    <w:rsid w:val="00F6016A"/>
    <w:rsid w:val="00F6691D"/>
    <w:rsid w:val="00F672E4"/>
    <w:rsid w:val="00F73731"/>
    <w:rsid w:val="00F73AF5"/>
    <w:rsid w:val="00F81C4B"/>
    <w:rsid w:val="00F83190"/>
    <w:rsid w:val="00F91448"/>
    <w:rsid w:val="00F923DD"/>
    <w:rsid w:val="00F95FCB"/>
    <w:rsid w:val="00F973F6"/>
    <w:rsid w:val="00FA02E3"/>
    <w:rsid w:val="00FA1B5A"/>
    <w:rsid w:val="00FA71A3"/>
    <w:rsid w:val="00FB3851"/>
    <w:rsid w:val="00FC2F67"/>
    <w:rsid w:val="00FC3C1A"/>
    <w:rsid w:val="00FD0118"/>
    <w:rsid w:val="00FD1C17"/>
    <w:rsid w:val="00FD2086"/>
    <w:rsid w:val="00FD4EE1"/>
    <w:rsid w:val="00FD7032"/>
    <w:rsid w:val="00FE058F"/>
    <w:rsid w:val="00FE1ABC"/>
    <w:rsid w:val="00FE3BB9"/>
    <w:rsid w:val="00FF0601"/>
    <w:rsid w:val="00FF0F3A"/>
    <w:rsid w:val="00FF32FA"/>
    <w:rsid w:val="00FF5153"/>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a00,#186c16,#21941e,#34872b,#317f29"/>
    </o:shapedefaults>
    <o:shapelayout v:ext="edit">
      <o:idmap v:ext="edit" data="1"/>
    </o:shapelayout>
  </w:shapeDefaults>
  <w:decimalSymbol w:val="."/>
  <w:listSeparator w:val=","/>
  <w15:docId w15:val="{7725EB71-2EDB-44EB-B9E7-4A6F5330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after="120"/>
      <w:jc w:val="center"/>
      <w:outlineLvl w:val="3"/>
    </w:pPr>
    <w:rPr>
      <w:b/>
      <w:sz w:val="20"/>
      <w:szCs w:val="22"/>
      <w:u w:val="single"/>
    </w:rPr>
  </w:style>
  <w:style w:type="paragraph" w:styleId="Heading5">
    <w:name w:val="heading 5"/>
    <w:basedOn w:val="Normal"/>
    <w:next w:val="Normal"/>
    <w:qFormat/>
    <w:pPr>
      <w:keepNext/>
      <w:outlineLvl w:val="4"/>
    </w:pPr>
    <w:rPr>
      <w:rFonts w:cs="Times New Roman"/>
      <w:b/>
      <w:szCs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rFonts w:cs="Times New Roman"/>
      <w:b/>
      <w:sz w:val="22"/>
      <w:szCs w:val="20"/>
    </w:rPr>
  </w:style>
  <w:style w:type="paragraph" w:styleId="Heading8">
    <w:name w:val="heading 8"/>
    <w:basedOn w:val="Normal"/>
    <w:next w:val="Normal"/>
    <w:qFormat/>
    <w:pPr>
      <w:keepNext/>
      <w:outlineLvl w:val="7"/>
    </w:pPr>
    <w:rPr>
      <w:rFonts w:ascii="Arial Narrow" w:hAnsi="Arial Narrow" w:cs="Times New Roman"/>
      <w:sz w:val="20"/>
      <w:szCs w:val="20"/>
    </w:rPr>
  </w:style>
  <w:style w:type="paragraph" w:styleId="Heading9">
    <w:name w:val="heading 9"/>
    <w:basedOn w:val="Normal"/>
    <w:next w:val="Normal"/>
    <w:qFormat/>
    <w:pPr>
      <w:keepNext/>
      <w:outlineLvl w:val="8"/>
    </w:pPr>
    <w:rPr>
      <w:rFonts w:ascii="Arial Narrow" w:hAnsi="Arial Narrow"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Times New Roman"/>
      <w:i/>
      <w:szCs w:val="20"/>
    </w:rPr>
  </w:style>
  <w:style w:type="paragraph" w:styleId="Title">
    <w:name w:val="Title"/>
    <w:basedOn w:val="Normal"/>
    <w:qFormat/>
    <w:pPr>
      <w:jc w:val="center"/>
    </w:pPr>
    <w:rPr>
      <w:rFonts w:cs="Times New Roman"/>
      <w:b/>
      <w:szCs w:val="20"/>
    </w:rPr>
  </w:style>
  <w:style w:type="paragraph" w:styleId="BodyText3">
    <w:name w:val="Body Text 3"/>
    <w:basedOn w:val="Normal"/>
    <w:rPr>
      <w:rFonts w:cs="Times New Roman"/>
      <w:b/>
      <w:sz w:val="22"/>
      <w:szCs w:val="20"/>
    </w:rPr>
  </w:style>
  <w:style w:type="paragraph" w:styleId="BodyText2">
    <w:name w:val="Body Text 2"/>
    <w:basedOn w:val="Normal"/>
    <w:rPr>
      <w:rFonts w:cs="Times New Roman"/>
      <w:sz w:val="18"/>
      <w:szCs w:val="20"/>
    </w:rPr>
  </w:style>
  <w:style w:type="paragraph" w:styleId="NormalWeb">
    <w:name w:val="Normal (Web)"/>
    <w:basedOn w:val="Normal"/>
    <w:pPr>
      <w:spacing w:before="100" w:after="100"/>
    </w:pPr>
    <w:rPr>
      <w:rFonts w:ascii="Times New Roman" w:hAnsi="Times New Roman" w:cs="Times New Roman"/>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odyTextIndent">
    <w:name w:val="Body Text Indent"/>
    <w:basedOn w:val="Normal"/>
    <w:pPr>
      <w:ind w:left="720"/>
      <w:jc w:val="both"/>
    </w:pPr>
    <w:rPr>
      <w:color w:val="000000"/>
    </w:rPr>
  </w:style>
  <w:style w:type="character" w:customStyle="1" w:styleId="emailstyle19">
    <w:name w:val="emailstyle19"/>
    <w:basedOn w:val="DefaultParagraphFont"/>
  </w:style>
  <w:style w:type="paragraph" w:styleId="BalloonText">
    <w:name w:val="Balloon Text"/>
    <w:basedOn w:val="Normal"/>
    <w:semiHidden/>
    <w:rPr>
      <w:rFonts w:ascii="Tahoma" w:hAnsi="Tahoma" w:cs="Tahoma"/>
      <w:sz w:val="16"/>
      <w:szCs w:val="16"/>
    </w:rPr>
  </w:style>
  <w:style w:type="character" w:customStyle="1" w:styleId="emailstyle18">
    <w:name w:val="emailstyle18"/>
    <w:rPr>
      <w:rFonts w:ascii="Arial" w:hAnsi="Arial" w:cs="Arial"/>
      <w:color w:val="000000"/>
      <w:sz w:val="20"/>
    </w:rPr>
  </w:style>
  <w:style w:type="character" w:customStyle="1" w:styleId="body1">
    <w:name w:val="body1"/>
    <w:rPr>
      <w:rFonts w:ascii="Arial" w:hAnsi="Arial" w:cs="Arial" w:hint="default"/>
      <w:sz w:val="20"/>
      <w:szCs w:val="20"/>
    </w:rPr>
  </w:style>
  <w:style w:type="character" w:customStyle="1" w:styleId="anneweightman">
    <w:name w:val="anne weightman"/>
    <w:semiHidden/>
    <w:rPr>
      <w:rFonts w:ascii="Arial" w:hAnsi="Arial" w:cs="Arial"/>
      <w:color w:val="000000"/>
      <w:sz w:val="20"/>
    </w:rPr>
  </w:style>
  <w:style w:type="paragraph" w:customStyle="1" w:styleId="Level1">
    <w:name w:val="Level 1"/>
    <w:basedOn w:val="Normal"/>
    <w:pPr>
      <w:widowControl w:val="0"/>
      <w:numPr>
        <w:numId w:val="1"/>
      </w:numPr>
      <w:ind w:left="720" w:hanging="720"/>
      <w:outlineLvl w:val="0"/>
    </w:pPr>
    <w:rPr>
      <w:rFonts w:ascii="Times New Roman" w:hAnsi="Times New Roman" w:cs="Times New Roman"/>
      <w:snapToGrid w:val="0"/>
      <w:szCs w:val="20"/>
    </w:rPr>
  </w:style>
  <w:style w:type="paragraph" w:customStyle="1" w:styleId="Level2">
    <w:name w:val="Level 2"/>
    <w:basedOn w:val="Normal"/>
    <w:pPr>
      <w:widowControl w:val="0"/>
      <w:numPr>
        <w:ilvl w:val="1"/>
        <w:numId w:val="1"/>
      </w:numPr>
      <w:outlineLvl w:val="1"/>
    </w:pPr>
    <w:rPr>
      <w:rFonts w:ascii="Times New Roman" w:hAnsi="Times New Roman" w:cs="Times New Roman"/>
      <w:snapToGrid w:val="0"/>
      <w:szCs w:val="20"/>
    </w:rPr>
  </w:style>
  <w:style w:type="paragraph" w:customStyle="1" w:styleId="Level3">
    <w:name w:val="Level 3"/>
    <w:basedOn w:val="Normal"/>
    <w:pPr>
      <w:widowControl w:val="0"/>
      <w:numPr>
        <w:ilvl w:val="2"/>
        <w:numId w:val="1"/>
      </w:numPr>
      <w:outlineLvl w:val="2"/>
    </w:pPr>
    <w:rPr>
      <w:rFonts w:ascii="Times New Roman" w:hAnsi="Times New Roman" w:cs="Times New Roman"/>
      <w:snapToGrid w:val="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en-GB"/>
    </w:rPr>
  </w:style>
  <w:style w:type="paragraph" w:styleId="CommentSubject">
    <w:name w:val="annotation subject"/>
    <w:basedOn w:val="CommentText"/>
    <w:next w:val="CommentText"/>
    <w:semiHidden/>
    <w:rPr>
      <w:b/>
      <w:bCs/>
      <w:lang w:val="en-US"/>
    </w:rPr>
  </w:style>
  <w:style w:type="paragraph" w:styleId="BodyTextIndent3">
    <w:name w:val="Body Text Indent 3"/>
    <w:basedOn w:val="Normal"/>
    <w:pPr>
      <w:tabs>
        <w:tab w:val="left" w:pos="6045"/>
      </w:tabs>
      <w:ind w:left="360"/>
      <w:jc w:val="both"/>
    </w:pPr>
    <w:rPr>
      <w:sz w:val="20"/>
      <w:szCs w:val="20"/>
    </w:rPr>
  </w:style>
  <w:style w:type="paragraph" w:styleId="FootnoteText">
    <w:name w:val="footnote text"/>
    <w:basedOn w:val="Normal"/>
    <w:semiHidden/>
    <w:rPr>
      <w:rFonts w:ascii="Times New Roman" w:hAnsi="Times New Roman" w:cs="Times New Roman"/>
      <w:sz w:val="20"/>
      <w:szCs w:val="20"/>
      <w:lang w:val="en-GB"/>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PlainText">
    <w:name w:val="Plain Text"/>
    <w:basedOn w:val="Normal"/>
    <w:rPr>
      <w:rFonts w:ascii="Courier New" w:eastAsia="MS Mincho" w:hAnsi="Courier New" w:cs="Times New Roman"/>
      <w:sz w:val="20"/>
    </w:rPr>
  </w:style>
  <w:style w:type="character" w:customStyle="1" w:styleId="CSCFBold">
    <w:name w:val="CSCF_Bold"/>
    <w:rsid w:val="002026E2"/>
    <w:rPr>
      <w:rFonts w:ascii="Arial" w:hAnsi="Arial"/>
      <w:b/>
      <w:bCs/>
      <w:sz w:val="24"/>
    </w:rPr>
  </w:style>
  <w:style w:type="paragraph" w:customStyle="1" w:styleId="Bullet1">
    <w:name w:val="Bullet1"/>
    <w:basedOn w:val="Normal"/>
    <w:autoRedefine/>
    <w:rsid w:val="00D9222C"/>
    <w:pPr>
      <w:numPr>
        <w:numId w:val="3"/>
      </w:numPr>
      <w:tabs>
        <w:tab w:val="num" w:pos="0"/>
      </w:tabs>
      <w:ind w:left="0" w:firstLine="0"/>
      <w:jc w:val="both"/>
    </w:pPr>
    <w:rPr>
      <w:rFonts w:cs="Times New Roman"/>
      <w:color w:val="000000"/>
      <w:sz w:val="22"/>
      <w:szCs w:val="20"/>
      <w:lang w:val="en-GB"/>
    </w:rPr>
  </w:style>
  <w:style w:type="character" w:customStyle="1" w:styleId="body-text21">
    <w:name w:val="body-text21"/>
    <w:rsid w:val="00B355A2"/>
    <w:rPr>
      <w:rFonts w:cs="Times New Roman"/>
      <w:color w:val="D8DF9B"/>
    </w:rPr>
  </w:style>
  <w:style w:type="table" w:styleId="TableGrid">
    <w:name w:val="Table Grid"/>
    <w:basedOn w:val="TableNormal"/>
    <w:uiPriority w:val="39"/>
    <w:rsid w:val="000752D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752D7"/>
    <w:pPr>
      <w:jc w:val="both"/>
    </w:pPr>
    <w:rPr>
      <w:rFonts w:cs="Times New Roman"/>
      <w:sz w:val="22"/>
      <w:szCs w:val="20"/>
    </w:rPr>
  </w:style>
  <w:style w:type="paragraph" w:styleId="NoSpacing">
    <w:name w:val="No Spacing"/>
    <w:uiPriority w:val="1"/>
    <w:qFormat/>
    <w:rsid w:val="007C6A9F"/>
    <w:rPr>
      <w:rFonts w:ascii="Calibri" w:eastAsia="Calibri" w:hAnsi="Calibri"/>
      <w:sz w:val="22"/>
      <w:szCs w:val="22"/>
      <w:lang w:val="en-GB"/>
    </w:rPr>
  </w:style>
  <w:style w:type="paragraph" w:styleId="ListParagraph">
    <w:name w:val="List Paragraph"/>
    <w:basedOn w:val="Normal"/>
    <w:link w:val="ListParagraphChar"/>
    <w:uiPriority w:val="34"/>
    <w:qFormat/>
    <w:rsid w:val="00620F6B"/>
    <w:pPr>
      <w:spacing w:after="200" w:line="276" w:lineRule="auto"/>
      <w:ind w:left="720"/>
      <w:contextualSpacing/>
    </w:pPr>
    <w:rPr>
      <w:rFonts w:ascii="Calibri" w:hAnsi="Calibri" w:cs="Times New Roman"/>
      <w:sz w:val="22"/>
      <w:szCs w:val="22"/>
    </w:rPr>
  </w:style>
  <w:style w:type="paragraph" w:customStyle="1" w:styleId="Default">
    <w:name w:val="Default"/>
    <w:rsid w:val="00F35BB5"/>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854F5D"/>
    <w:rPr>
      <w:rFonts w:ascii="Calibri" w:hAnsi="Calibri"/>
      <w:sz w:val="22"/>
      <w:szCs w:val="22"/>
    </w:rPr>
  </w:style>
  <w:style w:type="character" w:customStyle="1" w:styleId="HeaderChar">
    <w:name w:val="Header Char"/>
    <w:basedOn w:val="DefaultParagraphFont"/>
    <w:link w:val="Header"/>
    <w:uiPriority w:val="99"/>
    <w:rsid w:val="00B41C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01129">
      <w:bodyDiv w:val="1"/>
      <w:marLeft w:val="0"/>
      <w:marRight w:val="0"/>
      <w:marTop w:val="0"/>
      <w:marBottom w:val="0"/>
      <w:divBdr>
        <w:top w:val="none" w:sz="0" w:space="0" w:color="auto"/>
        <w:left w:val="none" w:sz="0" w:space="0" w:color="auto"/>
        <w:bottom w:val="none" w:sz="0" w:space="0" w:color="auto"/>
        <w:right w:val="none" w:sz="0" w:space="0" w:color="auto"/>
      </w:divBdr>
      <w:divsChild>
        <w:div w:id="84348043">
          <w:marLeft w:val="0"/>
          <w:marRight w:val="0"/>
          <w:marTop w:val="0"/>
          <w:marBottom w:val="0"/>
          <w:divBdr>
            <w:top w:val="none" w:sz="0" w:space="0" w:color="auto"/>
            <w:left w:val="none" w:sz="0" w:space="0" w:color="auto"/>
            <w:bottom w:val="none" w:sz="0" w:space="0" w:color="auto"/>
            <w:right w:val="none" w:sz="0" w:space="0" w:color="auto"/>
          </w:divBdr>
        </w:div>
        <w:div w:id="1258245165">
          <w:marLeft w:val="0"/>
          <w:marRight w:val="0"/>
          <w:marTop w:val="0"/>
          <w:marBottom w:val="0"/>
          <w:divBdr>
            <w:top w:val="none" w:sz="0" w:space="0" w:color="auto"/>
            <w:left w:val="none" w:sz="0" w:space="0" w:color="auto"/>
            <w:bottom w:val="none" w:sz="0" w:space="0" w:color="auto"/>
            <w:right w:val="none" w:sz="0" w:space="0" w:color="auto"/>
          </w:divBdr>
        </w:div>
        <w:div w:id="1272594769">
          <w:marLeft w:val="0"/>
          <w:marRight w:val="0"/>
          <w:marTop w:val="0"/>
          <w:marBottom w:val="0"/>
          <w:divBdr>
            <w:top w:val="none" w:sz="0" w:space="0" w:color="auto"/>
            <w:left w:val="none" w:sz="0" w:space="0" w:color="auto"/>
            <w:bottom w:val="none" w:sz="0" w:space="0" w:color="auto"/>
            <w:right w:val="none" w:sz="0" w:space="0" w:color="auto"/>
          </w:divBdr>
        </w:div>
        <w:div w:id="1555659955">
          <w:marLeft w:val="0"/>
          <w:marRight w:val="0"/>
          <w:marTop w:val="0"/>
          <w:marBottom w:val="0"/>
          <w:divBdr>
            <w:top w:val="none" w:sz="0" w:space="0" w:color="auto"/>
            <w:left w:val="none" w:sz="0" w:space="0" w:color="auto"/>
            <w:bottom w:val="none" w:sz="0" w:space="0" w:color="auto"/>
            <w:right w:val="none" w:sz="0" w:space="0" w:color="auto"/>
          </w:divBdr>
        </w:div>
      </w:divsChild>
    </w:div>
    <w:div w:id="995957082">
      <w:bodyDiv w:val="1"/>
      <w:marLeft w:val="0"/>
      <w:marRight w:val="0"/>
      <w:marTop w:val="0"/>
      <w:marBottom w:val="0"/>
      <w:divBdr>
        <w:top w:val="none" w:sz="0" w:space="0" w:color="auto"/>
        <w:left w:val="none" w:sz="0" w:space="0" w:color="auto"/>
        <w:bottom w:val="none" w:sz="0" w:space="0" w:color="auto"/>
        <w:right w:val="none" w:sz="0" w:space="0" w:color="auto"/>
      </w:divBdr>
      <w:divsChild>
        <w:div w:id="275336205">
          <w:marLeft w:val="0"/>
          <w:marRight w:val="0"/>
          <w:marTop w:val="0"/>
          <w:marBottom w:val="0"/>
          <w:divBdr>
            <w:top w:val="none" w:sz="0" w:space="0" w:color="auto"/>
            <w:left w:val="none" w:sz="0" w:space="0" w:color="auto"/>
            <w:bottom w:val="none" w:sz="0" w:space="0" w:color="auto"/>
            <w:right w:val="none" w:sz="0" w:space="0" w:color="auto"/>
          </w:divBdr>
        </w:div>
        <w:div w:id="895312362">
          <w:marLeft w:val="0"/>
          <w:marRight w:val="0"/>
          <w:marTop w:val="0"/>
          <w:marBottom w:val="0"/>
          <w:divBdr>
            <w:top w:val="none" w:sz="0" w:space="0" w:color="auto"/>
            <w:left w:val="none" w:sz="0" w:space="0" w:color="auto"/>
            <w:bottom w:val="none" w:sz="0" w:space="0" w:color="auto"/>
            <w:right w:val="none" w:sz="0" w:space="0" w:color="auto"/>
          </w:divBdr>
        </w:div>
        <w:div w:id="951784651">
          <w:marLeft w:val="0"/>
          <w:marRight w:val="0"/>
          <w:marTop w:val="0"/>
          <w:marBottom w:val="0"/>
          <w:divBdr>
            <w:top w:val="none" w:sz="0" w:space="0" w:color="auto"/>
            <w:left w:val="none" w:sz="0" w:space="0" w:color="auto"/>
            <w:bottom w:val="none" w:sz="0" w:space="0" w:color="auto"/>
            <w:right w:val="none" w:sz="0" w:space="0" w:color="auto"/>
          </w:divBdr>
        </w:div>
        <w:div w:id="2062707157">
          <w:marLeft w:val="0"/>
          <w:marRight w:val="0"/>
          <w:marTop w:val="0"/>
          <w:marBottom w:val="0"/>
          <w:divBdr>
            <w:top w:val="none" w:sz="0" w:space="0" w:color="auto"/>
            <w:left w:val="none" w:sz="0" w:space="0" w:color="auto"/>
            <w:bottom w:val="none" w:sz="0" w:space="0" w:color="auto"/>
            <w:right w:val="none" w:sz="0" w:space="0" w:color="auto"/>
          </w:divBdr>
        </w:div>
      </w:divsChild>
    </w:div>
    <w:div w:id="1314993364">
      <w:bodyDiv w:val="1"/>
      <w:marLeft w:val="0"/>
      <w:marRight w:val="0"/>
      <w:marTop w:val="0"/>
      <w:marBottom w:val="0"/>
      <w:divBdr>
        <w:top w:val="none" w:sz="0" w:space="0" w:color="auto"/>
        <w:left w:val="none" w:sz="0" w:space="0" w:color="auto"/>
        <w:bottom w:val="none" w:sz="0" w:space="0" w:color="auto"/>
        <w:right w:val="none" w:sz="0" w:space="0" w:color="auto"/>
      </w:divBdr>
      <w:divsChild>
        <w:div w:id="239557246">
          <w:marLeft w:val="0"/>
          <w:marRight w:val="0"/>
          <w:marTop w:val="0"/>
          <w:marBottom w:val="0"/>
          <w:divBdr>
            <w:top w:val="none" w:sz="0" w:space="0" w:color="auto"/>
            <w:left w:val="none" w:sz="0" w:space="0" w:color="auto"/>
            <w:bottom w:val="none" w:sz="0" w:space="0" w:color="auto"/>
            <w:right w:val="none" w:sz="0" w:space="0" w:color="auto"/>
          </w:divBdr>
        </w:div>
        <w:div w:id="1053697399">
          <w:marLeft w:val="0"/>
          <w:marRight w:val="0"/>
          <w:marTop w:val="0"/>
          <w:marBottom w:val="0"/>
          <w:divBdr>
            <w:top w:val="none" w:sz="0" w:space="0" w:color="auto"/>
            <w:left w:val="none" w:sz="0" w:space="0" w:color="auto"/>
            <w:bottom w:val="none" w:sz="0" w:space="0" w:color="auto"/>
            <w:right w:val="none" w:sz="0" w:space="0" w:color="auto"/>
          </w:divBdr>
        </w:div>
        <w:div w:id="1213881965">
          <w:marLeft w:val="0"/>
          <w:marRight w:val="0"/>
          <w:marTop w:val="0"/>
          <w:marBottom w:val="0"/>
          <w:divBdr>
            <w:top w:val="none" w:sz="0" w:space="0" w:color="auto"/>
            <w:left w:val="none" w:sz="0" w:space="0" w:color="auto"/>
            <w:bottom w:val="none" w:sz="0" w:space="0" w:color="auto"/>
            <w:right w:val="none" w:sz="0" w:space="0" w:color="auto"/>
          </w:divBdr>
        </w:div>
        <w:div w:id="1551844365">
          <w:marLeft w:val="0"/>
          <w:marRight w:val="0"/>
          <w:marTop w:val="0"/>
          <w:marBottom w:val="0"/>
          <w:divBdr>
            <w:top w:val="none" w:sz="0" w:space="0" w:color="auto"/>
            <w:left w:val="none" w:sz="0" w:space="0" w:color="auto"/>
            <w:bottom w:val="none" w:sz="0" w:space="0" w:color="auto"/>
            <w:right w:val="none" w:sz="0" w:space="0" w:color="auto"/>
          </w:divBdr>
        </w:div>
      </w:divsChild>
    </w:div>
    <w:div w:id="1369835088">
      <w:bodyDiv w:val="1"/>
      <w:marLeft w:val="0"/>
      <w:marRight w:val="0"/>
      <w:marTop w:val="0"/>
      <w:marBottom w:val="0"/>
      <w:divBdr>
        <w:top w:val="none" w:sz="0" w:space="0" w:color="auto"/>
        <w:left w:val="none" w:sz="0" w:space="0" w:color="auto"/>
        <w:bottom w:val="none" w:sz="0" w:space="0" w:color="auto"/>
        <w:right w:val="none" w:sz="0" w:space="0" w:color="auto"/>
      </w:divBdr>
      <w:divsChild>
        <w:div w:id="136072046">
          <w:marLeft w:val="0"/>
          <w:marRight w:val="0"/>
          <w:marTop w:val="0"/>
          <w:marBottom w:val="0"/>
          <w:divBdr>
            <w:top w:val="none" w:sz="0" w:space="0" w:color="auto"/>
            <w:left w:val="none" w:sz="0" w:space="0" w:color="auto"/>
            <w:bottom w:val="none" w:sz="0" w:space="0" w:color="auto"/>
            <w:right w:val="none" w:sz="0" w:space="0" w:color="auto"/>
          </w:divBdr>
        </w:div>
        <w:div w:id="610287344">
          <w:marLeft w:val="0"/>
          <w:marRight w:val="0"/>
          <w:marTop w:val="0"/>
          <w:marBottom w:val="0"/>
          <w:divBdr>
            <w:top w:val="none" w:sz="0" w:space="0" w:color="auto"/>
            <w:left w:val="none" w:sz="0" w:space="0" w:color="auto"/>
            <w:bottom w:val="none" w:sz="0" w:space="0" w:color="auto"/>
            <w:right w:val="none" w:sz="0" w:space="0" w:color="auto"/>
          </w:divBdr>
        </w:div>
        <w:div w:id="687675908">
          <w:marLeft w:val="0"/>
          <w:marRight w:val="0"/>
          <w:marTop w:val="0"/>
          <w:marBottom w:val="0"/>
          <w:divBdr>
            <w:top w:val="none" w:sz="0" w:space="0" w:color="auto"/>
            <w:left w:val="none" w:sz="0" w:space="0" w:color="auto"/>
            <w:bottom w:val="none" w:sz="0" w:space="0" w:color="auto"/>
            <w:right w:val="none" w:sz="0" w:space="0" w:color="auto"/>
          </w:divBdr>
        </w:div>
        <w:div w:id="1818372868">
          <w:marLeft w:val="0"/>
          <w:marRight w:val="0"/>
          <w:marTop w:val="0"/>
          <w:marBottom w:val="0"/>
          <w:divBdr>
            <w:top w:val="none" w:sz="0" w:space="0" w:color="auto"/>
            <w:left w:val="none" w:sz="0" w:space="0" w:color="auto"/>
            <w:bottom w:val="none" w:sz="0" w:space="0" w:color="auto"/>
            <w:right w:val="none" w:sz="0" w:space="0" w:color="auto"/>
          </w:divBdr>
        </w:div>
      </w:divsChild>
    </w:div>
    <w:div w:id="1394036114">
      <w:bodyDiv w:val="1"/>
      <w:marLeft w:val="0"/>
      <w:marRight w:val="0"/>
      <w:marTop w:val="0"/>
      <w:marBottom w:val="0"/>
      <w:divBdr>
        <w:top w:val="none" w:sz="0" w:space="0" w:color="auto"/>
        <w:left w:val="none" w:sz="0" w:space="0" w:color="auto"/>
        <w:bottom w:val="none" w:sz="0" w:space="0" w:color="auto"/>
        <w:right w:val="none" w:sz="0" w:space="0" w:color="auto"/>
      </w:divBdr>
    </w:div>
    <w:div w:id="1495536640">
      <w:bodyDiv w:val="1"/>
      <w:marLeft w:val="0"/>
      <w:marRight w:val="0"/>
      <w:marTop w:val="0"/>
      <w:marBottom w:val="0"/>
      <w:divBdr>
        <w:top w:val="none" w:sz="0" w:space="0" w:color="auto"/>
        <w:left w:val="none" w:sz="0" w:space="0" w:color="auto"/>
        <w:bottom w:val="none" w:sz="0" w:space="0" w:color="auto"/>
        <w:right w:val="none" w:sz="0" w:space="0" w:color="auto"/>
      </w:divBdr>
    </w:div>
    <w:div w:id="1996453132">
      <w:bodyDiv w:val="1"/>
      <w:marLeft w:val="0"/>
      <w:marRight w:val="0"/>
      <w:marTop w:val="0"/>
      <w:marBottom w:val="0"/>
      <w:divBdr>
        <w:top w:val="none" w:sz="0" w:space="0" w:color="auto"/>
        <w:left w:val="none" w:sz="0" w:space="0" w:color="auto"/>
        <w:bottom w:val="none" w:sz="0" w:space="0" w:color="auto"/>
        <w:right w:val="none" w:sz="0" w:space="0" w:color="auto"/>
      </w:divBdr>
      <w:divsChild>
        <w:div w:id="1225065321">
          <w:marLeft w:val="0"/>
          <w:marRight w:val="0"/>
          <w:marTop w:val="0"/>
          <w:marBottom w:val="0"/>
          <w:divBdr>
            <w:top w:val="none" w:sz="0" w:space="0" w:color="auto"/>
            <w:left w:val="none" w:sz="0" w:space="0" w:color="auto"/>
            <w:bottom w:val="none" w:sz="0" w:space="0" w:color="auto"/>
            <w:right w:val="none" w:sz="0" w:space="0" w:color="auto"/>
          </w:divBdr>
        </w:div>
        <w:div w:id="1268853549">
          <w:marLeft w:val="0"/>
          <w:marRight w:val="0"/>
          <w:marTop w:val="0"/>
          <w:marBottom w:val="0"/>
          <w:divBdr>
            <w:top w:val="none" w:sz="0" w:space="0" w:color="auto"/>
            <w:left w:val="none" w:sz="0" w:space="0" w:color="auto"/>
            <w:bottom w:val="none" w:sz="0" w:space="0" w:color="auto"/>
            <w:right w:val="none" w:sz="0" w:space="0" w:color="auto"/>
          </w:divBdr>
        </w:div>
        <w:div w:id="1311445392">
          <w:marLeft w:val="0"/>
          <w:marRight w:val="0"/>
          <w:marTop w:val="0"/>
          <w:marBottom w:val="0"/>
          <w:divBdr>
            <w:top w:val="none" w:sz="0" w:space="0" w:color="auto"/>
            <w:left w:val="none" w:sz="0" w:space="0" w:color="auto"/>
            <w:bottom w:val="none" w:sz="0" w:space="0" w:color="auto"/>
            <w:right w:val="none" w:sz="0" w:space="0" w:color="auto"/>
          </w:divBdr>
        </w:div>
        <w:div w:id="1407144535">
          <w:marLeft w:val="0"/>
          <w:marRight w:val="0"/>
          <w:marTop w:val="0"/>
          <w:marBottom w:val="0"/>
          <w:divBdr>
            <w:top w:val="none" w:sz="0" w:space="0" w:color="auto"/>
            <w:left w:val="none" w:sz="0" w:space="0" w:color="auto"/>
            <w:bottom w:val="none" w:sz="0" w:space="0" w:color="auto"/>
            <w:right w:val="none" w:sz="0" w:space="0" w:color="auto"/>
          </w:divBdr>
        </w:div>
        <w:div w:id="16479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Ashrafuddin@traidcraf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E48F-92A1-43B0-92A2-9E9F84EE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Annex 1</vt:lpstr>
    </vt:vector>
  </TitlesOfParts>
  <Company/>
  <LinksUpToDate>false</LinksUpToDate>
  <CharactersWithSpaces>13702</CharactersWithSpaces>
  <SharedDoc>false</SharedDoc>
  <HLinks>
    <vt:vector size="6" baseType="variant">
      <vt:variant>
        <vt:i4>655459</vt:i4>
      </vt:variant>
      <vt:variant>
        <vt:i4>0</vt:i4>
      </vt:variant>
      <vt:variant>
        <vt:i4>0</vt:i4>
      </vt:variant>
      <vt:variant>
        <vt:i4>5</vt:i4>
      </vt:variant>
      <vt:variant>
        <vt:lpwstr>mailto:Mohammad.Ashrafuddin@traidcraft.org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Shahed Ferdous</dc:creator>
  <cp:lastModifiedBy>Sazia Snigdha</cp:lastModifiedBy>
  <cp:revision>7</cp:revision>
  <cp:lastPrinted>2017-10-09T11:26:00Z</cp:lastPrinted>
  <dcterms:created xsi:type="dcterms:W3CDTF">2018-06-24T07:16:00Z</dcterms:created>
  <dcterms:modified xsi:type="dcterms:W3CDTF">2018-06-24T11:33:00Z</dcterms:modified>
</cp:coreProperties>
</file>