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0EC8C" w14:textId="77777777" w:rsidR="00D35781" w:rsidRPr="0013101F" w:rsidRDefault="00216B8F" w:rsidP="00513266">
      <w:pPr>
        <w:spacing w:line="276" w:lineRule="auto"/>
        <w:jc w:val="both"/>
        <w:rPr>
          <w:rFonts w:ascii="Arial" w:hAnsi="Arial" w:cs="Arial"/>
        </w:rPr>
      </w:pPr>
      <w:r w:rsidRPr="0013101F">
        <w:rPr>
          <w:rFonts w:ascii="Arial" w:hAnsi="Arial" w:cs="Arial"/>
        </w:rPr>
        <w:t>TERMS OF REFERENCE</w:t>
      </w:r>
    </w:p>
    <w:p w14:paraId="615D768B" w14:textId="4CA8F05E" w:rsidR="002C2DD8" w:rsidRPr="0013101F" w:rsidRDefault="002C2DD8" w:rsidP="00513266">
      <w:pPr>
        <w:spacing w:line="276" w:lineRule="auto"/>
        <w:jc w:val="both"/>
        <w:rPr>
          <w:rFonts w:ascii="Arial" w:hAnsi="Arial" w:cs="Arial"/>
        </w:rPr>
      </w:pPr>
    </w:p>
    <w:tbl>
      <w:tblPr>
        <w:tblStyle w:val="TableGrid"/>
        <w:tblW w:w="9016" w:type="dxa"/>
        <w:tblLook w:val="04A0" w:firstRow="1" w:lastRow="0" w:firstColumn="1" w:lastColumn="0" w:noHBand="0" w:noVBand="1"/>
      </w:tblPr>
      <w:tblGrid>
        <w:gridCol w:w="1795"/>
        <w:gridCol w:w="7221"/>
      </w:tblGrid>
      <w:tr w:rsidR="0013101F" w:rsidRPr="0013101F" w14:paraId="4000EC90" w14:textId="77777777" w:rsidTr="00BC0763">
        <w:tc>
          <w:tcPr>
            <w:tcW w:w="1795" w:type="dxa"/>
            <w:shd w:val="clear" w:color="auto" w:fill="auto"/>
          </w:tcPr>
          <w:p w14:paraId="4000EC8E" w14:textId="77777777" w:rsidR="00BC0763" w:rsidRPr="0013101F" w:rsidRDefault="00BC0763" w:rsidP="00513266">
            <w:pPr>
              <w:spacing w:before="60" w:after="60" w:line="276" w:lineRule="auto"/>
              <w:jc w:val="both"/>
              <w:rPr>
                <w:rFonts w:ascii="Arial" w:hAnsi="Arial" w:cs="Arial"/>
              </w:rPr>
            </w:pPr>
            <w:r w:rsidRPr="0013101F">
              <w:rPr>
                <w:rFonts w:ascii="Arial" w:hAnsi="Arial" w:cs="Arial"/>
              </w:rPr>
              <w:t>Title</w:t>
            </w:r>
          </w:p>
        </w:tc>
        <w:tc>
          <w:tcPr>
            <w:tcW w:w="7221" w:type="dxa"/>
            <w:shd w:val="clear" w:color="auto" w:fill="auto"/>
          </w:tcPr>
          <w:p w14:paraId="2A8855E2" w14:textId="044B3A91" w:rsidR="00BC0763" w:rsidRPr="0013101F" w:rsidRDefault="00D669CC" w:rsidP="00513266">
            <w:pPr>
              <w:spacing w:before="60" w:line="276" w:lineRule="auto"/>
              <w:jc w:val="both"/>
              <w:rPr>
                <w:rFonts w:ascii="Arial" w:hAnsi="Arial" w:cs="Arial"/>
              </w:rPr>
            </w:pPr>
            <w:r w:rsidRPr="0013101F">
              <w:rPr>
                <w:rFonts w:ascii="Arial" w:hAnsi="Arial" w:cs="Arial"/>
              </w:rPr>
              <w:t xml:space="preserve">Business development </w:t>
            </w:r>
            <w:r w:rsidR="00917CF1" w:rsidRPr="0013101F">
              <w:rPr>
                <w:rFonts w:ascii="Arial" w:hAnsi="Arial" w:cs="Arial"/>
              </w:rPr>
              <w:t xml:space="preserve">consultants </w:t>
            </w:r>
            <w:r w:rsidR="00FD05F8" w:rsidRPr="0013101F">
              <w:rPr>
                <w:rFonts w:ascii="Arial" w:hAnsi="Arial" w:cs="Arial"/>
              </w:rPr>
              <w:t>for</w:t>
            </w:r>
            <w:r w:rsidR="00917CF1" w:rsidRPr="0013101F">
              <w:rPr>
                <w:rFonts w:ascii="Arial" w:hAnsi="Arial" w:cs="Arial"/>
              </w:rPr>
              <w:t xml:space="preserve"> </w:t>
            </w:r>
            <w:r w:rsidRPr="0013101F">
              <w:rPr>
                <w:rFonts w:ascii="Arial" w:hAnsi="Arial" w:cs="Arial"/>
              </w:rPr>
              <w:t>Private Training Providers (PTPs)</w:t>
            </w:r>
          </w:p>
        </w:tc>
      </w:tr>
      <w:tr w:rsidR="0013101F" w:rsidRPr="0013101F" w14:paraId="4000EC93" w14:textId="77777777" w:rsidTr="00BC0763">
        <w:tc>
          <w:tcPr>
            <w:tcW w:w="1795" w:type="dxa"/>
            <w:shd w:val="clear" w:color="auto" w:fill="auto"/>
          </w:tcPr>
          <w:p w14:paraId="4000EC91" w14:textId="77777777" w:rsidR="00BC0763" w:rsidRPr="0013101F" w:rsidRDefault="00BC0763" w:rsidP="00513266">
            <w:pPr>
              <w:spacing w:before="60" w:after="60" w:line="276" w:lineRule="auto"/>
              <w:jc w:val="both"/>
              <w:rPr>
                <w:rFonts w:ascii="Arial" w:hAnsi="Arial" w:cs="Arial"/>
              </w:rPr>
            </w:pPr>
            <w:r w:rsidRPr="0013101F">
              <w:rPr>
                <w:rFonts w:ascii="Arial" w:hAnsi="Arial" w:cs="Arial"/>
              </w:rPr>
              <w:t>Objective</w:t>
            </w:r>
          </w:p>
        </w:tc>
        <w:tc>
          <w:tcPr>
            <w:tcW w:w="7221" w:type="dxa"/>
            <w:shd w:val="clear" w:color="auto" w:fill="auto"/>
          </w:tcPr>
          <w:p w14:paraId="5C64FDAB" w14:textId="3F668416" w:rsidR="00BC0763" w:rsidRPr="0013101F" w:rsidRDefault="00E66F3C" w:rsidP="00513266">
            <w:pPr>
              <w:spacing w:before="60" w:line="276" w:lineRule="auto"/>
              <w:rPr>
                <w:rFonts w:ascii="Arial" w:hAnsi="Arial" w:cs="Arial"/>
              </w:rPr>
            </w:pPr>
            <w:r w:rsidRPr="0013101F">
              <w:rPr>
                <w:rFonts w:ascii="Arial" w:hAnsi="Arial" w:cs="Arial"/>
              </w:rPr>
              <w:t xml:space="preserve">Support </w:t>
            </w:r>
            <w:r w:rsidR="00917CF1" w:rsidRPr="0013101F">
              <w:rPr>
                <w:rFonts w:ascii="Arial" w:hAnsi="Arial" w:cs="Arial"/>
              </w:rPr>
              <w:t xml:space="preserve">in business development of PTPs by building capacity of Industry Relations and Placement Unit (IRPU) </w:t>
            </w:r>
          </w:p>
        </w:tc>
      </w:tr>
      <w:tr w:rsidR="0013101F" w:rsidRPr="0013101F" w14:paraId="4000EC96" w14:textId="77777777" w:rsidTr="00BC0763">
        <w:tc>
          <w:tcPr>
            <w:tcW w:w="1795" w:type="dxa"/>
            <w:shd w:val="clear" w:color="auto" w:fill="auto"/>
          </w:tcPr>
          <w:p w14:paraId="4000EC94" w14:textId="45782742" w:rsidR="00BC0763" w:rsidRPr="0013101F" w:rsidRDefault="00BC0763" w:rsidP="00513266">
            <w:pPr>
              <w:spacing w:before="60" w:after="60" w:line="276" w:lineRule="auto"/>
              <w:jc w:val="both"/>
              <w:rPr>
                <w:rFonts w:ascii="Arial" w:hAnsi="Arial" w:cs="Arial"/>
              </w:rPr>
            </w:pPr>
            <w:r w:rsidRPr="0013101F">
              <w:rPr>
                <w:rFonts w:ascii="Arial" w:hAnsi="Arial" w:cs="Arial"/>
              </w:rPr>
              <w:t>Period</w:t>
            </w:r>
          </w:p>
        </w:tc>
        <w:tc>
          <w:tcPr>
            <w:tcW w:w="7221" w:type="dxa"/>
            <w:shd w:val="clear" w:color="auto" w:fill="auto"/>
          </w:tcPr>
          <w:p w14:paraId="0C6E9AF2" w14:textId="7E35E043" w:rsidR="00BC0763" w:rsidRPr="0013101F" w:rsidRDefault="00F66246" w:rsidP="00513266">
            <w:pPr>
              <w:spacing w:before="60" w:line="276" w:lineRule="auto"/>
              <w:jc w:val="both"/>
              <w:rPr>
                <w:rFonts w:ascii="Arial" w:hAnsi="Arial" w:cs="Arial"/>
                <w:highlight w:val="yellow"/>
              </w:rPr>
            </w:pPr>
            <w:r>
              <w:rPr>
                <w:rFonts w:ascii="Arial" w:hAnsi="Arial" w:cs="Arial"/>
              </w:rPr>
              <w:t>November</w:t>
            </w:r>
            <w:r w:rsidR="00917CF1" w:rsidRPr="0013101F">
              <w:rPr>
                <w:rFonts w:ascii="Arial" w:hAnsi="Arial" w:cs="Arial"/>
              </w:rPr>
              <w:t xml:space="preserve"> 2017 to </w:t>
            </w:r>
            <w:r w:rsidR="00D3642B" w:rsidRPr="0013101F">
              <w:rPr>
                <w:rFonts w:ascii="Arial" w:hAnsi="Arial" w:cs="Arial"/>
              </w:rPr>
              <w:t>March</w:t>
            </w:r>
            <w:r w:rsidR="00917CF1" w:rsidRPr="0013101F">
              <w:rPr>
                <w:rFonts w:ascii="Arial" w:hAnsi="Arial" w:cs="Arial"/>
              </w:rPr>
              <w:t xml:space="preserve"> 2018</w:t>
            </w:r>
          </w:p>
        </w:tc>
      </w:tr>
      <w:tr w:rsidR="0013101F" w:rsidRPr="0013101F" w14:paraId="4000EC99" w14:textId="77777777" w:rsidTr="00BC0763">
        <w:tc>
          <w:tcPr>
            <w:tcW w:w="1795" w:type="dxa"/>
            <w:shd w:val="clear" w:color="auto" w:fill="auto"/>
          </w:tcPr>
          <w:p w14:paraId="4000EC97" w14:textId="77777777" w:rsidR="00BC0763" w:rsidRPr="0013101F" w:rsidRDefault="00BC0763" w:rsidP="00513266">
            <w:pPr>
              <w:spacing w:before="60" w:after="60" w:line="276" w:lineRule="auto"/>
              <w:jc w:val="both"/>
              <w:rPr>
                <w:rFonts w:ascii="Arial" w:hAnsi="Arial" w:cs="Arial"/>
              </w:rPr>
            </w:pPr>
            <w:r w:rsidRPr="0013101F">
              <w:rPr>
                <w:rFonts w:ascii="Arial" w:hAnsi="Arial" w:cs="Arial"/>
              </w:rPr>
              <w:t>Location</w:t>
            </w:r>
          </w:p>
        </w:tc>
        <w:tc>
          <w:tcPr>
            <w:tcW w:w="7221" w:type="dxa"/>
            <w:shd w:val="clear" w:color="auto" w:fill="auto"/>
          </w:tcPr>
          <w:p w14:paraId="12B38082" w14:textId="73DA5304" w:rsidR="00BC0763" w:rsidRPr="0013101F" w:rsidRDefault="00BC0763" w:rsidP="00513266">
            <w:pPr>
              <w:spacing w:before="60" w:line="276" w:lineRule="auto"/>
              <w:jc w:val="both"/>
              <w:rPr>
                <w:rFonts w:ascii="Arial" w:hAnsi="Arial" w:cs="Arial"/>
              </w:rPr>
            </w:pPr>
            <w:r w:rsidRPr="0013101F">
              <w:rPr>
                <w:rFonts w:ascii="Arial" w:hAnsi="Arial" w:cs="Arial"/>
              </w:rPr>
              <w:t xml:space="preserve">Dhaka (Bangladesh) with travel to </w:t>
            </w:r>
            <w:r w:rsidR="00EC701A" w:rsidRPr="0013101F">
              <w:rPr>
                <w:rFonts w:ascii="Arial" w:hAnsi="Arial" w:cs="Arial"/>
              </w:rPr>
              <w:t xml:space="preserve">adjoining towns </w:t>
            </w:r>
            <w:r w:rsidR="00F636FD" w:rsidRPr="0013101F">
              <w:rPr>
                <w:rFonts w:ascii="Arial" w:hAnsi="Arial" w:cs="Arial"/>
              </w:rPr>
              <w:t xml:space="preserve">and outside </w:t>
            </w:r>
            <w:r w:rsidR="00415109" w:rsidRPr="0013101F">
              <w:rPr>
                <w:rFonts w:ascii="Arial" w:hAnsi="Arial" w:cs="Arial"/>
              </w:rPr>
              <w:t xml:space="preserve">in case </w:t>
            </w:r>
            <w:r w:rsidR="002B6DD2" w:rsidRPr="0013101F">
              <w:rPr>
                <w:rFonts w:ascii="Arial" w:hAnsi="Arial" w:cs="Arial"/>
              </w:rPr>
              <w:t>selected PTPs are located there</w:t>
            </w:r>
          </w:p>
        </w:tc>
      </w:tr>
      <w:tr w:rsidR="0013101F" w:rsidRPr="0013101F" w14:paraId="4000EC9C" w14:textId="77777777" w:rsidTr="00BC0763">
        <w:tc>
          <w:tcPr>
            <w:tcW w:w="1795" w:type="dxa"/>
            <w:shd w:val="clear" w:color="auto" w:fill="auto"/>
          </w:tcPr>
          <w:p w14:paraId="4000EC9A" w14:textId="77777777" w:rsidR="00BC0763" w:rsidRPr="0013101F" w:rsidRDefault="00BC0763" w:rsidP="00513266">
            <w:pPr>
              <w:spacing w:before="60" w:after="60" w:line="276" w:lineRule="auto"/>
              <w:jc w:val="both"/>
              <w:rPr>
                <w:rFonts w:ascii="Arial" w:hAnsi="Arial" w:cs="Arial"/>
              </w:rPr>
            </w:pPr>
            <w:r w:rsidRPr="0013101F">
              <w:rPr>
                <w:rFonts w:ascii="Arial" w:hAnsi="Arial" w:cs="Arial"/>
              </w:rPr>
              <w:t>Reports to</w:t>
            </w:r>
          </w:p>
        </w:tc>
        <w:tc>
          <w:tcPr>
            <w:tcW w:w="7221" w:type="dxa"/>
            <w:shd w:val="clear" w:color="auto" w:fill="auto"/>
          </w:tcPr>
          <w:p w14:paraId="74B6B78C" w14:textId="18AA7039" w:rsidR="00BC0763" w:rsidRPr="0013101F" w:rsidRDefault="00917CF1" w:rsidP="00513266">
            <w:pPr>
              <w:spacing w:before="60" w:line="276" w:lineRule="auto"/>
              <w:jc w:val="both"/>
              <w:rPr>
                <w:rFonts w:ascii="Arial" w:hAnsi="Arial" w:cs="Arial"/>
              </w:rPr>
            </w:pPr>
            <w:r w:rsidRPr="0013101F">
              <w:rPr>
                <w:rFonts w:ascii="Arial" w:hAnsi="Arial" w:cs="Arial"/>
              </w:rPr>
              <w:t xml:space="preserve">The consultants </w:t>
            </w:r>
            <w:r w:rsidR="00BC0763" w:rsidRPr="0013101F">
              <w:rPr>
                <w:rFonts w:ascii="Arial" w:hAnsi="Arial" w:cs="Arial"/>
              </w:rPr>
              <w:t xml:space="preserve">will work closely with the </w:t>
            </w:r>
            <w:r w:rsidR="00A1040F" w:rsidRPr="0013101F">
              <w:rPr>
                <w:rFonts w:ascii="Arial" w:hAnsi="Arial" w:cs="Arial"/>
              </w:rPr>
              <w:t xml:space="preserve">Project Officers and </w:t>
            </w:r>
            <w:r w:rsidR="00844D93" w:rsidRPr="0013101F">
              <w:rPr>
                <w:rFonts w:ascii="Arial" w:hAnsi="Arial" w:cs="Arial"/>
              </w:rPr>
              <w:t>directly</w:t>
            </w:r>
            <w:r w:rsidR="00A1040F" w:rsidRPr="0013101F">
              <w:rPr>
                <w:rFonts w:ascii="Arial" w:hAnsi="Arial" w:cs="Arial"/>
              </w:rPr>
              <w:t xml:space="preserve"> report</w:t>
            </w:r>
            <w:r w:rsidR="00844D93" w:rsidRPr="0013101F">
              <w:rPr>
                <w:rFonts w:ascii="Arial" w:hAnsi="Arial" w:cs="Arial"/>
              </w:rPr>
              <w:t xml:space="preserve"> to </w:t>
            </w:r>
            <w:r w:rsidR="00A1040F" w:rsidRPr="0013101F">
              <w:rPr>
                <w:rFonts w:ascii="Arial" w:hAnsi="Arial" w:cs="Arial"/>
              </w:rPr>
              <w:t>Skills and Employment Director</w:t>
            </w:r>
            <w:r w:rsidR="00BC0763" w:rsidRPr="0013101F">
              <w:rPr>
                <w:rFonts w:ascii="Arial" w:hAnsi="Arial" w:cs="Arial"/>
              </w:rPr>
              <w:t xml:space="preserve"> of </w:t>
            </w:r>
            <w:proofErr w:type="spellStart"/>
            <w:r w:rsidR="00BC0763" w:rsidRPr="0013101F">
              <w:rPr>
                <w:rFonts w:ascii="Arial" w:hAnsi="Arial" w:cs="Arial"/>
              </w:rPr>
              <w:t>Sudokkho</w:t>
            </w:r>
            <w:proofErr w:type="spellEnd"/>
            <w:r w:rsidR="00BC0763" w:rsidRPr="0013101F">
              <w:rPr>
                <w:rFonts w:ascii="Arial" w:hAnsi="Arial" w:cs="Arial"/>
              </w:rPr>
              <w:t>.</w:t>
            </w:r>
          </w:p>
        </w:tc>
      </w:tr>
    </w:tbl>
    <w:p w14:paraId="4000EC9D" w14:textId="77777777" w:rsidR="00216B8F" w:rsidRPr="0013101F" w:rsidRDefault="00216B8F" w:rsidP="00513266">
      <w:pPr>
        <w:spacing w:line="276" w:lineRule="auto"/>
        <w:jc w:val="both"/>
        <w:rPr>
          <w:rFonts w:ascii="Arial" w:hAnsi="Arial" w:cs="Arial"/>
        </w:rPr>
      </w:pPr>
    </w:p>
    <w:p w14:paraId="4000EC9E" w14:textId="498731C7" w:rsidR="00C97320" w:rsidRPr="0013101F" w:rsidRDefault="002644E8" w:rsidP="00513266">
      <w:pPr>
        <w:spacing w:after="0" w:line="276" w:lineRule="auto"/>
        <w:jc w:val="both"/>
        <w:rPr>
          <w:rFonts w:ascii="Arial" w:hAnsi="Arial" w:cs="Arial"/>
          <w:b/>
        </w:rPr>
      </w:pPr>
      <w:r w:rsidRPr="0013101F">
        <w:rPr>
          <w:rFonts w:ascii="Arial" w:hAnsi="Arial" w:cs="Arial"/>
          <w:b/>
        </w:rPr>
        <w:t xml:space="preserve">Background of </w:t>
      </w:r>
      <w:proofErr w:type="spellStart"/>
      <w:r w:rsidR="004F10B5" w:rsidRPr="0013101F">
        <w:rPr>
          <w:rFonts w:ascii="Arial" w:hAnsi="Arial" w:cs="Arial"/>
          <w:b/>
        </w:rPr>
        <w:t>Sudokkho</w:t>
      </w:r>
      <w:proofErr w:type="spellEnd"/>
    </w:p>
    <w:p w14:paraId="24E12B34" w14:textId="77777777" w:rsidR="00917CF1" w:rsidRPr="0013101F" w:rsidRDefault="00917CF1" w:rsidP="00513266">
      <w:pPr>
        <w:spacing w:after="0" w:line="276" w:lineRule="auto"/>
        <w:jc w:val="both"/>
        <w:rPr>
          <w:rFonts w:ascii="Arial" w:hAnsi="Arial" w:cs="Arial"/>
        </w:rPr>
      </w:pPr>
      <w:proofErr w:type="spellStart"/>
      <w:r w:rsidRPr="0013101F">
        <w:rPr>
          <w:rFonts w:ascii="Arial" w:hAnsi="Arial" w:cs="Arial"/>
        </w:rPr>
        <w:t>Sudokkho</w:t>
      </w:r>
      <w:proofErr w:type="spellEnd"/>
      <w:r w:rsidRPr="0013101F">
        <w:rPr>
          <w:rFonts w:ascii="Arial" w:hAnsi="Arial" w:cs="Arial"/>
        </w:rPr>
        <w:t xml:space="preserve"> is a 5-year skills training and employment programme, funded by DFID and SDC and implemented by Palladium in a consortium with </w:t>
      </w:r>
      <w:proofErr w:type="spellStart"/>
      <w:r w:rsidRPr="0013101F">
        <w:rPr>
          <w:rFonts w:ascii="Arial" w:hAnsi="Arial" w:cs="Arial"/>
        </w:rPr>
        <w:t>Swisscontact</w:t>
      </w:r>
      <w:proofErr w:type="spellEnd"/>
      <w:r w:rsidRPr="0013101F">
        <w:rPr>
          <w:rFonts w:ascii="Arial" w:hAnsi="Arial" w:cs="Arial"/>
        </w:rPr>
        <w:t xml:space="preserve"> and the British Council. </w:t>
      </w:r>
    </w:p>
    <w:p w14:paraId="6D43387D" w14:textId="77777777" w:rsidR="00917CF1" w:rsidRPr="0013101F" w:rsidRDefault="00917CF1" w:rsidP="00513266">
      <w:pPr>
        <w:spacing w:after="0" w:line="276" w:lineRule="auto"/>
        <w:jc w:val="both"/>
        <w:rPr>
          <w:rFonts w:ascii="Arial" w:hAnsi="Arial" w:cs="Arial"/>
        </w:rPr>
      </w:pPr>
    </w:p>
    <w:p w14:paraId="46DB0201" w14:textId="679DF8E8" w:rsidR="00917CF1" w:rsidRPr="0013101F" w:rsidRDefault="00917CF1" w:rsidP="00513266">
      <w:pPr>
        <w:spacing w:after="0" w:line="276" w:lineRule="auto"/>
        <w:jc w:val="both"/>
        <w:rPr>
          <w:rFonts w:ascii="Arial" w:hAnsi="Arial" w:cs="Arial"/>
        </w:rPr>
      </w:pPr>
      <w:r w:rsidRPr="0013101F">
        <w:rPr>
          <w:rFonts w:ascii="Arial" w:hAnsi="Arial" w:cs="Arial"/>
        </w:rPr>
        <w:t xml:space="preserve">The programme seeks to test and scale-up market-driven, quality skills training systems within the Readymade Garments (RMG) and Construction sectors that will stimulate further investment in training by trainees, </w:t>
      </w:r>
      <w:r w:rsidR="00E835CA" w:rsidRPr="0013101F">
        <w:rPr>
          <w:rFonts w:ascii="Arial" w:hAnsi="Arial" w:cs="Arial"/>
        </w:rPr>
        <w:t xml:space="preserve">Private Training Providers </w:t>
      </w:r>
      <w:r w:rsidR="00A04119" w:rsidRPr="0013101F">
        <w:rPr>
          <w:rFonts w:ascii="Arial" w:hAnsi="Arial" w:cs="Arial"/>
        </w:rPr>
        <w:t xml:space="preserve">(PTPs) </w:t>
      </w:r>
      <w:r w:rsidRPr="0013101F">
        <w:rPr>
          <w:rFonts w:ascii="Arial" w:hAnsi="Arial" w:cs="Arial"/>
        </w:rPr>
        <w:t>and employers. The programme’s target is that 1</w:t>
      </w:r>
      <w:r w:rsidR="00F636FD" w:rsidRPr="0013101F">
        <w:rPr>
          <w:rFonts w:ascii="Arial" w:hAnsi="Arial" w:cs="Arial"/>
        </w:rPr>
        <w:t>0</w:t>
      </w:r>
      <w:r w:rsidRPr="0013101F">
        <w:rPr>
          <w:rFonts w:ascii="Arial" w:hAnsi="Arial" w:cs="Arial"/>
        </w:rPr>
        <w:t>0,000 poor people, including women and disadvantage populations, will earn increased income in skilled or semi-skilled jobs after successful completion of training</w:t>
      </w:r>
      <w:r w:rsidR="00E835CA" w:rsidRPr="0013101F">
        <w:rPr>
          <w:rFonts w:ascii="Arial" w:hAnsi="Arial" w:cs="Arial"/>
        </w:rPr>
        <w:t>.</w:t>
      </w:r>
    </w:p>
    <w:p w14:paraId="5AE8BE19" w14:textId="77777777" w:rsidR="00917CF1" w:rsidRPr="0013101F" w:rsidRDefault="00917CF1" w:rsidP="00513266">
      <w:pPr>
        <w:spacing w:after="0" w:line="276" w:lineRule="auto"/>
        <w:jc w:val="both"/>
        <w:rPr>
          <w:rFonts w:ascii="Arial" w:hAnsi="Arial" w:cs="Arial"/>
        </w:rPr>
      </w:pPr>
    </w:p>
    <w:p w14:paraId="2DD1A7D7" w14:textId="1407E5DD" w:rsidR="00917CF1" w:rsidRPr="0013101F" w:rsidRDefault="00917CF1" w:rsidP="00513266">
      <w:pPr>
        <w:spacing w:after="0" w:line="276" w:lineRule="auto"/>
        <w:jc w:val="both"/>
        <w:rPr>
          <w:rFonts w:ascii="Arial" w:hAnsi="Arial" w:cs="Arial"/>
        </w:rPr>
      </w:pPr>
      <w:r w:rsidRPr="0013101F">
        <w:rPr>
          <w:rFonts w:ascii="Arial" w:hAnsi="Arial" w:cs="Arial"/>
        </w:rPr>
        <w:t xml:space="preserve">The programme supports PTPs and Industry-based training initiatives (supply-side stimulation), and raises awareness about the value of skills development among the trainees and industry (demand-side stimulation). </w:t>
      </w:r>
    </w:p>
    <w:p w14:paraId="5F20A604" w14:textId="77777777" w:rsidR="00917CF1" w:rsidRPr="0013101F" w:rsidRDefault="00917CF1" w:rsidP="00513266">
      <w:pPr>
        <w:spacing w:after="0" w:line="276" w:lineRule="auto"/>
        <w:jc w:val="both"/>
        <w:rPr>
          <w:rFonts w:ascii="Arial" w:hAnsi="Arial" w:cs="Arial"/>
        </w:rPr>
      </w:pPr>
    </w:p>
    <w:p w14:paraId="028DC92A" w14:textId="77777777" w:rsidR="00917CF1" w:rsidRPr="0013101F" w:rsidRDefault="00917CF1" w:rsidP="00513266">
      <w:pPr>
        <w:spacing w:after="0" w:line="276" w:lineRule="auto"/>
        <w:jc w:val="both"/>
        <w:rPr>
          <w:rFonts w:ascii="Arial" w:hAnsi="Arial" w:cs="Arial"/>
        </w:rPr>
      </w:pPr>
      <w:proofErr w:type="spellStart"/>
      <w:r w:rsidRPr="0013101F">
        <w:rPr>
          <w:rFonts w:ascii="Arial" w:hAnsi="Arial" w:cs="Arial"/>
        </w:rPr>
        <w:t>Sudokkho</w:t>
      </w:r>
      <w:proofErr w:type="spellEnd"/>
      <w:r w:rsidRPr="0013101F">
        <w:rPr>
          <w:rFonts w:ascii="Arial" w:hAnsi="Arial" w:cs="Arial"/>
        </w:rPr>
        <w:t xml:space="preserve"> builds upon the TVET reform agenda in coordination with the Directorate of Technical Education (DTE) of the Ministry of Education (</w:t>
      </w:r>
      <w:proofErr w:type="spellStart"/>
      <w:r w:rsidRPr="0013101F">
        <w:rPr>
          <w:rFonts w:ascii="Arial" w:hAnsi="Arial" w:cs="Arial"/>
        </w:rPr>
        <w:t>MoE</w:t>
      </w:r>
      <w:proofErr w:type="spellEnd"/>
      <w:r w:rsidRPr="0013101F">
        <w:rPr>
          <w:rFonts w:ascii="Arial" w:hAnsi="Arial" w:cs="Arial"/>
        </w:rPr>
        <w:t>). The Government of Bangladesh (</w:t>
      </w:r>
      <w:proofErr w:type="spellStart"/>
      <w:r w:rsidRPr="0013101F">
        <w:rPr>
          <w:rFonts w:ascii="Arial" w:hAnsi="Arial" w:cs="Arial"/>
        </w:rPr>
        <w:t>GoB</w:t>
      </w:r>
      <w:proofErr w:type="spellEnd"/>
      <w:r w:rsidRPr="0013101F">
        <w:rPr>
          <w:rFonts w:ascii="Arial" w:hAnsi="Arial" w:cs="Arial"/>
        </w:rPr>
        <w:t xml:space="preserve">) supports initiatives that facilitate greater involvement of the private sector to ensure skills training is relevant and of high quality, thereby increasing post-training employment opportunities, as stipulated in the National Skills Development Policy 2011. The programme strengthens the institutional capacity and supports key functions of the Industry Skills Councils (ISC) in the concerned sectors and supports capacity building of national training consultancy service providers (TCSP) to sustain a long-term development process. </w:t>
      </w:r>
    </w:p>
    <w:p w14:paraId="1CCAE137" w14:textId="77777777" w:rsidR="00B317CB" w:rsidRPr="0013101F" w:rsidRDefault="00B317CB" w:rsidP="00513266">
      <w:pPr>
        <w:spacing w:after="0" w:line="276" w:lineRule="auto"/>
        <w:jc w:val="both"/>
        <w:rPr>
          <w:rFonts w:ascii="Arial" w:hAnsi="Arial" w:cs="Arial"/>
        </w:rPr>
      </w:pPr>
    </w:p>
    <w:p w14:paraId="4000ECA5" w14:textId="6B1A4186" w:rsidR="000C5991" w:rsidRPr="0013101F" w:rsidRDefault="006E473B" w:rsidP="00513266">
      <w:pPr>
        <w:spacing w:after="0" w:line="276" w:lineRule="auto"/>
        <w:jc w:val="both"/>
        <w:rPr>
          <w:rFonts w:ascii="Arial" w:hAnsi="Arial" w:cs="Arial"/>
        </w:rPr>
      </w:pPr>
      <w:r w:rsidRPr="0013101F">
        <w:rPr>
          <w:rFonts w:ascii="Arial" w:hAnsi="Arial" w:cs="Arial"/>
          <w:b/>
        </w:rPr>
        <w:t>Rationale</w:t>
      </w:r>
      <w:r w:rsidR="00D669CC" w:rsidRPr="0013101F">
        <w:rPr>
          <w:rFonts w:ascii="Arial" w:hAnsi="Arial" w:cs="Arial"/>
          <w:b/>
        </w:rPr>
        <w:t xml:space="preserve"> and concept</w:t>
      </w:r>
      <w:r w:rsidR="00C97320" w:rsidRPr="0013101F">
        <w:rPr>
          <w:rFonts w:ascii="Arial" w:hAnsi="Arial" w:cs="Arial"/>
          <w:b/>
        </w:rPr>
        <w:t xml:space="preserve"> for the consultancy assignment</w:t>
      </w:r>
    </w:p>
    <w:p w14:paraId="171F928F" w14:textId="77777777" w:rsidR="002C2DD8" w:rsidRPr="0013101F" w:rsidRDefault="002C2DD8" w:rsidP="00513266">
      <w:pPr>
        <w:spacing w:after="0" w:line="276" w:lineRule="auto"/>
        <w:jc w:val="both"/>
        <w:rPr>
          <w:rFonts w:ascii="Arial" w:hAnsi="Arial" w:cs="Arial"/>
        </w:rPr>
      </w:pPr>
    </w:p>
    <w:p w14:paraId="183ED53E" w14:textId="39A6D9F0" w:rsidR="002C2DD8" w:rsidRPr="0013101F" w:rsidRDefault="002C2DD8" w:rsidP="00513266">
      <w:pPr>
        <w:spacing w:line="276" w:lineRule="auto"/>
        <w:rPr>
          <w:rFonts w:ascii="Arial" w:hAnsi="Arial" w:cs="Arial"/>
        </w:rPr>
      </w:pPr>
      <w:proofErr w:type="spellStart"/>
      <w:r w:rsidRPr="0013101F">
        <w:rPr>
          <w:rFonts w:ascii="Arial" w:hAnsi="Arial" w:cs="Arial"/>
        </w:rPr>
        <w:t>Sudokkho’s</w:t>
      </w:r>
      <w:proofErr w:type="spellEnd"/>
      <w:r w:rsidRPr="0013101F">
        <w:rPr>
          <w:rFonts w:ascii="Arial" w:hAnsi="Arial" w:cs="Arial"/>
        </w:rPr>
        <w:t xml:space="preserve"> training system is structured around two modes of delivery that are both linked to the industry, i.e.</w:t>
      </w:r>
    </w:p>
    <w:p w14:paraId="3D8769DD" w14:textId="77777777" w:rsidR="002C2DD8" w:rsidRPr="0013101F" w:rsidRDefault="002C2DD8" w:rsidP="00513266">
      <w:pPr>
        <w:pStyle w:val="ListParagraph"/>
        <w:numPr>
          <w:ilvl w:val="0"/>
          <w:numId w:val="36"/>
        </w:numPr>
        <w:spacing w:after="120" w:line="276" w:lineRule="auto"/>
        <w:rPr>
          <w:rFonts w:ascii="Arial" w:hAnsi="Arial" w:cs="Arial"/>
        </w:rPr>
      </w:pPr>
      <w:r w:rsidRPr="0013101F">
        <w:rPr>
          <w:rFonts w:ascii="Arial" w:hAnsi="Arial" w:cs="Arial"/>
        </w:rPr>
        <w:t>Private Training Providers (PTPs)</w:t>
      </w:r>
    </w:p>
    <w:p w14:paraId="0EF521EC" w14:textId="007D50E5" w:rsidR="002C2DD8" w:rsidRPr="0013101F" w:rsidRDefault="002C2DD8" w:rsidP="00513266">
      <w:pPr>
        <w:pStyle w:val="ListParagraph"/>
        <w:numPr>
          <w:ilvl w:val="0"/>
          <w:numId w:val="36"/>
        </w:numPr>
        <w:spacing w:after="120" w:line="276" w:lineRule="auto"/>
        <w:rPr>
          <w:rFonts w:ascii="Arial" w:hAnsi="Arial" w:cs="Arial"/>
        </w:rPr>
      </w:pPr>
      <w:r w:rsidRPr="0013101F">
        <w:rPr>
          <w:rFonts w:ascii="Arial" w:hAnsi="Arial" w:cs="Arial"/>
        </w:rPr>
        <w:t>Industry-based Training</w:t>
      </w:r>
      <w:r w:rsidR="00E835CA" w:rsidRPr="0013101F">
        <w:rPr>
          <w:rFonts w:ascii="Arial" w:hAnsi="Arial" w:cs="Arial"/>
        </w:rPr>
        <w:t>s</w:t>
      </w:r>
      <w:r w:rsidRPr="0013101F">
        <w:rPr>
          <w:rFonts w:ascii="Arial" w:hAnsi="Arial" w:cs="Arial"/>
        </w:rPr>
        <w:t xml:space="preserve"> (IBT)</w:t>
      </w:r>
    </w:p>
    <w:p w14:paraId="6D231E04" w14:textId="0E09FE6B" w:rsidR="002C2DD8" w:rsidRPr="0013101F" w:rsidRDefault="002C2DD8" w:rsidP="00513266">
      <w:pPr>
        <w:spacing w:line="276" w:lineRule="auto"/>
        <w:rPr>
          <w:rFonts w:ascii="Arial" w:hAnsi="Arial" w:cs="Arial"/>
        </w:rPr>
      </w:pPr>
      <w:r w:rsidRPr="0013101F">
        <w:rPr>
          <w:rFonts w:ascii="Arial" w:hAnsi="Arial" w:cs="Arial"/>
        </w:rPr>
        <w:t>The programme focuses on skills development training in the readymade garment and construction sectors.</w:t>
      </w:r>
    </w:p>
    <w:p w14:paraId="77438400" w14:textId="77777777" w:rsidR="002C2DD8" w:rsidRPr="0013101F" w:rsidRDefault="002C2DD8" w:rsidP="00513266">
      <w:pPr>
        <w:spacing w:line="276" w:lineRule="auto"/>
        <w:rPr>
          <w:rFonts w:ascii="Arial" w:hAnsi="Arial" w:cs="Arial"/>
        </w:rPr>
      </w:pPr>
      <w:r w:rsidRPr="0013101F">
        <w:rPr>
          <w:rFonts w:ascii="Arial" w:hAnsi="Arial" w:cs="Arial"/>
        </w:rPr>
        <w:t>The graph below illustrates these two modes of delivery, along with the potential beneficiaries, i.e. job seekers, employees and new-recruits to be trained.</w:t>
      </w:r>
    </w:p>
    <w:p w14:paraId="742BDA46" w14:textId="77777777" w:rsidR="002C2DD8" w:rsidRPr="0013101F" w:rsidRDefault="002C2DD8" w:rsidP="00513266">
      <w:pPr>
        <w:spacing w:line="276" w:lineRule="auto"/>
        <w:rPr>
          <w:rFonts w:ascii="Arial" w:hAnsi="Arial" w:cs="Arial"/>
        </w:rPr>
      </w:pPr>
      <w:r w:rsidRPr="0013101F">
        <w:rPr>
          <w:rFonts w:ascii="Arial" w:hAnsi="Arial" w:cs="Arial"/>
          <w:noProof/>
          <w:lang w:val="en-US"/>
        </w:rPr>
        <w:lastRenderedPageBreak/>
        <w:drawing>
          <wp:inline distT="0" distB="0" distL="0" distR="0" wp14:anchorId="57886D40" wp14:editId="27D425E4">
            <wp:extent cx="5750622" cy="3994099"/>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2475" cy="4023168"/>
                    </a:xfrm>
                    <a:prstGeom prst="rect">
                      <a:avLst/>
                    </a:prstGeom>
                    <a:noFill/>
                    <a:ln>
                      <a:noFill/>
                    </a:ln>
                  </pic:spPr>
                </pic:pic>
              </a:graphicData>
            </a:graphic>
          </wp:inline>
        </w:drawing>
      </w:r>
    </w:p>
    <w:p w14:paraId="45EE4D49" w14:textId="77777777" w:rsidR="002C2DD8" w:rsidRPr="0013101F" w:rsidRDefault="002C2DD8" w:rsidP="00513266">
      <w:pPr>
        <w:spacing w:line="276" w:lineRule="auto"/>
        <w:rPr>
          <w:rFonts w:ascii="Arial" w:hAnsi="Arial" w:cs="Arial"/>
        </w:rPr>
      </w:pPr>
    </w:p>
    <w:p w14:paraId="2B456F7B" w14:textId="179EE61B" w:rsidR="002C2DD8" w:rsidRPr="0013101F" w:rsidRDefault="002C2DD8" w:rsidP="00513266">
      <w:pPr>
        <w:spacing w:line="276" w:lineRule="auto"/>
        <w:rPr>
          <w:rFonts w:ascii="Arial" w:hAnsi="Arial" w:cs="Arial"/>
        </w:rPr>
      </w:pPr>
      <w:r w:rsidRPr="0013101F">
        <w:rPr>
          <w:rFonts w:ascii="Arial" w:hAnsi="Arial" w:cs="Arial"/>
        </w:rPr>
        <w:t xml:space="preserve">The </w:t>
      </w:r>
      <w:proofErr w:type="spellStart"/>
      <w:r w:rsidRPr="0013101F">
        <w:rPr>
          <w:rFonts w:ascii="Arial" w:hAnsi="Arial" w:cs="Arial"/>
        </w:rPr>
        <w:t>Sudokkho</w:t>
      </w:r>
      <w:proofErr w:type="spellEnd"/>
      <w:r w:rsidRPr="0013101F">
        <w:rPr>
          <w:rFonts w:ascii="Arial" w:hAnsi="Arial" w:cs="Arial"/>
        </w:rPr>
        <w:t xml:space="preserve"> Training System as used by the PTPs will be recognised for its quality (of training methods and materials) and credibility (by the industry). Training that is provided by PTPs is considered a </w:t>
      </w:r>
      <w:proofErr w:type="spellStart"/>
      <w:r w:rsidRPr="0013101F">
        <w:rPr>
          <w:rFonts w:ascii="Arial" w:hAnsi="Arial" w:cs="Arial"/>
        </w:rPr>
        <w:t>Sudokkho</w:t>
      </w:r>
      <w:proofErr w:type="spellEnd"/>
      <w:r w:rsidRPr="0013101F">
        <w:rPr>
          <w:rFonts w:ascii="Arial" w:hAnsi="Arial" w:cs="Arial"/>
        </w:rPr>
        <w:t xml:space="preserve"> training under the following conditions:</w:t>
      </w:r>
    </w:p>
    <w:p w14:paraId="21D28439" w14:textId="77777777" w:rsidR="002C2DD8" w:rsidRPr="0013101F" w:rsidRDefault="002C2DD8" w:rsidP="00513266">
      <w:pPr>
        <w:pStyle w:val="ListParagraph"/>
        <w:numPr>
          <w:ilvl w:val="0"/>
          <w:numId w:val="37"/>
        </w:numPr>
        <w:spacing w:after="120" w:line="276" w:lineRule="auto"/>
        <w:rPr>
          <w:rFonts w:ascii="Arial" w:hAnsi="Arial" w:cs="Arial"/>
        </w:rPr>
      </w:pPr>
      <w:r w:rsidRPr="0013101F">
        <w:rPr>
          <w:rFonts w:ascii="Arial" w:hAnsi="Arial" w:cs="Arial"/>
        </w:rPr>
        <w:t xml:space="preserve">The PTP will apply the Competency Based Training (CBT) curriculum that is supplied by </w:t>
      </w:r>
      <w:proofErr w:type="spellStart"/>
      <w:r w:rsidRPr="0013101F">
        <w:rPr>
          <w:rFonts w:ascii="Arial" w:hAnsi="Arial" w:cs="Arial"/>
        </w:rPr>
        <w:t>Sudokkho</w:t>
      </w:r>
      <w:proofErr w:type="spellEnd"/>
      <w:r w:rsidRPr="0013101F">
        <w:rPr>
          <w:rFonts w:ascii="Arial" w:hAnsi="Arial" w:cs="Arial"/>
        </w:rPr>
        <w:t xml:space="preserve"> and was developed in collaboration between </w:t>
      </w:r>
      <w:proofErr w:type="spellStart"/>
      <w:r w:rsidRPr="0013101F">
        <w:rPr>
          <w:rFonts w:ascii="Arial" w:hAnsi="Arial" w:cs="Arial"/>
        </w:rPr>
        <w:t>Sudokkho</w:t>
      </w:r>
      <w:proofErr w:type="spellEnd"/>
      <w:r w:rsidRPr="0013101F">
        <w:rPr>
          <w:rFonts w:ascii="Arial" w:hAnsi="Arial" w:cs="Arial"/>
        </w:rPr>
        <w:t>, training providers and Industry.</w:t>
      </w:r>
    </w:p>
    <w:p w14:paraId="24273D93" w14:textId="0AFF7F32" w:rsidR="002C2DD8" w:rsidRPr="0013101F" w:rsidRDefault="002C2DD8" w:rsidP="00513266">
      <w:pPr>
        <w:pStyle w:val="ListParagraph"/>
        <w:numPr>
          <w:ilvl w:val="0"/>
          <w:numId w:val="37"/>
        </w:numPr>
        <w:spacing w:after="120" w:line="276" w:lineRule="auto"/>
        <w:rPr>
          <w:rFonts w:ascii="Arial" w:hAnsi="Arial" w:cs="Arial"/>
        </w:rPr>
      </w:pPr>
      <w:r w:rsidRPr="0013101F">
        <w:rPr>
          <w:rFonts w:ascii="Arial" w:hAnsi="Arial" w:cs="Arial"/>
        </w:rPr>
        <w:t xml:space="preserve">The PTP will use the Training Manuals (trainee manual as well as facilitators guide) when available and supplied by </w:t>
      </w:r>
      <w:proofErr w:type="spellStart"/>
      <w:r w:rsidRPr="0013101F">
        <w:rPr>
          <w:rFonts w:ascii="Arial" w:hAnsi="Arial" w:cs="Arial"/>
        </w:rPr>
        <w:t>Sudokkho</w:t>
      </w:r>
      <w:proofErr w:type="spellEnd"/>
      <w:r w:rsidRPr="0013101F">
        <w:rPr>
          <w:rFonts w:ascii="Arial" w:hAnsi="Arial" w:cs="Arial"/>
        </w:rPr>
        <w:t>. When the Bengali version</w:t>
      </w:r>
      <w:r w:rsidR="00040320" w:rsidRPr="0013101F">
        <w:rPr>
          <w:rFonts w:ascii="Arial" w:hAnsi="Arial" w:cs="Arial"/>
        </w:rPr>
        <w:t>s</w:t>
      </w:r>
      <w:r w:rsidRPr="0013101F">
        <w:rPr>
          <w:rFonts w:ascii="Arial" w:hAnsi="Arial" w:cs="Arial"/>
        </w:rPr>
        <w:t xml:space="preserve"> of the manuals are not available, then the English version should be used by the instructor. </w:t>
      </w:r>
    </w:p>
    <w:p w14:paraId="1071F317" w14:textId="77777777" w:rsidR="002C2DD8" w:rsidRPr="0013101F" w:rsidRDefault="002C2DD8" w:rsidP="00513266">
      <w:pPr>
        <w:pStyle w:val="ListParagraph"/>
        <w:numPr>
          <w:ilvl w:val="0"/>
          <w:numId w:val="37"/>
        </w:numPr>
        <w:spacing w:after="120" w:line="276" w:lineRule="auto"/>
        <w:rPr>
          <w:rFonts w:ascii="Arial" w:hAnsi="Arial" w:cs="Arial"/>
        </w:rPr>
      </w:pPr>
      <w:r w:rsidRPr="0013101F">
        <w:rPr>
          <w:rFonts w:ascii="Arial" w:hAnsi="Arial" w:cs="Arial"/>
        </w:rPr>
        <w:t>The PTP will use the Competency Skills Log Book (CSLB) with all trainees.</w:t>
      </w:r>
    </w:p>
    <w:p w14:paraId="7E878627" w14:textId="77777777" w:rsidR="002C2DD8" w:rsidRPr="0013101F" w:rsidRDefault="002C2DD8" w:rsidP="00513266">
      <w:pPr>
        <w:pStyle w:val="ListParagraph"/>
        <w:numPr>
          <w:ilvl w:val="0"/>
          <w:numId w:val="37"/>
        </w:numPr>
        <w:spacing w:after="120" w:line="276" w:lineRule="auto"/>
        <w:rPr>
          <w:rFonts w:ascii="Arial" w:hAnsi="Arial" w:cs="Arial"/>
        </w:rPr>
      </w:pPr>
      <w:r w:rsidRPr="0013101F">
        <w:rPr>
          <w:rFonts w:ascii="Arial" w:hAnsi="Arial" w:cs="Arial"/>
        </w:rPr>
        <w:t xml:space="preserve">Assessment and certification of trainees will be done with the procedures and quality standards as developed by </w:t>
      </w:r>
      <w:proofErr w:type="spellStart"/>
      <w:r w:rsidRPr="0013101F">
        <w:rPr>
          <w:rFonts w:ascii="Arial" w:hAnsi="Arial" w:cs="Arial"/>
        </w:rPr>
        <w:t>Sudokkho</w:t>
      </w:r>
      <w:proofErr w:type="spellEnd"/>
      <w:r w:rsidRPr="0013101F">
        <w:rPr>
          <w:rFonts w:ascii="Arial" w:hAnsi="Arial" w:cs="Arial"/>
        </w:rPr>
        <w:t>.</w:t>
      </w:r>
    </w:p>
    <w:p w14:paraId="30328D57" w14:textId="77777777" w:rsidR="002C2DD8" w:rsidRPr="0013101F" w:rsidRDefault="002C2DD8" w:rsidP="00513266">
      <w:pPr>
        <w:pStyle w:val="ListParagraph"/>
        <w:numPr>
          <w:ilvl w:val="0"/>
          <w:numId w:val="37"/>
        </w:numPr>
        <w:spacing w:after="120" w:line="276" w:lineRule="auto"/>
        <w:rPr>
          <w:rFonts w:ascii="Arial" w:hAnsi="Arial" w:cs="Arial"/>
        </w:rPr>
      </w:pPr>
      <w:r w:rsidRPr="0013101F">
        <w:rPr>
          <w:rFonts w:ascii="Arial" w:hAnsi="Arial" w:cs="Arial"/>
        </w:rPr>
        <w:t>The PTP should demonstrate contribution from industry (in cash and/or in kind and/or commit employment opportunities) and trainees at an agreed minimum level.</w:t>
      </w:r>
    </w:p>
    <w:p w14:paraId="1E651029" w14:textId="77777777" w:rsidR="002C2DD8" w:rsidRPr="0013101F" w:rsidRDefault="002C2DD8" w:rsidP="00513266">
      <w:pPr>
        <w:spacing w:line="276" w:lineRule="auto"/>
        <w:rPr>
          <w:rFonts w:ascii="Arial" w:hAnsi="Arial" w:cs="Arial"/>
        </w:rPr>
      </w:pPr>
      <w:r w:rsidRPr="0013101F">
        <w:rPr>
          <w:rFonts w:ascii="Arial" w:hAnsi="Arial" w:cs="Arial"/>
        </w:rPr>
        <w:t>Additionally, the PTPs are encouraged to apply the following:</w:t>
      </w:r>
    </w:p>
    <w:p w14:paraId="2629A84C" w14:textId="77777777" w:rsidR="002C2DD8" w:rsidRPr="0013101F" w:rsidRDefault="002C2DD8" w:rsidP="00513266">
      <w:pPr>
        <w:pStyle w:val="ListParagraph"/>
        <w:numPr>
          <w:ilvl w:val="0"/>
          <w:numId w:val="38"/>
        </w:numPr>
        <w:spacing w:after="120" w:line="276" w:lineRule="auto"/>
        <w:rPr>
          <w:rFonts w:ascii="Arial" w:hAnsi="Arial" w:cs="Arial"/>
        </w:rPr>
      </w:pPr>
      <w:r w:rsidRPr="0013101F">
        <w:rPr>
          <w:rFonts w:ascii="Arial" w:hAnsi="Arial" w:cs="Arial"/>
        </w:rPr>
        <w:t xml:space="preserve">Use the Gender and Social Inclusion guide that was developed by </w:t>
      </w:r>
      <w:proofErr w:type="spellStart"/>
      <w:r w:rsidRPr="0013101F">
        <w:rPr>
          <w:rFonts w:ascii="Arial" w:hAnsi="Arial" w:cs="Arial"/>
        </w:rPr>
        <w:t>Sudokkho</w:t>
      </w:r>
      <w:proofErr w:type="spellEnd"/>
      <w:r w:rsidRPr="0013101F">
        <w:rPr>
          <w:rFonts w:ascii="Arial" w:hAnsi="Arial" w:cs="Arial"/>
        </w:rPr>
        <w:t>.</w:t>
      </w:r>
    </w:p>
    <w:p w14:paraId="272A3651" w14:textId="77777777" w:rsidR="002C2DD8" w:rsidRPr="0013101F" w:rsidRDefault="002C2DD8" w:rsidP="00513266">
      <w:pPr>
        <w:pStyle w:val="ListParagraph"/>
        <w:numPr>
          <w:ilvl w:val="0"/>
          <w:numId w:val="38"/>
        </w:numPr>
        <w:spacing w:after="120" w:line="276" w:lineRule="auto"/>
        <w:rPr>
          <w:rFonts w:ascii="Arial" w:hAnsi="Arial" w:cs="Arial"/>
        </w:rPr>
      </w:pPr>
      <w:r w:rsidRPr="0013101F">
        <w:rPr>
          <w:rFonts w:ascii="Arial" w:hAnsi="Arial" w:cs="Arial"/>
        </w:rPr>
        <w:t xml:space="preserve">Integrate in the training the soft skills training package that is supplied by </w:t>
      </w:r>
      <w:proofErr w:type="spellStart"/>
      <w:r w:rsidRPr="0013101F">
        <w:rPr>
          <w:rFonts w:ascii="Arial" w:hAnsi="Arial" w:cs="Arial"/>
        </w:rPr>
        <w:t>Sudokkho</w:t>
      </w:r>
      <w:proofErr w:type="spellEnd"/>
      <w:r w:rsidRPr="0013101F">
        <w:rPr>
          <w:rFonts w:ascii="Arial" w:hAnsi="Arial" w:cs="Arial"/>
        </w:rPr>
        <w:t>.</w:t>
      </w:r>
    </w:p>
    <w:p w14:paraId="19727893" w14:textId="77777777" w:rsidR="002C2DD8" w:rsidRPr="0013101F" w:rsidRDefault="002C2DD8" w:rsidP="00513266">
      <w:pPr>
        <w:pStyle w:val="ListParagraph"/>
        <w:numPr>
          <w:ilvl w:val="0"/>
          <w:numId w:val="38"/>
        </w:numPr>
        <w:spacing w:after="120" w:line="276" w:lineRule="auto"/>
        <w:rPr>
          <w:rFonts w:ascii="Arial" w:hAnsi="Arial" w:cs="Arial"/>
        </w:rPr>
      </w:pPr>
      <w:r w:rsidRPr="0013101F">
        <w:rPr>
          <w:rFonts w:ascii="Arial" w:hAnsi="Arial" w:cs="Arial"/>
        </w:rPr>
        <w:t xml:space="preserve">Assign instructors who have been trained by </w:t>
      </w:r>
      <w:proofErr w:type="spellStart"/>
      <w:r w:rsidRPr="0013101F">
        <w:rPr>
          <w:rFonts w:ascii="Arial" w:hAnsi="Arial" w:cs="Arial"/>
        </w:rPr>
        <w:t>Sudokkho</w:t>
      </w:r>
      <w:proofErr w:type="spellEnd"/>
      <w:r w:rsidRPr="0013101F">
        <w:rPr>
          <w:rFonts w:ascii="Arial" w:hAnsi="Arial" w:cs="Arial"/>
        </w:rPr>
        <w:t xml:space="preserve"> to deliver training courses.</w:t>
      </w:r>
    </w:p>
    <w:p w14:paraId="3CAEEA0C" w14:textId="77777777" w:rsidR="002C2DD8" w:rsidRPr="0013101F" w:rsidRDefault="002C2DD8" w:rsidP="00513266">
      <w:pPr>
        <w:spacing w:after="0" w:line="276" w:lineRule="auto"/>
        <w:jc w:val="both"/>
        <w:rPr>
          <w:rFonts w:ascii="Arial" w:hAnsi="Arial" w:cs="Arial"/>
        </w:rPr>
      </w:pPr>
    </w:p>
    <w:p w14:paraId="2FC30A82" w14:textId="77777777" w:rsidR="002C2DD8" w:rsidRPr="0013101F" w:rsidRDefault="002C2DD8" w:rsidP="00513266">
      <w:pPr>
        <w:spacing w:after="0" w:line="276" w:lineRule="auto"/>
        <w:jc w:val="both"/>
        <w:rPr>
          <w:rFonts w:ascii="Arial" w:hAnsi="Arial" w:cs="Arial"/>
        </w:rPr>
      </w:pPr>
    </w:p>
    <w:p w14:paraId="59FD2B52" w14:textId="77777777" w:rsidR="002C2DD8" w:rsidRPr="0013101F" w:rsidRDefault="002C2DD8" w:rsidP="00513266">
      <w:pPr>
        <w:spacing w:after="0" w:line="276" w:lineRule="auto"/>
        <w:jc w:val="both"/>
        <w:rPr>
          <w:rFonts w:ascii="Arial" w:hAnsi="Arial" w:cs="Arial"/>
        </w:rPr>
      </w:pPr>
    </w:p>
    <w:p w14:paraId="6AB730ED" w14:textId="77777777" w:rsidR="002C2DD8" w:rsidRPr="0013101F" w:rsidRDefault="002C2DD8" w:rsidP="00513266">
      <w:pPr>
        <w:spacing w:after="0" w:line="276" w:lineRule="auto"/>
        <w:jc w:val="both"/>
        <w:rPr>
          <w:rFonts w:ascii="Arial" w:hAnsi="Arial" w:cs="Arial"/>
        </w:rPr>
      </w:pPr>
    </w:p>
    <w:p w14:paraId="4598158F" w14:textId="77777777" w:rsidR="002C2DD8" w:rsidRPr="0013101F" w:rsidRDefault="002C2DD8" w:rsidP="00513266">
      <w:pPr>
        <w:spacing w:after="0" w:line="276" w:lineRule="auto"/>
        <w:jc w:val="both"/>
        <w:rPr>
          <w:rFonts w:ascii="Arial" w:hAnsi="Arial" w:cs="Arial"/>
        </w:rPr>
      </w:pPr>
    </w:p>
    <w:p w14:paraId="2A4029A7" w14:textId="77777777" w:rsidR="002C2DD8" w:rsidRPr="0013101F" w:rsidRDefault="002C2DD8" w:rsidP="00513266">
      <w:pPr>
        <w:spacing w:after="0" w:line="276" w:lineRule="auto"/>
        <w:jc w:val="both"/>
        <w:rPr>
          <w:rFonts w:ascii="Arial" w:hAnsi="Arial" w:cs="Arial"/>
        </w:rPr>
      </w:pPr>
    </w:p>
    <w:p w14:paraId="03B73524" w14:textId="77777777" w:rsidR="002C2DD8" w:rsidRPr="0013101F" w:rsidRDefault="002C2DD8" w:rsidP="00513266">
      <w:pPr>
        <w:spacing w:after="0" w:line="276" w:lineRule="auto"/>
        <w:jc w:val="both"/>
        <w:rPr>
          <w:rFonts w:ascii="Arial" w:hAnsi="Arial" w:cs="Arial"/>
        </w:rPr>
      </w:pPr>
    </w:p>
    <w:p w14:paraId="44AB076D" w14:textId="30720C04" w:rsidR="00130C1C" w:rsidRPr="0013101F" w:rsidRDefault="00040320" w:rsidP="00513266">
      <w:pPr>
        <w:spacing w:after="0" w:line="276" w:lineRule="auto"/>
        <w:jc w:val="both"/>
        <w:rPr>
          <w:rFonts w:ascii="Arial" w:hAnsi="Arial" w:cs="Arial"/>
        </w:rPr>
      </w:pPr>
      <w:r w:rsidRPr="0013101F">
        <w:rPr>
          <w:rFonts w:ascii="Arial" w:hAnsi="Arial" w:cs="Arial"/>
        </w:rPr>
        <w:t xml:space="preserve">The project </w:t>
      </w:r>
      <w:r w:rsidR="00917CF1" w:rsidRPr="0013101F">
        <w:rPr>
          <w:rFonts w:ascii="Arial" w:hAnsi="Arial" w:cs="Arial"/>
        </w:rPr>
        <w:t xml:space="preserve">is </w:t>
      </w:r>
      <w:r w:rsidRPr="0013101F">
        <w:rPr>
          <w:rFonts w:ascii="Arial" w:hAnsi="Arial" w:cs="Arial"/>
        </w:rPr>
        <w:t xml:space="preserve">currently </w:t>
      </w:r>
      <w:r w:rsidR="00917CF1" w:rsidRPr="0013101F">
        <w:rPr>
          <w:rFonts w:ascii="Arial" w:hAnsi="Arial" w:cs="Arial"/>
        </w:rPr>
        <w:t xml:space="preserve">working with 36 PTPs located in Dhaka, greater Dhaka and </w:t>
      </w:r>
      <w:r w:rsidR="00EC701A" w:rsidRPr="0013101F">
        <w:rPr>
          <w:rFonts w:ascii="Arial" w:hAnsi="Arial" w:cs="Arial"/>
        </w:rPr>
        <w:t>outside of Dhaka</w:t>
      </w:r>
      <w:r w:rsidR="00917CF1" w:rsidRPr="0013101F">
        <w:rPr>
          <w:rFonts w:ascii="Arial" w:hAnsi="Arial" w:cs="Arial"/>
        </w:rPr>
        <w:t xml:space="preserve">. </w:t>
      </w:r>
      <w:r w:rsidR="00130C1C" w:rsidRPr="0013101F">
        <w:rPr>
          <w:rFonts w:ascii="Arial" w:hAnsi="Arial" w:cs="Arial"/>
        </w:rPr>
        <w:t xml:space="preserve">There are three major types of capacity building supports that </w:t>
      </w:r>
      <w:proofErr w:type="spellStart"/>
      <w:r w:rsidR="00130C1C" w:rsidRPr="0013101F">
        <w:rPr>
          <w:rFonts w:ascii="Arial" w:hAnsi="Arial" w:cs="Arial"/>
        </w:rPr>
        <w:t>Sudokkho</w:t>
      </w:r>
      <w:proofErr w:type="spellEnd"/>
      <w:r w:rsidR="00130C1C" w:rsidRPr="0013101F">
        <w:rPr>
          <w:rFonts w:ascii="Arial" w:hAnsi="Arial" w:cs="Arial"/>
        </w:rPr>
        <w:t xml:space="preserve"> provides to </w:t>
      </w:r>
      <w:r w:rsidR="00917CF1" w:rsidRPr="0013101F">
        <w:rPr>
          <w:rFonts w:ascii="Arial" w:hAnsi="Arial" w:cs="Arial"/>
        </w:rPr>
        <w:t>these PTPs</w:t>
      </w:r>
      <w:r w:rsidR="00130C1C" w:rsidRPr="0013101F">
        <w:rPr>
          <w:rFonts w:ascii="Arial" w:hAnsi="Arial" w:cs="Arial"/>
        </w:rPr>
        <w:t xml:space="preserve">: </w:t>
      </w:r>
    </w:p>
    <w:p w14:paraId="46E5F0EE" w14:textId="77777777" w:rsidR="00040320" w:rsidRPr="0013101F" w:rsidRDefault="00040320" w:rsidP="00513266">
      <w:pPr>
        <w:spacing w:after="0" w:line="276" w:lineRule="auto"/>
        <w:jc w:val="both"/>
        <w:rPr>
          <w:rFonts w:ascii="Arial" w:hAnsi="Arial" w:cs="Arial"/>
        </w:rPr>
      </w:pPr>
    </w:p>
    <w:p w14:paraId="0612897C" w14:textId="6EE8F6AD" w:rsidR="00130C1C" w:rsidRPr="0013101F" w:rsidRDefault="00130C1C" w:rsidP="00513266">
      <w:pPr>
        <w:pStyle w:val="ListParagraph"/>
        <w:numPr>
          <w:ilvl w:val="0"/>
          <w:numId w:val="22"/>
        </w:numPr>
        <w:spacing w:after="0" w:line="276" w:lineRule="auto"/>
        <w:jc w:val="both"/>
        <w:rPr>
          <w:rFonts w:ascii="Arial" w:hAnsi="Arial" w:cs="Arial"/>
        </w:rPr>
      </w:pPr>
      <w:r w:rsidRPr="0013101F">
        <w:rPr>
          <w:rFonts w:ascii="Arial" w:hAnsi="Arial" w:cs="Arial"/>
        </w:rPr>
        <w:t>Investment in tools, equipment and training aids which helps PTPs to implement training course meeting industry requirements and standards</w:t>
      </w:r>
      <w:r w:rsidR="00CA4E6B" w:rsidRPr="0013101F">
        <w:rPr>
          <w:rFonts w:ascii="Arial" w:hAnsi="Arial" w:cs="Arial"/>
        </w:rPr>
        <w:t>.</w:t>
      </w:r>
    </w:p>
    <w:p w14:paraId="3C8085CC" w14:textId="77777777" w:rsidR="00CA4E6B" w:rsidRPr="0013101F" w:rsidRDefault="00CA4E6B" w:rsidP="00513266">
      <w:pPr>
        <w:pStyle w:val="ListParagraph"/>
        <w:spacing w:after="0" w:line="276" w:lineRule="auto"/>
        <w:ind w:left="360"/>
        <w:jc w:val="both"/>
        <w:rPr>
          <w:rFonts w:ascii="Arial" w:hAnsi="Arial" w:cs="Arial"/>
        </w:rPr>
      </w:pPr>
    </w:p>
    <w:p w14:paraId="6B1815DD" w14:textId="2243B153" w:rsidR="00180FD9" w:rsidRPr="0013101F" w:rsidRDefault="00180FD9" w:rsidP="00513266">
      <w:pPr>
        <w:pStyle w:val="ListParagraph"/>
        <w:numPr>
          <w:ilvl w:val="0"/>
          <w:numId w:val="22"/>
        </w:numPr>
        <w:spacing w:after="0" w:line="276" w:lineRule="auto"/>
        <w:jc w:val="both"/>
        <w:rPr>
          <w:rFonts w:ascii="Arial" w:hAnsi="Arial" w:cs="Arial"/>
        </w:rPr>
      </w:pPr>
      <w:r w:rsidRPr="0013101F">
        <w:rPr>
          <w:rFonts w:ascii="Arial" w:hAnsi="Arial" w:cs="Arial"/>
        </w:rPr>
        <w:t xml:space="preserve">Build the capacity of </w:t>
      </w:r>
      <w:r w:rsidR="00040320" w:rsidRPr="0013101F">
        <w:rPr>
          <w:rFonts w:ascii="Arial" w:hAnsi="Arial" w:cs="Arial"/>
        </w:rPr>
        <w:t>PTPs</w:t>
      </w:r>
      <w:r w:rsidRPr="0013101F">
        <w:rPr>
          <w:rFonts w:ascii="Arial" w:hAnsi="Arial" w:cs="Arial"/>
        </w:rPr>
        <w:t xml:space="preserve"> to deliver quality training. This will accelerate the process </w:t>
      </w:r>
      <w:r w:rsidR="00040320" w:rsidRPr="0013101F">
        <w:rPr>
          <w:rFonts w:ascii="Arial" w:hAnsi="Arial" w:cs="Arial"/>
        </w:rPr>
        <w:t xml:space="preserve">for them </w:t>
      </w:r>
      <w:r w:rsidRPr="0013101F">
        <w:rPr>
          <w:rFonts w:ascii="Arial" w:hAnsi="Arial" w:cs="Arial"/>
        </w:rPr>
        <w:t xml:space="preserve">of becoming a credible training provider for the industry. Capacity building </w:t>
      </w:r>
      <w:r w:rsidR="00130C1C" w:rsidRPr="0013101F">
        <w:rPr>
          <w:rFonts w:ascii="Arial" w:hAnsi="Arial" w:cs="Arial"/>
        </w:rPr>
        <w:t xml:space="preserve">is facilitated </w:t>
      </w:r>
      <w:r w:rsidRPr="0013101F">
        <w:rPr>
          <w:rFonts w:ascii="Arial" w:hAnsi="Arial" w:cs="Arial"/>
        </w:rPr>
        <w:t>by providing training curricula and manuals, providing skills assessment guides, training in school management and managing the quality of learning, training of instructors in training skills, training of instructors in technical skills, support in the development of skills certification and quality assurance system, and facilitate development of gender responsive and socially inclusive training.</w:t>
      </w:r>
    </w:p>
    <w:p w14:paraId="03BF30FE" w14:textId="674FD5B5" w:rsidR="00CA4E6B" w:rsidRPr="0013101F" w:rsidRDefault="00CA4E6B" w:rsidP="00513266">
      <w:pPr>
        <w:spacing w:after="0" w:line="276" w:lineRule="auto"/>
        <w:jc w:val="both"/>
        <w:rPr>
          <w:rFonts w:ascii="Arial" w:hAnsi="Arial" w:cs="Arial"/>
        </w:rPr>
      </w:pPr>
    </w:p>
    <w:p w14:paraId="66143320" w14:textId="33068EF6" w:rsidR="007131A3" w:rsidRPr="0013101F" w:rsidRDefault="00180FD9" w:rsidP="00513266">
      <w:pPr>
        <w:pStyle w:val="ListParagraph"/>
        <w:numPr>
          <w:ilvl w:val="0"/>
          <w:numId w:val="22"/>
        </w:numPr>
        <w:spacing w:after="0" w:line="276" w:lineRule="auto"/>
        <w:jc w:val="both"/>
        <w:rPr>
          <w:rFonts w:ascii="Arial" w:hAnsi="Arial" w:cs="Arial"/>
          <w:b/>
        </w:rPr>
      </w:pPr>
      <w:r w:rsidRPr="0013101F">
        <w:rPr>
          <w:rFonts w:ascii="Arial" w:hAnsi="Arial" w:cs="Arial"/>
        </w:rPr>
        <w:t xml:space="preserve">Support the </w:t>
      </w:r>
      <w:r w:rsidR="00040320" w:rsidRPr="0013101F">
        <w:rPr>
          <w:rFonts w:ascii="Arial" w:hAnsi="Arial" w:cs="Arial"/>
        </w:rPr>
        <w:t>PTPs</w:t>
      </w:r>
      <w:r w:rsidRPr="0013101F">
        <w:rPr>
          <w:rFonts w:ascii="Arial" w:hAnsi="Arial" w:cs="Arial"/>
        </w:rPr>
        <w:t xml:space="preserve"> in becoming a valuable skills-development business partner for the industry. This will stimulate the industry to invest in training and will facilitate linking graduates to employment opportunities. </w:t>
      </w:r>
      <w:proofErr w:type="spellStart"/>
      <w:r w:rsidRPr="0013101F">
        <w:rPr>
          <w:rFonts w:ascii="Arial" w:hAnsi="Arial" w:cs="Arial"/>
          <w:b/>
        </w:rPr>
        <w:t>Sudokkho</w:t>
      </w:r>
      <w:proofErr w:type="spellEnd"/>
      <w:r w:rsidRPr="0013101F">
        <w:rPr>
          <w:rFonts w:ascii="Arial" w:hAnsi="Arial" w:cs="Arial"/>
          <w:b/>
        </w:rPr>
        <w:t xml:space="preserve"> </w:t>
      </w:r>
      <w:r w:rsidR="00655D27" w:rsidRPr="0013101F">
        <w:rPr>
          <w:rFonts w:ascii="Arial" w:hAnsi="Arial" w:cs="Arial"/>
          <w:b/>
        </w:rPr>
        <w:t>assist</w:t>
      </w:r>
      <w:r w:rsidR="005E60D8" w:rsidRPr="0013101F">
        <w:rPr>
          <w:rFonts w:ascii="Arial" w:hAnsi="Arial" w:cs="Arial"/>
          <w:b/>
        </w:rPr>
        <w:t>s</w:t>
      </w:r>
      <w:r w:rsidRPr="0013101F">
        <w:rPr>
          <w:rFonts w:ascii="Arial" w:hAnsi="Arial" w:cs="Arial"/>
          <w:b/>
        </w:rPr>
        <w:t xml:space="preserve"> each private training provider in its </w:t>
      </w:r>
      <w:r w:rsidR="00655D27" w:rsidRPr="0013101F">
        <w:rPr>
          <w:rFonts w:ascii="Arial" w:hAnsi="Arial" w:cs="Arial"/>
          <w:b/>
        </w:rPr>
        <w:t>b</w:t>
      </w:r>
      <w:r w:rsidR="00783E4F" w:rsidRPr="0013101F">
        <w:rPr>
          <w:rFonts w:ascii="Arial" w:hAnsi="Arial" w:cs="Arial"/>
          <w:b/>
        </w:rPr>
        <w:t>usiness development and marketing capacity building and support to</w:t>
      </w:r>
      <w:r w:rsidR="00655D27" w:rsidRPr="0013101F">
        <w:rPr>
          <w:rFonts w:ascii="Arial" w:hAnsi="Arial" w:cs="Arial"/>
          <w:b/>
        </w:rPr>
        <w:t xml:space="preserve"> strengthen linkages </w:t>
      </w:r>
      <w:r w:rsidR="005E60D8" w:rsidRPr="0013101F">
        <w:rPr>
          <w:rFonts w:ascii="Arial" w:hAnsi="Arial" w:cs="Arial"/>
          <w:b/>
        </w:rPr>
        <w:t xml:space="preserve">and brokering partnerships between PTPs and </w:t>
      </w:r>
      <w:r w:rsidR="00655D27" w:rsidRPr="0013101F">
        <w:rPr>
          <w:rFonts w:ascii="Arial" w:hAnsi="Arial" w:cs="Arial"/>
          <w:b/>
        </w:rPr>
        <w:t>employers/industries</w:t>
      </w:r>
      <w:r w:rsidR="00655D27" w:rsidRPr="0013101F">
        <w:rPr>
          <w:rFonts w:ascii="Arial" w:hAnsi="Arial" w:cs="Arial"/>
        </w:rPr>
        <w:t xml:space="preserve">. To support this initiative, </w:t>
      </w:r>
      <w:proofErr w:type="spellStart"/>
      <w:r w:rsidR="00655D27" w:rsidRPr="0013101F">
        <w:rPr>
          <w:rFonts w:ascii="Arial" w:hAnsi="Arial" w:cs="Arial"/>
        </w:rPr>
        <w:t>Sudokkho</w:t>
      </w:r>
      <w:proofErr w:type="spellEnd"/>
      <w:r w:rsidR="00655D27" w:rsidRPr="0013101F">
        <w:rPr>
          <w:rFonts w:ascii="Arial" w:hAnsi="Arial" w:cs="Arial"/>
        </w:rPr>
        <w:t xml:space="preserve"> has brought a concept of Industry Relations and Placement Unit (IRPU) which is set up for each PTP.</w:t>
      </w:r>
      <w:r w:rsidR="00A1040F" w:rsidRPr="0013101F">
        <w:rPr>
          <w:rFonts w:ascii="Arial" w:hAnsi="Arial" w:cs="Arial"/>
        </w:rPr>
        <w:t xml:space="preserve"> </w:t>
      </w:r>
      <w:r w:rsidR="00655D27" w:rsidRPr="0013101F">
        <w:rPr>
          <w:rFonts w:ascii="Arial" w:hAnsi="Arial" w:cs="Arial"/>
        </w:rPr>
        <w:t xml:space="preserve">IRPU is responsible for overall business development of </w:t>
      </w:r>
      <w:r w:rsidR="005E60D8" w:rsidRPr="0013101F">
        <w:rPr>
          <w:rFonts w:ascii="Arial" w:hAnsi="Arial" w:cs="Arial"/>
        </w:rPr>
        <w:t xml:space="preserve">the </w:t>
      </w:r>
      <w:r w:rsidR="00655D27" w:rsidRPr="0013101F">
        <w:rPr>
          <w:rFonts w:ascii="Arial" w:hAnsi="Arial" w:cs="Arial"/>
        </w:rPr>
        <w:t>PTPs.</w:t>
      </w:r>
    </w:p>
    <w:p w14:paraId="0801D8CD" w14:textId="77777777" w:rsidR="007131A3" w:rsidRPr="0013101F" w:rsidRDefault="007131A3" w:rsidP="00513266">
      <w:pPr>
        <w:pStyle w:val="ListParagraph"/>
        <w:spacing w:line="276" w:lineRule="auto"/>
        <w:rPr>
          <w:rFonts w:ascii="Arial" w:hAnsi="Arial" w:cs="Arial"/>
          <w:b/>
        </w:rPr>
      </w:pPr>
    </w:p>
    <w:p w14:paraId="72C21332" w14:textId="767A2250" w:rsidR="00A1040F" w:rsidRPr="0013101F" w:rsidRDefault="00EC701A" w:rsidP="00513266">
      <w:pPr>
        <w:spacing w:after="0" w:line="276" w:lineRule="auto"/>
        <w:jc w:val="both"/>
        <w:rPr>
          <w:rFonts w:ascii="Arial" w:hAnsi="Arial" w:cs="Arial"/>
        </w:rPr>
      </w:pPr>
      <w:r w:rsidRPr="0013101F">
        <w:rPr>
          <w:rFonts w:ascii="Arial" w:hAnsi="Arial" w:cs="Arial"/>
          <w:b/>
        </w:rPr>
        <w:t>Assignment of this TOR is related to point # 3 i.e. business development and marketing capacity building of PTPs</w:t>
      </w:r>
      <w:r w:rsidR="00A870E4" w:rsidRPr="0013101F">
        <w:rPr>
          <w:rFonts w:ascii="Arial" w:hAnsi="Arial" w:cs="Arial"/>
          <w:b/>
        </w:rPr>
        <w:t xml:space="preserve"> </w:t>
      </w:r>
      <w:r w:rsidR="00A870E4" w:rsidRPr="0013101F">
        <w:rPr>
          <w:rFonts w:ascii="Arial" w:hAnsi="Arial" w:cs="Arial"/>
        </w:rPr>
        <w:t xml:space="preserve">so that these PTPs do not depend on subsidy given </w:t>
      </w:r>
      <w:r w:rsidR="001D4F49" w:rsidRPr="0013101F">
        <w:rPr>
          <w:rFonts w:ascii="Arial" w:hAnsi="Arial" w:cs="Arial"/>
        </w:rPr>
        <w:t xml:space="preserve">by donor funded projects and </w:t>
      </w:r>
      <w:r w:rsidR="00A870E4" w:rsidRPr="0013101F">
        <w:rPr>
          <w:rFonts w:ascii="Arial" w:hAnsi="Arial" w:cs="Arial"/>
        </w:rPr>
        <w:t>become sustainable in long term</w:t>
      </w:r>
      <w:r w:rsidR="001D4F49" w:rsidRPr="0013101F">
        <w:rPr>
          <w:rFonts w:ascii="Arial" w:hAnsi="Arial" w:cs="Arial"/>
        </w:rPr>
        <w:t>.</w:t>
      </w:r>
      <w:r w:rsidR="00A870E4" w:rsidRPr="0013101F">
        <w:rPr>
          <w:rFonts w:ascii="Arial" w:hAnsi="Arial" w:cs="Arial"/>
        </w:rPr>
        <w:t xml:space="preserve"> </w:t>
      </w:r>
      <w:r w:rsidRPr="0013101F">
        <w:rPr>
          <w:rFonts w:ascii="Arial" w:hAnsi="Arial" w:cs="Arial"/>
          <w:b/>
        </w:rPr>
        <w:t xml:space="preserve"> </w:t>
      </w:r>
      <w:r w:rsidR="007131A3" w:rsidRPr="0013101F">
        <w:rPr>
          <w:rFonts w:ascii="Arial" w:hAnsi="Arial" w:cs="Arial"/>
        </w:rPr>
        <w:t xml:space="preserve">Out of 36 PTPs, consulting firm will provide its services to </w:t>
      </w:r>
      <w:r w:rsidR="00F636FD" w:rsidRPr="0013101F">
        <w:rPr>
          <w:rFonts w:ascii="Arial" w:hAnsi="Arial" w:cs="Arial"/>
        </w:rPr>
        <w:t xml:space="preserve">10 </w:t>
      </w:r>
      <w:r w:rsidR="007131A3" w:rsidRPr="0013101F">
        <w:rPr>
          <w:rFonts w:ascii="Arial" w:hAnsi="Arial" w:cs="Arial"/>
        </w:rPr>
        <w:t xml:space="preserve">PTPs </w:t>
      </w:r>
      <w:r w:rsidR="00A870E4" w:rsidRPr="0013101F">
        <w:rPr>
          <w:rFonts w:ascii="Arial" w:hAnsi="Arial" w:cs="Arial"/>
        </w:rPr>
        <w:t>on a pilot basis</w:t>
      </w:r>
      <w:r w:rsidR="007131A3" w:rsidRPr="0013101F">
        <w:rPr>
          <w:rFonts w:ascii="Arial" w:hAnsi="Arial" w:cs="Arial"/>
        </w:rPr>
        <w:t xml:space="preserve">. </w:t>
      </w:r>
      <w:r w:rsidR="00A870E4" w:rsidRPr="0013101F">
        <w:rPr>
          <w:rFonts w:ascii="Arial" w:hAnsi="Arial" w:cs="Arial"/>
        </w:rPr>
        <w:t xml:space="preserve">Once the intervention becomes successful, it will be replicated for all other PTPs. </w:t>
      </w:r>
    </w:p>
    <w:p w14:paraId="7EA39F94" w14:textId="77777777" w:rsidR="00A1040F" w:rsidRPr="0013101F" w:rsidRDefault="00A1040F" w:rsidP="00513266">
      <w:pPr>
        <w:spacing w:after="0" w:line="276" w:lineRule="auto"/>
        <w:jc w:val="both"/>
        <w:rPr>
          <w:rFonts w:ascii="Arial" w:hAnsi="Arial" w:cs="Arial"/>
          <w:b/>
        </w:rPr>
      </w:pPr>
    </w:p>
    <w:p w14:paraId="5071B173" w14:textId="26F0CADF" w:rsidR="00543931" w:rsidRPr="0013101F" w:rsidRDefault="00D26033" w:rsidP="00513266">
      <w:pPr>
        <w:spacing w:after="0" w:line="276" w:lineRule="auto"/>
        <w:jc w:val="both"/>
        <w:rPr>
          <w:rFonts w:ascii="Arial" w:hAnsi="Arial" w:cs="Arial"/>
        </w:rPr>
      </w:pPr>
      <w:r w:rsidRPr="0013101F">
        <w:rPr>
          <w:rFonts w:ascii="Arial" w:hAnsi="Arial" w:cs="Arial"/>
        </w:rPr>
        <w:t xml:space="preserve">Key functions of IRPU are envisaged as per the followings: </w:t>
      </w:r>
    </w:p>
    <w:p w14:paraId="0B9F790F" w14:textId="46835B76" w:rsidR="00163F4E" w:rsidRPr="0013101F" w:rsidRDefault="00163F4E" w:rsidP="00513266">
      <w:pPr>
        <w:numPr>
          <w:ilvl w:val="0"/>
          <w:numId w:val="28"/>
        </w:numPr>
        <w:spacing w:after="0" w:line="276" w:lineRule="auto"/>
        <w:contextualSpacing/>
        <w:jc w:val="both"/>
        <w:rPr>
          <w:rFonts w:ascii="Arial" w:hAnsi="Arial" w:cs="Arial"/>
        </w:rPr>
      </w:pPr>
      <w:r w:rsidRPr="0013101F">
        <w:rPr>
          <w:rFonts w:ascii="Arial" w:hAnsi="Arial" w:cs="Arial"/>
        </w:rPr>
        <w:t>Make deals</w:t>
      </w:r>
      <w:r w:rsidR="00AE3720" w:rsidRPr="0013101F">
        <w:rPr>
          <w:rFonts w:ascii="Arial" w:hAnsi="Arial" w:cs="Arial"/>
        </w:rPr>
        <w:t xml:space="preserve"> and sign Memorandum of Understanding (</w:t>
      </w:r>
      <w:r w:rsidR="00040320" w:rsidRPr="0013101F">
        <w:rPr>
          <w:rFonts w:ascii="Arial" w:hAnsi="Arial" w:cs="Arial"/>
        </w:rPr>
        <w:t>MoU</w:t>
      </w:r>
      <w:r w:rsidR="00AE3720" w:rsidRPr="0013101F">
        <w:rPr>
          <w:rFonts w:ascii="Arial" w:hAnsi="Arial" w:cs="Arial"/>
        </w:rPr>
        <w:t xml:space="preserve">) </w:t>
      </w:r>
      <w:r w:rsidRPr="0013101F">
        <w:rPr>
          <w:rFonts w:ascii="Arial" w:hAnsi="Arial" w:cs="Arial"/>
        </w:rPr>
        <w:t>with the</w:t>
      </w:r>
      <w:r w:rsidR="00A1040F" w:rsidRPr="0013101F">
        <w:rPr>
          <w:rFonts w:ascii="Arial" w:hAnsi="Arial" w:cs="Arial"/>
        </w:rPr>
        <w:t xml:space="preserve"> industry for</w:t>
      </w:r>
      <w:r w:rsidR="00AE3720" w:rsidRPr="0013101F">
        <w:rPr>
          <w:rFonts w:ascii="Arial" w:hAnsi="Arial" w:cs="Arial"/>
        </w:rPr>
        <w:t xml:space="preserve"> outsourcing of training from industry, contribution for training fee and assurance of employment for the trained graduates; </w:t>
      </w:r>
      <w:r w:rsidRPr="0013101F">
        <w:rPr>
          <w:rFonts w:ascii="Arial" w:hAnsi="Arial" w:cs="Arial"/>
        </w:rPr>
        <w:t xml:space="preserve"> </w:t>
      </w:r>
    </w:p>
    <w:p w14:paraId="4DFF1B87" w14:textId="2B07C96B" w:rsidR="00A0482C" w:rsidRPr="0013101F" w:rsidRDefault="00D26033" w:rsidP="00513266">
      <w:pPr>
        <w:numPr>
          <w:ilvl w:val="0"/>
          <w:numId w:val="28"/>
        </w:numPr>
        <w:spacing w:after="0" w:line="276" w:lineRule="auto"/>
        <w:contextualSpacing/>
        <w:jc w:val="both"/>
        <w:rPr>
          <w:rFonts w:ascii="Arial" w:hAnsi="Arial" w:cs="Arial"/>
        </w:rPr>
      </w:pPr>
      <w:r w:rsidRPr="0013101F">
        <w:rPr>
          <w:rFonts w:ascii="Arial" w:hAnsi="Arial" w:cs="Arial"/>
        </w:rPr>
        <w:t xml:space="preserve">Collect labour market information </w:t>
      </w:r>
      <w:r w:rsidR="00A0482C" w:rsidRPr="0013101F">
        <w:rPr>
          <w:rFonts w:ascii="Arial" w:hAnsi="Arial" w:cs="Arial"/>
        </w:rPr>
        <w:t xml:space="preserve">mainly related to the </w:t>
      </w:r>
      <w:r w:rsidR="00917CF1" w:rsidRPr="0013101F">
        <w:rPr>
          <w:rFonts w:ascii="Arial" w:hAnsi="Arial" w:cs="Arial"/>
        </w:rPr>
        <w:t>C</w:t>
      </w:r>
      <w:r w:rsidR="00A0482C" w:rsidRPr="0013101F">
        <w:rPr>
          <w:rFonts w:ascii="Arial" w:hAnsi="Arial" w:cs="Arial"/>
        </w:rPr>
        <w:t xml:space="preserve">onstruction and </w:t>
      </w:r>
      <w:r w:rsidR="00917CF1" w:rsidRPr="0013101F">
        <w:rPr>
          <w:rFonts w:ascii="Arial" w:hAnsi="Arial" w:cs="Arial"/>
        </w:rPr>
        <w:t>RMG</w:t>
      </w:r>
      <w:r w:rsidR="00A0482C" w:rsidRPr="0013101F">
        <w:rPr>
          <w:rFonts w:ascii="Arial" w:hAnsi="Arial" w:cs="Arial"/>
        </w:rPr>
        <w:t xml:space="preserve"> sectors with </w:t>
      </w:r>
      <w:r w:rsidRPr="0013101F">
        <w:rPr>
          <w:rFonts w:ascii="Arial" w:hAnsi="Arial" w:cs="Arial"/>
        </w:rPr>
        <w:t>entry and skill</w:t>
      </w:r>
      <w:r w:rsidR="00917CF1" w:rsidRPr="0013101F">
        <w:rPr>
          <w:rFonts w:ascii="Arial" w:hAnsi="Arial" w:cs="Arial"/>
        </w:rPr>
        <w:t>s</w:t>
      </w:r>
      <w:r w:rsidRPr="0013101F">
        <w:rPr>
          <w:rFonts w:ascii="Arial" w:hAnsi="Arial" w:cs="Arial"/>
        </w:rPr>
        <w:t xml:space="preserve"> requirements </w:t>
      </w:r>
      <w:r w:rsidR="00BB1A93" w:rsidRPr="0013101F">
        <w:rPr>
          <w:rFonts w:ascii="Arial" w:hAnsi="Arial" w:cs="Arial"/>
        </w:rPr>
        <w:t>including</w:t>
      </w:r>
      <w:r w:rsidRPr="0013101F">
        <w:rPr>
          <w:rFonts w:ascii="Arial" w:hAnsi="Arial" w:cs="Arial"/>
        </w:rPr>
        <w:t xml:space="preserve"> other occupational inform</w:t>
      </w:r>
      <w:r w:rsidR="00AE3720" w:rsidRPr="0013101F">
        <w:rPr>
          <w:rFonts w:ascii="Arial" w:hAnsi="Arial" w:cs="Arial"/>
        </w:rPr>
        <w:t>ation;</w:t>
      </w:r>
    </w:p>
    <w:p w14:paraId="6B3EF19F" w14:textId="64ADE661" w:rsidR="00D26033" w:rsidRPr="0013101F" w:rsidRDefault="00D26033" w:rsidP="00513266">
      <w:pPr>
        <w:numPr>
          <w:ilvl w:val="0"/>
          <w:numId w:val="28"/>
        </w:numPr>
        <w:spacing w:after="0" w:line="276" w:lineRule="auto"/>
        <w:contextualSpacing/>
        <w:jc w:val="both"/>
        <w:rPr>
          <w:rFonts w:ascii="Arial" w:hAnsi="Arial" w:cs="Arial"/>
        </w:rPr>
      </w:pPr>
      <w:r w:rsidRPr="0013101F">
        <w:rPr>
          <w:rFonts w:ascii="Arial" w:hAnsi="Arial" w:cs="Arial"/>
        </w:rPr>
        <w:t xml:space="preserve">Develop a system </w:t>
      </w:r>
      <w:r w:rsidR="00A0482C" w:rsidRPr="0013101F">
        <w:rPr>
          <w:rFonts w:ascii="Arial" w:hAnsi="Arial" w:cs="Arial"/>
        </w:rPr>
        <w:t xml:space="preserve">within the training centre </w:t>
      </w:r>
      <w:r w:rsidRPr="0013101F">
        <w:rPr>
          <w:rFonts w:ascii="Arial" w:hAnsi="Arial" w:cs="Arial"/>
        </w:rPr>
        <w:t>to receive information on employment opportunities</w:t>
      </w:r>
      <w:r w:rsidR="00A0482C" w:rsidRPr="0013101F">
        <w:rPr>
          <w:rFonts w:ascii="Arial" w:hAnsi="Arial" w:cs="Arial"/>
        </w:rPr>
        <w:t xml:space="preserve"> from the industries</w:t>
      </w:r>
      <w:r w:rsidR="00BB1A93" w:rsidRPr="0013101F">
        <w:rPr>
          <w:rFonts w:ascii="Arial" w:hAnsi="Arial" w:cs="Arial"/>
        </w:rPr>
        <w:t>/employers</w:t>
      </w:r>
      <w:r w:rsidR="00A0482C" w:rsidRPr="0013101F">
        <w:rPr>
          <w:rFonts w:ascii="Arial" w:hAnsi="Arial" w:cs="Arial"/>
        </w:rPr>
        <w:t xml:space="preserve"> on regular basis</w:t>
      </w:r>
      <w:r w:rsidR="00BB1A93" w:rsidRPr="0013101F">
        <w:rPr>
          <w:rFonts w:ascii="Arial" w:hAnsi="Arial" w:cs="Arial"/>
        </w:rPr>
        <w:t xml:space="preserve"> while m</w:t>
      </w:r>
      <w:r w:rsidRPr="0013101F">
        <w:rPr>
          <w:rFonts w:ascii="Arial" w:hAnsi="Arial" w:cs="Arial"/>
        </w:rPr>
        <w:t>aintain</w:t>
      </w:r>
      <w:r w:rsidR="00BB1A93" w:rsidRPr="0013101F">
        <w:rPr>
          <w:rFonts w:ascii="Arial" w:hAnsi="Arial" w:cs="Arial"/>
        </w:rPr>
        <w:t>ing</w:t>
      </w:r>
      <w:r w:rsidRPr="0013101F">
        <w:rPr>
          <w:rFonts w:ascii="Arial" w:hAnsi="Arial" w:cs="Arial"/>
        </w:rPr>
        <w:t xml:space="preserve"> strong contacts with </w:t>
      </w:r>
      <w:r w:rsidR="00BB1A93" w:rsidRPr="0013101F">
        <w:rPr>
          <w:rFonts w:ascii="Arial" w:hAnsi="Arial" w:cs="Arial"/>
        </w:rPr>
        <w:t>them</w:t>
      </w:r>
      <w:r w:rsidRPr="0013101F">
        <w:rPr>
          <w:rFonts w:ascii="Arial" w:hAnsi="Arial" w:cs="Arial"/>
        </w:rPr>
        <w:t xml:space="preserve"> concerning current and upcoming employment opportunities</w:t>
      </w:r>
      <w:r w:rsidR="00AE3720" w:rsidRPr="0013101F">
        <w:rPr>
          <w:rFonts w:ascii="Arial" w:hAnsi="Arial" w:cs="Arial"/>
        </w:rPr>
        <w:t>;</w:t>
      </w:r>
    </w:p>
    <w:p w14:paraId="679933CB" w14:textId="00C20C8F" w:rsidR="00D26033" w:rsidRPr="0013101F" w:rsidRDefault="00D26033" w:rsidP="00513266">
      <w:pPr>
        <w:numPr>
          <w:ilvl w:val="0"/>
          <w:numId w:val="28"/>
        </w:numPr>
        <w:spacing w:after="0" w:line="276" w:lineRule="auto"/>
        <w:contextualSpacing/>
        <w:jc w:val="both"/>
        <w:rPr>
          <w:rFonts w:ascii="Arial" w:hAnsi="Arial" w:cs="Arial"/>
        </w:rPr>
      </w:pPr>
      <w:r w:rsidRPr="0013101F">
        <w:rPr>
          <w:rFonts w:ascii="Arial" w:hAnsi="Arial" w:cs="Arial"/>
        </w:rPr>
        <w:t xml:space="preserve">Deal with job dissatisfaction </w:t>
      </w:r>
      <w:r w:rsidR="00BB1A93" w:rsidRPr="0013101F">
        <w:rPr>
          <w:rFonts w:ascii="Arial" w:hAnsi="Arial" w:cs="Arial"/>
        </w:rPr>
        <w:t>of the individuals as well as the</w:t>
      </w:r>
      <w:r w:rsidR="00A1040F" w:rsidRPr="0013101F">
        <w:rPr>
          <w:rFonts w:ascii="Arial" w:hAnsi="Arial" w:cs="Arial"/>
        </w:rPr>
        <w:t xml:space="preserve"> employers</w:t>
      </w:r>
      <w:r w:rsidR="00AE3720" w:rsidRPr="0013101F">
        <w:rPr>
          <w:rFonts w:ascii="Arial" w:hAnsi="Arial" w:cs="Arial"/>
        </w:rPr>
        <w:t xml:space="preserve"> mainly for new entrants in job;  </w:t>
      </w:r>
    </w:p>
    <w:p w14:paraId="7B64D580" w14:textId="7854E7C2" w:rsidR="00D26033" w:rsidRPr="0013101F" w:rsidRDefault="00C5583E" w:rsidP="00513266">
      <w:pPr>
        <w:numPr>
          <w:ilvl w:val="0"/>
          <w:numId w:val="28"/>
        </w:numPr>
        <w:spacing w:after="0" w:line="276" w:lineRule="auto"/>
        <w:contextualSpacing/>
        <w:jc w:val="both"/>
        <w:rPr>
          <w:rFonts w:ascii="Arial" w:hAnsi="Arial" w:cs="Arial"/>
        </w:rPr>
      </w:pPr>
      <w:r w:rsidRPr="0013101F">
        <w:rPr>
          <w:rFonts w:ascii="Arial" w:hAnsi="Arial" w:cs="Arial"/>
        </w:rPr>
        <w:t xml:space="preserve">Help to prepare profiles of job seekers; </w:t>
      </w:r>
    </w:p>
    <w:p w14:paraId="77A925B5" w14:textId="05AEA23A" w:rsidR="00D26033" w:rsidRPr="0013101F" w:rsidRDefault="00D26033" w:rsidP="00513266">
      <w:pPr>
        <w:numPr>
          <w:ilvl w:val="0"/>
          <w:numId w:val="28"/>
        </w:numPr>
        <w:spacing w:after="0" w:line="276" w:lineRule="auto"/>
        <w:contextualSpacing/>
        <w:jc w:val="both"/>
        <w:rPr>
          <w:rFonts w:ascii="Arial" w:hAnsi="Arial" w:cs="Arial"/>
        </w:rPr>
      </w:pPr>
      <w:r w:rsidRPr="0013101F">
        <w:rPr>
          <w:rFonts w:ascii="Arial" w:hAnsi="Arial" w:cs="Arial"/>
        </w:rPr>
        <w:t>Maintain a database of trainees interested in employment with industry partners</w:t>
      </w:r>
      <w:r w:rsidR="00AE3720" w:rsidRPr="0013101F">
        <w:rPr>
          <w:rFonts w:ascii="Arial" w:hAnsi="Arial" w:cs="Arial"/>
        </w:rPr>
        <w:t>;</w:t>
      </w:r>
    </w:p>
    <w:p w14:paraId="2F189288" w14:textId="4BC5A506" w:rsidR="00D26033" w:rsidRPr="0013101F" w:rsidRDefault="00D26033" w:rsidP="00513266">
      <w:pPr>
        <w:numPr>
          <w:ilvl w:val="0"/>
          <w:numId w:val="28"/>
        </w:numPr>
        <w:spacing w:after="0" w:line="276" w:lineRule="auto"/>
        <w:contextualSpacing/>
        <w:jc w:val="both"/>
        <w:rPr>
          <w:rFonts w:ascii="Arial" w:hAnsi="Arial" w:cs="Arial"/>
        </w:rPr>
      </w:pPr>
      <w:r w:rsidRPr="0013101F">
        <w:rPr>
          <w:rFonts w:ascii="Arial" w:hAnsi="Arial" w:cs="Arial"/>
        </w:rPr>
        <w:t xml:space="preserve">Maintain statistics and records on local employment with </w:t>
      </w:r>
      <w:r w:rsidR="00AE3720" w:rsidRPr="0013101F">
        <w:rPr>
          <w:rFonts w:ascii="Arial" w:hAnsi="Arial" w:cs="Arial"/>
        </w:rPr>
        <w:t>local businesses and industries;</w:t>
      </w:r>
    </w:p>
    <w:p w14:paraId="5CBA35F5" w14:textId="2805083A" w:rsidR="00D26033" w:rsidRPr="0013101F" w:rsidRDefault="00D26033" w:rsidP="00513266">
      <w:pPr>
        <w:numPr>
          <w:ilvl w:val="0"/>
          <w:numId w:val="28"/>
        </w:numPr>
        <w:spacing w:after="0" w:line="276" w:lineRule="auto"/>
        <w:contextualSpacing/>
        <w:jc w:val="both"/>
        <w:rPr>
          <w:rFonts w:ascii="Arial" w:hAnsi="Arial" w:cs="Arial"/>
        </w:rPr>
      </w:pPr>
      <w:r w:rsidRPr="0013101F">
        <w:rPr>
          <w:rFonts w:ascii="Arial" w:hAnsi="Arial" w:cs="Arial"/>
        </w:rPr>
        <w:lastRenderedPageBreak/>
        <w:t>Review candidate inventories and contact potential applicants to arrange interviews and arrange transfers, redeployment and placement of personnel</w:t>
      </w:r>
      <w:r w:rsidR="00040320" w:rsidRPr="0013101F">
        <w:rPr>
          <w:rFonts w:ascii="Arial" w:hAnsi="Arial" w:cs="Arial"/>
        </w:rPr>
        <w:t>;</w:t>
      </w:r>
    </w:p>
    <w:p w14:paraId="6EB4EDF0" w14:textId="4AC15842" w:rsidR="00D26033" w:rsidRPr="0013101F" w:rsidRDefault="00D26033" w:rsidP="00513266">
      <w:pPr>
        <w:numPr>
          <w:ilvl w:val="0"/>
          <w:numId w:val="28"/>
        </w:numPr>
        <w:spacing w:after="0" w:line="276" w:lineRule="auto"/>
        <w:contextualSpacing/>
        <w:jc w:val="both"/>
        <w:rPr>
          <w:rFonts w:ascii="Arial" w:hAnsi="Arial" w:cs="Arial"/>
        </w:rPr>
      </w:pPr>
      <w:r w:rsidRPr="0013101F">
        <w:rPr>
          <w:rFonts w:ascii="Arial" w:hAnsi="Arial" w:cs="Arial"/>
        </w:rPr>
        <w:t>Advise job applicants (trainees) on employment requirements and on terms and conditions of employment</w:t>
      </w:r>
      <w:r w:rsidR="00C5583E" w:rsidRPr="0013101F">
        <w:rPr>
          <w:rFonts w:ascii="Arial" w:hAnsi="Arial" w:cs="Arial"/>
        </w:rPr>
        <w:t xml:space="preserve">; </w:t>
      </w:r>
    </w:p>
    <w:p w14:paraId="1206E48B" w14:textId="50D147F6" w:rsidR="00D26033" w:rsidRPr="0013101F" w:rsidRDefault="00C5583E" w:rsidP="00513266">
      <w:pPr>
        <w:numPr>
          <w:ilvl w:val="0"/>
          <w:numId w:val="28"/>
        </w:numPr>
        <w:spacing w:after="0" w:line="276" w:lineRule="auto"/>
        <w:contextualSpacing/>
        <w:rPr>
          <w:rFonts w:ascii="Arial" w:hAnsi="Arial" w:cs="Arial"/>
        </w:rPr>
      </w:pPr>
      <w:r w:rsidRPr="0013101F">
        <w:rPr>
          <w:rFonts w:ascii="Arial" w:hAnsi="Arial" w:cs="Arial"/>
        </w:rPr>
        <w:t xml:space="preserve">Arrange interviews for trainees and </w:t>
      </w:r>
      <w:r w:rsidR="00D26033" w:rsidRPr="0013101F">
        <w:rPr>
          <w:rFonts w:ascii="Arial" w:hAnsi="Arial" w:cs="Arial"/>
        </w:rPr>
        <w:t>travel and accommodation for trainees</w:t>
      </w:r>
      <w:r w:rsidRPr="0013101F">
        <w:rPr>
          <w:rFonts w:ascii="Arial" w:hAnsi="Arial" w:cs="Arial"/>
        </w:rPr>
        <w:t xml:space="preserve"> as </w:t>
      </w:r>
      <w:r w:rsidR="00AE3720" w:rsidRPr="0013101F">
        <w:rPr>
          <w:rFonts w:ascii="Arial" w:hAnsi="Arial" w:cs="Arial"/>
        </w:rPr>
        <w:t xml:space="preserve">required; </w:t>
      </w:r>
    </w:p>
    <w:p w14:paraId="2D7A70BA" w14:textId="2EB499A5" w:rsidR="00D26033" w:rsidRPr="0013101F" w:rsidRDefault="00D26033" w:rsidP="00513266">
      <w:pPr>
        <w:numPr>
          <w:ilvl w:val="0"/>
          <w:numId w:val="28"/>
        </w:numPr>
        <w:spacing w:after="0" w:line="276" w:lineRule="auto"/>
        <w:contextualSpacing/>
        <w:rPr>
          <w:rFonts w:ascii="Arial" w:hAnsi="Arial" w:cs="Arial"/>
        </w:rPr>
      </w:pPr>
      <w:r w:rsidRPr="0013101F">
        <w:rPr>
          <w:rFonts w:ascii="Arial" w:hAnsi="Arial" w:cs="Arial"/>
        </w:rPr>
        <w:t xml:space="preserve">Link graduates with available loan/credit schemes for self-employment </w:t>
      </w:r>
      <w:r w:rsidR="00C5583E" w:rsidRPr="0013101F">
        <w:rPr>
          <w:rFonts w:ascii="Arial" w:hAnsi="Arial" w:cs="Arial"/>
        </w:rPr>
        <w:t>if available</w:t>
      </w:r>
      <w:r w:rsidR="00AE3720" w:rsidRPr="0013101F">
        <w:rPr>
          <w:rFonts w:ascii="Arial" w:hAnsi="Arial" w:cs="Arial"/>
        </w:rPr>
        <w:t xml:space="preserve">; </w:t>
      </w:r>
    </w:p>
    <w:p w14:paraId="69B0D295" w14:textId="1D0BE9F1" w:rsidR="00C5583E" w:rsidRPr="0013101F" w:rsidRDefault="00D26033" w:rsidP="00513266">
      <w:pPr>
        <w:numPr>
          <w:ilvl w:val="0"/>
          <w:numId w:val="28"/>
        </w:numPr>
        <w:spacing w:after="0" w:line="276" w:lineRule="auto"/>
        <w:contextualSpacing/>
        <w:rPr>
          <w:rFonts w:ascii="Arial" w:hAnsi="Arial" w:cs="Arial"/>
        </w:rPr>
      </w:pPr>
      <w:r w:rsidRPr="0013101F">
        <w:rPr>
          <w:rFonts w:ascii="Arial" w:hAnsi="Arial" w:cs="Arial"/>
        </w:rPr>
        <w:t>Carry out follow-up/visits to the workplaces of the newly placed graduates or the newly established busine</w:t>
      </w:r>
      <w:r w:rsidR="00AE3720" w:rsidRPr="0013101F">
        <w:rPr>
          <w:rFonts w:ascii="Arial" w:hAnsi="Arial" w:cs="Arial"/>
        </w:rPr>
        <w:t xml:space="preserve">ss/enterprises of the graduates; </w:t>
      </w:r>
    </w:p>
    <w:p w14:paraId="5E6CF0B6" w14:textId="021E3A74" w:rsidR="00D26033" w:rsidRPr="0013101F" w:rsidRDefault="00D26033" w:rsidP="00513266">
      <w:pPr>
        <w:numPr>
          <w:ilvl w:val="0"/>
          <w:numId w:val="28"/>
        </w:numPr>
        <w:spacing w:after="0" w:line="276" w:lineRule="auto"/>
        <w:contextualSpacing/>
        <w:rPr>
          <w:rFonts w:ascii="Arial" w:hAnsi="Arial" w:cs="Arial"/>
        </w:rPr>
      </w:pPr>
      <w:r w:rsidRPr="0013101F">
        <w:rPr>
          <w:rFonts w:ascii="Arial" w:hAnsi="Arial" w:cs="Arial"/>
        </w:rPr>
        <w:t xml:space="preserve">Conduct awareness programs to enhance trainees enrolment </w:t>
      </w:r>
      <w:r w:rsidR="00AE3720" w:rsidRPr="0013101F">
        <w:rPr>
          <w:rFonts w:ascii="Arial" w:hAnsi="Arial" w:cs="Arial"/>
        </w:rPr>
        <w:t xml:space="preserve">and support in social marketing campaign supported by </w:t>
      </w:r>
      <w:proofErr w:type="spellStart"/>
      <w:r w:rsidR="00AE3720" w:rsidRPr="0013101F">
        <w:rPr>
          <w:rFonts w:ascii="Arial" w:hAnsi="Arial" w:cs="Arial"/>
        </w:rPr>
        <w:t>Sudukkho</w:t>
      </w:r>
      <w:proofErr w:type="spellEnd"/>
      <w:r w:rsidR="00AE3720" w:rsidRPr="0013101F">
        <w:rPr>
          <w:rFonts w:ascii="Arial" w:hAnsi="Arial" w:cs="Arial"/>
        </w:rPr>
        <w:t xml:space="preserve">; </w:t>
      </w:r>
    </w:p>
    <w:p w14:paraId="145B6B62" w14:textId="5CC38F7B" w:rsidR="00D26033" w:rsidRPr="0013101F" w:rsidRDefault="00D26033" w:rsidP="00513266">
      <w:pPr>
        <w:numPr>
          <w:ilvl w:val="0"/>
          <w:numId w:val="28"/>
        </w:numPr>
        <w:spacing w:after="0" w:line="276" w:lineRule="auto"/>
        <w:contextualSpacing/>
        <w:rPr>
          <w:rFonts w:ascii="Arial" w:hAnsi="Arial" w:cs="Arial"/>
        </w:rPr>
      </w:pPr>
      <w:r w:rsidRPr="0013101F">
        <w:rPr>
          <w:rFonts w:ascii="Arial" w:hAnsi="Arial" w:cs="Arial"/>
        </w:rPr>
        <w:t xml:space="preserve">Develop and distribute brochures, booklets and pamphlets about the </w:t>
      </w:r>
      <w:r w:rsidR="00AE3720" w:rsidRPr="0013101F">
        <w:rPr>
          <w:rFonts w:ascii="Arial" w:hAnsi="Arial" w:cs="Arial"/>
        </w:rPr>
        <w:t>training centre</w:t>
      </w:r>
      <w:r w:rsidRPr="0013101F">
        <w:rPr>
          <w:rFonts w:ascii="Arial" w:hAnsi="Arial" w:cs="Arial"/>
        </w:rPr>
        <w:t xml:space="preserve"> and its placement services</w:t>
      </w:r>
      <w:r w:rsidR="00AE3720" w:rsidRPr="0013101F">
        <w:rPr>
          <w:rFonts w:ascii="Arial" w:hAnsi="Arial" w:cs="Arial"/>
        </w:rPr>
        <w:t xml:space="preserve">; </w:t>
      </w:r>
    </w:p>
    <w:p w14:paraId="12334C58" w14:textId="2F26B754" w:rsidR="00D26033" w:rsidRPr="0013101F" w:rsidRDefault="00D26033" w:rsidP="00513266">
      <w:pPr>
        <w:numPr>
          <w:ilvl w:val="0"/>
          <w:numId w:val="28"/>
        </w:numPr>
        <w:spacing w:after="0" w:line="276" w:lineRule="auto"/>
        <w:contextualSpacing/>
        <w:rPr>
          <w:rFonts w:ascii="Arial" w:hAnsi="Arial" w:cs="Arial"/>
        </w:rPr>
      </w:pPr>
      <w:r w:rsidRPr="0013101F">
        <w:rPr>
          <w:rFonts w:ascii="Arial" w:hAnsi="Arial" w:cs="Arial"/>
        </w:rPr>
        <w:t xml:space="preserve">Inform communities, employers and businesses about courses offered by the </w:t>
      </w:r>
      <w:r w:rsidR="00AE3720" w:rsidRPr="0013101F">
        <w:rPr>
          <w:rFonts w:ascii="Arial" w:hAnsi="Arial" w:cs="Arial"/>
        </w:rPr>
        <w:t>training centre</w:t>
      </w:r>
      <w:r w:rsidR="004F60A7" w:rsidRPr="0013101F">
        <w:rPr>
          <w:rFonts w:ascii="Arial" w:hAnsi="Arial" w:cs="Arial"/>
        </w:rPr>
        <w:t>s</w:t>
      </w:r>
      <w:r w:rsidR="00AE3720" w:rsidRPr="0013101F">
        <w:rPr>
          <w:rFonts w:ascii="Arial" w:hAnsi="Arial" w:cs="Arial"/>
        </w:rPr>
        <w:t xml:space="preserve">; </w:t>
      </w:r>
    </w:p>
    <w:p w14:paraId="2C76DD99" w14:textId="10E62CD4" w:rsidR="00D26033" w:rsidRPr="0013101F" w:rsidRDefault="00D26033" w:rsidP="00513266">
      <w:pPr>
        <w:numPr>
          <w:ilvl w:val="0"/>
          <w:numId w:val="28"/>
        </w:numPr>
        <w:spacing w:after="0" w:line="276" w:lineRule="auto"/>
        <w:contextualSpacing/>
        <w:rPr>
          <w:rFonts w:ascii="Arial" w:hAnsi="Arial" w:cs="Arial"/>
        </w:rPr>
      </w:pPr>
      <w:r w:rsidRPr="0013101F">
        <w:rPr>
          <w:rFonts w:ascii="Arial" w:hAnsi="Arial" w:cs="Arial"/>
        </w:rPr>
        <w:t>Make regular correspondences with potential employers for job placement of graduates</w:t>
      </w:r>
      <w:r w:rsidR="00AE3720" w:rsidRPr="0013101F">
        <w:rPr>
          <w:rFonts w:ascii="Arial" w:hAnsi="Arial" w:cs="Arial"/>
        </w:rPr>
        <w:t xml:space="preserve">; </w:t>
      </w:r>
    </w:p>
    <w:p w14:paraId="5EF3CD2E" w14:textId="057A4F51" w:rsidR="00D26033" w:rsidRPr="0013101F" w:rsidRDefault="00D26033" w:rsidP="00513266">
      <w:pPr>
        <w:spacing w:after="0" w:line="276" w:lineRule="auto"/>
        <w:jc w:val="both"/>
        <w:rPr>
          <w:rFonts w:ascii="Arial" w:hAnsi="Arial" w:cs="Arial"/>
          <w:b/>
        </w:rPr>
      </w:pPr>
    </w:p>
    <w:p w14:paraId="4000ECA8" w14:textId="5796A110" w:rsidR="00C76E6F" w:rsidRPr="0013101F" w:rsidRDefault="00CC3380" w:rsidP="00513266">
      <w:pPr>
        <w:spacing w:after="0" w:line="276" w:lineRule="auto"/>
        <w:jc w:val="both"/>
        <w:rPr>
          <w:rFonts w:ascii="Arial" w:hAnsi="Arial" w:cs="Arial"/>
        </w:rPr>
      </w:pPr>
      <w:r w:rsidRPr="0013101F">
        <w:rPr>
          <w:rFonts w:ascii="Arial" w:hAnsi="Arial" w:cs="Arial"/>
          <w:b/>
        </w:rPr>
        <w:t>Method</w:t>
      </w:r>
      <w:r w:rsidR="00E53B00" w:rsidRPr="0013101F">
        <w:rPr>
          <w:rFonts w:ascii="Arial" w:hAnsi="Arial" w:cs="Arial"/>
          <w:b/>
        </w:rPr>
        <w:t>s</w:t>
      </w:r>
      <w:r w:rsidR="002101ED" w:rsidRPr="0013101F">
        <w:rPr>
          <w:rFonts w:ascii="Arial" w:hAnsi="Arial" w:cs="Arial"/>
          <w:b/>
        </w:rPr>
        <w:t>, key duties and tasks</w:t>
      </w:r>
    </w:p>
    <w:p w14:paraId="4000ECA9" w14:textId="1F88243B" w:rsidR="00232BFF" w:rsidRPr="0013101F" w:rsidRDefault="00FA19F7" w:rsidP="00513266">
      <w:pPr>
        <w:spacing w:after="0" w:line="276" w:lineRule="auto"/>
        <w:jc w:val="both"/>
        <w:rPr>
          <w:rFonts w:ascii="Arial" w:hAnsi="Arial" w:cs="Arial"/>
        </w:rPr>
      </w:pPr>
      <w:r w:rsidRPr="0013101F">
        <w:rPr>
          <w:rFonts w:ascii="Arial" w:hAnsi="Arial" w:cs="Arial"/>
        </w:rPr>
        <w:t>The consulting firm</w:t>
      </w:r>
      <w:r w:rsidR="00681632" w:rsidRPr="0013101F">
        <w:rPr>
          <w:rFonts w:ascii="Arial" w:hAnsi="Arial" w:cs="Arial"/>
        </w:rPr>
        <w:t xml:space="preserve"> will undertake the following duties and tasks:</w:t>
      </w:r>
    </w:p>
    <w:p w14:paraId="1551A67C" w14:textId="38589635" w:rsidR="00FF3179" w:rsidRPr="0013101F" w:rsidRDefault="00147409" w:rsidP="00513266">
      <w:pPr>
        <w:pStyle w:val="ListParagraph"/>
        <w:numPr>
          <w:ilvl w:val="0"/>
          <w:numId w:val="10"/>
        </w:numPr>
        <w:spacing w:after="0" w:line="276" w:lineRule="auto"/>
        <w:jc w:val="both"/>
        <w:rPr>
          <w:rFonts w:ascii="Arial" w:hAnsi="Arial" w:cs="Arial"/>
        </w:rPr>
      </w:pPr>
      <w:r w:rsidRPr="0013101F">
        <w:rPr>
          <w:rFonts w:ascii="Arial" w:hAnsi="Arial" w:cs="Arial"/>
        </w:rPr>
        <w:t>P</w:t>
      </w:r>
      <w:r w:rsidR="00FF3179" w:rsidRPr="0013101F">
        <w:rPr>
          <w:rFonts w:ascii="Arial" w:hAnsi="Arial" w:cs="Arial"/>
        </w:rPr>
        <w:t>repare a detailed work plan</w:t>
      </w:r>
      <w:r w:rsidR="00FA19F7" w:rsidRPr="0013101F">
        <w:rPr>
          <w:rFonts w:ascii="Arial" w:hAnsi="Arial" w:cs="Arial"/>
        </w:rPr>
        <w:t>, referring to the key functions of IRPU,</w:t>
      </w:r>
      <w:r w:rsidRPr="0013101F">
        <w:rPr>
          <w:rFonts w:ascii="Arial" w:hAnsi="Arial" w:cs="Arial"/>
        </w:rPr>
        <w:t xml:space="preserve"> for the implementation of this assignment</w:t>
      </w:r>
      <w:r w:rsidR="00A776C0" w:rsidRPr="0013101F">
        <w:rPr>
          <w:rFonts w:ascii="Arial" w:hAnsi="Arial" w:cs="Arial"/>
        </w:rPr>
        <w:t xml:space="preserve">, to be </w:t>
      </w:r>
      <w:r w:rsidR="00FF3179" w:rsidRPr="0013101F">
        <w:rPr>
          <w:rFonts w:ascii="Arial" w:hAnsi="Arial" w:cs="Arial"/>
        </w:rPr>
        <w:t xml:space="preserve">approved </w:t>
      </w:r>
      <w:r w:rsidR="00A776C0" w:rsidRPr="0013101F">
        <w:rPr>
          <w:rFonts w:ascii="Arial" w:hAnsi="Arial" w:cs="Arial"/>
        </w:rPr>
        <w:t xml:space="preserve">by </w:t>
      </w:r>
      <w:r w:rsidR="00904EDC" w:rsidRPr="0013101F">
        <w:rPr>
          <w:rFonts w:ascii="Arial" w:hAnsi="Arial" w:cs="Arial"/>
        </w:rPr>
        <w:t xml:space="preserve">the </w:t>
      </w:r>
      <w:r w:rsidR="00FA19F7" w:rsidRPr="0013101F">
        <w:rPr>
          <w:rFonts w:ascii="Arial" w:hAnsi="Arial" w:cs="Arial"/>
        </w:rPr>
        <w:t>Skills and Employment Director</w:t>
      </w:r>
      <w:r w:rsidR="00FF3179" w:rsidRPr="0013101F">
        <w:rPr>
          <w:rFonts w:ascii="Arial" w:hAnsi="Arial" w:cs="Arial"/>
        </w:rPr>
        <w:t>.</w:t>
      </w:r>
      <w:r w:rsidR="00355D23" w:rsidRPr="0013101F">
        <w:rPr>
          <w:rFonts w:ascii="Arial" w:hAnsi="Arial" w:cs="Arial"/>
        </w:rPr>
        <w:t xml:space="preserve"> The work plan w</w:t>
      </w:r>
      <w:r w:rsidR="00F409AE" w:rsidRPr="0013101F">
        <w:rPr>
          <w:rFonts w:ascii="Arial" w:hAnsi="Arial" w:cs="Arial"/>
        </w:rPr>
        <w:t>ill indicate the key activities</w:t>
      </w:r>
      <w:r w:rsidR="00355D23" w:rsidRPr="0013101F">
        <w:rPr>
          <w:rFonts w:ascii="Arial" w:hAnsi="Arial" w:cs="Arial"/>
        </w:rPr>
        <w:t xml:space="preserve"> </w:t>
      </w:r>
      <w:r w:rsidR="00F409AE" w:rsidRPr="0013101F">
        <w:rPr>
          <w:rFonts w:ascii="Arial" w:hAnsi="Arial" w:cs="Arial"/>
        </w:rPr>
        <w:t xml:space="preserve">and </w:t>
      </w:r>
      <w:r w:rsidR="00355D23" w:rsidRPr="0013101F">
        <w:rPr>
          <w:rFonts w:ascii="Arial" w:hAnsi="Arial" w:cs="Arial"/>
        </w:rPr>
        <w:t xml:space="preserve">time frame to meet the objectives. </w:t>
      </w:r>
    </w:p>
    <w:p w14:paraId="2289D786" w14:textId="39874F03" w:rsidR="00F409AE" w:rsidRPr="0013101F" w:rsidRDefault="00040422" w:rsidP="00513266">
      <w:pPr>
        <w:pStyle w:val="ListParagraph"/>
        <w:numPr>
          <w:ilvl w:val="0"/>
          <w:numId w:val="10"/>
        </w:numPr>
        <w:spacing w:after="0" w:line="276" w:lineRule="auto"/>
        <w:jc w:val="both"/>
        <w:rPr>
          <w:rFonts w:ascii="Arial" w:hAnsi="Arial" w:cs="Arial"/>
        </w:rPr>
      </w:pPr>
      <w:r w:rsidRPr="0013101F">
        <w:rPr>
          <w:rFonts w:ascii="Arial" w:hAnsi="Arial" w:cs="Arial"/>
        </w:rPr>
        <w:t xml:space="preserve">Review relevant documents available with the projects. </w:t>
      </w:r>
      <w:r w:rsidR="00307454" w:rsidRPr="0013101F">
        <w:rPr>
          <w:rFonts w:ascii="Arial" w:hAnsi="Arial" w:cs="Arial"/>
        </w:rPr>
        <w:t xml:space="preserve">Consultant will visit </w:t>
      </w:r>
      <w:r w:rsidR="00027DBB" w:rsidRPr="0013101F">
        <w:rPr>
          <w:rFonts w:ascii="Arial" w:hAnsi="Arial" w:cs="Arial"/>
        </w:rPr>
        <w:t>appropriate</w:t>
      </w:r>
      <w:r w:rsidR="00307454" w:rsidRPr="0013101F">
        <w:rPr>
          <w:rFonts w:ascii="Arial" w:hAnsi="Arial" w:cs="Arial"/>
        </w:rPr>
        <w:t xml:space="preserve"> development project</w:t>
      </w:r>
      <w:r w:rsidR="00F409AE" w:rsidRPr="0013101F">
        <w:rPr>
          <w:rFonts w:ascii="Arial" w:hAnsi="Arial" w:cs="Arial"/>
        </w:rPr>
        <w:t>(</w:t>
      </w:r>
      <w:r w:rsidR="00307454" w:rsidRPr="0013101F">
        <w:rPr>
          <w:rFonts w:ascii="Arial" w:hAnsi="Arial" w:cs="Arial"/>
        </w:rPr>
        <w:t>s</w:t>
      </w:r>
      <w:r w:rsidR="00F409AE" w:rsidRPr="0013101F">
        <w:rPr>
          <w:rFonts w:ascii="Arial" w:hAnsi="Arial" w:cs="Arial"/>
        </w:rPr>
        <w:t xml:space="preserve">) to </w:t>
      </w:r>
      <w:r w:rsidR="00307454" w:rsidRPr="0013101F">
        <w:rPr>
          <w:rFonts w:ascii="Arial" w:hAnsi="Arial" w:cs="Arial"/>
        </w:rPr>
        <w:t xml:space="preserve">find out </w:t>
      </w:r>
      <w:r w:rsidR="00F409AE" w:rsidRPr="0013101F">
        <w:rPr>
          <w:rFonts w:ascii="Arial" w:hAnsi="Arial" w:cs="Arial"/>
        </w:rPr>
        <w:t xml:space="preserve">information </w:t>
      </w:r>
      <w:r w:rsidR="00AF3D78" w:rsidRPr="0013101F">
        <w:rPr>
          <w:rFonts w:ascii="Arial" w:hAnsi="Arial" w:cs="Arial"/>
        </w:rPr>
        <w:t xml:space="preserve">and learnings </w:t>
      </w:r>
      <w:r w:rsidR="00F409AE" w:rsidRPr="0013101F">
        <w:rPr>
          <w:rFonts w:ascii="Arial" w:hAnsi="Arial" w:cs="Arial"/>
        </w:rPr>
        <w:t xml:space="preserve">related to industry relations and placement unit. He/she will also have interaction programme with partner </w:t>
      </w:r>
      <w:r w:rsidR="00307454" w:rsidRPr="0013101F">
        <w:rPr>
          <w:rFonts w:ascii="Arial" w:hAnsi="Arial" w:cs="Arial"/>
        </w:rPr>
        <w:t xml:space="preserve">PTPs </w:t>
      </w:r>
      <w:r w:rsidR="00AF3D78" w:rsidRPr="0013101F">
        <w:rPr>
          <w:rFonts w:ascii="Arial" w:hAnsi="Arial" w:cs="Arial"/>
        </w:rPr>
        <w:t xml:space="preserve">and the trainees </w:t>
      </w:r>
      <w:r w:rsidR="00F409AE" w:rsidRPr="0013101F">
        <w:rPr>
          <w:rFonts w:ascii="Arial" w:hAnsi="Arial" w:cs="Arial"/>
        </w:rPr>
        <w:t xml:space="preserve">to </w:t>
      </w:r>
      <w:r w:rsidR="00FA19F7" w:rsidRPr="0013101F">
        <w:rPr>
          <w:rFonts w:ascii="Arial" w:hAnsi="Arial" w:cs="Arial"/>
        </w:rPr>
        <w:t>find out their requirements for business development</w:t>
      </w:r>
      <w:r w:rsidR="00F409AE" w:rsidRPr="0013101F">
        <w:rPr>
          <w:rFonts w:ascii="Arial" w:hAnsi="Arial" w:cs="Arial"/>
        </w:rPr>
        <w:t xml:space="preserve">. </w:t>
      </w:r>
      <w:r w:rsidR="00FA19F7" w:rsidRPr="0013101F">
        <w:rPr>
          <w:rFonts w:ascii="Arial" w:hAnsi="Arial" w:cs="Arial"/>
        </w:rPr>
        <w:t>E</w:t>
      </w:r>
      <w:r w:rsidR="00F409AE" w:rsidRPr="0013101F">
        <w:rPr>
          <w:rFonts w:ascii="Arial" w:hAnsi="Arial" w:cs="Arial"/>
        </w:rPr>
        <w:t xml:space="preserve">mployers will also be visited </w:t>
      </w:r>
      <w:r w:rsidR="00D26004" w:rsidRPr="0013101F">
        <w:rPr>
          <w:rFonts w:ascii="Arial" w:hAnsi="Arial" w:cs="Arial"/>
        </w:rPr>
        <w:t xml:space="preserve">to realize their expectations </w:t>
      </w:r>
      <w:r w:rsidR="00AF3D78" w:rsidRPr="0013101F">
        <w:rPr>
          <w:rFonts w:ascii="Arial" w:hAnsi="Arial" w:cs="Arial"/>
        </w:rPr>
        <w:t>which</w:t>
      </w:r>
      <w:r w:rsidR="0012615F" w:rsidRPr="0013101F">
        <w:rPr>
          <w:rFonts w:ascii="Arial" w:hAnsi="Arial" w:cs="Arial"/>
        </w:rPr>
        <w:t xml:space="preserve"> will</w:t>
      </w:r>
      <w:r w:rsidR="00AF3D78" w:rsidRPr="0013101F">
        <w:rPr>
          <w:rFonts w:ascii="Arial" w:hAnsi="Arial" w:cs="Arial"/>
        </w:rPr>
        <w:t xml:space="preserve"> </w:t>
      </w:r>
      <w:r w:rsidR="00FA19F7" w:rsidRPr="0013101F">
        <w:rPr>
          <w:rFonts w:ascii="Arial" w:hAnsi="Arial" w:cs="Arial"/>
        </w:rPr>
        <w:t>be key for the success of business development</w:t>
      </w:r>
      <w:r w:rsidR="0012615F" w:rsidRPr="0013101F">
        <w:rPr>
          <w:rFonts w:ascii="Arial" w:hAnsi="Arial" w:cs="Arial"/>
        </w:rPr>
        <w:t xml:space="preserve"> of PTPs</w:t>
      </w:r>
      <w:r w:rsidR="00FA19F7" w:rsidRPr="0013101F">
        <w:rPr>
          <w:rFonts w:ascii="Arial" w:hAnsi="Arial" w:cs="Arial"/>
        </w:rPr>
        <w:t xml:space="preserve">. </w:t>
      </w:r>
    </w:p>
    <w:p w14:paraId="1CEF96BA" w14:textId="3DA7892E" w:rsidR="00FA19F7" w:rsidRPr="0013101F" w:rsidRDefault="00FA19F7" w:rsidP="00513266">
      <w:pPr>
        <w:pStyle w:val="ListParagraph"/>
        <w:numPr>
          <w:ilvl w:val="0"/>
          <w:numId w:val="10"/>
        </w:numPr>
        <w:spacing w:after="0" w:line="276" w:lineRule="auto"/>
        <w:jc w:val="both"/>
        <w:rPr>
          <w:rFonts w:ascii="Arial" w:hAnsi="Arial" w:cs="Arial"/>
        </w:rPr>
      </w:pPr>
      <w:r w:rsidRPr="0013101F">
        <w:rPr>
          <w:rFonts w:ascii="Arial" w:hAnsi="Arial" w:cs="Arial"/>
        </w:rPr>
        <w:t xml:space="preserve">Support PTPs to brokering partnerships with the industries/employers of Construction and RMG sectors which will lead to signing of the MOU between PTPs and industry for employment opportunity and fee generation from the industry. </w:t>
      </w:r>
      <w:r w:rsidR="006616B7" w:rsidRPr="0013101F">
        <w:rPr>
          <w:rFonts w:ascii="Arial" w:hAnsi="Arial" w:cs="Arial"/>
        </w:rPr>
        <w:t xml:space="preserve"> PTP should demonstrate contribution from industry (in cash and/or in kind and/or commit employment opportunities) and trainees at an agreed minimum level. </w:t>
      </w:r>
    </w:p>
    <w:p w14:paraId="750FD2EC" w14:textId="70E4B096" w:rsidR="00027DBB" w:rsidRPr="0013101F" w:rsidRDefault="003174C8" w:rsidP="00513266">
      <w:pPr>
        <w:pStyle w:val="ListParagraph"/>
        <w:numPr>
          <w:ilvl w:val="0"/>
          <w:numId w:val="10"/>
        </w:numPr>
        <w:spacing w:after="0" w:line="276" w:lineRule="auto"/>
        <w:jc w:val="both"/>
        <w:rPr>
          <w:rFonts w:ascii="Arial" w:hAnsi="Arial" w:cs="Arial"/>
        </w:rPr>
      </w:pPr>
      <w:r w:rsidRPr="0013101F">
        <w:rPr>
          <w:rFonts w:ascii="Arial" w:hAnsi="Arial" w:cs="Arial"/>
        </w:rPr>
        <w:t xml:space="preserve">Develop operational guidelines for </w:t>
      </w:r>
      <w:r w:rsidR="00027DBB" w:rsidRPr="0013101F">
        <w:rPr>
          <w:rFonts w:ascii="Arial" w:hAnsi="Arial" w:cs="Arial"/>
        </w:rPr>
        <w:t xml:space="preserve">IRPU which will </w:t>
      </w:r>
      <w:r w:rsidR="00F23402" w:rsidRPr="0013101F">
        <w:rPr>
          <w:rFonts w:ascii="Arial" w:hAnsi="Arial" w:cs="Arial"/>
        </w:rPr>
        <w:t>help PTP</w:t>
      </w:r>
      <w:r w:rsidRPr="0013101F">
        <w:rPr>
          <w:rFonts w:ascii="Arial" w:hAnsi="Arial" w:cs="Arial"/>
        </w:rPr>
        <w:t>s</w:t>
      </w:r>
      <w:r w:rsidR="00F23402" w:rsidRPr="0013101F">
        <w:rPr>
          <w:rFonts w:ascii="Arial" w:hAnsi="Arial" w:cs="Arial"/>
        </w:rPr>
        <w:t xml:space="preserve"> to: </w:t>
      </w:r>
    </w:p>
    <w:p w14:paraId="7F92D0EE" w14:textId="6C0E4052" w:rsidR="00F23402" w:rsidRPr="0013101F" w:rsidRDefault="00F23402" w:rsidP="00513266">
      <w:pPr>
        <w:pStyle w:val="ListParagraph"/>
        <w:numPr>
          <w:ilvl w:val="0"/>
          <w:numId w:val="16"/>
        </w:numPr>
        <w:spacing w:after="0" w:line="276" w:lineRule="auto"/>
        <w:jc w:val="both"/>
        <w:rPr>
          <w:rFonts w:ascii="Arial" w:hAnsi="Arial" w:cs="Arial"/>
        </w:rPr>
      </w:pPr>
      <w:r w:rsidRPr="0013101F">
        <w:rPr>
          <w:rFonts w:ascii="Arial" w:hAnsi="Arial" w:cs="Arial"/>
        </w:rPr>
        <w:t>I</w:t>
      </w:r>
      <w:r w:rsidR="00027DBB" w:rsidRPr="0013101F">
        <w:rPr>
          <w:rFonts w:ascii="Arial" w:hAnsi="Arial" w:cs="Arial"/>
        </w:rPr>
        <w:t xml:space="preserve">ncrease </w:t>
      </w:r>
      <w:r w:rsidR="003174C8" w:rsidRPr="0013101F">
        <w:rPr>
          <w:rFonts w:ascii="Arial" w:hAnsi="Arial" w:cs="Arial"/>
        </w:rPr>
        <w:t xml:space="preserve">fee paying trainees </w:t>
      </w:r>
    </w:p>
    <w:p w14:paraId="51A0114C" w14:textId="5C8E3360" w:rsidR="00F23402" w:rsidRPr="0013101F" w:rsidRDefault="00F23402" w:rsidP="00513266">
      <w:pPr>
        <w:pStyle w:val="ListParagraph"/>
        <w:numPr>
          <w:ilvl w:val="0"/>
          <w:numId w:val="16"/>
        </w:numPr>
        <w:spacing w:after="0" w:line="276" w:lineRule="auto"/>
        <w:jc w:val="both"/>
        <w:rPr>
          <w:rFonts w:ascii="Arial" w:hAnsi="Arial" w:cs="Arial"/>
        </w:rPr>
      </w:pPr>
      <w:r w:rsidRPr="0013101F">
        <w:rPr>
          <w:rFonts w:ascii="Arial" w:hAnsi="Arial" w:cs="Arial"/>
        </w:rPr>
        <w:t>I</w:t>
      </w:r>
      <w:r w:rsidR="00027DBB" w:rsidRPr="0013101F">
        <w:rPr>
          <w:rFonts w:ascii="Arial" w:hAnsi="Arial" w:cs="Arial"/>
        </w:rPr>
        <w:t xml:space="preserve">mprove networking and co-ordination among </w:t>
      </w:r>
      <w:r w:rsidRPr="0013101F">
        <w:rPr>
          <w:rFonts w:ascii="Arial" w:hAnsi="Arial" w:cs="Arial"/>
        </w:rPr>
        <w:t xml:space="preserve">trainees, </w:t>
      </w:r>
      <w:r w:rsidR="00027DBB" w:rsidRPr="0013101F">
        <w:rPr>
          <w:rFonts w:ascii="Arial" w:hAnsi="Arial" w:cs="Arial"/>
        </w:rPr>
        <w:t>employees, industry, business, PTPs</w:t>
      </w:r>
      <w:r w:rsidRPr="0013101F">
        <w:rPr>
          <w:rFonts w:ascii="Arial" w:hAnsi="Arial" w:cs="Arial"/>
        </w:rPr>
        <w:t xml:space="preserve"> etc.</w:t>
      </w:r>
    </w:p>
    <w:p w14:paraId="4934CCC0" w14:textId="543E9F92" w:rsidR="00F23402" w:rsidRPr="0013101F" w:rsidRDefault="00F23402" w:rsidP="00513266">
      <w:pPr>
        <w:pStyle w:val="ListParagraph"/>
        <w:numPr>
          <w:ilvl w:val="0"/>
          <w:numId w:val="16"/>
        </w:numPr>
        <w:spacing w:after="0" w:line="276" w:lineRule="auto"/>
        <w:jc w:val="both"/>
        <w:rPr>
          <w:rFonts w:ascii="Arial" w:hAnsi="Arial" w:cs="Arial"/>
        </w:rPr>
      </w:pPr>
      <w:r w:rsidRPr="0013101F">
        <w:rPr>
          <w:rFonts w:ascii="Arial" w:hAnsi="Arial" w:cs="Arial"/>
        </w:rPr>
        <w:t>P</w:t>
      </w:r>
      <w:r w:rsidR="00027DBB" w:rsidRPr="0013101F">
        <w:rPr>
          <w:rFonts w:ascii="Arial" w:hAnsi="Arial" w:cs="Arial"/>
        </w:rPr>
        <w:t>romote skills training among the potential trainees</w:t>
      </w:r>
      <w:r w:rsidRPr="0013101F">
        <w:rPr>
          <w:rFonts w:ascii="Arial" w:hAnsi="Arial" w:cs="Arial"/>
        </w:rPr>
        <w:t xml:space="preserve"> including</w:t>
      </w:r>
      <w:r w:rsidR="0010409B" w:rsidRPr="0013101F">
        <w:rPr>
          <w:rFonts w:ascii="Arial" w:hAnsi="Arial" w:cs="Arial"/>
        </w:rPr>
        <w:t xml:space="preserve"> women,</w:t>
      </w:r>
      <w:r w:rsidRPr="0013101F">
        <w:rPr>
          <w:rFonts w:ascii="Arial" w:hAnsi="Arial" w:cs="Arial"/>
        </w:rPr>
        <w:t xml:space="preserve"> poor and </w:t>
      </w:r>
      <w:r w:rsidR="0012615F" w:rsidRPr="0013101F">
        <w:rPr>
          <w:rFonts w:ascii="Arial" w:hAnsi="Arial" w:cs="Arial"/>
        </w:rPr>
        <w:t>disadvantaged as</w:t>
      </w:r>
      <w:r w:rsidR="00027DBB" w:rsidRPr="0013101F">
        <w:rPr>
          <w:rFonts w:ascii="Arial" w:hAnsi="Arial" w:cs="Arial"/>
        </w:rPr>
        <w:t xml:space="preserve"> </w:t>
      </w:r>
      <w:r w:rsidR="0012615F" w:rsidRPr="0013101F">
        <w:rPr>
          <w:rFonts w:ascii="Arial" w:hAnsi="Arial" w:cs="Arial"/>
        </w:rPr>
        <w:t>a robust tool</w:t>
      </w:r>
      <w:r w:rsidR="00027DBB" w:rsidRPr="0013101F">
        <w:rPr>
          <w:rFonts w:ascii="Arial" w:hAnsi="Arial" w:cs="Arial"/>
        </w:rPr>
        <w:t xml:space="preserve"> for gaini</w:t>
      </w:r>
      <w:r w:rsidRPr="0013101F">
        <w:rPr>
          <w:rFonts w:ascii="Arial" w:hAnsi="Arial" w:cs="Arial"/>
        </w:rPr>
        <w:t>ng access to gainful employment</w:t>
      </w:r>
    </w:p>
    <w:p w14:paraId="31CF17A3" w14:textId="0CE9301D" w:rsidR="00F23402" w:rsidRPr="0013101F" w:rsidRDefault="00F23402" w:rsidP="00513266">
      <w:pPr>
        <w:pStyle w:val="ListParagraph"/>
        <w:numPr>
          <w:ilvl w:val="0"/>
          <w:numId w:val="16"/>
        </w:numPr>
        <w:spacing w:after="0" w:line="276" w:lineRule="auto"/>
        <w:jc w:val="both"/>
        <w:rPr>
          <w:rFonts w:ascii="Arial" w:hAnsi="Arial" w:cs="Arial"/>
        </w:rPr>
      </w:pPr>
      <w:r w:rsidRPr="0013101F">
        <w:rPr>
          <w:rFonts w:ascii="Arial" w:hAnsi="Arial" w:cs="Arial"/>
        </w:rPr>
        <w:t>P</w:t>
      </w:r>
      <w:r w:rsidR="00027DBB" w:rsidRPr="0013101F">
        <w:rPr>
          <w:rFonts w:ascii="Arial" w:hAnsi="Arial" w:cs="Arial"/>
        </w:rPr>
        <w:t>rovide information to the management of PTPs for clear direction of job market tr</w:t>
      </w:r>
      <w:r w:rsidRPr="0013101F">
        <w:rPr>
          <w:rFonts w:ascii="Arial" w:hAnsi="Arial" w:cs="Arial"/>
        </w:rPr>
        <w:t>ends</w:t>
      </w:r>
    </w:p>
    <w:p w14:paraId="0D05D9AA" w14:textId="3CEE98E4" w:rsidR="00F23402" w:rsidRPr="0013101F" w:rsidRDefault="00F23402" w:rsidP="00513266">
      <w:pPr>
        <w:pStyle w:val="ListParagraph"/>
        <w:numPr>
          <w:ilvl w:val="0"/>
          <w:numId w:val="16"/>
        </w:numPr>
        <w:spacing w:after="0" w:line="276" w:lineRule="auto"/>
        <w:jc w:val="both"/>
        <w:rPr>
          <w:rFonts w:ascii="Arial" w:hAnsi="Arial" w:cs="Arial"/>
        </w:rPr>
      </w:pPr>
      <w:r w:rsidRPr="0013101F">
        <w:rPr>
          <w:rFonts w:ascii="Arial" w:hAnsi="Arial" w:cs="Arial"/>
        </w:rPr>
        <w:t>F</w:t>
      </w:r>
      <w:r w:rsidR="00027DBB" w:rsidRPr="0013101F">
        <w:rPr>
          <w:rFonts w:ascii="Arial" w:hAnsi="Arial" w:cs="Arial"/>
        </w:rPr>
        <w:t xml:space="preserve">acilitate narrowing down the gaps between demand and supply of skills competencies </w:t>
      </w:r>
      <w:r w:rsidRPr="0013101F">
        <w:rPr>
          <w:rFonts w:ascii="Arial" w:hAnsi="Arial" w:cs="Arial"/>
        </w:rPr>
        <w:t>for</w:t>
      </w:r>
      <w:r w:rsidR="00027DBB" w:rsidRPr="0013101F">
        <w:rPr>
          <w:rFonts w:ascii="Arial" w:hAnsi="Arial" w:cs="Arial"/>
        </w:rPr>
        <w:t xml:space="preserve"> trained workers</w:t>
      </w:r>
    </w:p>
    <w:p w14:paraId="78438FC0" w14:textId="68C7064C" w:rsidR="00F23402" w:rsidRPr="0013101F" w:rsidRDefault="00F23402" w:rsidP="00513266">
      <w:pPr>
        <w:pStyle w:val="ListParagraph"/>
        <w:numPr>
          <w:ilvl w:val="0"/>
          <w:numId w:val="16"/>
        </w:numPr>
        <w:spacing w:after="0" w:line="276" w:lineRule="auto"/>
        <w:jc w:val="both"/>
        <w:rPr>
          <w:rFonts w:ascii="Arial" w:hAnsi="Arial" w:cs="Arial"/>
        </w:rPr>
      </w:pPr>
      <w:r w:rsidRPr="0013101F">
        <w:rPr>
          <w:rFonts w:ascii="Arial" w:hAnsi="Arial" w:cs="Arial"/>
        </w:rPr>
        <w:t>M</w:t>
      </w:r>
      <w:r w:rsidR="00027DBB" w:rsidRPr="0013101F">
        <w:rPr>
          <w:rFonts w:ascii="Arial" w:hAnsi="Arial" w:cs="Arial"/>
        </w:rPr>
        <w:t>arket training</w:t>
      </w:r>
      <w:r w:rsidRPr="0013101F">
        <w:rPr>
          <w:rFonts w:ascii="Arial" w:hAnsi="Arial" w:cs="Arial"/>
        </w:rPr>
        <w:t xml:space="preserve"> as a ‘Training Product’ to </w:t>
      </w:r>
      <w:r w:rsidR="00027DBB" w:rsidRPr="0013101F">
        <w:rPr>
          <w:rFonts w:ascii="Arial" w:hAnsi="Arial" w:cs="Arial"/>
        </w:rPr>
        <w:t>employers and target</w:t>
      </w:r>
      <w:r w:rsidRPr="0013101F">
        <w:rPr>
          <w:rFonts w:ascii="Arial" w:hAnsi="Arial" w:cs="Arial"/>
        </w:rPr>
        <w:t>ed</w:t>
      </w:r>
      <w:r w:rsidR="00027DBB" w:rsidRPr="0013101F">
        <w:rPr>
          <w:rFonts w:ascii="Arial" w:hAnsi="Arial" w:cs="Arial"/>
        </w:rPr>
        <w:t xml:space="preserve"> trainees for </w:t>
      </w:r>
      <w:r w:rsidRPr="0013101F">
        <w:rPr>
          <w:rFonts w:ascii="Arial" w:hAnsi="Arial" w:cs="Arial"/>
        </w:rPr>
        <w:t xml:space="preserve">viable training </w:t>
      </w:r>
      <w:r w:rsidR="00027DBB" w:rsidRPr="0013101F">
        <w:rPr>
          <w:rFonts w:ascii="Arial" w:hAnsi="Arial" w:cs="Arial"/>
        </w:rPr>
        <w:t>business</w:t>
      </w:r>
      <w:r w:rsidR="00526CCB" w:rsidRPr="0013101F">
        <w:rPr>
          <w:rFonts w:ascii="Arial" w:hAnsi="Arial" w:cs="Arial"/>
        </w:rPr>
        <w:t xml:space="preserve"> model of </w:t>
      </w:r>
      <w:r w:rsidRPr="0013101F">
        <w:rPr>
          <w:rFonts w:ascii="Arial" w:hAnsi="Arial" w:cs="Arial"/>
        </w:rPr>
        <w:t>PTP</w:t>
      </w:r>
      <w:r w:rsidR="008030B9" w:rsidRPr="0013101F">
        <w:rPr>
          <w:rFonts w:ascii="Arial" w:hAnsi="Arial" w:cs="Arial"/>
        </w:rPr>
        <w:t>s</w:t>
      </w:r>
    </w:p>
    <w:p w14:paraId="70F0B674" w14:textId="16EF052D" w:rsidR="00027DBB" w:rsidRPr="0013101F" w:rsidRDefault="00F23402" w:rsidP="00513266">
      <w:pPr>
        <w:pStyle w:val="ListParagraph"/>
        <w:numPr>
          <w:ilvl w:val="0"/>
          <w:numId w:val="16"/>
        </w:numPr>
        <w:spacing w:after="0" w:line="276" w:lineRule="auto"/>
        <w:jc w:val="both"/>
        <w:rPr>
          <w:rFonts w:ascii="Arial" w:hAnsi="Arial" w:cs="Arial"/>
        </w:rPr>
      </w:pPr>
      <w:r w:rsidRPr="0013101F">
        <w:rPr>
          <w:rFonts w:ascii="Arial" w:hAnsi="Arial" w:cs="Arial"/>
        </w:rPr>
        <w:t>F</w:t>
      </w:r>
      <w:r w:rsidR="00027DBB" w:rsidRPr="0013101F">
        <w:rPr>
          <w:rFonts w:ascii="Arial" w:hAnsi="Arial" w:cs="Arial"/>
        </w:rPr>
        <w:t>ollow-up and track employment of graduates for the verification of job retention and income</w:t>
      </w:r>
      <w:r w:rsidR="008030B9" w:rsidRPr="0013101F">
        <w:rPr>
          <w:rFonts w:ascii="Arial" w:hAnsi="Arial" w:cs="Arial"/>
        </w:rPr>
        <w:t xml:space="preserve"> </w:t>
      </w:r>
    </w:p>
    <w:p w14:paraId="701E766F" w14:textId="73311114" w:rsidR="007C2104" w:rsidRPr="0013101F" w:rsidRDefault="007C2104" w:rsidP="00513266">
      <w:pPr>
        <w:pStyle w:val="ListParagraph"/>
        <w:numPr>
          <w:ilvl w:val="0"/>
          <w:numId w:val="10"/>
        </w:numPr>
        <w:spacing w:after="0" w:line="276" w:lineRule="auto"/>
        <w:jc w:val="both"/>
        <w:rPr>
          <w:rFonts w:ascii="Arial" w:hAnsi="Arial" w:cs="Arial"/>
        </w:rPr>
      </w:pPr>
      <w:r w:rsidRPr="0013101F">
        <w:rPr>
          <w:rFonts w:ascii="Arial" w:hAnsi="Arial" w:cs="Arial"/>
        </w:rPr>
        <w:t xml:space="preserve">Estimate </w:t>
      </w:r>
      <w:r w:rsidR="003174C8" w:rsidRPr="0013101F">
        <w:rPr>
          <w:rFonts w:ascii="Arial" w:hAnsi="Arial" w:cs="Arial"/>
        </w:rPr>
        <w:t>budget for setting up an IRP</w:t>
      </w:r>
      <w:r w:rsidRPr="0013101F">
        <w:rPr>
          <w:rFonts w:ascii="Arial" w:hAnsi="Arial" w:cs="Arial"/>
        </w:rPr>
        <w:t xml:space="preserve">U </w:t>
      </w:r>
      <w:r w:rsidR="003174C8" w:rsidRPr="0013101F">
        <w:rPr>
          <w:rFonts w:ascii="Arial" w:hAnsi="Arial" w:cs="Arial"/>
        </w:rPr>
        <w:t>to make it fully functional</w:t>
      </w:r>
      <w:r w:rsidR="0012615F" w:rsidRPr="0013101F">
        <w:rPr>
          <w:rFonts w:ascii="Arial" w:hAnsi="Arial" w:cs="Arial"/>
        </w:rPr>
        <w:t>.</w:t>
      </w:r>
    </w:p>
    <w:p w14:paraId="3B9CF8A7" w14:textId="6F608478" w:rsidR="007C2104" w:rsidRPr="0013101F" w:rsidRDefault="003174C8" w:rsidP="00513266">
      <w:pPr>
        <w:pStyle w:val="ListParagraph"/>
        <w:numPr>
          <w:ilvl w:val="0"/>
          <w:numId w:val="10"/>
        </w:numPr>
        <w:spacing w:after="0" w:line="276" w:lineRule="auto"/>
        <w:jc w:val="both"/>
        <w:rPr>
          <w:rFonts w:ascii="Arial" w:hAnsi="Arial" w:cs="Arial"/>
        </w:rPr>
      </w:pPr>
      <w:r w:rsidRPr="0013101F">
        <w:rPr>
          <w:rFonts w:ascii="Arial" w:hAnsi="Arial" w:cs="Arial"/>
        </w:rPr>
        <w:lastRenderedPageBreak/>
        <w:t xml:space="preserve">Share and capacitate </w:t>
      </w:r>
      <w:r w:rsidR="007C2104" w:rsidRPr="0013101F">
        <w:rPr>
          <w:rFonts w:ascii="Arial" w:hAnsi="Arial" w:cs="Arial"/>
        </w:rPr>
        <w:t>PTPs</w:t>
      </w:r>
      <w:r w:rsidR="004835A9" w:rsidRPr="0013101F">
        <w:rPr>
          <w:rFonts w:ascii="Arial" w:hAnsi="Arial" w:cs="Arial"/>
        </w:rPr>
        <w:t xml:space="preserve"> and</w:t>
      </w:r>
      <w:r w:rsidR="00525CF9" w:rsidRPr="0013101F">
        <w:rPr>
          <w:rFonts w:ascii="Arial" w:hAnsi="Arial" w:cs="Arial"/>
        </w:rPr>
        <w:t xml:space="preserve"> relevant project </w:t>
      </w:r>
      <w:r w:rsidRPr="0013101F">
        <w:rPr>
          <w:rFonts w:ascii="Arial" w:hAnsi="Arial" w:cs="Arial"/>
        </w:rPr>
        <w:t xml:space="preserve">staff to implement IRPU </w:t>
      </w:r>
      <w:r w:rsidR="007C2104" w:rsidRPr="0013101F">
        <w:rPr>
          <w:rFonts w:ascii="Arial" w:hAnsi="Arial" w:cs="Arial"/>
        </w:rPr>
        <w:t xml:space="preserve">operational </w:t>
      </w:r>
      <w:r w:rsidRPr="0013101F">
        <w:rPr>
          <w:rFonts w:ascii="Arial" w:hAnsi="Arial" w:cs="Arial"/>
        </w:rPr>
        <w:t xml:space="preserve">guidelines. </w:t>
      </w:r>
      <w:r w:rsidR="00525CF9" w:rsidRPr="0013101F">
        <w:rPr>
          <w:rFonts w:ascii="Arial" w:hAnsi="Arial" w:cs="Arial"/>
        </w:rPr>
        <w:t xml:space="preserve"> The final </w:t>
      </w:r>
      <w:r w:rsidRPr="0013101F">
        <w:rPr>
          <w:rFonts w:ascii="Arial" w:hAnsi="Arial" w:cs="Arial"/>
        </w:rPr>
        <w:t>IRPU operational guidelines</w:t>
      </w:r>
      <w:r w:rsidR="007C2104" w:rsidRPr="0013101F">
        <w:rPr>
          <w:rFonts w:ascii="Arial" w:hAnsi="Arial" w:cs="Arial"/>
        </w:rPr>
        <w:t xml:space="preserve"> will be </w:t>
      </w:r>
      <w:r w:rsidR="00525CF9" w:rsidRPr="0013101F">
        <w:rPr>
          <w:rFonts w:ascii="Arial" w:hAnsi="Arial" w:cs="Arial"/>
        </w:rPr>
        <w:t>produced</w:t>
      </w:r>
      <w:r w:rsidR="007C2104" w:rsidRPr="0013101F">
        <w:rPr>
          <w:rFonts w:ascii="Arial" w:hAnsi="Arial" w:cs="Arial"/>
        </w:rPr>
        <w:t xml:space="preserve"> after getting </w:t>
      </w:r>
      <w:r w:rsidR="00525CF9" w:rsidRPr="0013101F">
        <w:rPr>
          <w:rFonts w:ascii="Arial" w:hAnsi="Arial" w:cs="Arial"/>
        </w:rPr>
        <w:t>feedback</w:t>
      </w:r>
      <w:r w:rsidR="004835A9" w:rsidRPr="0013101F">
        <w:rPr>
          <w:rFonts w:ascii="Arial" w:hAnsi="Arial" w:cs="Arial"/>
        </w:rPr>
        <w:t>s</w:t>
      </w:r>
      <w:r w:rsidRPr="0013101F">
        <w:rPr>
          <w:rFonts w:ascii="Arial" w:hAnsi="Arial" w:cs="Arial"/>
        </w:rPr>
        <w:t xml:space="preserve"> from the PTPs and relevant stakeholders. </w:t>
      </w:r>
      <w:r w:rsidR="007C2104" w:rsidRPr="0013101F">
        <w:rPr>
          <w:rFonts w:ascii="Arial" w:hAnsi="Arial" w:cs="Arial"/>
        </w:rPr>
        <w:t xml:space="preserve"> </w:t>
      </w:r>
    </w:p>
    <w:p w14:paraId="3ACDD3DD" w14:textId="75419680" w:rsidR="00FC309A" w:rsidRPr="0013101F" w:rsidRDefault="00FC309A" w:rsidP="00513266">
      <w:pPr>
        <w:pStyle w:val="ListParagraph"/>
        <w:numPr>
          <w:ilvl w:val="0"/>
          <w:numId w:val="10"/>
        </w:numPr>
        <w:spacing w:after="0" w:line="276" w:lineRule="auto"/>
        <w:jc w:val="both"/>
        <w:rPr>
          <w:rFonts w:ascii="Arial" w:hAnsi="Arial" w:cs="Arial"/>
        </w:rPr>
      </w:pPr>
      <w:r w:rsidRPr="0013101F">
        <w:rPr>
          <w:rFonts w:ascii="Arial" w:hAnsi="Arial" w:cs="Arial"/>
        </w:rPr>
        <w:t xml:space="preserve">By the end of the </w:t>
      </w:r>
      <w:r w:rsidR="004835A9" w:rsidRPr="0013101F">
        <w:rPr>
          <w:rFonts w:ascii="Arial" w:hAnsi="Arial" w:cs="Arial"/>
        </w:rPr>
        <w:t>assignment</w:t>
      </w:r>
      <w:r w:rsidRPr="0013101F">
        <w:rPr>
          <w:rFonts w:ascii="Arial" w:hAnsi="Arial" w:cs="Arial"/>
        </w:rPr>
        <w:t xml:space="preserve">, the consultant will have a debriefing </w:t>
      </w:r>
      <w:r w:rsidR="0012615F" w:rsidRPr="0013101F">
        <w:rPr>
          <w:rFonts w:ascii="Arial" w:hAnsi="Arial" w:cs="Arial"/>
        </w:rPr>
        <w:t xml:space="preserve">meeting </w:t>
      </w:r>
      <w:r w:rsidRPr="0013101F">
        <w:rPr>
          <w:rFonts w:ascii="Arial" w:hAnsi="Arial" w:cs="Arial"/>
        </w:rPr>
        <w:t xml:space="preserve">with the </w:t>
      </w:r>
      <w:r w:rsidR="00C453F1" w:rsidRPr="0013101F">
        <w:rPr>
          <w:rFonts w:ascii="Arial" w:hAnsi="Arial" w:cs="Arial"/>
        </w:rPr>
        <w:t xml:space="preserve">project </w:t>
      </w:r>
      <w:r w:rsidRPr="0013101F">
        <w:rPr>
          <w:rFonts w:ascii="Arial" w:hAnsi="Arial" w:cs="Arial"/>
        </w:rPr>
        <w:t>management</w:t>
      </w:r>
      <w:r w:rsidR="00C453F1" w:rsidRPr="0013101F">
        <w:rPr>
          <w:rFonts w:ascii="Arial" w:hAnsi="Arial" w:cs="Arial"/>
        </w:rPr>
        <w:t xml:space="preserve"> team. </w:t>
      </w:r>
      <w:r w:rsidRPr="0013101F">
        <w:rPr>
          <w:rFonts w:ascii="Arial" w:hAnsi="Arial" w:cs="Arial"/>
        </w:rPr>
        <w:t>A final report will be</w:t>
      </w:r>
      <w:r w:rsidR="00415109" w:rsidRPr="0013101F">
        <w:rPr>
          <w:rFonts w:ascii="Arial" w:hAnsi="Arial" w:cs="Arial"/>
        </w:rPr>
        <w:t xml:space="preserve"> presented</w:t>
      </w:r>
      <w:r w:rsidRPr="0013101F">
        <w:rPr>
          <w:rFonts w:ascii="Arial" w:hAnsi="Arial" w:cs="Arial"/>
        </w:rPr>
        <w:t xml:space="preserve"> formulating the methods applied, results achieved and recommendations </w:t>
      </w:r>
      <w:r w:rsidR="003174C8" w:rsidRPr="0013101F">
        <w:rPr>
          <w:rFonts w:ascii="Arial" w:hAnsi="Arial" w:cs="Arial"/>
        </w:rPr>
        <w:t xml:space="preserve">to </w:t>
      </w:r>
      <w:proofErr w:type="spellStart"/>
      <w:r w:rsidR="003174C8" w:rsidRPr="0013101F">
        <w:rPr>
          <w:rFonts w:ascii="Arial" w:hAnsi="Arial" w:cs="Arial"/>
        </w:rPr>
        <w:t>Sudokkho</w:t>
      </w:r>
      <w:proofErr w:type="spellEnd"/>
      <w:r w:rsidR="003174C8" w:rsidRPr="0013101F">
        <w:rPr>
          <w:rFonts w:ascii="Arial" w:hAnsi="Arial" w:cs="Arial"/>
        </w:rPr>
        <w:t xml:space="preserve">, PTPs and Industry. </w:t>
      </w:r>
    </w:p>
    <w:p w14:paraId="54BB7384" w14:textId="1CFEC569" w:rsidR="002C62C6" w:rsidRPr="0013101F" w:rsidRDefault="002C62C6" w:rsidP="00513266">
      <w:pPr>
        <w:pStyle w:val="ListParagraph"/>
        <w:numPr>
          <w:ilvl w:val="0"/>
          <w:numId w:val="10"/>
        </w:numPr>
        <w:spacing w:after="0" w:line="276" w:lineRule="auto"/>
        <w:jc w:val="both"/>
        <w:rPr>
          <w:rFonts w:ascii="Arial" w:hAnsi="Arial" w:cs="Arial"/>
        </w:rPr>
      </w:pPr>
      <w:r w:rsidRPr="0013101F">
        <w:rPr>
          <w:rFonts w:ascii="Arial" w:hAnsi="Arial" w:cs="Arial"/>
        </w:rPr>
        <w:t>Consulting firm will work from its own office located in Dhaka.  Most of the PTPs are within ex</w:t>
      </w:r>
      <w:r w:rsidR="0012615F" w:rsidRPr="0013101F">
        <w:rPr>
          <w:rFonts w:ascii="Arial" w:hAnsi="Arial" w:cs="Arial"/>
        </w:rPr>
        <w:t>tended Dhaka and s</w:t>
      </w:r>
      <w:r w:rsidRPr="0013101F">
        <w:rPr>
          <w:rFonts w:ascii="Arial" w:hAnsi="Arial" w:cs="Arial"/>
        </w:rPr>
        <w:t xml:space="preserve">ome </w:t>
      </w:r>
      <w:r w:rsidR="0012615F" w:rsidRPr="0013101F">
        <w:rPr>
          <w:rFonts w:ascii="Arial" w:hAnsi="Arial" w:cs="Arial"/>
        </w:rPr>
        <w:t>of them</w:t>
      </w:r>
      <w:r w:rsidRPr="0013101F">
        <w:rPr>
          <w:rFonts w:ascii="Arial" w:hAnsi="Arial" w:cs="Arial"/>
        </w:rPr>
        <w:t xml:space="preserve"> </w:t>
      </w:r>
      <w:r w:rsidR="0012615F" w:rsidRPr="0013101F">
        <w:rPr>
          <w:rFonts w:ascii="Arial" w:hAnsi="Arial" w:cs="Arial"/>
        </w:rPr>
        <w:t>are located in</w:t>
      </w:r>
      <w:r w:rsidRPr="0013101F">
        <w:rPr>
          <w:rFonts w:ascii="Arial" w:hAnsi="Arial" w:cs="Arial"/>
        </w:rPr>
        <w:t xml:space="preserve"> </w:t>
      </w:r>
      <w:proofErr w:type="spellStart"/>
      <w:r w:rsidRPr="0013101F">
        <w:rPr>
          <w:rFonts w:ascii="Arial" w:hAnsi="Arial" w:cs="Arial"/>
        </w:rPr>
        <w:t>Jessore</w:t>
      </w:r>
      <w:proofErr w:type="spellEnd"/>
      <w:r w:rsidRPr="0013101F">
        <w:rPr>
          <w:rFonts w:ascii="Arial" w:hAnsi="Arial" w:cs="Arial"/>
        </w:rPr>
        <w:t xml:space="preserve">, Chittagong, </w:t>
      </w:r>
      <w:proofErr w:type="spellStart"/>
      <w:r w:rsidRPr="0013101F">
        <w:rPr>
          <w:rFonts w:ascii="Arial" w:hAnsi="Arial" w:cs="Arial"/>
        </w:rPr>
        <w:t>Nilphamari</w:t>
      </w:r>
      <w:proofErr w:type="spellEnd"/>
      <w:r w:rsidRPr="0013101F">
        <w:rPr>
          <w:rFonts w:ascii="Arial" w:hAnsi="Arial" w:cs="Arial"/>
        </w:rPr>
        <w:t xml:space="preserve"> and </w:t>
      </w:r>
      <w:proofErr w:type="spellStart"/>
      <w:r w:rsidRPr="0013101F">
        <w:rPr>
          <w:rFonts w:ascii="Arial" w:hAnsi="Arial" w:cs="Arial"/>
        </w:rPr>
        <w:t>Sunderban</w:t>
      </w:r>
      <w:proofErr w:type="spellEnd"/>
      <w:r w:rsidRPr="0013101F">
        <w:rPr>
          <w:rFonts w:ascii="Arial" w:hAnsi="Arial" w:cs="Arial"/>
        </w:rPr>
        <w:t xml:space="preserve">. </w:t>
      </w:r>
    </w:p>
    <w:p w14:paraId="12E0ED42" w14:textId="77777777" w:rsidR="002C2DD8" w:rsidRPr="0013101F" w:rsidRDefault="002C2DD8" w:rsidP="00513266">
      <w:pPr>
        <w:spacing w:after="0" w:line="276" w:lineRule="auto"/>
        <w:jc w:val="both"/>
        <w:rPr>
          <w:rFonts w:ascii="Arial" w:hAnsi="Arial" w:cs="Arial"/>
          <w:b/>
        </w:rPr>
      </w:pPr>
    </w:p>
    <w:p w14:paraId="4000ECAB" w14:textId="79D59C7A" w:rsidR="000200AF" w:rsidRPr="0013101F" w:rsidRDefault="000200AF" w:rsidP="00513266">
      <w:pPr>
        <w:spacing w:after="0" w:line="276" w:lineRule="auto"/>
        <w:jc w:val="both"/>
        <w:rPr>
          <w:rFonts w:ascii="Arial" w:hAnsi="Arial" w:cs="Arial"/>
          <w:b/>
        </w:rPr>
      </w:pPr>
      <w:r w:rsidRPr="0013101F">
        <w:rPr>
          <w:rFonts w:ascii="Arial" w:hAnsi="Arial" w:cs="Arial"/>
          <w:b/>
        </w:rPr>
        <w:t>Deliverables and reporting</w:t>
      </w:r>
    </w:p>
    <w:p w14:paraId="752AB890" w14:textId="0C0E4E5E" w:rsidR="00A07103" w:rsidRPr="0013101F" w:rsidRDefault="00A07103" w:rsidP="00513266">
      <w:pPr>
        <w:spacing w:after="0" w:line="276" w:lineRule="auto"/>
        <w:jc w:val="both"/>
        <w:rPr>
          <w:rFonts w:ascii="Arial" w:hAnsi="Arial" w:cs="Arial"/>
        </w:rPr>
      </w:pPr>
      <w:r w:rsidRPr="0013101F">
        <w:rPr>
          <w:rFonts w:ascii="Arial" w:hAnsi="Arial" w:cs="Arial"/>
        </w:rPr>
        <w:t xml:space="preserve">The </w:t>
      </w:r>
      <w:r w:rsidR="00BF35DA" w:rsidRPr="0013101F">
        <w:rPr>
          <w:rFonts w:ascii="Arial" w:hAnsi="Arial" w:cs="Arial"/>
        </w:rPr>
        <w:t>consulting firm</w:t>
      </w:r>
      <w:r w:rsidRPr="0013101F">
        <w:rPr>
          <w:rFonts w:ascii="Arial" w:hAnsi="Arial" w:cs="Arial"/>
        </w:rPr>
        <w:t xml:space="preserve"> will ensure the following deliverables</w:t>
      </w:r>
      <w:r w:rsidR="00BF35DA" w:rsidRPr="0013101F">
        <w:rPr>
          <w:rFonts w:ascii="Arial" w:hAnsi="Arial" w:cs="Arial"/>
        </w:rPr>
        <w:t xml:space="preserve"> within the stipulated timeframe</w:t>
      </w:r>
      <w:r w:rsidRPr="0013101F">
        <w:rPr>
          <w:rFonts w:ascii="Arial" w:hAnsi="Arial" w:cs="Arial"/>
        </w:rPr>
        <w:t>:</w:t>
      </w:r>
    </w:p>
    <w:p w14:paraId="200A719E" w14:textId="0AFAFC67" w:rsidR="00FC309A" w:rsidRPr="0013101F" w:rsidRDefault="00FC309A" w:rsidP="00513266">
      <w:pPr>
        <w:pStyle w:val="ListParagraph"/>
        <w:numPr>
          <w:ilvl w:val="0"/>
          <w:numId w:val="20"/>
        </w:numPr>
        <w:spacing w:after="0" w:line="276" w:lineRule="auto"/>
        <w:jc w:val="both"/>
        <w:rPr>
          <w:rFonts w:ascii="Arial" w:hAnsi="Arial" w:cs="Arial"/>
        </w:rPr>
      </w:pPr>
      <w:r w:rsidRPr="0013101F">
        <w:rPr>
          <w:rFonts w:ascii="Arial" w:hAnsi="Arial" w:cs="Arial"/>
        </w:rPr>
        <w:t xml:space="preserve">Work plan, to be presented and agreed upon </w:t>
      </w:r>
      <w:r w:rsidR="00BF35DA" w:rsidRPr="0013101F">
        <w:rPr>
          <w:rFonts w:ascii="Arial" w:hAnsi="Arial" w:cs="Arial"/>
        </w:rPr>
        <w:t>within th</w:t>
      </w:r>
      <w:r w:rsidRPr="0013101F">
        <w:rPr>
          <w:rFonts w:ascii="Arial" w:hAnsi="Arial" w:cs="Arial"/>
        </w:rPr>
        <w:t xml:space="preserve">e first </w:t>
      </w:r>
      <w:r w:rsidR="00BF35DA" w:rsidRPr="0013101F">
        <w:rPr>
          <w:rFonts w:ascii="Arial" w:hAnsi="Arial" w:cs="Arial"/>
        </w:rPr>
        <w:t>week</w:t>
      </w:r>
      <w:r w:rsidRPr="0013101F">
        <w:rPr>
          <w:rFonts w:ascii="Arial" w:hAnsi="Arial" w:cs="Arial"/>
        </w:rPr>
        <w:t xml:space="preserve"> of the assignment</w:t>
      </w:r>
    </w:p>
    <w:p w14:paraId="32268037" w14:textId="79F29A9B" w:rsidR="0010409B" w:rsidRPr="0013101F" w:rsidRDefault="00BF35DA" w:rsidP="00513266">
      <w:pPr>
        <w:pStyle w:val="ListParagraph"/>
        <w:numPr>
          <w:ilvl w:val="0"/>
          <w:numId w:val="20"/>
        </w:numPr>
        <w:spacing w:after="0" w:line="276" w:lineRule="auto"/>
        <w:jc w:val="both"/>
        <w:rPr>
          <w:rFonts w:ascii="Arial" w:hAnsi="Arial" w:cs="Arial"/>
        </w:rPr>
      </w:pPr>
      <w:r w:rsidRPr="0013101F">
        <w:rPr>
          <w:rFonts w:ascii="Arial" w:hAnsi="Arial" w:cs="Arial"/>
        </w:rPr>
        <w:t>An IRPU o</w:t>
      </w:r>
      <w:r w:rsidR="0010409B" w:rsidRPr="0013101F">
        <w:rPr>
          <w:rFonts w:ascii="Arial" w:hAnsi="Arial" w:cs="Arial"/>
        </w:rPr>
        <w:t xml:space="preserve">perational </w:t>
      </w:r>
      <w:r w:rsidRPr="0013101F">
        <w:rPr>
          <w:rFonts w:ascii="Arial" w:hAnsi="Arial" w:cs="Arial"/>
        </w:rPr>
        <w:t xml:space="preserve">guidelines </w:t>
      </w:r>
      <w:r w:rsidR="00F54C40" w:rsidRPr="0013101F">
        <w:rPr>
          <w:rFonts w:ascii="Arial" w:hAnsi="Arial" w:cs="Arial"/>
        </w:rPr>
        <w:t>including the information as explained above</w:t>
      </w:r>
    </w:p>
    <w:p w14:paraId="0B0DBC2A" w14:textId="0A412917" w:rsidR="00354C1D" w:rsidRPr="0013101F" w:rsidRDefault="006616B7" w:rsidP="00513266">
      <w:pPr>
        <w:pStyle w:val="ListParagraph"/>
        <w:numPr>
          <w:ilvl w:val="0"/>
          <w:numId w:val="20"/>
        </w:numPr>
        <w:spacing w:after="0" w:line="276" w:lineRule="auto"/>
        <w:jc w:val="both"/>
        <w:rPr>
          <w:rFonts w:ascii="Arial" w:hAnsi="Arial" w:cs="Arial"/>
        </w:rPr>
      </w:pPr>
      <w:r w:rsidRPr="0013101F">
        <w:rPr>
          <w:rFonts w:ascii="Arial" w:hAnsi="Arial" w:cs="Arial"/>
        </w:rPr>
        <w:t xml:space="preserve">10 </w:t>
      </w:r>
      <w:r w:rsidR="00354C1D" w:rsidRPr="0013101F">
        <w:rPr>
          <w:rFonts w:ascii="Arial" w:hAnsi="Arial" w:cs="Arial"/>
        </w:rPr>
        <w:t xml:space="preserve">PTPs </w:t>
      </w:r>
      <w:r w:rsidRPr="0013101F">
        <w:rPr>
          <w:rFonts w:ascii="Arial" w:hAnsi="Arial" w:cs="Arial"/>
        </w:rPr>
        <w:t xml:space="preserve">selected for pilot </w:t>
      </w:r>
      <w:r w:rsidR="00354C1D" w:rsidRPr="0013101F">
        <w:rPr>
          <w:rFonts w:ascii="Arial" w:hAnsi="Arial" w:cs="Arial"/>
        </w:rPr>
        <w:t>make deal</w:t>
      </w:r>
      <w:r w:rsidR="0012615F" w:rsidRPr="0013101F">
        <w:rPr>
          <w:rFonts w:ascii="Arial" w:hAnsi="Arial" w:cs="Arial"/>
        </w:rPr>
        <w:t>/sign MOUs</w:t>
      </w:r>
      <w:r w:rsidR="00354C1D" w:rsidRPr="0013101F">
        <w:rPr>
          <w:rFonts w:ascii="Arial" w:hAnsi="Arial" w:cs="Arial"/>
        </w:rPr>
        <w:t xml:space="preserve"> with the industries for employment and contribution to training fee for the training conducted by the PTPs</w:t>
      </w:r>
    </w:p>
    <w:p w14:paraId="50D988D2" w14:textId="00D21972" w:rsidR="00C641C0" w:rsidRPr="0013101F" w:rsidRDefault="00354C1D" w:rsidP="00513266">
      <w:pPr>
        <w:pStyle w:val="ListParagraph"/>
        <w:numPr>
          <w:ilvl w:val="0"/>
          <w:numId w:val="20"/>
        </w:numPr>
        <w:spacing w:after="0" w:line="276" w:lineRule="auto"/>
        <w:jc w:val="both"/>
        <w:rPr>
          <w:rFonts w:ascii="Arial" w:hAnsi="Arial" w:cs="Arial"/>
          <w:lang w:val="en-US"/>
        </w:rPr>
      </w:pPr>
      <w:r w:rsidRPr="0013101F">
        <w:rPr>
          <w:rFonts w:ascii="Arial" w:hAnsi="Arial" w:cs="Arial"/>
          <w:lang w:val="en-US"/>
        </w:rPr>
        <w:t xml:space="preserve">With support of the consulting firm, </w:t>
      </w:r>
      <w:r w:rsidR="00783E4F" w:rsidRPr="0013101F">
        <w:rPr>
          <w:rFonts w:ascii="Arial" w:hAnsi="Arial" w:cs="Arial"/>
          <w:lang w:val="en-US"/>
        </w:rPr>
        <w:t xml:space="preserve">IRPU </w:t>
      </w:r>
      <w:r w:rsidRPr="0013101F">
        <w:rPr>
          <w:rFonts w:ascii="Arial" w:hAnsi="Arial" w:cs="Arial"/>
          <w:lang w:val="en-US"/>
        </w:rPr>
        <w:t xml:space="preserve">of PTPs </w:t>
      </w:r>
      <w:r w:rsidR="00783E4F" w:rsidRPr="0013101F">
        <w:rPr>
          <w:rFonts w:ascii="Arial" w:hAnsi="Arial" w:cs="Arial"/>
          <w:lang w:val="en-US"/>
        </w:rPr>
        <w:t>facilitates job placement</w:t>
      </w:r>
      <w:r w:rsidRPr="0013101F">
        <w:rPr>
          <w:rFonts w:ascii="Arial" w:hAnsi="Arial" w:cs="Arial"/>
          <w:lang w:val="en-US"/>
        </w:rPr>
        <w:t xml:space="preserve"> for gainful employment for at least </w:t>
      </w:r>
      <w:r w:rsidR="006616B7" w:rsidRPr="0013101F">
        <w:rPr>
          <w:rFonts w:ascii="Arial" w:hAnsi="Arial" w:cs="Arial"/>
          <w:lang w:val="en-US"/>
        </w:rPr>
        <w:t>3</w:t>
      </w:r>
      <w:r w:rsidRPr="0013101F">
        <w:rPr>
          <w:rFonts w:ascii="Arial" w:hAnsi="Arial" w:cs="Arial"/>
          <w:lang w:val="en-US"/>
        </w:rPr>
        <w:t>,000 trained graduates</w:t>
      </w:r>
    </w:p>
    <w:p w14:paraId="4462BEEC" w14:textId="136DA075" w:rsidR="00C641C0" w:rsidRPr="0013101F" w:rsidRDefault="00354C1D" w:rsidP="00513266">
      <w:pPr>
        <w:pStyle w:val="ListParagraph"/>
        <w:numPr>
          <w:ilvl w:val="0"/>
          <w:numId w:val="20"/>
        </w:numPr>
        <w:spacing w:after="0" w:line="276" w:lineRule="auto"/>
        <w:jc w:val="both"/>
        <w:rPr>
          <w:rFonts w:ascii="Arial" w:hAnsi="Arial" w:cs="Arial"/>
          <w:lang w:val="en-US"/>
        </w:rPr>
      </w:pPr>
      <w:r w:rsidRPr="0013101F">
        <w:rPr>
          <w:rFonts w:ascii="Arial" w:hAnsi="Arial" w:cs="Arial"/>
          <w:lang w:val="en-US"/>
        </w:rPr>
        <w:t xml:space="preserve">With support of the consulting firm, </w:t>
      </w:r>
      <w:r w:rsidR="00783E4F" w:rsidRPr="0013101F">
        <w:rPr>
          <w:rFonts w:ascii="Arial" w:hAnsi="Arial" w:cs="Arial"/>
          <w:lang w:val="en-US"/>
        </w:rPr>
        <w:t>IRPU recruits trainees who pay a training fee</w:t>
      </w:r>
      <w:r w:rsidR="006D3638" w:rsidRPr="0013101F">
        <w:rPr>
          <w:rFonts w:ascii="Arial" w:hAnsi="Arial" w:cs="Arial"/>
          <w:lang w:val="en-US"/>
        </w:rPr>
        <w:t xml:space="preserve"> of at least half of the estimated training </w:t>
      </w:r>
      <w:r w:rsidR="00032875" w:rsidRPr="0013101F">
        <w:rPr>
          <w:rFonts w:ascii="Arial" w:hAnsi="Arial" w:cs="Arial"/>
          <w:lang w:val="en-US"/>
        </w:rPr>
        <w:t>cost</w:t>
      </w:r>
      <w:r w:rsidR="006D3638" w:rsidRPr="0013101F">
        <w:rPr>
          <w:rFonts w:ascii="Arial" w:hAnsi="Arial" w:cs="Arial"/>
          <w:lang w:val="en-US"/>
        </w:rPr>
        <w:t xml:space="preserve">. </w:t>
      </w:r>
    </w:p>
    <w:p w14:paraId="78DE315D" w14:textId="79388E73" w:rsidR="00F54C40" w:rsidRPr="0013101F" w:rsidRDefault="006D3638" w:rsidP="00513266">
      <w:pPr>
        <w:pStyle w:val="ListParagraph"/>
        <w:numPr>
          <w:ilvl w:val="0"/>
          <w:numId w:val="20"/>
        </w:numPr>
        <w:spacing w:after="0" w:line="276" w:lineRule="auto"/>
        <w:jc w:val="both"/>
        <w:rPr>
          <w:rFonts w:ascii="Arial" w:hAnsi="Arial" w:cs="Arial"/>
          <w:lang w:val="en-US"/>
        </w:rPr>
      </w:pPr>
      <w:r w:rsidRPr="0013101F">
        <w:rPr>
          <w:rFonts w:ascii="Arial" w:hAnsi="Arial" w:cs="Arial"/>
          <w:lang w:val="en-US"/>
        </w:rPr>
        <w:t xml:space="preserve">Consulting firm support IRPU of at least 5 top PTPs to set up linkages with the industry for outsourcing training services from the PTPs on fee basis.  </w:t>
      </w:r>
    </w:p>
    <w:p w14:paraId="09BDDAC0" w14:textId="54CF9C0B" w:rsidR="006503D1" w:rsidRPr="0013101F" w:rsidRDefault="006503D1" w:rsidP="00513266">
      <w:pPr>
        <w:pStyle w:val="ListParagraph"/>
        <w:numPr>
          <w:ilvl w:val="0"/>
          <w:numId w:val="20"/>
        </w:numPr>
        <w:spacing w:after="0" w:line="276" w:lineRule="auto"/>
        <w:jc w:val="both"/>
        <w:rPr>
          <w:rFonts w:ascii="Arial" w:hAnsi="Arial" w:cs="Arial"/>
          <w:lang w:val="en-US"/>
        </w:rPr>
      </w:pPr>
      <w:r w:rsidRPr="0013101F">
        <w:rPr>
          <w:rFonts w:ascii="Arial" w:hAnsi="Arial" w:cs="Arial"/>
          <w:lang w:val="en-US"/>
        </w:rPr>
        <w:t>Case studies for successful partnerships will be documented and reported electronically to the project</w:t>
      </w:r>
    </w:p>
    <w:p w14:paraId="4A7BE3DD" w14:textId="07D27CF6" w:rsidR="00AA6771" w:rsidRPr="0013101F" w:rsidRDefault="00AA6771" w:rsidP="00513266">
      <w:pPr>
        <w:pStyle w:val="ListParagraph"/>
        <w:numPr>
          <w:ilvl w:val="0"/>
          <w:numId w:val="20"/>
        </w:numPr>
        <w:spacing w:after="0" w:line="276" w:lineRule="auto"/>
        <w:jc w:val="both"/>
        <w:rPr>
          <w:rFonts w:ascii="Arial" w:hAnsi="Arial" w:cs="Arial"/>
        </w:rPr>
      </w:pPr>
      <w:r w:rsidRPr="0013101F">
        <w:rPr>
          <w:rFonts w:ascii="Arial" w:hAnsi="Arial" w:cs="Arial"/>
        </w:rPr>
        <w:t>A</w:t>
      </w:r>
      <w:r w:rsidR="00415109" w:rsidRPr="0013101F">
        <w:rPr>
          <w:rFonts w:ascii="Arial" w:hAnsi="Arial" w:cs="Arial"/>
        </w:rPr>
        <w:t xml:space="preserve"> final report as described above</w:t>
      </w:r>
      <w:r w:rsidRPr="0013101F">
        <w:rPr>
          <w:rFonts w:ascii="Arial" w:hAnsi="Arial" w:cs="Arial"/>
        </w:rPr>
        <w:t>.</w:t>
      </w:r>
      <w:r w:rsidR="006503D1" w:rsidRPr="0013101F">
        <w:rPr>
          <w:rFonts w:ascii="Arial" w:hAnsi="Arial" w:cs="Arial"/>
        </w:rPr>
        <w:t xml:space="preserve"> </w:t>
      </w:r>
      <w:r w:rsidR="00461E97" w:rsidRPr="0013101F">
        <w:rPr>
          <w:rFonts w:ascii="Arial" w:hAnsi="Arial" w:cs="Arial"/>
        </w:rPr>
        <w:t>R</w:t>
      </w:r>
      <w:r w:rsidR="006503D1" w:rsidRPr="0013101F">
        <w:rPr>
          <w:rFonts w:ascii="Arial" w:hAnsi="Arial" w:cs="Arial"/>
        </w:rPr>
        <w:t xml:space="preserve">eport and lessons learned will be presented to the financers, PTPs and relevant stakeholders of the project. Electronic copy of </w:t>
      </w:r>
      <w:r w:rsidR="00461E97" w:rsidRPr="0013101F">
        <w:rPr>
          <w:rFonts w:ascii="Arial" w:hAnsi="Arial" w:cs="Arial"/>
        </w:rPr>
        <w:t xml:space="preserve">these documents </w:t>
      </w:r>
      <w:r w:rsidR="006503D1" w:rsidRPr="0013101F">
        <w:rPr>
          <w:rFonts w:ascii="Arial" w:hAnsi="Arial" w:cs="Arial"/>
        </w:rPr>
        <w:t xml:space="preserve">will be submitted to the project. </w:t>
      </w:r>
      <w:r w:rsidRPr="0013101F">
        <w:rPr>
          <w:rFonts w:ascii="Arial" w:hAnsi="Arial" w:cs="Arial"/>
        </w:rPr>
        <w:t xml:space="preserve">The report is to be approved and accepted by the </w:t>
      </w:r>
      <w:r w:rsidR="00A774C3" w:rsidRPr="0013101F">
        <w:rPr>
          <w:rFonts w:ascii="Arial" w:hAnsi="Arial" w:cs="Arial"/>
        </w:rPr>
        <w:t>Team Leader</w:t>
      </w:r>
      <w:r w:rsidR="006D3638" w:rsidRPr="0013101F">
        <w:rPr>
          <w:rFonts w:ascii="Arial" w:hAnsi="Arial" w:cs="Arial"/>
        </w:rPr>
        <w:t xml:space="preserve"> and Skills and Employment Director </w:t>
      </w:r>
      <w:r w:rsidRPr="0013101F">
        <w:rPr>
          <w:rFonts w:ascii="Arial" w:hAnsi="Arial" w:cs="Arial"/>
        </w:rPr>
        <w:t xml:space="preserve">of </w:t>
      </w:r>
      <w:proofErr w:type="spellStart"/>
      <w:r w:rsidRPr="0013101F">
        <w:rPr>
          <w:rFonts w:ascii="Arial" w:hAnsi="Arial" w:cs="Arial"/>
        </w:rPr>
        <w:t>Sudokkho</w:t>
      </w:r>
      <w:proofErr w:type="spellEnd"/>
      <w:r w:rsidR="006D3638" w:rsidRPr="0013101F">
        <w:rPr>
          <w:rFonts w:ascii="Arial" w:hAnsi="Arial" w:cs="Arial"/>
        </w:rPr>
        <w:t xml:space="preserve">. </w:t>
      </w:r>
    </w:p>
    <w:p w14:paraId="4000ECAD" w14:textId="77777777" w:rsidR="000200AF" w:rsidRPr="0013101F" w:rsidRDefault="000200AF" w:rsidP="00513266">
      <w:pPr>
        <w:spacing w:after="0" w:line="276" w:lineRule="auto"/>
        <w:jc w:val="both"/>
        <w:rPr>
          <w:rFonts w:ascii="Arial" w:hAnsi="Arial" w:cs="Arial"/>
        </w:rPr>
      </w:pPr>
    </w:p>
    <w:p w14:paraId="4000ECAE" w14:textId="2241D505" w:rsidR="000200AF" w:rsidRPr="0013101F" w:rsidRDefault="000200AF" w:rsidP="00513266">
      <w:pPr>
        <w:spacing w:after="0" w:line="276" w:lineRule="auto"/>
        <w:jc w:val="both"/>
        <w:rPr>
          <w:rFonts w:ascii="Arial" w:hAnsi="Arial" w:cs="Arial"/>
          <w:b/>
        </w:rPr>
      </w:pPr>
      <w:r w:rsidRPr="0013101F">
        <w:rPr>
          <w:rFonts w:ascii="Arial" w:hAnsi="Arial" w:cs="Arial"/>
          <w:b/>
        </w:rPr>
        <w:t>Time schedule</w:t>
      </w:r>
      <w:r w:rsidR="00032875" w:rsidRPr="0013101F">
        <w:rPr>
          <w:rFonts w:ascii="Arial" w:hAnsi="Arial" w:cs="Arial"/>
          <w:b/>
        </w:rPr>
        <w:t xml:space="preserve">, </w:t>
      </w:r>
      <w:r w:rsidR="001F679F" w:rsidRPr="0013101F">
        <w:rPr>
          <w:rFonts w:ascii="Arial" w:hAnsi="Arial" w:cs="Arial"/>
          <w:b/>
        </w:rPr>
        <w:t>consulting days</w:t>
      </w:r>
      <w:r w:rsidR="00032875" w:rsidRPr="0013101F">
        <w:rPr>
          <w:rFonts w:ascii="Arial" w:hAnsi="Arial" w:cs="Arial"/>
          <w:b/>
        </w:rPr>
        <w:t xml:space="preserve"> and payment mechanism </w:t>
      </w:r>
    </w:p>
    <w:p w14:paraId="10F707CB" w14:textId="4A4BF7CB" w:rsidR="009B04A0" w:rsidRPr="0013101F" w:rsidRDefault="006D3638" w:rsidP="00513266">
      <w:pPr>
        <w:spacing w:after="0" w:line="276" w:lineRule="auto"/>
        <w:jc w:val="both"/>
        <w:rPr>
          <w:rFonts w:ascii="Arial" w:hAnsi="Arial" w:cs="Arial"/>
        </w:rPr>
      </w:pPr>
      <w:r w:rsidRPr="0013101F">
        <w:rPr>
          <w:rFonts w:ascii="Arial" w:hAnsi="Arial" w:cs="Arial"/>
        </w:rPr>
        <w:t>Thi</w:t>
      </w:r>
      <w:r w:rsidR="001F679F" w:rsidRPr="0013101F">
        <w:rPr>
          <w:rFonts w:ascii="Arial" w:hAnsi="Arial" w:cs="Arial"/>
        </w:rPr>
        <w:t xml:space="preserve">s </w:t>
      </w:r>
      <w:r w:rsidR="00FC27DE" w:rsidRPr="0013101F">
        <w:rPr>
          <w:rFonts w:ascii="Arial" w:hAnsi="Arial" w:cs="Arial"/>
        </w:rPr>
        <w:t>is</w:t>
      </w:r>
      <w:r w:rsidR="001F679F" w:rsidRPr="0013101F">
        <w:rPr>
          <w:rFonts w:ascii="Arial" w:hAnsi="Arial" w:cs="Arial"/>
        </w:rPr>
        <w:t xml:space="preserve"> a blanket contract and a total</w:t>
      </w:r>
      <w:r w:rsidR="004A1451" w:rsidRPr="0013101F">
        <w:rPr>
          <w:rFonts w:ascii="Arial" w:hAnsi="Arial" w:cs="Arial"/>
        </w:rPr>
        <w:t xml:space="preserve"> up to </w:t>
      </w:r>
      <w:r w:rsidR="006616B7" w:rsidRPr="0013101F">
        <w:rPr>
          <w:rFonts w:ascii="Arial" w:hAnsi="Arial" w:cs="Arial"/>
        </w:rPr>
        <w:t xml:space="preserve">5 </w:t>
      </w:r>
      <w:r w:rsidRPr="0013101F">
        <w:rPr>
          <w:rFonts w:ascii="Arial" w:hAnsi="Arial" w:cs="Arial"/>
        </w:rPr>
        <w:t>months</w:t>
      </w:r>
      <w:r w:rsidR="00AC0CBE" w:rsidRPr="0013101F">
        <w:rPr>
          <w:rFonts w:ascii="Arial" w:hAnsi="Arial" w:cs="Arial"/>
        </w:rPr>
        <w:t xml:space="preserve"> </w:t>
      </w:r>
      <w:r w:rsidR="001D5A05" w:rsidRPr="0013101F">
        <w:rPr>
          <w:rFonts w:ascii="Arial" w:hAnsi="Arial" w:cs="Arial"/>
        </w:rPr>
        <w:t>during</w:t>
      </w:r>
      <w:r w:rsidR="00F54C40" w:rsidRPr="0013101F">
        <w:rPr>
          <w:rFonts w:ascii="Arial" w:hAnsi="Arial" w:cs="Arial"/>
        </w:rPr>
        <w:t xml:space="preserve"> </w:t>
      </w:r>
      <w:r w:rsidR="006616B7" w:rsidRPr="0013101F">
        <w:rPr>
          <w:rFonts w:ascii="Arial" w:hAnsi="Arial" w:cs="Arial"/>
        </w:rPr>
        <w:t xml:space="preserve">November </w:t>
      </w:r>
      <w:r w:rsidR="00D3642B" w:rsidRPr="0013101F">
        <w:rPr>
          <w:rFonts w:ascii="Arial" w:hAnsi="Arial" w:cs="Arial"/>
        </w:rPr>
        <w:t>2017</w:t>
      </w:r>
      <w:r w:rsidRPr="0013101F">
        <w:rPr>
          <w:rFonts w:ascii="Arial" w:hAnsi="Arial" w:cs="Arial"/>
        </w:rPr>
        <w:t xml:space="preserve"> and </w:t>
      </w:r>
      <w:r w:rsidR="00B713C8" w:rsidRPr="0013101F">
        <w:rPr>
          <w:rFonts w:ascii="Arial" w:hAnsi="Arial" w:cs="Arial"/>
        </w:rPr>
        <w:t xml:space="preserve">March </w:t>
      </w:r>
      <w:r w:rsidRPr="0013101F">
        <w:rPr>
          <w:rFonts w:ascii="Arial" w:hAnsi="Arial" w:cs="Arial"/>
        </w:rPr>
        <w:t xml:space="preserve">2018 </w:t>
      </w:r>
      <w:r w:rsidR="004A1451" w:rsidRPr="0013101F">
        <w:rPr>
          <w:rFonts w:ascii="Arial" w:hAnsi="Arial" w:cs="Arial"/>
        </w:rPr>
        <w:t>has been allocated for the entire assignment, including</w:t>
      </w:r>
      <w:r w:rsidR="009B04A0" w:rsidRPr="0013101F">
        <w:rPr>
          <w:rFonts w:ascii="Arial" w:hAnsi="Arial" w:cs="Arial"/>
        </w:rPr>
        <w:t xml:space="preserve"> preparation and travel, </w:t>
      </w:r>
      <w:r w:rsidR="008100DC" w:rsidRPr="0013101F">
        <w:rPr>
          <w:rFonts w:ascii="Arial" w:hAnsi="Arial" w:cs="Arial"/>
        </w:rPr>
        <w:t>consultation</w:t>
      </w:r>
      <w:r w:rsidR="009B04A0" w:rsidRPr="0013101F">
        <w:rPr>
          <w:rFonts w:ascii="Arial" w:hAnsi="Arial" w:cs="Arial"/>
        </w:rPr>
        <w:t xml:space="preserve"> with the project stakeholders</w:t>
      </w:r>
      <w:r w:rsidR="001F679F" w:rsidRPr="0013101F">
        <w:rPr>
          <w:rFonts w:ascii="Arial" w:hAnsi="Arial" w:cs="Arial"/>
        </w:rPr>
        <w:t>, industries</w:t>
      </w:r>
      <w:r w:rsidR="0082105E" w:rsidRPr="0013101F">
        <w:rPr>
          <w:rFonts w:ascii="Arial" w:hAnsi="Arial" w:cs="Arial"/>
        </w:rPr>
        <w:t>,</w:t>
      </w:r>
      <w:r w:rsidR="001F679F" w:rsidRPr="0013101F">
        <w:rPr>
          <w:rFonts w:ascii="Arial" w:hAnsi="Arial" w:cs="Arial"/>
        </w:rPr>
        <w:t xml:space="preserve"> </w:t>
      </w:r>
      <w:proofErr w:type="spellStart"/>
      <w:r w:rsidR="001F679F" w:rsidRPr="0013101F">
        <w:rPr>
          <w:rFonts w:ascii="Arial" w:hAnsi="Arial" w:cs="Arial"/>
        </w:rPr>
        <w:t>Sudokkho</w:t>
      </w:r>
      <w:proofErr w:type="spellEnd"/>
      <w:r w:rsidR="001F679F" w:rsidRPr="0013101F">
        <w:rPr>
          <w:rFonts w:ascii="Arial" w:hAnsi="Arial" w:cs="Arial"/>
        </w:rPr>
        <w:t xml:space="preserve"> Team </w:t>
      </w:r>
      <w:r w:rsidR="00F360A0" w:rsidRPr="0013101F">
        <w:rPr>
          <w:rFonts w:ascii="Arial" w:hAnsi="Arial" w:cs="Arial"/>
        </w:rPr>
        <w:t xml:space="preserve">and final reporting. </w:t>
      </w:r>
      <w:r w:rsidR="004A1451" w:rsidRPr="0013101F">
        <w:rPr>
          <w:rFonts w:ascii="Arial" w:hAnsi="Arial" w:cs="Arial"/>
        </w:rPr>
        <w:t xml:space="preserve"> </w:t>
      </w:r>
    </w:p>
    <w:tbl>
      <w:tblPr>
        <w:tblStyle w:val="TableGrid"/>
        <w:tblW w:w="0" w:type="auto"/>
        <w:tblLook w:val="04A0" w:firstRow="1" w:lastRow="0" w:firstColumn="1" w:lastColumn="0" w:noHBand="0" w:noVBand="1"/>
      </w:tblPr>
      <w:tblGrid>
        <w:gridCol w:w="715"/>
        <w:gridCol w:w="3960"/>
        <w:gridCol w:w="4320"/>
      </w:tblGrid>
      <w:tr w:rsidR="0013101F" w:rsidRPr="0013101F" w14:paraId="24B771FF" w14:textId="77777777" w:rsidTr="00CA54B5">
        <w:tc>
          <w:tcPr>
            <w:tcW w:w="715" w:type="dxa"/>
          </w:tcPr>
          <w:p w14:paraId="7C01B653" w14:textId="1924D847" w:rsidR="001F679F" w:rsidRPr="0013101F" w:rsidRDefault="001F679F" w:rsidP="00513266">
            <w:pPr>
              <w:spacing w:line="276" w:lineRule="auto"/>
              <w:jc w:val="both"/>
              <w:rPr>
                <w:rFonts w:ascii="Arial" w:hAnsi="Arial" w:cs="Arial"/>
                <w:b/>
              </w:rPr>
            </w:pPr>
            <w:r w:rsidRPr="0013101F">
              <w:rPr>
                <w:rFonts w:ascii="Arial" w:hAnsi="Arial" w:cs="Arial"/>
                <w:b/>
              </w:rPr>
              <w:t>#</w:t>
            </w:r>
          </w:p>
        </w:tc>
        <w:tc>
          <w:tcPr>
            <w:tcW w:w="3960" w:type="dxa"/>
          </w:tcPr>
          <w:p w14:paraId="68BC7926" w14:textId="7DCE10C6" w:rsidR="001F679F" w:rsidRPr="0013101F" w:rsidRDefault="001F679F" w:rsidP="00513266">
            <w:pPr>
              <w:spacing w:line="276" w:lineRule="auto"/>
              <w:jc w:val="both"/>
              <w:rPr>
                <w:rFonts w:ascii="Arial" w:hAnsi="Arial" w:cs="Arial"/>
                <w:b/>
              </w:rPr>
            </w:pPr>
            <w:r w:rsidRPr="0013101F">
              <w:rPr>
                <w:rFonts w:ascii="Arial" w:hAnsi="Arial" w:cs="Arial"/>
                <w:b/>
              </w:rPr>
              <w:t>Items</w:t>
            </w:r>
          </w:p>
        </w:tc>
        <w:tc>
          <w:tcPr>
            <w:tcW w:w="4320" w:type="dxa"/>
          </w:tcPr>
          <w:p w14:paraId="21808F55" w14:textId="3CAF7359" w:rsidR="001F679F" w:rsidRPr="0013101F" w:rsidRDefault="001F679F" w:rsidP="00513266">
            <w:pPr>
              <w:spacing w:line="276" w:lineRule="auto"/>
              <w:jc w:val="both"/>
              <w:rPr>
                <w:rFonts w:ascii="Arial" w:hAnsi="Arial" w:cs="Arial"/>
                <w:b/>
              </w:rPr>
            </w:pPr>
            <w:r w:rsidRPr="0013101F">
              <w:rPr>
                <w:rFonts w:ascii="Arial" w:hAnsi="Arial" w:cs="Arial"/>
                <w:b/>
              </w:rPr>
              <w:t>Number of days</w:t>
            </w:r>
          </w:p>
        </w:tc>
      </w:tr>
      <w:tr w:rsidR="0013101F" w:rsidRPr="0013101F" w14:paraId="78AE0ADE" w14:textId="77777777" w:rsidTr="00CA54B5">
        <w:tc>
          <w:tcPr>
            <w:tcW w:w="715" w:type="dxa"/>
          </w:tcPr>
          <w:p w14:paraId="2C9D0E91" w14:textId="7443C142" w:rsidR="001F679F" w:rsidRPr="0013101F" w:rsidRDefault="001F679F" w:rsidP="00513266">
            <w:pPr>
              <w:pStyle w:val="ListParagraph"/>
              <w:numPr>
                <w:ilvl w:val="0"/>
                <w:numId w:val="30"/>
              </w:numPr>
              <w:spacing w:line="276" w:lineRule="auto"/>
              <w:jc w:val="both"/>
              <w:rPr>
                <w:rFonts w:ascii="Arial" w:hAnsi="Arial" w:cs="Arial"/>
              </w:rPr>
            </w:pPr>
          </w:p>
        </w:tc>
        <w:tc>
          <w:tcPr>
            <w:tcW w:w="3960" w:type="dxa"/>
          </w:tcPr>
          <w:p w14:paraId="20449CBB" w14:textId="3E8D6729" w:rsidR="001F679F" w:rsidRPr="0013101F" w:rsidRDefault="001F679F" w:rsidP="00513266">
            <w:pPr>
              <w:spacing w:line="276" w:lineRule="auto"/>
              <w:jc w:val="both"/>
              <w:rPr>
                <w:rFonts w:ascii="Arial" w:hAnsi="Arial" w:cs="Arial"/>
              </w:rPr>
            </w:pPr>
            <w:r w:rsidRPr="0013101F">
              <w:rPr>
                <w:rFonts w:ascii="Arial" w:hAnsi="Arial" w:cs="Arial"/>
              </w:rPr>
              <w:t xml:space="preserve">Team Leader </w:t>
            </w:r>
          </w:p>
        </w:tc>
        <w:tc>
          <w:tcPr>
            <w:tcW w:w="4320" w:type="dxa"/>
          </w:tcPr>
          <w:p w14:paraId="033D736D" w14:textId="198822BC" w:rsidR="001F679F" w:rsidRPr="0013101F" w:rsidRDefault="006616B7" w:rsidP="00513266">
            <w:pPr>
              <w:spacing w:line="276" w:lineRule="auto"/>
              <w:jc w:val="both"/>
              <w:rPr>
                <w:rFonts w:ascii="Arial" w:hAnsi="Arial" w:cs="Arial"/>
              </w:rPr>
            </w:pPr>
            <w:r w:rsidRPr="0013101F">
              <w:rPr>
                <w:rFonts w:ascii="Arial" w:hAnsi="Arial" w:cs="Arial"/>
              </w:rPr>
              <w:t xml:space="preserve">90 </w:t>
            </w:r>
            <w:r w:rsidR="001F679F" w:rsidRPr="0013101F">
              <w:rPr>
                <w:rFonts w:ascii="Arial" w:hAnsi="Arial" w:cs="Arial"/>
              </w:rPr>
              <w:t xml:space="preserve">days @18 days/month for </w:t>
            </w:r>
            <w:r w:rsidRPr="0013101F">
              <w:rPr>
                <w:rFonts w:ascii="Arial" w:hAnsi="Arial" w:cs="Arial"/>
              </w:rPr>
              <w:t>5</w:t>
            </w:r>
            <w:r w:rsidR="001F679F" w:rsidRPr="0013101F">
              <w:rPr>
                <w:rFonts w:ascii="Arial" w:hAnsi="Arial" w:cs="Arial"/>
              </w:rPr>
              <w:t xml:space="preserve"> months</w:t>
            </w:r>
          </w:p>
        </w:tc>
      </w:tr>
      <w:tr w:rsidR="0013101F" w:rsidRPr="0013101F" w14:paraId="63B31D53" w14:textId="77777777" w:rsidTr="00CA54B5">
        <w:tc>
          <w:tcPr>
            <w:tcW w:w="715" w:type="dxa"/>
          </w:tcPr>
          <w:p w14:paraId="47E3EB92" w14:textId="77777777" w:rsidR="001F679F" w:rsidRPr="0013101F" w:rsidRDefault="001F679F" w:rsidP="00513266">
            <w:pPr>
              <w:pStyle w:val="ListParagraph"/>
              <w:numPr>
                <w:ilvl w:val="0"/>
                <w:numId w:val="30"/>
              </w:numPr>
              <w:spacing w:line="276" w:lineRule="auto"/>
              <w:jc w:val="both"/>
              <w:rPr>
                <w:rFonts w:ascii="Arial" w:hAnsi="Arial" w:cs="Arial"/>
              </w:rPr>
            </w:pPr>
          </w:p>
        </w:tc>
        <w:tc>
          <w:tcPr>
            <w:tcW w:w="3960" w:type="dxa"/>
          </w:tcPr>
          <w:p w14:paraId="0DD122DF" w14:textId="7517A099" w:rsidR="001F679F" w:rsidRPr="0013101F" w:rsidRDefault="00C435A5" w:rsidP="00513266">
            <w:pPr>
              <w:spacing w:line="276" w:lineRule="auto"/>
              <w:jc w:val="both"/>
              <w:rPr>
                <w:rFonts w:ascii="Arial" w:hAnsi="Arial" w:cs="Arial"/>
              </w:rPr>
            </w:pPr>
            <w:r w:rsidRPr="0013101F">
              <w:rPr>
                <w:rFonts w:ascii="Arial" w:hAnsi="Arial" w:cs="Arial"/>
              </w:rPr>
              <w:t xml:space="preserve">Business Development </w:t>
            </w:r>
            <w:r w:rsidR="00CA54B5" w:rsidRPr="0013101F">
              <w:rPr>
                <w:rFonts w:ascii="Arial" w:hAnsi="Arial" w:cs="Arial"/>
              </w:rPr>
              <w:t>C</w:t>
            </w:r>
            <w:r w:rsidR="00CA4E6B" w:rsidRPr="0013101F">
              <w:rPr>
                <w:rFonts w:ascii="Arial" w:hAnsi="Arial" w:cs="Arial"/>
              </w:rPr>
              <w:t>onsultant</w:t>
            </w:r>
            <w:r w:rsidR="001F679F" w:rsidRPr="0013101F">
              <w:rPr>
                <w:rFonts w:ascii="Arial" w:hAnsi="Arial" w:cs="Arial"/>
              </w:rPr>
              <w:t xml:space="preserve"> </w:t>
            </w:r>
          </w:p>
        </w:tc>
        <w:tc>
          <w:tcPr>
            <w:tcW w:w="4320" w:type="dxa"/>
          </w:tcPr>
          <w:p w14:paraId="2B338EE5" w14:textId="77FFD13B" w:rsidR="001F679F" w:rsidRPr="0013101F" w:rsidRDefault="006616B7" w:rsidP="00513266">
            <w:pPr>
              <w:spacing w:line="276" w:lineRule="auto"/>
              <w:jc w:val="both"/>
              <w:rPr>
                <w:rFonts w:ascii="Arial" w:hAnsi="Arial" w:cs="Arial"/>
              </w:rPr>
            </w:pPr>
            <w:r w:rsidRPr="0013101F">
              <w:rPr>
                <w:rFonts w:ascii="Arial" w:hAnsi="Arial" w:cs="Arial"/>
              </w:rPr>
              <w:t xml:space="preserve">90 </w:t>
            </w:r>
            <w:r w:rsidR="001F679F" w:rsidRPr="0013101F">
              <w:rPr>
                <w:rFonts w:ascii="Arial" w:hAnsi="Arial" w:cs="Arial"/>
              </w:rPr>
              <w:t xml:space="preserve">days @18 days/month for </w:t>
            </w:r>
            <w:r w:rsidRPr="0013101F">
              <w:rPr>
                <w:rFonts w:ascii="Arial" w:hAnsi="Arial" w:cs="Arial"/>
              </w:rPr>
              <w:t>5</w:t>
            </w:r>
            <w:r w:rsidR="001F679F" w:rsidRPr="0013101F">
              <w:rPr>
                <w:rFonts w:ascii="Arial" w:hAnsi="Arial" w:cs="Arial"/>
              </w:rPr>
              <w:t xml:space="preserve"> months</w:t>
            </w:r>
          </w:p>
        </w:tc>
      </w:tr>
      <w:tr w:rsidR="0013101F" w:rsidRPr="0013101F" w14:paraId="36269AAB" w14:textId="77777777" w:rsidTr="00CA54B5">
        <w:tc>
          <w:tcPr>
            <w:tcW w:w="715" w:type="dxa"/>
          </w:tcPr>
          <w:p w14:paraId="6978EAAB" w14:textId="77777777" w:rsidR="00C435A5" w:rsidRPr="0013101F" w:rsidRDefault="00C435A5" w:rsidP="00513266">
            <w:pPr>
              <w:pStyle w:val="ListParagraph"/>
              <w:numPr>
                <w:ilvl w:val="0"/>
                <w:numId w:val="30"/>
              </w:numPr>
              <w:spacing w:line="276" w:lineRule="auto"/>
              <w:jc w:val="both"/>
              <w:rPr>
                <w:rFonts w:ascii="Arial" w:hAnsi="Arial" w:cs="Arial"/>
              </w:rPr>
            </w:pPr>
          </w:p>
        </w:tc>
        <w:tc>
          <w:tcPr>
            <w:tcW w:w="3960" w:type="dxa"/>
          </w:tcPr>
          <w:p w14:paraId="5ECF8314" w14:textId="79DC77C4" w:rsidR="00C435A5" w:rsidRPr="0013101F" w:rsidRDefault="00C435A5" w:rsidP="00513266">
            <w:pPr>
              <w:spacing w:line="276" w:lineRule="auto"/>
              <w:jc w:val="both"/>
              <w:rPr>
                <w:rFonts w:ascii="Arial" w:hAnsi="Arial" w:cs="Arial"/>
              </w:rPr>
            </w:pPr>
            <w:r w:rsidRPr="0013101F">
              <w:rPr>
                <w:rFonts w:ascii="Arial" w:hAnsi="Arial" w:cs="Arial"/>
              </w:rPr>
              <w:t xml:space="preserve">Business Development </w:t>
            </w:r>
            <w:r w:rsidR="00CA54B5" w:rsidRPr="0013101F">
              <w:rPr>
                <w:rFonts w:ascii="Arial" w:hAnsi="Arial" w:cs="Arial"/>
              </w:rPr>
              <w:t>C</w:t>
            </w:r>
            <w:r w:rsidR="00CA4E6B" w:rsidRPr="0013101F">
              <w:rPr>
                <w:rFonts w:ascii="Arial" w:hAnsi="Arial" w:cs="Arial"/>
              </w:rPr>
              <w:t>onsultant</w:t>
            </w:r>
          </w:p>
        </w:tc>
        <w:tc>
          <w:tcPr>
            <w:tcW w:w="4320" w:type="dxa"/>
          </w:tcPr>
          <w:p w14:paraId="59E471C0" w14:textId="35B8E0DB" w:rsidR="00C435A5" w:rsidRPr="0013101F" w:rsidRDefault="006616B7" w:rsidP="00513266">
            <w:pPr>
              <w:spacing w:line="276" w:lineRule="auto"/>
              <w:jc w:val="both"/>
              <w:rPr>
                <w:rFonts w:ascii="Arial" w:hAnsi="Arial" w:cs="Arial"/>
              </w:rPr>
            </w:pPr>
            <w:r w:rsidRPr="0013101F">
              <w:rPr>
                <w:rFonts w:ascii="Arial" w:hAnsi="Arial" w:cs="Arial"/>
              </w:rPr>
              <w:t xml:space="preserve">90 </w:t>
            </w:r>
            <w:r w:rsidR="00C435A5" w:rsidRPr="0013101F">
              <w:rPr>
                <w:rFonts w:ascii="Arial" w:hAnsi="Arial" w:cs="Arial"/>
              </w:rPr>
              <w:t xml:space="preserve">days @18 days/month for </w:t>
            </w:r>
            <w:r w:rsidRPr="0013101F">
              <w:rPr>
                <w:rFonts w:ascii="Arial" w:hAnsi="Arial" w:cs="Arial"/>
              </w:rPr>
              <w:t>5</w:t>
            </w:r>
            <w:r w:rsidR="00C435A5" w:rsidRPr="0013101F">
              <w:rPr>
                <w:rFonts w:ascii="Arial" w:hAnsi="Arial" w:cs="Arial"/>
              </w:rPr>
              <w:t xml:space="preserve"> months</w:t>
            </w:r>
          </w:p>
        </w:tc>
      </w:tr>
      <w:tr w:rsidR="0013101F" w:rsidRPr="0013101F" w14:paraId="5AA699D1" w14:textId="77777777" w:rsidTr="00CA54B5">
        <w:tc>
          <w:tcPr>
            <w:tcW w:w="715" w:type="dxa"/>
          </w:tcPr>
          <w:p w14:paraId="4A1BC964" w14:textId="77777777" w:rsidR="001F679F" w:rsidRPr="0013101F" w:rsidRDefault="001F679F" w:rsidP="00513266">
            <w:pPr>
              <w:spacing w:line="276" w:lineRule="auto"/>
              <w:jc w:val="both"/>
              <w:rPr>
                <w:rFonts w:ascii="Arial" w:hAnsi="Arial" w:cs="Arial"/>
              </w:rPr>
            </w:pPr>
          </w:p>
        </w:tc>
        <w:tc>
          <w:tcPr>
            <w:tcW w:w="3960" w:type="dxa"/>
          </w:tcPr>
          <w:p w14:paraId="2709DA92" w14:textId="69640F09" w:rsidR="001F679F" w:rsidRPr="0013101F" w:rsidRDefault="001F679F" w:rsidP="00513266">
            <w:pPr>
              <w:spacing w:line="276" w:lineRule="auto"/>
              <w:jc w:val="both"/>
              <w:rPr>
                <w:rFonts w:ascii="Arial" w:hAnsi="Arial" w:cs="Arial"/>
              </w:rPr>
            </w:pPr>
            <w:r w:rsidRPr="0013101F">
              <w:rPr>
                <w:rFonts w:ascii="Arial" w:hAnsi="Arial" w:cs="Arial"/>
              </w:rPr>
              <w:t>Total</w:t>
            </w:r>
          </w:p>
        </w:tc>
        <w:tc>
          <w:tcPr>
            <w:tcW w:w="4320" w:type="dxa"/>
          </w:tcPr>
          <w:p w14:paraId="4012D354" w14:textId="0E5DB111" w:rsidR="001F679F" w:rsidRPr="0013101F" w:rsidRDefault="006616B7" w:rsidP="00513266">
            <w:pPr>
              <w:spacing w:line="276" w:lineRule="auto"/>
              <w:jc w:val="both"/>
              <w:rPr>
                <w:rFonts w:ascii="Arial" w:hAnsi="Arial" w:cs="Arial"/>
              </w:rPr>
            </w:pPr>
            <w:r w:rsidRPr="0013101F">
              <w:rPr>
                <w:rFonts w:ascii="Arial" w:hAnsi="Arial" w:cs="Arial"/>
              </w:rPr>
              <w:t xml:space="preserve">270 </w:t>
            </w:r>
            <w:r w:rsidR="0082105E" w:rsidRPr="0013101F">
              <w:rPr>
                <w:rFonts w:ascii="Arial" w:hAnsi="Arial" w:cs="Arial"/>
              </w:rPr>
              <w:t>days</w:t>
            </w:r>
          </w:p>
        </w:tc>
      </w:tr>
    </w:tbl>
    <w:p w14:paraId="092108F8" w14:textId="1EC8BE63" w:rsidR="001F679F" w:rsidRPr="0013101F" w:rsidRDefault="001F679F" w:rsidP="00513266">
      <w:pPr>
        <w:spacing w:after="0" w:line="276" w:lineRule="auto"/>
        <w:jc w:val="both"/>
        <w:rPr>
          <w:rFonts w:ascii="Arial" w:hAnsi="Arial" w:cs="Arial"/>
        </w:rPr>
      </w:pPr>
    </w:p>
    <w:p w14:paraId="163C986F" w14:textId="52285746" w:rsidR="00332ACC" w:rsidRPr="0013101F" w:rsidRDefault="00332ACC" w:rsidP="00513266">
      <w:pPr>
        <w:spacing w:after="0" w:line="276" w:lineRule="auto"/>
        <w:jc w:val="both"/>
        <w:rPr>
          <w:rFonts w:ascii="Arial" w:hAnsi="Arial" w:cs="Arial"/>
          <w:u w:val="single"/>
        </w:rPr>
      </w:pPr>
      <w:r w:rsidRPr="0013101F">
        <w:rPr>
          <w:rFonts w:ascii="Arial" w:hAnsi="Arial" w:cs="Arial"/>
          <w:u w:val="single"/>
        </w:rPr>
        <w:t>Payment mechanism</w:t>
      </w:r>
      <w:r w:rsidR="007131A3" w:rsidRPr="0013101F">
        <w:rPr>
          <w:rFonts w:ascii="Arial" w:hAnsi="Arial" w:cs="Arial"/>
          <w:u w:val="single"/>
        </w:rPr>
        <w:t>:</w:t>
      </w:r>
    </w:p>
    <w:p w14:paraId="5F24F326" w14:textId="53BFE0AF" w:rsidR="00332ACC" w:rsidRPr="0013101F" w:rsidRDefault="002C2DD8" w:rsidP="00513266">
      <w:pPr>
        <w:spacing w:after="0" w:line="276" w:lineRule="auto"/>
        <w:jc w:val="both"/>
        <w:rPr>
          <w:rFonts w:ascii="Arial" w:hAnsi="Arial" w:cs="Arial"/>
        </w:rPr>
      </w:pPr>
      <w:r w:rsidRPr="0013101F">
        <w:rPr>
          <w:rFonts w:ascii="Arial" w:hAnsi="Arial" w:cs="Arial"/>
        </w:rPr>
        <w:t>P</w:t>
      </w:r>
      <w:r w:rsidR="00332ACC" w:rsidRPr="0013101F">
        <w:rPr>
          <w:rFonts w:ascii="Arial" w:hAnsi="Arial" w:cs="Arial"/>
        </w:rPr>
        <w:t>ayment will be made ba</w:t>
      </w:r>
      <w:r w:rsidR="008A4CA1" w:rsidRPr="0013101F">
        <w:rPr>
          <w:rFonts w:ascii="Arial" w:hAnsi="Arial" w:cs="Arial"/>
        </w:rPr>
        <w:t xml:space="preserve">sed on the following milestone </w:t>
      </w:r>
      <w:r w:rsidRPr="0013101F">
        <w:rPr>
          <w:rFonts w:ascii="Arial" w:hAnsi="Arial" w:cs="Arial"/>
        </w:rPr>
        <w:t>delivery:</w:t>
      </w:r>
    </w:p>
    <w:p w14:paraId="5685E230" w14:textId="5CA949C5" w:rsidR="00332ACC" w:rsidRPr="0013101F" w:rsidRDefault="00332ACC" w:rsidP="00513266">
      <w:pPr>
        <w:spacing w:after="0" w:line="276" w:lineRule="auto"/>
        <w:jc w:val="both"/>
        <w:rPr>
          <w:rFonts w:ascii="Arial" w:hAnsi="Arial" w:cs="Arial"/>
        </w:rPr>
      </w:pPr>
    </w:p>
    <w:p w14:paraId="657FF75C" w14:textId="126B4DAD" w:rsidR="00332ACC" w:rsidRPr="0013101F" w:rsidRDefault="00332ACC" w:rsidP="00513266">
      <w:pPr>
        <w:pStyle w:val="ListParagraph"/>
        <w:numPr>
          <w:ilvl w:val="0"/>
          <w:numId w:val="32"/>
        </w:numPr>
        <w:spacing w:after="0" w:line="276" w:lineRule="auto"/>
        <w:jc w:val="both"/>
        <w:rPr>
          <w:rFonts w:ascii="Arial" w:hAnsi="Arial" w:cs="Arial"/>
        </w:rPr>
      </w:pPr>
      <w:r w:rsidRPr="0013101F">
        <w:rPr>
          <w:rFonts w:ascii="Arial" w:hAnsi="Arial" w:cs="Arial"/>
          <w:b/>
        </w:rPr>
        <w:t>First Instalment</w:t>
      </w:r>
      <w:r w:rsidRPr="0013101F">
        <w:rPr>
          <w:rFonts w:ascii="Arial" w:hAnsi="Arial" w:cs="Arial"/>
        </w:rPr>
        <w:t xml:space="preserve"> – 30% of the total contract amount after completion of the followings as mentioned in the deliverable and reporting section above:</w:t>
      </w:r>
    </w:p>
    <w:p w14:paraId="36F19943" w14:textId="7DAFF659" w:rsidR="00332ACC" w:rsidRPr="0013101F" w:rsidRDefault="00332ACC" w:rsidP="00513266">
      <w:pPr>
        <w:pStyle w:val="ListParagraph"/>
        <w:numPr>
          <w:ilvl w:val="0"/>
          <w:numId w:val="33"/>
        </w:numPr>
        <w:spacing w:after="0" w:line="276" w:lineRule="auto"/>
        <w:jc w:val="both"/>
        <w:rPr>
          <w:rFonts w:ascii="Arial" w:hAnsi="Arial" w:cs="Arial"/>
        </w:rPr>
      </w:pPr>
      <w:r w:rsidRPr="0013101F">
        <w:rPr>
          <w:rFonts w:ascii="Arial" w:hAnsi="Arial" w:cs="Arial"/>
        </w:rPr>
        <w:t>Completion of deliverable (</w:t>
      </w:r>
      <w:proofErr w:type="spellStart"/>
      <w:r w:rsidRPr="0013101F">
        <w:rPr>
          <w:rFonts w:ascii="Arial" w:hAnsi="Arial" w:cs="Arial"/>
        </w:rPr>
        <w:t>i</w:t>
      </w:r>
      <w:proofErr w:type="spellEnd"/>
      <w:r w:rsidRPr="0013101F">
        <w:rPr>
          <w:rFonts w:ascii="Arial" w:hAnsi="Arial" w:cs="Arial"/>
        </w:rPr>
        <w:t xml:space="preserve">) </w:t>
      </w:r>
    </w:p>
    <w:p w14:paraId="32924388" w14:textId="77777777" w:rsidR="00B713C8" w:rsidRPr="0013101F" w:rsidRDefault="00332ACC" w:rsidP="00B713C8">
      <w:pPr>
        <w:pStyle w:val="ListParagraph"/>
        <w:numPr>
          <w:ilvl w:val="0"/>
          <w:numId w:val="33"/>
        </w:numPr>
        <w:spacing w:after="0" w:line="276" w:lineRule="auto"/>
        <w:jc w:val="both"/>
        <w:rPr>
          <w:rFonts w:ascii="Arial" w:hAnsi="Arial" w:cs="Arial"/>
        </w:rPr>
      </w:pPr>
      <w:r w:rsidRPr="0013101F">
        <w:rPr>
          <w:rFonts w:ascii="Arial" w:hAnsi="Arial" w:cs="Arial"/>
        </w:rPr>
        <w:t>Completion of deliverable (ii)</w:t>
      </w:r>
    </w:p>
    <w:p w14:paraId="160B857F" w14:textId="79BA8CEC" w:rsidR="008A4CA1" w:rsidRDefault="00E86BF7" w:rsidP="00513266">
      <w:pPr>
        <w:pStyle w:val="ListParagraph"/>
        <w:numPr>
          <w:ilvl w:val="0"/>
          <w:numId w:val="33"/>
        </w:numPr>
        <w:spacing w:after="0" w:line="276" w:lineRule="auto"/>
        <w:jc w:val="both"/>
        <w:rPr>
          <w:rFonts w:ascii="Arial" w:hAnsi="Arial" w:cs="Arial"/>
        </w:rPr>
      </w:pPr>
      <w:r w:rsidRPr="0013101F">
        <w:rPr>
          <w:rFonts w:ascii="Arial" w:hAnsi="Arial" w:cs="Arial"/>
        </w:rPr>
        <w:lastRenderedPageBreak/>
        <w:t>A</w:t>
      </w:r>
      <w:r w:rsidR="00E971CA" w:rsidRPr="0013101F">
        <w:rPr>
          <w:rFonts w:ascii="Arial" w:hAnsi="Arial" w:cs="Arial"/>
        </w:rPr>
        <w:t xml:space="preserve">t least </w:t>
      </w:r>
      <w:r w:rsidRPr="0013101F">
        <w:rPr>
          <w:rFonts w:ascii="Arial" w:hAnsi="Arial" w:cs="Arial"/>
        </w:rPr>
        <w:t xml:space="preserve">3 </w:t>
      </w:r>
      <w:r w:rsidR="00E971CA" w:rsidRPr="0013101F">
        <w:rPr>
          <w:rFonts w:ascii="Arial" w:hAnsi="Arial" w:cs="Arial"/>
        </w:rPr>
        <w:t>PTPs makes deal/signs MOUs with the industries for employment and contribution to training fee for the training conducted by the PTPs</w:t>
      </w:r>
      <w:r w:rsidRPr="0013101F">
        <w:rPr>
          <w:rFonts w:ascii="Arial" w:hAnsi="Arial" w:cs="Arial"/>
        </w:rPr>
        <w:t xml:space="preserve"> – This is related to deliverable (iii)</w:t>
      </w:r>
    </w:p>
    <w:p w14:paraId="04BD3CA4" w14:textId="77777777" w:rsidR="0013101F" w:rsidRPr="0013101F" w:rsidRDefault="0013101F" w:rsidP="0013101F">
      <w:pPr>
        <w:pStyle w:val="ListParagraph"/>
        <w:spacing w:after="0" w:line="276" w:lineRule="auto"/>
        <w:ind w:left="1080"/>
        <w:jc w:val="both"/>
        <w:rPr>
          <w:rFonts w:ascii="Arial" w:hAnsi="Arial" w:cs="Arial"/>
        </w:rPr>
      </w:pPr>
    </w:p>
    <w:p w14:paraId="42A8944D" w14:textId="418CF0A3" w:rsidR="008A4CA1" w:rsidRPr="0013101F" w:rsidRDefault="008A4CA1" w:rsidP="00513266">
      <w:pPr>
        <w:pStyle w:val="ListParagraph"/>
        <w:numPr>
          <w:ilvl w:val="0"/>
          <w:numId w:val="32"/>
        </w:numPr>
        <w:spacing w:after="0" w:line="276" w:lineRule="auto"/>
        <w:jc w:val="both"/>
        <w:rPr>
          <w:rFonts w:ascii="Arial" w:hAnsi="Arial" w:cs="Arial"/>
        </w:rPr>
      </w:pPr>
      <w:r w:rsidRPr="0013101F">
        <w:rPr>
          <w:rFonts w:ascii="Arial" w:hAnsi="Arial" w:cs="Arial"/>
          <w:b/>
        </w:rPr>
        <w:t>Second Instalment</w:t>
      </w:r>
      <w:r w:rsidRPr="0013101F">
        <w:rPr>
          <w:rFonts w:ascii="Arial" w:hAnsi="Arial" w:cs="Arial"/>
        </w:rPr>
        <w:t xml:space="preserve"> – 30% of the total contract amount after completion of the followings as mentioned in the deliverable and reporting section above:</w:t>
      </w:r>
    </w:p>
    <w:p w14:paraId="52CC0DD1" w14:textId="7FA4C681" w:rsidR="002708B3" w:rsidRPr="0013101F" w:rsidRDefault="00E86BF7" w:rsidP="002708B3">
      <w:pPr>
        <w:pStyle w:val="ListParagraph"/>
        <w:numPr>
          <w:ilvl w:val="0"/>
          <w:numId w:val="33"/>
        </w:numPr>
        <w:spacing w:after="0" w:line="276" w:lineRule="auto"/>
        <w:jc w:val="both"/>
        <w:rPr>
          <w:rFonts w:ascii="Arial" w:hAnsi="Arial" w:cs="Arial"/>
        </w:rPr>
      </w:pPr>
      <w:r w:rsidRPr="0013101F">
        <w:rPr>
          <w:rFonts w:ascii="Arial" w:hAnsi="Arial" w:cs="Arial"/>
        </w:rPr>
        <w:t>A</w:t>
      </w:r>
      <w:r w:rsidR="002708B3" w:rsidRPr="0013101F">
        <w:rPr>
          <w:rFonts w:ascii="Arial" w:hAnsi="Arial" w:cs="Arial"/>
        </w:rPr>
        <w:t xml:space="preserve">dditional </w:t>
      </w:r>
      <w:r w:rsidRPr="0013101F">
        <w:rPr>
          <w:rFonts w:ascii="Arial" w:hAnsi="Arial" w:cs="Arial"/>
        </w:rPr>
        <w:t xml:space="preserve">3 </w:t>
      </w:r>
      <w:r w:rsidR="00B713C8" w:rsidRPr="0013101F">
        <w:rPr>
          <w:rFonts w:ascii="Arial" w:hAnsi="Arial" w:cs="Arial"/>
        </w:rPr>
        <w:t>PTPs make deal/sign</w:t>
      </w:r>
      <w:r w:rsidRPr="0013101F">
        <w:rPr>
          <w:rFonts w:ascii="Arial" w:hAnsi="Arial" w:cs="Arial"/>
        </w:rPr>
        <w:t xml:space="preserve"> </w:t>
      </w:r>
      <w:r w:rsidR="00B713C8" w:rsidRPr="0013101F">
        <w:rPr>
          <w:rFonts w:ascii="Arial" w:hAnsi="Arial" w:cs="Arial"/>
        </w:rPr>
        <w:t>MOUs with the industries for employment and contribution to training fee for the training conducted by the PTPs</w:t>
      </w:r>
      <w:r w:rsidRPr="0013101F">
        <w:rPr>
          <w:rFonts w:ascii="Arial" w:hAnsi="Arial" w:cs="Arial"/>
        </w:rPr>
        <w:t xml:space="preserve"> - This is related to deliverable (iii)</w:t>
      </w:r>
    </w:p>
    <w:p w14:paraId="1710C32C" w14:textId="68582802" w:rsidR="007E1420" w:rsidRPr="0013101F" w:rsidRDefault="002708B3" w:rsidP="007E1420">
      <w:pPr>
        <w:pStyle w:val="ListParagraph"/>
        <w:numPr>
          <w:ilvl w:val="0"/>
          <w:numId w:val="33"/>
        </w:numPr>
        <w:spacing w:after="0" w:line="276" w:lineRule="auto"/>
        <w:jc w:val="both"/>
        <w:rPr>
          <w:rFonts w:ascii="Arial" w:hAnsi="Arial" w:cs="Arial"/>
        </w:rPr>
      </w:pPr>
      <w:r w:rsidRPr="0013101F">
        <w:rPr>
          <w:rFonts w:ascii="Arial" w:hAnsi="Arial" w:cs="Arial"/>
          <w:lang w:val="en-US"/>
        </w:rPr>
        <w:t xml:space="preserve">IRPU of PTPs facilitates job placement for gainful employment for at least </w:t>
      </w:r>
      <w:r w:rsidR="00E86BF7" w:rsidRPr="0013101F">
        <w:rPr>
          <w:rFonts w:ascii="Arial" w:hAnsi="Arial" w:cs="Arial"/>
          <w:lang w:val="en-US"/>
        </w:rPr>
        <w:t>500</w:t>
      </w:r>
      <w:r w:rsidRPr="0013101F">
        <w:rPr>
          <w:rFonts w:ascii="Arial" w:hAnsi="Arial" w:cs="Arial"/>
          <w:lang w:val="en-US"/>
        </w:rPr>
        <w:t xml:space="preserve"> trained graduates</w:t>
      </w:r>
      <w:r w:rsidR="00E86BF7" w:rsidRPr="0013101F">
        <w:rPr>
          <w:rFonts w:ascii="Arial" w:hAnsi="Arial" w:cs="Arial"/>
          <w:lang w:val="en-US"/>
        </w:rPr>
        <w:t xml:space="preserve"> - </w:t>
      </w:r>
      <w:r w:rsidR="00E86BF7" w:rsidRPr="0013101F">
        <w:rPr>
          <w:rFonts w:ascii="Arial" w:hAnsi="Arial" w:cs="Arial"/>
        </w:rPr>
        <w:t>This is related to deliverable (iv)</w:t>
      </w:r>
    </w:p>
    <w:p w14:paraId="6EB3B725" w14:textId="233527D1" w:rsidR="00E31FF5" w:rsidRPr="0013101F" w:rsidRDefault="00E86BF7" w:rsidP="00E010E2">
      <w:pPr>
        <w:pStyle w:val="ListParagraph"/>
        <w:numPr>
          <w:ilvl w:val="0"/>
          <w:numId w:val="33"/>
        </w:numPr>
        <w:spacing w:after="0" w:line="276" w:lineRule="auto"/>
        <w:jc w:val="both"/>
        <w:rPr>
          <w:rFonts w:ascii="Arial" w:hAnsi="Arial" w:cs="Arial"/>
        </w:rPr>
      </w:pPr>
      <w:r w:rsidRPr="0013101F">
        <w:rPr>
          <w:rFonts w:ascii="Arial" w:hAnsi="Arial" w:cs="Arial"/>
        </w:rPr>
        <w:t>A</w:t>
      </w:r>
      <w:r w:rsidR="002708B3" w:rsidRPr="0013101F">
        <w:rPr>
          <w:rFonts w:ascii="Arial" w:hAnsi="Arial" w:cs="Arial"/>
        </w:rPr>
        <w:t xml:space="preserve">t least </w:t>
      </w:r>
      <w:r w:rsidR="003341B0" w:rsidRPr="0013101F">
        <w:rPr>
          <w:rFonts w:ascii="Arial" w:hAnsi="Arial" w:cs="Arial"/>
        </w:rPr>
        <w:t>50%</w:t>
      </w:r>
      <w:r w:rsidR="002708B3" w:rsidRPr="0013101F">
        <w:rPr>
          <w:rFonts w:ascii="Arial" w:hAnsi="Arial" w:cs="Arial"/>
        </w:rPr>
        <w:t xml:space="preserve"> of the trainees</w:t>
      </w:r>
      <w:r w:rsidR="007E1420" w:rsidRPr="0013101F">
        <w:rPr>
          <w:rFonts w:ascii="Arial" w:hAnsi="Arial" w:cs="Arial"/>
        </w:rPr>
        <w:t xml:space="preserve"> who </w:t>
      </w:r>
      <w:r w:rsidR="00E010E2" w:rsidRPr="0013101F">
        <w:rPr>
          <w:rFonts w:ascii="Arial" w:hAnsi="Arial" w:cs="Arial"/>
        </w:rPr>
        <w:t>are</w:t>
      </w:r>
      <w:r w:rsidR="002708B3" w:rsidRPr="0013101F">
        <w:rPr>
          <w:rFonts w:ascii="Arial" w:hAnsi="Arial" w:cs="Arial"/>
        </w:rPr>
        <w:t xml:space="preserve"> enrolled </w:t>
      </w:r>
      <w:r w:rsidR="00E010E2" w:rsidRPr="0013101F">
        <w:rPr>
          <w:rFonts w:ascii="Arial" w:hAnsi="Arial" w:cs="Arial"/>
        </w:rPr>
        <w:t>after getting</w:t>
      </w:r>
      <w:r w:rsidR="002708B3" w:rsidRPr="0013101F">
        <w:rPr>
          <w:rFonts w:ascii="Arial" w:hAnsi="Arial" w:cs="Arial"/>
          <w:lang w:val="en-US"/>
        </w:rPr>
        <w:t xml:space="preserve"> support of consulting firm in collaboration of IRPU </w:t>
      </w:r>
      <w:r w:rsidR="00C94FF7" w:rsidRPr="0013101F">
        <w:rPr>
          <w:rFonts w:ascii="Arial" w:hAnsi="Arial" w:cs="Arial"/>
          <w:lang w:val="en-US"/>
        </w:rPr>
        <w:t xml:space="preserve">contribute at least 50% of </w:t>
      </w:r>
      <w:r w:rsidRPr="0013101F">
        <w:rPr>
          <w:rFonts w:ascii="Arial" w:hAnsi="Arial" w:cs="Arial"/>
          <w:lang w:val="en-US"/>
        </w:rPr>
        <w:t xml:space="preserve">training fee to the PTPs - </w:t>
      </w:r>
      <w:r w:rsidRPr="0013101F">
        <w:rPr>
          <w:rFonts w:ascii="Arial" w:hAnsi="Arial" w:cs="Arial"/>
        </w:rPr>
        <w:t>This is related to deliverable (v)</w:t>
      </w:r>
    </w:p>
    <w:p w14:paraId="2AD3FEDB" w14:textId="5CF30216" w:rsidR="00C94FF7" w:rsidRPr="0013101F" w:rsidRDefault="00C94FF7" w:rsidP="00C94FF7">
      <w:pPr>
        <w:pStyle w:val="ListParagraph"/>
        <w:numPr>
          <w:ilvl w:val="0"/>
          <w:numId w:val="33"/>
        </w:numPr>
        <w:spacing w:after="0" w:line="276" w:lineRule="auto"/>
        <w:jc w:val="both"/>
        <w:rPr>
          <w:rFonts w:ascii="Arial" w:hAnsi="Arial" w:cs="Arial"/>
        </w:rPr>
      </w:pPr>
      <w:r w:rsidRPr="0013101F">
        <w:rPr>
          <w:rFonts w:ascii="Arial" w:hAnsi="Arial" w:cs="Arial"/>
          <w:lang w:val="en-US"/>
        </w:rPr>
        <w:t>A</w:t>
      </w:r>
      <w:r w:rsidR="00E010E2" w:rsidRPr="0013101F">
        <w:rPr>
          <w:rFonts w:ascii="Arial" w:hAnsi="Arial" w:cs="Arial"/>
          <w:lang w:val="en-US"/>
        </w:rPr>
        <w:t>t least 2 PTPs linked with the industry for outsourcing training services from the PTPs on fee basis</w:t>
      </w:r>
      <w:r w:rsidRPr="0013101F">
        <w:rPr>
          <w:rFonts w:ascii="Arial" w:hAnsi="Arial" w:cs="Arial"/>
          <w:lang w:val="en-US"/>
        </w:rPr>
        <w:t xml:space="preserve"> - </w:t>
      </w:r>
      <w:r w:rsidRPr="0013101F">
        <w:rPr>
          <w:rFonts w:ascii="Arial" w:hAnsi="Arial" w:cs="Arial"/>
        </w:rPr>
        <w:t>This is related to deliverable (vi)</w:t>
      </w:r>
    </w:p>
    <w:p w14:paraId="0E28C413" w14:textId="4D15E699" w:rsidR="007131A3" w:rsidRPr="0013101F" w:rsidRDefault="007131A3" w:rsidP="0013101F">
      <w:pPr>
        <w:pStyle w:val="ListParagraph"/>
        <w:spacing w:after="0" w:line="276" w:lineRule="auto"/>
        <w:ind w:left="1080"/>
        <w:jc w:val="both"/>
        <w:rPr>
          <w:rFonts w:ascii="Arial" w:hAnsi="Arial" w:cs="Arial"/>
        </w:rPr>
      </w:pPr>
    </w:p>
    <w:p w14:paraId="01E711F5" w14:textId="4302654D" w:rsidR="007131A3" w:rsidRPr="0013101F" w:rsidRDefault="007131A3" w:rsidP="00513266">
      <w:pPr>
        <w:pStyle w:val="ListParagraph"/>
        <w:numPr>
          <w:ilvl w:val="0"/>
          <w:numId w:val="32"/>
        </w:numPr>
        <w:spacing w:after="0" w:line="276" w:lineRule="auto"/>
        <w:jc w:val="both"/>
        <w:rPr>
          <w:rFonts w:ascii="Arial" w:hAnsi="Arial" w:cs="Arial"/>
        </w:rPr>
      </w:pPr>
      <w:r w:rsidRPr="0013101F">
        <w:rPr>
          <w:rFonts w:ascii="Arial" w:hAnsi="Arial" w:cs="Arial"/>
          <w:b/>
        </w:rPr>
        <w:t>Third Instalment</w:t>
      </w:r>
      <w:r w:rsidRPr="0013101F">
        <w:rPr>
          <w:rFonts w:ascii="Arial" w:hAnsi="Arial" w:cs="Arial"/>
        </w:rPr>
        <w:t xml:space="preserve"> – 40% of the total contract amount after completion of the followings as mentioned in the deliverable and reporting section above:</w:t>
      </w:r>
    </w:p>
    <w:p w14:paraId="7E96E195" w14:textId="7C86B58A" w:rsidR="007131A3" w:rsidRPr="0013101F" w:rsidRDefault="00C94FF7" w:rsidP="00FB4648">
      <w:pPr>
        <w:pStyle w:val="ListParagraph"/>
        <w:numPr>
          <w:ilvl w:val="0"/>
          <w:numId w:val="35"/>
        </w:numPr>
        <w:spacing w:after="0" w:line="276" w:lineRule="auto"/>
        <w:jc w:val="both"/>
        <w:rPr>
          <w:rFonts w:ascii="Arial" w:hAnsi="Arial" w:cs="Arial"/>
        </w:rPr>
      </w:pPr>
      <w:r w:rsidRPr="0013101F">
        <w:rPr>
          <w:rFonts w:ascii="Arial" w:hAnsi="Arial" w:cs="Arial"/>
        </w:rPr>
        <w:t xml:space="preserve">All </w:t>
      </w:r>
      <w:r w:rsidR="00E010E2" w:rsidRPr="0013101F">
        <w:rPr>
          <w:rFonts w:ascii="Arial" w:hAnsi="Arial" w:cs="Arial"/>
        </w:rPr>
        <w:t>1</w:t>
      </w:r>
      <w:r w:rsidRPr="0013101F">
        <w:rPr>
          <w:rFonts w:ascii="Arial" w:hAnsi="Arial" w:cs="Arial"/>
        </w:rPr>
        <w:t>0</w:t>
      </w:r>
      <w:r w:rsidR="00E010E2" w:rsidRPr="0013101F">
        <w:rPr>
          <w:rFonts w:ascii="Arial" w:hAnsi="Arial" w:cs="Arial"/>
        </w:rPr>
        <w:t xml:space="preserve"> PTPs make deal/sign MOUs with the industries for employment and contribution to training fee for the training conducted by the PTPs</w:t>
      </w:r>
      <w:r w:rsidRPr="0013101F">
        <w:rPr>
          <w:rFonts w:ascii="Arial" w:hAnsi="Arial" w:cs="Arial"/>
        </w:rPr>
        <w:t xml:space="preserve"> -</w:t>
      </w:r>
      <w:r w:rsidR="00E010E2" w:rsidRPr="0013101F">
        <w:rPr>
          <w:rFonts w:ascii="Arial" w:hAnsi="Arial" w:cs="Arial"/>
        </w:rPr>
        <w:t xml:space="preserve"> </w:t>
      </w:r>
      <w:r w:rsidRPr="0013101F">
        <w:rPr>
          <w:rFonts w:ascii="Arial" w:hAnsi="Arial" w:cs="Arial"/>
        </w:rPr>
        <w:t>This is related to deliverable (iii)</w:t>
      </w:r>
    </w:p>
    <w:p w14:paraId="7D58FBC0" w14:textId="7393B9CD" w:rsidR="007131A3" w:rsidRPr="0013101F" w:rsidRDefault="00E010E2" w:rsidP="00513266">
      <w:pPr>
        <w:pStyle w:val="ListParagraph"/>
        <w:numPr>
          <w:ilvl w:val="0"/>
          <w:numId w:val="35"/>
        </w:numPr>
        <w:spacing w:after="0" w:line="276" w:lineRule="auto"/>
        <w:jc w:val="both"/>
        <w:rPr>
          <w:rFonts w:ascii="Arial" w:hAnsi="Arial" w:cs="Arial"/>
        </w:rPr>
      </w:pPr>
      <w:r w:rsidRPr="0013101F">
        <w:rPr>
          <w:rFonts w:ascii="Arial" w:hAnsi="Arial" w:cs="Arial"/>
          <w:lang w:val="en-US"/>
        </w:rPr>
        <w:t xml:space="preserve">IRPU facilitates job placement for gainful employment for at least </w:t>
      </w:r>
      <w:r w:rsidR="00C94FF7" w:rsidRPr="0013101F">
        <w:rPr>
          <w:rFonts w:ascii="Arial" w:hAnsi="Arial" w:cs="Arial"/>
          <w:lang w:val="en-US"/>
        </w:rPr>
        <w:t>3</w:t>
      </w:r>
      <w:r w:rsidRPr="0013101F">
        <w:rPr>
          <w:rFonts w:ascii="Arial" w:hAnsi="Arial" w:cs="Arial"/>
          <w:lang w:val="en-US"/>
        </w:rPr>
        <w:t xml:space="preserve">,000 trained graduates from </w:t>
      </w:r>
      <w:r w:rsidR="00C94FF7" w:rsidRPr="0013101F">
        <w:rPr>
          <w:rFonts w:ascii="Arial" w:hAnsi="Arial" w:cs="Arial"/>
          <w:lang w:val="en-US"/>
        </w:rPr>
        <w:t xml:space="preserve">10 </w:t>
      </w:r>
      <w:r w:rsidRPr="0013101F">
        <w:rPr>
          <w:rFonts w:ascii="Arial" w:hAnsi="Arial" w:cs="Arial"/>
          <w:lang w:val="en-US"/>
        </w:rPr>
        <w:t>PTPs</w:t>
      </w:r>
      <w:r w:rsidR="00C94FF7" w:rsidRPr="0013101F">
        <w:rPr>
          <w:rFonts w:ascii="Arial" w:hAnsi="Arial" w:cs="Arial"/>
          <w:lang w:val="en-US"/>
        </w:rPr>
        <w:t xml:space="preserve"> - </w:t>
      </w:r>
      <w:r w:rsidR="00C94FF7" w:rsidRPr="0013101F">
        <w:rPr>
          <w:rFonts w:ascii="Arial" w:hAnsi="Arial" w:cs="Arial"/>
        </w:rPr>
        <w:t>This is related to deliverable (iv)</w:t>
      </w:r>
    </w:p>
    <w:p w14:paraId="59BEE0DF" w14:textId="11DEBD67" w:rsidR="007131A3" w:rsidRPr="0013101F" w:rsidRDefault="006503D1" w:rsidP="00657189">
      <w:pPr>
        <w:pStyle w:val="ListParagraph"/>
        <w:numPr>
          <w:ilvl w:val="0"/>
          <w:numId w:val="33"/>
        </w:numPr>
        <w:spacing w:after="0" w:line="276" w:lineRule="auto"/>
        <w:jc w:val="both"/>
        <w:rPr>
          <w:rFonts w:ascii="Arial" w:hAnsi="Arial" w:cs="Arial"/>
        </w:rPr>
      </w:pPr>
      <w:r w:rsidRPr="0013101F">
        <w:rPr>
          <w:rFonts w:ascii="Arial" w:hAnsi="Arial" w:cs="Arial"/>
        </w:rPr>
        <w:t xml:space="preserve"> </w:t>
      </w:r>
      <w:r w:rsidR="00C94FF7" w:rsidRPr="0013101F">
        <w:rPr>
          <w:rFonts w:ascii="Arial" w:hAnsi="Arial" w:cs="Arial"/>
        </w:rPr>
        <w:t>A</w:t>
      </w:r>
      <w:r w:rsidRPr="0013101F">
        <w:rPr>
          <w:rFonts w:ascii="Arial" w:hAnsi="Arial" w:cs="Arial"/>
        </w:rPr>
        <w:t xml:space="preserve">t least </w:t>
      </w:r>
      <w:r w:rsidR="003341B0" w:rsidRPr="0013101F">
        <w:rPr>
          <w:rFonts w:ascii="Arial" w:hAnsi="Arial" w:cs="Arial"/>
        </w:rPr>
        <w:t>50%</w:t>
      </w:r>
      <w:r w:rsidRPr="0013101F">
        <w:rPr>
          <w:rFonts w:ascii="Arial" w:hAnsi="Arial" w:cs="Arial"/>
        </w:rPr>
        <w:t xml:space="preserve"> of the trainees who are enrolled after getting</w:t>
      </w:r>
      <w:r w:rsidRPr="0013101F">
        <w:rPr>
          <w:rFonts w:ascii="Arial" w:hAnsi="Arial" w:cs="Arial"/>
          <w:lang w:val="en-US"/>
        </w:rPr>
        <w:t xml:space="preserve"> support of consulting firm in collaboration of IRPU</w:t>
      </w:r>
      <w:r w:rsidR="00C94FF7" w:rsidRPr="0013101F">
        <w:rPr>
          <w:rFonts w:ascii="Arial" w:hAnsi="Arial" w:cs="Arial"/>
          <w:lang w:val="en-US"/>
        </w:rPr>
        <w:t xml:space="preserve"> contribute at least 50% of training fee to the PTPs - </w:t>
      </w:r>
      <w:r w:rsidR="00C94FF7" w:rsidRPr="0013101F">
        <w:rPr>
          <w:rFonts w:ascii="Arial" w:hAnsi="Arial" w:cs="Arial"/>
        </w:rPr>
        <w:t>This is related to deliverable (v)</w:t>
      </w:r>
    </w:p>
    <w:p w14:paraId="0AC5A90D" w14:textId="3F1F3201" w:rsidR="007131A3" w:rsidRPr="0013101F" w:rsidRDefault="00C94FF7" w:rsidP="00657189">
      <w:pPr>
        <w:pStyle w:val="ListParagraph"/>
        <w:numPr>
          <w:ilvl w:val="0"/>
          <w:numId w:val="33"/>
        </w:numPr>
        <w:spacing w:after="0" w:line="276" w:lineRule="auto"/>
        <w:jc w:val="both"/>
        <w:rPr>
          <w:rFonts w:ascii="Arial" w:hAnsi="Arial" w:cs="Arial"/>
        </w:rPr>
      </w:pPr>
      <w:r w:rsidRPr="0013101F">
        <w:rPr>
          <w:rFonts w:ascii="Arial" w:hAnsi="Arial" w:cs="Arial"/>
          <w:lang w:val="en-US"/>
        </w:rPr>
        <w:t>A</w:t>
      </w:r>
      <w:r w:rsidR="006503D1" w:rsidRPr="0013101F">
        <w:rPr>
          <w:rFonts w:ascii="Arial" w:hAnsi="Arial" w:cs="Arial"/>
          <w:lang w:val="en-US"/>
        </w:rPr>
        <w:t>t least 5 PTPs linked with the industry for outsourcing training services from the PTPs on fee basis</w:t>
      </w:r>
      <w:r w:rsidRPr="0013101F">
        <w:rPr>
          <w:rFonts w:ascii="Arial" w:hAnsi="Arial" w:cs="Arial"/>
          <w:lang w:val="en-US"/>
        </w:rPr>
        <w:t xml:space="preserve"> - </w:t>
      </w:r>
      <w:r w:rsidRPr="0013101F">
        <w:rPr>
          <w:rFonts w:ascii="Arial" w:hAnsi="Arial" w:cs="Arial"/>
        </w:rPr>
        <w:t>This is related to deliverable (vi)</w:t>
      </w:r>
    </w:p>
    <w:p w14:paraId="7F449433" w14:textId="3830C118" w:rsidR="007131A3" w:rsidRPr="0013101F" w:rsidRDefault="006503D1" w:rsidP="00513266">
      <w:pPr>
        <w:pStyle w:val="ListParagraph"/>
        <w:numPr>
          <w:ilvl w:val="0"/>
          <w:numId w:val="35"/>
        </w:numPr>
        <w:spacing w:after="0" w:line="276" w:lineRule="auto"/>
        <w:jc w:val="both"/>
        <w:rPr>
          <w:rFonts w:ascii="Arial" w:hAnsi="Arial" w:cs="Arial"/>
        </w:rPr>
      </w:pPr>
      <w:r w:rsidRPr="0013101F">
        <w:rPr>
          <w:rFonts w:ascii="Arial" w:hAnsi="Arial" w:cs="Arial"/>
        </w:rPr>
        <w:t xml:space="preserve">Completion </w:t>
      </w:r>
      <w:r w:rsidR="007131A3" w:rsidRPr="0013101F">
        <w:rPr>
          <w:rFonts w:ascii="Arial" w:hAnsi="Arial" w:cs="Arial"/>
        </w:rPr>
        <w:t>of deliverable</w:t>
      </w:r>
      <w:r w:rsidRPr="0013101F">
        <w:rPr>
          <w:rFonts w:ascii="Arial" w:hAnsi="Arial" w:cs="Arial"/>
        </w:rPr>
        <w:t>s</w:t>
      </w:r>
      <w:r w:rsidR="007131A3" w:rsidRPr="0013101F">
        <w:rPr>
          <w:rFonts w:ascii="Arial" w:hAnsi="Arial" w:cs="Arial"/>
        </w:rPr>
        <w:t xml:space="preserve"> (</w:t>
      </w:r>
      <w:r w:rsidRPr="0013101F">
        <w:rPr>
          <w:rFonts w:ascii="Arial" w:hAnsi="Arial" w:cs="Arial"/>
        </w:rPr>
        <w:t>vi</w:t>
      </w:r>
      <w:r w:rsidR="00461E97" w:rsidRPr="0013101F">
        <w:rPr>
          <w:rFonts w:ascii="Arial" w:hAnsi="Arial" w:cs="Arial"/>
        </w:rPr>
        <w:t>i</w:t>
      </w:r>
      <w:r w:rsidRPr="0013101F">
        <w:rPr>
          <w:rFonts w:ascii="Arial" w:hAnsi="Arial" w:cs="Arial"/>
        </w:rPr>
        <w:t xml:space="preserve"> &amp; </w:t>
      </w:r>
      <w:r w:rsidR="007131A3" w:rsidRPr="0013101F">
        <w:rPr>
          <w:rFonts w:ascii="Arial" w:hAnsi="Arial" w:cs="Arial"/>
        </w:rPr>
        <w:t>vii</w:t>
      </w:r>
      <w:r w:rsidR="00461E97" w:rsidRPr="0013101F">
        <w:rPr>
          <w:rFonts w:ascii="Arial" w:hAnsi="Arial" w:cs="Arial"/>
        </w:rPr>
        <w:t>i</w:t>
      </w:r>
      <w:r w:rsidR="007131A3" w:rsidRPr="0013101F">
        <w:rPr>
          <w:rFonts w:ascii="Arial" w:hAnsi="Arial" w:cs="Arial"/>
        </w:rPr>
        <w:t xml:space="preserve">) </w:t>
      </w:r>
    </w:p>
    <w:p w14:paraId="2DAACAEE" w14:textId="2A1D9D78" w:rsidR="00332ACC" w:rsidRPr="0013101F" w:rsidRDefault="00332ACC" w:rsidP="00513266">
      <w:pPr>
        <w:spacing w:after="0" w:line="276" w:lineRule="auto"/>
        <w:jc w:val="both"/>
        <w:rPr>
          <w:rFonts w:ascii="Arial" w:hAnsi="Arial" w:cs="Arial"/>
        </w:rPr>
      </w:pPr>
    </w:p>
    <w:p w14:paraId="4000ECB1" w14:textId="17531CAF" w:rsidR="000200AF" w:rsidRPr="0013101F" w:rsidRDefault="000200AF" w:rsidP="00513266">
      <w:pPr>
        <w:spacing w:after="0" w:line="276" w:lineRule="auto"/>
        <w:jc w:val="both"/>
        <w:rPr>
          <w:rFonts w:ascii="Arial" w:hAnsi="Arial" w:cs="Arial"/>
          <w:b/>
        </w:rPr>
      </w:pPr>
      <w:r w:rsidRPr="0013101F">
        <w:rPr>
          <w:rFonts w:ascii="Arial" w:hAnsi="Arial" w:cs="Arial"/>
          <w:b/>
        </w:rPr>
        <w:t>Profile/requirement of the consultant</w:t>
      </w:r>
      <w:r w:rsidR="00916C70" w:rsidRPr="0013101F">
        <w:rPr>
          <w:rFonts w:ascii="Arial" w:hAnsi="Arial" w:cs="Arial"/>
          <w:b/>
        </w:rPr>
        <w:t>s</w:t>
      </w:r>
    </w:p>
    <w:p w14:paraId="51B29A73" w14:textId="77777777" w:rsidR="006B43F2" w:rsidRPr="0013101F" w:rsidRDefault="00244EB8" w:rsidP="00513266">
      <w:pPr>
        <w:pStyle w:val="ListParagraph"/>
        <w:numPr>
          <w:ilvl w:val="0"/>
          <w:numId w:val="17"/>
        </w:numPr>
        <w:spacing w:after="0" w:line="276" w:lineRule="auto"/>
        <w:jc w:val="both"/>
        <w:rPr>
          <w:rFonts w:ascii="Arial" w:eastAsia="Garamond" w:hAnsi="Arial" w:cs="Arial"/>
        </w:rPr>
      </w:pPr>
      <w:r w:rsidRPr="0013101F">
        <w:rPr>
          <w:rFonts w:ascii="Arial" w:hAnsi="Arial" w:cs="Arial"/>
        </w:rPr>
        <w:t xml:space="preserve">Experience of minimum 10 years in </w:t>
      </w:r>
      <w:r w:rsidR="006B43F2" w:rsidRPr="0013101F">
        <w:rPr>
          <w:rFonts w:ascii="Arial" w:hAnsi="Arial" w:cs="Arial"/>
        </w:rPr>
        <w:t xml:space="preserve">business and market system development; </w:t>
      </w:r>
    </w:p>
    <w:p w14:paraId="41F7B1C4" w14:textId="31DCDB41" w:rsidR="00916C70" w:rsidRPr="0013101F" w:rsidRDefault="00916C70" w:rsidP="00513266">
      <w:pPr>
        <w:pStyle w:val="ListParagraph"/>
        <w:numPr>
          <w:ilvl w:val="0"/>
          <w:numId w:val="17"/>
        </w:numPr>
        <w:spacing w:after="0" w:line="276" w:lineRule="auto"/>
        <w:jc w:val="both"/>
        <w:rPr>
          <w:rFonts w:ascii="Arial" w:eastAsia="Garamond" w:hAnsi="Arial" w:cs="Arial"/>
        </w:rPr>
      </w:pPr>
      <w:r w:rsidRPr="0013101F">
        <w:rPr>
          <w:rFonts w:ascii="Arial" w:eastAsia="Garamond" w:hAnsi="Arial" w:cs="Arial"/>
        </w:rPr>
        <w:t xml:space="preserve">Proven track record of institutional capacity building preferably </w:t>
      </w:r>
      <w:r w:rsidRPr="0013101F">
        <w:rPr>
          <w:rFonts w:ascii="Arial" w:hAnsi="Arial" w:cs="Arial"/>
        </w:rPr>
        <w:t>in Construction and RMG sectors</w:t>
      </w:r>
    </w:p>
    <w:p w14:paraId="75A94ABC" w14:textId="77777777" w:rsidR="00AE28C5" w:rsidRPr="0013101F" w:rsidRDefault="00244EB8" w:rsidP="00513266">
      <w:pPr>
        <w:pStyle w:val="ListParagraph"/>
        <w:numPr>
          <w:ilvl w:val="0"/>
          <w:numId w:val="17"/>
        </w:numPr>
        <w:spacing w:after="0" w:line="276" w:lineRule="auto"/>
        <w:jc w:val="both"/>
        <w:rPr>
          <w:rFonts w:ascii="Arial" w:eastAsia="Garamond" w:hAnsi="Arial" w:cs="Arial"/>
        </w:rPr>
      </w:pPr>
      <w:r w:rsidRPr="0013101F">
        <w:rPr>
          <w:rFonts w:ascii="Arial" w:eastAsia="Garamond" w:hAnsi="Arial" w:cs="Arial"/>
        </w:rPr>
        <w:t>F</w:t>
      </w:r>
      <w:r w:rsidRPr="0013101F">
        <w:rPr>
          <w:rFonts w:ascii="Arial" w:eastAsia="Garamond" w:hAnsi="Arial" w:cs="Arial"/>
          <w:spacing w:val="1"/>
        </w:rPr>
        <w:t>a</w:t>
      </w:r>
      <w:r w:rsidRPr="0013101F">
        <w:rPr>
          <w:rFonts w:ascii="Arial" w:eastAsia="Garamond" w:hAnsi="Arial" w:cs="Arial"/>
        </w:rPr>
        <w:t>miliarity</w:t>
      </w:r>
      <w:r w:rsidRPr="0013101F">
        <w:rPr>
          <w:rFonts w:ascii="Arial" w:eastAsia="Garamond" w:hAnsi="Arial" w:cs="Arial"/>
          <w:spacing w:val="-7"/>
        </w:rPr>
        <w:t xml:space="preserve"> </w:t>
      </w:r>
      <w:r w:rsidRPr="0013101F">
        <w:rPr>
          <w:rFonts w:ascii="Arial" w:eastAsia="Garamond" w:hAnsi="Arial" w:cs="Arial"/>
          <w:spacing w:val="1"/>
        </w:rPr>
        <w:t xml:space="preserve">with the </w:t>
      </w:r>
      <w:r w:rsidR="00916C70" w:rsidRPr="0013101F">
        <w:rPr>
          <w:rFonts w:ascii="Arial" w:eastAsia="Garamond" w:hAnsi="Arial" w:cs="Arial"/>
          <w:spacing w:val="1"/>
        </w:rPr>
        <w:t>employment support system</w:t>
      </w:r>
    </w:p>
    <w:p w14:paraId="7C64BC0B" w14:textId="25F6DB08" w:rsidR="00916C70" w:rsidRPr="0013101F" w:rsidRDefault="00AE28C5" w:rsidP="00513266">
      <w:pPr>
        <w:pStyle w:val="ListParagraph"/>
        <w:numPr>
          <w:ilvl w:val="0"/>
          <w:numId w:val="17"/>
        </w:numPr>
        <w:spacing w:after="0" w:line="276" w:lineRule="auto"/>
        <w:jc w:val="both"/>
        <w:rPr>
          <w:rFonts w:ascii="Arial" w:eastAsia="Garamond" w:hAnsi="Arial" w:cs="Arial"/>
        </w:rPr>
      </w:pPr>
      <w:r w:rsidRPr="0013101F">
        <w:rPr>
          <w:rFonts w:ascii="Arial" w:eastAsia="Garamond" w:hAnsi="Arial" w:cs="Arial"/>
          <w:spacing w:val="1"/>
        </w:rPr>
        <w:t>Familiarity with the skills development landscape</w:t>
      </w:r>
      <w:r w:rsidR="00916C70" w:rsidRPr="0013101F">
        <w:rPr>
          <w:rFonts w:ascii="Arial" w:eastAsia="Garamond" w:hAnsi="Arial" w:cs="Arial"/>
          <w:spacing w:val="1"/>
        </w:rPr>
        <w:t xml:space="preserve"> </w:t>
      </w:r>
      <w:r w:rsidR="00244EB8" w:rsidRPr="0013101F">
        <w:rPr>
          <w:rFonts w:ascii="Arial" w:eastAsia="Garamond" w:hAnsi="Arial" w:cs="Arial"/>
          <w:spacing w:val="1"/>
        </w:rPr>
        <w:t xml:space="preserve"> </w:t>
      </w:r>
    </w:p>
    <w:p w14:paraId="61474BFB" w14:textId="4BCEA10B" w:rsidR="00244EB8" w:rsidRPr="0013101F" w:rsidRDefault="00916C70" w:rsidP="00513266">
      <w:pPr>
        <w:pStyle w:val="ListParagraph"/>
        <w:numPr>
          <w:ilvl w:val="0"/>
          <w:numId w:val="17"/>
        </w:numPr>
        <w:spacing w:after="0" w:line="276" w:lineRule="auto"/>
        <w:jc w:val="both"/>
        <w:rPr>
          <w:rFonts w:ascii="Arial" w:eastAsia="Garamond" w:hAnsi="Arial" w:cs="Arial"/>
        </w:rPr>
      </w:pPr>
      <w:r w:rsidRPr="0013101F">
        <w:rPr>
          <w:rFonts w:ascii="Arial" w:eastAsia="Garamond" w:hAnsi="Arial" w:cs="Arial"/>
        </w:rPr>
        <w:t>Minimum Mas</w:t>
      </w:r>
      <w:r w:rsidRPr="0013101F">
        <w:rPr>
          <w:rFonts w:ascii="Arial" w:eastAsia="Garamond" w:hAnsi="Arial" w:cs="Arial"/>
          <w:spacing w:val="-1"/>
        </w:rPr>
        <w:t>t</w:t>
      </w:r>
      <w:r w:rsidRPr="0013101F">
        <w:rPr>
          <w:rFonts w:ascii="Arial" w:eastAsia="Garamond" w:hAnsi="Arial" w:cs="Arial"/>
          <w:spacing w:val="1"/>
        </w:rPr>
        <w:t>er</w:t>
      </w:r>
      <w:r w:rsidRPr="0013101F">
        <w:rPr>
          <w:rFonts w:ascii="Arial" w:eastAsia="Garamond" w:hAnsi="Arial" w:cs="Arial"/>
        </w:rPr>
        <w:t>’s</w:t>
      </w:r>
      <w:r w:rsidRPr="0013101F">
        <w:rPr>
          <w:rFonts w:ascii="Arial" w:eastAsia="Garamond" w:hAnsi="Arial" w:cs="Arial"/>
          <w:spacing w:val="-7"/>
        </w:rPr>
        <w:t xml:space="preserve"> </w:t>
      </w:r>
      <w:r w:rsidRPr="0013101F">
        <w:rPr>
          <w:rFonts w:ascii="Arial" w:eastAsia="Garamond" w:hAnsi="Arial" w:cs="Arial"/>
          <w:spacing w:val="1"/>
        </w:rPr>
        <w:t>de</w:t>
      </w:r>
      <w:r w:rsidRPr="0013101F">
        <w:rPr>
          <w:rFonts w:ascii="Arial" w:eastAsia="Garamond" w:hAnsi="Arial" w:cs="Arial"/>
        </w:rPr>
        <w:t>gr</w:t>
      </w:r>
      <w:r w:rsidRPr="0013101F">
        <w:rPr>
          <w:rFonts w:ascii="Arial" w:eastAsia="Garamond" w:hAnsi="Arial" w:cs="Arial"/>
          <w:spacing w:val="1"/>
        </w:rPr>
        <w:t>e</w:t>
      </w:r>
      <w:r w:rsidRPr="0013101F">
        <w:rPr>
          <w:rFonts w:ascii="Arial" w:eastAsia="Garamond" w:hAnsi="Arial" w:cs="Arial"/>
        </w:rPr>
        <w:t>e</w:t>
      </w:r>
      <w:r w:rsidRPr="0013101F">
        <w:rPr>
          <w:rFonts w:ascii="Arial" w:eastAsia="Garamond" w:hAnsi="Arial" w:cs="Arial"/>
          <w:spacing w:val="-4"/>
        </w:rPr>
        <w:t xml:space="preserve"> </w:t>
      </w:r>
      <w:r w:rsidRPr="0013101F">
        <w:rPr>
          <w:rFonts w:ascii="Arial" w:eastAsia="Garamond" w:hAnsi="Arial" w:cs="Arial"/>
        </w:rPr>
        <w:t>in</w:t>
      </w:r>
      <w:r w:rsidRPr="0013101F">
        <w:rPr>
          <w:rFonts w:ascii="Arial" w:eastAsia="Garamond" w:hAnsi="Arial" w:cs="Arial"/>
          <w:spacing w:val="-2"/>
        </w:rPr>
        <w:t xml:space="preserve"> </w:t>
      </w:r>
      <w:r w:rsidRPr="0013101F">
        <w:rPr>
          <w:rFonts w:ascii="Arial" w:eastAsia="Garamond" w:hAnsi="Arial" w:cs="Arial"/>
          <w:spacing w:val="1"/>
        </w:rPr>
        <w:t>re</w:t>
      </w:r>
      <w:r w:rsidRPr="0013101F">
        <w:rPr>
          <w:rFonts w:ascii="Arial" w:eastAsia="Garamond" w:hAnsi="Arial" w:cs="Arial"/>
        </w:rPr>
        <w:t>l</w:t>
      </w:r>
      <w:r w:rsidRPr="0013101F">
        <w:rPr>
          <w:rFonts w:ascii="Arial" w:eastAsia="Garamond" w:hAnsi="Arial" w:cs="Arial"/>
          <w:spacing w:val="1"/>
        </w:rPr>
        <w:t>a</w:t>
      </w:r>
      <w:r w:rsidRPr="0013101F">
        <w:rPr>
          <w:rFonts w:ascii="Arial" w:eastAsia="Garamond" w:hAnsi="Arial" w:cs="Arial"/>
        </w:rPr>
        <w:t>ted</w:t>
      </w:r>
      <w:r w:rsidRPr="0013101F">
        <w:rPr>
          <w:rFonts w:ascii="Arial" w:eastAsia="Garamond" w:hAnsi="Arial" w:cs="Arial"/>
          <w:spacing w:val="-3"/>
        </w:rPr>
        <w:t xml:space="preserve"> </w:t>
      </w:r>
      <w:r w:rsidRPr="0013101F">
        <w:rPr>
          <w:rFonts w:ascii="Arial" w:eastAsia="Garamond" w:hAnsi="Arial" w:cs="Arial"/>
        </w:rPr>
        <w:t>fi</w:t>
      </w:r>
      <w:r w:rsidRPr="0013101F">
        <w:rPr>
          <w:rFonts w:ascii="Arial" w:eastAsia="Garamond" w:hAnsi="Arial" w:cs="Arial"/>
          <w:spacing w:val="1"/>
        </w:rPr>
        <w:t>e</w:t>
      </w:r>
      <w:r w:rsidRPr="0013101F">
        <w:rPr>
          <w:rFonts w:ascii="Arial" w:eastAsia="Garamond" w:hAnsi="Arial" w:cs="Arial"/>
          <w:spacing w:val="-2"/>
        </w:rPr>
        <w:t>l</w:t>
      </w:r>
      <w:r w:rsidRPr="0013101F">
        <w:rPr>
          <w:rFonts w:ascii="Arial" w:eastAsia="Garamond" w:hAnsi="Arial" w:cs="Arial"/>
        </w:rPr>
        <w:t xml:space="preserve">d for the proposed consultants </w:t>
      </w:r>
    </w:p>
    <w:p w14:paraId="51E33D58" w14:textId="647EF5D1" w:rsidR="00AE28C5" w:rsidRPr="0013101F" w:rsidRDefault="00244EB8" w:rsidP="00AE28C5">
      <w:pPr>
        <w:pStyle w:val="ListParagraph"/>
        <w:numPr>
          <w:ilvl w:val="0"/>
          <w:numId w:val="17"/>
        </w:numPr>
        <w:spacing w:after="0" w:line="276" w:lineRule="auto"/>
        <w:jc w:val="both"/>
        <w:rPr>
          <w:rFonts w:ascii="Arial" w:eastAsia="Garamond" w:hAnsi="Arial" w:cs="Arial"/>
        </w:rPr>
      </w:pPr>
      <w:r w:rsidRPr="0013101F">
        <w:rPr>
          <w:rFonts w:ascii="Arial" w:eastAsia="Garamond" w:hAnsi="Arial" w:cs="Arial"/>
          <w:spacing w:val="-1"/>
        </w:rPr>
        <w:t>E</w:t>
      </w:r>
      <w:r w:rsidRPr="0013101F">
        <w:rPr>
          <w:rFonts w:ascii="Arial" w:eastAsia="Garamond" w:hAnsi="Arial" w:cs="Arial"/>
        </w:rPr>
        <w:t>x</w:t>
      </w:r>
      <w:r w:rsidRPr="0013101F">
        <w:rPr>
          <w:rFonts w:ascii="Arial" w:eastAsia="Garamond" w:hAnsi="Arial" w:cs="Arial"/>
          <w:spacing w:val="-1"/>
        </w:rPr>
        <w:t>p</w:t>
      </w:r>
      <w:r w:rsidRPr="0013101F">
        <w:rPr>
          <w:rFonts w:ascii="Arial" w:eastAsia="Garamond" w:hAnsi="Arial" w:cs="Arial"/>
          <w:spacing w:val="1"/>
        </w:rPr>
        <w:t>e</w:t>
      </w:r>
      <w:r w:rsidRPr="0013101F">
        <w:rPr>
          <w:rFonts w:ascii="Arial" w:eastAsia="Garamond" w:hAnsi="Arial" w:cs="Arial"/>
        </w:rPr>
        <w:t>ri</w:t>
      </w:r>
      <w:r w:rsidRPr="0013101F">
        <w:rPr>
          <w:rFonts w:ascii="Arial" w:eastAsia="Garamond" w:hAnsi="Arial" w:cs="Arial"/>
          <w:spacing w:val="1"/>
        </w:rPr>
        <w:t>e</w:t>
      </w:r>
      <w:r w:rsidRPr="0013101F">
        <w:rPr>
          <w:rFonts w:ascii="Arial" w:eastAsia="Garamond" w:hAnsi="Arial" w:cs="Arial"/>
          <w:spacing w:val="-1"/>
        </w:rPr>
        <w:t>n</w:t>
      </w:r>
      <w:r w:rsidRPr="0013101F">
        <w:rPr>
          <w:rFonts w:ascii="Arial" w:eastAsia="Garamond" w:hAnsi="Arial" w:cs="Arial"/>
          <w:spacing w:val="1"/>
        </w:rPr>
        <w:t>c</w:t>
      </w:r>
      <w:r w:rsidRPr="0013101F">
        <w:rPr>
          <w:rFonts w:ascii="Arial" w:eastAsia="Garamond" w:hAnsi="Arial" w:cs="Arial"/>
        </w:rPr>
        <w:t>e</w:t>
      </w:r>
      <w:r w:rsidRPr="0013101F">
        <w:rPr>
          <w:rFonts w:ascii="Arial" w:eastAsia="Garamond" w:hAnsi="Arial" w:cs="Arial"/>
          <w:spacing w:val="-8"/>
        </w:rPr>
        <w:t xml:space="preserve"> </w:t>
      </w:r>
      <w:r w:rsidR="00AE28C5" w:rsidRPr="0013101F">
        <w:rPr>
          <w:rFonts w:ascii="Arial" w:eastAsia="Garamond" w:hAnsi="Arial" w:cs="Arial"/>
          <w:spacing w:val="-8"/>
        </w:rPr>
        <w:t xml:space="preserve">of </w:t>
      </w:r>
      <w:r w:rsidRPr="0013101F">
        <w:rPr>
          <w:rFonts w:ascii="Arial" w:eastAsia="Garamond" w:hAnsi="Arial" w:cs="Arial"/>
          <w:spacing w:val="1"/>
        </w:rPr>
        <w:t>w</w:t>
      </w:r>
      <w:r w:rsidRPr="0013101F">
        <w:rPr>
          <w:rFonts w:ascii="Arial" w:eastAsia="Garamond" w:hAnsi="Arial" w:cs="Arial"/>
          <w:spacing w:val="-1"/>
        </w:rPr>
        <w:t>o</w:t>
      </w:r>
      <w:r w:rsidRPr="0013101F">
        <w:rPr>
          <w:rFonts w:ascii="Arial" w:eastAsia="Garamond" w:hAnsi="Arial" w:cs="Arial"/>
        </w:rPr>
        <w:t>rki</w:t>
      </w:r>
      <w:r w:rsidRPr="0013101F">
        <w:rPr>
          <w:rFonts w:ascii="Arial" w:eastAsia="Garamond" w:hAnsi="Arial" w:cs="Arial"/>
          <w:spacing w:val="-1"/>
        </w:rPr>
        <w:t>n</w:t>
      </w:r>
      <w:r w:rsidRPr="0013101F">
        <w:rPr>
          <w:rFonts w:ascii="Arial" w:eastAsia="Garamond" w:hAnsi="Arial" w:cs="Arial"/>
        </w:rPr>
        <w:t>g</w:t>
      </w:r>
      <w:r w:rsidRPr="0013101F">
        <w:rPr>
          <w:rFonts w:ascii="Arial" w:eastAsia="Garamond" w:hAnsi="Arial" w:cs="Arial"/>
          <w:spacing w:val="-6"/>
        </w:rPr>
        <w:t xml:space="preserve"> </w:t>
      </w:r>
      <w:r w:rsidRPr="0013101F">
        <w:rPr>
          <w:rFonts w:ascii="Arial" w:eastAsia="Garamond" w:hAnsi="Arial" w:cs="Arial"/>
          <w:spacing w:val="2"/>
        </w:rPr>
        <w:t>i</w:t>
      </w:r>
      <w:r w:rsidRPr="0013101F">
        <w:rPr>
          <w:rFonts w:ascii="Arial" w:eastAsia="Garamond" w:hAnsi="Arial" w:cs="Arial"/>
        </w:rPr>
        <w:t>n</w:t>
      </w:r>
      <w:r w:rsidRPr="0013101F">
        <w:rPr>
          <w:rFonts w:ascii="Arial" w:eastAsia="Garamond" w:hAnsi="Arial" w:cs="Arial"/>
          <w:spacing w:val="1"/>
        </w:rPr>
        <w:t xml:space="preserve"> </w:t>
      </w:r>
      <w:r w:rsidRPr="0013101F">
        <w:rPr>
          <w:rFonts w:ascii="Arial" w:eastAsia="Garamond" w:hAnsi="Arial" w:cs="Arial"/>
        </w:rPr>
        <w:t>Ba</w:t>
      </w:r>
      <w:r w:rsidRPr="0013101F">
        <w:rPr>
          <w:rFonts w:ascii="Arial" w:eastAsia="Garamond" w:hAnsi="Arial" w:cs="Arial"/>
          <w:spacing w:val="1"/>
        </w:rPr>
        <w:t>n</w:t>
      </w:r>
      <w:r w:rsidRPr="0013101F">
        <w:rPr>
          <w:rFonts w:ascii="Arial" w:eastAsia="Garamond" w:hAnsi="Arial" w:cs="Arial"/>
        </w:rPr>
        <w:t>gla</w:t>
      </w:r>
      <w:r w:rsidRPr="0013101F">
        <w:rPr>
          <w:rFonts w:ascii="Arial" w:eastAsia="Garamond" w:hAnsi="Arial" w:cs="Arial"/>
          <w:spacing w:val="1"/>
        </w:rPr>
        <w:t>de</w:t>
      </w:r>
      <w:r w:rsidRPr="0013101F">
        <w:rPr>
          <w:rFonts w:ascii="Arial" w:eastAsia="Garamond" w:hAnsi="Arial" w:cs="Arial"/>
          <w:spacing w:val="-1"/>
        </w:rPr>
        <w:t>s</w:t>
      </w:r>
      <w:r w:rsidRPr="0013101F">
        <w:rPr>
          <w:rFonts w:ascii="Arial" w:eastAsia="Garamond" w:hAnsi="Arial" w:cs="Arial"/>
        </w:rPr>
        <w:t>h</w:t>
      </w:r>
      <w:r w:rsidRPr="0013101F">
        <w:rPr>
          <w:rFonts w:ascii="Arial" w:eastAsia="Garamond" w:hAnsi="Arial" w:cs="Arial"/>
          <w:spacing w:val="-9"/>
        </w:rPr>
        <w:t xml:space="preserve"> </w:t>
      </w:r>
      <w:r w:rsidR="00A73904" w:rsidRPr="0013101F">
        <w:rPr>
          <w:rFonts w:ascii="Arial" w:eastAsia="Garamond" w:hAnsi="Arial" w:cs="Arial"/>
          <w:spacing w:val="-9"/>
        </w:rPr>
        <w:t xml:space="preserve">will be </w:t>
      </w:r>
      <w:r w:rsidRPr="0013101F">
        <w:rPr>
          <w:rFonts w:ascii="Arial" w:eastAsia="Garamond" w:hAnsi="Arial" w:cs="Arial"/>
          <w:spacing w:val="1"/>
        </w:rPr>
        <w:t>a</w:t>
      </w:r>
      <w:r w:rsidRPr="0013101F">
        <w:rPr>
          <w:rFonts w:ascii="Arial" w:eastAsia="Garamond" w:hAnsi="Arial" w:cs="Arial"/>
        </w:rPr>
        <w:t>n</w:t>
      </w:r>
      <w:r w:rsidRPr="0013101F">
        <w:rPr>
          <w:rFonts w:ascii="Arial" w:eastAsia="Garamond" w:hAnsi="Arial" w:cs="Arial"/>
          <w:spacing w:val="-3"/>
        </w:rPr>
        <w:t xml:space="preserve"> </w:t>
      </w:r>
      <w:r w:rsidRPr="0013101F">
        <w:rPr>
          <w:rFonts w:ascii="Arial" w:eastAsia="Garamond" w:hAnsi="Arial" w:cs="Arial"/>
          <w:spacing w:val="1"/>
        </w:rPr>
        <w:t>ad</w:t>
      </w:r>
      <w:r w:rsidRPr="0013101F">
        <w:rPr>
          <w:rFonts w:ascii="Arial" w:eastAsia="Garamond" w:hAnsi="Arial" w:cs="Arial"/>
        </w:rPr>
        <w:t>v</w:t>
      </w:r>
      <w:r w:rsidRPr="0013101F">
        <w:rPr>
          <w:rFonts w:ascii="Arial" w:eastAsia="Garamond" w:hAnsi="Arial" w:cs="Arial"/>
          <w:spacing w:val="1"/>
        </w:rPr>
        <w:t>a</w:t>
      </w:r>
      <w:r w:rsidRPr="0013101F">
        <w:rPr>
          <w:rFonts w:ascii="Arial" w:eastAsia="Garamond" w:hAnsi="Arial" w:cs="Arial"/>
          <w:spacing w:val="-1"/>
        </w:rPr>
        <w:t>n</w:t>
      </w:r>
      <w:r w:rsidRPr="0013101F">
        <w:rPr>
          <w:rFonts w:ascii="Arial" w:eastAsia="Garamond" w:hAnsi="Arial" w:cs="Arial"/>
        </w:rPr>
        <w:t>tag</w:t>
      </w:r>
      <w:r w:rsidRPr="0013101F">
        <w:rPr>
          <w:rFonts w:ascii="Arial" w:eastAsia="Garamond" w:hAnsi="Arial" w:cs="Arial"/>
          <w:spacing w:val="1"/>
        </w:rPr>
        <w:t>e</w:t>
      </w:r>
    </w:p>
    <w:p w14:paraId="73432BE4" w14:textId="2C642D4A" w:rsidR="00244EB8" w:rsidRPr="0013101F" w:rsidRDefault="00244EB8" w:rsidP="00513266">
      <w:pPr>
        <w:pStyle w:val="ListParagraph"/>
        <w:numPr>
          <w:ilvl w:val="0"/>
          <w:numId w:val="17"/>
        </w:numPr>
        <w:spacing w:after="0" w:line="276" w:lineRule="auto"/>
        <w:jc w:val="both"/>
        <w:rPr>
          <w:rFonts w:ascii="Arial" w:eastAsia="Garamond" w:hAnsi="Arial" w:cs="Arial"/>
        </w:rPr>
      </w:pPr>
      <w:r w:rsidRPr="0013101F">
        <w:rPr>
          <w:rFonts w:ascii="Arial" w:eastAsia="Garamond" w:hAnsi="Arial" w:cs="Arial"/>
          <w:spacing w:val="-1"/>
        </w:rPr>
        <w:t>E</w:t>
      </w:r>
      <w:r w:rsidRPr="0013101F">
        <w:rPr>
          <w:rFonts w:ascii="Arial" w:eastAsia="Garamond" w:hAnsi="Arial" w:cs="Arial"/>
        </w:rPr>
        <w:t>x</w:t>
      </w:r>
      <w:r w:rsidRPr="0013101F">
        <w:rPr>
          <w:rFonts w:ascii="Arial" w:eastAsia="Garamond" w:hAnsi="Arial" w:cs="Arial"/>
          <w:spacing w:val="1"/>
        </w:rPr>
        <w:t>ce</w:t>
      </w:r>
      <w:r w:rsidRPr="0013101F">
        <w:rPr>
          <w:rFonts w:ascii="Arial" w:eastAsia="Garamond" w:hAnsi="Arial" w:cs="Arial"/>
        </w:rPr>
        <w:t>ll</w:t>
      </w:r>
      <w:r w:rsidRPr="0013101F">
        <w:rPr>
          <w:rFonts w:ascii="Arial" w:eastAsia="Garamond" w:hAnsi="Arial" w:cs="Arial"/>
          <w:spacing w:val="1"/>
        </w:rPr>
        <w:t>e</w:t>
      </w:r>
      <w:r w:rsidRPr="0013101F">
        <w:rPr>
          <w:rFonts w:ascii="Arial" w:eastAsia="Garamond" w:hAnsi="Arial" w:cs="Arial"/>
          <w:spacing w:val="-1"/>
        </w:rPr>
        <w:t>n</w:t>
      </w:r>
      <w:r w:rsidRPr="0013101F">
        <w:rPr>
          <w:rFonts w:ascii="Arial" w:eastAsia="Garamond" w:hAnsi="Arial" w:cs="Arial"/>
        </w:rPr>
        <w:t>t</w:t>
      </w:r>
      <w:r w:rsidRPr="0013101F">
        <w:rPr>
          <w:rFonts w:ascii="Arial" w:eastAsia="Garamond" w:hAnsi="Arial" w:cs="Arial"/>
          <w:spacing w:val="-7"/>
        </w:rPr>
        <w:t xml:space="preserve"> </w:t>
      </w:r>
      <w:r w:rsidRPr="0013101F">
        <w:rPr>
          <w:rFonts w:ascii="Arial" w:eastAsia="Garamond" w:hAnsi="Arial" w:cs="Arial"/>
          <w:spacing w:val="1"/>
        </w:rPr>
        <w:t>c</w:t>
      </w:r>
      <w:r w:rsidRPr="0013101F">
        <w:rPr>
          <w:rFonts w:ascii="Arial" w:eastAsia="Garamond" w:hAnsi="Arial" w:cs="Arial"/>
          <w:spacing w:val="-1"/>
        </w:rPr>
        <w:t>o</w:t>
      </w:r>
      <w:r w:rsidRPr="0013101F">
        <w:rPr>
          <w:rFonts w:ascii="Arial" w:eastAsia="Garamond" w:hAnsi="Arial" w:cs="Arial"/>
          <w:spacing w:val="2"/>
        </w:rPr>
        <w:t>m</w:t>
      </w:r>
      <w:r w:rsidRPr="0013101F">
        <w:rPr>
          <w:rFonts w:ascii="Arial" w:eastAsia="Garamond" w:hAnsi="Arial" w:cs="Arial"/>
        </w:rPr>
        <w:t>m</w:t>
      </w:r>
      <w:r w:rsidRPr="0013101F">
        <w:rPr>
          <w:rFonts w:ascii="Arial" w:eastAsia="Garamond" w:hAnsi="Arial" w:cs="Arial"/>
          <w:spacing w:val="1"/>
        </w:rPr>
        <w:t>u</w:t>
      </w:r>
      <w:r w:rsidRPr="0013101F">
        <w:rPr>
          <w:rFonts w:ascii="Arial" w:eastAsia="Garamond" w:hAnsi="Arial" w:cs="Arial"/>
          <w:spacing w:val="-1"/>
        </w:rPr>
        <w:t>n</w:t>
      </w:r>
      <w:r w:rsidRPr="0013101F">
        <w:rPr>
          <w:rFonts w:ascii="Arial" w:eastAsia="Garamond" w:hAnsi="Arial" w:cs="Arial"/>
        </w:rPr>
        <w:t>i</w:t>
      </w:r>
      <w:r w:rsidRPr="0013101F">
        <w:rPr>
          <w:rFonts w:ascii="Arial" w:eastAsia="Garamond" w:hAnsi="Arial" w:cs="Arial"/>
          <w:spacing w:val="1"/>
        </w:rPr>
        <w:t>ca</w:t>
      </w:r>
      <w:r w:rsidRPr="0013101F">
        <w:rPr>
          <w:rFonts w:ascii="Arial" w:eastAsia="Garamond" w:hAnsi="Arial" w:cs="Arial"/>
        </w:rPr>
        <w:t>t</w:t>
      </w:r>
      <w:r w:rsidRPr="0013101F">
        <w:rPr>
          <w:rFonts w:ascii="Arial" w:eastAsia="Garamond" w:hAnsi="Arial" w:cs="Arial"/>
          <w:spacing w:val="2"/>
        </w:rPr>
        <w:t>i</w:t>
      </w:r>
      <w:r w:rsidRPr="0013101F">
        <w:rPr>
          <w:rFonts w:ascii="Arial" w:eastAsia="Garamond" w:hAnsi="Arial" w:cs="Arial"/>
          <w:spacing w:val="-1"/>
        </w:rPr>
        <w:t>o</w:t>
      </w:r>
      <w:r w:rsidRPr="0013101F">
        <w:rPr>
          <w:rFonts w:ascii="Arial" w:eastAsia="Garamond" w:hAnsi="Arial" w:cs="Arial"/>
        </w:rPr>
        <w:t>n</w:t>
      </w:r>
      <w:r w:rsidR="0082105E" w:rsidRPr="0013101F">
        <w:rPr>
          <w:rFonts w:ascii="Arial" w:eastAsia="Garamond" w:hAnsi="Arial" w:cs="Arial"/>
        </w:rPr>
        <w:t xml:space="preserve"> skills</w:t>
      </w:r>
    </w:p>
    <w:p w14:paraId="465CC838" w14:textId="3F3C7BC5" w:rsidR="00A2793E" w:rsidRPr="0013101F" w:rsidRDefault="00A2793E" w:rsidP="00513266">
      <w:pPr>
        <w:spacing w:after="0" w:line="276" w:lineRule="auto"/>
        <w:jc w:val="both"/>
        <w:rPr>
          <w:rFonts w:ascii="Arial" w:hAnsi="Arial" w:cs="Arial"/>
          <w:b/>
          <w:bCs/>
        </w:rPr>
      </w:pPr>
    </w:p>
    <w:p w14:paraId="78A5DAD2" w14:textId="5FE3DECE" w:rsidR="00244EB8" w:rsidRPr="0013101F" w:rsidRDefault="00244EB8" w:rsidP="00513266">
      <w:pPr>
        <w:spacing w:after="0" w:line="276" w:lineRule="auto"/>
        <w:jc w:val="both"/>
        <w:rPr>
          <w:rFonts w:ascii="Arial" w:hAnsi="Arial" w:cs="Arial"/>
        </w:rPr>
      </w:pPr>
      <w:r w:rsidRPr="0013101F">
        <w:rPr>
          <w:rFonts w:ascii="Arial" w:hAnsi="Arial" w:cs="Arial"/>
          <w:b/>
          <w:bCs/>
        </w:rPr>
        <w:t>Consultancy proposal</w:t>
      </w:r>
    </w:p>
    <w:p w14:paraId="0DC8B403" w14:textId="5D1E0186" w:rsidR="00244EB8" w:rsidRPr="0013101F" w:rsidRDefault="0082105E" w:rsidP="00513266">
      <w:pPr>
        <w:spacing w:after="0" w:line="276" w:lineRule="auto"/>
        <w:jc w:val="both"/>
        <w:rPr>
          <w:rFonts w:ascii="Arial" w:hAnsi="Arial" w:cs="Arial"/>
        </w:rPr>
      </w:pPr>
      <w:r w:rsidRPr="0013101F">
        <w:rPr>
          <w:rFonts w:ascii="Arial" w:hAnsi="Arial" w:cs="Arial"/>
        </w:rPr>
        <w:t>Interested consulting firm</w:t>
      </w:r>
      <w:r w:rsidR="00244EB8" w:rsidRPr="0013101F">
        <w:rPr>
          <w:rFonts w:ascii="Arial" w:hAnsi="Arial" w:cs="Arial"/>
        </w:rPr>
        <w:t xml:space="preserve"> should prepare a technical and financial proposal.</w:t>
      </w:r>
    </w:p>
    <w:p w14:paraId="67AE852B" w14:textId="77777777" w:rsidR="00244EB8" w:rsidRPr="0013101F" w:rsidRDefault="00244EB8" w:rsidP="00513266">
      <w:pPr>
        <w:spacing w:after="0" w:line="276" w:lineRule="auto"/>
        <w:jc w:val="both"/>
        <w:rPr>
          <w:rFonts w:ascii="Arial" w:hAnsi="Arial" w:cs="Arial"/>
        </w:rPr>
      </w:pPr>
      <w:r w:rsidRPr="0013101F">
        <w:rPr>
          <w:rFonts w:ascii="Arial" w:hAnsi="Arial" w:cs="Arial"/>
        </w:rPr>
        <w:t>The technical proposal should include:</w:t>
      </w:r>
    </w:p>
    <w:p w14:paraId="08ED832C" w14:textId="48B73305" w:rsidR="0082105E" w:rsidRPr="0013101F" w:rsidRDefault="00CA4E6B" w:rsidP="00513266">
      <w:pPr>
        <w:pStyle w:val="ListParagraph"/>
        <w:numPr>
          <w:ilvl w:val="0"/>
          <w:numId w:val="18"/>
        </w:numPr>
        <w:spacing w:after="0" w:line="276" w:lineRule="auto"/>
        <w:jc w:val="both"/>
        <w:rPr>
          <w:rFonts w:ascii="Arial" w:hAnsi="Arial" w:cs="Arial"/>
        </w:rPr>
      </w:pPr>
      <w:r w:rsidRPr="0013101F">
        <w:rPr>
          <w:rFonts w:ascii="Arial" w:hAnsi="Arial" w:cs="Arial"/>
        </w:rPr>
        <w:t>C</w:t>
      </w:r>
      <w:r w:rsidR="0082105E" w:rsidRPr="0013101F">
        <w:rPr>
          <w:rFonts w:ascii="Arial" w:hAnsi="Arial" w:cs="Arial"/>
        </w:rPr>
        <w:t>lear methodology about how the tasks will be accomplished along with strong justification and evidence as required; proposed activities</w:t>
      </w:r>
      <w:r w:rsidRPr="0013101F">
        <w:rPr>
          <w:rFonts w:ascii="Arial" w:hAnsi="Arial" w:cs="Arial"/>
        </w:rPr>
        <w:t>/milestones</w:t>
      </w:r>
      <w:r w:rsidR="0082105E" w:rsidRPr="0013101F">
        <w:rPr>
          <w:rFonts w:ascii="Arial" w:hAnsi="Arial" w:cs="Arial"/>
        </w:rPr>
        <w:t xml:space="preserve"> with a timeline to </w:t>
      </w:r>
      <w:r w:rsidRPr="0013101F">
        <w:rPr>
          <w:rFonts w:ascii="Arial" w:hAnsi="Arial" w:cs="Arial"/>
        </w:rPr>
        <w:t>conduct</w:t>
      </w:r>
      <w:r w:rsidR="0082105E" w:rsidRPr="0013101F">
        <w:rPr>
          <w:rFonts w:ascii="Arial" w:hAnsi="Arial" w:cs="Arial"/>
        </w:rPr>
        <w:t xml:space="preserve"> tasks</w:t>
      </w:r>
      <w:r w:rsidRPr="0013101F">
        <w:rPr>
          <w:rFonts w:ascii="Arial" w:hAnsi="Arial" w:cs="Arial"/>
        </w:rPr>
        <w:t xml:space="preserve"> and deliver results</w:t>
      </w:r>
      <w:r w:rsidR="0082105E" w:rsidRPr="0013101F">
        <w:rPr>
          <w:rFonts w:ascii="Arial" w:hAnsi="Arial" w:cs="Arial"/>
        </w:rPr>
        <w:t xml:space="preserve"> as mentioned in the TOR; any previous relevant experience</w:t>
      </w:r>
    </w:p>
    <w:p w14:paraId="2D37B7A9" w14:textId="19B9BE17" w:rsidR="00244EB8" w:rsidRPr="0013101F" w:rsidRDefault="0082105E" w:rsidP="00513266">
      <w:pPr>
        <w:pStyle w:val="ListParagraph"/>
        <w:numPr>
          <w:ilvl w:val="0"/>
          <w:numId w:val="18"/>
        </w:numPr>
        <w:spacing w:after="0" w:line="276" w:lineRule="auto"/>
        <w:jc w:val="both"/>
        <w:rPr>
          <w:rFonts w:ascii="Arial" w:hAnsi="Arial" w:cs="Arial"/>
        </w:rPr>
      </w:pPr>
      <w:r w:rsidRPr="0013101F">
        <w:rPr>
          <w:rFonts w:ascii="Arial" w:hAnsi="Arial" w:cs="Arial"/>
        </w:rPr>
        <w:lastRenderedPageBreak/>
        <w:t>CV of the proposed consultants</w:t>
      </w:r>
    </w:p>
    <w:p w14:paraId="07CB1908" w14:textId="77777777" w:rsidR="0082105E" w:rsidRPr="0013101F" w:rsidRDefault="0082105E" w:rsidP="00513266">
      <w:pPr>
        <w:spacing w:after="0" w:line="276" w:lineRule="auto"/>
        <w:jc w:val="both"/>
        <w:rPr>
          <w:rFonts w:ascii="Arial" w:hAnsi="Arial" w:cs="Arial"/>
        </w:rPr>
      </w:pPr>
    </w:p>
    <w:p w14:paraId="54F73382" w14:textId="624B8F73" w:rsidR="00244EB8" w:rsidRPr="0013101F" w:rsidRDefault="00244EB8" w:rsidP="00513266">
      <w:pPr>
        <w:spacing w:after="0" w:line="276" w:lineRule="auto"/>
        <w:jc w:val="both"/>
        <w:rPr>
          <w:rFonts w:ascii="Arial" w:hAnsi="Arial" w:cs="Arial"/>
        </w:rPr>
      </w:pPr>
      <w:r w:rsidRPr="0013101F">
        <w:rPr>
          <w:rFonts w:ascii="Arial" w:hAnsi="Arial" w:cs="Arial"/>
        </w:rPr>
        <w:t>The financial proposal should include:</w:t>
      </w:r>
    </w:p>
    <w:p w14:paraId="2A7FE7FB" w14:textId="19C7B412" w:rsidR="00244EB8" w:rsidRPr="0013101F" w:rsidRDefault="00244EB8" w:rsidP="00513266">
      <w:pPr>
        <w:pStyle w:val="ListParagraph"/>
        <w:numPr>
          <w:ilvl w:val="0"/>
          <w:numId w:val="19"/>
        </w:numPr>
        <w:spacing w:after="0" w:line="276" w:lineRule="auto"/>
        <w:jc w:val="both"/>
        <w:rPr>
          <w:rFonts w:ascii="Arial" w:hAnsi="Arial" w:cs="Arial"/>
        </w:rPr>
      </w:pPr>
      <w:r w:rsidRPr="0013101F">
        <w:rPr>
          <w:rFonts w:ascii="Arial" w:hAnsi="Arial" w:cs="Arial"/>
        </w:rPr>
        <w:t>Gross daily per-person consultancy fee</w:t>
      </w:r>
      <w:r w:rsidR="0082105E" w:rsidRPr="0013101F">
        <w:rPr>
          <w:rFonts w:ascii="Arial" w:hAnsi="Arial" w:cs="Arial"/>
        </w:rPr>
        <w:t xml:space="preserve"> including VAT/</w:t>
      </w:r>
      <w:r w:rsidR="00AE28C5" w:rsidRPr="0013101F">
        <w:rPr>
          <w:rFonts w:ascii="Arial" w:hAnsi="Arial" w:cs="Arial"/>
        </w:rPr>
        <w:t xml:space="preserve">tax </w:t>
      </w:r>
      <w:r w:rsidR="0082105E" w:rsidRPr="0013101F">
        <w:rPr>
          <w:rFonts w:ascii="Arial" w:hAnsi="Arial" w:cs="Arial"/>
        </w:rPr>
        <w:t>as applicable</w:t>
      </w:r>
    </w:p>
    <w:p w14:paraId="07F3554A" w14:textId="1D53CA51" w:rsidR="00244EB8" w:rsidRPr="0013101F" w:rsidRDefault="00AE28C5" w:rsidP="00513266">
      <w:pPr>
        <w:pStyle w:val="ListParagraph"/>
        <w:numPr>
          <w:ilvl w:val="0"/>
          <w:numId w:val="19"/>
        </w:numPr>
        <w:spacing w:after="0" w:line="276" w:lineRule="auto"/>
        <w:jc w:val="both"/>
        <w:rPr>
          <w:rFonts w:ascii="Arial" w:hAnsi="Arial" w:cs="Arial"/>
        </w:rPr>
      </w:pPr>
      <w:r w:rsidRPr="0013101F">
        <w:rPr>
          <w:rFonts w:ascii="Arial" w:hAnsi="Arial" w:cs="Arial"/>
        </w:rPr>
        <w:t xml:space="preserve">Estimation </w:t>
      </w:r>
      <w:r w:rsidR="00244EB8" w:rsidRPr="0013101F">
        <w:rPr>
          <w:rFonts w:ascii="Arial" w:hAnsi="Arial" w:cs="Arial"/>
        </w:rPr>
        <w:t>of travel</w:t>
      </w:r>
      <w:r w:rsidR="0082105E" w:rsidRPr="0013101F">
        <w:rPr>
          <w:rFonts w:ascii="Arial" w:hAnsi="Arial" w:cs="Arial"/>
        </w:rPr>
        <w:t xml:space="preserve"> and any other </w:t>
      </w:r>
      <w:r w:rsidR="002C62C6" w:rsidRPr="0013101F">
        <w:rPr>
          <w:rFonts w:ascii="Arial" w:hAnsi="Arial" w:cs="Arial"/>
        </w:rPr>
        <w:t xml:space="preserve">relevant </w:t>
      </w:r>
      <w:r w:rsidR="00244EB8" w:rsidRPr="0013101F">
        <w:rPr>
          <w:rFonts w:ascii="Arial" w:hAnsi="Arial" w:cs="Arial"/>
        </w:rPr>
        <w:t>costs</w:t>
      </w:r>
      <w:r w:rsidR="002C62C6" w:rsidRPr="0013101F">
        <w:rPr>
          <w:rFonts w:ascii="Arial" w:hAnsi="Arial" w:cs="Arial"/>
        </w:rPr>
        <w:t xml:space="preserve"> along with workshop(s) which can be reimbursed as per actual </w:t>
      </w:r>
    </w:p>
    <w:p w14:paraId="4902A02C" w14:textId="77777777" w:rsidR="00244EB8" w:rsidRPr="0013101F" w:rsidRDefault="00244EB8" w:rsidP="00513266">
      <w:pPr>
        <w:spacing w:after="0" w:line="276" w:lineRule="auto"/>
        <w:jc w:val="both"/>
        <w:rPr>
          <w:rFonts w:ascii="Arial" w:hAnsi="Arial" w:cs="Arial"/>
        </w:rPr>
      </w:pPr>
    </w:p>
    <w:p w14:paraId="04419062" w14:textId="6B17C7D6" w:rsidR="008B1467" w:rsidRPr="0013101F" w:rsidRDefault="00244EB8" w:rsidP="00513266">
      <w:pPr>
        <w:spacing w:after="0" w:line="276" w:lineRule="auto"/>
        <w:rPr>
          <w:rFonts w:ascii="Arial" w:hAnsi="Arial" w:cs="Arial"/>
        </w:rPr>
      </w:pPr>
      <w:r w:rsidRPr="0013101F">
        <w:rPr>
          <w:rFonts w:ascii="Arial" w:hAnsi="Arial" w:cs="Arial"/>
        </w:rPr>
        <w:t xml:space="preserve">Both proposals should be sent to </w:t>
      </w:r>
      <w:r w:rsidR="008B1467" w:rsidRPr="0013101F">
        <w:rPr>
          <w:rFonts w:ascii="Arial" w:hAnsi="Arial" w:cs="Arial"/>
        </w:rPr>
        <w:t xml:space="preserve">the following email address not later than </w:t>
      </w:r>
      <w:r w:rsidR="00461E97" w:rsidRPr="0013101F">
        <w:rPr>
          <w:rFonts w:ascii="Arial" w:hAnsi="Arial" w:cs="Arial"/>
        </w:rPr>
        <w:t xml:space="preserve">10:00 AM </w:t>
      </w:r>
      <w:r w:rsidR="008B1467" w:rsidRPr="0013101F">
        <w:rPr>
          <w:rFonts w:ascii="Arial" w:hAnsi="Arial" w:cs="Arial"/>
        </w:rPr>
        <w:t xml:space="preserve">Bangladesh time, </w:t>
      </w:r>
      <w:r w:rsidR="00CF6D02">
        <w:rPr>
          <w:rFonts w:ascii="Arial" w:hAnsi="Arial" w:cs="Arial"/>
        </w:rPr>
        <w:t>23</w:t>
      </w:r>
      <w:r w:rsidR="00CF6D02" w:rsidRPr="00CF6D02">
        <w:rPr>
          <w:rFonts w:ascii="Arial" w:hAnsi="Arial" w:cs="Arial"/>
          <w:vertAlign w:val="superscript"/>
        </w:rPr>
        <w:t>rd</w:t>
      </w:r>
      <w:r w:rsidR="00CF6D02">
        <w:rPr>
          <w:rFonts w:ascii="Arial" w:hAnsi="Arial" w:cs="Arial"/>
        </w:rPr>
        <w:t xml:space="preserve"> </w:t>
      </w:r>
      <w:r w:rsidR="00710400" w:rsidRPr="0013101F">
        <w:rPr>
          <w:rFonts w:ascii="Arial" w:hAnsi="Arial" w:cs="Arial"/>
        </w:rPr>
        <w:t xml:space="preserve">October </w:t>
      </w:r>
      <w:r w:rsidR="00CA54B5" w:rsidRPr="0013101F">
        <w:rPr>
          <w:rFonts w:ascii="Arial" w:hAnsi="Arial" w:cs="Arial"/>
        </w:rPr>
        <w:t>2017</w:t>
      </w:r>
      <w:r w:rsidR="008B1467" w:rsidRPr="0013101F">
        <w:rPr>
          <w:rFonts w:ascii="Arial" w:hAnsi="Arial" w:cs="Arial"/>
        </w:rPr>
        <w:t>:</w:t>
      </w:r>
      <w:r w:rsidRPr="0013101F">
        <w:rPr>
          <w:rFonts w:ascii="Arial" w:hAnsi="Arial" w:cs="Arial"/>
        </w:rPr>
        <w:t xml:space="preserve">  </w:t>
      </w:r>
      <w:hyperlink r:id="rId12" w:history="1">
        <w:r w:rsidR="008B1467" w:rsidRPr="0013101F">
          <w:rPr>
            <w:rStyle w:val="Hyperlink"/>
            <w:rFonts w:ascii="Arial" w:hAnsi="Arial" w:cs="Arial"/>
            <w:color w:val="auto"/>
          </w:rPr>
          <w:t>info@sudokkho.org</w:t>
        </w:r>
      </w:hyperlink>
      <w:r w:rsidR="008B1467" w:rsidRPr="0013101F">
        <w:rPr>
          <w:rFonts w:ascii="Arial" w:hAnsi="Arial" w:cs="Arial"/>
        </w:rPr>
        <w:t xml:space="preserve"> </w:t>
      </w:r>
    </w:p>
    <w:p w14:paraId="5BF269B1" w14:textId="77777777" w:rsidR="001D663B" w:rsidRPr="0013101F" w:rsidRDefault="001D663B" w:rsidP="00513266">
      <w:pPr>
        <w:spacing w:after="0" w:line="276" w:lineRule="auto"/>
        <w:rPr>
          <w:rFonts w:ascii="Arial" w:hAnsi="Arial" w:cs="Arial"/>
        </w:rPr>
      </w:pPr>
    </w:p>
    <w:p w14:paraId="7768BADD" w14:textId="2F32AF90" w:rsidR="00244EB8" w:rsidRPr="0013101F" w:rsidRDefault="00244EB8" w:rsidP="00513266">
      <w:pPr>
        <w:spacing w:after="0" w:line="276" w:lineRule="auto"/>
        <w:jc w:val="both"/>
        <w:rPr>
          <w:rFonts w:ascii="Arial" w:hAnsi="Arial" w:cs="Arial"/>
        </w:rPr>
      </w:pPr>
      <w:r w:rsidRPr="0013101F">
        <w:rPr>
          <w:rFonts w:ascii="Arial" w:hAnsi="Arial" w:cs="Arial"/>
        </w:rPr>
        <w:t xml:space="preserve"> </w:t>
      </w:r>
      <w:bookmarkStart w:id="0" w:name="_GoBack"/>
      <w:bookmarkEnd w:id="0"/>
    </w:p>
    <w:sectPr w:rsidR="00244EB8" w:rsidRPr="0013101F" w:rsidSect="002C2DD8">
      <w:headerReference w:type="default" r:id="rId13"/>
      <w:footerReference w:type="default" r:id="rId14"/>
      <w:pgSz w:w="11906" w:h="16838"/>
      <w:pgMar w:top="1592" w:right="1016" w:bottom="1080" w:left="1440" w:header="708"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2FEC9" w14:textId="77777777" w:rsidR="001036A8" w:rsidRDefault="001036A8" w:rsidP="00BB5237">
      <w:pPr>
        <w:spacing w:after="0"/>
      </w:pPr>
      <w:r>
        <w:separator/>
      </w:r>
    </w:p>
  </w:endnote>
  <w:endnote w:type="continuationSeparator" w:id="0">
    <w:p w14:paraId="258FCDEE" w14:textId="77777777" w:rsidR="001036A8" w:rsidRDefault="001036A8" w:rsidP="00BB5237">
      <w:pPr>
        <w:spacing w:after="0"/>
      </w:pPr>
      <w:r>
        <w:continuationSeparator/>
      </w:r>
    </w:p>
  </w:endnote>
  <w:endnote w:type="continuationNotice" w:id="1">
    <w:p w14:paraId="4938542A" w14:textId="77777777" w:rsidR="001036A8" w:rsidRDefault="001036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rinda">
    <w:altName w:val="Calibri"/>
    <w:panose1 w:val="020B0502040204020203"/>
    <w:charset w:val="00"/>
    <w:family w:val="swiss"/>
    <w:pitch w:val="variable"/>
    <w:sig w:usb0="0001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0ECB9" w14:textId="63CCFA9A" w:rsidR="007A0C63" w:rsidRPr="00AF512A" w:rsidRDefault="007A0C63">
    <w:pPr>
      <w:pStyle w:val="Footer"/>
      <w:jc w:val="right"/>
      <w:rPr>
        <w:rFonts w:ascii="Bauhaus 93" w:hAnsi="Bauhaus 93"/>
        <w:sz w:val="16"/>
        <w:szCs w:val="16"/>
      </w:rPr>
    </w:pPr>
    <w:r w:rsidRPr="00AF512A">
      <w:rPr>
        <w:rFonts w:ascii="Bauhaus 93" w:hAnsi="Bauhaus 93"/>
        <w:sz w:val="16"/>
        <w:szCs w:val="16"/>
      </w:rPr>
      <w:t xml:space="preserve">Page </w:t>
    </w:r>
    <w:sdt>
      <w:sdtPr>
        <w:rPr>
          <w:rFonts w:ascii="Bauhaus 93" w:hAnsi="Bauhaus 93"/>
          <w:sz w:val="16"/>
          <w:szCs w:val="16"/>
        </w:rPr>
        <w:id w:val="-1063171261"/>
        <w:docPartObj>
          <w:docPartGallery w:val="Page Numbers (Bottom of Page)"/>
          <w:docPartUnique/>
        </w:docPartObj>
      </w:sdtPr>
      <w:sdtEndPr>
        <w:rPr>
          <w:noProof/>
        </w:rPr>
      </w:sdtEndPr>
      <w:sdtContent>
        <w:r w:rsidRPr="00AF512A">
          <w:rPr>
            <w:rFonts w:ascii="Bauhaus 93" w:hAnsi="Bauhaus 93"/>
            <w:sz w:val="16"/>
            <w:szCs w:val="16"/>
          </w:rPr>
          <w:fldChar w:fldCharType="begin"/>
        </w:r>
        <w:r w:rsidRPr="00AF512A">
          <w:rPr>
            <w:rFonts w:ascii="Bauhaus 93" w:hAnsi="Bauhaus 93"/>
            <w:sz w:val="16"/>
            <w:szCs w:val="16"/>
          </w:rPr>
          <w:instrText xml:space="preserve"> PAGE   \* MERGEFORMAT </w:instrText>
        </w:r>
        <w:r w:rsidRPr="00AF512A">
          <w:rPr>
            <w:rFonts w:ascii="Bauhaus 93" w:hAnsi="Bauhaus 93"/>
            <w:sz w:val="16"/>
            <w:szCs w:val="16"/>
          </w:rPr>
          <w:fldChar w:fldCharType="separate"/>
        </w:r>
        <w:r w:rsidR="00674ABE">
          <w:rPr>
            <w:rFonts w:ascii="Bauhaus 93" w:hAnsi="Bauhaus 93"/>
            <w:noProof/>
            <w:sz w:val="16"/>
            <w:szCs w:val="16"/>
          </w:rPr>
          <w:t>7</w:t>
        </w:r>
        <w:r w:rsidRPr="00AF512A">
          <w:rPr>
            <w:rFonts w:ascii="Bauhaus 93" w:hAnsi="Bauhaus 93"/>
            <w:noProof/>
            <w:sz w:val="16"/>
            <w:szCs w:val="16"/>
          </w:rPr>
          <w:fldChar w:fldCharType="end"/>
        </w:r>
      </w:sdtContent>
    </w:sdt>
  </w:p>
  <w:p w14:paraId="4000ECBA" w14:textId="77777777" w:rsidR="007A0C63" w:rsidRDefault="007A0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63BEF" w14:textId="77777777" w:rsidR="001036A8" w:rsidRDefault="001036A8" w:rsidP="00BB5237">
      <w:pPr>
        <w:spacing w:after="0"/>
      </w:pPr>
      <w:r>
        <w:separator/>
      </w:r>
    </w:p>
  </w:footnote>
  <w:footnote w:type="continuationSeparator" w:id="0">
    <w:p w14:paraId="5D6EB026" w14:textId="77777777" w:rsidR="001036A8" w:rsidRDefault="001036A8" w:rsidP="00BB5237">
      <w:pPr>
        <w:spacing w:after="0"/>
      </w:pPr>
      <w:r>
        <w:continuationSeparator/>
      </w:r>
    </w:p>
  </w:footnote>
  <w:footnote w:type="continuationNotice" w:id="1">
    <w:p w14:paraId="18F6F11A" w14:textId="77777777" w:rsidR="001036A8" w:rsidRDefault="001036A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0ECB8" w14:textId="65B648BE" w:rsidR="007A0C63" w:rsidRPr="00BB5237" w:rsidRDefault="004F10B5" w:rsidP="001A0883">
    <w:pPr>
      <w:pStyle w:val="Header"/>
      <w:jc w:val="right"/>
      <w:rPr>
        <w:rFonts w:ascii="Bauhaus 93" w:hAnsi="Bauhaus 93"/>
        <w:sz w:val="16"/>
      </w:rPr>
    </w:pPr>
    <w:r w:rsidRPr="004F10B5">
      <w:rPr>
        <w:rFonts w:ascii="Bauhaus 93" w:hAnsi="Bauhaus 93"/>
        <w:noProof/>
        <w:sz w:val="16"/>
        <w:lang w:val="en-US"/>
      </w:rPr>
      <w:drawing>
        <wp:anchor distT="0" distB="0" distL="114300" distR="114300" simplePos="0" relativeHeight="251660288" behindDoc="1" locked="0" layoutInCell="1" allowOverlap="1" wp14:anchorId="6D80DC25" wp14:editId="11DAEA76">
          <wp:simplePos x="0" y="0"/>
          <wp:positionH relativeFrom="column">
            <wp:posOffset>-250728</wp:posOffset>
          </wp:positionH>
          <wp:positionV relativeFrom="paragraph">
            <wp:posOffset>-152826</wp:posOffset>
          </wp:positionV>
          <wp:extent cx="1002005" cy="406958"/>
          <wp:effectExtent l="0" t="0" r="8255" b="0"/>
          <wp:wrapNone/>
          <wp:docPr id="6" name="Picture 6" descr="C:\Users\Paul\Dropbox\1-Bangladesh SharePoint mirror\05-Communications\Logo\Palladium\Palladim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ropbox\1-Bangladesh SharePoint mirror\05-Communications\Logo\Palladium\Palladim 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2005" cy="4069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781E">
      <w:rPr>
        <w:rFonts w:ascii="Bauhaus 93" w:hAnsi="Bauhaus 93"/>
        <w:noProof/>
        <w:sz w:val="16"/>
        <w:lang w:val="en-US"/>
      </w:rPr>
      <w:drawing>
        <wp:anchor distT="0" distB="0" distL="114300" distR="114300" simplePos="0" relativeHeight="251659264" behindDoc="1" locked="0" layoutInCell="1" allowOverlap="1" wp14:anchorId="3A5ECF18" wp14:editId="42640D45">
          <wp:simplePos x="0" y="0"/>
          <wp:positionH relativeFrom="column">
            <wp:posOffset>4994096</wp:posOffset>
          </wp:positionH>
          <wp:positionV relativeFrom="paragraph">
            <wp:posOffset>-95562</wp:posOffset>
          </wp:positionV>
          <wp:extent cx="1198880" cy="310515"/>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dokkho English SMALL.jpg"/>
                  <pic:cNvPicPr/>
                </pic:nvPicPr>
                <pic:blipFill>
                  <a:blip r:embed="rId2">
                    <a:extLst>
                      <a:ext uri="{28A0092B-C50C-407E-A947-70E740481C1C}">
                        <a14:useLocalDpi xmlns:a14="http://schemas.microsoft.com/office/drawing/2010/main" val="0"/>
                      </a:ext>
                    </a:extLst>
                  </a:blip>
                  <a:stretch>
                    <a:fillRect/>
                  </a:stretch>
                </pic:blipFill>
                <pic:spPr>
                  <a:xfrm>
                    <a:off x="0" y="0"/>
                    <a:ext cx="1198880" cy="3105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9A9"/>
    <w:multiLevelType w:val="hybridMultilevel"/>
    <w:tmpl w:val="A16E66AA"/>
    <w:lvl w:ilvl="0" w:tplc="22DA49DA">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963EC"/>
    <w:multiLevelType w:val="hybridMultilevel"/>
    <w:tmpl w:val="4DBC9920"/>
    <w:lvl w:ilvl="0" w:tplc="07103042">
      <w:start w:val="1"/>
      <w:numFmt w:val="lowerRoman"/>
      <w:lvlText w:val="%1."/>
      <w:lvlJc w:val="right"/>
      <w:pPr>
        <w:tabs>
          <w:tab w:val="num" w:pos="720"/>
        </w:tabs>
        <w:ind w:left="720" w:hanging="360"/>
      </w:pPr>
    </w:lvl>
    <w:lvl w:ilvl="1" w:tplc="B57E3686" w:tentative="1">
      <w:start w:val="1"/>
      <w:numFmt w:val="lowerRoman"/>
      <w:lvlText w:val="%2."/>
      <w:lvlJc w:val="right"/>
      <w:pPr>
        <w:tabs>
          <w:tab w:val="num" w:pos="1440"/>
        </w:tabs>
        <w:ind w:left="1440" w:hanging="360"/>
      </w:pPr>
    </w:lvl>
    <w:lvl w:ilvl="2" w:tplc="4104A5DE" w:tentative="1">
      <w:start w:val="1"/>
      <w:numFmt w:val="lowerRoman"/>
      <w:lvlText w:val="%3."/>
      <w:lvlJc w:val="right"/>
      <w:pPr>
        <w:tabs>
          <w:tab w:val="num" w:pos="2160"/>
        </w:tabs>
        <w:ind w:left="2160" w:hanging="360"/>
      </w:pPr>
    </w:lvl>
    <w:lvl w:ilvl="3" w:tplc="A01A813E" w:tentative="1">
      <w:start w:val="1"/>
      <w:numFmt w:val="lowerRoman"/>
      <w:lvlText w:val="%4."/>
      <w:lvlJc w:val="right"/>
      <w:pPr>
        <w:tabs>
          <w:tab w:val="num" w:pos="2880"/>
        </w:tabs>
        <w:ind w:left="2880" w:hanging="360"/>
      </w:pPr>
    </w:lvl>
    <w:lvl w:ilvl="4" w:tplc="8F843EA2" w:tentative="1">
      <w:start w:val="1"/>
      <w:numFmt w:val="lowerRoman"/>
      <w:lvlText w:val="%5."/>
      <w:lvlJc w:val="right"/>
      <w:pPr>
        <w:tabs>
          <w:tab w:val="num" w:pos="3600"/>
        </w:tabs>
        <w:ind w:left="3600" w:hanging="360"/>
      </w:pPr>
    </w:lvl>
    <w:lvl w:ilvl="5" w:tplc="48E27822" w:tentative="1">
      <w:start w:val="1"/>
      <w:numFmt w:val="lowerRoman"/>
      <w:lvlText w:val="%6."/>
      <w:lvlJc w:val="right"/>
      <w:pPr>
        <w:tabs>
          <w:tab w:val="num" w:pos="4320"/>
        </w:tabs>
        <w:ind w:left="4320" w:hanging="360"/>
      </w:pPr>
    </w:lvl>
    <w:lvl w:ilvl="6" w:tplc="2A02F378" w:tentative="1">
      <w:start w:val="1"/>
      <w:numFmt w:val="lowerRoman"/>
      <w:lvlText w:val="%7."/>
      <w:lvlJc w:val="right"/>
      <w:pPr>
        <w:tabs>
          <w:tab w:val="num" w:pos="5040"/>
        </w:tabs>
        <w:ind w:left="5040" w:hanging="360"/>
      </w:pPr>
    </w:lvl>
    <w:lvl w:ilvl="7" w:tplc="F5E6F9C6" w:tentative="1">
      <w:start w:val="1"/>
      <w:numFmt w:val="lowerRoman"/>
      <w:lvlText w:val="%8."/>
      <w:lvlJc w:val="right"/>
      <w:pPr>
        <w:tabs>
          <w:tab w:val="num" w:pos="5760"/>
        </w:tabs>
        <w:ind w:left="5760" w:hanging="360"/>
      </w:pPr>
    </w:lvl>
    <w:lvl w:ilvl="8" w:tplc="D37CDB20" w:tentative="1">
      <w:start w:val="1"/>
      <w:numFmt w:val="lowerRoman"/>
      <w:lvlText w:val="%9."/>
      <w:lvlJc w:val="right"/>
      <w:pPr>
        <w:tabs>
          <w:tab w:val="num" w:pos="6480"/>
        </w:tabs>
        <w:ind w:left="6480" w:hanging="360"/>
      </w:pPr>
    </w:lvl>
  </w:abstractNum>
  <w:abstractNum w:abstractNumId="2" w15:restartNumberingAfterBreak="0">
    <w:nsid w:val="0B3529FB"/>
    <w:multiLevelType w:val="hybridMultilevel"/>
    <w:tmpl w:val="770EC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F0E18"/>
    <w:multiLevelType w:val="hybridMultilevel"/>
    <w:tmpl w:val="CA943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E65252"/>
    <w:multiLevelType w:val="hybridMultilevel"/>
    <w:tmpl w:val="CF0C8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362BA0"/>
    <w:multiLevelType w:val="hybridMultilevel"/>
    <w:tmpl w:val="BF4C674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D445D"/>
    <w:multiLevelType w:val="hybridMultilevel"/>
    <w:tmpl w:val="CF069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5A594F"/>
    <w:multiLevelType w:val="hybridMultilevel"/>
    <w:tmpl w:val="F474B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15D70"/>
    <w:multiLevelType w:val="hybridMultilevel"/>
    <w:tmpl w:val="BBD6901C"/>
    <w:lvl w:ilvl="0" w:tplc="04090001">
      <w:start w:val="1"/>
      <w:numFmt w:val="bullet"/>
      <w:lvlText w:val=""/>
      <w:lvlJc w:val="left"/>
      <w:pPr>
        <w:ind w:left="1080" w:hanging="360"/>
      </w:pPr>
      <w:rPr>
        <w:rFonts w:ascii="Symbol" w:hAnsi="Symbol" w:hint="default"/>
      </w:rPr>
    </w:lvl>
    <w:lvl w:ilvl="1" w:tplc="0809001B">
      <w:start w:val="1"/>
      <w:numFmt w:val="lowerRoman"/>
      <w:lvlText w:val="%2."/>
      <w:lvlJc w:val="righ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FA4C05"/>
    <w:multiLevelType w:val="hybridMultilevel"/>
    <w:tmpl w:val="6518C9A4"/>
    <w:lvl w:ilvl="0" w:tplc="20D28E78">
      <w:start w:val="1"/>
      <w:numFmt w:val="lowerRoman"/>
      <w:lvlText w:val="%1."/>
      <w:lvlJc w:val="right"/>
      <w:pPr>
        <w:tabs>
          <w:tab w:val="num" w:pos="720"/>
        </w:tabs>
        <w:ind w:left="720" w:hanging="360"/>
      </w:pPr>
    </w:lvl>
    <w:lvl w:ilvl="1" w:tplc="FBFA549A" w:tentative="1">
      <w:start w:val="1"/>
      <w:numFmt w:val="lowerRoman"/>
      <w:lvlText w:val="%2."/>
      <w:lvlJc w:val="right"/>
      <w:pPr>
        <w:tabs>
          <w:tab w:val="num" w:pos="1440"/>
        </w:tabs>
        <w:ind w:left="1440" w:hanging="360"/>
      </w:pPr>
    </w:lvl>
    <w:lvl w:ilvl="2" w:tplc="140C4D46" w:tentative="1">
      <w:start w:val="1"/>
      <w:numFmt w:val="lowerRoman"/>
      <w:lvlText w:val="%3."/>
      <w:lvlJc w:val="right"/>
      <w:pPr>
        <w:tabs>
          <w:tab w:val="num" w:pos="2160"/>
        </w:tabs>
        <w:ind w:left="2160" w:hanging="360"/>
      </w:pPr>
    </w:lvl>
    <w:lvl w:ilvl="3" w:tplc="D612056C" w:tentative="1">
      <w:start w:val="1"/>
      <w:numFmt w:val="lowerRoman"/>
      <w:lvlText w:val="%4."/>
      <w:lvlJc w:val="right"/>
      <w:pPr>
        <w:tabs>
          <w:tab w:val="num" w:pos="2880"/>
        </w:tabs>
        <w:ind w:left="2880" w:hanging="360"/>
      </w:pPr>
    </w:lvl>
    <w:lvl w:ilvl="4" w:tplc="3F0C3374" w:tentative="1">
      <w:start w:val="1"/>
      <w:numFmt w:val="lowerRoman"/>
      <w:lvlText w:val="%5."/>
      <w:lvlJc w:val="right"/>
      <w:pPr>
        <w:tabs>
          <w:tab w:val="num" w:pos="3600"/>
        </w:tabs>
        <w:ind w:left="3600" w:hanging="360"/>
      </w:pPr>
    </w:lvl>
    <w:lvl w:ilvl="5" w:tplc="6242EA74" w:tentative="1">
      <w:start w:val="1"/>
      <w:numFmt w:val="lowerRoman"/>
      <w:lvlText w:val="%6."/>
      <w:lvlJc w:val="right"/>
      <w:pPr>
        <w:tabs>
          <w:tab w:val="num" w:pos="4320"/>
        </w:tabs>
        <w:ind w:left="4320" w:hanging="360"/>
      </w:pPr>
    </w:lvl>
    <w:lvl w:ilvl="6" w:tplc="1AE07636" w:tentative="1">
      <w:start w:val="1"/>
      <w:numFmt w:val="lowerRoman"/>
      <w:lvlText w:val="%7."/>
      <w:lvlJc w:val="right"/>
      <w:pPr>
        <w:tabs>
          <w:tab w:val="num" w:pos="5040"/>
        </w:tabs>
        <w:ind w:left="5040" w:hanging="360"/>
      </w:pPr>
    </w:lvl>
    <w:lvl w:ilvl="7" w:tplc="93FEF0D8" w:tentative="1">
      <w:start w:val="1"/>
      <w:numFmt w:val="lowerRoman"/>
      <w:lvlText w:val="%8."/>
      <w:lvlJc w:val="right"/>
      <w:pPr>
        <w:tabs>
          <w:tab w:val="num" w:pos="5760"/>
        </w:tabs>
        <w:ind w:left="5760" w:hanging="360"/>
      </w:pPr>
    </w:lvl>
    <w:lvl w:ilvl="8" w:tplc="2CF2B4DE" w:tentative="1">
      <w:start w:val="1"/>
      <w:numFmt w:val="lowerRoman"/>
      <w:lvlText w:val="%9."/>
      <w:lvlJc w:val="right"/>
      <w:pPr>
        <w:tabs>
          <w:tab w:val="num" w:pos="6480"/>
        </w:tabs>
        <w:ind w:left="6480" w:hanging="360"/>
      </w:pPr>
    </w:lvl>
  </w:abstractNum>
  <w:abstractNum w:abstractNumId="10" w15:restartNumberingAfterBreak="0">
    <w:nsid w:val="1E600B04"/>
    <w:multiLevelType w:val="hybridMultilevel"/>
    <w:tmpl w:val="742EA1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F3D76"/>
    <w:multiLevelType w:val="hybridMultilevel"/>
    <w:tmpl w:val="4B820D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D1464A"/>
    <w:multiLevelType w:val="hybridMultilevel"/>
    <w:tmpl w:val="93B404F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94391"/>
    <w:multiLevelType w:val="hybridMultilevel"/>
    <w:tmpl w:val="92705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1625A3"/>
    <w:multiLevelType w:val="hybridMultilevel"/>
    <w:tmpl w:val="207ED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0027EE"/>
    <w:multiLevelType w:val="hybridMultilevel"/>
    <w:tmpl w:val="04B032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6A1D4B"/>
    <w:multiLevelType w:val="hybridMultilevel"/>
    <w:tmpl w:val="1DF24680"/>
    <w:lvl w:ilvl="0" w:tplc="0409001B">
      <w:start w:val="1"/>
      <w:numFmt w:val="lowerRoman"/>
      <w:lvlText w:val="%1."/>
      <w:lvlJc w:val="right"/>
      <w:pPr>
        <w:ind w:left="1080" w:hanging="360"/>
      </w:pPr>
      <w:rPr>
        <w:rFonts w:hint="default"/>
      </w:rPr>
    </w:lvl>
    <w:lvl w:ilvl="1" w:tplc="0809001B">
      <w:start w:val="1"/>
      <w:numFmt w:val="lowerRoman"/>
      <w:lvlText w:val="%2."/>
      <w:lvlJc w:val="righ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31862DB"/>
    <w:multiLevelType w:val="hybridMultilevel"/>
    <w:tmpl w:val="97503DEC"/>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B71D06"/>
    <w:multiLevelType w:val="hybridMultilevel"/>
    <w:tmpl w:val="3F168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D10E92"/>
    <w:multiLevelType w:val="hybridMultilevel"/>
    <w:tmpl w:val="73A84F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24D08"/>
    <w:multiLevelType w:val="hybridMultilevel"/>
    <w:tmpl w:val="D44E3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8F589C"/>
    <w:multiLevelType w:val="hybridMultilevel"/>
    <w:tmpl w:val="139CAEBC"/>
    <w:lvl w:ilvl="0" w:tplc="C9600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532059"/>
    <w:multiLevelType w:val="hybridMultilevel"/>
    <w:tmpl w:val="6B6ED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DF162B"/>
    <w:multiLevelType w:val="hybridMultilevel"/>
    <w:tmpl w:val="6F161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4E223D"/>
    <w:multiLevelType w:val="hybridMultilevel"/>
    <w:tmpl w:val="6608E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AC73BB"/>
    <w:multiLevelType w:val="hybridMultilevel"/>
    <w:tmpl w:val="5E6E2B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7B75D4"/>
    <w:multiLevelType w:val="hybridMultilevel"/>
    <w:tmpl w:val="1DF24680"/>
    <w:lvl w:ilvl="0" w:tplc="0409001B">
      <w:start w:val="1"/>
      <w:numFmt w:val="lowerRoman"/>
      <w:lvlText w:val="%1."/>
      <w:lvlJc w:val="righ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3C425E"/>
    <w:multiLevelType w:val="hybridMultilevel"/>
    <w:tmpl w:val="851AB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C73FCB"/>
    <w:multiLevelType w:val="hybridMultilevel"/>
    <w:tmpl w:val="9F506E70"/>
    <w:lvl w:ilvl="0" w:tplc="0409001B">
      <w:start w:val="1"/>
      <w:numFmt w:val="lowerRoman"/>
      <w:lvlText w:val="%1."/>
      <w:lvlJc w:val="righ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CC3CC2"/>
    <w:multiLevelType w:val="hybridMultilevel"/>
    <w:tmpl w:val="1826D9AA"/>
    <w:lvl w:ilvl="0" w:tplc="E98897C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EC74BD"/>
    <w:multiLevelType w:val="hybridMultilevel"/>
    <w:tmpl w:val="8668B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5F6A97"/>
    <w:multiLevelType w:val="hybridMultilevel"/>
    <w:tmpl w:val="039858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D54E6"/>
    <w:multiLevelType w:val="hybridMultilevel"/>
    <w:tmpl w:val="78A842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0F7C43"/>
    <w:multiLevelType w:val="hybridMultilevel"/>
    <w:tmpl w:val="BCA47286"/>
    <w:lvl w:ilvl="0" w:tplc="DB389E08">
      <w:start w:val="1"/>
      <w:numFmt w:val="bullet"/>
      <w:lvlText w:val="•"/>
      <w:lvlJc w:val="left"/>
      <w:pPr>
        <w:tabs>
          <w:tab w:val="num" w:pos="720"/>
        </w:tabs>
        <w:ind w:left="720" w:hanging="360"/>
      </w:pPr>
      <w:rPr>
        <w:rFonts w:ascii="Times New Roman" w:hAnsi="Times New Roman" w:hint="default"/>
      </w:rPr>
    </w:lvl>
    <w:lvl w:ilvl="1" w:tplc="2C76192E">
      <w:start w:val="1"/>
      <w:numFmt w:val="bullet"/>
      <w:lvlText w:val="•"/>
      <w:lvlJc w:val="left"/>
      <w:pPr>
        <w:tabs>
          <w:tab w:val="num" w:pos="1440"/>
        </w:tabs>
        <w:ind w:left="1440" w:hanging="360"/>
      </w:pPr>
      <w:rPr>
        <w:rFonts w:ascii="Times New Roman" w:hAnsi="Times New Roman" w:hint="default"/>
      </w:rPr>
    </w:lvl>
    <w:lvl w:ilvl="2" w:tplc="68C26A5E" w:tentative="1">
      <w:start w:val="1"/>
      <w:numFmt w:val="bullet"/>
      <w:lvlText w:val="•"/>
      <w:lvlJc w:val="left"/>
      <w:pPr>
        <w:tabs>
          <w:tab w:val="num" w:pos="2160"/>
        </w:tabs>
        <w:ind w:left="2160" w:hanging="360"/>
      </w:pPr>
      <w:rPr>
        <w:rFonts w:ascii="Times New Roman" w:hAnsi="Times New Roman" w:hint="default"/>
      </w:rPr>
    </w:lvl>
    <w:lvl w:ilvl="3" w:tplc="32FC5242" w:tentative="1">
      <w:start w:val="1"/>
      <w:numFmt w:val="bullet"/>
      <w:lvlText w:val="•"/>
      <w:lvlJc w:val="left"/>
      <w:pPr>
        <w:tabs>
          <w:tab w:val="num" w:pos="2880"/>
        </w:tabs>
        <w:ind w:left="2880" w:hanging="360"/>
      </w:pPr>
      <w:rPr>
        <w:rFonts w:ascii="Times New Roman" w:hAnsi="Times New Roman" w:hint="default"/>
      </w:rPr>
    </w:lvl>
    <w:lvl w:ilvl="4" w:tplc="23CE06B8" w:tentative="1">
      <w:start w:val="1"/>
      <w:numFmt w:val="bullet"/>
      <w:lvlText w:val="•"/>
      <w:lvlJc w:val="left"/>
      <w:pPr>
        <w:tabs>
          <w:tab w:val="num" w:pos="3600"/>
        </w:tabs>
        <w:ind w:left="3600" w:hanging="360"/>
      </w:pPr>
      <w:rPr>
        <w:rFonts w:ascii="Times New Roman" w:hAnsi="Times New Roman" w:hint="default"/>
      </w:rPr>
    </w:lvl>
    <w:lvl w:ilvl="5" w:tplc="118C7130" w:tentative="1">
      <w:start w:val="1"/>
      <w:numFmt w:val="bullet"/>
      <w:lvlText w:val="•"/>
      <w:lvlJc w:val="left"/>
      <w:pPr>
        <w:tabs>
          <w:tab w:val="num" w:pos="4320"/>
        </w:tabs>
        <w:ind w:left="4320" w:hanging="360"/>
      </w:pPr>
      <w:rPr>
        <w:rFonts w:ascii="Times New Roman" w:hAnsi="Times New Roman" w:hint="default"/>
      </w:rPr>
    </w:lvl>
    <w:lvl w:ilvl="6" w:tplc="BAD4C548" w:tentative="1">
      <w:start w:val="1"/>
      <w:numFmt w:val="bullet"/>
      <w:lvlText w:val="•"/>
      <w:lvlJc w:val="left"/>
      <w:pPr>
        <w:tabs>
          <w:tab w:val="num" w:pos="5040"/>
        </w:tabs>
        <w:ind w:left="5040" w:hanging="360"/>
      </w:pPr>
      <w:rPr>
        <w:rFonts w:ascii="Times New Roman" w:hAnsi="Times New Roman" w:hint="default"/>
      </w:rPr>
    </w:lvl>
    <w:lvl w:ilvl="7" w:tplc="E34C940A" w:tentative="1">
      <w:start w:val="1"/>
      <w:numFmt w:val="bullet"/>
      <w:lvlText w:val="•"/>
      <w:lvlJc w:val="left"/>
      <w:pPr>
        <w:tabs>
          <w:tab w:val="num" w:pos="5760"/>
        </w:tabs>
        <w:ind w:left="5760" w:hanging="360"/>
      </w:pPr>
      <w:rPr>
        <w:rFonts w:ascii="Times New Roman" w:hAnsi="Times New Roman" w:hint="default"/>
      </w:rPr>
    </w:lvl>
    <w:lvl w:ilvl="8" w:tplc="D8387C64"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AD1123F"/>
    <w:multiLevelType w:val="hybridMultilevel"/>
    <w:tmpl w:val="6CA8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F12181"/>
    <w:multiLevelType w:val="hybridMultilevel"/>
    <w:tmpl w:val="1E2824F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C4C57"/>
    <w:multiLevelType w:val="hybridMultilevel"/>
    <w:tmpl w:val="E6C48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385E6D"/>
    <w:multiLevelType w:val="hybridMultilevel"/>
    <w:tmpl w:val="96581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942E67"/>
    <w:multiLevelType w:val="hybridMultilevel"/>
    <w:tmpl w:val="B6C8B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9"/>
  </w:num>
  <w:num w:numId="4">
    <w:abstractNumId w:val="14"/>
  </w:num>
  <w:num w:numId="5">
    <w:abstractNumId w:val="24"/>
  </w:num>
  <w:num w:numId="6">
    <w:abstractNumId w:val="18"/>
  </w:num>
  <w:num w:numId="7">
    <w:abstractNumId w:val="6"/>
  </w:num>
  <w:num w:numId="8">
    <w:abstractNumId w:val="34"/>
  </w:num>
  <w:num w:numId="9">
    <w:abstractNumId w:val="36"/>
  </w:num>
  <w:num w:numId="10">
    <w:abstractNumId w:val="28"/>
  </w:num>
  <w:num w:numId="11">
    <w:abstractNumId w:val="17"/>
  </w:num>
  <w:num w:numId="12">
    <w:abstractNumId w:val="37"/>
  </w:num>
  <w:num w:numId="13">
    <w:abstractNumId w:val="35"/>
  </w:num>
  <w:num w:numId="14">
    <w:abstractNumId w:val="12"/>
  </w:num>
  <w:num w:numId="15">
    <w:abstractNumId w:val="0"/>
  </w:num>
  <w:num w:numId="16">
    <w:abstractNumId w:val="22"/>
  </w:num>
  <w:num w:numId="17">
    <w:abstractNumId w:val="20"/>
  </w:num>
  <w:num w:numId="18">
    <w:abstractNumId w:val="4"/>
  </w:num>
  <w:num w:numId="19">
    <w:abstractNumId w:val="3"/>
  </w:num>
  <w:num w:numId="20">
    <w:abstractNumId w:val="26"/>
  </w:num>
  <w:num w:numId="21">
    <w:abstractNumId w:val="5"/>
  </w:num>
  <w:num w:numId="22">
    <w:abstractNumId w:val="29"/>
  </w:num>
  <w:num w:numId="23">
    <w:abstractNumId w:val="1"/>
  </w:num>
  <w:num w:numId="24">
    <w:abstractNumId w:val="9"/>
  </w:num>
  <w:num w:numId="25">
    <w:abstractNumId w:val="32"/>
  </w:num>
  <w:num w:numId="26">
    <w:abstractNumId w:val="25"/>
  </w:num>
  <w:num w:numId="27">
    <w:abstractNumId w:val="15"/>
  </w:num>
  <w:num w:numId="28">
    <w:abstractNumId w:val="38"/>
  </w:num>
  <w:num w:numId="29">
    <w:abstractNumId w:val="33"/>
  </w:num>
  <w:num w:numId="30">
    <w:abstractNumId w:val="23"/>
  </w:num>
  <w:num w:numId="31">
    <w:abstractNumId w:val="16"/>
  </w:num>
  <w:num w:numId="32">
    <w:abstractNumId w:val="21"/>
  </w:num>
  <w:num w:numId="33">
    <w:abstractNumId w:val="8"/>
  </w:num>
  <w:num w:numId="34">
    <w:abstractNumId w:val="13"/>
  </w:num>
  <w:num w:numId="35">
    <w:abstractNumId w:val="30"/>
  </w:num>
  <w:num w:numId="36">
    <w:abstractNumId w:val="27"/>
  </w:num>
  <w:num w:numId="37">
    <w:abstractNumId w:val="10"/>
  </w:num>
  <w:num w:numId="38">
    <w:abstractNumId w:val="3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37"/>
    <w:rsid w:val="00002702"/>
    <w:rsid w:val="000200AF"/>
    <w:rsid w:val="0002535C"/>
    <w:rsid w:val="00027DBB"/>
    <w:rsid w:val="00032875"/>
    <w:rsid w:val="00040320"/>
    <w:rsid w:val="00040422"/>
    <w:rsid w:val="00057585"/>
    <w:rsid w:val="00072393"/>
    <w:rsid w:val="00085E21"/>
    <w:rsid w:val="000A5F65"/>
    <w:rsid w:val="000B56DD"/>
    <w:rsid w:val="000C5991"/>
    <w:rsid w:val="000C6FF0"/>
    <w:rsid w:val="000D3940"/>
    <w:rsid w:val="000E28BE"/>
    <w:rsid w:val="001036A8"/>
    <w:rsid w:val="0010409B"/>
    <w:rsid w:val="001060FC"/>
    <w:rsid w:val="00106214"/>
    <w:rsid w:val="00115903"/>
    <w:rsid w:val="0012615F"/>
    <w:rsid w:val="00127442"/>
    <w:rsid w:val="00130C1C"/>
    <w:rsid w:val="0013101F"/>
    <w:rsid w:val="00134A81"/>
    <w:rsid w:val="0014334F"/>
    <w:rsid w:val="00147409"/>
    <w:rsid w:val="00163F4E"/>
    <w:rsid w:val="00173166"/>
    <w:rsid w:val="00180FD9"/>
    <w:rsid w:val="001A0883"/>
    <w:rsid w:val="001A1C67"/>
    <w:rsid w:val="001B2A83"/>
    <w:rsid w:val="001D27C4"/>
    <w:rsid w:val="001D45D9"/>
    <w:rsid w:val="001D4F49"/>
    <w:rsid w:val="001D5A05"/>
    <w:rsid w:val="001D663B"/>
    <w:rsid w:val="001E2D05"/>
    <w:rsid w:val="001F02AD"/>
    <w:rsid w:val="001F1ED7"/>
    <w:rsid w:val="001F2A18"/>
    <w:rsid w:val="001F2B21"/>
    <w:rsid w:val="001F679F"/>
    <w:rsid w:val="00203D08"/>
    <w:rsid w:val="002049AE"/>
    <w:rsid w:val="002101ED"/>
    <w:rsid w:val="00212862"/>
    <w:rsid w:val="00216B8F"/>
    <w:rsid w:val="00230F95"/>
    <w:rsid w:val="00232BFF"/>
    <w:rsid w:val="002446B1"/>
    <w:rsid w:val="00244EB8"/>
    <w:rsid w:val="00252207"/>
    <w:rsid w:val="002644E8"/>
    <w:rsid w:val="002708B3"/>
    <w:rsid w:val="002779E1"/>
    <w:rsid w:val="002A33E7"/>
    <w:rsid w:val="002B6DD2"/>
    <w:rsid w:val="002C21F4"/>
    <w:rsid w:val="002C2A66"/>
    <w:rsid w:val="002C2DD8"/>
    <w:rsid w:val="002C62C6"/>
    <w:rsid w:val="002E2AAF"/>
    <w:rsid w:val="002E61DE"/>
    <w:rsid w:val="00307454"/>
    <w:rsid w:val="003111B5"/>
    <w:rsid w:val="003161A3"/>
    <w:rsid w:val="003174C8"/>
    <w:rsid w:val="00332ACC"/>
    <w:rsid w:val="003341B0"/>
    <w:rsid w:val="00354C1D"/>
    <w:rsid w:val="00355872"/>
    <w:rsid w:val="00355D23"/>
    <w:rsid w:val="00363C44"/>
    <w:rsid w:val="003668D1"/>
    <w:rsid w:val="00390DBE"/>
    <w:rsid w:val="003959AC"/>
    <w:rsid w:val="003C3EF7"/>
    <w:rsid w:val="003E32A8"/>
    <w:rsid w:val="003F196C"/>
    <w:rsid w:val="003F781E"/>
    <w:rsid w:val="0040436E"/>
    <w:rsid w:val="00411EA1"/>
    <w:rsid w:val="00415109"/>
    <w:rsid w:val="00421467"/>
    <w:rsid w:val="00430839"/>
    <w:rsid w:val="004348B6"/>
    <w:rsid w:val="0044688C"/>
    <w:rsid w:val="00461E97"/>
    <w:rsid w:val="00481DD8"/>
    <w:rsid w:val="004835A9"/>
    <w:rsid w:val="00491EFF"/>
    <w:rsid w:val="004A1451"/>
    <w:rsid w:val="004C1B37"/>
    <w:rsid w:val="004E68B8"/>
    <w:rsid w:val="004F10B5"/>
    <w:rsid w:val="004F4578"/>
    <w:rsid w:val="004F60A7"/>
    <w:rsid w:val="0050170E"/>
    <w:rsid w:val="0050348D"/>
    <w:rsid w:val="00505498"/>
    <w:rsid w:val="0051299D"/>
    <w:rsid w:val="00513266"/>
    <w:rsid w:val="00525CF9"/>
    <w:rsid w:val="00526CCB"/>
    <w:rsid w:val="005422C6"/>
    <w:rsid w:val="00543931"/>
    <w:rsid w:val="00555DCA"/>
    <w:rsid w:val="00557D33"/>
    <w:rsid w:val="005637CA"/>
    <w:rsid w:val="005749FA"/>
    <w:rsid w:val="00584260"/>
    <w:rsid w:val="005A3E39"/>
    <w:rsid w:val="005B635F"/>
    <w:rsid w:val="005C34E0"/>
    <w:rsid w:val="005E06FF"/>
    <w:rsid w:val="005E1F79"/>
    <w:rsid w:val="005E60D8"/>
    <w:rsid w:val="00607294"/>
    <w:rsid w:val="00624A58"/>
    <w:rsid w:val="006503D1"/>
    <w:rsid w:val="006532AD"/>
    <w:rsid w:val="006551BA"/>
    <w:rsid w:val="00655D27"/>
    <w:rsid w:val="00657189"/>
    <w:rsid w:val="006616B7"/>
    <w:rsid w:val="00665679"/>
    <w:rsid w:val="00673AF4"/>
    <w:rsid w:val="00674ABE"/>
    <w:rsid w:val="00681632"/>
    <w:rsid w:val="006904FC"/>
    <w:rsid w:val="00690A3F"/>
    <w:rsid w:val="006B071C"/>
    <w:rsid w:val="006B141F"/>
    <w:rsid w:val="006B310C"/>
    <w:rsid w:val="006B3225"/>
    <w:rsid w:val="006B43F2"/>
    <w:rsid w:val="006B52AF"/>
    <w:rsid w:val="006D197D"/>
    <w:rsid w:val="006D3638"/>
    <w:rsid w:val="006E0A2D"/>
    <w:rsid w:val="006E431E"/>
    <w:rsid w:val="006E473B"/>
    <w:rsid w:val="007003F8"/>
    <w:rsid w:val="0070080E"/>
    <w:rsid w:val="00710400"/>
    <w:rsid w:val="00710C6F"/>
    <w:rsid w:val="007131A3"/>
    <w:rsid w:val="00716E8A"/>
    <w:rsid w:val="0071712E"/>
    <w:rsid w:val="00724C7C"/>
    <w:rsid w:val="00742741"/>
    <w:rsid w:val="00765547"/>
    <w:rsid w:val="007754AA"/>
    <w:rsid w:val="00783E4F"/>
    <w:rsid w:val="00795808"/>
    <w:rsid w:val="007A0C63"/>
    <w:rsid w:val="007B65F4"/>
    <w:rsid w:val="007C2104"/>
    <w:rsid w:val="007D24EC"/>
    <w:rsid w:val="007E1420"/>
    <w:rsid w:val="007F3F8D"/>
    <w:rsid w:val="008019F3"/>
    <w:rsid w:val="008030B9"/>
    <w:rsid w:val="00807981"/>
    <w:rsid w:val="008100DC"/>
    <w:rsid w:val="0082105E"/>
    <w:rsid w:val="00832428"/>
    <w:rsid w:val="00832877"/>
    <w:rsid w:val="00835A47"/>
    <w:rsid w:val="00844D93"/>
    <w:rsid w:val="0085455B"/>
    <w:rsid w:val="008548FD"/>
    <w:rsid w:val="0089458E"/>
    <w:rsid w:val="008A07B0"/>
    <w:rsid w:val="008A321E"/>
    <w:rsid w:val="008A4CA1"/>
    <w:rsid w:val="008B1467"/>
    <w:rsid w:val="008B66E2"/>
    <w:rsid w:val="008C5042"/>
    <w:rsid w:val="008E44A1"/>
    <w:rsid w:val="008F6761"/>
    <w:rsid w:val="008F7017"/>
    <w:rsid w:val="00904EDC"/>
    <w:rsid w:val="00916C70"/>
    <w:rsid w:val="00917CF1"/>
    <w:rsid w:val="00917FB1"/>
    <w:rsid w:val="009234C1"/>
    <w:rsid w:val="00946F90"/>
    <w:rsid w:val="0095615D"/>
    <w:rsid w:val="00962C6A"/>
    <w:rsid w:val="00970EA0"/>
    <w:rsid w:val="009714C7"/>
    <w:rsid w:val="0097337D"/>
    <w:rsid w:val="00975C27"/>
    <w:rsid w:val="00983068"/>
    <w:rsid w:val="00991B33"/>
    <w:rsid w:val="009B04A0"/>
    <w:rsid w:val="009B2290"/>
    <w:rsid w:val="009B4DB8"/>
    <w:rsid w:val="009B7915"/>
    <w:rsid w:val="009C02D1"/>
    <w:rsid w:val="009C5B0B"/>
    <w:rsid w:val="009E475C"/>
    <w:rsid w:val="009F2CF0"/>
    <w:rsid w:val="00A04119"/>
    <w:rsid w:val="00A0482C"/>
    <w:rsid w:val="00A07103"/>
    <w:rsid w:val="00A1040F"/>
    <w:rsid w:val="00A1084D"/>
    <w:rsid w:val="00A2764E"/>
    <w:rsid w:val="00A2793E"/>
    <w:rsid w:val="00A50480"/>
    <w:rsid w:val="00A508A0"/>
    <w:rsid w:val="00A56323"/>
    <w:rsid w:val="00A65A26"/>
    <w:rsid w:val="00A70E35"/>
    <w:rsid w:val="00A73904"/>
    <w:rsid w:val="00A774C3"/>
    <w:rsid w:val="00A776C0"/>
    <w:rsid w:val="00A80948"/>
    <w:rsid w:val="00A85ECC"/>
    <w:rsid w:val="00A86484"/>
    <w:rsid w:val="00A870E4"/>
    <w:rsid w:val="00A923BD"/>
    <w:rsid w:val="00A97191"/>
    <w:rsid w:val="00AA6771"/>
    <w:rsid w:val="00AB26C2"/>
    <w:rsid w:val="00AB5DF8"/>
    <w:rsid w:val="00AC0CBE"/>
    <w:rsid w:val="00AD53F4"/>
    <w:rsid w:val="00AD5FBB"/>
    <w:rsid w:val="00AE28C5"/>
    <w:rsid w:val="00AE3720"/>
    <w:rsid w:val="00AE7384"/>
    <w:rsid w:val="00AF1703"/>
    <w:rsid w:val="00AF3D78"/>
    <w:rsid w:val="00AF46A4"/>
    <w:rsid w:val="00AF512A"/>
    <w:rsid w:val="00B0054F"/>
    <w:rsid w:val="00B00F76"/>
    <w:rsid w:val="00B0384A"/>
    <w:rsid w:val="00B043BC"/>
    <w:rsid w:val="00B07FEF"/>
    <w:rsid w:val="00B10E47"/>
    <w:rsid w:val="00B21FA4"/>
    <w:rsid w:val="00B258D4"/>
    <w:rsid w:val="00B26673"/>
    <w:rsid w:val="00B317CB"/>
    <w:rsid w:val="00B713C8"/>
    <w:rsid w:val="00B77892"/>
    <w:rsid w:val="00BA4C74"/>
    <w:rsid w:val="00BB0B2E"/>
    <w:rsid w:val="00BB1A93"/>
    <w:rsid w:val="00BB5237"/>
    <w:rsid w:val="00BC0763"/>
    <w:rsid w:val="00BC21AD"/>
    <w:rsid w:val="00BC7EF4"/>
    <w:rsid w:val="00BD4521"/>
    <w:rsid w:val="00BE4226"/>
    <w:rsid w:val="00BF359B"/>
    <w:rsid w:val="00BF35DA"/>
    <w:rsid w:val="00C26949"/>
    <w:rsid w:val="00C377C4"/>
    <w:rsid w:val="00C435A5"/>
    <w:rsid w:val="00C453F1"/>
    <w:rsid w:val="00C47841"/>
    <w:rsid w:val="00C5583E"/>
    <w:rsid w:val="00C61B77"/>
    <w:rsid w:val="00C641C0"/>
    <w:rsid w:val="00C741AC"/>
    <w:rsid w:val="00C76E6F"/>
    <w:rsid w:val="00C872F6"/>
    <w:rsid w:val="00C94842"/>
    <w:rsid w:val="00C94FF7"/>
    <w:rsid w:val="00C97320"/>
    <w:rsid w:val="00CA45E8"/>
    <w:rsid w:val="00CA4E38"/>
    <w:rsid w:val="00CA4E6B"/>
    <w:rsid w:val="00CA54B5"/>
    <w:rsid w:val="00CC3380"/>
    <w:rsid w:val="00CF2448"/>
    <w:rsid w:val="00CF6D02"/>
    <w:rsid w:val="00D01B89"/>
    <w:rsid w:val="00D026BC"/>
    <w:rsid w:val="00D134D8"/>
    <w:rsid w:val="00D26004"/>
    <w:rsid w:val="00D26033"/>
    <w:rsid w:val="00D35781"/>
    <w:rsid w:val="00D3642B"/>
    <w:rsid w:val="00D36717"/>
    <w:rsid w:val="00D46186"/>
    <w:rsid w:val="00D544B9"/>
    <w:rsid w:val="00D65494"/>
    <w:rsid w:val="00D669CC"/>
    <w:rsid w:val="00D74A3E"/>
    <w:rsid w:val="00D75735"/>
    <w:rsid w:val="00D85207"/>
    <w:rsid w:val="00D95BFA"/>
    <w:rsid w:val="00DA4902"/>
    <w:rsid w:val="00DB57A4"/>
    <w:rsid w:val="00DD38FC"/>
    <w:rsid w:val="00E010E2"/>
    <w:rsid w:val="00E024AF"/>
    <w:rsid w:val="00E1083C"/>
    <w:rsid w:val="00E31FF5"/>
    <w:rsid w:val="00E34669"/>
    <w:rsid w:val="00E34867"/>
    <w:rsid w:val="00E53B00"/>
    <w:rsid w:val="00E664CD"/>
    <w:rsid w:val="00E66F3C"/>
    <w:rsid w:val="00E71946"/>
    <w:rsid w:val="00E835CA"/>
    <w:rsid w:val="00E86BF7"/>
    <w:rsid w:val="00E971CA"/>
    <w:rsid w:val="00EA25C8"/>
    <w:rsid w:val="00EB14D2"/>
    <w:rsid w:val="00EB2791"/>
    <w:rsid w:val="00EC2F5F"/>
    <w:rsid w:val="00EC595B"/>
    <w:rsid w:val="00EC6919"/>
    <w:rsid w:val="00EC701A"/>
    <w:rsid w:val="00ED52C5"/>
    <w:rsid w:val="00EE16E9"/>
    <w:rsid w:val="00EF35E6"/>
    <w:rsid w:val="00EF47FD"/>
    <w:rsid w:val="00F03F48"/>
    <w:rsid w:val="00F2113F"/>
    <w:rsid w:val="00F23402"/>
    <w:rsid w:val="00F360A0"/>
    <w:rsid w:val="00F409AE"/>
    <w:rsid w:val="00F52856"/>
    <w:rsid w:val="00F54C40"/>
    <w:rsid w:val="00F636FD"/>
    <w:rsid w:val="00F66246"/>
    <w:rsid w:val="00F8781F"/>
    <w:rsid w:val="00F972A7"/>
    <w:rsid w:val="00FA08A4"/>
    <w:rsid w:val="00FA19F7"/>
    <w:rsid w:val="00FA2169"/>
    <w:rsid w:val="00FA3F1C"/>
    <w:rsid w:val="00FA406C"/>
    <w:rsid w:val="00FB3498"/>
    <w:rsid w:val="00FB4648"/>
    <w:rsid w:val="00FC27DE"/>
    <w:rsid w:val="00FC28A0"/>
    <w:rsid w:val="00FC309A"/>
    <w:rsid w:val="00FD05F8"/>
    <w:rsid w:val="00FD6FD7"/>
    <w:rsid w:val="00FE31DD"/>
    <w:rsid w:val="00FF3179"/>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0EC8C"/>
  <w15:docId w15:val="{6A645857-8677-4E49-A57E-F07A6C62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n-GB" w:eastAsia="en-US" w:bidi="ar-SA"/>
      </w:rPr>
    </w:rPrDefault>
    <w:pPrDefault>
      <w:pPr>
        <w:spacing w:after="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next w:val="Normal"/>
    <w:link w:val="Heading4Char"/>
    <w:autoRedefine/>
    <w:uiPriority w:val="9"/>
    <w:unhideWhenUsed/>
    <w:qFormat/>
    <w:rsid w:val="00D26033"/>
    <w:pPr>
      <w:keepNext/>
      <w:keepLines/>
      <w:spacing w:before="120" w:after="120" w:line="276" w:lineRule="auto"/>
      <w:outlineLvl w:val="3"/>
    </w:pPr>
    <w:rPr>
      <w:rFonts w:ascii="Trebuchet MS" w:eastAsiaTheme="majorEastAsia" w:hAnsi="Trebuchet MS" w:cstheme="majorBidi"/>
      <w:b/>
      <w:bCs/>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237"/>
    <w:pPr>
      <w:tabs>
        <w:tab w:val="center" w:pos="4513"/>
        <w:tab w:val="right" w:pos="9026"/>
      </w:tabs>
      <w:spacing w:after="0"/>
    </w:pPr>
  </w:style>
  <w:style w:type="character" w:customStyle="1" w:styleId="HeaderChar">
    <w:name w:val="Header Char"/>
    <w:basedOn w:val="DefaultParagraphFont"/>
    <w:link w:val="Header"/>
    <w:uiPriority w:val="99"/>
    <w:rsid w:val="00BB5237"/>
  </w:style>
  <w:style w:type="paragraph" w:styleId="Footer">
    <w:name w:val="footer"/>
    <w:basedOn w:val="Normal"/>
    <w:link w:val="FooterChar"/>
    <w:uiPriority w:val="99"/>
    <w:unhideWhenUsed/>
    <w:rsid w:val="00BB5237"/>
    <w:pPr>
      <w:tabs>
        <w:tab w:val="center" w:pos="4513"/>
        <w:tab w:val="right" w:pos="9026"/>
      </w:tabs>
      <w:spacing w:after="0"/>
    </w:pPr>
  </w:style>
  <w:style w:type="character" w:customStyle="1" w:styleId="FooterChar">
    <w:name w:val="Footer Char"/>
    <w:basedOn w:val="DefaultParagraphFont"/>
    <w:link w:val="Footer"/>
    <w:uiPriority w:val="99"/>
    <w:rsid w:val="00BB5237"/>
  </w:style>
  <w:style w:type="table" w:styleId="TableGrid">
    <w:name w:val="Table Grid"/>
    <w:basedOn w:val="TableNormal"/>
    <w:uiPriority w:val="39"/>
    <w:rsid w:val="00216B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b1,Colorful List - Accent 11,Number_1"/>
    <w:basedOn w:val="Normal"/>
    <w:link w:val="ListParagraphChar"/>
    <w:uiPriority w:val="34"/>
    <w:qFormat/>
    <w:rsid w:val="000C5991"/>
    <w:pPr>
      <w:ind w:left="720"/>
      <w:contextualSpacing/>
    </w:pPr>
  </w:style>
  <w:style w:type="character" w:styleId="Hyperlink">
    <w:name w:val="Hyperlink"/>
    <w:basedOn w:val="DefaultParagraphFont"/>
    <w:uiPriority w:val="99"/>
    <w:unhideWhenUsed/>
    <w:rsid w:val="00B317CB"/>
    <w:rPr>
      <w:color w:val="0563C1" w:themeColor="hyperlink"/>
      <w:u w:val="single"/>
    </w:rPr>
  </w:style>
  <w:style w:type="character" w:customStyle="1" w:styleId="ListParagraphChar">
    <w:name w:val="List Paragraph Char"/>
    <w:aliases w:val="Bullets Char,b1 Char,Colorful List - Accent 11 Char,Number_1 Char"/>
    <w:link w:val="ListParagraph"/>
    <w:uiPriority w:val="34"/>
    <w:locked/>
    <w:rsid w:val="00FF3179"/>
  </w:style>
  <w:style w:type="paragraph" w:styleId="BalloonText">
    <w:name w:val="Balloon Text"/>
    <w:basedOn w:val="Normal"/>
    <w:link w:val="BalloonTextChar"/>
    <w:uiPriority w:val="99"/>
    <w:semiHidden/>
    <w:unhideWhenUsed/>
    <w:rsid w:val="008545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55B"/>
    <w:rPr>
      <w:rFonts w:ascii="Segoe UI" w:hAnsi="Segoe UI" w:cs="Segoe UI"/>
      <w:sz w:val="18"/>
      <w:szCs w:val="18"/>
    </w:rPr>
  </w:style>
  <w:style w:type="character" w:customStyle="1" w:styleId="Heading4Char">
    <w:name w:val="Heading 4 Char"/>
    <w:basedOn w:val="DefaultParagraphFont"/>
    <w:link w:val="Heading4"/>
    <w:uiPriority w:val="9"/>
    <w:rsid w:val="00D26033"/>
    <w:rPr>
      <w:rFonts w:ascii="Trebuchet MS" w:eastAsiaTheme="majorEastAsia" w:hAnsi="Trebuchet MS" w:cstheme="majorBidi"/>
      <w:b/>
      <w:bCs/>
      <w:i/>
      <w:iCs/>
      <w:color w:val="000000" w:themeColor="text1"/>
      <w:szCs w:val="20"/>
    </w:rPr>
  </w:style>
  <w:style w:type="character" w:styleId="CommentReference">
    <w:name w:val="annotation reference"/>
    <w:basedOn w:val="DefaultParagraphFont"/>
    <w:uiPriority w:val="99"/>
    <w:semiHidden/>
    <w:unhideWhenUsed/>
    <w:rsid w:val="008F6761"/>
    <w:rPr>
      <w:sz w:val="16"/>
      <w:szCs w:val="16"/>
    </w:rPr>
  </w:style>
  <w:style w:type="paragraph" w:styleId="CommentText">
    <w:name w:val="annotation text"/>
    <w:basedOn w:val="Normal"/>
    <w:link w:val="CommentTextChar"/>
    <w:uiPriority w:val="99"/>
    <w:semiHidden/>
    <w:unhideWhenUsed/>
    <w:rsid w:val="008F6761"/>
    <w:rPr>
      <w:sz w:val="20"/>
      <w:szCs w:val="20"/>
    </w:rPr>
  </w:style>
  <w:style w:type="character" w:customStyle="1" w:styleId="CommentTextChar">
    <w:name w:val="Comment Text Char"/>
    <w:basedOn w:val="DefaultParagraphFont"/>
    <w:link w:val="CommentText"/>
    <w:uiPriority w:val="99"/>
    <w:semiHidden/>
    <w:rsid w:val="008F6761"/>
    <w:rPr>
      <w:sz w:val="20"/>
      <w:szCs w:val="20"/>
    </w:rPr>
  </w:style>
  <w:style w:type="paragraph" w:styleId="CommentSubject">
    <w:name w:val="annotation subject"/>
    <w:basedOn w:val="CommentText"/>
    <w:next w:val="CommentText"/>
    <w:link w:val="CommentSubjectChar"/>
    <w:uiPriority w:val="99"/>
    <w:semiHidden/>
    <w:unhideWhenUsed/>
    <w:rsid w:val="008F6761"/>
    <w:rPr>
      <w:b/>
      <w:bCs/>
    </w:rPr>
  </w:style>
  <w:style w:type="character" w:customStyle="1" w:styleId="CommentSubjectChar">
    <w:name w:val="Comment Subject Char"/>
    <w:basedOn w:val="CommentTextChar"/>
    <w:link w:val="CommentSubject"/>
    <w:uiPriority w:val="99"/>
    <w:semiHidden/>
    <w:rsid w:val="008F67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7037">
      <w:bodyDiv w:val="1"/>
      <w:marLeft w:val="0"/>
      <w:marRight w:val="0"/>
      <w:marTop w:val="0"/>
      <w:marBottom w:val="0"/>
      <w:divBdr>
        <w:top w:val="none" w:sz="0" w:space="0" w:color="auto"/>
        <w:left w:val="none" w:sz="0" w:space="0" w:color="auto"/>
        <w:bottom w:val="none" w:sz="0" w:space="0" w:color="auto"/>
        <w:right w:val="none" w:sz="0" w:space="0" w:color="auto"/>
      </w:divBdr>
      <w:divsChild>
        <w:div w:id="1786381789">
          <w:marLeft w:val="634"/>
          <w:marRight w:val="0"/>
          <w:marTop w:val="0"/>
          <w:marBottom w:val="0"/>
          <w:divBdr>
            <w:top w:val="none" w:sz="0" w:space="0" w:color="auto"/>
            <w:left w:val="none" w:sz="0" w:space="0" w:color="auto"/>
            <w:bottom w:val="none" w:sz="0" w:space="0" w:color="auto"/>
            <w:right w:val="none" w:sz="0" w:space="0" w:color="auto"/>
          </w:divBdr>
        </w:div>
      </w:divsChild>
    </w:div>
    <w:div w:id="1786389232">
      <w:bodyDiv w:val="1"/>
      <w:marLeft w:val="0"/>
      <w:marRight w:val="0"/>
      <w:marTop w:val="0"/>
      <w:marBottom w:val="0"/>
      <w:divBdr>
        <w:top w:val="none" w:sz="0" w:space="0" w:color="auto"/>
        <w:left w:val="none" w:sz="0" w:space="0" w:color="auto"/>
        <w:bottom w:val="none" w:sz="0" w:space="0" w:color="auto"/>
        <w:right w:val="none" w:sz="0" w:space="0" w:color="auto"/>
      </w:divBdr>
      <w:divsChild>
        <w:div w:id="94516755">
          <w:marLeft w:val="187"/>
          <w:marRight w:val="0"/>
          <w:marTop w:val="0"/>
          <w:marBottom w:val="43"/>
          <w:divBdr>
            <w:top w:val="none" w:sz="0" w:space="0" w:color="auto"/>
            <w:left w:val="none" w:sz="0" w:space="0" w:color="auto"/>
            <w:bottom w:val="none" w:sz="0" w:space="0" w:color="auto"/>
            <w:right w:val="none" w:sz="0" w:space="0" w:color="auto"/>
          </w:divBdr>
        </w:div>
        <w:div w:id="149829880">
          <w:marLeft w:val="187"/>
          <w:marRight w:val="0"/>
          <w:marTop w:val="0"/>
          <w:marBottom w:val="43"/>
          <w:divBdr>
            <w:top w:val="none" w:sz="0" w:space="0" w:color="auto"/>
            <w:left w:val="none" w:sz="0" w:space="0" w:color="auto"/>
            <w:bottom w:val="none" w:sz="0" w:space="0" w:color="auto"/>
            <w:right w:val="none" w:sz="0" w:space="0" w:color="auto"/>
          </w:divBdr>
        </w:div>
        <w:div w:id="432094781">
          <w:marLeft w:val="187"/>
          <w:marRight w:val="0"/>
          <w:marTop w:val="0"/>
          <w:marBottom w:val="43"/>
          <w:divBdr>
            <w:top w:val="none" w:sz="0" w:space="0" w:color="auto"/>
            <w:left w:val="none" w:sz="0" w:space="0" w:color="auto"/>
            <w:bottom w:val="none" w:sz="0" w:space="0" w:color="auto"/>
            <w:right w:val="none" w:sz="0" w:space="0" w:color="auto"/>
          </w:divBdr>
        </w:div>
        <w:div w:id="997683658">
          <w:marLeft w:val="187"/>
          <w:marRight w:val="0"/>
          <w:marTop w:val="0"/>
          <w:marBottom w:val="43"/>
          <w:divBdr>
            <w:top w:val="none" w:sz="0" w:space="0" w:color="auto"/>
            <w:left w:val="none" w:sz="0" w:space="0" w:color="auto"/>
            <w:bottom w:val="none" w:sz="0" w:space="0" w:color="auto"/>
            <w:right w:val="none" w:sz="0" w:space="0" w:color="auto"/>
          </w:divBdr>
        </w:div>
        <w:div w:id="1606768328">
          <w:marLeft w:val="187"/>
          <w:marRight w:val="0"/>
          <w:marTop w:val="0"/>
          <w:marBottom w:val="43"/>
          <w:divBdr>
            <w:top w:val="none" w:sz="0" w:space="0" w:color="auto"/>
            <w:left w:val="none" w:sz="0" w:space="0" w:color="auto"/>
            <w:bottom w:val="none" w:sz="0" w:space="0" w:color="auto"/>
            <w:right w:val="none" w:sz="0" w:space="0" w:color="auto"/>
          </w:divBdr>
        </w:div>
        <w:div w:id="1903901681">
          <w:marLeft w:val="187"/>
          <w:marRight w:val="0"/>
          <w:marTop w:val="0"/>
          <w:marBottom w:val="43"/>
          <w:divBdr>
            <w:top w:val="none" w:sz="0" w:space="0" w:color="auto"/>
            <w:left w:val="none" w:sz="0" w:space="0" w:color="auto"/>
            <w:bottom w:val="none" w:sz="0" w:space="0" w:color="auto"/>
            <w:right w:val="none" w:sz="0" w:space="0" w:color="auto"/>
          </w:divBdr>
        </w:div>
      </w:divsChild>
    </w:div>
    <w:div w:id="1931964348">
      <w:bodyDiv w:val="1"/>
      <w:marLeft w:val="0"/>
      <w:marRight w:val="0"/>
      <w:marTop w:val="0"/>
      <w:marBottom w:val="0"/>
      <w:divBdr>
        <w:top w:val="none" w:sz="0" w:space="0" w:color="auto"/>
        <w:left w:val="none" w:sz="0" w:space="0" w:color="auto"/>
        <w:bottom w:val="none" w:sz="0" w:space="0" w:color="auto"/>
        <w:right w:val="none" w:sz="0" w:space="0" w:color="auto"/>
      </w:divBdr>
      <w:divsChild>
        <w:div w:id="677004102">
          <w:marLeft w:val="634"/>
          <w:marRight w:val="0"/>
          <w:marTop w:val="0"/>
          <w:marBottom w:val="0"/>
          <w:divBdr>
            <w:top w:val="none" w:sz="0" w:space="0" w:color="auto"/>
            <w:left w:val="none" w:sz="0" w:space="0" w:color="auto"/>
            <w:bottom w:val="none" w:sz="0" w:space="0" w:color="auto"/>
            <w:right w:val="none" w:sz="0" w:space="0" w:color="auto"/>
          </w:divBdr>
        </w:div>
      </w:divsChild>
    </w:div>
    <w:div w:id="20965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udokkho.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C6ECB1374CA345A28D0F8EAE0E7D3C" ma:contentTypeVersion="3" ma:contentTypeDescription="Create a new document." ma:contentTypeScope="" ma:versionID="cdf2876f3fe63f0e0ccc4e9a1012185a">
  <xsd:schema xmlns:xsd="http://www.w3.org/2001/XMLSchema" xmlns:xs="http://www.w3.org/2001/XMLSchema" xmlns:p="http://schemas.microsoft.com/office/2006/metadata/properties" xmlns:ns2="c14bdd88-85b2-48e2-8cdb-a22aa3256c9e" targetNamespace="http://schemas.microsoft.com/office/2006/metadata/properties" ma:root="true" ma:fieldsID="1f24dddfe009d89c458ed17a9b2bd972" ns2:_="">
    <xsd:import namespace="c14bdd88-85b2-48e2-8cdb-a22aa3256c9e"/>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bdd88-85b2-48e2-8cdb-a22aa3256c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987F2-0B06-4938-8B1D-543148BDE3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795EBC-8E08-4BF4-9CFC-29BEF26EE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bdd88-85b2-48e2-8cdb-a22aa3256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EAB55E-4B48-4238-9B4B-CE14B02A8DD7}">
  <ds:schemaRefs>
    <ds:schemaRef ds:uri="http://schemas.microsoft.com/sharepoint/v3/contenttype/forms"/>
  </ds:schemaRefs>
</ds:datastoreItem>
</file>

<file path=customXml/itemProps4.xml><?xml version="1.0" encoding="utf-8"?>
<ds:datastoreItem xmlns:ds="http://schemas.openxmlformats.org/officeDocument/2006/customXml" ds:itemID="{DB0B3C11-9BEF-448B-8B46-DB12B731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Mahto, Suresh</cp:lastModifiedBy>
  <cp:revision>10</cp:revision>
  <cp:lastPrinted>2017-07-11T07:33:00Z</cp:lastPrinted>
  <dcterms:created xsi:type="dcterms:W3CDTF">2017-10-03T10:40:00Z</dcterms:created>
  <dcterms:modified xsi:type="dcterms:W3CDTF">2017-10-08T07:59:00Z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0x01010088C6ECB1374CA345A28D0F8EAE0E7D3C</vt:lpwstr>
  </property>
</Properties>
</file>