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A8" w:rsidRPr="00E94192" w:rsidRDefault="001259A8" w:rsidP="001D54EF">
      <w:pPr>
        <w:spacing w:after="0" w:line="240" w:lineRule="auto"/>
        <w:jc w:val="center"/>
        <w:rPr>
          <w:rFonts w:asciiTheme="majorHAnsi" w:hAnsiTheme="majorHAnsi" w:cs="Helvetica"/>
          <w:b/>
          <w:color w:val="10131A"/>
          <w:sz w:val="28"/>
          <w:szCs w:val="28"/>
        </w:rPr>
      </w:pPr>
      <w:r w:rsidRPr="00E94192">
        <w:rPr>
          <w:rFonts w:asciiTheme="majorHAnsi" w:hAnsiTheme="majorHAnsi" w:cs="Helvetica"/>
          <w:b/>
          <w:color w:val="10131A"/>
          <w:sz w:val="28"/>
          <w:szCs w:val="28"/>
        </w:rPr>
        <w:t>Job Description</w:t>
      </w:r>
    </w:p>
    <w:p w:rsidR="001259A8" w:rsidRPr="00930CC5" w:rsidRDefault="001259A8" w:rsidP="001259A8">
      <w:pPr>
        <w:jc w:val="both"/>
        <w:rPr>
          <w:rFonts w:ascii="Calibri" w:hAnsi="Calibri" w:cs="Calibri"/>
          <w:sz w:val="24"/>
          <w:szCs w:val="24"/>
        </w:rPr>
      </w:pPr>
    </w:p>
    <w:p w:rsidR="001259A8" w:rsidRPr="00E94192" w:rsidRDefault="001259A8" w:rsidP="00E94192">
      <w:pPr>
        <w:spacing w:after="0" w:line="240" w:lineRule="auto"/>
        <w:jc w:val="both"/>
        <w:rPr>
          <w:rFonts w:asciiTheme="majorHAnsi" w:hAnsiTheme="majorHAnsi" w:cs="Helvetica"/>
          <w:color w:val="10131A"/>
        </w:rPr>
      </w:pPr>
      <w:r w:rsidRPr="00E94192">
        <w:rPr>
          <w:rFonts w:asciiTheme="majorHAnsi" w:hAnsiTheme="majorHAnsi" w:cs="Helvetica"/>
          <w:color w:val="10131A"/>
        </w:rPr>
        <w:t>Title</w:t>
      </w:r>
      <w:r w:rsidRPr="00E94192">
        <w:rPr>
          <w:rFonts w:asciiTheme="majorHAnsi" w:hAnsiTheme="majorHAnsi" w:cs="Helvetica"/>
          <w:color w:val="10131A"/>
        </w:rPr>
        <w:tab/>
      </w:r>
      <w:r w:rsidRPr="00E94192">
        <w:rPr>
          <w:rFonts w:asciiTheme="majorHAnsi" w:hAnsiTheme="majorHAnsi" w:cs="Helvetica"/>
          <w:color w:val="10131A"/>
        </w:rPr>
        <w:tab/>
      </w:r>
      <w:r w:rsidRPr="00E94192">
        <w:rPr>
          <w:rFonts w:asciiTheme="majorHAnsi" w:hAnsiTheme="majorHAnsi" w:cs="Helvetica"/>
          <w:color w:val="10131A"/>
        </w:rPr>
        <w:tab/>
        <w:t xml:space="preserve">:  PPM Advisor </w:t>
      </w:r>
    </w:p>
    <w:p w:rsidR="001259A8" w:rsidRPr="00E94192" w:rsidRDefault="001259A8" w:rsidP="00E94192">
      <w:pPr>
        <w:spacing w:after="0" w:line="240" w:lineRule="auto"/>
        <w:jc w:val="both"/>
        <w:rPr>
          <w:rFonts w:asciiTheme="majorHAnsi" w:hAnsiTheme="majorHAnsi" w:cs="Helvetica"/>
          <w:color w:val="10131A"/>
        </w:rPr>
      </w:pPr>
      <w:r w:rsidRPr="00E94192">
        <w:rPr>
          <w:rFonts w:asciiTheme="majorHAnsi" w:hAnsiTheme="majorHAnsi" w:cs="Helvetica"/>
          <w:color w:val="10131A"/>
        </w:rPr>
        <w:t>Incumbent</w:t>
      </w:r>
      <w:r w:rsidRPr="00E94192">
        <w:rPr>
          <w:rFonts w:asciiTheme="majorHAnsi" w:hAnsiTheme="majorHAnsi" w:cs="Helvetica"/>
          <w:color w:val="10131A"/>
        </w:rPr>
        <w:tab/>
      </w:r>
      <w:r w:rsidRPr="00E94192">
        <w:rPr>
          <w:rFonts w:asciiTheme="majorHAnsi" w:hAnsiTheme="majorHAnsi" w:cs="Helvetica"/>
          <w:color w:val="10131A"/>
        </w:rPr>
        <w:tab/>
        <w:t>:  TBD</w:t>
      </w:r>
    </w:p>
    <w:p w:rsidR="001259A8" w:rsidRPr="00E94192" w:rsidRDefault="001259A8" w:rsidP="00E94192">
      <w:pPr>
        <w:spacing w:after="0" w:line="240" w:lineRule="auto"/>
        <w:jc w:val="both"/>
        <w:rPr>
          <w:rFonts w:asciiTheme="majorHAnsi" w:hAnsiTheme="majorHAnsi" w:cs="Helvetica"/>
          <w:color w:val="10131A"/>
        </w:rPr>
      </w:pPr>
      <w:r w:rsidRPr="00E94192">
        <w:rPr>
          <w:rFonts w:asciiTheme="majorHAnsi" w:hAnsiTheme="majorHAnsi" w:cs="Helvetica"/>
          <w:color w:val="10131A"/>
        </w:rPr>
        <w:t>Reports to</w:t>
      </w:r>
      <w:r w:rsidRPr="00E94192">
        <w:rPr>
          <w:rFonts w:asciiTheme="majorHAnsi" w:hAnsiTheme="majorHAnsi" w:cs="Helvetica"/>
          <w:color w:val="10131A"/>
        </w:rPr>
        <w:tab/>
      </w:r>
      <w:r w:rsidRPr="00E94192">
        <w:rPr>
          <w:rFonts w:asciiTheme="majorHAnsi" w:hAnsiTheme="majorHAnsi" w:cs="Helvetica"/>
          <w:color w:val="10131A"/>
        </w:rPr>
        <w:tab/>
        <w:t xml:space="preserve">:  </w:t>
      </w:r>
      <w:r w:rsidR="00D010B0" w:rsidRPr="00901A29">
        <w:rPr>
          <w:rFonts w:asciiTheme="majorHAnsi" w:hAnsiTheme="majorHAnsi" w:cs="Helvetica"/>
          <w:color w:val="10131A"/>
        </w:rPr>
        <w:t>Technical Director&amp; Country Director IRD Bangladesh</w:t>
      </w:r>
    </w:p>
    <w:p w:rsidR="001259A8" w:rsidRPr="00E94192" w:rsidRDefault="001259A8" w:rsidP="00E94192">
      <w:pPr>
        <w:spacing w:after="0" w:line="240" w:lineRule="auto"/>
        <w:jc w:val="both"/>
        <w:rPr>
          <w:rFonts w:asciiTheme="majorHAnsi" w:hAnsiTheme="majorHAnsi" w:cs="Helvetica"/>
          <w:color w:val="10131A"/>
        </w:rPr>
      </w:pPr>
      <w:r w:rsidRPr="00E94192">
        <w:rPr>
          <w:rFonts w:asciiTheme="majorHAnsi" w:hAnsiTheme="majorHAnsi" w:cs="Helvetica"/>
          <w:color w:val="10131A"/>
        </w:rPr>
        <w:t>Job Location</w:t>
      </w:r>
      <w:r w:rsidRPr="00E94192">
        <w:rPr>
          <w:rFonts w:asciiTheme="majorHAnsi" w:hAnsiTheme="majorHAnsi" w:cs="Helvetica"/>
          <w:color w:val="10131A"/>
        </w:rPr>
        <w:tab/>
      </w:r>
      <w:r w:rsidRPr="00E94192">
        <w:rPr>
          <w:rFonts w:asciiTheme="majorHAnsi" w:hAnsiTheme="majorHAnsi" w:cs="Helvetica"/>
          <w:color w:val="10131A"/>
        </w:rPr>
        <w:tab/>
        <w:t>:  Dhaka, Bangladesh</w:t>
      </w:r>
    </w:p>
    <w:p w:rsidR="001259A8" w:rsidRPr="00E94192" w:rsidRDefault="001259A8" w:rsidP="00E94192">
      <w:pPr>
        <w:spacing w:after="0" w:line="240" w:lineRule="auto"/>
        <w:jc w:val="both"/>
        <w:rPr>
          <w:rFonts w:asciiTheme="majorHAnsi" w:hAnsiTheme="majorHAnsi" w:cs="Helvetica"/>
          <w:color w:val="10131A"/>
        </w:rPr>
      </w:pPr>
      <w:r w:rsidRPr="00E94192">
        <w:rPr>
          <w:rFonts w:asciiTheme="majorHAnsi" w:hAnsiTheme="majorHAnsi" w:cs="Helvetica"/>
          <w:color w:val="10131A"/>
        </w:rPr>
        <w:t>Project</w:t>
      </w:r>
      <w:r w:rsidRPr="00E94192">
        <w:rPr>
          <w:rFonts w:asciiTheme="majorHAnsi" w:hAnsiTheme="majorHAnsi" w:cs="Helvetica"/>
          <w:color w:val="10131A"/>
        </w:rPr>
        <w:tab/>
      </w:r>
      <w:r w:rsidRPr="00E94192">
        <w:rPr>
          <w:rFonts w:asciiTheme="majorHAnsi" w:hAnsiTheme="majorHAnsi" w:cs="Helvetica"/>
          <w:color w:val="10131A"/>
        </w:rPr>
        <w:tab/>
      </w:r>
      <w:r w:rsidRPr="00E94192">
        <w:rPr>
          <w:rFonts w:asciiTheme="majorHAnsi" w:hAnsiTheme="majorHAnsi" w:cs="Helvetica"/>
          <w:color w:val="10131A"/>
        </w:rPr>
        <w:tab/>
        <w:t>:  Challenge TB Project, Bangladesh</w:t>
      </w:r>
    </w:p>
    <w:p w:rsidR="001259A8" w:rsidRPr="00930CC5" w:rsidRDefault="001259A8" w:rsidP="001259A8">
      <w:pPr>
        <w:pStyle w:val="Style5"/>
        <w:rPr>
          <w:rFonts w:ascii="Calibri" w:hAnsi="Calibri" w:cs="Calibri"/>
          <w:szCs w:val="24"/>
        </w:rPr>
      </w:pPr>
    </w:p>
    <w:p w:rsidR="001259A8" w:rsidRPr="00930CC5" w:rsidRDefault="00D23236" w:rsidP="001259A8">
      <w:pPr>
        <w:jc w:val="both"/>
        <w:rPr>
          <w:rFonts w:ascii="Calibri" w:hAnsi="Calibri" w:cs="Calibri"/>
          <w:b/>
          <w:sz w:val="24"/>
          <w:szCs w:val="24"/>
          <w:u w:val="single"/>
        </w:rPr>
      </w:pPr>
      <w:r>
        <w:rPr>
          <w:rFonts w:ascii="Calibri" w:hAnsi="Calibri" w:cs="Calibri"/>
          <w:b/>
          <w:sz w:val="24"/>
          <w:szCs w:val="24"/>
          <w:u w:val="single"/>
        </w:rPr>
        <w:t>OVERALL RESPONSIBILITIES:</w:t>
      </w:r>
    </w:p>
    <w:p w:rsidR="00D010B0" w:rsidRPr="007A596E" w:rsidRDefault="00D010B0" w:rsidP="00D010B0">
      <w:pPr>
        <w:pStyle w:val="p1"/>
        <w:jc w:val="both"/>
        <w:rPr>
          <w:rFonts w:asciiTheme="majorHAnsi" w:eastAsiaTheme="minorHAnsi" w:hAnsiTheme="majorHAnsi" w:cstheme="minorBidi"/>
          <w:color w:val="auto"/>
          <w:sz w:val="22"/>
          <w:szCs w:val="22"/>
        </w:rPr>
      </w:pPr>
      <w:r>
        <w:rPr>
          <w:rFonts w:asciiTheme="majorHAnsi" w:hAnsiTheme="majorHAnsi"/>
        </w:rPr>
        <w:t xml:space="preserve">Serve as </w:t>
      </w:r>
      <w:r w:rsidRPr="00FA6BE7">
        <w:rPr>
          <w:rFonts w:asciiTheme="majorHAnsi" w:hAnsiTheme="majorHAnsi" w:cstheme="minorBidi"/>
          <w:sz w:val="22"/>
          <w:szCs w:val="22"/>
        </w:rPr>
        <w:t xml:space="preserve">advisor on PPM for the Challenge TB (CTB) Bangladesh Project funded by USAID.  The advisor is an expert in the field of public-private mix and </w:t>
      </w:r>
      <w:r w:rsidRPr="00FA6BE7">
        <w:rPr>
          <w:rFonts w:asciiTheme="majorHAnsi" w:hAnsiTheme="majorHAnsi"/>
          <w:sz w:val="22"/>
          <w:szCs w:val="22"/>
        </w:rPr>
        <w:t>social business sectors with a wide variety of skill set in different segments of commercial value chain including Business Development, Project Management, Stakeholder Management, </w:t>
      </w:r>
      <w:r w:rsidRPr="00FA6BE7">
        <w:rPr>
          <w:rFonts w:asciiTheme="majorHAnsi" w:hAnsiTheme="majorHAnsi" w:cstheme="minorBidi"/>
          <w:sz w:val="22"/>
          <w:szCs w:val="22"/>
        </w:rPr>
        <w:t xml:space="preserve">ideally with 5 years of experience working in private sector.   S/he will oversee implementing the planned PPM activities of the CTB project in collaboration other PPM advisor and the National Tuberculosis Program (NTP) and partners.  S/he will represent Challenge TB in PPM in national and </w:t>
      </w:r>
      <w:r w:rsidR="001D54EF" w:rsidRPr="00FA6BE7">
        <w:rPr>
          <w:rFonts w:asciiTheme="majorHAnsi" w:hAnsiTheme="majorHAnsi" w:cstheme="minorBidi"/>
          <w:sz w:val="22"/>
          <w:szCs w:val="22"/>
        </w:rPr>
        <w:t>sub national</w:t>
      </w:r>
      <w:r w:rsidRPr="00FA6BE7">
        <w:rPr>
          <w:rFonts w:asciiTheme="majorHAnsi" w:hAnsiTheme="majorHAnsi" w:cstheme="minorBidi"/>
          <w:sz w:val="22"/>
          <w:szCs w:val="22"/>
        </w:rPr>
        <w:t xml:space="preserve"> technical meetings and must build good rapport to partners and stakeholders. S/he will be expected to maintain IRD professional and procurement integrity standards in all activities.</w:t>
      </w:r>
      <w:r w:rsidR="001D54EF">
        <w:rPr>
          <w:rFonts w:asciiTheme="majorHAnsi" w:hAnsiTheme="majorHAnsi" w:cstheme="minorBidi"/>
          <w:sz w:val="22"/>
          <w:szCs w:val="22"/>
        </w:rPr>
        <w:t xml:space="preserve"> </w:t>
      </w:r>
      <w:proofErr w:type="gramStart"/>
      <w:r w:rsidRPr="00025CAD">
        <w:rPr>
          <w:rFonts w:asciiTheme="majorHAnsi" w:eastAsiaTheme="minorHAnsi" w:hAnsiTheme="majorHAnsi" w:cstheme="minorBidi"/>
          <w:color w:val="auto"/>
          <w:sz w:val="22"/>
          <w:szCs w:val="22"/>
        </w:rPr>
        <w:t>The</w:t>
      </w:r>
      <w:r w:rsidR="001D54EF">
        <w:rPr>
          <w:rFonts w:asciiTheme="majorHAnsi" w:eastAsiaTheme="minorHAnsi" w:hAnsiTheme="majorHAnsi" w:cstheme="minorBidi"/>
          <w:color w:val="auto"/>
          <w:sz w:val="22"/>
          <w:szCs w:val="22"/>
        </w:rPr>
        <w:t xml:space="preserve"> </w:t>
      </w:r>
      <w:r w:rsidRPr="00E84603">
        <w:rPr>
          <w:rFonts w:asciiTheme="majorHAnsi" w:hAnsiTheme="majorHAnsi" w:cstheme="minorBidi"/>
          <w:sz w:val="22"/>
        </w:rPr>
        <w:t xml:space="preserve">PPM adviser </w:t>
      </w:r>
      <w:r w:rsidRPr="00025CAD">
        <w:rPr>
          <w:rFonts w:asciiTheme="majorHAnsi" w:eastAsiaTheme="minorHAnsi" w:hAnsiTheme="majorHAnsi" w:cstheme="minorBidi"/>
          <w:color w:val="auto"/>
          <w:sz w:val="22"/>
          <w:szCs w:val="22"/>
        </w:rPr>
        <w:t>re</w:t>
      </w:r>
      <w:r>
        <w:rPr>
          <w:rFonts w:asciiTheme="majorHAnsi" w:eastAsiaTheme="minorHAnsi" w:hAnsiTheme="majorHAnsi" w:cstheme="minorBidi"/>
          <w:color w:val="auto"/>
          <w:sz w:val="22"/>
          <w:szCs w:val="22"/>
        </w:rPr>
        <w:t>port to the Technical Director &amp; Country Director IRD Bangladesh.</w:t>
      </w:r>
      <w:proofErr w:type="gramEnd"/>
    </w:p>
    <w:p w:rsidR="0050742E" w:rsidRDefault="001259A8" w:rsidP="00D23236">
      <w:pPr>
        <w:pStyle w:val="p1"/>
        <w:rPr>
          <w:rFonts w:ascii="Calibri" w:hAnsi="Calibri" w:cs="Calibri"/>
          <w:b/>
          <w:sz w:val="24"/>
          <w:szCs w:val="24"/>
          <w:u w:val="single"/>
        </w:rPr>
      </w:pPr>
      <w:r w:rsidRPr="00930CC5">
        <w:rPr>
          <w:rFonts w:ascii="Calibri" w:hAnsi="Calibri" w:cs="Calibri"/>
          <w:b/>
          <w:sz w:val="24"/>
          <w:szCs w:val="24"/>
          <w:u w:val="single"/>
        </w:rPr>
        <w:br/>
        <w:t>J</w:t>
      </w:r>
      <w:r w:rsidR="0050742E">
        <w:rPr>
          <w:rFonts w:ascii="Calibri" w:hAnsi="Calibri" w:cs="Calibri"/>
          <w:b/>
          <w:sz w:val="24"/>
          <w:szCs w:val="24"/>
          <w:u w:val="single"/>
        </w:rPr>
        <w:t>ob Description / Responsibility</w:t>
      </w:r>
    </w:p>
    <w:p w:rsidR="00361769" w:rsidRPr="00D23236" w:rsidRDefault="00361769" w:rsidP="00D23236">
      <w:pPr>
        <w:pStyle w:val="p1"/>
        <w:rPr>
          <w:rFonts w:asciiTheme="majorHAnsi" w:eastAsiaTheme="minorHAnsi" w:hAnsiTheme="majorHAnsi" w:cs="Helvetica"/>
          <w:color w:val="10131A"/>
          <w:sz w:val="22"/>
          <w:szCs w:val="22"/>
        </w:rPr>
      </w:pPr>
    </w:p>
    <w:p w:rsidR="001259A8" w:rsidRPr="0050742E" w:rsidRDefault="0050742E" w:rsidP="001D54EF">
      <w:pPr>
        <w:pStyle w:val="ListParagraph"/>
        <w:numPr>
          <w:ilvl w:val="0"/>
          <w:numId w:val="30"/>
        </w:numPr>
        <w:spacing w:after="0"/>
        <w:jc w:val="both"/>
        <w:rPr>
          <w:rFonts w:asciiTheme="majorHAnsi" w:hAnsiTheme="majorHAnsi" w:cs="Helvetica"/>
          <w:color w:val="10131A"/>
        </w:rPr>
      </w:pPr>
      <w:r w:rsidRPr="0050742E">
        <w:rPr>
          <w:rFonts w:asciiTheme="majorHAnsi" w:hAnsiTheme="majorHAnsi" w:cs="Helvetica"/>
          <w:color w:val="10131A"/>
        </w:rPr>
        <w:t>S/he will work on activities such as design and pilot of a mandatory notification system and social business model in TB and be Responsible and accountable for entire growth target, new business development, customer service, customer experience management, business process management functions, strategic objectives for PPM projects. Review and provide guidance on business and revenue models for PPM initiatives.</w:t>
      </w:r>
    </w:p>
    <w:p w:rsidR="001259A8" w:rsidRPr="0050742E" w:rsidRDefault="001259A8" w:rsidP="001D54EF">
      <w:pPr>
        <w:numPr>
          <w:ilvl w:val="0"/>
          <w:numId w:val="30"/>
        </w:numPr>
        <w:spacing w:before="100" w:beforeAutospacing="1" w:after="0" w:line="240" w:lineRule="auto"/>
        <w:jc w:val="both"/>
        <w:rPr>
          <w:rFonts w:asciiTheme="majorHAnsi" w:hAnsiTheme="majorHAnsi" w:cs="Helvetica"/>
          <w:color w:val="10131A"/>
        </w:rPr>
      </w:pPr>
      <w:r w:rsidRPr="0050742E">
        <w:rPr>
          <w:rFonts w:asciiTheme="majorHAnsi" w:hAnsiTheme="majorHAnsi" w:cs="Helvetica"/>
          <w:color w:val="10131A"/>
        </w:rPr>
        <w:t xml:space="preserve">Ensures that project implementation of PPM plan and related activities. Adheres to the appropriate global strategy and remains technically sound. </w:t>
      </w:r>
    </w:p>
    <w:p w:rsidR="001259A8" w:rsidRPr="0050742E" w:rsidRDefault="001259A8" w:rsidP="001D54EF">
      <w:pPr>
        <w:numPr>
          <w:ilvl w:val="0"/>
          <w:numId w:val="30"/>
        </w:numPr>
        <w:spacing w:before="100" w:beforeAutospacing="1" w:after="0" w:line="240" w:lineRule="auto"/>
        <w:jc w:val="both"/>
        <w:rPr>
          <w:rFonts w:asciiTheme="majorHAnsi" w:hAnsiTheme="majorHAnsi" w:cs="Helvetica"/>
          <w:color w:val="10131A"/>
        </w:rPr>
      </w:pPr>
      <w:r w:rsidRPr="0050742E">
        <w:rPr>
          <w:rFonts w:asciiTheme="majorHAnsi" w:hAnsiTheme="majorHAnsi" w:cs="Helvetica"/>
          <w:color w:val="10131A"/>
        </w:rPr>
        <w:t>Provide technical assistance in public-private mix (PPM) for MDR-TB management</w:t>
      </w:r>
      <w:r w:rsidR="0050742E">
        <w:rPr>
          <w:rFonts w:asciiTheme="majorHAnsi" w:hAnsiTheme="majorHAnsi" w:cs="Helvetica"/>
          <w:color w:val="10131A"/>
        </w:rPr>
        <w:t>.</w:t>
      </w:r>
    </w:p>
    <w:p w:rsidR="001259A8" w:rsidRPr="0050742E" w:rsidRDefault="001259A8" w:rsidP="001D54EF">
      <w:pPr>
        <w:numPr>
          <w:ilvl w:val="0"/>
          <w:numId w:val="30"/>
        </w:numPr>
        <w:spacing w:before="100" w:beforeAutospacing="1" w:after="0" w:line="240" w:lineRule="auto"/>
        <w:jc w:val="both"/>
        <w:rPr>
          <w:rFonts w:asciiTheme="majorHAnsi" w:hAnsiTheme="majorHAnsi" w:cs="Helvetica"/>
          <w:color w:val="10131A"/>
        </w:rPr>
      </w:pPr>
      <w:r w:rsidRPr="0050742E">
        <w:rPr>
          <w:rFonts w:asciiTheme="majorHAnsi" w:hAnsiTheme="majorHAnsi" w:cs="Helvetica"/>
          <w:color w:val="10131A"/>
        </w:rPr>
        <w:t xml:space="preserve">Identifies areas for improved efficiency or effectiveness within prescribed parameters, and institutes enhancements to procedures </w:t>
      </w:r>
    </w:p>
    <w:p w:rsidR="001259A8" w:rsidRPr="0050742E" w:rsidRDefault="001259A8" w:rsidP="001D54EF">
      <w:pPr>
        <w:numPr>
          <w:ilvl w:val="0"/>
          <w:numId w:val="30"/>
        </w:numPr>
        <w:spacing w:before="100" w:beforeAutospacing="1" w:after="100" w:afterAutospacing="1" w:line="240" w:lineRule="auto"/>
        <w:jc w:val="both"/>
        <w:rPr>
          <w:rFonts w:asciiTheme="majorHAnsi" w:hAnsiTheme="majorHAnsi" w:cs="Helvetica"/>
          <w:color w:val="10131A"/>
        </w:rPr>
      </w:pPr>
      <w:r w:rsidRPr="0050742E">
        <w:rPr>
          <w:rFonts w:asciiTheme="majorHAnsi" w:hAnsiTheme="majorHAnsi" w:cs="Helvetica"/>
          <w:color w:val="10131A"/>
        </w:rPr>
        <w:t>Conduct visits to supported sites on request of the National TB Control Program to provide clinical support to health facility staff, in consultation with the PD / TB technical team lead.</w:t>
      </w:r>
    </w:p>
    <w:p w:rsidR="001259A8" w:rsidRPr="0050742E" w:rsidRDefault="001259A8" w:rsidP="001D54EF">
      <w:pPr>
        <w:numPr>
          <w:ilvl w:val="0"/>
          <w:numId w:val="30"/>
        </w:numPr>
        <w:spacing w:before="100" w:beforeAutospacing="1" w:after="100" w:afterAutospacing="1" w:line="240" w:lineRule="auto"/>
        <w:jc w:val="both"/>
        <w:rPr>
          <w:rFonts w:asciiTheme="majorHAnsi" w:hAnsiTheme="majorHAnsi" w:cs="Helvetica"/>
          <w:color w:val="10131A"/>
        </w:rPr>
      </w:pPr>
      <w:r w:rsidRPr="0050742E">
        <w:rPr>
          <w:rFonts w:asciiTheme="majorHAnsi" w:hAnsiTheme="majorHAnsi" w:cs="Helvetica"/>
          <w:color w:val="10131A"/>
        </w:rPr>
        <w:t>Continually maintains a dialogue and technical exchange with field counterparts and technical staff of implementing partners</w:t>
      </w:r>
    </w:p>
    <w:p w:rsidR="001259A8" w:rsidRPr="0050742E" w:rsidRDefault="001259A8" w:rsidP="001D54EF">
      <w:pPr>
        <w:pStyle w:val="ListParagraph"/>
        <w:numPr>
          <w:ilvl w:val="0"/>
          <w:numId w:val="30"/>
        </w:numPr>
        <w:spacing w:after="0"/>
        <w:jc w:val="both"/>
        <w:rPr>
          <w:rFonts w:asciiTheme="majorHAnsi" w:hAnsiTheme="majorHAnsi" w:cs="Helvetica"/>
          <w:color w:val="10131A"/>
        </w:rPr>
      </w:pPr>
      <w:r w:rsidRPr="0050742E">
        <w:rPr>
          <w:rFonts w:asciiTheme="majorHAnsi" w:hAnsiTheme="majorHAnsi" w:cs="Helvetica"/>
          <w:color w:val="10131A"/>
        </w:rPr>
        <w:t>Reviews, analyzes, and evaluates the effectiveness of programs/projects and makes recommendations for enhancements. Contribute PPM input to quarterly and annual reports.</w:t>
      </w:r>
    </w:p>
    <w:p w:rsidR="001259A8" w:rsidRPr="0050742E" w:rsidRDefault="001259A8" w:rsidP="001D54EF">
      <w:pPr>
        <w:pStyle w:val="ListParagraph"/>
        <w:numPr>
          <w:ilvl w:val="0"/>
          <w:numId w:val="30"/>
        </w:numPr>
        <w:spacing w:after="0"/>
        <w:jc w:val="both"/>
        <w:rPr>
          <w:rFonts w:asciiTheme="majorHAnsi" w:hAnsiTheme="majorHAnsi" w:cs="Helvetica"/>
          <w:color w:val="10131A"/>
        </w:rPr>
      </w:pPr>
      <w:r w:rsidRPr="0050742E">
        <w:rPr>
          <w:rFonts w:asciiTheme="majorHAnsi" w:hAnsiTheme="majorHAnsi" w:cs="Helvetica"/>
          <w:color w:val="10131A"/>
        </w:rPr>
        <w:t>Develops and maintains collaborative relationships with team members, donor/client organizations, relevant government agencies, bilateral and other NGOs/CBOs, and other key stakeholders</w:t>
      </w:r>
    </w:p>
    <w:p w:rsidR="001259A8" w:rsidRPr="00D23236" w:rsidRDefault="001259A8" w:rsidP="001D54EF">
      <w:pPr>
        <w:pStyle w:val="ListParagraph"/>
        <w:numPr>
          <w:ilvl w:val="0"/>
          <w:numId w:val="30"/>
        </w:numPr>
        <w:spacing w:after="0"/>
        <w:jc w:val="both"/>
        <w:rPr>
          <w:rFonts w:asciiTheme="majorHAnsi" w:hAnsiTheme="majorHAnsi" w:cs="Helvetica"/>
          <w:color w:val="10131A"/>
        </w:rPr>
      </w:pPr>
      <w:r w:rsidRPr="0050742E">
        <w:rPr>
          <w:rFonts w:asciiTheme="majorHAnsi" w:hAnsiTheme="majorHAnsi" w:cs="Helvetica"/>
          <w:color w:val="10131A"/>
        </w:rPr>
        <w:t>Help develop each annual work plan, ensuring alignment with project strategy, annual targets and proper inclusion of PPM activities in the work plan.</w:t>
      </w:r>
    </w:p>
    <w:p w:rsidR="001259A8" w:rsidRPr="0050742E" w:rsidRDefault="001259A8" w:rsidP="002C6644">
      <w:pPr>
        <w:pStyle w:val="ListParagraph"/>
        <w:numPr>
          <w:ilvl w:val="0"/>
          <w:numId w:val="30"/>
        </w:numPr>
        <w:spacing w:after="0"/>
        <w:rPr>
          <w:rFonts w:asciiTheme="majorHAnsi" w:hAnsiTheme="majorHAnsi" w:cs="Helvetica"/>
          <w:color w:val="10131A"/>
        </w:rPr>
      </w:pPr>
      <w:r w:rsidRPr="0050742E">
        <w:rPr>
          <w:rFonts w:asciiTheme="majorHAnsi" w:hAnsiTheme="majorHAnsi" w:cs="Helvetica"/>
          <w:color w:val="10131A"/>
        </w:rPr>
        <w:t>Perform other duties as required.</w:t>
      </w:r>
    </w:p>
    <w:p w:rsidR="00D23236" w:rsidRDefault="00D23236" w:rsidP="00D23236"/>
    <w:p w:rsidR="00D23236" w:rsidRPr="00D23236" w:rsidRDefault="00D23236" w:rsidP="00D23236"/>
    <w:p w:rsidR="001259A8" w:rsidRPr="001B599A" w:rsidRDefault="001B599A" w:rsidP="001259A8">
      <w:pPr>
        <w:jc w:val="both"/>
        <w:rPr>
          <w:rFonts w:asciiTheme="majorHAnsi" w:hAnsiTheme="majorHAnsi" w:cs="Helvetica"/>
          <w:b/>
          <w:color w:val="10131A"/>
        </w:rPr>
      </w:pPr>
      <w:r>
        <w:rPr>
          <w:rFonts w:asciiTheme="majorHAnsi" w:hAnsiTheme="majorHAnsi" w:cs="Helvetica"/>
          <w:b/>
          <w:color w:val="10131A"/>
        </w:rPr>
        <w:lastRenderedPageBreak/>
        <w:t>QUALIFICATIONS:</w:t>
      </w:r>
    </w:p>
    <w:p w:rsidR="001259A8" w:rsidRPr="001B599A" w:rsidRDefault="001259A8" w:rsidP="002C6644">
      <w:pPr>
        <w:pStyle w:val="ListParagraph"/>
        <w:numPr>
          <w:ilvl w:val="0"/>
          <w:numId w:val="30"/>
        </w:numPr>
        <w:spacing w:after="0"/>
        <w:rPr>
          <w:rFonts w:asciiTheme="majorHAnsi" w:hAnsiTheme="majorHAnsi" w:cs="Helvetica"/>
          <w:color w:val="10131A"/>
        </w:rPr>
      </w:pPr>
      <w:r w:rsidRPr="001B599A">
        <w:rPr>
          <w:rFonts w:asciiTheme="majorHAnsi" w:hAnsiTheme="majorHAnsi" w:cs="Helvetica"/>
          <w:color w:val="10131A"/>
        </w:rPr>
        <w:t>MBA or Master’s degree in public health related field will be preferred,</w:t>
      </w:r>
    </w:p>
    <w:p w:rsidR="001259A8" w:rsidRPr="001B599A" w:rsidRDefault="001259A8" w:rsidP="002C6644">
      <w:pPr>
        <w:pStyle w:val="ListParagraph"/>
        <w:numPr>
          <w:ilvl w:val="0"/>
          <w:numId w:val="30"/>
        </w:numPr>
        <w:spacing w:after="0"/>
        <w:rPr>
          <w:rFonts w:asciiTheme="majorHAnsi" w:hAnsiTheme="majorHAnsi" w:cs="Helvetica"/>
          <w:color w:val="10131A"/>
        </w:rPr>
      </w:pPr>
      <w:r w:rsidRPr="001B599A">
        <w:rPr>
          <w:rFonts w:asciiTheme="majorHAnsi" w:hAnsiTheme="majorHAnsi" w:cs="Helvetica"/>
          <w:color w:val="10131A"/>
        </w:rPr>
        <w:t>Minimum of 3 -5 years of experience in providing technical assistance in developing and implementing PPMs/Social Enterprise and Knowledge of TB program will be add extra value;</w:t>
      </w:r>
    </w:p>
    <w:p w:rsidR="001259A8" w:rsidRPr="001B599A" w:rsidRDefault="001259A8" w:rsidP="002C6644">
      <w:pPr>
        <w:pStyle w:val="ListParagraph"/>
        <w:numPr>
          <w:ilvl w:val="0"/>
          <w:numId w:val="30"/>
        </w:numPr>
        <w:spacing w:after="0"/>
        <w:rPr>
          <w:rFonts w:asciiTheme="majorHAnsi" w:hAnsiTheme="majorHAnsi" w:cs="Helvetica"/>
          <w:color w:val="10131A"/>
        </w:rPr>
      </w:pPr>
      <w:r w:rsidRPr="001B599A">
        <w:rPr>
          <w:rFonts w:asciiTheme="majorHAnsi" w:hAnsiTheme="majorHAnsi" w:cs="Helvetica"/>
          <w:color w:val="10131A"/>
        </w:rPr>
        <w:t>Proven track record of successful capacity building and association with PPM transactions that have reached closure,</w:t>
      </w:r>
    </w:p>
    <w:p w:rsidR="001259A8" w:rsidRPr="001B599A" w:rsidRDefault="001259A8" w:rsidP="002C6644">
      <w:pPr>
        <w:pStyle w:val="ListParagraph"/>
        <w:numPr>
          <w:ilvl w:val="0"/>
          <w:numId w:val="30"/>
        </w:numPr>
        <w:spacing w:after="0"/>
        <w:rPr>
          <w:rFonts w:asciiTheme="majorHAnsi" w:hAnsiTheme="majorHAnsi" w:cs="Helvetica"/>
          <w:color w:val="10131A"/>
        </w:rPr>
      </w:pPr>
      <w:r w:rsidRPr="001B599A">
        <w:rPr>
          <w:rFonts w:asciiTheme="majorHAnsi" w:hAnsiTheme="majorHAnsi" w:cs="Helvetica"/>
          <w:color w:val="10131A"/>
        </w:rPr>
        <w:t>Good knowledge in MS Office including Microsoft Word, Excel, PowerPoint,</w:t>
      </w:r>
    </w:p>
    <w:p w:rsidR="001259A8" w:rsidRPr="00B74117" w:rsidRDefault="001259A8" w:rsidP="002C6644">
      <w:pPr>
        <w:pStyle w:val="ListParagraph"/>
        <w:numPr>
          <w:ilvl w:val="0"/>
          <w:numId w:val="30"/>
        </w:numPr>
        <w:spacing w:after="0"/>
        <w:rPr>
          <w:rFonts w:asciiTheme="majorHAnsi" w:hAnsiTheme="majorHAnsi" w:cs="Helvetica"/>
          <w:color w:val="10131A"/>
        </w:rPr>
      </w:pPr>
      <w:r w:rsidRPr="001B599A">
        <w:rPr>
          <w:rFonts w:asciiTheme="majorHAnsi" w:hAnsiTheme="majorHAnsi" w:cs="Helvetica"/>
          <w:color w:val="10131A"/>
        </w:rPr>
        <w:t>Willingness to travel in remote area of Bangladesh.</w:t>
      </w:r>
    </w:p>
    <w:p w:rsidR="00E94192" w:rsidRPr="00A20C69" w:rsidRDefault="00E94192" w:rsidP="00E94192">
      <w:pPr>
        <w:jc w:val="both"/>
        <w:rPr>
          <w:rFonts w:asciiTheme="majorHAnsi" w:hAnsiTheme="majorHAnsi" w:cs="Helvetica"/>
          <w:b/>
          <w:color w:val="10131A"/>
        </w:rPr>
      </w:pPr>
      <w:r w:rsidRPr="00A20C69">
        <w:rPr>
          <w:rFonts w:asciiTheme="majorHAnsi" w:hAnsiTheme="majorHAnsi" w:cs="Helvetica"/>
          <w:b/>
          <w:color w:val="10131A"/>
        </w:rPr>
        <w:t>Job Nature</w:t>
      </w:r>
    </w:p>
    <w:p w:rsidR="00E94192" w:rsidRPr="00533A51" w:rsidRDefault="00E94192" w:rsidP="00E94192">
      <w:pPr>
        <w:ind w:left="720"/>
        <w:jc w:val="both"/>
        <w:rPr>
          <w:rFonts w:asciiTheme="majorHAnsi" w:hAnsiTheme="majorHAnsi" w:cs="Helvetica"/>
          <w:color w:val="10131A"/>
        </w:rPr>
      </w:pPr>
      <w:r w:rsidRPr="00533A51">
        <w:rPr>
          <w:rFonts w:asciiTheme="majorHAnsi" w:hAnsiTheme="majorHAnsi" w:cs="Helvetica"/>
          <w:color w:val="10131A"/>
        </w:rPr>
        <w:t>Full-time</w:t>
      </w:r>
    </w:p>
    <w:p w:rsidR="00E94192" w:rsidRPr="00B74117" w:rsidRDefault="00E94192" w:rsidP="00E94192">
      <w:pPr>
        <w:jc w:val="both"/>
        <w:rPr>
          <w:rFonts w:asciiTheme="majorHAnsi" w:hAnsiTheme="majorHAnsi" w:cs="Helvetica"/>
          <w:b/>
          <w:color w:val="10131A"/>
        </w:rPr>
      </w:pPr>
      <w:r w:rsidRPr="00B74117">
        <w:rPr>
          <w:rFonts w:asciiTheme="majorHAnsi" w:hAnsiTheme="majorHAnsi" w:cs="Helvetica"/>
          <w:b/>
          <w:color w:val="10131A"/>
        </w:rPr>
        <w:t>Functional Competencies:</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Capacity to deal with professional bodies, public and private sectors;</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Familiarity with TB best practices;</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Proven ability to find non-traditional means of accomplishing objectives;</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Ability to prepare manuals and training materials;</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Proven ability to build capacity in counterparts;</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Ability to enlist engage and link partners and stakeholders in accomplishing the greater objective</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Ability to interact and advise senior host-government counterparts on policy and other strategic planning issues</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Capacity to effectively resolve conflict and overcome resistance to change</w:t>
      </w:r>
    </w:p>
    <w:p w:rsidR="00E94192" w:rsidRPr="00B74117" w:rsidRDefault="00E94192" w:rsidP="002C6644">
      <w:pPr>
        <w:pStyle w:val="ListParagraph"/>
        <w:numPr>
          <w:ilvl w:val="0"/>
          <w:numId w:val="30"/>
        </w:numPr>
        <w:spacing w:after="0"/>
        <w:rPr>
          <w:rFonts w:asciiTheme="majorHAnsi" w:hAnsiTheme="majorHAnsi" w:cs="Helvetica"/>
          <w:color w:val="10131A"/>
        </w:rPr>
      </w:pPr>
      <w:r w:rsidRPr="00B74117">
        <w:rPr>
          <w:rFonts w:asciiTheme="majorHAnsi" w:hAnsiTheme="majorHAnsi" w:cs="Helvetica"/>
          <w:color w:val="10131A"/>
        </w:rPr>
        <w:t>Excellent organizational and prioritization skills, and attention to detail;</w:t>
      </w:r>
    </w:p>
    <w:p w:rsidR="00E94192" w:rsidRPr="008D0189" w:rsidRDefault="00E94192" w:rsidP="00E94192">
      <w:pPr>
        <w:spacing w:after="0" w:line="240" w:lineRule="auto"/>
        <w:rPr>
          <w:rFonts w:cs="Calibri"/>
          <w:sz w:val="24"/>
        </w:rPr>
      </w:pPr>
    </w:p>
    <w:p w:rsidR="00E94192" w:rsidRPr="00A20C69" w:rsidRDefault="00E94192" w:rsidP="00E94192">
      <w:pPr>
        <w:jc w:val="both"/>
        <w:rPr>
          <w:rFonts w:asciiTheme="majorHAnsi" w:hAnsiTheme="majorHAnsi" w:cs="Helvetica"/>
          <w:b/>
          <w:color w:val="10131A"/>
        </w:rPr>
      </w:pPr>
      <w:r w:rsidRPr="00A20C69">
        <w:rPr>
          <w:rFonts w:asciiTheme="majorHAnsi" w:hAnsiTheme="majorHAnsi" w:cs="Helvetica"/>
          <w:b/>
          <w:color w:val="10131A"/>
        </w:rPr>
        <w:t>Behavioral Competencies:</w:t>
      </w:r>
    </w:p>
    <w:p w:rsidR="00E94192" w:rsidRPr="00C4262B" w:rsidRDefault="00E94192" w:rsidP="002C6644">
      <w:pPr>
        <w:pStyle w:val="ListParagraph"/>
        <w:numPr>
          <w:ilvl w:val="0"/>
          <w:numId w:val="30"/>
        </w:numPr>
        <w:spacing w:after="0"/>
        <w:rPr>
          <w:rFonts w:asciiTheme="majorHAnsi" w:hAnsiTheme="majorHAnsi" w:cs="Helvetica"/>
          <w:color w:val="10131A"/>
        </w:rPr>
      </w:pPr>
      <w:r w:rsidRPr="00C4262B">
        <w:rPr>
          <w:rFonts w:asciiTheme="majorHAnsi" w:hAnsiTheme="majorHAnsi" w:cs="Helvetica"/>
          <w:color w:val="10131A"/>
        </w:rPr>
        <w:t>Can maintain collegiality in the work place;</w:t>
      </w:r>
    </w:p>
    <w:p w:rsidR="00E94192" w:rsidRPr="00C4262B" w:rsidRDefault="00E94192" w:rsidP="002C6644">
      <w:pPr>
        <w:pStyle w:val="ListParagraph"/>
        <w:numPr>
          <w:ilvl w:val="0"/>
          <w:numId w:val="30"/>
        </w:numPr>
        <w:spacing w:after="0"/>
        <w:rPr>
          <w:rFonts w:asciiTheme="majorHAnsi" w:hAnsiTheme="majorHAnsi" w:cs="Helvetica"/>
          <w:color w:val="10131A"/>
        </w:rPr>
      </w:pPr>
      <w:r w:rsidRPr="00C4262B">
        <w:rPr>
          <w:rFonts w:asciiTheme="majorHAnsi" w:hAnsiTheme="majorHAnsi" w:cs="Helvetica"/>
          <w:color w:val="10131A"/>
        </w:rPr>
        <w:t>Can foster partnerships;</w:t>
      </w:r>
    </w:p>
    <w:p w:rsidR="00E94192" w:rsidRPr="00C4262B" w:rsidRDefault="00E94192" w:rsidP="002C6644">
      <w:pPr>
        <w:pStyle w:val="ListParagraph"/>
        <w:numPr>
          <w:ilvl w:val="0"/>
          <w:numId w:val="30"/>
        </w:numPr>
        <w:spacing w:after="0"/>
        <w:rPr>
          <w:rFonts w:asciiTheme="majorHAnsi" w:hAnsiTheme="majorHAnsi" w:cs="Helvetica"/>
          <w:color w:val="10131A"/>
        </w:rPr>
      </w:pPr>
      <w:r w:rsidRPr="00C4262B">
        <w:rPr>
          <w:rFonts w:asciiTheme="majorHAnsi" w:hAnsiTheme="majorHAnsi" w:cs="Helvetica"/>
          <w:color w:val="10131A"/>
        </w:rPr>
        <w:t>Able to communicate effectively;</w:t>
      </w:r>
    </w:p>
    <w:p w:rsidR="00E94192" w:rsidRPr="00C4262B" w:rsidRDefault="00E94192" w:rsidP="002C6644">
      <w:pPr>
        <w:pStyle w:val="ListParagraph"/>
        <w:numPr>
          <w:ilvl w:val="0"/>
          <w:numId w:val="30"/>
        </w:numPr>
        <w:spacing w:after="0"/>
        <w:rPr>
          <w:rFonts w:asciiTheme="majorHAnsi" w:hAnsiTheme="majorHAnsi" w:cs="Helvetica"/>
          <w:color w:val="10131A"/>
        </w:rPr>
      </w:pPr>
      <w:r w:rsidRPr="00C4262B">
        <w:rPr>
          <w:rFonts w:asciiTheme="majorHAnsi" w:hAnsiTheme="majorHAnsi" w:cs="Helvetica"/>
          <w:color w:val="10131A"/>
        </w:rPr>
        <w:t>Should have innovative thinking skill;</w:t>
      </w:r>
    </w:p>
    <w:p w:rsidR="00E94192" w:rsidRPr="00C4262B" w:rsidRDefault="00E94192" w:rsidP="002C6644">
      <w:pPr>
        <w:pStyle w:val="ListParagraph"/>
        <w:numPr>
          <w:ilvl w:val="0"/>
          <w:numId w:val="30"/>
        </w:numPr>
        <w:spacing w:after="0"/>
        <w:rPr>
          <w:rFonts w:asciiTheme="majorHAnsi" w:hAnsiTheme="majorHAnsi" w:cs="Helvetica"/>
          <w:color w:val="10131A"/>
        </w:rPr>
      </w:pPr>
      <w:r w:rsidRPr="00C4262B">
        <w:rPr>
          <w:rFonts w:asciiTheme="majorHAnsi" w:hAnsiTheme="majorHAnsi" w:cs="Helvetica"/>
          <w:color w:val="10131A"/>
        </w:rPr>
        <w:t>Able to execute for results;</w:t>
      </w:r>
    </w:p>
    <w:p w:rsidR="00E94192" w:rsidRPr="00C4262B" w:rsidRDefault="00E94192" w:rsidP="002C6644">
      <w:pPr>
        <w:pStyle w:val="ListParagraph"/>
        <w:numPr>
          <w:ilvl w:val="0"/>
          <w:numId w:val="30"/>
        </w:numPr>
        <w:spacing w:after="0"/>
        <w:rPr>
          <w:rFonts w:asciiTheme="majorHAnsi" w:hAnsiTheme="majorHAnsi" w:cs="Helvetica"/>
          <w:color w:val="10131A"/>
        </w:rPr>
      </w:pPr>
      <w:r w:rsidRPr="00C4262B">
        <w:rPr>
          <w:rFonts w:asciiTheme="majorHAnsi" w:hAnsiTheme="majorHAnsi" w:cs="Helvetica"/>
          <w:color w:val="10131A"/>
        </w:rPr>
        <w:t>Able to adopt with continuous learning process.</w:t>
      </w:r>
    </w:p>
    <w:p w:rsidR="00E94192" w:rsidRPr="008D0189" w:rsidRDefault="00E94192" w:rsidP="00E94192">
      <w:pPr>
        <w:jc w:val="both"/>
        <w:rPr>
          <w:rFonts w:cs="Calibri"/>
          <w:sz w:val="24"/>
        </w:rPr>
      </w:pPr>
    </w:p>
    <w:p w:rsidR="00EF260B" w:rsidRPr="000B4A17" w:rsidRDefault="00EF260B" w:rsidP="00EF260B">
      <w:pPr>
        <w:spacing w:line="240" w:lineRule="auto"/>
        <w:jc w:val="both"/>
        <w:rPr>
          <w:rFonts w:asciiTheme="majorHAnsi" w:hAnsiTheme="majorHAnsi"/>
        </w:rPr>
      </w:pPr>
      <w:r w:rsidRPr="000B4A17">
        <w:rPr>
          <w:rFonts w:asciiTheme="majorHAnsi" w:hAnsiTheme="majorHAnsi"/>
        </w:rPr>
        <w:t>Interested candidates who fulfill the requirements are requested to submit their resume along with a cover letter by</w:t>
      </w:r>
      <w:r>
        <w:rPr>
          <w:rFonts w:asciiTheme="majorHAnsi" w:hAnsiTheme="majorHAnsi"/>
        </w:rPr>
        <w:t xml:space="preserve"> 1</w:t>
      </w:r>
      <w:r w:rsidR="00327C5D">
        <w:rPr>
          <w:rFonts w:asciiTheme="majorHAnsi" w:hAnsiTheme="majorHAnsi"/>
        </w:rPr>
        <w:t>0</w:t>
      </w:r>
      <w:bookmarkStart w:id="0" w:name="_GoBack"/>
      <w:bookmarkEnd w:id="0"/>
      <w:r w:rsidRPr="00B34804">
        <w:rPr>
          <w:rFonts w:asciiTheme="majorHAnsi" w:hAnsiTheme="majorHAnsi"/>
          <w:vertAlign w:val="superscript"/>
        </w:rPr>
        <w:t>th</w:t>
      </w:r>
      <w:r>
        <w:rPr>
          <w:rFonts w:asciiTheme="majorHAnsi" w:hAnsiTheme="majorHAnsi"/>
        </w:rPr>
        <w:t xml:space="preserve"> </w:t>
      </w:r>
      <w:r w:rsidRPr="00C92C74">
        <w:rPr>
          <w:rFonts w:asciiTheme="majorHAnsi" w:hAnsiTheme="majorHAnsi"/>
          <w:b/>
        </w:rPr>
        <w:t>December, 2016</w:t>
      </w:r>
      <w:r w:rsidRPr="000B4A17">
        <w:rPr>
          <w:rFonts w:asciiTheme="majorHAnsi" w:hAnsiTheme="majorHAnsi"/>
        </w:rPr>
        <w:t xml:space="preserve"> to</w:t>
      </w:r>
      <w:r>
        <w:rPr>
          <w:rFonts w:asciiTheme="majorHAnsi" w:hAnsiTheme="majorHAnsi"/>
        </w:rPr>
        <w:t xml:space="preserve"> </w:t>
      </w:r>
      <w:hyperlink r:id="rId9" w:tgtFrame="_blank" w:history="1">
        <w:r>
          <w:rPr>
            <w:rStyle w:val="Hyperlink"/>
            <w:sz w:val="26"/>
            <w:szCs w:val="26"/>
          </w:rPr>
          <w:t>jobs.bd@irdresearch.org</w:t>
        </w:r>
      </w:hyperlink>
      <w:r w:rsidRPr="00A76839">
        <w:rPr>
          <w:rFonts w:eastAsia="Times New Roman" w:cs="Calibri"/>
          <w:sz w:val="24"/>
          <w:szCs w:val="24"/>
        </w:rPr>
        <w:t>.</w:t>
      </w:r>
      <w:r>
        <w:rPr>
          <w:rFonts w:eastAsia="Times New Roman" w:cs="Calibri"/>
          <w:sz w:val="24"/>
          <w:szCs w:val="24"/>
        </w:rPr>
        <w:t xml:space="preserve"> </w:t>
      </w:r>
      <w:r w:rsidRPr="000B4A17">
        <w:rPr>
          <w:rFonts w:asciiTheme="majorHAnsi" w:hAnsiTheme="majorHAnsi"/>
          <w:b/>
        </w:rPr>
        <w:t xml:space="preserve">Please mention the position/title name in your application to the subject line. </w:t>
      </w:r>
      <w:r w:rsidRPr="000B4A17">
        <w:rPr>
          <w:rFonts w:asciiTheme="majorHAnsi" w:hAnsiTheme="majorHAnsi"/>
        </w:rPr>
        <w:t xml:space="preserve">Only short listed candidates will be contacted for interviews. </w:t>
      </w:r>
    </w:p>
    <w:p w:rsidR="00EF260B" w:rsidRPr="000B4A17" w:rsidRDefault="00EF260B" w:rsidP="00EF260B">
      <w:pPr>
        <w:spacing w:line="240" w:lineRule="auto"/>
        <w:jc w:val="both"/>
        <w:rPr>
          <w:rFonts w:asciiTheme="majorHAnsi" w:hAnsiTheme="majorHAnsi"/>
          <w:i/>
        </w:rPr>
      </w:pPr>
      <w:r w:rsidRPr="000B4A17">
        <w:rPr>
          <w:rFonts w:asciiTheme="majorHAnsi" w:hAnsiTheme="majorHAnsi"/>
          <w:i/>
        </w:rPr>
        <w:t>IRD is proud to be an Equal Employment opportunity employer.</w:t>
      </w:r>
    </w:p>
    <w:p w:rsidR="00EF260B" w:rsidRPr="000B4A17" w:rsidRDefault="00EF260B" w:rsidP="00EF260B">
      <w:pPr>
        <w:spacing w:line="240" w:lineRule="auto"/>
        <w:jc w:val="both"/>
        <w:rPr>
          <w:rFonts w:asciiTheme="majorHAnsi" w:hAnsiTheme="majorHAnsi"/>
          <w:i/>
        </w:rPr>
      </w:pPr>
      <w:r w:rsidRPr="000B4A17">
        <w:rPr>
          <w:rFonts w:asciiTheme="majorHAnsi" w:hAnsiTheme="majorHAnsi"/>
          <w:i/>
        </w:rPr>
        <w:t>We value and seek diversity in our workforce. </w:t>
      </w:r>
    </w:p>
    <w:p w:rsidR="00E94192" w:rsidRPr="008D0189" w:rsidRDefault="00E94192" w:rsidP="00E94192">
      <w:pPr>
        <w:rPr>
          <w:rFonts w:cs="Calibri"/>
          <w:sz w:val="24"/>
        </w:rPr>
      </w:pPr>
    </w:p>
    <w:p w:rsidR="0049452D" w:rsidRDefault="0049452D" w:rsidP="00A77AA8">
      <w:pPr>
        <w:spacing w:after="0" w:line="240" w:lineRule="auto"/>
        <w:jc w:val="center"/>
        <w:rPr>
          <w:rFonts w:asciiTheme="majorHAnsi" w:hAnsiTheme="majorHAnsi" w:cs="Helvetica"/>
          <w:b/>
          <w:color w:val="10131A"/>
          <w:sz w:val="28"/>
          <w:szCs w:val="28"/>
        </w:rPr>
      </w:pPr>
    </w:p>
    <w:p w:rsidR="001259A8" w:rsidRDefault="001259A8" w:rsidP="00A77AA8">
      <w:pPr>
        <w:spacing w:after="0" w:line="240" w:lineRule="auto"/>
        <w:jc w:val="center"/>
        <w:rPr>
          <w:rFonts w:asciiTheme="majorHAnsi" w:hAnsiTheme="majorHAnsi" w:cs="Helvetica"/>
          <w:b/>
          <w:color w:val="10131A"/>
          <w:sz w:val="28"/>
          <w:szCs w:val="28"/>
        </w:rPr>
      </w:pPr>
    </w:p>
    <w:p w:rsidR="001259A8" w:rsidRDefault="001259A8" w:rsidP="00A77AA8">
      <w:pPr>
        <w:spacing w:after="0" w:line="240" w:lineRule="auto"/>
        <w:jc w:val="center"/>
        <w:rPr>
          <w:rFonts w:asciiTheme="majorHAnsi" w:hAnsiTheme="majorHAnsi" w:cs="Helvetica"/>
          <w:b/>
          <w:color w:val="10131A"/>
          <w:sz w:val="28"/>
          <w:szCs w:val="28"/>
        </w:rPr>
      </w:pPr>
    </w:p>
    <w:p w:rsidR="001259A8" w:rsidRDefault="00BD5ED5" w:rsidP="00A77AA8">
      <w:pPr>
        <w:spacing w:after="0" w:line="240" w:lineRule="auto"/>
        <w:jc w:val="center"/>
        <w:rPr>
          <w:rFonts w:asciiTheme="majorHAnsi" w:hAnsiTheme="majorHAnsi" w:cs="Helvetica"/>
          <w:b/>
          <w:color w:val="10131A"/>
          <w:sz w:val="28"/>
          <w:szCs w:val="28"/>
        </w:rPr>
      </w:pPr>
      <w:r>
        <w:rPr>
          <w:rFonts w:asciiTheme="majorHAnsi" w:hAnsiTheme="majorHAnsi" w:cs="Helvetica"/>
          <w:b/>
          <w:color w:val="10131A"/>
          <w:sz w:val="28"/>
          <w:szCs w:val="28"/>
        </w:rPr>
        <w:lastRenderedPageBreak/>
        <w:t>******************</w:t>
      </w:r>
    </w:p>
    <w:p w:rsidR="00C055DF" w:rsidRDefault="00C055DF" w:rsidP="00A77AA8">
      <w:pPr>
        <w:spacing w:after="0" w:line="240" w:lineRule="auto"/>
        <w:jc w:val="center"/>
        <w:rPr>
          <w:rFonts w:asciiTheme="majorHAnsi" w:hAnsiTheme="majorHAnsi" w:cs="Helvetica"/>
          <w:b/>
          <w:color w:val="10131A"/>
          <w:sz w:val="28"/>
          <w:szCs w:val="28"/>
        </w:rPr>
      </w:pPr>
    </w:p>
    <w:p w:rsidR="00C055DF" w:rsidRDefault="00C055DF" w:rsidP="00A77AA8">
      <w:pPr>
        <w:spacing w:after="0" w:line="240" w:lineRule="auto"/>
        <w:jc w:val="center"/>
        <w:rPr>
          <w:rFonts w:asciiTheme="majorHAnsi" w:hAnsiTheme="majorHAnsi" w:cs="Helvetica"/>
          <w:b/>
          <w:color w:val="10131A"/>
          <w:sz w:val="28"/>
          <w:szCs w:val="28"/>
        </w:rPr>
      </w:pPr>
    </w:p>
    <w:p w:rsidR="00361769" w:rsidRDefault="00361769" w:rsidP="00A77AA8">
      <w:pPr>
        <w:spacing w:after="0" w:line="240" w:lineRule="auto"/>
        <w:jc w:val="center"/>
        <w:rPr>
          <w:rFonts w:asciiTheme="majorHAnsi" w:hAnsiTheme="majorHAnsi" w:cs="Helvetica"/>
          <w:b/>
          <w:color w:val="10131A"/>
          <w:sz w:val="28"/>
          <w:szCs w:val="28"/>
        </w:rPr>
      </w:pPr>
    </w:p>
    <w:sectPr w:rsidR="00361769" w:rsidSect="00B54454">
      <w:head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1B" w:rsidRDefault="0049331B" w:rsidP="0052240A">
      <w:pPr>
        <w:spacing w:after="0" w:line="240" w:lineRule="auto"/>
      </w:pPr>
      <w:r>
        <w:separator/>
      </w:r>
    </w:p>
  </w:endnote>
  <w:endnote w:type="continuationSeparator" w:id="0">
    <w:p w:rsidR="0049331B" w:rsidRDefault="0049331B" w:rsidP="0052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1010600010101010101"/>
    <w:charset w:val="00"/>
    <w:family w:val="auto"/>
    <w:pitch w:val="variable"/>
    <w:sig w:usb0="0001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1B" w:rsidRDefault="0049331B" w:rsidP="0052240A">
      <w:pPr>
        <w:spacing w:after="0" w:line="240" w:lineRule="auto"/>
      </w:pPr>
      <w:r>
        <w:separator/>
      </w:r>
    </w:p>
  </w:footnote>
  <w:footnote w:type="continuationSeparator" w:id="0">
    <w:p w:rsidR="0049331B" w:rsidRDefault="0049331B" w:rsidP="00522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40A" w:rsidRDefault="00B3536E">
    <w:pPr>
      <w:pStyle w:val="Header"/>
    </w:pPr>
    <w:r>
      <w:rPr>
        <w:noProof/>
        <w:lang w:bidi="bn-BD"/>
      </w:rPr>
      <w:drawing>
        <wp:anchor distT="152400" distB="152400" distL="152400" distR="152400" simplePos="0" relativeHeight="251659264" behindDoc="0" locked="0" layoutInCell="1" allowOverlap="1">
          <wp:simplePos x="0" y="0"/>
          <wp:positionH relativeFrom="page">
            <wp:posOffset>66675</wp:posOffset>
          </wp:positionH>
          <wp:positionV relativeFrom="page">
            <wp:posOffset>57150</wp:posOffset>
          </wp:positionV>
          <wp:extent cx="7400925" cy="1038225"/>
          <wp:effectExtent l="0" t="0" r="9525" b="9525"/>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rd letterhead BD final..jpg"/>
                  <pic:cNvPicPr>
                    <a:picLocks noChangeAspect="1"/>
                  </pic:cNvPicPr>
                </pic:nvPicPr>
                <pic:blipFill>
                  <a:blip r:embed="rId1">
                    <a:extLst/>
                  </a:blip>
                  <a:stretch>
                    <a:fillRect/>
                  </a:stretch>
                </pic:blipFill>
                <pic:spPr>
                  <a:xfrm>
                    <a:off x="0" y="0"/>
                    <a:ext cx="7400925" cy="10382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BFA"/>
    <w:multiLevelType w:val="hybridMultilevel"/>
    <w:tmpl w:val="38DEEAA6"/>
    <w:lvl w:ilvl="0" w:tplc="EDAA3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1FF3"/>
    <w:multiLevelType w:val="hybridMultilevel"/>
    <w:tmpl w:val="B70613FC"/>
    <w:lvl w:ilvl="0" w:tplc="3266FB2A">
      <w:numFmt w:val="bullet"/>
      <w:lvlText w:val="•"/>
      <w:lvlJc w:val="left"/>
      <w:pPr>
        <w:ind w:left="1800" w:hanging="720"/>
      </w:pPr>
      <w:rPr>
        <w:rFonts w:ascii="Calibri Light" w:eastAsiaTheme="minorHAnsi" w:hAnsi="Calibri Light"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D81B06"/>
    <w:multiLevelType w:val="multilevel"/>
    <w:tmpl w:val="C3A6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01A8A"/>
    <w:multiLevelType w:val="hybridMultilevel"/>
    <w:tmpl w:val="C5062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75DB3"/>
    <w:multiLevelType w:val="multilevel"/>
    <w:tmpl w:val="E848C7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9764CB6"/>
    <w:multiLevelType w:val="multilevel"/>
    <w:tmpl w:val="2AF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817C1"/>
    <w:multiLevelType w:val="hybridMultilevel"/>
    <w:tmpl w:val="EF308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96BE3"/>
    <w:multiLevelType w:val="hybridMultilevel"/>
    <w:tmpl w:val="49743D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54676E"/>
    <w:multiLevelType w:val="multilevel"/>
    <w:tmpl w:val="822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A359D"/>
    <w:multiLevelType w:val="multilevel"/>
    <w:tmpl w:val="FB1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F97169"/>
    <w:multiLevelType w:val="hybridMultilevel"/>
    <w:tmpl w:val="0EA88B40"/>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03A4F"/>
    <w:multiLevelType w:val="hybridMultilevel"/>
    <w:tmpl w:val="8A2C5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60618"/>
    <w:multiLevelType w:val="hybridMultilevel"/>
    <w:tmpl w:val="5AA62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B76C2"/>
    <w:multiLevelType w:val="hybridMultilevel"/>
    <w:tmpl w:val="B16286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871EE0"/>
    <w:multiLevelType w:val="hybridMultilevel"/>
    <w:tmpl w:val="0FD01CFC"/>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24C4C"/>
    <w:multiLevelType w:val="hybridMultilevel"/>
    <w:tmpl w:val="68E6A04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5712DE"/>
    <w:multiLevelType w:val="hybridMultilevel"/>
    <w:tmpl w:val="DDBE7D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E05734"/>
    <w:multiLevelType w:val="hybridMultilevel"/>
    <w:tmpl w:val="4E207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FB305B"/>
    <w:multiLevelType w:val="hybridMultilevel"/>
    <w:tmpl w:val="A68CF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972E3C"/>
    <w:multiLevelType w:val="hybridMultilevel"/>
    <w:tmpl w:val="F6F6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A0212D"/>
    <w:multiLevelType w:val="hybridMultilevel"/>
    <w:tmpl w:val="FA1A4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10FFB"/>
    <w:multiLevelType w:val="hybridMultilevel"/>
    <w:tmpl w:val="B304493C"/>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A7137"/>
    <w:multiLevelType w:val="hybridMultilevel"/>
    <w:tmpl w:val="A6F23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820D28"/>
    <w:multiLevelType w:val="hybridMultilevel"/>
    <w:tmpl w:val="EFB69C72"/>
    <w:lvl w:ilvl="0" w:tplc="04090005">
      <w:start w:val="1"/>
      <w:numFmt w:val="bullet"/>
      <w:lvlText w:val=""/>
      <w:lvlJc w:val="left"/>
      <w:pPr>
        <w:ind w:left="360" w:hanging="360"/>
      </w:pPr>
      <w:rPr>
        <w:rFonts w:ascii="Wingdings" w:hAnsi="Wingdings" w:hint="default"/>
      </w:rPr>
    </w:lvl>
    <w:lvl w:ilvl="1" w:tplc="3518374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43F5F"/>
    <w:multiLevelType w:val="hybridMultilevel"/>
    <w:tmpl w:val="1612FA3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AB0CB6"/>
    <w:multiLevelType w:val="hybridMultilevel"/>
    <w:tmpl w:val="A17CB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F36C08"/>
    <w:multiLevelType w:val="hybridMultilevel"/>
    <w:tmpl w:val="D918F71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7A438C"/>
    <w:multiLevelType w:val="hybridMultilevel"/>
    <w:tmpl w:val="4316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835D30"/>
    <w:multiLevelType w:val="hybridMultilevel"/>
    <w:tmpl w:val="3CD6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A1FDC"/>
    <w:multiLevelType w:val="hybridMultilevel"/>
    <w:tmpl w:val="F854609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66387"/>
    <w:multiLevelType w:val="hybridMultilevel"/>
    <w:tmpl w:val="D9E22B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134906"/>
    <w:multiLevelType w:val="hybridMultilevel"/>
    <w:tmpl w:val="FD1CC6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8"/>
  </w:num>
  <w:num w:numId="4">
    <w:abstractNumId w:val="19"/>
  </w:num>
  <w:num w:numId="5">
    <w:abstractNumId w:val="28"/>
  </w:num>
  <w:num w:numId="6">
    <w:abstractNumId w:val="0"/>
  </w:num>
  <w:num w:numId="7">
    <w:abstractNumId w:val="27"/>
  </w:num>
  <w:num w:numId="8">
    <w:abstractNumId w:val="16"/>
  </w:num>
  <w:num w:numId="9">
    <w:abstractNumId w:val="13"/>
  </w:num>
  <w:num w:numId="10">
    <w:abstractNumId w:val="26"/>
  </w:num>
  <w:num w:numId="11">
    <w:abstractNumId w:val="29"/>
  </w:num>
  <w:num w:numId="12">
    <w:abstractNumId w:val="11"/>
  </w:num>
  <w:num w:numId="13">
    <w:abstractNumId w:val="6"/>
  </w:num>
  <w:num w:numId="14">
    <w:abstractNumId w:val="20"/>
  </w:num>
  <w:num w:numId="15">
    <w:abstractNumId w:val="14"/>
  </w:num>
  <w:num w:numId="16">
    <w:abstractNumId w:val="21"/>
  </w:num>
  <w:num w:numId="17">
    <w:abstractNumId w:val="5"/>
  </w:num>
  <w:num w:numId="18">
    <w:abstractNumId w:val="9"/>
  </w:num>
  <w:num w:numId="19">
    <w:abstractNumId w:val="1"/>
  </w:num>
  <w:num w:numId="20">
    <w:abstractNumId w:val="10"/>
  </w:num>
  <w:num w:numId="21">
    <w:abstractNumId w:val="22"/>
  </w:num>
  <w:num w:numId="22">
    <w:abstractNumId w:val="12"/>
  </w:num>
  <w:num w:numId="23">
    <w:abstractNumId w:val="23"/>
  </w:num>
  <w:num w:numId="24">
    <w:abstractNumId w:val="24"/>
  </w:num>
  <w:num w:numId="25">
    <w:abstractNumId w:val="25"/>
  </w:num>
  <w:num w:numId="26">
    <w:abstractNumId w:val="31"/>
  </w:num>
  <w:num w:numId="27">
    <w:abstractNumId w:val="7"/>
  </w:num>
  <w:num w:numId="28">
    <w:abstractNumId w:val="3"/>
  </w:num>
  <w:num w:numId="29">
    <w:abstractNumId w:val="17"/>
  </w:num>
  <w:num w:numId="30">
    <w:abstractNumId w:val="15"/>
  </w:num>
  <w:num w:numId="31">
    <w:abstractNumId w:val="3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64A6"/>
    <w:rsid w:val="0001666B"/>
    <w:rsid w:val="000254EA"/>
    <w:rsid w:val="00025CAD"/>
    <w:rsid w:val="00030219"/>
    <w:rsid w:val="0004427A"/>
    <w:rsid w:val="00070D44"/>
    <w:rsid w:val="00092DB0"/>
    <w:rsid w:val="000A0CE5"/>
    <w:rsid w:val="000B4A17"/>
    <w:rsid w:val="000B6E63"/>
    <w:rsid w:val="000B7ED3"/>
    <w:rsid w:val="000D75C5"/>
    <w:rsid w:val="000E3125"/>
    <w:rsid w:val="000F2741"/>
    <w:rsid w:val="00103850"/>
    <w:rsid w:val="001259A8"/>
    <w:rsid w:val="00152918"/>
    <w:rsid w:val="00154BA0"/>
    <w:rsid w:val="00174BA5"/>
    <w:rsid w:val="00184491"/>
    <w:rsid w:val="00185453"/>
    <w:rsid w:val="001857FF"/>
    <w:rsid w:val="00190C26"/>
    <w:rsid w:val="00191F1F"/>
    <w:rsid w:val="00192760"/>
    <w:rsid w:val="00196A41"/>
    <w:rsid w:val="001A0FDA"/>
    <w:rsid w:val="001B599A"/>
    <w:rsid w:val="001C64A6"/>
    <w:rsid w:val="001C74A5"/>
    <w:rsid w:val="001D54EF"/>
    <w:rsid w:val="00223C1E"/>
    <w:rsid w:val="00233428"/>
    <w:rsid w:val="002435EF"/>
    <w:rsid w:val="00244AAF"/>
    <w:rsid w:val="00245936"/>
    <w:rsid w:val="002557F8"/>
    <w:rsid w:val="002663D2"/>
    <w:rsid w:val="002745AD"/>
    <w:rsid w:val="002767C1"/>
    <w:rsid w:val="00284515"/>
    <w:rsid w:val="00286829"/>
    <w:rsid w:val="00291FBF"/>
    <w:rsid w:val="002B0259"/>
    <w:rsid w:val="002B5EBE"/>
    <w:rsid w:val="002C6644"/>
    <w:rsid w:val="002E473C"/>
    <w:rsid w:val="0030413E"/>
    <w:rsid w:val="003157B2"/>
    <w:rsid w:val="00327C5D"/>
    <w:rsid w:val="00334510"/>
    <w:rsid w:val="00353211"/>
    <w:rsid w:val="00361769"/>
    <w:rsid w:val="00361DD0"/>
    <w:rsid w:val="003648BF"/>
    <w:rsid w:val="00365A81"/>
    <w:rsid w:val="003804ED"/>
    <w:rsid w:val="003832CE"/>
    <w:rsid w:val="003A74DA"/>
    <w:rsid w:val="003B02F3"/>
    <w:rsid w:val="003B4957"/>
    <w:rsid w:val="003B7035"/>
    <w:rsid w:val="003C12CE"/>
    <w:rsid w:val="003C3AED"/>
    <w:rsid w:val="003C511A"/>
    <w:rsid w:val="003D24E5"/>
    <w:rsid w:val="003F2C4E"/>
    <w:rsid w:val="004052AF"/>
    <w:rsid w:val="00416362"/>
    <w:rsid w:val="004175E2"/>
    <w:rsid w:val="0043387D"/>
    <w:rsid w:val="00436942"/>
    <w:rsid w:val="004424FD"/>
    <w:rsid w:val="00445058"/>
    <w:rsid w:val="00452ACA"/>
    <w:rsid w:val="00456444"/>
    <w:rsid w:val="0049331B"/>
    <w:rsid w:val="0049452D"/>
    <w:rsid w:val="004B07E3"/>
    <w:rsid w:val="004D42AD"/>
    <w:rsid w:val="004D6B2F"/>
    <w:rsid w:val="004F270D"/>
    <w:rsid w:val="004F6FDD"/>
    <w:rsid w:val="0050742E"/>
    <w:rsid w:val="0051654B"/>
    <w:rsid w:val="005210A6"/>
    <w:rsid w:val="0052240A"/>
    <w:rsid w:val="005277FE"/>
    <w:rsid w:val="005330C1"/>
    <w:rsid w:val="00533A51"/>
    <w:rsid w:val="00543B60"/>
    <w:rsid w:val="005508A3"/>
    <w:rsid w:val="005530A6"/>
    <w:rsid w:val="005708E3"/>
    <w:rsid w:val="005831C7"/>
    <w:rsid w:val="00592228"/>
    <w:rsid w:val="005A1872"/>
    <w:rsid w:val="005C4887"/>
    <w:rsid w:val="005D313B"/>
    <w:rsid w:val="005E761E"/>
    <w:rsid w:val="0060499E"/>
    <w:rsid w:val="00617812"/>
    <w:rsid w:val="00627BBE"/>
    <w:rsid w:val="00640FB1"/>
    <w:rsid w:val="00676BEC"/>
    <w:rsid w:val="006772A2"/>
    <w:rsid w:val="0068162C"/>
    <w:rsid w:val="00682DE6"/>
    <w:rsid w:val="00685D98"/>
    <w:rsid w:val="006B0FD0"/>
    <w:rsid w:val="006B5541"/>
    <w:rsid w:val="00712FE5"/>
    <w:rsid w:val="007136B3"/>
    <w:rsid w:val="007465FA"/>
    <w:rsid w:val="00752A93"/>
    <w:rsid w:val="00764A95"/>
    <w:rsid w:val="00767C8D"/>
    <w:rsid w:val="00771A4A"/>
    <w:rsid w:val="0079787A"/>
    <w:rsid w:val="00797E69"/>
    <w:rsid w:val="007A596E"/>
    <w:rsid w:val="007B5E5A"/>
    <w:rsid w:val="007B72C1"/>
    <w:rsid w:val="007C0BF1"/>
    <w:rsid w:val="007C758E"/>
    <w:rsid w:val="007F75A1"/>
    <w:rsid w:val="00805F17"/>
    <w:rsid w:val="00815FA2"/>
    <w:rsid w:val="00821458"/>
    <w:rsid w:val="00834321"/>
    <w:rsid w:val="00853EE1"/>
    <w:rsid w:val="00872717"/>
    <w:rsid w:val="00872F3E"/>
    <w:rsid w:val="00873525"/>
    <w:rsid w:val="008A6DA7"/>
    <w:rsid w:val="008A781B"/>
    <w:rsid w:val="008D1B7B"/>
    <w:rsid w:val="008D1DAF"/>
    <w:rsid w:val="008D1F17"/>
    <w:rsid w:val="008E30EC"/>
    <w:rsid w:val="008E701D"/>
    <w:rsid w:val="008E7B4C"/>
    <w:rsid w:val="008E7F42"/>
    <w:rsid w:val="008F454A"/>
    <w:rsid w:val="008F666D"/>
    <w:rsid w:val="00900CB9"/>
    <w:rsid w:val="00901A29"/>
    <w:rsid w:val="00902E92"/>
    <w:rsid w:val="00905C33"/>
    <w:rsid w:val="0091283D"/>
    <w:rsid w:val="009357B2"/>
    <w:rsid w:val="00955610"/>
    <w:rsid w:val="0096335D"/>
    <w:rsid w:val="009635B7"/>
    <w:rsid w:val="00972E1F"/>
    <w:rsid w:val="009812D6"/>
    <w:rsid w:val="009842BA"/>
    <w:rsid w:val="009A4901"/>
    <w:rsid w:val="009B2781"/>
    <w:rsid w:val="009C371F"/>
    <w:rsid w:val="009D2172"/>
    <w:rsid w:val="009F1F06"/>
    <w:rsid w:val="00A0183A"/>
    <w:rsid w:val="00A20C69"/>
    <w:rsid w:val="00A4085D"/>
    <w:rsid w:val="00A47F1F"/>
    <w:rsid w:val="00A545FA"/>
    <w:rsid w:val="00A654C6"/>
    <w:rsid w:val="00A7750F"/>
    <w:rsid w:val="00A77AA8"/>
    <w:rsid w:val="00A84854"/>
    <w:rsid w:val="00A84EC4"/>
    <w:rsid w:val="00AB15B2"/>
    <w:rsid w:val="00AD1615"/>
    <w:rsid w:val="00AD2ACD"/>
    <w:rsid w:val="00AE5D90"/>
    <w:rsid w:val="00AE6D8F"/>
    <w:rsid w:val="00AE76EC"/>
    <w:rsid w:val="00AF7B18"/>
    <w:rsid w:val="00B3536E"/>
    <w:rsid w:val="00B54454"/>
    <w:rsid w:val="00B74117"/>
    <w:rsid w:val="00BA575E"/>
    <w:rsid w:val="00BB0486"/>
    <w:rsid w:val="00BB18BB"/>
    <w:rsid w:val="00BC0A0D"/>
    <w:rsid w:val="00BC0D77"/>
    <w:rsid w:val="00BC1845"/>
    <w:rsid w:val="00BC394F"/>
    <w:rsid w:val="00BD4E38"/>
    <w:rsid w:val="00BD5ED5"/>
    <w:rsid w:val="00BE46F7"/>
    <w:rsid w:val="00BF1CAD"/>
    <w:rsid w:val="00BF51A7"/>
    <w:rsid w:val="00C05409"/>
    <w:rsid w:val="00C055DF"/>
    <w:rsid w:val="00C2432E"/>
    <w:rsid w:val="00C25EF8"/>
    <w:rsid w:val="00C27EA3"/>
    <w:rsid w:val="00C3449A"/>
    <w:rsid w:val="00C4262B"/>
    <w:rsid w:val="00C630E3"/>
    <w:rsid w:val="00C76654"/>
    <w:rsid w:val="00C834E6"/>
    <w:rsid w:val="00C92C74"/>
    <w:rsid w:val="00C94A71"/>
    <w:rsid w:val="00CA1690"/>
    <w:rsid w:val="00CC654E"/>
    <w:rsid w:val="00CD2418"/>
    <w:rsid w:val="00D010B0"/>
    <w:rsid w:val="00D0618F"/>
    <w:rsid w:val="00D066A1"/>
    <w:rsid w:val="00D141EF"/>
    <w:rsid w:val="00D16C8F"/>
    <w:rsid w:val="00D17318"/>
    <w:rsid w:val="00D23236"/>
    <w:rsid w:val="00D545C1"/>
    <w:rsid w:val="00D61D0C"/>
    <w:rsid w:val="00D64AD0"/>
    <w:rsid w:val="00D70B8E"/>
    <w:rsid w:val="00D74A20"/>
    <w:rsid w:val="00D96614"/>
    <w:rsid w:val="00DD070D"/>
    <w:rsid w:val="00DD6048"/>
    <w:rsid w:val="00DE032E"/>
    <w:rsid w:val="00E22251"/>
    <w:rsid w:val="00E22F45"/>
    <w:rsid w:val="00E23D59"/>
    <w:rsid w:val="00E55B2C"/>
    <w:rsid w:val="00E655FA"/>
    <w:rsid w:val="00E65EF6"/>
    <w:rsid w:val="00E67237"/>
    <w:rsid w:val="00E71C7A"/>
    <w:rsid w:val="00E82258"/>
    <w:rsid w:val="00E84603"/>
    <w:rsid w:val="00E94192"/>
    <w:rsid w:val="00EA2C3D"/>
    <w:rsid w:val="00EA73D6"/>
    <w:rsid w:val="00EC0C0D"/>
    <w:rsid w:val="00ED4414"/>
    <w:rsid w:val="00EE0F78"/>
    <w:rsid w:val="00EE723F"/>
    <w:rsid w:val="00EF260B"/>
    <w:rsid w:val="00EF384D"/>
    <w:rsid w:val="00F0264C"/>
    <w:rsid w:val="00F027AF"/>
    <w:rsid w:val="00F041FE"/>
    <w:rsid w:val="00F051B2"/>
    <w:rsid w:val="00F12905"/>
    <w:rsid w:val="00F222FB"/>
    <w:rsid w:val="00F4773D"/>
    <w:rsid w:val="00F534BD"/>
    <w:rsid w:val="00F579D2"/>
    <w:rsid w:val="00FA6BE7"/>
    <w:rsid w:val="00FC6BB0"/>
    <w:rsid w:val="00FD04B5"/>
    <w:rsid w:val="00FD0661"/>
    <w:rsid w:val="00FF1B0D"/>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A5"/>
  </w:style>
  <w:style w:type="paragraph" w:styleId="Heading1">
    <w:name w:val="heading 1"/>
    <w:basedOn w:val="Normal"/>
    <w:next w:val="Normal"/>
    <w:link w:val="Heading1Char"/>
    <w:uiPriority w:val="9"/>
    <w:qFormat/>
    <w:rsid w:val="001259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766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4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3428"/>
    <w:rPr>
      <w:sz w:val="16"/>
      <w:szCs w:val="16"/>
    </w:rPr>
  </w:style>
  <w:style w:type="paragraph" w:styleId="CommentText">
    <w:name w:val="annotation text"/>
    <w:basedOn w:val="Normal"/>
    <w:link w:val="CommentTextChar"/>
    <w:uiPriority w:val="99"/>
    <w:semiHidden/>
    <w:unhideWhenUsed/>
    <w:rsid w:val="00233428"/>
    <w:pPr>
      <w:spacing w:line="240" w:lineRule="auto"/>
    </w:pPr>
    <w:rPr>
      <w:sz w:val="20"/>
      <w:szCs w:val="20"/>
    </w:rPr>
  </w:style>
  <w:style w:type="character" w:customStyle="1" w:styleId="CommentTextChar">
    <w:name w:val="Comment Text Char"/>
    <w:basedOn w:val="DefaultParagraphFont"/>
    <w:link w:val="CommentText"/>
    <w:uiPriority w:val="99"/>
    <w:semiHidden/>
    <w:rsid w:val="00233428"/>
    <w:rPr>
      <w:sz w:val="20"/>
      <w:szCs w:val="20"/>
    </w:rPr>
  </w:style>
  <w:style w:type="paragraph" w:styleId="CommentSubject">
    <w:name w:val="annotation subject"/>
    <w:basedOn w:val="CommentText"/>
    <w:next w:val="CommentText"/>
    <w:link w:val="CommentSubjectChar"/>
    <w:uiPriority w:val="99"/>
    <w:semiHidden/>
    <w:unhideWhenUsed/>
    <w:rsid w:val="00233428"/>
    <w:rPr>
      <w:b/>
      <w:bCs/>
    </w:rPr>
  </w:style>
  <w:style w:type="character" w:customStyle="1" w:styleId="CommentSubjectChar">
    <w:name w:val="Comment Subject Char"/>
    <w:basedOn w:val="CommentTextChar"/>
    <w:link w:val="CommentSubject"/>
    <w:uiPriority w:val="99"/>
    <w:semiHidden/>
    <w:rsid w:val="00233428"/>
    <w:rPr>
      <w:b/>
      <w:bCs/>
      <w:sz w:val="20"/>
      <w:szCs w:val="20"/>
    </w:rPr>
  </w:style>
  <w:style w:type="paragraph" w:styleId="BalloonText">
    <w:name w:val="Balloon Text"/>
    <w:basedOn w:val="Normal"/>
    <w:link w:val="BalloonTextChar"/>
    <w:uiPriority w:val="99"/>
    <w:semiHidden/>
    <w:unhideWhenUsed/>
    <w:rsid w:val="00233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28"/>
    <w:rPr>
      <w:rFonts w:ascii="Segoe UI" w:hAnsi="Segoe UI" w:cs="Segoe UI"/>
      <w:sz w:val="18"/>
      <w:szCs w:val="18"/>
    </w:rPr>
  </w:style>
  <w:style w:type="character" w:styleId="Hyperlink">
    <w:name w:val="Hyperlink"/>
    <w:basedOn w:val="DefaultParagraphFont"/>
    <w:uiPriority w:val="99"/>
    <w:unhideWhenUsed/>
    <w:rsid w:val="00BB0486"/>
    <w:rPr>
      <w:color w:val="0563C1" w:themeColor="hyperlink"/>
      <w:u w:val="single"/>
    </w:rPr>
  </w:style>
  <w:style w:type="character" w:customStyle="1" w:styleId="Heading2Char">
    <w:name w:val="Heading 2 Char"/>
    <w:basedOn w:val="DefaultParagraphFont"/>
    <w:link w:val="Heading2"/>
    <w:uiPriority w:val="9"/>
    <w:rsid w:val="00C76654"/>
    <w:rPr>
      <w:rFonts w:ascii="Times New Roman" w:eastAsia="Times New Roman" w:hAnsi="Times New Roman" w:cs="Times New Roman"/>
      <w:b/>
      <w:bCs/>
      <w:sz w:val="36"/>
      <w:szCs w:val="36"/>
    </w:rPr>
  </w:style>
  <w:style w:type="paragraph" w:styleId="ListParagraph">
    <w:name w:val="List Paragraph"/>
    <w:basedOn w:val="Normal"/>
    <w:uiPriority w:val="34"/>
    <w:qFormat/>
    <w:rsid w:val="008D1DAF"/>
    <w:pPr>
      <w:ind w:left="720"/>
      <w:contextualSpacing/>
    </w:pPr>
  </w:style>
  <w:style w:type="character" w:customStyle="1" w:styleId="apple-converted-space">
    <w:name w:val="apple-converted-space"/>
    <w:basedOn w:val="DefaultParagraphFont"/>
    <w:rsid w:val="00361DD0"/>
  </w:style>
  <w:style w:type="paragraph" w:styleId="Header">
    <w:name w:val="header"/>
    <w:basedOn w:val="Normal"/>
    <w:link w:val="HeaderChar"/>
    <w:uiPriority w:val="99"/>
    <w:unhideWhenUsed/>
    <w:rsid w:val="0052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40A"/>
  </w:style>
  <w:style w:type="paragraph" w:styleId="Footer">
    <w:name w:val="footer"/>
    <w:basedOn w:val="Normal"/>
    <w:link w:val="FooterChar"/>
    <w:uiPriority w:val="99"/>
    <w:unhideWhenUsed/>
    <w:rsid w:val="0052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40A"/>
  </w:style>
  <w:style w:type="paragraph" w:styleId="NoSpacing">
    <w:name w:val="No Spacing"/>
    <w:uiPriority w:val="1"/>
    <w:qFormat/>
    <w:rsid w:val="0052240A"/>
    <w:pPr>
      <w:spacing w:after="0" w:line="240" w:lineRule="auto"/>
    </w:pPr>
  </w:style>
  <w:style w:type="paragraph" w:customStyle="1" w:styleId="p1">
    <w:name w:val="p1"/>
    <w:basedOn w:val="Normal"/>
    <w:rsid w:val="00025CAD"/>
    <w:pPr>
      <w:spacing w:after="0" w:line="240" w:lineRule="auto"/>
    </w:pPr>
    <w:rPr>
      <w:rFonts w:ascii="Helvetica" w:eastAsia="Calibri" w:hAnsi="Helvetica" w:cs="Times New Roman"/>
      <w:color w:val="323333"/>
      <w:sz w:val="20"/>
      <w:szCs w:val="20"/>
    </w:rPr>
  </w:style>
  <w:style w:type="paragraph" w:customStyle="1" w:styleId="Default">
    <w:name w:val="Default"/>
    <w:rsid w:val="0049452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1259A8"/>
    <w:rPr>
      <w:rFonts w:asciiTheme="majorHAnsi" w:eastAsiaTheme="majorEastAsia" w:hAnsiTheme="majorHAnsi" w:cstheme="majorBidi"/>
      <w:color w:val="2E74B5" w:themeColor="accent1" w:themeShade="BF"/>
      <w:sz w:val="32"/>
      <w:szCs w:val="32"/>
    </w:rPr>
  </w:style>
  <w:style w:type="paragraph" w:customStyle="1" w:styleId="Style5">
    <w:name w:val="Style5"/>
    <w:basedOn w:val="Normal"/>
    <w:rsid w:val="001259A8"/>
    <w:pPr>
      <w:widowControl w:val="0"/>
      <w:spacing w:after="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9191">
      <w:bodyDiv w:val="1"/>
      <w:marLeft w:val="0"/>
      <w:marRight w:val="0"/>
      <w:marTop w:val="0"/>
      <w:marBottom w:val="0"/>
      <w:divBdr>
        <w:top w:val="none" w:sz="0" w:space="0" w:color="auto"/>
        <w:left w:val="none" w:sz="0" w:space="0" w:color="auto"/>
        <w:bottom w:val="none" w:sz="0" w:space="0" w:color="auto"/>
        <w:right w:val="none" w:sz="0" w:space="0" w:color="auto"/>
      </w:divBdr>
    </w:div>
    <w:div w:id="361445118">
      <w:bodyDiv w:val="1"/>
      <w:marLeft w:val="0"/>
      <w:marRight w:val="0"/>
      <w:marTop w:val="0"/>
      <w:marBottom w:val="0"/>
      <w:divBdr>
        <w:top w:val="none" w:sz="0" w:space="0" w:color="auto"/>
        <w:left w:val="none" w:sz="0" w:space="0" w:color="auto"/>
        <w:bottom w:val="none" w:sz="0" w:space="0" w:color="auto"/>
        <w:right w:val="none" w:sz="0" w:space="0" w:color="auto"/>
      </w:divBdr>
    </w:div>
    <w:div w:id="786118016">
      <w:bodyDiv w:val="1"/>
      <w:marLeft w:val="0"/>
      <w:marRight w:val="0"/>
      <w:marTop w:val="0"/>
      <w:marBottom w:val="0"/>
      <w:divBdr>
        <w:top w:val="none" w:sz="0" w:space="0" w:color="auto"/>
        <w:left w:val="none" w:sz="0" w:space="0" w:color="auto"/>
        <w:bottom w:val="none" w:sz="0" w:space="0" w:color="auto"/>
        <w:right w:val="none" w:sz="0" w:space="0" w:color="auto"/>
      </w:divBdr>
    </w:div>
    <w:div w:id="1070692139">
      <w:bodyDiv w:val="1"/>
      <w:marLeft w:val="0"/>
      <w:marRight w:val="0"/>
      <w:marTop w:val="0"/>
      <w:marBottom w:val="0"/>
      <w:divBdr>
        <w:top w:val="none" w:sz="0" w:space="0" w:color="auto"/>
        <w:left w:val="none" w:sz="0" w:space="0" w:color="auto"/>
        <w:bottom w:val="none" w:sz="0" w:space="0" w:color="auto"/>
        <w:right w:val="none" w:sz="0" w:space="0" w:color="auto"/>
      </w:divBdr>
    </w:div>
    <w:div w:id="1294946141">
      <w:bodyDiv w:val="1"/>
      <w:marLeft w:val="0"/>
      <w:marRight w:val="0"/>
      <w:marTop w:val="0"/>
      <w:marBottom w:val="0"/>
      <w:divBdr>
        <w:top w:val="none" w:sz="0" w:space="0" w:color="auto"/>
        <w:left w:val="none" w:sz="0" w:space="0" w:color="auto"/>
        <w:bottom w:val="none" w:sz="0" w:space="0" w:color="auto"/>
        <w:right w:val="none" w:sz="0" w:space="0" w:color="auto"/>
      </w:divBdr>
    </w:div>
    <w:div w:id="1367872094">
      <w:bodyDiv w:val="1"/>
      <w:marLeft w:val="0"/>
      <w:marRight w:val="0"/>
      <w:marTop w:val="0"/>
      <w:marBottom w:val="0"/>
      <w:divBdr>
        <w:top w:val="none" w:sz="0" w:space="0" w:color="auto"/>
        <w:left w:val="none" w:sz="0" w:space="0" w:color="auto"/>
        <w:bottom w:val="none" w:sz="0" w:space="0" w:color="auto"/>
        <w:right w:val="none" w:sz="0" w:space="0" w:color="auto"/>
      </w:divBdr>
    </w:div>
    <w:div w:id="1562903080">
      <w:bodyDiv w:val="1"/>
      <w:marLeft w:val="0"/>
      <w:marRight w:val="0"/>
      <w:marTop w:val="0"/>
      <w:marBottom w:val="0"/>
      <w:divBdr>
        <w:top w:val="none" w:sz="0" w:space="0" w:color="auto"/>
        <w:left w:val="none" w:sz="0" w:space="0" w:color="auto"/>
        <w:bottom w:val="none" w:sz="0" w:space="0" w:color="auto"/>
        <w:right w:val="none" w:sz="0" w:space="0" w:color="auto"/>
      </w:divBdr>
    </w:div>
    <w:div w:id="1656913677">
      <w:bodyDiv w:val="1"/>
      <w:marLeft w:val="0"/>
      <w:marRight w:val="0"/>
      <w:marTop w:val="0"/>
      <w:marBottom w:val="0"/>
      <w:divBdr>
        <w:top w:val="none" w:sz="0" w:space="0" w:color="auto"/>
        <w:left w:val="none" w:sz="0" w:space="0" w:color="auto"/>
        <w:bottom w:val="none" w:sz="0" w:space="0" w:color="auto"/>
        <w:right w:val="none" w:sz="0" w:space="0" w:color="auto"/>
      </w:divBdr>
    </w:div>
    <w:div w:id="1708603170">
      <w:bodyDiv w:val="1"/>
      <w:marLeft w:val="0"/>
      <w:marRight w:val="0"/>
      <w:marTop w:val="0"/>
      <w:marBottom w:val="0"/>
      <w:divBdr>
        <w:top w:val="none" w:sz="0" w:space="0" w:color="auto"/>
        <w:left w:val="none" w:sz="0" w:space="0" w:color="auto"/>
        <w:bottom w:val="none" w:sz="0" w:space="0" w:color="auto"/>
        <w:right w:val="none" w:sz="0" w:space="0" w:color="auto"/>
      </w:divBdr>
    </w:div>
    <w:div w:id="20708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bs.bd@irdresear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ED3C-9900-4D6D-B01E-1A3DA9E2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 Khowaja</dc:creator>
  <cp:lastModifiedBy>Parves</cp:lastModifiedBy>
  <cp:revision>5</cp:revision>
  <cp:lastPrinted>2016-12-01T22:26:00Z</cp:lastPrinted>
  <dcterms:created xsi:type="dcterms:W3CDTF">2016-12-02T04:35:00Z</dcterms:created>
  <dcterms:modified xsi:type="dcterms:W3CDTF">2016-12-03T09:46:00Z</dcterms:modified>
</cp:coreProperties>
</file>