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9C5E" w14:textId="77777777" w:rsidR="00D825A7" w:rsidRPr="00206394" w:rsidRDefault="00D825A7" w:rsidP="00D825A7">
      <w:pPr>
        <w:ind w:right="-7"/>
        <w:rPr>
          <w:rFonts w:ascii="Century Gothic" w:hAnsi="Century Gothic" w:cs="Arial"/>
          <w:b/>
          <w:sz w:val="22"/>
          <w:szCs w:val="22"/>
        </w:rPr>
      </w:pPr>
    </w:p>
    <w:p w14:paraId="5124A594" w14:textId="77777777" w:rsidR="00D825A7" w:rsidRPr="00206394" w:rsidRDefault="00D825A7" w:rsidP="00D825A7">
      <w:pPr>
        <w:ind w:right="283"/>
        <w:rPr>
          <w:rFonts w:ascii="Century Gothic" w:hAnsi="Century Gothic" w:cs="Arial"/>
          <w:b/>
          <w:sz w:val="22"/>
          <w:szCs w:val="22"/>
        </w:rPr>
      </w:pPr>
    </w:p>
    <w:tbl>
      <w:tblPr>
        <w:tblW w:w="8789" w:type="dxa"/>
        <w:tblInd w:w="108" w:type="dxa"/>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000" w:firstRow="0" w:lastRow="0" w:firstColumn="0" w:lastColumn="0" w:noHBand="0" w:noVBand="0"/>
      </w:tblPr>
      <w:tblGrid>
        <w:gridCol w:w="4061"/>
        <w:gridCol w:w="4728"/>
      </w:tblGrid>
      <w:tr w:rsidR="00D825A7" w:rsidRPr="00206394" w14:paraId="19710980" w14:textId="77777777" w:rsidTr="00F91AC4">
        <w:tc>
          <w:tcPr>
            <w:tcW w:w="4061" w:type="dxa"/>
            <w:shd w:val="clear" w:color="auto" w:fill="auto"/>
          </w:tcPr>
          <w:p w14:paraId="05F0FA08" w14:textId="77777777" w:rsidR="00D825A7" w:rsidRPr="00443EED" w:rsidRDefault="00D825A7" w:rsidP="00F91AC4">
            <w:pPr>
              <w:snapToGrid w:val="0"/>
              <w:jc w:val="both"/>
              <w:rPr>
                <w:b/>
                <w:snapToGrid w:val="0"/>
                <w:color w:val="00315A"/>
                <w:sz w:val="22"/>
                <w:szCs w:val="22"/>
              </w:rPr>
            </w:pPr>
            <w:r w:rsidRPr="00443EED">
              <w:rPr>
                <w:b/>
                <w:snapToGrid w:val="0"/>
                <w:color w:val="00315A"/>
                <w:sz w:val="22"/>
                <w:szCs w:val="22"/>
              </w:rPr>
              <w:t>Job Title:</w:t>
            </w:r>
          </w:p>
        </w:tc>
        <w:tc>
          <w:tcPr>
            <w:tcW w:w="4728" w:type="dxa"/>
            <w:shd w:val="clear" w:color="auto" w:fill="auto"/>
          </w:tcPr>
          <w:p w14:paraId="08B4C187" w14:textId="173B9C61" w:rsidR="00D825A7" w:rsidRPr="00BB1DDB" w:rsidRDefault="004D7403" w:rsidP="00BB1DDB">
            <w:pPr>
              <w:ind w:right="284"/>
              <w:rPr>
                <w:rFonts w:ascii="Century Gothic" w:hAnsi="Century Gothic" w:cs="Arial"/>
                <w:b/>
                <w:bCs/>
                <w:color w:val="FC4C03"/>
                <w:sz w:val="22"/>
                <w:szCs w:val="22"/>
                <w:lang w:val="en-GB"/>
              </w:rPr>
            </w:pPr>
            <w:r w:rsidRPr="00BB1DDB">
              <w:rPr>
                <w:rFonts w:ascii="Century Gothic" w:hAnsi="Century Gothic" w:cs="Arial"/>
                <w:b/>
                <w:bCs/>
                <w:color w:val="FC4C03"/>
                <w:sz w:val="22"/>
                <w:szCs w:val="22"/>
                <w:lang w:val="en-GB"/>
              </w:rPr>
              <w:t xml:space="preserve">Communications and Marketing </w:t>
            </w:r>
            <w:r w:rsidR="001C2033">
              <w:rPr>
                <w:rFonts w:ascii="Century Gothic" w:hAnsi="Century Gothic" w:cs="Arial"/>
                <w:b/>
                <w:bCs/>
                <w:color w:val="FC4C03"/>
                <w:sz w:val="22"/>
                <w:szCs w:val="22"/>
                <w:lang w:val="en-GB"/>
              </w:rPr>
              <w:t>Officer</w:t>
            </w:r>
          </w:p>
        </w:tc>
      </w:tr>
      <w:tr w:rsidR="00D825A7" w:rsidRPr="00206394" w14:paraId="07F4E7BA" w14:textId="77777777" w:rsidTr="00F91AC4">
        <w:tc>
          <w:tcPr>
            <w:tcW w:w="4061" w:type="dxa"/>
            <w:shd w:val="clear" w:color="auto" w:fill="auto"/>
          </w:tcPr>
          <w:p w14:paraId="2086227B" w14:textId="77777777" w:rsidR="00D825A7" w:rsidRPr="00443EED" w:rsidRDefault="00D825A7" w:rsidP="00F91AC4">
            <w:pPr>
              <w:snapToGrid w:val="0"/>
              <w:jc w:val="both"/>
              <w:rPr>
                <w:b/>
                <w:snapToGrid w:val="0"/>
                <w:color w:val="00315A"/>
                <w:sz w:val="22"/>
                <w:szCs w:val="22"/>
              </w:rPr>
            </w:pPr>
            <w:r w:rsidRPr="00443EED">
              <w:rPr>
                <w:b/>
                <w:snapToGrid w:val="0"/>
                <w:color w:val="00315A"/>
                <w:sz w:val="22"/>
                <w:szCs w:val="22"/>
              </w:rPr>
              <w:t>Location:</w:t>
            </w:r>
          </w:p>
        </w:tc>
        <w:tc>
          <w:tcPr>
            <w:tcW w:w="4728" w:type="dxa"/>
            <w:shd w:val="clear" w:color="auto" w:fill="auto"/>
          </w:tcPr>
          <w:p w14:paraId="54E59E40" w14:textId="1E88BEEA" w:rsidR="00D825A7" w:rsidRPr="00206394" w:rsidRDefault="004C16C6" w:rsidP="00F91AC4">
            <w:pPr>
              <w:snapToGrid w:val="0"/>
              <w:jc w:val="both"/>
              <w:rPr>
                <w:rFonts w:ascii="Century Gothic" w:hAnsi="Century Gothic" w:cs="Arial"/>
                <w:sz w:val="22"/>
                <w:szCs w:val="22"/>
              </w:rPr>
            </w:pPr>
            <w:r>
              <w:rPr>
                <w:rFonts w:ascii="Century Gothic" w:hAnsi="Century Gothic" w:cs="Arial"/>
                <w:sz w:val="22"/>
                <w:szCs w:val="22"/>
              </w:rPr>
              <w:t>Dhaka,</w:t>
            </w:r>
            <w:r w:rsidR="0098074F">
              <w:rPr>
                <w:rFonts w:ascii="Century Gothic" w:hAnsi="Century Gothic" w:cs="Arial"/>
                <w:sz w:val="22"/>
                <w:szCs w:val="22"/>
              </w:rPr>
              <w:t xml:space="preserve"> </w:t>
            </w:r>
            <w:r>
              <w:rPr>
                <w:rFonts w:ascii="Century Gothic" w:hAnsi="Century Gothic" w:cs="Arial"/>
                <w:sz w:val="22"/>
                <w:szCs w:val="22"/>
              </w:rPr>
              <w:t>Bangladesh</w:t>
            </w:r>
          </w:p>
        </w:tc>
      </w:tr>
      <w:tr w:rsidR="00D825A7" w:rsidRPr="00206394" w14:paraId="7E21F40F" w14:textId="77777777" w:rsidTr="00F91AC4">
        <w:tc>
          <w:tcPr>
            <w:tcW w:w="4061" w:type="dxa"/>
            <w:shd w:val="clear" w:color="auto" w:fill="auto"/>
          </w:tcPr>
          <w:p w14:paraId="596A8251" w14:textId="77777777" w:rsidR="00D825A7" w:rsidRPr="00443EED" w:rsidRDefault="00D825A7" w:rsidP="00F91AC4">
            <w:pPr>
              <w:snapToGrid w:val="0"/>
              <w:jc w:val="both"/>
              <w:rPr>
                <w:b/>
                <w:snapToGrid w:val="0"/>
                <w:color w:val="00315A"/>
                <w:sz w:val="22"/>
                <w:szCs w:val="22"/>
              </w:rPr>
            </w:pPr>
            <w:r w:rsidRPr="00443EED">
              <w:rPr>
                <w:b/>
                <w:snapToGrid w:val="0"/>
                <w:color w:val="00315A"/>
                <w:sz w:val="22"/>
                <w:szCs w:val="22"/>
              </w:rPr>
              <w:t>Reports to:</w:t>
            </w:r>
          </w:p>
        </w:tc>
        <w:tc>
          <w:tcPr>
            <w:tcW w:w="4728" w:type="dxa"/>
            <w:shd w:val="clear" w:color="auto" w:fill="auto"/>
          </w:tcPr>
          <w:p w14:paraId="66163CA8" w14:textId="3AB2F133" w:rsidR="00D825A7" w:rsidRPr="00206394" w:rsidRDefault="00B6774C" w:rsidP="00F91AC4">
            <w:pPr>
              <w:snapToGrid w:val="0"/>
              <w:jc w:val="both"/>
              <w:rPr>
                <w:rFonts w:ascii="Century Gothic" w:hAnsi="Century Gothic" w:cs="Arial"/>
                <w:sz w:val="22"/>
                <w:szCs w:val="22"/>
              </w:rPr>
            </w:pPr>
            <w:r>
              <w:rPr>
                <w:rFonts w:ascii="Century Gothic" w:hAnsi="Century Gothic" w:cs="Arial"/>
                <w:sz w:val="22"/>
                <w:szCs w:val="22"/>
              </w:rPr>
              <w:t xml:space="preserve">Head of </w:t>
            </w:r>
            <w:r w:rsidR="004C16C6">
              <w:rPr>
                <w:rFonts w:ascii="Century Gothic" w:hAnsi="Century Gothic" w:cs="Arial"/>
                <w:sz w:val="22"/>
                <w:szCs w:val="22"/>
              </w:rPr>
              <w:t>Partnership &amp; Collaboration</w:t>
            </w:r>
          </w:p>
        </w:tc>
      </w:tr>
    </w:tbl>
    <w:p w14:paraId="441EB99B" w14:textId="77777777" w:rsidR="005B57C8" w:rsidRDefault="005B57C8" w:rsidP="00EE3A34">
      <w:pPr>
        <w:spacing w:line="360" w:lineRule="auto"/>
        <w:ind w:right="284"/>
        <w:rPr>
          <w:rFonts w:ascii="Century Gothic" w:hAnsi="Century Gothic" w:cs="Arial"/>
          <w:b/>
          <w:bCs/>
          <w:color w:val="FC4C03"/>
          <w:sz w:val="22"/>
          <w:szCs w:val="22"/>
          <w:lang w:val="en-GB"/>
        </w:rPr>
      </w:pPr>
    </w:p>
    <w:p w14:paraId="6A6A51D8" w14:textId="6C95A66E" w:rsidR="00FD65CE" w:rsidRPr="00065BB1" w:rsidRDefault="00D825A7" w:rsidP="00EE3A34">
      <w:pPr>
        <w:spacing w:line="360" w:lineRule="auto"/>
        <w:ind w:right="284"/>
        <w:rPr>
          <w:rFonts w:ascii="Century Gothic" w:hAnsi="Century Gothic" w:cs="Arial"/>
          <w:b/>
          <w:bCs/>
          <w:color w:val="FC4C03"/>
          <w:sz w:val="22"/>
          <w:szCs w:val="22"/>
          <w:lang w:val="en-GB"/>
        </w:rPr>
      </w:pPr>
      <w:r w:rsidRPr="00065BB1">
        <w:rPr>
          <w:rFonts w:ascii="Century Gothic" w:hAnsi="Century Gothic" w:cs="Arial"/>
          <w:b/>
          <w:bCs/>
          <w:color w:val="FC4C03"/>
          <w:sz w:val="22"/>
          <w:szCs w:val="22"/>
          <w:lang w:val="en-GB"/>
        </w:rPr>
        <w:t>Background</w:t>
      </w:r>
    </w:p>
    <w:p w14:paraId="51D0075D" w14:textId="36926487" w:rsidR="00D825A7" w:rsidRPr="00FC3719" w:rsidRDefault="00E633F6" w:rsidP="005B57C8">
      <w:pPr>
        <w:jc w:val="both"/>
        <w:rPr>
          <w:rFonts w:ascii="Century Gothic" w:hAnsi="Century Gothic" w:cs="Arial"/>
          <w:color w:val="000000" w:themeColor="text1"/>
          <w:sz w:val="22"/>
          <w:szCs w:val="22"/>
        </w:rPr>
      </w:pPr>
      <w:r w:rsidRPr="00E633F6">
        <w:rPr>
          <w:rFonts w:ascii="Century Gothic" w:hAnsi="Century Gothic" w:cs="Arial"/>
          <w:color w:val="000000" w:themeColor="text1"/>
          <w:sz w:val="22"/>
          <w:szCs w:val="22"/>
        </w:rPr>
        <w:t>The Humanitarian Leadership Academy is a</w:t>
      </w:r>
      <w:r w:rsidR="001A0D8C">
        <w:rPr>
          <w:rFonts w:ascii="Century Gothic" w:hAnsi="Century Gothic" w:cs="Arial"/>
          <w:color w:val="000000" w:themeColor="text1"/>
          <w:sz w:val="22"/>
          <w:szCs w:val="22"/>
        </w:rPr>
        <w:t xml:space="preserve"> global </w:t>
      </w:r>
      <w:r w:rsidRPr="00E633F6">
        <w:rPr>
          <w:rFonts w:ascii="Century Gothic" w:hAnsi="Century Gothic" w:cs="Arial"/>
          <w:color w:val="000000" w:themeColor="text1"/>
          <w:sz w:val="22"/>
          <w:szCs w:val="22"/>
        </w:rPr>
        <w:t>n</w:t>
      </w:r>
      <w:r w:rsidR="001A0D8C">
        <w:rPr>
          <w:rFonts w:ascii="Century Gothic" w:hAnsi="Century Gothic" w:cs="Arial"/>
          <w:color w:val="000000" w:themeColor="text1"/>
          <w:sz w:val="22"/>
          <w:szCs w:val="22"/>
        </w:rPr>
        <w:t>etworked</w:t>
      </w:r>
      <w:r w:rsidRPr="00E633F6">
        <w:rPr>
          <w:rFonts w:ascii="Century Gothic" w:hAnsi="Century Gothic" w:cs="Arial"/>
          <w:color w:val="000000" w:themeColor="text1"/>
          <w:sz w:val="22"/>
          <w:szCs w:val="22"/>
        </w:rPr>
        <w:t xml:space="preserve"> organisation whose mission is to enable people around the world to prepare for and respond to crises in their own countries. The Academy works with organisations from across the not-for-profit, public, technology industry, private sector and universities to help local communities across the world to become more resilient in the face of disaster by promoting and developing existing and new humanitarian preparedness and response focused learning and development opportunities.</w:t>
      </w:r>
      <w:r w:rsidR="00C87C9F">
        <w:rPr>
          <w:rFonts w:ascii="Century Gothic" w:hAnsi="Century Gothic" w:cs="Arial"/>
          <w:color w:val="000000" w:themeColor="text1"/>
          <w:sz w:val="22"/>
          <w:szCs w:val="22"/>
        </w:rPr>
        <w:t xml:space="preserve"> </w:t>
      </w:r>
    </w:p>
    <w:p w14:paraId="3B3BDC18" w14:textId="77777777" w:rsidR="00E73E58" w:rsidRDefault="00E73E58" w:rsidP="00EE3A34">
      <w:pPr>
        <w:spacing w:line="360" w:lineRule="auto"/>
        <w:ind w:right="284"/>
        <w:rPr>
          <w:rFonts w:ascii="Century Gothic" w:hAnsi="Century Gothic" w:cs="Arial"/>
          <w:b/>
          <w:bCs/>
          <w:color w:val="FC4C03"/>
          <w:sz w:val="22"/>
          <w:szCs w:val="22"/>
          <w:lang w:val="en-GB"/>
        </w:rPr>
      </w:pPr>
    </w:p>
    <w:p w14:paraId="12045A5C" w14:textId="62FAFC75" w:rsidR="00D825A7" w:rsidRDefault="00D825A7" w:rsidP="00EE3A34">
      <w:pPr>
        <w:spacing w:line="360" w:lineRule="auto"/>
        <w:ind w:right="284"/>
        <w:rPr>
          <w:rFonts w:ascii="Century Gothic" w:hAnsi="Century Gothic" w:cs="Arial"/>
          <w:sz w:val="22"/>
          <w:szCs w:val="22"/>
        </w:rPr>
      </w:pPr>
      <w:r w:rsidRPr="00065BB1">
        <w:rPr>
          <w:rFonts w:ascii="Century Gothic" w:hAnsi="Century Gothic" w:cs="Arial"/>
          <w:b/>
          <w:bCs/>
          <w:color w:val="FC4C03"/>
          <w:sz w:val="22"/>
          <w:szCs w:val="22"/>
          <w:lang w:val="en-GB"/>
        </w:rPr>
        <w:t>Job Purp</w:t>
      </w:r>
      <w:r w:rsidR="00065BB1">
        <w:rPr>
          <w:rFonts w:ascii="Century Gothic" w:hAnsi="Century Gothic" w:cs="Arial"/>
          <w:b/>
          <w:bCs/>
          <w:color w:val="FC4C03"/>
          <w:sz w:val="22"/>
          <w:szCs w:val="22"/>
          <w:lang w:val="en-GB"/>
        </w:rPr>
        <w:t>ose</w:t>
      </w:r>
    </w:p>
    <w:p w14:paraId="6CEC926A" w14:textId="65F86E67" w:rsidR="00EB74AF" w:rsidRPr="000F2F80" w:rsidRDefault="00EB74AF" w:rsidP="005B57C8">
      <w:pPr>
        <w:jc w:val="both"/>
        <w:rPr>
          <w:rFonts w:ascii="Century Gothic" w:hAnsi="Century Gothic"/>
          <w:b/>
          <w:color w:val="002060"/>
          <w:sz w:val="22"/>
          <w:szCs w:val="22"/>
        </w:rPr>
      </w:pPr>
      <w:r w:rsidRPr="00E454B1">
        <w:rPr>
          <w:rFonts w:ascii="Century Gothic" w:hAnsi="Century Gothic" w:cs="Gill Sans MT"/>
          <w:sz w:val="22"/>
          <w:szCs w:val="22"/>
        </w:rPr>
        <w:t>The Communications</w:t>
      </w:r>
      <w:r>
        <w:rPr>
          <w:rFonts w:ascii="Century Gothic" w:hAnsi="Century Gothic" w:cs="Gill Sans MT"/>
          <w:sz w:val="22"/>
          <w:szCs w:val="22"/>
        </w:rPr>
        <w:t xml:space="preserve"> and Marketing </w:t>
      </w:r>
      <w:r w:rsidR="00F80A66">
        <w:rPr>
          <w:rFonts w:ascii="Century Gothic" w:hAnsi="Century Gothic" w:cs="Gill Sans MT"/>
          <w:sz w:val="22"/>
          <w:szCs w:val="22"/>
        </w:rPr>
        <w:t xml:space="preserve">Officer’s </w:t>
      </w:r>
      <w:r w:rsidRPr="00E454B1">
        <w:rPr>
          <w:rFonts w:ascii="Century Gothic" w:hAnsi="Century Gothic"/>
          <w:sz w:val="22"/>
          <w:szCs w:val="22"/>
        </w:rPr>
        <w:t xml:space="preserve">role is a key position to ensure that quality and timely communications materials are produced for internal </w:t>
      </w:r>
      <w:r>
        <w:rPr>
          <w:rFonts w:ascii="Century Gothic" w:hAnsi="Century Gothic"/>
          <w:sz w:val="22"/>
          <w:szCs w:val="22"/>
        </w:rPr>
        <w:t xml:space="preserve">and external </w:t>
      </w:r>
      <w:r w:rsidRPr="00E454B1">
        <w:rPr>
          <w:rFonts w:ascii="Century Gothic" w:hAnsi="Century Gothic"/>
          <w:sz w:val="22"/>
          <w:szCs w:val="22"/>
        </w:rPr>
        <w:t>audiences</w:t>
      </w:r>
      <w:r>
        <w:rPr>
          <w:rFonts w:ascii="Century Gothic" w:hAnsi="Century Gothic"/>
          <w:sz w:val="22"/>
          <w:szCs w:val="22"/>
        </w:rPr>
        <w:t>: partners, media</w:t>
      </w:r>
      <w:r w:rsidRPr="00E454B1">
        <w:rPr>
          <w:rFonts w:ascii="Century Gothic" w:hAnsi="Century Gothic"/>
          <w:sz w:val="22"/>
          <w:szCs w:val="22"/>
        </w:rPr>
        <w:t xml:space="preserve">, donors, government stakeholders and </w:t>
      </w:r>
      <w:r>
        <w:rPr>
          <w:rFonts w:ascii="Century Gothic" w:hAnsi="Century Gothic"/>
          <w:sz w:val="22"/>
          <w:szCs w:val="22"/>
        </w:rPr>
        <w:t>the wider public. The purpose is</w:t>
      </w:r>
      <w:r w:rsidRPr="00E454B1">
        <w:rPr>
          <w:rFonts w:ascii="Century Gothic" w:hAnsi="Century Gothic"/>
          <w:sz w:val="22"/>
          <w:szCs w:val="22"/>
        </w:rPr>
        <w:t xml:space="preserve"> to ensure visibility of the Academy</w:t>
      </w:r>
      <w:r w:rsidR="00BD783C">
        <w:rPr>
          <w:rFonts w:ascii="Century Gothic" w:hAnsi="Century Gothic"/>
          <w:sz w:val="22"/>
          <w:szCs w:val="22"/>
        </w:rPr>
        <w:t xml:space="preserve"> </w:t>
      </w:r>
      <w:r>
        <w:rPr>
          <w:rFonts w:ascii="Century Gothic" w:hAnsi="Century Gothic"/>
          <w:sz w:val="22"/>
          <w:szCs w:val="22"/>
        </w:rPr>
        <w:t>and to bring about coherence and consistency of the brand in all our</w:t>
      </w:r>
      <w:r w:rsidR="00E73E58">
        <w:rPr>
          <w:rFonts w:ascii="Century Gothic" w:hAnsi="Century Gothic"/>
          <w:sz w:val="22"/>
          <w:szCs w:val="22"/>
        </w:rPr>
        <w:t xml:space="preserve"> </w:t>
      </w:r>
      <w:r>
        <w:rPr>
          <w:rFonts w:ascii="Century Gothic" w:hAnsi="Century Gothic"/>
          <w:sz w:val="22"/>
          <w:szCs w:val="22"/>
        </w:rPr>
        <w:t>communications.</w:t>
      </w:r>
    </w:p>
    <w:p w14:paraId="4AB9DA21" w14:textId="77777777" w:rsidR="00EB74AF" w:rsidRDefault="00EB74AF" w:rsidP="005B57C8">
      <w:pPr>
        <w:jc w:val="both"/>
        <w:rPr>
          <w:rFonts w:ascii="Century Gothic" w:hAnsi="Century Gothic"/>
          <w:sz w:val="22"/>
          <w:szCs w:val="22"/>
        </w:rPr>
      </w:pPr>
    </w:p>
    <w:p w14:paraId="56F1F3F0" w14:textId="0E40C752" w:rsidR="00EB74AF" w:rsidRDefault="00EF624D" w:rsidP="005B57C8">
      <w:pPr>
        <w:jc w:val="both"/>
        <w:rPr>
          <w:rFonts w:ascii="Century Gothic" w:hAnsi="Century Gothic"/>
          <w:sz w:val="22"/>
          <w:szCs w:val="22"/>
        </w:rPr>
      </w:pPr>
      <w:r>
        <w:rPr>
          <w:rFonts w:ascii="Century Gothic" w:hAnsi="Century Gothic"/>
          <w:sz w:val="22"/>
          <w:szCs w:val="22"/>
        </w:rPr>
        <w:t>He or she will work in close collaboration with the Head of Partnership &amp; Collaboration.</w:t>
      </w:r>
      <w:r w:rsidR="0098074F">
        <w:rPr>
          <w:rFonts w:ascii="Century Gothic" w:hAnsi="Century Gothic"/>
          <w:sz w:val="22"/>
          <w:szCs w:val="22"/>
        </w:rPr>
        <w:t xml:space="preserve"> </w:t>
      </w:r>
      <w:r w:rsidR="00EB74AF" w:rsidRPr="00E454B1">
        <w:rPr>
          <w:rFonts w:ascii="Century Gothic" w:hAnsi="Century Gothic"/>
          <w:sz w:val="22"/>
          <w:szCs w:val="22"/>
        </w:rPr>
        <w:t>The post holder will also be expected to</w:t>
      </w:r>
      <w:r w:rsidR="00EB74AF">
        <w:rPr>
          <w:rFonts w:ascii="Century Gothic" w:hAnsi="Century Gothic"/>
          <w:sz w:val="22"/>
          <w:szCs w:val="22"/>
        </w:rPr>
        <w:t xml:space="preserve"> work with the global communications team based at the Global Academy Office to</w:t>
      </w:r>
      <w:r w:rsidR="00EB74AF" w:rsidRPr="00E454B1">
        <w:rPr>
          <w:rFonts w:ascii="Century Gothic" w:hAnsi="Century Gothic"/>
          <w:sz w:val="22"/>
          <w:szCs w:val="22"/>
        </w:rPr>
        <w:t xml:space="preserve"> build the </w:t>
      </w:r>
      <w:r w:rsidR="00EB74AF">
        <w:rPr>
          <w:rFonts w:ascii="Century Gothic" w:hAnsi="Century Gothic"/>
          <w:sz w:val="22"/>
          <w:szCs w:val="22"/>
        </w:rPr>
        <w:t xml:space="preserve">Academy’s </w:t>
      </w:r>
      <w:r w:rsidR="00EB74AF" w:rsidRPr="00E454B1">
        <w:rPr>
          <w:rFonts w:ascii="Century Gothic" w:hAnsi="Century Gothic"/>
          <w:sz w:val="22"/>
          <w:szCs w:val="22"/>
        </w:rPr>
        <w:t xml:space="preserve">brand through national and regional media, </w:t>
      </w:r>
      <w:r w:rsidR="00342595">
        <w:rPr>
          <w:rFonts w:ascii="Century Gothic" w:hAnsi="Century Gothic"/>
          <w:sz w:val="22"/>
          <w:szCs w:val="22"/>
        </w:rPr>
        <w:t xml:space="preserve">and </w:t>
      </w:r>
      <w:r w:rsidR="00EB74AF">
        <w:rPr>
          <w:rFonts w:ascii="Century Gothic" w:hAnsi="Century Gothic"/>
          <w:sz w:val="22"/>
          <w:szCs w:val="22"/>
        </w:rPr>
        <w:t xml:space="preserve">to </w:t>
      </w:r>
      <w:r w:rsidR="00EB74AF" w:rsidRPr="00E454B1">
        <w:rPr>
          <w:rFonts w:ascii="Century Gothic" w:hAnsi="Century Gothic"/>
          <w:sz w:val="22"/>
          <w:szCs w:val="22"/>
        </w:rPr>
        <w:t>support programmes t</w:t>
      </w:r>
      <w:r w:rsidR="00EB74AF">
        <w:rPr>
          <w:rFonts w:ascii="Century Gothic" w:hAnsi="Century Gothic"/>
          <w:sz w:val="22"/>
          <w:szCs w:val="22"/>
        </w:rPr>
        <w:t xml:space="preserve">hat promote dissemination of the Academy’s brand and products. This person will need to gather content from the Academy centre’s activity to use for communications, reports, social media stories and internal communication. </w:t>
      </w:r>
      <w:r w:rsidR="00115FEC">
        <w:rPr>
          <w:rFonts w:ascii="Century Gothic" w:hAnsi="Century Gothic"/>
          <w:sz w:val="22"/>
          <w:szCs w:val="22"/>
        </w:rPr>
        <w:t xml:space="preserve">He or She </w:t>
      </w:r>
      <w:proofErr w:type="gramStart"/>
      <w:r w:rsidR="00115FEC">
        <w:rPr>
          <w:rFonts w:ascii="Century Gothic" w:hAnsi="Century Gothic"/>
          <w:sz w:val="22"/>
          <w:szCs w:val="22"/>
        </w:rPr>
        <w:t xml:space="preserve">has </w:t>
      </w:r>
      <w:r w:rsidR="00C94ACF">
        <w:rPr>
          <w:rFonts w:ascii="Century Gothic" w:hAnsi="Century Gothic"/>
          <w:sz w:val="22"/>
          <w:szCs w:val="22"/>
        </w:rPr>
        <w:t>to</w:t>
      </w:r>
      <w:proofErr w:type="gramEnd"/>
      <w:r w:rsidR="00C94ACF">
        <w:rPr>
          <w:rFonts w:ascii="Century Gothic" w:hAnsi="Century Gothic"/>
          <w:sz w:val="22"/>
          <w:szCs w:val="22"/>
        </w:rPr>
        <w:t xml:space="preserve"> ensure that quality and timely communications materials are produced for internal and external audiences,</w:t>
      </w:r>
      <w:r w:rsidR="00E73E58">
        <w:rPr>
          <w:rFonts w:ascii="Century Gothic" w:hAnsi="Century Gothic"/>
          <w:sz w:val="22"/>
          <w:szCs w:val="22"/>
        </w:rPr>
        <w:t xml:space="preserve"> </w:t>
      </w:r>
      <w:r w:rsidR="00C94ACF">
        <w:rPr>
          <w:rFonts w:ascii="Century Gothic" w:hAnsi="Century Gothic"/>
          <w:sz w:val="22"/>
          <w:szCs w:val="22"/>
        </w:rPr>
        <w:t>partners,</w:t>
      </w:r>
      <w:r w:rsidR="00E73E58">
        <w:rPr>
          <w:rFonts w:ascii="Century Gothic" w:hAnsi="Century Gothic"/>
          <w:sz w:val="22"/>
          <w:szCs w:val="22"/>
        </w:rPr>
        <w:t xml:space="preserve"> </w:t>
      </w:r>
      <w:r w:rsidR="00C94ACF">
        <w:rPr>
          <w:rFonts w:ascii="Century Gothic" w:hAnsi="Century Gothic"/>
          <w:sz w:val="22"/>
          <w:szCs w:val="22"/>
        </w:rPr>
        <w:t>media,</w:t>
      </w:r>
      <w:r w:rsidR="00E73E58">
        <w:rPr>
          <w:rFonts w:ascii="Century Gothic" w:hAnsi="Century Gothic"/>
          <w:sz w:val="22"/>
          <w:szCs w:val="22"/>
        </w:rPr>
        <w:t xml:space="preserve"> </w:t>
      </w:r>
      <w:r w:rsidR="00C94ACF">
        <w:rPr>
          <w:rFonts w:ascii="Century Gothic" w:hAnsi="Century Gothic"/>
          <w:sz w:val="22"/>
          <w:szCs w:val="22"/>
        </w:rPr>
        <w:t xml:space="preserve">donors and government stakeholders. </w:t>
      </w:r>
    </w:p>
    <w:p w14:paraId="25C36E44" w14:textId="5569ED6F" w:rsidR="00D278A3" w:rsidRDefault="00D278A3" w:rsidP="005B57C8">
      <w:pPr>
        <w:jc w:val="both"/>
        <w:rPr>
          <w:rFonts w:ascii="Century Gothic" w:hAnsi="Century Gothic"/>
          <w:sz w:val="22"/>
          <w:szCs w:val="22"/>
        </w:rPr>
      </w:pPr>
    </w:p>
    <w:p w14:paraId="6CAF8EC9" w14:textId="426868CA" w:rsidR="005B57C8" w:rsidRPr="006C7D3D" w:rsidRDefault="006C7D3D" w:rsidP="00EB74AF">
      <w:pPr>
        <w:rPr>
          <w:rFonts w:ascii="Century Gothic" w:hAnsi="Century Gothic"/>
          <w:sz w:val="22"/>
          <w:szCs w:val="22"/>
        </w:rPr>
      </w:pPr>
      <w:r w:rsidRPr="006C7D3D">
        <w:rPr>
          <w:rFonts w:ascii="Century Gothic" w:hAnsi="Century Gothic"/>
          <w:iCs/>
          <w:sz w:val="22"/>
          <w:szCs w:val="22"/>
          <w:lang w:val="en-GB"/>
        </w:rPr>
        <w:t>He or She will also assist the Head of Partnership &amp; Collaboration in exploring prospects for new funding (including income generation) collaborations and partnerships through active networking, advertising and marketing of our learning solutions. The candidate should have a thorough knowledge of digital learning</w:t>
      </w:r>
      <w:r w:rsidR="00537FE1">
        <w:rPr>
          <w:rFonts w:ascii="Century Gothic" w:hAnsi="Century Gothic"/>
          <w:iCs/>
          <w:sz w:val="22"/>
          <w:szCs w:val="22"/>
          <w:lang w:val="en-GB"/>
        </w:rPr>
        <w:t>.</w:t>
      </w:r>
    </w:p>
    <w:p w14:paraId="266B99FD" w14:textId="528170BE" w:rsidR="00E73E58" w:rsidRDefault="00E73E58" w:rsidP="00EB74AF">
      <w:pPr>
        <w:rPr>
          <w:rFonts w:ascii="Century Gothic" w:hAnsi="Century Gothic"/>
          <w:sz w:val="22"/>
          <w:szCs w:val="22"/>
        </w:rPr>
      </w:pPr>
    </w:p>
    <w:p w14:paraId="1A6418D7" w14:textId="4090FF56" w:rsidR="005C5E05" w:rsidRDefault="00D825A7" w:rsidP="00E73E58">
      <w:pPr>
        <w:rPr>
          <w:rFonts w:ascii="Century Gothic" w:hAnsi="Century Gothic" w:cs="Arial"/>
          <w:b/>
          <w:bCs/>
          <w:color w:val="FC4C03"/>
          <w:sz w:val="22"/>
          <w:szCs w:val="22"/>
          <w:lang w:val="en-GB"/>
        </w:rPr>
      </w:pPr>
      <w:r w:rsidRPr="00065BB1">
        <w:rPr>
          <w:rFonts w:ascii="Century Gothic" w:hAnsi="Century Gothic" w:cs="Arial"/>
          <w:b/>
          <w:bCs/>
          <w:color w:val="FC4C03"/>
          <w:sz w:val="22"/>
          <w:szCs w:val="22"/>
          <w:lang w:val="en-GB"/>
        </w:rPr>
        <w:t xml:space="preserve">Key </w:t>
      </w:r>
      <w:r w:rsidR="00FB3A94" w:rsidRPr="00065BB1">
        <w:rPr>
          <w:rFonts w:ascii="Century Gothic" w:hAnsi="Century Gothic" w:cs="Arial"/>
          <w:b/>
          <w:bCs/>
          <w:color w:val="FC4C03"/>
          <w:sz w:val="22"/>
          <w:szCs w:val="22"/>
          <w:lang w:val="en-GB"/>
        </w:rPr>
        <w:t>R</w:t>
      </w:r>
      <w:r w:rsidR="00FC3719" w:rsidRPr="00065BB1">
        <w:rPr>
          <w:rFonts w:ascii="Century Gothic" w:hAnsi="Century Gothic" w:cs="Arial"/>
          <w:b/>
          <w:bCs/>
          <w:color w:val="FC4C03"/>
          <w:sz w:val="22"/>
          <w:szCs w:val="22"/>
          <w:lang w:val="en-GB"/>
        </w:rPr>
        <w:t>esponsib</w:t>
      </w:r>
      <w:r w:rsidR="00065BB1">
        <w:rPr>
          <w:rFonts w:ascii="Century Gothic" w:hAnsi="Century Gothic" w:cs="Arial"/>
          <w:b/>
          <w:bCs/>
          <w:color w:val="FC4C03"/>
          <w:sz w:val="22"/>
          <w:szCs w:val="22"/>
          <w:lang w:val="en-GB"/>
        </w:rPr>
        <w:t>ilities</w:t>
      </w:r>
    </w:p>
    <w:p w14:paraId="15A068A0" w14:textId="77777777" w:rsidR="00E73E58" w:rsidRPr="00065BB1" w:rsidRDefault="00E73E58" w:rsidP="00E73E58">
      <w:pPr>
        <w:rPr>
          <w:rFonts w:ascii="Century Gothic" w:hAnsi="Century Gothic" w:cs="Arial"/>
          <w:b/>
          <w:bCs/>
          <w:color w:val="FC4C03"/>
          <w:sz w:val="22"/>
          <w:szCs w:val="22"/>
          <w:lang w:val="en-GB"/>
        </w:rPr>
      </w:pPr>
    </w:p>
    <w:p w14:paraId="548EC445" w14:textId="74D34EE5" w:rsidR="00EB74AF" w:rsidRPr="00EB74AF" w:rsidRDefault="00EB74AF" w:rsidP="00EB74AF">
      <w:pPr>
        <w:spacing w:line="360" w:lineRule="auto"/>
        <w:rPr>
          <w:b/>
          <w:snapToGrid w:val="0"/>
          <w:color w:val="00315A"/>
          <w:sz w:val="22"/>
          <w:szCs w:val="22"/>
        </w:rPr>
      </w:pPr>
      <w:r>
        <w:rPr>
          <w:b/>
          <w:snapToGrid w:val="0"/>
          <w:color w:val="00315A"/>
          <w:sz w:val="22"/>
          <w:szCs w:val="22"/>
        </w:rPr>
        <w:t>Communications</w:t>
      </w:r>
    </w:p>
    <w:p w14:paraId="394F198B" w14:textId="4EE66616" w:rsidR="00EB74AF" w:rsidRPr="00EB74AF"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Assist with development and implement the Centre’s Communications strategy in line with the strategic plan</w:t>
      </w:r>
      <w:r w:rsidR="003D52C5">
        <w:rPr>
          <w:rFonts w:ascii="Century Gothic" w:hAnsi="Century Gothic" w:cs="Arial"/>
          <w:color w:val="000000" w:themeColor="text1"/>
          <w:sz w:val="22"/>
          <w:szCs w:val="22"/>
        </w:rPr>
        <w:t>.</w:t>
      </w:r>
    </w:p>
    <w:p w14:paraId="2A93C8F5" w14:textId="77777777" w:rsidR="00EB74AF" w:rsidRPr="00EB74AF"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 xml:space="preserve">Responsible for written communications including press releases/kit, holding statements, Q&amp;As, position papers, pitches, impact stories and internal communications. </w:t>
      </w:r>
    </w:p>
    <w:p w14:paraId="02912238" w14:textId="77777777" w:rsidR="00EB74AF" w:rsidRPr="00EB74AF"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Maintain, localise and update information relating to the centre’s activities on the organisation’s website and social media channels.</w:t>
      </w:r>
    </w:p>
    <w:p w14:paraId="536741C3" w14:textId="77777777" w:rsidR="00EB74AF" w:rsidRPr="00EB74AF"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 xml:space="preserve">Oversee the production of interviews, video clips and short films promoting the Academy’s work. </w:t>
      </w:r>
    </w:p>
    <w:p w14:paraId="3B52B6B9" w14:textId="77777777" w:rsidR="00EB74AF" w:rsidRPr="00EB74AF"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Maintain a uniform Academy’s brand and identity across the region including the use of logos and other Academy materials.</w:t>
      </w:r>
    </w:p>
    <w:p w14:paraId="2D69C52B" w14:textId="77777777" w:rsidR="00B17C89"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lastRenderedPageBreak/>
        <w:t xml:space="preserve">Produce regular communication and stories about our work to send to partners and other </w:t>
      </w:r>
    </w:p>
    <w:p w14:paraId="6F38ABB9" w14:textId="175FF187" w:rsidR="00EB74AF" w:rsidRPr="00EB74AF"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 xml:space="preserve">stakeholders. </w:t>
      </w:r>
    </w:p>
    <w:p w14:paraId="6C20D436" w14:textId="77777777" w:rsidR="00EB74AF" w:rsidRPr="00EB74AF"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 xml:space="preserve">Ensure all staff in the centre have access to a range of internal communications, so that they are able to keep up to date with important news, share information and provide feedback </w:t>
      </w:r>
    </w:p>
    <w:p w14:paraId="427A0D22" w14:textId="77777777" w:rsidR="00EB74AF" w:rsidRPr="00EB74AF"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Act as an ambassador for the Academy’s online learning platform - effectively promoting it both online and off and communicating feedback received to relevant Academy staff.</w:t>
      </w:r>
    </w:p>
    <w:p w14:paraId="5F56B262" w14:textId="77777777" w:rsidR="00EB74AF" w:rsidRPr="00EB74AF"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Drive and organise the Academy’s internal and external activities and events with businesses, executives and regional communicators.</w:t>
      </w:r>
    </w:p>
    <w:p w14:paraId="0451FBE0" w14:textId="49AFC633" w:rsidR="005B57C8" w:rsidRDefault="0063504F" w:rsidP="005B57C8">
      <w:pPr>
        <w:numPr>
          <w:ilvl w:val="0"/>
          <w:numId w:val="30"/>
        </w:numPr>
        <w:tabs>
          <w:tab w:val="num" w:pos="1080"/>
        </w:tabs>
        <w:rPr>
          <w:rFonts w:ascii="Century Gothic" w:hAnsi="Century Gothic" w:cs="Arial"/>
          <w:color w:val="000000" w:themeColor="text1"/>
          <w:sz w:val="22"/>
          <w:szCs w:val="22"/>
        </w:rPr>
      </w:pPr>
      <w:r>
        <w:rPr>
          <w:rFonts w:ascii="Century Gothic" w:hAnsi="Century Gothic" w:cs="Arial"/>
          <w:color w:val="000000" w:themeColor="text1"/>
          <w:sz w:val="22"/>
          <w:szCs w:val="22"/>
        </w:rPr>
        <w:t xml:space="preserve">Participate in the global communication </w:t>
      </w:r>
      <w:r w:rsidR="00EB74AF" w:rsidRPr="00EB74AF">
        <w:rPr>
          <w:rFonts w:ascii="Century Gothic" w:hAnsi="Century Gothic" w:cs="Arial"/>
          <w:color w:val="000000" w:themeColor="text1"/>
          <w:sz w:val="22"/>
          <w:szCs w:val="22"/>
        </w:rPr>
        <w:t>group calls – to share information, ideas and gain support from ot</w:t>
      </w:r>
      <w:r w:rsidR="005B57C8">
        <w:rPr>
          <w:rFonts w:ascii="Century Gothic" w:hAnsi="Century Gothic" w:cs="Arial"/>
          <w:color w:val="000000" w:themeColor="text1"/>
          <w:sz w:val="22"/>
          <w:szCs w:val="22"/>
        </w:rPr>
        <w:t>her colleagues around the world</w:t>
      </w:r>
    </w:p>
    <w:p w14:paraId="4C32C303" w14:textId="0276A01A" w:rsidR="003D52C5" w:rsidRPr="005B57C8" w:rsidRDefault="00C25D32" w:rsidP="005B57C8">
      <w:pPr>
        <w:numPr>
          <w:ilvl w:val="0"/>
          <w:numId w:val="30"/>
        </w:numPr>
        <w:tabs>
          <w:tab w:val="num" w:pos="1080"/>
        </w:tabs>
        <w:rPr>
          <w:rFonts w:ascii="Century Gothic" w:hAnsi="Century Gothic" w:cs="Arial"/>
          <w:color w:val="000000" w:themeColor="text1"/>
          <w:sz w:val="22"/>
          <w:szCs w:val="22"/>
        </w:rPr>
      </w:pPr>
      <w:r w:rsidRPr="005B57C8">
        <w:rPr>
          <w:rFonts w:ascii="Century Gothic" w:hAnsi="Century Gothic" w:cs="Arial"/>
          <w:color w:val="000000" w:themeColor="text1"/>
          <w:sz w:val="22"/>
          <w:szCs w:val="22"/>
        </w:rPr>
        <w:t>Write promotional copy of organizational reports,</w:t>
      </w:r>
      <w:r w:rsidR="005B57C8" w:rsidRPr="005B57C8">
        <w:rPr>
          <w:rFonts w:ascii="Century Gothic" w:hAnsi="Century Gothic" w:cs="Arial"/>
          <w:color w:val="000000" w:themeColor="text1"/>
          <w:sz w:val="22"/>
          <w:szCs w:val="22"/>
        </w:rPr>
        <w:t xml:space="preserve"> </w:t>
      </w:r>
      <w:r w:rsidRPr="005B57C8">
        <w:rPr>
          <w:rFonts w:ascii="Century Gothic" w:hAnsi="Century Gothic" w:cs="Arial"/>
          <w:color w:val="000000" w:themeColor="text1"/>
          <w:sz w:val="22"/>
          <w:szCs w:val="22"/>
        </w:rPr>
        <w:t>where needed,</w:t>
      </w:r>
      <w:r w:rsidR="005B57C8" w:rsidRPr="005B57C8">
        <w:rPr>
          <w:rFonts w:ascii="Century Gothic" w:hAnsi="Century Gothic" w:cs="Arial"/>
          <w:color w:val="000000" w:themeColor="text1"/>
          <w:sz w:val="22"/>
          <w:szCs w:val="22"/>
        </w:rPr>
        <w:t xml:space="preserve"> </w:t>
      </w:r>
      <w:r w:rsidRPr="005B57C8">
        <w:rPr>
          <w:rFonts w:ascii="Century Gothic" w:hAnsi="Century Gothic" w:cs="Arial"/>
          <w:color w:val="000000" w:themeColor="text1"/>
          <w:sz w:val="22"/>
          <w:szCs w:val="22"/>
        </w:rPr>
        <w:t xml:space="preserve">and other copy for </w:t>
      </w:r>
      <w:r w:rsidR="00D759EA" w:rsidRPr="005B57C8">
        <w:rPr>
          <w:rFonts w:ascii="Century Gothic" w:hAnsi="Century Gothic" w:cs="Arial"/>
          <w:color w:val="000000" w:themeColor="text1"/>
          <w:sz w:val="22"/>
          <w:szCs w:val="22"/>
        </w:rPr>
        <w:t xml:space="preserve">   </w:t>
      </w:r>
      <w:r w:rsidRPr="005B57C8">
        <w:rPr>
          <w:rFonts w:ascii="Century Gothic" w:hAnsi="Century Gothic" w:cs="Arial"/>
          <w:color w:val="000000" w:themeColor="text1"/>
          <w:sz w:val="22"/>
          <w:szCs w:val="22"/>
        </w:rPr>
        <w:t>internal and external audiences,</w:t>
      </w:r>
      <w:r w:rsidR="005B57C8" w:rsidRPr="005B57C8">
        <w:rPr>
          <w:rFonts w:ascii="Century Gothic" w:hAnsi="Century Gothic" w:cs="Arial"/>
          <w:color w:val="000000" w:themeColor="text1"/>
          <w:sz w:val="22"/>
          <w:szCs w:val="22"/>
        </w:rPr>
        <w:t xml:space="preserve"> </w:t>
      </w:r>
      <w:r w:rsidRPr="005B57C8">
        <w:rPr>
          <w:rFonts w:ascii="Century Gothic" w:hAnsi="Century Gothic" w:cs="Arial"/>
          <w:color w:val="000000" w:themeColor="text1"/>
          <w:sz w:val="22"/>
          <w:szCs w:val="22"/>
        </w:rPr>
        <w:t>as assigned.</w:t>
      </w:r>
    </w:p>
    <w:p w14:paraId="1388B708" w14:textId="77777777" w:rsidR="005B57C8" w:rsidRDefault="005B57C8" w:rsidP="005B57C8">
      <w:pPr>
        <w:rPr>
          <w:b/>
          <w:snapToGrid w:val="0"/>
          <w:color w:val="00315A"/>
          <w:sz w:val="22"/>
          <w:szCs w:val="22"/>
        </w:rPr>
      </w:pPr>
    </w:p>
    <w:p w14:paraId="0A9DEF07" w14:textId="764CADB4" w:rsidR="00EB74AF" w:rsidRDefault="00EB74AF" w:rsidP="002E74AC">
      <w:pPr>
        <w:spacing w:after="120"/>
        <w:rPr>
          <w:b/>
          <w:snapToGrid w:val="0"/>
          <w:color w:val="00315A"/>
          <w:sz w:val="22"/>
          <w:szCs w:val="22"/>
        </w:rPr>
      </w:pPr>
      <w:r>
        <w:rPr>
          <w:b/>
          <w:snapToGrid w:val="0"/>
          <w:color w:val="00315A"/>
          <w:sz w:val="22"/>
          <w:szCs w:val="22"/>
        </w:rPr>
        <w:t>Marketing</w:t>
      </w:r>
    </w:p>
    <w:p w14:paraId="67E78C20" w14:textId="77777777" w:rsidR="00EB74AF" w:rsidRPr="00EB74AF" w:rsidRDefault="00EB74AF" w:rsidP="002E74AC">
      <w:pPr>
        <w:numPr>
          <w:ilvl w:val="0"/>
          <w:numId w:val="30"/>
        </w:numPr>
        <w:tabs>
          <w:tab w:val="num" w:pos="1080"/>
        </w:tabs>
        <w:spacing w:after="120"/>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Build media relationships and work with targeted major business &amp; mainstream media around the initiatives and products, to ensure the Academy gets frequent and accurate coverage on the traditional and new media platforms.</w:t>
      </w:r>
    </w:p>
    <w:p w14:paraId="38F78463" w14:textId="77777777" w:rsidR="00EB74AF" w:rsidRPr="00EB74AF"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Identify event opportunities and manage conference participation – promoting the Academy at each event through an exhibition stand and speaking slots.</w:t>
      </w:r>
    </w:p>
    <w:p w14:paraId="0A9E9EDD" w14:textId="77777777" w:rsidR="00EB74AF" w:rsidRPr="00EB74AF"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Work with agencies on producing collateral material such as brochures, banners, giveaways and booths’ layout for exhibitions as well as maintaining brand consistency and ensure that all materials have brand sign-off from the global communications team.</w:t>
      </w:r>
    </w:p>
    <w:p w14:paraId="0241300C" w14:textId="77777777" w:rsidR="00EB74AF" w:rsidRPr="00EB74AF"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 xml:space="preserve">Network directly with local humanitarian actors, academic institutions, businesses and government agencies, acting as a promotor for the academy and representing our position within the market. </w:t>
      </w:r>
    </w:p>
    <w:p w14:paraId="19DCF2D6" w14:textId="77777777" w:rsidR="00EB74AF" w:rsidRDefault="00EB74AF" w:rsidP="005B57C8">
      <w:pPr>
        <w:spacing w:after="120"/>
        <w:rPr>
          <w:sz w:val="22"/>
          <w:szCs w:val="22"/>
        </w:rPr>
      </w:pPr>
    </w:p>
    <w:p w14:paraId="4C5CB13E" w14:textId="3B486DB4" w:rsidR="00EB74AF" w:rsidRDefault="00EB74AF" w:rsidP="005B57C8">
      <w:pPr>
        <w:rPr>
          <w:b/>
          <w:snapToGrid w:val="0"/>
          <w:color w:val="00315A"/>
          <w:sz w:val="22"/>
          <w:szCs w:val="22"/>
        </w:rPr>
      </w:pPr>
      <w:r w:rsidRPr="00EB74AF">
        <w:rPr>
          <w:b/>
          <w:snapToGrid w:val="0"/>
          <w:color w:val="00315A"/>
          <w:sz w:val="22"/>
          <w:szCs w:val="22"/>
        </w:rPr>
        <w:t>Strategy Development</w:t>
      </w:r>
    </w:p>
    <w:p w14:paraId="64A569E8" w14:textId="77777777" w:rsidR="005B57C8" w:rsidRPr="009C03F1" w:rsidRDefault="005B57C8" w:rsidP="005B57C8">
      <w:pPr>
        <w:rPr>
          <w:rFonts w:cs="Arial"/>
          <w:i/>
          <w:color w:val="000000"/>
          <w:sz w:val="22"/>
          <w:szCs w:val="22"/>
          <w:u w:val="single"/>
        </w:rPr>
      </w:pPr>
    </w:p>
    <w:p w14:paraId="1B087C88" w14:textId="77777777" w:rsidR="00EB74AF" w:rsidRPr="00EB74AF"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Assist with developing and execute the Centre’s long-term strategic communications and key messaging plan.</w:t>
      </w:r>
    </w:p>
    <w:p w14:paraId="5F85D99A" w14:textId="45A53D92" w:rsidR="00EB74AF" w:rsidRPr="00EB74AF" w:rsidRDefault="00EB74AF" w:rsidP="005B57C8">
      <w:pPr>
        <w:numPr>
          <w:ilvl w:val="0"/>
          <w:numId w:val="30"/>
        </w:numPr>
        <w:tabs>
          <w:tab w:val="num" w:pos="1080"/>
        </w:tabs>
        <w:rPr>
          <w:rFonts w:ascii="Century Gothic" w:hAnsi="Century Gothic" w:cs="Arial"/>
          <w:color w:val="000000" w:themeColor="text1"/>
          <w:sz w:val="22"/>
          <w:szCs w:val="22"/>
        </w:rPr>
      </w:pPr>
      <w:r w:rsidRPr="00EB74AF">
        <w:rPr>
          <w:rFonts w:ascii="Century Gothic" w:hAnsi="Century Gothic" w:cs="Arial"/>
          <w:color w:val="000000" w:themeColor="text1"/>
          <w:sz w:val="22"/>
          <w:szCs w:val="22"/>
        </w:rPr>
        <w:t xml:space="preserve">Working closely with the GAO global </w:t>
      </w:r>
      <w:r w:rsidR="000C3C9D">
        <w:rPr>
          <w:rFonts w:ascii="Century Gothic" w:hAnsi="Century Gothic" w:cs="Arial"/>
          <w:color w:val="000000" w:themeColor="text1"/>
          <w:sz w:val="22"/>
          <w:szCs w:val="22"/>
        </w:rPr>
        <w:t xml:space="preserve">communication team and Head of </w:t>
      </w:r>
      <w:r w:rsidRPr="00EB74AF">
        <w:rPr>
          <w:rFonts w:ascii="Century Gothic" w:hAnsi="Century Gothic" w:cs="Arial"/>
          <w:color w:val="000000" w:themeColor="text1"/>
          <w:sz w:val="22"/>
          <w:szCs w:val="22"/>
        </w:rPr>
        <w:t>Partnerships jointly build a communications vision and roadmap, whilst implementing a strategic external and internal communications plan to build the brand in the Bangladesh as well as enhance its reputation, ensuring the Academy Centre is at the cutting edge of industry developments.</w:t>
      </w:r>
    </w:p>
    <w:p w14:paraId="703CD293" w14:textId="583662BF" w:rsidR="00EB74AF" w:rsidRPr="009C03F1" w:rsidRDefault="00EB74AF" w:rsidP="005B57C8">
      <w:pPr>
        <w:rPr>
          <w:rFonts w:ascii="Century Gothic" w:hAnsi="Century Gothic"/>
          <w:b/>
          <w:bCs/>
          <w:sz w:val="22"/>
          <w:szCs w:val="22"/>
        </w:rPr>
      </w:pPr>
    </w:p>
    <w:p w14:paraId="686747C9" w14:textId="77777777" w:rsidR="00EB74AF" w:rsidRPr="00275802" w:rsidRDefault="00EB74AF" w:rsidP="005B57C8">
      <w:pPr>
        <w:rPr>
          <w:sz w:val="22"/>
          <w:szCs w:val="22"/>
        </w:rPr>
      </w:pPr>
      <w:r w:rsidRPr="00275802">
        <w:rPr>
          <w:sz w:val="22"/>
          <w:szCs w:val="22"/>
        </w:rPr>
        <w:t>The post holder will be expected to undertake other duties as may reasonably be required to meet the changing needs of the business</w:t>
      </w:r>
      <w:r>
        <w:rPr>
          <w:sz w:val="22"/>
          <w:szCs w:val="22"/>
        </w:rPr>
        <w:t>.</w:t>
      </w:r>
    </w:p>
    <w:p w14:paraId="5762E142" w14:textId="77777777" w:rsidR="0063504F" w:rsidRDefault="0063504F" w:rsidP="005B57C8">
      <w:pPr>
        <w:jc w:val="both"/>
        <w:rPr>
          <w:rFonts w:ascii="Century Gothic" w:hAnsi="Century Gothic" w:cs="Arial"/>
          <w:b/>
          <w:bCs/>
          <w:color w:val="FC4C03"/>
          <w:sz w:val="22"/>
          <w:szCs w:val="22"/>
          <w:lang w:val="en-GB"/>
        </w:rPr>
      </w:pPr>
    </w:p>
    <w:p w14:paraId="42099A77" w14:textId="508D4A29" w:rsidR="00D825A7" w:rsidRPr="00F700CD" w:rsidRDefault="00D825A7" w:rsidP="005B57C8">
      <w:pPr>
        <w:jc w:val="both"/>
        <w:rPr>
          <w:rFonts w:ascii="Century Gothic" w:hAnsi="Century Gothic" w:cs="Arial"/>
          <w:b/>
          <w:bCs/>
          <w:color w:val="FC4C03"/>
          <w:sz w:val="22"/>
          <w:szCs w:val="22"/>
          <w:lang w:val="en-GB"/>
        </w:rPr>
      </w:pPr>
      <w:r w:rsidRPr="00F700CD">
        <w:rPr>
          <w:rFonts w:ascii="Century Gothic" w:hAnsi="Century Gothic" w:cs="Arial"/>
          <w:b/>
          <w:bCs/>
          <w:color w:val="FC4C03"/>
          <w:sz w:val="22"/>
          <w:szCs w:val="22"/>
          <w:lang w:val="en-GB"/>
        </w:rPr>
        <w:t>Person Profile</w:t>
      </w:r>
    </w:p>
    <w:p w14:paraId="29EAD3F8" w14:textId="4F43773A" w:rsidR="008515A7" w:rsidRDefault="008515A7" w:rsidP="005B57C8">
      <w:pPr>
        <w:rPr>
          <w:rFonts w:ascii="Century Gothic" w:hAnsi="Century Gothic" w:cs="Arial"/>
          <w:b/>
          <w:sz w:val="22"/>
          <w:szCs w:val="22"/>
        </w:rPr>
      </w:pPr>
    </w:p>
    <w:p w14:paraId="30D2AB4F" w14:textId="43493042" w:rsidR="008515A7" w:rsidRDefault="008515A7" w:rsidP="005B57C8">
      <w:pPr>
        <w:rPr>
          <w:b/>
          <w:snapToGrid w:val="0"/>
          <w:color w:val="00315A"/>
          <w:sz w:val="22"/>
          <w:szCs w:val="22"/>
        </w:rPr>
      </w:pPr>
      <w:r w:rsidRPr="008515A7">
        <w:rPr>
          <w:b/>
          <w:snapToGrid w:val="0"/>
          <w:color w:val="00315A"/>
          <w:sz w:val="22"/>
          <w:szCs w:val="22"/>
        </w:rPr>
        <w:t xml:space="preserve">Essential </w:t>
      </w:r>
      <w:r>
        <w:rPr>
          <w:b/>
          <w:snapToGrid w:val="0"/>
          <w:color w:val="00315A"/>
          <w:sz w:val="22"/>
          <w:szCs w:val="22"/>
        </w:rPr>
        <w:t>R</w:t>
      </w:r>
      <w:r w:rsidRPr="008515A7">
        <w:rPr>
          <w:b/>
          <w:snapToGrid w:val="0"/>
          <w:color w:val="00315A"/>
          <w:sz w:val="22"/>
          <w:szCs w:val="22"/>
        </w:rPr>
        <w:t>equirements</w:t>
      </w:r>
    </w:p>
    <w:p w14:paraId="5CBFF833" w14:textId="10886C08" w:rsidR="001E3FCA" w:rsidRDefault="001E3FCA" w:rsidP="005B57C8">
      <w:pPr>
        <w:rPr>
          <w:b/>
          <w:snapToGrid w:val="0"/>
          <w:color w:val="00315A"/>
          <w:sz w:val="22"/>
          <w:szCs w:val="22"/>
        </w:rPr>
      </w:pPr>
    </w:p>
    <w:p w14:paraId="01AD71FB" w14:textId="12A86660" w:rsidR="005B57C8" w:rsidRPr="005B57C8" w:rsidRDefault="001E3FCA" w:rsidP="005B57C8">
      <w:pPr>
        <w:pStyle w:val="ListParagraph"/>
        <w:numPr>
          <w:ilvl w:val="0"/>
          <w:numId w:val="46"/>
        </w:numPr>
        <w:rPr>
          <w:bCs/>
          <w:snapToGrid w:val="0"/>
          <w:sz w:val="22"/>
          <w:szCs w:val="22"/>
        </w:rPr>
      </w:pPr>
      <w:r w:rsidRPr="005B57C8">
        <w:rPr>
          <w:bCs/>
          <w:snapToGrid w:val="0"/>
          <w:sz w:val="22"/>
          <w:szCs w:val="22"/>
        </w:rPr>
        <w:t>A Master’s level degree preferably in Marketing,</w:t>
      </w:r>
      <w:r w:rsidR="005B57C8" w:rsidRPr="005B57C8">
        <w:rPr>
          <w:bCs/>
          <w:snapToGrid w:val="0"/>
          <w:sz w:val="22"/>
          <w:szCs w:val="22"/>
        </w:rPr>
        <w:t xml:space="preserve"> </w:t>
      </w:r>
      <w:r w:rsidRPr="005B57C8">
        <w:rPr>
          <w:bCs/>
          <w:snapToGrid w:val="0"/>
          <w:sz w:val="22"/>
          <w:szCs w:val="22"/>
        </w:rPr>
        <w:t>International development,</w:t>
      </w:r>
      <w:r w:rsidR="005B57C8" w:rsidRPr="005B57C8">
        <w:rPr>
          <w:bCs/>
          <w:snapToGrid w:val="0"/>
          <w:sz w:val="22"/>
          <w:szCs w:val="22"/>
        </w:rPr>
        <w:t xml:space="preserve"> </w:t>
      </w:r>
      <w:r w:rsidRPr="005B57C8">
        <w:rPr>
          <w:bCs/>
          <w:snapToGrid w:val="0"/>
          <w:sz w:val="22"/>
          <w:szCs w:val="22"/>
        </w:rPr>
        <w:t>disaster management,</w:t>
      </w:r>
      <w:r w:rsidR="005B57C8" w:rsidRPr="005B57C8">
        <w:rPr>
          <w:bCs/>
          <w:snapToGrid w:val="0"/>
          <w:sz w:val="22"/>
          <w:szCs w:val="22"/>
        </w:rPr>
        <w:t xml:space="preserve"> </w:t>
      </w:r>
      <w:r w:rsidRPr="005B57C8">
        <w:rPr>
          <w:bCs/>
          <w:snapToGrid w:val="0"/>
          <w:sz w:val="22"/>
          <w:szCs w:val="22"/>
        </w:rPr>
        <w:t>information &amp; communication</w:t>
      </w:r>
    </w:p>
    <w:p w14:paraId="1D02C3DA" w14:textId="1F18D990" w:rsidR="008515A7" w:rsidRPr="00CE59B4" w:rsidRDefault="00D0788B" w:rsidP="005B57C8">
      <w:pPr>
        <w:numPr>
          <w:ilvl w:val="0"/>
          <w:numId w:val="46"/>
        </w:numPr>
        <w:rPr>
          <w:rFonts w:ascii="Century Gothic" w:hAnsi="Century Gothic"/>
          <w:sz w:val="22"/>
          <w:szCs w:val="22"/>
        </w:rPr>
      </w:pPr>
      <w:r>
        <w:rPr>
          <w:rFonts w:ascii="Century Gothic" w:hAnsi="Century Gothic"/>
          <w:sz w:val="22"/>
          <w:szCs w:val="22"/>
        </w:rPr>
        <w:t xml:space="preserve">Minimum three years </w:t>
      </w:r>
      <w:r w:rsidR="001004FE">
        <w:rPr>
          <w:rFonts w:ascii="Century Gothic" w:hAnsi="Century Gothic"/>
          <w:sz w:val="22"/>
          <w:szCs w:val="22"/>
        </w:rPr>
        <w:t xml:space="preserve">of working </w:t>
      </w:r>
      <w:r>
        <w:rPr>
          <w:rFonts w:ascii="Century Gothic" w:hAnsi="Century Gothic"/>
          <w:sz w:val="22"/>
          <w:szCs w:val="22"/>
        </w:rPr>
        <w:t>e</w:t>
      </w:r>
      <w:r w:rsidR="008515A7" w:rsidRPr="00CE59B4">
        <w:rPr>
          <w:rFonts w:ascii="Century Gothic" w:hAnsi="Century Gothic"/>
          <w:sz w:val="22"/>
          <w:szCs w:val="22"/>
        </w:rPr>
        <w:t>xperi</w:t>
      </w:r>
      <w:bookmarkStart w:id="0" w:name="_GoBack"/>
      <w:bookmarkEnd w:id="0"/>
      <w:r w:rsidR="008515A7" w:rsidRPr="00CE59B4">
        <w:rPr>
          <w:rFonts w:ascii="Century Gothic" w:hAnsi="Century Gothic"/>
          <w:sz w:val="22"/>
          <w:szCs w:val="22"/>
        </w:rPr>
        <w:t>ence in a credible media organi</w:t>
      </w:r>
      <w:r w:rsidR="008515A7">
        <w:rPr>
          <w:rFonts w:ascii="Century Gothic" w:hAnsi="Century Gothic"/>
          <w:sz w:val="22"/>
          <w:szCs w:val="22"/>
        </w:rPr>
        <w:t>s</w:t>
      </w:r>
      <w:r w:rsidR="008515A7" w:rsidRPr="00CE59B4">
        <w:rPr>
          <w:rFonts w:ascii="Century Gothic" w:hAnsi="Century Gothic"/>
          <w:sz w:val="22"/>
          <w:szCs w:val="22"/>
        </w:rPr>
        <w:t xml:space="preserve">ation OR equivalent experience in Communications and/or Media </w:t>
      </w:r>
      <w:r w:rsidR="008515A7">
        <w:rPr>
          <w:rFonts w:ascii="Century Gothic" w:hAnsi="Century Gothic"/>
          <w:sz w:val="22"/>
          <w:szCs w:val="22"/>
        </w:rPr>
        <w:t>role with</w:t>
      </w:r>
      <w:r w:rsidR="008515A7" w:rsidRPr="00CE59B4">
        <w:rPr>
          <w:rFonts w:ascii="Century Gothic" w:hAnsi="Century Gothic"/>
          <w:sz w:val="22"/>
          <w:szCs w:val="22"/>
        </w:rPr>
        <w:t>in an international</w:t>
      </w:r>
      <w:r w:rsidR="008515A7">
        <w:rPr>
          <w:rFonts w:ascii="Century Gothic" w:hAnsi="Century Gothic"/>
          <w:sz w:val="22"/>
          <w:szCs w:val="22"/>
        </w:rPr>
        <w:t>/national</w:t>
      </w:r>
      <w:r w:rsidR="008515A7" w:rsidRPr="00CE59B4">
        <w:rPr>
          <w:rFonts w:ascii="Century Gothic" w:hAnsi="Century Gothic"/>
          <w:sz w:val="22"/>
          <w:szCs w:val="22"/>
        </w:rPr>
        <w:t xml:space="preserve"> humanitarian or development agency</w:t>
      </w:r>
    </w:p>
    <w:p w14:paraId="0E2046FC" w14:textId="77777777" w:rsidR="008515A7" w:rsidRPr="006A1066" w:rsidRDefault="008515A7" w:rsidP="005B57C8">
      <w:pPr>
        <w:numPr>
          <w:ilvl w:val="0"/>
          <w:numId w:val="46"/>
        </w:numPr>
        <w:rPr>
          <w:rFonts w:ascii="Century Gothic" w:hAnsi="Century Gothic"/>
          <w:sz w:val="22"/>
          <w:szCs w:val="22"/>
        </w:rPr>
      </w:pPr>
      <w:r w:rsidRPr="00CE59B4">
        <w:rPr>
          <w:rFonts w:ascii="Century Gothic" w:hAnsi="Century Gothic"/>
          <w:sz w:val="22"/>
          <w:szCs w:val="22"/>
        </w:rPr>
        <w:lastRenderedPageBreak/>
        <w:t>Experience of leading communications and media activities in a challenging environment and a good knowledge of the</w:t>
      </w:r>
      <w:r>
        <w:rPr>
          <w:rFonts w:ascii="Century Gothic" w:hAnsi="Century Gothic"/>
          <w:sz w:val="22"/>
          <w:szCs w:val="22"/>
        </w:rPr>
        <w:t xml:space="preserve"> country/regional </w:t>
      </w:r>
      <w:r w:rsidRPr="00CE59B4">
        <w:rPr>
          <w:rFonts w:ascii="Century Gothic" w:hAnsi="Century Gothic"/>
          <w:sz w:val="22"/>
          <w:szCs w:val="22"/>
        </w:rPr>
        <w:t>media scene, networks, and media contacts etc.</w:t>
      </w:r>
    </w:p>
    <w:p w14:paraId="074FDB49" w14:textId="77777777" w:rsidR="008515A7" w:rsidRDefault="008515A7" w:rsidP="005B57C8">
      <w:pPr>
        <w:numPr>
          <w:ilvl w:val="0"/>
          <w:numId w:val="46"/>
        </w:numPr>
        <w:rPr>
          <w:rFonts w:ascii="Century Gothic" w:hAnsi="Century Gothic"/>
          <w:sz w:val="22"/>
          <w:szCs w:val="22"/>
        </w:rPr>
      </w:pPr>
      <w:r w:rsidRPr="00CE59B4">
        <w:rPr>
          <w:rFonts w:ascii="Century Gothic" w:hAnsi="Century Gothic"/>
          <w:sz w:val="22"/>
          <w:szCs w:val="22"/>
        </w:rPr>
        <w:t xml:space="preserve">Evidence of excellent verbal and written communication skills </w:t>
      </w:r>
      <w:r>
        <w:rPr>
          <w:rFonts w:ascii="Century Gothic" w:hAnsi="Century Gothic"/>
          <w:sz w:val="22"/>
          <w:szCs w:val="22"/>
        </w:rPr>
        <w:t xml:space="preserve">in Bengali and English </w:t>
      </w:r>
      <w:r w:rsidRPr="00CE59B4">
        <w:rPr>
          <w:rFonts w:ascii="Century Gothic" w:hAnsi="Century Gothic"/>
          <w:sz w:val="22"/>
          <w:szCs w:val="22"/>
        </w:rPr>
        <w:t xml:space="preserve">producing high quality </w:t>
      </w:r>
      <w:r>
        <w:rPr>
          <w:rFonts w:ascii="Century Gothic" w:hAnsi="Century Gothic"/>
          <w:sz w:val="22"/>
          <w:szCs w:val="22"/>
        </w:rPr>
        <w:t xml:space="preserve">communications </w:t>
      </w:r>
      <w:r w:rsidRPr="00CE59B4">
        <w:rPr>
          <w:rFonts w:ascii="Century Gothic" w:hAnsi="Century Gothic"/>
          <w:sz w:val="22"/>
          <w:szCs w:val="22"/>
        </w:rPr>
        <w:t xml:space="preserve">materials </w:t>
      </w:r>
      <w:r>
        <w:rPr>
          <w:rFonts w:ascii="Century Gothic" w:hAnsi="Century Gothic"/>
          <w:sz w:val="22"/>
          <w:szCs w:val="22"/>
        </w:rPr>
        <w:t xml:space="preserve">such as press releases, case studies, impact stories, key messages, speaking points and Q&amp;As, </w:t>
      </w:r>
      <w:r w:rsidRPr="00CE59B4">
        <w:rPr>
          <w:rFonts w:ascii="Century Gothic" w:hAnsi="Century Gothic"/>
          <w:sz w:val="22"/>
          <w:szCs w:val="22"/>
        </w:rPr>
        <w:t xml:space="preserve">for a wide range of different audiences, </w:t>
      </w:r>
    </w:p>
    <w:p w14:paraId="4608E8A8" w14:textId="42119F74" w:rsidR="001E3FCA" w:rsidRDefault="008515A7" w:rsidP="005B57C8">
      <w:pPr>
        <w:numPr>
          <w:ilvl w:val="0"/>
          <w:numId w:val="46"/>
        </w:numPr>
        <w:rPr>
          <w:rFonts w:ascii="Century Gothic" w:hAnsi="Century Gothic"/>
          <w:sz w:val="22"/>
          <w:szCs w:val="22"/>
        </w:rPr>
      </w:pPr>
      <w:r w:rsidRPr="00CE59B4">
        <w:rPr>
          <w:rFonts w:ascii="Century Gothic" w:hAnsi="Century Gothic"/>
          <w:sz w:val="22"/>
          <w:szCs w:val="22"/>
        </w:rPr>
        <w:t>The ability</w:t>
      </w:r>
      <w:r>
        <w:rPr>
          <w:rFonts w:ascii="Century Gothic" w:hAnsi="Century Gothic"/>
          <w:sz w:val="22"/>
          <w:szCs w:val="22"/>
        </w:rPr>
        <w:t xml:space="preserve"> to digest complex information quickly</w:t>
      </w:r>
      <w:r w:rsidRPr="00CE59B4">
        <w:rPr>
          <w:rFonts w:ascii="Century Gothic" w:hAnsi="Century Gothic"/>
          <w:sz w:val="22"/>
          <w:szCs w:val="22"/>
        </w:rPr>
        <w:t xml:space="preserve"> and express this crisply and clearly</w:t>
      </w:r>
    </w:p>
    <w:p w14:paraId="0D5D06CD" w14:textId="77777777" w:rsidR="008515A7" w:rsidRDefault="008515A7" w:rsidP="005B57C8">
      <w:pPr>
        <w:rPr>
          <w:rFonts w:ascii="Century Gothic" w:hAnsi="Century Gothic"/>
          <w:sz w:val="22"/>
          <w:szCs w:val="22"/>
        </w:rPr>
      </w:pPr>
    </w:p>
    <w:p w14:paraId="44DAAA5C" w14:textId="3A716C83" w:rsidR="008515A7" w:rsidRDefault="00D45F60" w:rsidP="005B57C8">
      <w:pPr>
        <w:rPr>
          <w:b/>
          <w:snapToGrid w:val="0"/>
          <w:color w:val="00315A"/>
          <w:sz w:val="22"/>
          <w:szCs w:val="22"/>
        </w:rPr>
      </w:pPr>
      <w:r>
        <w:rPr>
          <w:b/>
          <w:snapToGrid w:val="0"/>
          <w:color w:val="00315A"/>
          <w:sz w:val="22"/>
          <w:szCs w:val="22"/>
        </w:rPr>
        <w:t>Desirable R</w:t>
      </w:r>
      <w:r w:rsidR="008515A7" w:rsidRPr="008515A7">
        <w:rPr>
          <w:b/>
          <w:snapToGrid w:val="0"/>
          <w:color w:val="00315A"/>
          <w:sz w:val="22"/>
          <w:szCs w:val="22"/>
        </w:rPr>
        <w:t>equirements</w:t>
      </w:r>
    </w:p>
    <w:p w14:paraId="2C5CADC4" w14:textId="77777777" w:rsidR="005B57C8" w:rsidRPr="008515A7" w:rsidRDefault="005B57C8" w:rsidP="005B57C8">
      <w:pPr>
        <w:rPr>
          <w:b/>
          <w:snapToGrid w:val="0"/>
          <w:color w:val="00315A"/>
          <w:sz w:val="22"/>
          <w:szCs w:val="22"/>
        </w:rPr>
      </w:pPr>
    </w:p>
    <w:p w14:paraId="13C654A1" w14:textId="77777777" w:rsidR="008515A7" w:rsidRPr="00276984" w:rsidRDefault="008515A7" w:rsidP="005B57C8">
      <w:pPr>
        <w:numPr>
          <w:ilvl w:val="0"/>
          <w:numId w:val="37"/>
        </w:numPr>
        <w:ind w:left="363"/>
        <w:contextualSpacing/>
        <w:rPr>
          <w:sz w:val="22"/>
          <w:szCs w:val="22"/>
        </w:rPr>
      </w:pPr>
      <w:r w:rsidRPr="00276984">
        <w:rPr>
          <w:sz w:val="22"/>
          <w:szCs w:val="22"/>
        </w:rPr>
        <w:t>Good understanding of the international humanitarian system and relevant networks.</w:t>
      </w:r>
    </w:p>
    <w:p w14:paraId="3AA969B9" w14:textId="2A5E7E50" w:rsidR="008515A7" w:rsidRDefault="008515A7" w:rsidP="005B57C8">
      <w:pPr>
        <w:numPr>
          <w:ilvl w:val="0"/>
          <w:numId w:val="37"/>
        </w:numPr>
        <w:ind w:left="363"/>
        <w:contextualSpacing/>
        <w:rPr>
          <w:sz w:val="22"/>
          <w:szCs w:val="22"/>
        </w:rPr>
      </w:pPr>
      <w:r>
        <w:rPr>
          <w:sz w:val="22"/>
          <w:szCs w:val="22"/>
        </w:rPr>
        <w:t>Experience working with teams and building strong relationships remotely.</w:t>
      </w:r>
    </w:p>
    <w:p w14:paraId="06208A2C" w14:textId="54AB2719" w:rsidR="00D0788B" w:rsidRPr="00276984" w:rsidRDefault="00D0788B" w:rsidP="005B57C8">
      <w:pPr>
        <w:numPr>
          <w:ilvl w:val="0"/>
          <w:numId w:val="37"/>
        </w:numPr>
        <w:ind w:left="363"/>
        <w:contextualSpacing/>
        <w:rPr>
          <w:sz w:val="22"/>
          <w:szCs w:val="22"/>
        </w:rPr>
      </w:pPr>
      <w:r>
        <w:rPr>
          <w:sz w:val="22"/>
          <w:szCs w:val="22"/>
        </w:rPr>
        <w:t>Good understanding of photography,</w:t>
      </w:r>
      <w:r w:rsidR="005B57C8">
        <w:rPr>
          <w:sz w:val="22"/>
          <w:szCs w:val="22"/>
        </w:rPr>
        <w:t xml:space="preserve"> </w:t>
      </w:r>
      <w:r>
        <w:rPr>
          <w:sz w:val="22"/>
          <w:szCs w:val="22"/>
        </w:rPr>
        <w:t>AV production and editing and DPT i</w:t>
      </w:r>
      <w:r w:rsidR="005B57C8">
        <w:rPr>
          <w:sz w:val="22"/>
          <w:szCs w:val="22"/>
        </w:rPr>
        <w:t>.</w:t>
      </w:r>
      <w:r>
        <w:rPr>
          <w:sz w:val="22"/>
          <w:szCs w:val="22"/>
        </w:rPr>
        <w:t>e</w:t>
      </w:r>
      <w:r w:rsidR="005B57C8">
        <w:rPr>
          <w:sz w:val="22"/>
          <w:szCs w:val="22"/>
        </w:rPr>
        <w:t>.</w:t>
      </w:r>
      <w:r>
        <w:rPr>
          <w:sz w:val="22"/>
          <w:szCs w:val="22"/>
        </w:rPr>
        <w:t xml:space="preserve"> Illustration,</w:t>
      </w:r>
      <w:r w:rsidR="005B57C8">
        <w:rPr>
          <w:sz w:val="22"/>
          <w:szCs w:val="22"/>
        </w:rPr>
        <w:t xml:space="preserve"> </w:t>
      </w:r>
      <w:r>
        <w:rPr>
          <w:sz w:val="22"/>
          <w:szCs w:val="22"/>
        </w:rPr>
        <w:t>Photoshop etc.</w:t>
      </w:r>
    </w:p>
    <w:p w14:paraId="1049B1C1" w14:textId="77777777" w:rsidR="008515A7" w:rsidRPr="00AB0892" w:rsidRDefault="008515A7" w:rsidP="005B57C8">
      <w:pPr>
        <w:rPr>
          <w:rFonts w:cs="Arial"/>
          <w:i/>
          <w:color w:val="000000"/>
          <w:sz w:val="22"/>
          <w:szCs w:val="22"/>
          <w:u w:val="single"/>
        </w:rPr>
      </w:pPr>
    </w:p>
    <w:p w14:paraId="763500E4" w14:textId="0C3B510B" w:rsidR="008515A7" w:rsidRDefault="008515A7" w:rsidP="005B57C8">
      <w:pPr>
        <w:rPr>
          <w:b/>
          <w:snapToGrid w:val="0"/>
          <w:color w:val="00315A"/>
          <w:sz w:val="22"/>
          <w:szCs w:val="22"/>
        </w:rPr>
      </w:pPr>
      <w:r w:rsidRPr="008515A7">
        <w:rPr>
          <w:b/>
          <w:snapToGrid w:val="0"/>
          <w:color w:val="00315A"/>
          <w:sz w:val="22"/>
          <w:szCs w:val="22"/>
        </w:rPr>
        <w:t>Personal A</w:t>
      </w:r>
      <w:r>
        <w:rPr>
          <w:b/>
          <w:snapToGrid w:val="0"/>
          <w:color w:val="00315A"/>
          <w:sz w:val="22"/>
          <w:szCs w:val="22"/>
        </w:rPr>
        <w:t>ttributes</w:t>
      </w:r>
    </w:p>
    <w:p w14:paraId="5AA0D352" w14:textId="77777777" w:rsidR="005B57C8" w:rsidRPr="008515A7" w:rsidRDefault="005B57C8" w:rsidP="005B57C8">
      <w:pPr>
        <w:rPr>
          <w:b/>
          <w:snapToGrid w:val="0"/>
          <w:color w:val="00315A"/>
          <w:sz w:val="22"/>
          <w:szCs w:val="22"/>
        </w:rPr>
      </w:pPr>
    </w:p>
    <w:p w14:paraId="6A702B7A" w14:textId="77777777" w:rsidR="008515A7" w:rsidRDefault="008515A7" w:rsidP="005B57C8">
      <w:pPr>
        <w:numPr>
          <w:ilvl w:val="0"/>
          <w:numId w:val="46"/>
        </w:numPr>
        <w:shd w:val="clear" w:color="auto" w:fill="FFFFFF"/>
        <w:rPr>
          <w:rFonts w:ascii="Century Gothic" w:hAnsi="Century Gothic"/>
          <w:color w:val="333333"/>
          <w:sz w:val="22"/>
          <w:szCs w:val="22"/>
        </w:rPr>
      </w:pPr>
      <w:r>
        <w:rPr>
          <w:rFonts w:ascii="Century Gothic" w:hAnsi="Century Gothic"/>
          <w:color w:val="333333"/>
          <w:sz w:val="22"/>
          <w:szCs w:val="22"/>
        </w:rPr>
        <w:t>Strong</w:t>
      </w:r>
      <w:r w:rsidRPr="00E454B1">
        <w:rPr>
          <w:rFonts w:ascii="Century Gothic" w:hAnsi="Century Gothic"/>
          <w:color w:val="333333"/>
          <w:sz w:val="22"/>
          <w:szCs w:val="22"/>
        </w:rPr>
        <w:t xml:space="preserve"> communicator and networker who enjoys building re</w:t>
      </w:r>
      <w:r>
        <w:rPr>
          <w:rFonts w:ascii="Century Gothic" w:hAnsi="Century Gothic"/>
          <w:color w:val="333333"/>
          <w:sz w:val="22"/>
          <w:szCs w:val="22"/>
        </w:rPr>
        <w:t xml:space="preserve">lationships and opening doors. </w:t>
      </w:r>
    </w:p>
    <w:p w14:paraId="6C40E2E0" w14:textId="77777777" w:rsidR="008515A7" w:rsidRDefault="008515A7" w:rsidP="005B57C8">
      <w:pPr>
        <w:numPr>
          <w:ilvl w:val="0"/>
          <w:numId w:val="46"/>
        </w:numPr>
        <w:shd w:val="clear" w:color="auto" w:fill="FFFFFF"/>
        <w:rPr>
          <w:rFonts w:ascii="Century Gothic" w:hAnsi="Century Gothic"/>
          <w:color w:val="333333"/>
          <w:sz w:val="22"/>
          <w:szCs w:val="22"/>
        </w:rPr>
      </w:pPr>
      <w:r>
        <w:rPr>
          <w:rFonts w:ascii="Century Gothic" w:hAnsi="Century Gothic"/>
          <w:color w:val="333333"/>
          <w:sz w:val="22"/>
          <w:szCs w:val="22"/>
        </w:rPr>
        <w:t>Creative thinker with original ideas as well as a problem solver.</w:t>
      </w:r>
    </w:p>
    <w:p w14:paraId="104C995F" w14:textId="77777777" w:rsidR="008515A7" w:rsidRDefault="008515A7" w:rsidP="005B57C8">
      <w:pPr>
        <w:numPr>
          <w:ilvl w:val="0"/>
          <w:numId w:val="46"/>
        </w:numPr>
        <w:shd w:val="clear" w:color="auto" w:fill="FFFFFF"/>
        <w:rPr>
          <w:rFonts w:ascii="Century Gothic" w:hAnsi="Century Gothic"/>
          <w:color w:val="333333"/>
          <w:sz w:val="22"/>
          <w:szCs w:val="22"/>
        </w:rPr>
      </w:pPr>
      <w:r w:rsidRPr="00E454B1">
        <w:rPr>
          <w:rFonts w:ascii="Century Gothic" w:hAnsi="Century Gothic"/>
          <w:color w:val="333333"/>
          <w:sz w:val="22"/>
          <w:szCs w:val="22"/>
        </w:rPr>
        <w:t>Entrepreneurial approach; has the confidence to try out new ideas and take risk</w:t>
      </w:r>
      <w:r>
        <w:rPr>
          <w:rFonts w:ascii="Century Gothic" w:hAnsi="Century Gothic"/>
          <w:color w:val="333333"/>
          <w:sz w:val="22"/>
          <w:szCs w:val="22"/>
        </w:rPr>
        <w:t xml:space="preserve">s and challenge where needed. </w:t>
      </w:r>
    </w:p>
    <w:p w14:paraId="65A49DDD" w14:textId="77777777" w:rsidR="008515A7" w:rsidRDefault="008515A7" w:rsidP="005B57C8">
      <w:pPr>
        <w:numPr>
          <w:ilvl w:val="0"/>
          <w:numId w:val="46"/>
        </w:numPr>
        <w:shd w:val="clear" w:color="auto" w:fill="FFFFFF"/>
        <w:rPr>
          <w:rFonts w:ascii="Century Gothic" w:hAnsi="Century Gothic"/>
          <w:color w:val="333333"/>
          <w:sz w:val="22"/>
          <w:szCs w:val="22"/>
        </w:rPr>
      </w:pPr>
      <w:r w:rsidRPr="00E454B1">
        <w:rPr>
          <w:rFonts w:ascii="Century Gothic" w:hAnsi="Century Gothic"/>
          <w:color w:val="333333"/>
          <w:sz w:val="22"/>
          <w:szCs w:val="22"/>
        </w:rPr>
        <w:t>Ability to combine creativity with organi</w:t>
      </w:r>
      <w:r>
        <w:rPr>
          <w:rFonts w:ascii="Century Gothic" w:hAnsi="Century Gothic"/>
          <w:color w:val="333333"/>
          <w:sz w:val="22"/>
          <w:szCs w:val="22"/>
        </w:rPr>
        <w:t>s</w:t>
      </w:r>
      <w:r w:rsidRPr="00E454B1">
        <w:rPr>
          <w:rFonts w:ascii="Century Gothic" w:hAnsi="Century Gothic"/>
          <w:color w:val="333333"/>
          <w:sz w:val="22"/>
          <w:szCs w:val="22"/>
        </w:rPr>
        <w:t>ational skills allowing for effective delivery on varied and</w:t>
      </w:r>
      <w:r>
        <w:rPr>
          <w:rFonts w:ascii="Century Gothic" w:hAnsi="Century Gothic"/>
          <w:color w:val="333333"/>
          <w:sz w:val="22"/>
          <w:szCs w:val="22"/>
        </w:rPr>
        <w:t xml:space="preserve"> tight deadlines and budgets. </w:t>
      </w:r>
    </w:p>
    <w:p w14:paraId="774904A5" w14:textId="77777777" w:rsidR="008515A7" w:rsidRPr="00AC7FA2" w:rsidRDefault="008515A7" w:rsidP="005B57C8">
      <w:pPr>
        <w:numPr>
          <w:ilvl w:val="0"/>
          <w:numId w:val="46"/>
        </w:numPr>
        <w:rPr>
          <w:rFonts w:ascii="Century Gothic" w:hAnsi="Century Gothic"/>
          <w:sz w:val="22"/>
          <w:szCs w:val="22"/>
        </w:rPr>
      </w:pPr>
      <w:r w:rsidRPr="000F2F80">
        <w:rPr>
          <w:rFonts w:ascii="Century Gothic" w:hAnsi="Century Gothic"/>
          <w:color w:val="333333"/>
          <w:sz w:val="22"/>
          <w:szCs w:val="22"/>
        </w:rPr>
        <w:t xml:space="preserve">Politically and culturally </w:t>
      </w:r>
      <w:r w:rsidRPr="00AC7FA2">
        <w:rPr>
          <w:rFonts w:ascii="Century Gothic" w:hAnsi="Century Gothic"/>
          <w:sz w:val="22"/>
          <w:szCs w:val="22"/>
        </w:rPr>
        <w:t>sensitive with qualities of patience, tact and diplomacy.</w:t>
      </w:r>
    </w:p>
    <w:p w14:paraId="62894593" w14:textId="77777777" w:rsidR="00305B23" w:rsidRPr="00E73E58" w:rsidRDefault="008515A7" w:rsidP="005B57C8">
      <w:pPr>
        <w:numPr>
          <w:ilvl w:val="0"/>
          <w:numId w:val="46"/>
        </w:numPr>
        <w:shd w:val="clear" w:color="auto" w:fill="FFFFFF"/>
        <w:rPr>
          <w:b/>
        </w:rPr>
      </w:pPr>
      <w:r w:rsidRPr="00AC7FA2">
        <w:rPr>
          <w:rFonts w:ascii="Century Gothic" w:hAnsi="Century Gothic"/>
          <w:sz w:val="22"/>
          <w:szCs w:val="22"/>
        </w:rPr>
        <w:t>Passion and energy to work in pursuit of transforming humanitarian response globally and making a reality of true collaboration.</w:t>
      </w:r>
    </w:p>
    <w:p w14:paraId="47441438" w14:textId="04EDE86B" w:rsidR="008515A7" w:rsidRPr="00276984" w:rsidRDefault="008515A7" w:rsidP="007F64FD">
      <w:pPr>
        <w:shd w:val="clear" w:color="auto" w:fill="FFFFFF"/>
        <w:ind w:left="360"/>
        <w:rPr>
          <w:rStyle w:val="SubtleEmphasis"/>
          <w:rFonts w:asciiTheme="minorHAnsi" w:hAnsiTheme="minorHAnsi"/>
          <w:b/>
          <w:i w:val="0"/>
          <w:iCs w:val="0"/>
          <w:color w:val="auto"/>
        </w:rPr>
      </w:pPr>
    </w:p>
    <w:p w14:paraId="19C87FF0" w14:textId="77777777" w:rsidR="008515A7" w:rsidRPr="00276984" w:rsidRDefault="008515A7" w:rsidP="005B57C8">
      <w:pPr>
        <w:rPr>
          <w:sz w:val="22"/>
          <w:szCs w:val="22"/>
        </w:rPr>
      </w:pPr>
      <w:r w:rsidRPr="00276984">
        <w:rPr>
          <w:sz w:val="22"/>
          <w:szCs w:val="22"/>
        </w:rPr>
        <w:t>We look for people who not only have the required skills and experience but who also fit our culture, based on our organi</w:t>
      </w:r>
      <w:r>
        <w:rPr>
          <w:sz w:val="22"/>
          <w:szCs w:val="22"/>
        </w:rPr>
        <w:t>s</w:t>
      </w:r>
      <w:r w:rsidRPr="00276984">
        <w:rPr>
          <w:sz w:val="22"/>
          <w:szCs w:val="22"/>
        </w:rPr>
        <w:t xml:space="preserve">ational values. </w:t>
      </w:r>
    </w:p>
    <w:p w14:paraId="2AB9A562" w14:textId="7F779F27" w:rsidR="00445DD5" w:rsidRPr="00445DD5" w:rsidRDefault="00445DD5" w:rsidP="00445DD5">
      <w:pPr>
        <w:rPr>
          <w:rFonts w:ascii="Century Gothic" w:hAnsi="Century Gothic" w:cs="Arial"/>
          <w:color w:val="000000" w:themeColor="text1"/>
          <w:sz w:val="22"/>
          <w:szCs w:val="22"/>
        </w:rPr>
      </w:pPr>
    </w:p>
    <w:p w14:paraId="3F5CEA59" w14:textId="4E2A1EC1" w:rsidR="00C61A96" w:rsidRPr="00445DD5" w:rsidRDefault="00C61A96" w:rsidP="00445DD5">
      <w:pPr>
        <w:rPr>
          <w:rFonts w:ascii="Century Gothic" w:hAnsi="Century Gothic" w:cs="Arial"/>
          <w:color w:val="000000" w:themeColor="text1"/>
          <w:sz w:val="22"/>
          <w:szCs w:val="22"/>
        </w:rPr>
      </w:pPr>
    </w:p>
    <w:sectPr w:rsidR="00C61A96" w:rsidRPr="00445DD5" w:rsidSect="00CE66B9">
      <w:headerReference w:type="default" r:id="rId11"/>
      <w:pgSz w:w="11906" w:h="16838"/>
      <w:pgMar w:top="720" w:right="720" w:bottom="1418" w:left="720"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89B7" w14:textId="77777777" w:rsidR="003C50B0" w:rsidRDefault="003C50B0" w:rsidP="0000541C">
      <w:r>
        <w:separator/>
      </w:r>
    </w:p>
  </w:endnote>
  <w:endnote w:type="continuationSeparator" w:id="0">
    <w:p w14:paraId="02194741" w14:textId="77777777" w:rsidR="003C50B0" w:rsidRDefault="003C50B0" w:rsidP="0000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A6EBA" w14:textId="77777777" w:rsidR="003C50B0" w:rsidRDefault="003C50B0" w:rsidP="0000541C">
      <w:r>
        <w:separator/>
      </w:r>
    </w:p>
  </w:footnote>
  <w:footnote w:type="continuationSeparator" w:id="0">
    <w:p w14:paraId="4C6C39A6" w14:textId="77777777" w:rsidR="003C50B0" w:rsidRDefault="003C50B0" w:rsidP="0000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CF1A" w14:textId="77777777" w:rsidR="0000541C" w:rsidRDefault="006F5628" w:rsidP="0000541C">
    <w:pPr>
      <w:pStyle w:val="Header"/>
      <w:jc w:val="center"/>
    </w:pPr>
    <w:r>
      <w:rPr>
        <w:noProof/>
        <w:lang w:val="en-GB" w:eastAsia="en-GB"/>
      </w:rPr>
      <w:drawing>
        <wp:anchor distT="0" distB="0" distL="114300" distR="114300" simplePos="0" relativeHeight="251658240" behindDoc="0" locked="0" layoutInCell="1" allowOverlap="1" wp14:anchorId="0E19EC67" wp14:editId="138ED89B">
          <wp:simplePos x="0" y="0"/>
          <wp:positionH relativeFrom="column">
            <wp:posOffset>5532120</wp:posOffset>
          </wp:positionH>
          <wp:positionV relativeFrom="paragraph">
            <wp:posOffset>-393700</wp:posOffset>
          </wp:positionV>
          <wp:extent cx="1431290" cy="877570"/>
          <wp:effectExtent l="0" t="0" r="0" b="0"/>
          <wp:wrapTopAndBottom/>
          <wp:docPr id="7" name="Picture 7" descr="\\uk.sc.local\data\FARR\users\MScott\My Pictures\HLA_LOGO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sc.local\data\FARR\users\MScott\My Pictures\HLA_LOGO_ORANG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29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bullet"/>
      <w:lvlText w:val=""/>
      <w:lvlJc w:val="left"/>
      <w:pPr>
        <w:tabs>
          <w:tab w:val="num" w:pos="360"/>
        </w:tabs>
        <w:ind w:left="360" w:hanging="360"/>
      </w:pPr>
      <w:rPr>
        <w:rFonts w:ascii="Symbol" w:hAnsi="Symbol"/>
      </w:rPr>
    </w:lvl>
  </w:abstractNum>
  <w:abstractNum w:abstractNumId="1" w15:restartNumberingAfterBreak="0">
    <w:nsid w:val="03F91C8D"/>
    <w:multiLevelType w:val="hybridMultilevel"/>
    <w:tmpl w:val="F06E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16676"/>
    <w:multiLevelType w:val="hybridMultilevel"/>
    <w:tmpl w:val="01CE8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442E6E"/>
    <w:multiLevelType w:val="hybridMultilevel"/>
    <w:tmpl w:val="FA4A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D15AE"/>
    <w:multiLevelType w:val="hybridMultilevel"/>
    <w:tmpl w:val="EDBA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A61C3"/>
    <w:multiLevelType w:val="hybridMultilevel"/>
    <w:tmpl w:val="A198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E7983"/>
    <w:multiLevelType w:val="hybridMultilevel"/>
    <w:tmpl w:val="7CC4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604F4"/>
    <w:multiLevelType w:val="hybridMultilevel"/>
    <w:tmpl w:val="73A4DE30"/>
    <w:lvl w:ilvl="0" w:tplc="FA3C686E">
      <w:start w:val="1"/>
      <w:numFmt w:val="bullet"/>
      <w:lvlText w:val=""/>
      <w:lvlJc w:val="left"/>
      <w:pPr>
        <w:ind w:left="360" w:hanging="360"/>
      </w:pPr>
      <w:rPr>
        <w:rFonts w:ascii="Symbol" w:hAnsi="Symbol" w:hint="default"/>
        <w:color w:val="FC4C0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945283"/>
    <w:multiLevelType w:val="hybridMultilevel"/>
    <w:tmpl w:val="BE02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7722C"/>
    <w:multiLevelType w:val="hybridMultilevel"/>
    <w:tmpl w:val="C7B6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26EC4"/>
    <w:multiLevelType w:val="hybridMultilevel"/>
    <w:tmpl w:val="580ADDAE"/>
    <w:lvl w:ilvl="0" w:tplc="FA3C686E">
      <w:start w:val="1"/>
      <w:numFmt w:val="bullet"/>
      <w:lvlText w:val=""/>
      <w:lvlJc w:val="left"/>
      <w:pPr>
        <w:ind w:left="360" w:hanging="360"/>
      </w:pPr>
      <w:rPr>
        <w:rFonts w:ascii="Symbol" w:hAnsi="Symbol" w:hint="default"/>
        <w:color w:val="FC4C0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527351"/>
    <w:multiLevelType w:val="hybridMultilevel"/>
    <w:tmpl w:val="68AC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2024F"/>
    <w:multiLevelType w:val="multilevel"/>
    <w:tmpl w:val="13D2024F"/>
    <w:lvl w:ilvl="0">
      <w:start w:val="1"/>
      <w:numFmt w:val="bullet"/>
      <w:lvlText w:val=""/>
      <w:lvlJc w:val="left"/>
      <w:pPr>
        <w:ind w:left="63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15422A06"/>
    <w:multiLevelType w:val="multilevel"/>
    <w:tmpl w:val="C28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31031A"/>
    <w:multiLevelType w:val="multilevel"/>
    <w:tmpl w:val="733A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C17D2B"/>
    <w:multiLevelType w:val="hybridMultilevel"/>
    <w:tmpl w:val="6A6E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E72626"/>
    <w:multiLevelType w:val="hybridMultilevel"/>
    <w:tmpl w:val="8BD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A2713"/>
    <w:multiLevelType w:val="hybridMultilevel"/>
    <w:tmpl w:val="67E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81D66"/>
    <w:multiLevelType w:val="hybridMultilevel"/>
    <w:tmpl w:val="3054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562167"/>
    <w:multiLevelType w:val="multilevel"/>
    <w:tmpl w:val="621AEC8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2A1C2D6E"/>
    <w:multiLevelType w:val="multilevel"/>
    <w:tmpl w:val="2A1C2D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2A1D66C3"/>
    <w:multiLevelType w:val="hybridMultilevel"/>
    <w:tmpl w:val="49BA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786FDB"/>
    <w:multiLevelType w:val="hybridMultilevel"/>
    <w:tmpl w:val="C646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9546D6"/>
    <w:multiLevelType w:val="hybridMultilevel"/>
    <w:tmpl w:val="B27A6EDA"/>
    <w:lvl w:ilvl="0" w:tplc="22C66BAA">
      <w:start w:val="1"/>
      <w:numFmt w:val="upperLetter"/>
      <w:lvlText w:val="%1."/>
      <w:lvlJc w:val="left"/>
      <w:pPr>
        <w:ind w:left="468" w:hanging="396"/>
      </w:pPr>
      <w:rPr>
        <w:rFonts w:hint="default"/>
        <w:b/>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4" w15:restartNumberingAfterBreak="0">
    <w:nsid w:val="35AA0977"/>
    <w:multiLevelType w:val="hybridMultilevel"/>
    <w:tmpl w:val="ABB8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817230"/>
    <w:multiLevelType w:val="hybridMultilevel"/>
    <w:tmpl w:val="E0DCF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0A5F8E"/>
    <w:multiLevelType w:val="hybridMultilevel"/>
    <w:tmpl w:val="143E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9422B2"/>
    <w:multiLevelType w:val="hybridMultilevel"/>
    <w:tmpl w:val="81588F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6236895"/>
    <w:multiLevelType w:val="hybridMultilevel"/>
    <w:tmpl w:val="E2406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F96F56"/>
    <w:multiLevelType w:val="hybridMultilevel"/>
    <w:tmpl w:val="1630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6578D"/>
    <w:multiLevelType w:val="multilevel"/>
    <w:tmpl w:val="E744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0222DC"/>
    <w:multiLevelType w:val="hybridMultilevel"/>
    <w:tmpl w:val="3A58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C85C42"/>
    <w:multiLevelType w:val="hybridMultilevel"/>
    <w:tmpl w:val="4814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F87F29"/>
    <w:multiLevelType w:val="hybridMultilevel"/>
    <w:tmpl w:val="DE84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1E7E73"/>
    <w:multiLevelType w:val="hybridMultilevel"/>
    <w:tmpl w:val="A9A490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38A2C16"/>
    <w:multiLevelType w:val="hybridMultilevel"/>
    <w:tmpl w:val="092060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5B6B7349"/>
    <w:multiLevelType w:val="hybridMultilevel"/>
    <w:tmpl w:val="FF4A5852"/>
    <w:lvl w:ilvl="0" w:tplc="988A70F8">
      <w:start w:val="1"/>
      <w:numFmt w:val="bullet"/>
      <w:lvlText w:val=""/>
      <w:lvlJc w:val="left"/>
      <w:pPr>
        <w:tabs>
          <w:tab w:val="num" w:pos="786"/>
        </w:tabs>
        <w:ind w:left="786"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14A18BA"/>
    <w:multiLevelType w:val="hybridMultilevel"/>
    <w:tmpl w:val="37C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B13BE"/>
    <w:multiLevelType w:val="multilevel"/>
    <w:tmpl w:val="195050F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6A225B9C"/>
    <w:multiLevelType w:val="hybridMultilevel"/>
    <w:tmpl w:val="6EF8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90B54"/>
    <w:multiLevelType w:val="hybridMultilevel"/>
    <w:tmpl w:val="2A0681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6BCC4A7A"/>
    <w:multiLevelType w:val="hybridMultilevel"/>
    <w:tmpl w:val="FFF0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041A58"/>
    <w:multiLevelType w:val="hybridMultilevel"/>
    <w:tmpl w:val="A5C2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CC2DB2"/>
    <w:multiLevelType w:val="hybridMultilevel"/>
    <w:tmpl w:val="926498CA"/>
    <w:lvl w:ilvl="0" w:tplc="FA3C686E">
      <w:start w:val="1"/>
      <w:numFmt w:val="bullet"/>
      <w:lvlText w:val=""/>
      <w:lvlJc w:val="left"/>
      <w:pPr>
        <w:ind w:left="360" w:hanging="360"/>
      </w:pPr>
      <w:rPr>
        <w:rFonts w:ascii="Symbol" w:hAnsi="Symbol" w:hint="default"/>
        <w:color w:val="FC4C0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DF7DA1"/>
    <w:multiLevelType w:val="hybridMultilevel"/>
    <w:tmpl w:val="DC2E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123442"/>
    <w:multiLevelType w:val="hybridMultilevel"/>
    <w:tmpl w:val="2C5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A656D7"/>
    <w:multiLevelType w:val="hybridMultilevel"/>
    <w:tmpl w:val="86E0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7F21EF"/>
    <w:multiLevelType w:val="hybridMultilevel"/>
    <w:tmpl w:val="81588F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5"/>
  </w:num>
  <w:num w:numId="2">
    <w:abstractNumId w:val="28"/>
  </w:num>
  <w:num w:numId="3">
    <w:abstractNumId w:val="23"/>
  </w:num>
  <w:num w:numId="4">
    <w:abstractNumId w:val="2"/>
  </w:num>
  <w:num w:numId="5">
    <w:abstractNumId w:val="6"/>
  </w:num>
  <w:num w:numId="6">
    <w:abstractNumId w:val="45"/>
  </w:num>
  <w:num w:numId="7">
    <w:abstractNumId w:val="17"/>
  </w:num>
  <w:num w:numId="8">
    <w:abstractNumId w:val="1"/>
  </w:num>
  <w:num w:numId="9">
    <w:abstractNumId w:val="24"/>
  </w:num>
  <w:num w:numId="10">
    <w:abstractNumId w:val="39"/>
  </w:num>
  <w:num w:numId="11">
    <w:abstractNumId w:val="11"/>
  </w:num>
  <w:num w:numId="12">
    <w:abstractNumId w:val="42"/>
  </w:num>
  <w:num w:numId="13">
    <w:abstractNumId w:val="21"/>
  </w:num>
  <w:num w:numId="14">
    <w:abstractNumId w:val="41"/>
  </w:num>
  <w:num w:numId="15">
    <w:abstractNumId w:val="1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
  </w:num>
  <w:num w:numId="19">
    <w:abstractNumId w:val="47"/>
  </w:num>
  <w:num w:numId="20">
    <w:abstractNumId w:val="46"/>
  </w:num>
  <w:num w:numId="21">
    <w:abstractNumId w:val="44"/>
  </w:num>
  <w:num w:numId="22">
    <w:abstractNumId w:val="9"/>
  </w:num>
  <w:num w:numId="23">
    <w:abstractNumId w:val="18"/>
  </w:num>
  <w:num w:numId="24">
    <w:abstractNumId w:val="32"/>
  </w:num>
  <w:num w:numId="25">
    <w:abstractNumId w:val="15"/>
  </w:num>
  <w:num w:numId="26">
    <w:abstractNumId w:val="26"/>
  </w:num>
  <w:num w:numId="27">
    <w:abstractNumId w:val="5"/>
  </w:num>
  <w:num w:numId="28">
    <w:abstractNumId w:val="33"/>
  </w:num>
  <w:num w:numId="29">
    <w:abstractNumId w:val="22"/>
  </w:num>
  <w:num w:numId="30">
    <w:abstractNumId w:val="12"/>
  </w:num>
  <w:num w:numId="31">
    <w:abstractNumId w:val="20"/>
  </w:num>
  <w:num w:numId="32">
    <w:abstractNumId w:val="14"/>
  </w:num>
  <w:num w:numId="33">
    <w:abstractNumId w:val="30"/>
  </w:num>
  <w:num w:numId="34">
    <w:abstractNumId w:val="19"/>
  </w:num>
  <w:num w:numId="35">
    <w:abstractNumId w:val="31"/>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8"/>
  </w:num>
  <w:num w:numId="40">
    <w:abstractNumId w:val="13"/>
  </w:num>
  <w:num w:numId="41">
    <w:abstractNumId w:val="34"/>
  </w:num>
  <w:num w:numId="42">
    <w:abstractNumId w:val="7"/>
  </w:num>
  <w:num w:numId="43">
    <w:abstractNumId w:val="8"/>
  </w:num>
  <w:num w:numId="44">
    <w:abstractNumId w:val="43"/>
  </w:num>
  <w:num w:numId="45">
    <w:abstractNumId w:val="10"/>
  </w:num>
  <w:num w:numId="46">
    <w:abstractNumId w:val="0"/>
  </w:num>
  <w:num w:numId="47">
    <w:abstractNumId w:val="2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B6"/>
    <w:rsid w:val="0000541C"/>
    <w:rsid w:val="0002421D"/>
    <w:rsid w:val="00037F13"/>
    <w:rsid w:val="000465E5"/>
    <w:rsid w:val="00065BB1"/>
    <w:rsid w:val="00067836"/>
    <w:rsid w:val="000735DA"/>
    <w:rsid w:val="00074445"/>
    <w:rsid w:val="00096B42"/>
    <w:rsid w:val="00097E97"/>
    <w:rsid w:val="000A793A"/>
    <w:rsid w:val="000B5C2A"/>
    <w:rsid w:val="000C3C9D"/>
    <w:rsid w:val="001004FE"/>
    <w:rsid w:val="00102F94"/>
    <w:rsid w:val="00115FEC"/>
    <w:rsid w:val="001175D3"/>
    <w:rsid w:val="0012393D"/>
    <w:rsid w:val="001262B2"/>
    <w:rsid w:val="00164362"/>
    <w:rsid w:val="001740AF"/>
    <w:rsid w:val="001A0D8C"/>
    <w:rsid w:val="001B48D3"/>
    <w:rsid w:val="001C2033"/>
    <w:rsid w:val="001E299F"/>
    <w:rsid w:val="001E38FC"/>
    <w:rsid w:val="001E3FCA"/>
    <w:rsid w:val="001E64EF"/>
    <w:rsid w:val="001F238E"/>
    <w:rsid w:val="00206B32"/>
    <w:rsid w:val="0022306B"/>
    <w:rsid w:val="00242DF7"/>
    <w:rsid w:val="002713F8"/>
    <w:rsid w:val="0027346B"/>
    <w:rsid w:val="002838F4"/>
    <w:rsid w:val="00297D22"/>
    <w:rsid w:val="002B7F2F"/>
    <w:rsid w:val="002C41DB"/>
    <w:rsid w:val="002D6A33"/>
    <w:rsid w:val="002E74AC"/>
    <w:rsid w:val="00305B23"/>
    <w:rsid w:val="00314C22"/>
    <w:rsid w:val="00342595"/>
    <w:rsid w:val="00372F78"/>
    <w:rsid w:val="003765CD"/>
    <w:rsid w:val="003C50B0"/>
    <w:rsid w:val="003D52C5"/>
    <w:rsid w:val="0040359C"/>
    <w:rsid w:val="00433B75"/>
    <w:rsid w:val="00443EED"/>
    <w:rsid w:val="00445DD5"/>
    <w:rsid w:val="00462FA9"/>
    <w:rsid w:val="004B0AF7"/>
    <w:rsid w:val="004C16C6"/>
    <w:rsid w:val="004C6C11"/>
    <w:rsid w:val="004D6B7C"/>
    <w:rsid w:val="004D7403"/>
    <w:rsid w:val="004F6229"/>
    <w:rsid w:val="00534F76"/>
    <w:rsid w:val="00537FE1"/>
    <w:rsid w:val="005429CE"/>
    <w:rsid w:val="00547D79"/>
    <w:rsid w:val="00550C35"/>
    <w:rsid w:val="00553756"/>
    <w:rsid w:val="00565EBB"/>
    <w:rsid w:val="005660E5"/>
    <w:rsid w:val="00592E34"/>
    <w:rsid w:val="005B467E"/>
    <w:rsid w:val="005B554B"/>
    <w:rsid w:val="005B57C8"/>
    <w:rsid w:val="005C18CA"/>
    <w:rsid w:val="005C5E05"/>
    <w:rsid w:val="005D5203"/>
    <w:rsid w:val="005F37BC"/>
    <w:rsid w:val="00601781"/>
    <w:rsid w:val="00604996"/>
    <w:rsid w:val="00613358"/>
    <w:rsid w:val="00621EAE"/>
    <w:rsid w:val="0063504F"/>
    <w:rsid w:val="006507FE"/>
    <w:rsid w:val="00656E11"/>
    <w:rsid w:val="00657AD8"/>
    <w:rsid w:val="006C7D3D"/>
    <w:rsid w:val="006F5628"/>
    <w:rsid w:val="006F66A6"/>
    <w:rsid w:val="00701C4E"/>
    <w:rsid w:val="00705AF9"/>
    <w:rsid w:val="00727902"/>
    <w:rsid w:val="00771D0D"/>
    <w:rsid w:val="00776087"/>
    <w:rsid w:val="007830F5"/>
    <w:rsid w:val="007A2B95"/>
    <w:rsid w:val="007A5045"/>
    <w:rsid w:val="007B5AC0"/>
    <w:rsid w:val="007E03A3"/>
    <w:rsid w:val="007F55FB"/>
    <w:rsid w:val="007F64FD"/>
    <w:rsid w:val="008132A7"/>
    <w:rsid w:val="0085050D"/>
    <w:rsid w:val="008515A7"/>
    <w:rsid w:val="00865769"/>
    <w:rsid w:val="00893A17"/>
    <w:rsid w:val="008A6D88"/>
    <w:rsid w:val="008D0688"/>
    <w:rsid w:val="008D193C"/>
    <w:rsid w:val="008E18DE"/>
    <w:rsid w:val="00914B18"/>
    <w:rsid w:val="0092377B"/>
    <w:rsid w:val="00936E73"/>
    <w:rsid w:val="00966E76"/>
    <w:rsid w:val="0098074F"/>
    <w:rsid w:val="00995D51"/>
    <w:rsid w:val="009B3D85"/>
    <w:rsid w:val="009B4D04"/>
    <w:rsid w:val="009D5ED0"/>
    <w:rsid w:val="009E3C61"/>
    <w:rsid w:val="00A1524A"/>
    <w:rsid w:val="00A31A2C"/>
    <w:rsid w:val="00A76F2F"/>
    <w:rsid w:val="00AE0514"/>
    <w:rsid w:val="00AF053E"/>
    <w:rsid w:val="00B03F14"/>
    <w:rsid w:val="00B05116"/>
    <w:rsid w:val="00B17C89"/>
    <w:rsid w:val="00B35903"/>
    <w:rsid w:val="00B37F1F"/>
    <w:rsid w:val="00B6774C"/>
    <w:rsid w:val="00B84EE5"/>
    <w:rsid w:val="00BA2D81"/>
    <w:rsid w:val="00BB00F3"/>
    <w:rsid w:val="00BB1DDB"/>
    <w:rsid w:val="00BC4106"/>
    <w:rsid w:val="00BD783C"/>
    <w:rsid w:val="00BE1EB2"/>
    <w:rsid w:val="00BE3796"/>
    <w:rsid w:val="00BF4781"/>
    <w:rsid w:val="00C20403"/>
    <w:rsid w:val="00C24D86"/>
    <w:rsid w:val="00C25D32"/>
    <w:rsid w:val="00C45E86"/>
    <w:rsid w:val="00C61A96"/>
    <w:rsid w:val="00C62F1F"/>
    <w:rsid w:val="00C63325"/>
    <w:rsid w:val="00C80E5D"/>
    <w:rsid w:val="00C87193"/>
    <w:rsid w:val="00C87C9F"/>
    <w:rsid w:val="00C94ACF"/>
    <w:rsid w:val="00CA17B6"/>
    <w:rsid w:val="00CB5936"/>
    <w:rsid w:val="00CE480A"/>
    <w:rsid w:val="00CE628A"/>
    <w:rsid w:val="00CE66B9"/>
    <w:rsid w:val="00CE7AD3"/>
    <w:rsid w:val="00CF2799"/>
    <w:rsid w:val="00D00ED7"/>
    <w:rsid w:val="00D0539A"/>
    <w:rsid w:val="00D0788B"/>
    <w:rsid w:val="00D16522"/>
    <w:rsid w:val="00D2718E"/>
    <w:rsid w:val="00D278A3"/>
    <w:rsid w:val="00D45F60"/>
    <w:rsid w:val="00D759EA"/>
    <w:rsid w:val="00D825A7"/>
    <w:rsid w:val="00DA6853"/>
    <w:rsid w:val="00DB0531"/>
    <w:rsid w:val="00DB1E14"/>
    <w:rsid w:val="00DB4CBA"/>
    <w:rsid w:val="00DB73DA"/>
    <w:rsid w:val="00DE065A"/>
    <w:rsid w:val="00DE25AE"/>
    <w:rsid w:val="00E02AD2"/>
    <w:rsid w:val="00E17F6C"/>
    <w:rsid w:val="00E34A07"/>
    <w:rsid w:val="00E411E7"/>
    <w:rsid w:val="00E415BE"/>
    <w:rsid w:val="00E633F6"/>
    <w:rsid w:val="00E67ECF"/>
    <w:rsid w:val="00E726C0"/>
    <w:rsid w:val="00E73E58"/>
    <w:rsid w:val="00EB74AF"/>
    <w:rsid w:val="00EE3A34"/>
    <w:rsid w:val="00EE49CF"/>
    <w:rsid w:val="00EF079A"/>
    <w:rsid w:val="00EF25AD"/>
    <w:rsid w:val="00EF624D"/>
    <w:rsid w:val="00F03E18"/>
    <w:rsid w:val="00F34803"/>
    <w:rsid w:val="00F61CE9"/>
    <w:rsid w:val="00F61FA5"/>
    <w:rsid w:val="00F634A2"/>
    <w:rsid w:val="00F700CD"/>
    <w:rsid w:val="00F715E2"/>
    <w:rsid w:val="00F80A66"/>
    <w:rsid w:val="00FB3A94"/>
    <w:rsid w:val="00FB4416"/>
    <w:rsid w:val="00FC3719"/>
    <w:rsid w:val="00FD65CE"/>
    <w:rsid w:val="00FE43B0"/>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98A83"/>
  <w15:docId w15:val="{34088AF9-3407-4DDE-9271-DBF20593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7B6"/>
    <w:rPr>
      <w:rFonts w:asciiTheme="minorHAnsi" w:hAnsiTheme="minorHAnsi"/>
      <w:lang w:val="en-US" w:eastAsia="en-US"/>
    </w:rPr>
  </w:style>
  <w:style w:type="paragraph" w:styleId="Heading1">
    <w:name w:val="heading 1"/>
    <w:aliases w:val="Chapter/section heading"/>
    <w:basedOn w:val="Normal"/>
    <w:next w:val="Normal"/>
    <w:pPr>
      <w:keepNext/>
      <w:tabs>
        <w:tab w:val="left" w:pos="709"/>
      </w:tabs>
      <w:outlineLvl w:val="0"/>
    </w:pPr>
    <w:rPr>
      <w:b/>
      <w:sz w:val="48"/>
    </w:rPr>
  </w:style>
  <w:style w:type="paragraph" w:styleId="Heading2">
    <w:name w:val="heading 2"/>
    <w:aliases w:val="Heading"/>
    <w:basedOn w:val="Normal"/>
    <w:next w:val="Normal"/>
    <w:qFormat/>
    <w:rsid w:val="00621EAE"/>
    <w:pPr>
      <w:keepNext/>
      <w:outlineLvl w:val="1"/>
    </w:pPr>
    <w:rPr>
      <w:b/>
      <w:snapToGrid w:val="0"/>
      <w:color w:val="00315A"/>
      <w:sz w:val="28"/>
    </w:rPr>
  </w:style>
  <w:style w:type="paragraph" w:styleId="Heading3">
    <w:name w:val="heading 3"/>
    <w:basedOn w:val="Normal"/>
    <w:next w:val="Normal"/>
    <w:pPr>
      <w:keepNext/>
      <w:outlineLvl w:val="2"/>
    </w:pPr>
    <w:rPr>
      <w:rFonts w:ascii="GillSans-Bold" w:hAnsi="GillSans-Bold"/>
      <w:b/>
      <w:snapToGrid w:val="0"/>
      <w:color w:val="000000"/>
      <w:sz w:val="41"/>
    </w:rPr>
  </w:style>
  <w:style w:type="paragraph" w:styleId="Heading4">
    <w:name w:val="heading 4"/>
    <w:basedOn w:val="Normal"/>
    <w:next w:val="Normal"/>
    <w:pPr>
      <w:keepNext/>
      <w:outlineLvl w:val="3"/>
    </w:pPr>
    <w:rPr>
      <w:sz w:val="41"/>
    </w:rPr>
  </w:style>
  <w:style w:type="paragraph" w:styleId="Heading5">
    <w:name w:val="heading 5"/>
    <w:basedOn w:val="Normal"/>
    <w:next w:val="Normal"/>
    <w:pPr>
      <w:keepNext/>
      <w:outlineLvl w:val="4"/>
    </w:pPr>
    <w:rPr>
      <w:rFonts w:ascii="GillSans-Bold" w:hAnsi="GillSans-Bold"/>
      <w:b/>
      <w:snapToGrid w:val="0"/>
      <w:color w:val="000000"/>
      <w:sz w:val="28"/>
    </w:rPr>
  </w:style>
  <w:style w:type="paragraph" w:styleId="Heading6">
    <w:name w:val="heading 6"/>
    <w:basedOn w:val="Normal"/>
    <w:next w:val="Normal"/>
    <w:pPr>
      <w:keepNext/>
      <w:outlineLvl w:val="5"/>
    </w:pPr>
    <w:rPr>
      <w:snapToGrid w:val="0"/>
      <w:color w:val="000000"/>
      <w:sz w:val="91"/>
    </w:rPr>
  </w:style>
  <w:style w:type="paragraph" w:styleId="Heading7">
    <w:name w:val="heading 7"/>
    <w:basedOn w:val="Normal"/>
    <w:next w:val="Normal"/>
    <w:pPr>
      <w:keepNext/>
      <w:outlineLvl w:val="6"/>
    </w:pPr>
    <w:rPr>
      <w:b/>
      <w:snapToGrid w:val="0"/>
      <w:kern w:val="22"/>
      <w:sz w:val="32"/>
    </w:rPr>
  </w:style>
  <w:style w:type="paragraph" w:styleId="Heading8">
    <w:name w:val="heading 8"/>
    <w:basedOn w:val="Normal"/>
    <w:next w:val="Normal"/>
    <w:pPr>
      <w:keepNext/>
      <w:jc w:val="center"/>
      <w:outlineLvl w:val="7"/>
    </w:pPr>
    <w:rPr>
      <w:b/>
      <w:sz w:val="18"/>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Esub-head">
    <w:name w:val="Level E sub-head"/>
    <w:basedOn w:val="Heading3"/>
    <w:rPr>
      <w:rFonts w:ascii="Garamond" w:hAnsi="Garamond"/>
      <w:b w:val="0"/>
      <w:sz w:val="22"/>
    </w:rPr>
  </w:style>
  <w:style w:type="paragraph" w:customStyle="1" w:styleId="LevelDsub-head">
    <w:name w:val="Level D sub-head"/>
    <w:basedOn w:val="Heading3"/>
    <w:rPr>
      <w:i/>
      <w:sz w:val="22"/>
    </w:rPr>
  </w:style>
  <w:style w:type="paragraph" w:customStyle="1" w:styleId="LevelCsub-head">
    <w:name w:val="Level C sub-head"/>
    <w:basedOn w:val="Heading3"/>
    <w:rPr>
      <w:b w:val="0"/>
      <w:sz w:val="22"/>
    </w:rPr>
  </w:style>
  <w:style w:type="paragraph" w:customStyle="1" w:styleId="LevelBsub-head">
    <w:name w:val="Level B sub-head"/>
    <w:basedOn w:val="Heading3"/>
    <w:rPr>
      <w:rFonts w:ascii="Arial" w:hAnsi="Arial"/>
      <w:b w:val="0"/>
      <w:sz w:val="26"/>
    </w:rPr>
  </w:style>
  <w:style w:type="paragraph" w:customStyle="1" w:styleId="LevelAsub-head">
    <w:name w:val="Level A sub-head"/>
    <w:basedOn w:val="Heading3"/>
    <w:rPr>
      <w:rFonts w:ascii="Arial" w:hAnsi="Arial"/>
      <w:sz w:val="32"/>
    </w:rPr>
  </w:style>
  <w:style w:type="paragraph" w:customStyle="1" w:styleId="Addressdetails">
    <w:name w:val="Address details"/>
    <w:basedOn w:val="Normal"/>
    <w:autoRedefine/>
    <w:rPr>
      <w:b/>
    </w:rPr>
  </w:style>
  <w:style w:type="paragraph" w:customStyle="1" w:styleId="Backpagebodytext">
    <w:name w:val="Back page body text"/>
    <w:basedOn w:val="Normal"/>
    <w:autoRedefine/>
  </w:style>
  <w:style w:type="paragraph" w:styleId="BodyText">
    <w:name w:val="Body Text"/>
    <w:basedOn w:val="Normal"/>
    <w:semiHidden/>
    <w:pPr>
      <w:tabs>
        <w:tab w:val="left" w:pos="709"/>
        <w:tab w:val="left" w:pos="8647"/>
      </w:tabs>
    </w:pPr>
    <w:rPr>
      <w:rFonts w:ascii="Garamond" w:hAnsi="Garamond"/>
      <w:snapToGrid w:val="0"/>
    </w:rPr>
  </w:style>
  <w:style w:type="paragraph" w:customStyle="1" w:styleId="ChapterSectionHeading1">
    <w:name w:val="Chapter/Section Heading 1"/>
    <w:basedOn w:val="Normal"/>
    <w:autoRedefine/>
    <w:pPr>
      <w:keepNext/>
      <w:outlineLvl w:val="2"/>
    </w:pPr>
    <w:rPr>
      <w:b/>
      <w:snapToGrid w:val="0"/>
      <w:color w:val="FFFFFF"/>
      <w:sz w:val="48"/>
    </w:rPr>
  </w:style>
  <w:style w:type="paragraph" w:customStyle="1" w:styleId="Boxedtext">
    <w:name w:val="Boxed text"/>
    <w:basedOn w:val="ChapterSectionHeading1"/>
    <w:autoRedefine/>
    <w:rPr>
      <w:b w:val="0"/>
      <w:color w:val="000000"/>
      <w:sz w:val="20"/>
    </w:rPr>
  </w:style>
  <w:style w:type="paragraph" w:customStyle="1" w:styleId="Brandstatement">
    <w:name w:val="Brand statement"/>
    <w:basedOn w:val="Heading1"/>
    <w:autoRedefine/>
    <w:pPr>
      <w:tabs>
        <w:tab w:val="left" w:pos="426"/>
      </w:tabs>
    </w:pPr>
    <w:rPr>
      <w:rFonts w:ascii="Arial" w:hAnsi="Arial"/>
      <w:b w:val="0"/>
      <w:sz w:val="22"/>
    </w:rPr>
  </w:style>
  <w:style w:type="paragraph" w:customStyle="1" w:styleId="Casestudies">
    <w:name w:val="Case studies"/>
    <w:basedOn w:val="ChapterSectionHeading1"/>
    <w:autoRedefine/>
    <w:rPr>
      <w:b w:val="0"/>
      <w:color w:val="000000"/>
      <w:sz w:val="20"/>
    </w:rPr>
  </w:style>
  <w:style w:type="paragraph" w:customStyle="1" w:styleId="Chaptionsfortables">
    <w:name w:val="Chaptions for tables"/>
    <w:basedOn w:val="ChapterSectionHeading1"/>
    <w:autoRedefine/>
    <w:rPr>
      <w:color w:val="000000"/>
      <w:sz w:val="18"/>
    </w:rPr>
  </w:style>
  <w:style w:type="paragraph" w:customStyle="1" w:styleId="Contentspagebodytext">
    <w:name w:val="Contents page body text"/>
    <w:basedOn w:val="Normal"/>
    <w:autoRedefine/>
    <w:pPr>
      <w:spacing w:line="360" w:lineRule="auto"/>
    </w:pPr>
    <w:rPr>
      <w:snapToGrid w:val="0"/>
    </w:rPr>
  </w:style>
  <w:style w:type="paragraph" w:customStyle="1" w:styleId="Diagramlabelsannotations">
    <w:name w:val="Diagram labels/annotations"/>
    <w:basedOn w:val="ChapterSectionHeading1"/>
    <w:autoRedefine/>
    <w:rPr>
      <w:b w:val="0"/>
      <w:color w:val="000000"/>
      <w:sz w:val="18"/>
    </w:rPr>
  </w:style>
  <w:style w:type="paragraph" w:customStyle="1" w:styleId="EndnoteheadingNotes">
    <w:name w:val="Endnote heading &quot;Notes&quot;"/>
    <w:basedOn w:val="ChapterSectionHeading1"/>
    <w:autoRedefine/>
    <w:rPr>
      <w:color w:val="000000"/>
      <w:sz w:val="26"/>
    </w:rPr>
  </w:style>
  <w:style w:type="paragraph" w:customStyle="1" w:styleId="EndnoteText1">
    <w:name w:val="Endnote Text1"/>
    <w:basedOn w:val="ChapterSectionHeading1"/>
    <w:autoRedefine/>
    <w:rPr>
      <w:b w:val="0"/>
      <w:color w:val="000000"/>
      <w:sz w:val="18"/>
    </w:rPr>
  </w:style>
  <w:style w:type="paragraph" w:styleId="Footer">
    <w:name w:val="footer"/>
    <w:basedOn w:val="Normal"/>
    <w:link w:val="FooterChar"/>
    <w:pPr>
      <w:tabs>
        <w:tab w:val="center" w:pos="4153"/>
        <w:tab w:val="right" w:pos="8306"/>
      </w:tabs>
    </w:pPr>
  </w:style>
  <w:style w:type="paragraph" w:styleId="Header">
    <w:name w:val="header"/>
    <w:basedOn w:val="Normal"/>
    <w:semiHidden/>
    <w:pPr>
      <w:tabs>
        <w:tab w:val="center" w:pos="4153"/>
        <w:tab w:val="right" w:pos="8306"/>
      </w:tabs>
    </w:pPr>
  </w:style>
  <w:style w:type="paragraph" w:customStyle="1" w:styleId="Runningheads">
    <w:name w:val="Running heads"/>
    <w:basedOn w:val="ChapterSectionHeading1"/>
    <w:autoRedefine/>
    <w:rPr>
      <w:b w:val="0"/>
      <w:caps/>
      <w:color w:val="000000"/>
      <w:sz w:val="12"/>
    </w:rPr>
  </w:style>
  <w:style w:type="paragraph" w:customStyle="1" w:styleId="TITLEFrontpagewhite">
    <w:name w:val="TITLE Front page white"/>
    <w:basedOn w:val="Heading6"/>
    <w:autoRedefine/>
    <w:rPr>
      <w:b/>
    </w:rPr>
  </w:style>
  <w:style w:type="paragraph" w:customStyle="1" w:styleId="Titleinsidepage">
    <w:name w:val="Title inside page"/>
    <w:basedOn w:val="Normal"/>
    <w:autoRedefine/>
    <w:rPr>
      <w:sz w:val="111"/>
    </w:rPr>
  </w:style>
  <w:style w:type="paragraph" w:customStyle="1" w:styleId="Chaptersectionheading">
    <w:name w:val="Chapter section heading"/>
    <w:basedOn w:val="Heading3"/>
    <w:rPr>
      <w:rFonts w:ascii="Arial" w:hAnsi="Arial"/>
      <w:b w:val="0"/>
      <w:sz w:val="48"/>
    </w:rPr>
  </w:style>
  <w:style w:type="paragraph" w:styleId="Closing">
    <w:name w:val="Closing"/>
    <w:basedOn w:val="Normal"/>
    <w:semiHidden/>
    <w:pPr>
      <w:ind w:left="4252"/>
    </w:pPr>
  </w:style>
  <w:style w:type="paragraph" w:customStyle="1" w:styleId="Endnote">
    <w:name w:val="Endnote"/>
    <w:basedOn w:val="Heading3"/>
    <w:rPr>
      <w:rFonts w:ascii="Garamond" w:hAnsi="Garamond"/>
      <w:sz w:val="18"/>
    </w:rPr>
  </w:style>
  <w:style w:type="paragraph" w:styleId="Title">
    <w:name w:val="Title"/>
    <w:basedOn w:val="Normal"/>
    <w:autoRedefine/>
    <w:qFormat/>
    <w:rsid w:val="006F5628"/>
    <w:pPr>
      <w:spacing w:before="120" w:after="120"/>
      <w:outlineLvl w:val="0"/>
    </w:pPr>
    <w:rPr>
      <w:b/>
      <w:color w:val="80BEAE"/>
      <w:kern w:val="28"/>
      <w:sz w:val="36"/>
    </w:rPr>
  </w:style>
  <w:style w:type="paragraph" w:customStyle="1" w:styleId="Maintitle">
    <w:name w:val="Main title"/>
    <w:basedOn w:val="Title"/>
    <w:rPr>
      <w:b w:val="0"/>
      <w:sz w:val="91"/>
    </w:rPr>
  </w:style>
  <w:style w:type="character" w:styleId="PageNumber">
    <w:name w:val="page number"/>
    <w:basedOn w:val="DefaultParagraphFont"/>
    <w:semiHidden/>
  </w:style>
  <w:style w:type="paragraph" w:customStyle="1" w:styleId="Tables">
    <w:name w:val="Tables"/>
    <w:basedOn w:val="Heading3"/>
    <w:rPr>
      <w:rFonts w:ascii="Arial" w:hAnsi="Arial"/>
      <w:b w:val="0"/>
      <w:sz w:val="18"/>
    </w:rPr>
  </w:style>
  <w:style w:type="paragraph" w:styleId="NoSpacing">
    <w:name w:val="No Spacing"/>
    <w:uiPriority w:val="1"/>
    <w:qFormat/>
    <w:rsid w:val="006F5628"/>
    <w:pPr>
      <w:tabs>
        <w:tab w:val="left" w:pos="1134"/>
      </w:tabs>
    </w:pPr>
    <w:rPr>
      <w:rFonts w:ascii="Century Gothic" w:hAnsi="Century Gothic"/>
      <w:sz w:val="22"/>
    </w:rPr>
  </w:style>
  <w:style w:type="paragraph" w:styleId="Subtitle">
    <w:name w:val="Subtitle"/>
    <w:basedOn w:val="Normal"/>
    <w:next w:val="Normal"/>
    <w:link w:val="SubtitleChar"/>
    <w:uiPriority w:val="11"/>
    <w:qFormat/>
    <w:rsid w:val="00E415BE"/>
    <w:pPr>
      <w:spacing w:before="240" w:after="120"/>
      <w:outlineLvl w:val="1"/>
    </w:pPr>
    <w:rPr>
      <w:b/>
      <w:szCs w:val="24"/>
    </w:rPr>
  </w:style>
  <w:style w:type="character" w:customStyle="1" w:styleId="SubtitleChar">
    <w:name w:val="Subtitle Char"/>
    <w:link w:val="Subtitle"/>
    <w:uiPriority w:val="11"/>
    <w:rsid w:val="00E415BE"/>
    <w:rPr>
      <w:rFonts w:ascii="Gill Sans MT" w:hAnsi="Gill Sans MT"/>
      <w:b/>
      <w:sz w:val="22"/>
      <w:szCs w:val="24"/>
    </w:rPr>
  </w:style>
  <w:style w:type="character" w:styleId="SubtleEmphasis">
    <w:name w:val="Subtle Emphasis"/>
    <w:uiPriority w:val="19"/>
    <w:qFormat/>
    <w:rsid w:val="006F5628"/>
    <w:rPr>
      <w:rFonts w:ascii="Century Gothic" w:hAnsi="Century Gothic"/>
      <w:i/>
      <w:iCs/>
      <w:color w:val="808080"/>
    </w:rPr>
  </w:style>
  <w:style w:type="character" w:styleId="Emphasis">
    <w:name w:val="Emphasis"/>
    <w:uiPriority w:val="20"/>
    <w:qFormat/>
    <w:rsid w:val="006F5628"/>
    <w:rPr>
      <w:rFonts w:ascii="Century Gothic" w:hAnsi="Century Gothic"/>
      <w:i/>
      <w:iCs/>
    </w:rPr>
  </w:style>
  <w:style w:type="character" w:styleId="IntenseEmphasis">
    <w:name w:val="Intense Emphasis"/>
    <w:uiPriority w:val="21"/>
    <w:qFormat/>
    <w:rsid w:val="006F5628"/>
    <w:rPr>
      <w:rFonts w:ascii="Century Gothic" w:hAnsi="Century Gothic"/>
      <w:b/>
      <w:bCs/>
      <w:i/>
      <w:iCs/>
      <w:color w:val="365F91"/>
    </w:rPr>
  </w:style>
  <w:style w:type="character" w:styleId="Strong">
    <w:name w:val="Strong"/>
    <w:uiPriority w:val="22"/>
    <w:rsid w:val="0000541C"/>
    <w:rPr>
      <w:rFonts w:ascii="Gill Sans MT" w:hAnsi="Gill Sans MT"/>
      <w:b/>
      <w:bCs/>
    </w:rPr>
  </w:style>
  <w:style w:type="paragraph" w:styleId="Quote">
    <w:name w:val="Quote"/>
    <w:basedOn w:val="Normal"/>
    <w:next w:val="Normal"/>
    <w:link w:val="QuoteChar"/>
    <w:uiPriority w:val="29"/>
    <w:rsid w:val="0000541C"/>
    <w:rPr>
      <w:i/>
      <w:iCs/>
      <w:color w:val="000000"/>
    </w:rPr>
  </w:style>
  <w:style w:type="character" w:customStyle="1" w:styleId="QuoteChar">
    <w:name w:val="Quote Char"/>
    <w:link w:val="Quote"/>
    <w:uiPriority w:val="29"/>
    <w:rsid w:val="0000541C"/>
    <w:rPr>
      <w:rFonts w:ascii="Gill Sans MT" w:hAnsi="Gill Sans MT"/>
      <w:i/>
      <w:iCs/>
      <w:color w:val="000000"/>
      <w:sz w:val="22"/>
    </w:rPr>
  </w:style>
  <w:style w:type="paragraph" w:styleId="IntenseQuote">
    <w:name w:val="Intense Quote"/>
    <w:basedOn w:val="Normal"/>
    <w:next w:val="Normal"/>
    <w:link w:val="IntenseQuoteChar"/>
    <w:uiPriority w:val="30"/>
    <w:qFormat/>
    <w:rsid w:val="0000541C"/>
    <w:pPr>
      <w:pBdr>
        <w:bottom w:val="single" w:sz="4" w:space="4" w:color="4F81BD"/>
      </w:pBdr>
      <w:spacing w:before="200" w:after="280"/>
      <w:ind w:left="936" w:right="936"/>
    </w:pPr>
    <w:rPr>
      <w:b/>
      <w:bCs/>
      <w:i/>
      <w:iCs/>
      <w:color w:val="365F91"/>
    </w:rPr>
  </w:style>
  <w:style w:type="character" w:customStyle="1" w:styleId="IntenseQuoteChar">
    <w:name w:val="Intense Quote Char"/>
    <w:link w:val="IntenseQuote"/>
    <w:uiPriority w:val="30"/>
    <w:rsid w:val="0000541C"/>
    <w:rPr>
      <w:rFonts w:ascii="Gill Sans MT" w:hAnsi="Gill Sans MT"/>
      <w:b/>
      <w:bCs/>
      <w:i/>
      <w:iCs/>
      <w:color w:val="365F91"/>
      <w:sz w:val="22"/>
    </w:rPr>
  </w:style>
  <w:style w:type="paragraph" w:styleId="ListParagraph">
    <w:name w:val="List Paragraph"/>
    <w:basedOn w:val="Normal"/>
    <w:link w:val="ListParagraphChar"/>
    <w:uiPriority w:val="34"/>
    <w:qFormat/>
    <w:rsid w:val="0000541C"/>
  </w:style>
  <w:style w:type="paragraph" w:styleId="BalloonText">
    <w:name w:val="Balloon Text"/>
    <w:basedOn w:val="Normal"/>
    <w:link w:val="BalloonTextChar"/>
    <w:uiPriority w:val="99"/>
    <w:semiHidden/>
    <w:unhideWhenUsed/>
    <w:rsid w:val="0000541C"/>
    <w:rPr>
      <w:rFonts w:ascii="Tahoma" w:hAnsi="Tahoma" w:cs="Tahoma"/>
      <w:sz w:val="16"/>
      <w:szCs w:val="16"/>
    </w:rPr>
  </w:style>
  <w:style w:type="character" w:customStyle="1" w:styleId="BalloonTextChar">
    <w:name w:val="Balloon Text Char"/>
    <w:link w:val="BalloonText"/>
    <w:uiPriority w:val="99"/>
    <w:semiHidden/>
    <w:rsid w:val="0000541C"/>
    <w:rPr>
      <w:rFonts w:ascii="Tahoma" w:hAnsi="Tahoma" w:cs="Tahoma"/>
      <w:sz w:val="16"/>
      <w:szCs w:val="16"/>
    </w:rPr>
  </w:style>
  <w:style w:type="character" w:customStyle="1" w:styleId="FooterChar">
    <w:name w:val="Footer Char"/>
    <w:link w:val="Footer"/>
    <w:rsid w:val="0000541C"/>
    <w:rPr>
      <w:rFonts w:ascii="Gill Sans MT" w:hAnsi="Gill Sans MT"/>
      <w:sz w:val="22"/>
    </w:rPr>
  </w:style>
  <w:style w:type="character" w:styleId="PlaceholderText">
    <w:name w:val="Placeholder Text"/>
    <w:basedOn w:val="DefaultParagraphFont"/>
    <w:uiPriority w:val="99"/>
    <w:semiHidden/>
    <w:rsid w:val="00613358"/>
    <w:rPr>
      <w:color w:val="808080"/>
    </w:rPr>
  </w:style>
  <w:style w:type="table" w:styleId="TableGrid">
    <w:name w:val="Table Grid"/>
    <w:basedOn w:val="TableNormal"/>
    <w:uiPriority w:val="59"/>
    <w:rsid w:val="0061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A17B6"/>
    <w:pPr>
      <w:ind w:left="360"/>
      <w:jc w:val="both"/>
    </w:pPr>
    <w:rPr>
      <w:rFonts w:ascii="Garamond" w:hAnsi="Garamond"/>
      <w:sz w:val="24"/>
    </w:rPr>
  </w:style>
  <w:style w:type="character" w:customStyle="1" w:styleId="BodyTextIndentChar">
    <w:name w:val="Body Text Indent Char"/>
    <w:basedOn w:val="DefaultParagraphFont"/>
    <w:link w:val="BodyTextIndent"/>
    <w:rsid w:val="00CA17B6"/>
    <w:rPr>
      <w:rFonts w:ascii="Garamond" w:hAnsi="Garamond"/>
      <w:sz w:val="24"/>
      <w:lang w:val="en-US" w:eastAsia="en-US"/>
    </w:rPr>
  </w:style>
  <w:style w:type="paragraph" w:styleId="BodyTextIndent2">
    <w:name w:val="Body Text Indent 2"/>
    <w:basedOn w:val="Normal"/>
    <w:link w:val="BodyTextIndent2Char"/>
    <w:rsid w:val="00CA17B6"/>
    <w:pPr>
      <w:tabs>
        <w:tab w:val="left" w:pos="360"/>
      </w:tabs>
      <w:ind w:left="720"/>
      <w:jc w:val="both"/>
    </w:pPr>
    <w:rPr>
      <w:rFonts w:ascii="Garamond" w:hAnsi="Garamond"/>
      <w:sz w:val="24"/>
    </w:rPr>
  </w:style>
  <w:style w:type="character" w:customStyle="1" w:styleId="BodyTextIndent2Char">
    <w:name w:val="Body Text Indent 2 Char"/>
    <w:basedOn w:val="DefaultParagraphFont"/>
    <w:link w:val="BodyTextIndent2"/>
    <w:rsid w:val="00CA17B6"/>
    <w:rPr>
      <w:rFonts w:ascii="Garamond" w:hAnsi="Garamond"/>
      <w:sz w:val="24"/>
      <w:lang w:val="en-US" w:eastAsia="en-US"/>
    </w:rPr>
  </w:style>
  <w:style w:type="paragraph" w:styleId="BodyText3">
    <w:name w:val="Body Text 3"/>
    <w:basedOn w:val="Normal"/>
    <w:link w:val="BodyText3Char"/>
    <w:rsid w:val="00CA17B6"/>
    <w:pPr>
      <w:tabs>
        <w:tab w:val="left" w:pos="0"/>
      </w:tabs>
      <w:jc w:val="both"/>
    </w:pPr>
    <w:rPr>
      <w:rFonts w:ascii="Arial" w:hAnsi="Arial" w:cs="Arial"/>
      <w:sz w:val="22"/>
    </w:rPr>
  </w:style>
  <w:style w:type="character" w:customStyle="1" w:styleId="BodyText3Char">
    <w:name w:val="Body Text 3 Char"/>
    <w:basedOn w:val="DefaultParagraphFont"/>
    <w:link w:val="BodyText3"/>
    <w:rsid w:val="00CA17B6"/>
    <w:rPr>
      <w:rFonts w:ascii="Arial" w:hAnsi="Arial" w:cs="Arial"/>
      <w:sz w:val="22"/>
      <w:lang w:val="en-US" w:eastAsia="en-US"/>
    </w:rPr>
  </w:style>
  <w:style w:type="paragraph" w:styleId="NormalWeb">
    <w:name w:val="Normal (Web)"/>
    <w:basedOn w:val="Normal"/>
    <w:uiPriority w:val="99"/>
    <w:unhideWhenUsed/>
    <w:rsid w:val="00D825A7"/>
    <w:rPr>
      <w:rFonts w:ascii="Times New Roman" w:eastAsiaTheme="minorHAnsi" w:hAnsi="Times New Roman"/>
      <w:sz w:val="24"/>
      <w:szCs w:val="24"/>
      <w:lang w:val="en-GB" w:eastAsia="en-GB"/>
    </w:rPr>
  </w:style>
  <w:style w:type="character" w:customStyle="1" w:styleId="ListParagraphChar">
    <w:name w:val="List Paragraph Char"/>
    <w:link w:val="ListParagraph"/>
    <w:uiPriority w:val="99"/>
    <w:locked/>
    <w:rsid w:val="00C61A96"/>
    <w:rPr>
      <w:rFonts w:asciiTheme="minorHAnsi" w:hAnsiTheme="minorHAnsi"/>
      <w:lang w:val="en-US" w:eastAsia="en-US"/>
    </w:rPr>
  </w:style>
  <w:style w:type="character" w:styleId="CommentReference">
    <w:name w:val="annotation reference"/>
    <w:basedOn w:val="DefaultParagraphFont"/>
    <w:uiPriority w:val="99"/>
    <w:semiHidden/>
    <w:unhideWhenUsed/>
    <w:rsid w:val="00DB0531"/>
    <w:rPr>
      <w:sz w:val="18"/>
      <w:szCs w:val="18"/>
    </w:rPr>
  </w:style>
  <w:style w:type="paragraph" w:styleId="CommentText">
    <w:name w:val="annotation text"/>
    <w:basedOn w:val="Normal"/>
    <w:link w:val="CommentTextChar"/>
    <w:uiPriority w:val="99"/>
    <w:semiHidden/>
    <w:unhideWhenUsed/>
    <w:rsid w:val="00DB0531"/>
    <w:rPr>
      <w:sz w:val="24"/>
      <w:szCs w:val="24"/>
    </w:rPr>
  </w:style>
  <w:style w:type="character" w:customStyle="1" w:styleId="CommentTextChar">
    <w:name w:val="Comment Text Char"/>
    <w:basedOn w:val="DefaultParagraphFont"/>
    <w:link w:val="CommentText"/>
    <w:uiPriority w:val="99"/>
    <w:semiHidden/>
    <w:rsid w:val="00DB0531"/>
    <w:rPr>
      <w:rFonts w:asciiTheme="minorHAnsi" w:hAnsiTheme="minorHAnsi"/>
      <w:sz w:val="24"/>
      <w:szCs w:val="24"/>
      <w:lang w:val="en-US" w:eastAsia="en-US"/>
    </w:rPr>
  </w:style>
  <w:style w:type="paragraph" w:styleId="CommentSubject">
    <w:name w:val="annotation subject"/>
    <w:basedOn w:val="CommentText"/>
    <w:next w:val="CommentText"/>
    <w:link w:val="CommentSubjectChar"/>
    <w:uiPriority w:val="99"/>
    <w:semiHidden/>
    <w:unhideWhenUsed/>
    <w:rsid w:val="00DB0531"/>
    <w:rPr>
      <w:b/>
      <w:bCs/>
      <w:sz w:val="20"/>
      <w:szCs w:val="20"/>
    </w:rPr>
  </w:style>
  <w:style w:type="character" w:customStyle="1" w:styleId="CommentSubjectChar">
    <w:name w:val="Comment Subject Char"/>
    <w:basedOn w:val="CommentTextChar"/>
    <w:link w:val="CommentSubject"/>
    <w:uiPriority w:val="99"/>
    <w:semiHidden/>
    <w:rsid w:val="00DB0531"/>
    <w:rPr>
      <w:rFonts w:asciiTheme="minorHAnsi" w:hAnsiTheme="minorHAnsi"/>
      <w:b/>
      <w:bCs/>
      <w:sz w:val="24"/>
      <w:szCs w:val="24"/>
      <w:lang w:val="en-US" w:eastAsia="en-US"/>
    </w:rPr>
  </w:style>
  <w:style w:type="paragraph" w:customStyle="1" w:styleId="NoSpacing1">
    <w:name w:val="No Spacing1"/>
    <w:next w:val="Normal"/>
    <w:uiPriority w:val="1"/>
    <w:qFormat/>
    <w:rsid w:val="00FE43B0"/>
    <w:pPr>
      <w:tabs>
        <w:tab w:val="left" w:pos="1134"/>
      </w:tabs>
      <w:spacing w:after="160" w:line="259" w:lineRule="auto"/>
    </w:pPr>
    <w:rPr>
      <w:rFonts w:ascii="Century Gothic" w:hAnsi="Century Gothic"/>
      <w:sz w:val="22"/>
    </w:rPr>
  </w:style>
  <w:style w:type="paragraph" w:customStyle="1" w:styleId="ListParagraph1">
    <w:name w:val="List Paragraph1"/>
    <w:basedOn w:val="Normal"/>
    <w:uiPriority w:val="34"/>
    <w:qFormat/>
    <w:rsid w:val="00FE43B0"/>
    <w:pPr>
      <w:spacing w:after="160" w:line="259" w:lineRule="auto"/>
    </w:pPr>
  </w:style>
  <w:style w:type="paragraph" w:styleId="Revision">
    <w:name w:val="Revision"/>
    <w:hidden/>
    <w:uiPriority w:val="99"/>
    <w:semiHidden/>
    <w:rsid w:val="0098074F"/>
    <w:rPr>
      <w:rFonts w:ascii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2594">
      <w:bodyDiv w:val="1"/>
      <w:marLeft w:val="0"/>
      <w:marRight w:val="0"/>
      <w:marTop w:val="0"/>
      <w:marBottom w:val="0"/>
      <w:divBdr>
        <w:top w:val="none" w:sz="0" w:space="0" w:color="auto"/>
        <w:left w:val="none" w:sz="0" w:space="0" w:color="auto"/>
        <w:bottom w:val="none" w:sz="0" w:space="0" w:color="auto"/>
        <w:right w:val="none" w:sz="0" w:space="0" w:color="auto"/>
      </w:divBdr>
    </w:div>
    <w:div w:id="8580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ademy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E8E8294E4195419949FB7E106D54CE" ma:contentTypeVersion="6" ma:contentTypeDescription="Create a new document." ma:contentTypeScope="" ma:versionID="37a4cd460fb63d37f578e6901f768f41">
  <xsd:schema xmlns:xsd="http://www.w3.org/2001/XMLSchema" xmlns:xs="http://www.w3.org/2001/XMLSchema" xmlns:p="http://schemas.microsoft.com/office/2006/metadata/properties" xmlns:ns2="4929b7b9-9b54-440e-95ca-8f7f950bf57b" xmlns:ns3="8efc2d95-f33e-434e-843e-b77f9987718a" xmlns:ns4="fe85a628-aef1-42bd-b3cd-20e7b0950892" targetNamespace="http://schemas.microsoft.com/office/2006/metadata/properties" ma:root="true" ma:fieldsID="3c7d4a48e2cf1528e45788f90a1982f7" ns2:_="" ns3:_="" ns4:_="">
    <xsd:import namespace="4929b7b9-9b54-440e-95ca-8f7f950bf57b"/>
    <xsd:import namespace="8efc2d95-f33e-434e-843e-b77f9987718a"/>
    <xsd:import namespace="fe85a628-aef1-42bd-b3cd-20e7b095089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9b7b9-9b54-440e-95ca-8f7f950bf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c2d95-f33e-434e-843e-b77f9987718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85a628-aef1-42bd-b3cd-20e7b095089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5207-011E-4954-AC96-018C411A03F4}">
  <ds:schemaRefs>
    <ds:schemaRef ds:uri="http://schemas.microsoft.com/sharepoint/v3/contenttype/forms"/>
  </ds:schemaRefs>
</ds:datastoreItem>
</file>

<file path=customXml/itemProps2.xml><?xml version="1.0" encoding="utf-8"?>
<ds:datastoreItem xmlns:ds="http://schemas.openxmlformats.org/officeDocument/2006/customXml" ds:itemID="{5B14A71B-B0C5-40AA-8D41-707759538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9b7b9-9b54-440e-95ca-8f7f950bf57b"/>
    <ds:schemaRef ds:uri="8efc2d95-f33e-434e-843e-b77f9987718a"/>
    <ds:schemaRef ds:uri="fe85a628-aef1-42bd-b3cd-20e7b0950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B2373-A9E6-4EE8-A976-A7F71799CE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E94235-CEC9-4BEB-B178-2AE7FF3E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Scott</dc:creator>
  <cp:lastModifiedBy>Salma Akter</cp:lastModifiedBy>
  <cp:revision>30</cp:revision>
  <cp:lastPrinted>2018-04-16T08:12:00Z</cp:lastPrinted>
  <dcterms:created xsi:type="dcterms:W3CDTF">2018-04-10T11:37:00Z</dcterms:created>
  <dcterms:modified xsi:type="dcterms:W3CDTF">2018-05-28T08:53:00Z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0x01010077E8E8294E4195419949FB7E106D54CE</vt:lpwstr>
  </property>
</Properties>
</file>