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FEA" w:rsidRPr="00D2444D" w:rsidRDefault="00F55FEA" w:rsidP="00F55FEA">
      <w:pPr>
        <w:jc w:val="center"/>
        <w:rPr>
          <w:rFonts w:asciiTheme="minorHAnsi" w:hAnsiTheme="minorHAnsi" w:cstheme="minorHAnsi"/>
          <w:b/>
          <w:bCs/>
          <w:smallCaps/>
          <w:sz w:val="36"/>
          <w:szCs w:val="40"/>
          <w:u w:val="single"/>
        </w:rPr>
      </w:pPr>
      <w:r w:rsidRPr="00D2444D">
        <w:rPr>
          <w:rFonts w:asciiTheme="minorHAnsi" w:hAnsiTheme="minorHAnsi" w:cstheme="minorHAnsi"/>
          <w:noProof/>
          <w:szCs w:val="24"/>
          <w:lang w:val="en-US" w:bidi="bn-BD"/>
        </w:rPr>
        <w:drawing>
          <wp:anchor distT="0" distB="0" distL="114300" distR="114300" simplePos="0" relativeHeight="251659264" behindDoc="0" locked="0" layoutInCell="1" allowOverlap="1" wp14:anchorId="0EBCAB2D" wp14:editId="76FF8954">
            <wp:simplePos x="0" y="0"/>
            <wp:positionH relativeFrom="column">
              <wp:posOffset>-428625</wp:posOffset>
            </wp:positionH>
            <wp:positionV relativeFrom="paragraph">
              <wp:posOffset>189865</wp:posOffset>
            </wp:positionV>
            <wp:extent cx="495300" cy="521970"/>
            <wp:effectExtent l="0" t="0" r="0" b="0"/>
            <wp:wrapSquare wrapText="bothSides"/>
            <wp:docPr id="1" name="Picture 1" descr="Description: BDR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DRC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21970"/>
                    </a:xfrm>
                    <a:prstGeom prst="rect">
                      <a:avLst/>
                    </a:prstGeom>
                    <a:noFill/>
                  </pic:spPr>
                </pic:pic>
              </a:graphicData>
            </a:graphic>
            <wp14:sizeRelH relativeFrom="page">
              <wp14:pctWidth>0</wp14:pctWidth>
            </wp14:sizeRelH>
            <wp14:sizeRelV relativeFrom="page">
              <wp14:pctHeight>0</wp14:pctHeight>
            </wp14:sizeRelV>
          </wp:anchor>
        </w:drawing>
      </w:r>
      <w:r w:rsidRPr="00D2444D">
        <w:rPr>
          <w:rFonts w:asciiTheme="minorHAnsi" w:hAnsiTheme="minorHAnsi" w:cstheme="minorHAnsi"/>
          <w:b/>
          <w:bCs/>
          <w:sz w:val="36"/>
          <w:szCs w:val="40"/>
        </w:rPr>
        <w:t>Bangladesh Red Crescent Society</w:t>
      </w:r>
    </w:p>
    <w:p w:rsidR="00F55FEA" w:rsidRPr="00D2444D" w:rsidRDefault="00F55FEA" w:rsidP="00F55FEA">
      <w:pPr>
        <w:jc w:val="center"/>
        <w:rPr>
          <w:rFonts w:asciiTheme="minorHAnsi" w:hAnsiTheme="minorHAnsi" w:cstheme="minorHAnsi"/>
          <w:sz w:val="22"/>
          <w:szCs w:val="24"/>
        </w:rPr>
      </w:pPr>
      <w:r w:rsidRPr="00D2444D">
        <w:rPr>
          <w:rFonts w:asciiTheme="minorHAnsi" w:hAnsiTheme="minorHAnsi" w:cstheme="minorHAnsi"/>
          <w:sz w:val="22"/>
          <w:szCs w:val="24"/>
        </w:rPr>
        <w:t>National Headquarters</w:t>
      </w:r>
    </w:p>
    <w:p w:rsidR="00F55FEA" w:rsidRPr="00D2444D" w:rsidRDefault="00F55FEA" w:rsidP="00F55FEA">
      <w:pPr>
        <w:jc w:val="center"/>
        <w:rPr>
          <w:rFonts w:asciiTheme="minorHAnsi" w:hAnsiTheme="minorHAnsi" w:cstheme="minorHAnsi"/>
          <w:sz w:val="22"/>
          <w:szCs w:val="24"/>
        </w:rPr>
      </w:pPr>
      <w:r w:rsidRPr="00D2444D">
        <w:rPr>
          <w:rFonts w:asciiTheme="minorHAnsi" w:hAnsiTheme="minorHAnsi" w:cstheme="minorHAnsi"/>
          <w:sz w:val="22"/>
          <w:szCs w:val="24"/>
        </w:rPr>
        <w:t xml:space="preserve">684-686, Red Crescent </w:t>
      </w:r>
      <w:proofErr w:type="spellStart"/>
      <w:r w:rsidRPr="00D2444D">
        <w:rPr>
          <w:rFonts w:asciiTheme="minorHAnsi" w:hAnsiTheme="minorHAnsi" w:cstheme="minorHAnsi"/>
          <w:sz w:val="22"/>
          <w:szCs w:val="24"/>
        </w:rPr>
        <w:t>Sarak</w:t>
      </w:r>
      <w:proofErr w:type="spellEnd"/>
      <w:r w:rsidRPr="00D2444D">
        <w:rPr>
          <w:rFonts w:asciiTheme="minorHAnsi" w:hAnsiTheme="minorHAnsi" w:cstheme="minorHAnsi"/>
          <w:sz w:val="22"/>
          <w:szCs w:val="24"/>
        </w:rPr>
        <w:t xml:space="preserve">, Bara </w:t>
      </w:r>
      <w:proofErr w:type="spellStart"/>
      <w:r w:rsidRPr="00D2444D">
        <w:rPr>
          <w:rFonts w:asciiTheme="minorHAnsi" w:hAnsiTheme="minorHAnsi" w:cstheme="minorHAnsi"/>
          <w:sz w:val="22"/>
          <w:szCs w:val="24"/>
        </w:rPr>
        <w:t>Mogh</w:t>
      </w:r>
      <w:proofErr w:type="spellEnd"/>
      <w:r w:rsidRPr="00D2444D">
        <w:rPr>
          <w:rFonts w:asciiTheme="minorHAnsi" w:hAnsiTheme="minorHAnsi" w:cstheme="minorHAnsi"/>
          <w:sz w:val="22"/>
          <w:szCs w:val="24"/>
        </w:rPr>
        <w:t xml:space="preserve"> Bazar, Dhaka-1217</w:t>
      </w:r>
    </w:p>
    <w:p w:rsidR="00F55FEA" w:rsidRPr="00D2444D" w:rsidRDefault="00F55FEA" w:rsidP="00F55FEA">
      <w:pPr>
        <w:jc w:val="center"/>
        <w:rPr>
          <w:rFonts w:asciiTheme="minorHAnsi" w:hAnsiTheme="minorHAnsi" w:cstheme="minorHAnsi"/>
          <w:b/>
          <w:bCs/>
          <w:smallCaps/>
          <w:sz w:val="10"/>
          <w:u w:val="single"/>
        </w:rPr>
      </w:pPr>
    </w:p>
    <w:p w:rsidR="00F55FEA" w:rsidRPr="00D2444D" w:rsidRDefault="00F55FEA" w:rsidP="00F55FEA">
      <w:pPr>
        <w:jc w:val="center"/>
        <w:rPr>
          <w:rFonts w:asciiTheme="minorHAnsi" w:hAnsiTheme="minorHAnsi" w:cstheme="minorHAnsi"/>
          <w:b/>
          <w:bCs/>
          <w:smallCaps/>
          <w:sz w:val="28"/>
          <w:u w:val="single"/>
        </w:rPr>
      </w:pPr>
      <w:r w:rsidRPr="00D2444D">
        <w:rPr>
          <w:rFonts w:asciiTheme="minorHAnsi" w:hAnsiTheme="minorHAnsi" w:cstheme="minorHAnsi"/>
          <w:b/>
          <w:bCs/>
          <w:smallCaps/>
          <w:sz w:val="28"/>
          <w:u w:val="single"/>
        </w:rPr>
        <w:t>Vacancy Announcement</w:t>
      </w:r>
    </w:p>
    <w:p w:rsidR="00F55FEA" w:rsidRPr="00A115CF" w:rsidRDefault="00F55FEA" w:rsidP="00F55FEA">
      <w:pPr>
        <w:rPr>
          <w:rFonts w:asciiTheme="minorHAnsi" w:hAnsiTheme="minorHAnsi" w:cstheme="minorHAnsi"/>
          <w:b/>
          <w:bCs/>
          <w:smallCaps/>
          <w:sz w:val="8"/>
          <w:szCs w:val="16"/>
          <w:u w:val="single"/>
        </w:rPr>
      </w:pPr>
    </w:p>
    <w:p w:rsidR="007A17D6" w:rsidRPr="00D2444D" w:rsidRDefault="007A17D6" w:rsidP="00F55FEA">
      <w:pPr>
        <w:rPr>
          <w:rFonts w:asciiTheme="minorHAnsi" w:hAnsiTheme="minorHAnsi" w:cstheme="minorHAnsi"/>
          <w:b/>
          <w:bCs/>
          <w:smallCaps/>
          <w:sz w:val="16"/>
          <w:szCs w:val="24"/>
          <w:u w:val="single"/>
        </w:rPr>
      </w:pPr>
    </w:p>
    <w:p w:rsidR="00993EAE" w:rsidRPr="00E570E0" w:rsidRDefault="00F55FEA" w:rsidP="005472D1">
      <w:pPr>
        <w:spacing w:line="276" w:lineRule="auto"/>
        <w:rPr>
          <w:rFonts w:asciiTheme="minorHAnsi" w:hAnsiTheme="minorHAnsi" w:cstheme="minorHAnsi"/>
          <w:b/>
          <w:bCs/>
          <w:sz w:val="22"/>
          <w:szCs w:val="22"/>
        </w:rPr>
      </w:pPr>
      <w:r w:rsidRPr="00E570E0">
        <w:rPr>
          <w:rFonts w:asciiTheme="minorHAnsi" w:hAnsiTheme="minorHAnsi" w:cstheme="minorHAnsi"/>
          <w:b/>
          <w:bCs/>
          <w:sz w:val="22"/>
          <w:szCs w:val="22"/>
        </w:rPr>
        <w:t>Job title</w:t>
      </w:r>
      <w:r w:rsidRPr="00E570E0">
        <w:rPr>
          <w:rFonts w:asciiTheme="minorHAnsi" w:hAnsiTheme="minorHAnsi" w:cstheme="minorHAnsi"/>
          <w:b/>
          <w:bCs/>
          <w:sz w:val="22"/>
          <w:szCs w:val="22"/>
        </w:rPr>
        <w:tab/>
      </w:r>
      <w:r w:rsidR="00814C80" w:rsidRPr="00E570E0">
        <w:rPr>
          <w:rFonts w:asciiTheme="minorHAnsi" w:hAnsiTheme="minorHAnsi" w:cstheme="minorHAnsi"/>
          <w:b/>
          <w:bCs/>
          <w:sz w:val="22"/>
          <w:szCs w:val="22"/>
        </w:rPr>
        <w:tab/>
      </w:r>
      <w:r w:rsidR="00814C80" w:rsidRPr="00E570E0">
        <w:rPr>
          <w:rFonts w:asciiTheme="minorHAnsi" w:hAnsiTheme="minorHAnsi" w:cstheme="minorHAnsi"/>
          <w:b/>
          <w:bCs/>
          <w:sz w:val="22"/>
          <w:szCs w:val="22"/>
        </w:rPr>
        <w:tab/>
      </w:r>
      <w:r w:rsidRPr="00E570E0">
        <w:rPr>
          <w:rFonts w:asciiTheme="minorHAnsi" w:hAnsiTheme="minorHAnsi" w:cstheme="minorHAnsi"/>
          <w:b/>
          <w:bCs/>
          <w:sz w:val="22"/>
          <w:szCs w:val="22"/>
        </w:rPr>
        <w:t>:</w:t>
      </w:r>
      <w:r w:rsidRPr="00E570E0">
        <w:rPr>
          <w:rFonts w:asciiTheme="minorHAnsi" w:hAnsiTheme="minorHAnsi" w:cstheme="minorHAnsi"/>
          <w:b/>
          <w:bCs/>
          <w:sz w:val="22"/>
          <w:szCs w:val="22"/>
        </w:rPr>
        <w:tab/>
      </w:r>
      <w:r w:rsidR="001469D4" w:rsidRPr="00E570E0">
        <w:rPr>
          <w:rFonts w:asciiTheme="minorHAnsi" w:hAnsiTheme="minorHAnsi" w:cstheme="minorHAnsi"/>
          <w:b/>
          <w:bCs/>
          <w:sz w:val="22"/>
          <w:szCs w:val="22"/>
        </w:rPr>
        <w:t xml:space="preserve">Disaster Risk Reduction (DRR) </w:t>
      </w:r>
      <w:r w:rsidR="001A678B">
        <w:rPr>
          <w:rFonts w:asciiTheme="minorHAnsi" w:hAnsiTheme="minorHAnsi" w:cstheme="minorHAnsi"/>
          <w:b/>
          <w:bCs/>
          <w:sz w:val="22"/>
          <w:szCs w:val="22"/>
        </w:rPr>
        <w:t>Coordinator</w:t>
      </w:r>
    </w:p>
    <w:p w:rsidR="00993EAE" w:rsidRPr="00E570E0" w:rsidRDefault="00993EAE" w:rsidP="005472D1">
      <w:pPr>
        <w:spacing w:line="276" w:lineRule="auto"/>
        <w:rPr>
          <w:rFonts w:asciiTheme="minorHAnsi" w:hAnsiTheme="minorHAnsi" w:cstheme="minorHAnsi"/>
          <w:sz w:val="22"/>
          <w:szCs w:val="22"/>
        </w:rPr>
      </w:pPr>
      <w:r w:rsidRPr="00E570E0">
        <w:rPr>
          <w:rFonts w:asciiTheme="minorHAnsi" w:hAnsiTheme="minorHAnsi" w:cstheme="minorHAnsi"/>
          <w:b/>
          <w:sz w:val="22"/>
          <w:szCs w:val="22"/>
        </w:rPr>
        <w:t>Duration of contract</w:t>
      </w:r>
      <w:r w:rsidR="00814C80" w:rsidRPr="00E570E0">
        <w:rPr>
          <w:rFonts w:asciiTheme="minorHAnsi" w:hAnsiTheme="minorHAnsi" w:cstheme="minorHAnsi"/>
          <w:b/>
          <w:sz w:val="22"/>
          <w:szCs w:val="22"/>
        </w:rPr>
        <w:tab/>
      </w:r>
      <w:r w:rsidR="00814C80" w:rsidRPr="00E570E0">
        <w:rPr>
          <w:rFonts w:asciiTheme="minorHAnsi" w:hAnsiTheme="minorHAnsi" w:cstheme="minorHAnsi"/>
          <w:b/>
          <w:sz w:val="22"/>
          <w:szCs w:val="22"/>
        </w:rPr>
        <w:tab/>
      </w:r>
      <w:r w:rsidRPr="00E570E0">
        <w:rPr>
          <w:rFonts w:asciiTheme="minorHAnsi" w:hAnsiTheme="minorHAnsi" w:cstheme="minorHAnsi"/>
          <w:b/>
          <w:sz w:val="22"/>
          <w:szCs w:val="22"/>
        </w:rPr>
        <w:t>:</w:t>
      </w:r>
      <w:r w:rsidR="00814C80" w:rsidRPr="00E570E0">
        <w:rPr>
          <w:rFonts w:asciiTheme="minorHAnsi" w:hAnsiTheme="minorHAnsi" w:cstheme="minorHAnsi"/>
          <w:b/>
          <w:sz w:val="22"/>
          <w:szCs w:val="22"/>
        </w:rPr>
        <w:tab/>
      </w:r>
      <w:r w:rsidR="00652E03">
        <w:rPr>
          <w:rFonts w:asciiTheme="minorHAnsi" w:hAnsiTheme="minorHAnsi" w:cstheme="minorHAnsi"/>
          <w:bCs/>
          <w:sz w:val="22"/>
          <w:szCs w:val="22"/>
        </w:rPr>
        <w:t>Up</w:t>
      </w:r>
      <w:r w:rsidR="001A678B">
        <w:rPr>
          <w:rFonts w:asciiTheme="minorHAnsi" w:hAnsiTheme="minorHAnsi" w:cstheme="minorHAnsi"/>
          <w:bCs/>
          <w:sz w:val="22"/>
          <w:szCs w:val="22"/>
        </w:rPr>
        <w:t xml:space="preserve"> </w:t>
      </w:r>
      <w:r w:rsidR="00652E03">
        <w:rPr>
          <w:rFonts w:asciiTheme="minorHAnsi" w:hAnsiTheme="minorHAnsi" w:cstheme="minorHAnsi"/>
          <w:bCs/>
          <w:sz w:val="22"/>
          <w:szCs w:val="22"/>
        </w:rPr>
        <w:t xml:space="preserve">to </w:t>
      </w:r>
      <w:r w:rsidR="008B7621" w:rsidRPr="00E570E0">
        <w:rPr>
          <w:rFonts w:asciiTheme="minorHAnsi" w:hAnsiTheme="minorHAnsi" w:cstheme="minorHAnsi"/>
          <w:bCs/>
          <w:sz w:val="22"/>
          <w:szCs w:val="22"/>
        </w:rPr>
        <w:t>December 2019</w:t>
      </w:r>
    </w:p>
    <w:p w:rsidR="00993EAE" w:rsidRPr="00E570E0" w:rsidRDefault="008B7621" w:rsidP="005472D1">
      <w:pPr>
        <w:spacing w:line="276" w:lineRule="auto"/>
        <w:rPr>
          <w:rFonts w:asciiTheme="minorHAnsi" w:hAnsiTheme="minorHAnsi" w:cstheme="minorHAnsi"/>
          <w:sz w:val="22"/>
          <w:szCs w:val="22"/>
        </w:rPr>
      </w:pPr>
      <w:r w:rsidRPr="00E570E0">
        <w:rPr>
          <w:rFonts w:asciiTheme="minorHAnsi" w:hAnsiTheme="minorHAnsi" w:cstheme="minorHAnsi"/>
          <w:b/>
          <w:sz w:val="22"/>
          <w:szCs w:val="22"/>
        </w:rPr>
        <w:t>D</w:t>
      </w:r>
      <w:r w:rsidR="00993EAE" w:rsidRPr="00E570E0">
        <w:rPr>
          <w:rFonts w:asciiTheme="minorHAnsi" w:hAnsiTheme="minorHAnsi" w:cstheme="minorHAnsi"/>
          <w:b/>
          <w:sz w:val="22"/>
          <w:szCs w:val="22"/>
        </w:rPr>
        <w:t>epartment</w:t>
      </w:r>
      <w:r w:rsidR="00814C80" w:rsidRPr="00E570E0">
        <w:rPr>
          <w:rFonts w:asciiTheme="minorHAnsi" w:hAnsiTheme="minorHAnsi" w:cstheme="minorHAnsi"/>
          <w:b/>
          <w:sz w:val="22"/>
          <w:szCs w:val="22"/>
        </w:rPr>
        <w:tab/>
      </w:r>
      <w:r w:rsidRPr="00E570E0">
        <w:rPr>
          <w:rFonts w:asciiTheme="minorHAnsi" w:hAnsiTheme="minorHAnsi" w:cstheme="minorHAnsi"/>
          <w:b/>
          <w:sz w:val="22"/>
          <w:szCs w:val="22"/>
        </w:rPr>
        <w:tab/>
      </w:r>
      <w:r w:rsidRPr="00E570E0">
        <w:rPr>
          <w:rFonts w:asciiTheme="minorHAnsi" w:hAnsiTheme="minorHAnsi" w:cstheme="minorHAnsi"/>
          <w:b/>
          <w:sz w:val="22"/>
          <w:szCs w:val="22"/>
        </w:rPr>
        <w:tab/>
      </w:r>
      <w:r w:rsidR="00993EAE" w:rsidRPr="00E570E0">
        <w:rPr>
          <w:rFonts w:asciiTheme="minorHAnsi" w:hAnsiTheme="minorHAnsi" w:cstheme="minorHAnsi"/>
          <w:b/>
          <w:sz w:val="22"/>
          <w:szCs w:val="22"/>
        </w:rPr>
        <w:t>:</w:t>
      </w:r>
      <w:r w:rsidR="00814C80" w:rsidRPr="00E570E0">
        <w:rPr>
          <w:rFonts w:asciiTheme="minorHAnsi" w:hAnsiTheme="minorHAnsi" w:cstheme="minorHAnsi"/>
          <w:b/>
          <w:sz w:val="22"/>
          <w:szCs w:val="22"/>
        </w:rPr>
        <w:tab/>
      </w:r>
      <w:r w:rsidR="00814C80" w:rsidRPr="00E570E0">
        <w:rPr>
          <w:rFonts w:asciiTheme="minorHAnsi" w:hAnsiTheme="minorHAnsi" w:cstheme="minorHAnsi"/>
          <w:sz w:val="22"/>
          <w:szCs w:val="22"/>
        </w:rPr>
        <w:t xml:space="preserve">Disaster </w:t>
      </w:r>
      <w:r w:rsidR="00993EAE" w:rsidRPr="00E570E0">
        <w:rPr>
          <w:rFonts w:asciiTheme="minorHAnsi" w:hAnsiTheme="minorHAnsi" w:cstheme="minorHAnsi"/>
          <w:sz w:val="22"/>
          <w:szCs w:val="22"/>
        </w:rPr>
        <w:t>Response department (PMO)</w:t>
      </w:r>
    </w:p>
    <w:p w:rsidR="00993EAE" w:rsidRPr="00E570E0" w:rsidRDefault="00993EAE" w:rsidP="005472D1">
      <w:pPr>
        <w:spacing w:line="276" w:lineRule="auto"/>
        <w:rPr>
          <w:rFonts w:asciiTheme="minorHAnsi" w:hAnsiTheme="minorHAnsi" w:cstheme="minorHAnsi"/>
          <w:sz w:val="22"/>
          <w:szCs w:val="22"/>
        </w:rPr>
      </w:pPr>
      <w:r w:rsidRPr="00E570E0">
        <w:rPr>
          <w:rFonts w:asciiTheme="minorHAnsi" w:hAnsiTheme="minorHAnsi" w:cstheme="minorHAnsi"/>
          <w:b/>
          <w:sz w:val="22"/>
          <w:szCs w:val="22"/>
        </w:rPr>
        <w:t>Salary</w:t>
      </w:r>
      <w:r w:rsidR="00814C80" w:rsidRPr="00E570E0">
        <w:rPr>
          <w:rFonts w:asciiTheme="minorHAnsi" w:hAnsiTheme="minorHAnsi" w:cstheme="minorHAnsi"/>
          <w:b/>
          <w:sz w:val="22"/>
          <w:szCs w:val="22"/>
        </w:rPr>
        <w:tab/>
      </w:r>
      <w:r w:rsidR="00814C80" w:rsidRPr="00E570E0">
        <w:rPr>
          <w:rFonts w:asciiTheme="minorHAnsi" w:hAnsiTheme="minorHAnsi" w:cstheme="minorHAnsi"/>
          <w:b/>
          <w:sz w:val="22"/>
          <w:szCs w:val="22"/>
        </w:rPr>
        <w:tab/>
      </w:r>
      <w:r w:rsidR="00814C80" w:rsidRPr="00E570E0">
        <w:rPr>
          <w:rFonts w:asciiTheme="minorHAnsi" w:hAnsiTheme="minorHAnsi" w:cstheme="minorHAnsi"/>
          <w:b/>
          <w:sz w:val="22"/>
          <w:szCs w:val="22"/>
        </w:rPr>
        <w:tab/>
      </w:r>
      <w:r w:rsidR="00814C80" w:rsidRPr="00E570E0">
        <w:rPr>
          <w:rFonts w:asciiTheme="minorHAnsi" w:hAnsiTheme="minorHAnsi" w:cstheme="minorHAnsi"/>
          <w:b/>
          <w:sz w:val="22"/>
          <w:szCs w:val="22"/>
        </w:rPr>
        <w:tab/>
      </w:r>
      <w:r w:rsidRPr="00E570E0">
        <w:rPr>
          <w:rFonts w:asciiTheme="minorHAnsi" w:hAnsiTheme="minorHAnsi" w:cstheme="minorHAnsi"/>
          <w:b/>
          <w:sz w:val="22"/>
          <w:szCs w:val="22"/>
        </w:rPr>
        <w:t>:</w:t>
      </w:r>
      <w:r w:rsidR="00814C80" w:rsidRPr="00E570E0">
        <w:rPr>
          <w:rFonts w:asciiTheme="minorHAnsi" w:hAnsiTheme="minorHAnsi" w:cstheme="minorHAnsi"/>
          <w:b/>
          <w:sz w:val="22"/>
          <w:szCs w:val="22"/>
        </w:rPr>
        <w:tab/>
      </w:r>
      <w:r w:rsidR="0052046D" w:rsidRPr="00E570E0">
        <w:rPr>
          <w:rFonts w:asciiTheme="minorHAnsi" w:hAnsiTheme="minorHAnsi" w:cstheme="minorHAnsi"/>
          <w:sz w:val="22"/>
          <w:szCs w:val="22"/>
        </w:rPr>
        <w:t>Negotiable</w:t>
      </w:r>
    </w:p>
    <w:p w:rsidR="00993EAE" w:rsidRPr="00E570E0" w:rsidRDefault="00993EAE" w:rsidP="005472D1">
      <w:pPr>
        <w:spacing w:line="276" w:lineRule="auto"/>
        <w:rPr>
          <w:rFonts w:asciiTheme="minorHAnsi" w:hAnsiTheme="minorHAnsi" w:cstheme="minorHAnsi"/>
          <w:sz w:val="22"/>
          <w:szCs w:val="22"/>
        </w:rPr>
      </w:pPr>
      <w:r w:rsidRPr="00E570E0">
        <w:rPr>
          <w:rFonts w:asciiTheme="minorHAnsi" w:hAnsiTheme="minorHAnsi" w:cstheme="minorHAnsi"/>
          <w:b/>
          <w:sz w:val="22"/>
          <w:szCs w:val="22"/>
        </w:rPr>
        <w:t>Number of Post</w:t>
      </w:r>
      <w:r w:rsidR="00814C80" w:rsidRPr="00E570E0">
        <w:rPr>
          <w:rFonts w:asciiTheme="minorHAnsi" w:hAnsiTheme="minorHAnsi" w:cstheme="minorHAnsi"/>
          <w:b/>
          <w:sz w:val="22"/>
          <w:szCs w:val="22"/>
        </w:rPr>
        <w:tab/>
      </w:r>
      <w:r w:rsidR="00814C80" w:rsidRPr="00E570E0">
        <w:rPr>
          <w:rFonts w:asciiTheme="minorHAnsi" w:hAnsiTheme="minorHAnsi" w:cstheme="minorHAnsi"/>
          <w:b/>
          <w:sz w:val="22"/>
          <w:szCs w:val="22"/>
        </w:rPr>
        <w:tab/>
      </w:r>
      <w:r w:rsidR="00814C80" w:rsidRPr="00E570E0">
        <w:rPr>
          <w:rFonts w:asciiTheme="minorHAnsi" w:hAnsiTheme="minorHAnsi" w:cstheme="minorHAnsi"/>
          <w:b/>
          <w:sz w:val="22"/>
          <w:szCs w:val="22"/>
        </w:rPr>
        <w:tab/>
      </w:r>
      <w:r w:rsidRPr="00E570E0">
        <w:rPr>
          <w:rFonts w:asciiTheme="minorHAnsi" w:hAnsiTheme="minorHAnsi" w:cstheme="minorHAnsi"/>
          <w:b/>
          <w:sz w:val="22"/>
          <w:szCs w:val="22"/>
        </w:rPr>
        <w:t>:</w:t>
      </w:r>
      <w:r w:rsidR="00814C80" w:rsidRPr="00E570E0">
        <w:rPr>
          <w:rFonts w:asciiTheme="minorHAnsi" w:hAnsiTheme="minorHAnsi" w:cstheme="minorHAnsi"/>
          <w:b/>
          <w:sz w:val="22"/>
          <w:szCs w:val="22"/>
        </w:rPr>
        <w:tab/>
      </w:r>
      <w:r w:rsidR="000778D8" w:rsidRPr="00E570E0">
        <w:rPr>
          <w:rFonts w:asciiTheme="minorHAnsi" w:hAnsiTheme="minorHAnsi" w:cstheme="minorHAnsi"/>
          <w:sz w:val="22"/>
          <w:szCs w:val="22"/>
        </w:rPr>
        <w:t>0</w:t>
      </w:r>
      <w:r w:rsidR="00534F5F" w:rsidRPr="00E570E0">
        <w:rPr>
          <w:rFonts w:asciiTheme="minorHAnsi" w:hAnsiTheme="minorHAnsi" w:cstheme="minorHAnsi"/>
          <w:sz w:val="22"/>
          <w:szCs w:val="22"/>
        </w:rPr>
        <w:t>1</w:t>
      </w:r>
    </w:p>
    <w:p w:rsidR="00993EAE" w:rsidRPr="00E570E0" w:rsidRDefault="00993EAE" w:rsidP="005472D1">
      <w:pPr>
        <w:spacing w:line="276" w:lineRule="auto"/>
        <w:rPr>
          <w:rFonts w:asciiTheme="minorHAnsi" w:hAnsiTheme="minorHAnsi" w:cstheme="minorHAnsi"/>
          <w:b/>
          <w:sz w:val="20"/>
        </w:rPr>
      </w:pPr>
      <w:r w:rsidRPr="00E570E0">
        <w:rPr>
          <w:rFonts w:asciiTheme="minorHAnsi" w:hAnsiTheme="minorHAnsi" w:cstheme="minorHAnsi"/>
          <w:b/>
          <w:sz w:val="22"/>
          <w:szCs w:val="22"/>
        </w:rPr>
        <w:t>Age</w:t>
      </w:r>
      <w:r w:rsidR="00814C80" w:rsidRPr="00E570E0">
        <w:rPr>
          <w:rFonts w:asciiTheme="minorHAnsi" w:hAnsiTheme="minorHAnsi" w:cstheme="minorHAnsi"/>
          <w:b/>
          <w:sz w:val="22"/>
          <w:szCs w:val="22"/>
        </w:rPr>
        <w:tab/>
      </w:r>
      <w:r w:rsidR="00814C80" w:rsidRPr="00E570E0">
        <w:rPr>
          <w:rFonts w:asciiTheme="minorHAnsi" w:hAnsiTheme="minorHAnsi" w:cstheme="minorHAnsi"/>
          <w:b/>
          <w:sz w:val="22"/>
          <w:szCs w:val="22"/>
        </w:rPr>
        <w:tab/>
      </w:r>
      <w:r w:rsidR="00814C80" w:rsidRPr="00E570E0">
        <w:rPr>
          <w:rFonts w:asciiTheme="minorHAnsi" w:hAnsiTheme="minorHAnsi" w:cstheme="minorHAnsi"/>
          <w:b/>
          <w:sz w:val="22"/>
          <w:szCs w:val="22"/>
        </w:rPr>
        <w:tab/>
      </w:r>
      <w:r w:rsidR="00814C80" w:rsidRPr="00E570E0">
        <w:rPr>
          <w:rFonts w:asciiTheme="minorHAnsi" w:hAnsiTheme="minorHAnsi" w:cstheme="minorHAnsi"/>
          <w:b/>
          <w:sz w:val="22"/>
          <w:szCs w:val="22"/>
        </w:rPr>
        <w:tab/>
      </w:r>
      <w:r w:rsidR="008B7621" w:rsidRPr="00E570E0">
        <w:rPr>
          <w:rFonts w:asciiTheme="minorHAnsi" w:hAnsiTheme="minorHAnsi" w:cstheme="minorHAnsi"/>
          <w:b/>
          <w:sz w:val="22"/>
          <w:szCs w:val="22"/>
        </w:rPr>
        <w:t>:</w:t>
      </w:r>
      <w:r w:rsidR="00814C80" w:rsidRPr="00E570E0">
        <w:rPr>
          <w:rFonts w:asciiTheme="minorHAnsi" w:hAnsiTheme="minorHAnsi" w:cstheme="minorHAnsi"/>
          <w:b/>
          <w:sz w:val="22"/>
          <w:szCs w:val="22"/>
        </w:rPr>
        <w:tab/>
      </w:r>
      <w:r w:rsidR="00534F5F" w:rsidRPr="00E570E0">
        <w:rPr>
          <w:rFonts w:asciiTheme="minorHAnsi" w:hAnsiTheme="minorHAnsi" w:cstheme="minorHAnsi"/>
          <w:bCs/>
          <w:sz w:val="22"/>
          <w:szCs w:val="22"/>
        </w:rPr>
        <w:t>4</w:t>
      </w:r>
      <w:r w:rsidR="00EA6377">
        <w:rPr>
          <w:rFonts w:asciiTheme="minorHAnsi" w:hAnsiTheme="minorHAnsi" w:cstheme="minorHAnsi"/>
          <w:bCs/>
          <w:sz w:val="22"/>
          <w:szCs w:val="22"/>
        </w:rPr>
        <w:t>5</w:t>
      </w:r>
      <w:bookmarkStart w:id="0" w:name="_GoBack"/>
      <w:bookmarkEnd w:id="0"/>
      <w:r w:rsidRPr="00E570E0">
        <w:rPr>
          <w:rFonts w:asciiTheme="minorHAnsi" w:hAnsiTheme="minorHAnsi" w:cstheme="minorHAnsi"/>
          <w:sz w:val="22"/>
          <w:szCs w:val="22"/>
        </w:rPr>
        <w:t xml:space="preserve"> </w:t>
      </w:r>
      <w:r w:rsidR="000778D8" w:rsidRPr="00E570E0">
        <w:rPr>
          <w:rFonts w:asciiTheme="minorHAnsi" w:hAnsiTheme="minorHAnsi" w:cstheme="minorHAnsi"/>
          <w:sz w:val="22"/>
          <w:szCs w:val="22"/>
        </w:rPr>
        <w:t>years</w:t>
      </w:r>
      <w:r w:rsidR="008B7621" w:rsidRPr="00E570E0">
        <w:rPr>
          <w:rFonts w:asciiTheme="minorHAnsi" w:hAnsiTheme="minorHAnsi" w:cstheme="minorHAnsi"/>
          <w:sz w:val="22"/>
          <w:szCs w:val="22"/>
        </w:rPr>
        <w:t xml:space="preserve"> maximum</w:t>
      </w:r>
      <w:r w:rsidR="008B7621" w:rsidRPr="00E570E0">
        <w:rPr>
          <w:rFonts w:asciiTheme="minorHAnsi" w:hAnsiTheme="minorHAnsi" w:cstheme="minorHAnsi"/>
          <w:sz w:val="20"/>
        </w:rPr>
        <w:t>(Age limit will be relaxed in case of potential candidates)</w:t>
      </w:r>
      <w:r w:rsidRPr="00E570E0">
        <w:rPr>
          <w:rFonts w:asciiTheme="minorHAnsi" w:hAnsiTheme="minorHAnsi" w:cstheme="minorHAnsi"/>
          <w:sz w:val="20"/>
        </w:rPr>
        <w:t xml:space="preserve"> </w:t>
      </w:r>
    </w:p>
    <w:p w:rsidR="00993EAE" w:rsidRPr="00E570E0" w:rsidRDefault="00993EAE" w:rsidP="005472D1">
      <w:pPr>
        <w:spacing w:line="276" w:lineRule="auto"/>
        <w:rPr>
          <w:rFonts w:asciiTheme="minorHAnsi" w:hAnsiTheme="minorHAnsi" w:cstheme="minorHAnsi"/>
          <w:sz w:val="22"/>
          <w:szCs w:val="22"/>
        </w:rPr>
      </w:pPr>
      <w:r w:rsidRPr="00E570E0">
        <w:rPr>
          <w:rFonts w:asciiTheme="minorHAnsi" w:hAnsiTheme="minorHAnsi" w:cstheme="minorHAnsi"/>
          <w:b/>
          <w:sz w:val="22"/>
          <w:szCs w:val="22"/>
        </w:rPr>
        <w:t>Duty station</w:t>
      </w:r>
      <w:r w:rsidR="00814C80" w:rsidRPr="00E570E0">
        <w:rPr>
          <w:rFonts w:asciiTheme="minorHAnsi" w:hAnsiTheme="minorHAnsi" w:cstheme="minorHAnsi"/>
          <w:b/>
          <w:sz w:val="22"/>
          <w:szCs w:val="22"/>
        </w:rPr>
        <w:tab/>
      </w:r>
      <w:r w:rsidR="00814C80" w:rsidRPr="00E570E0">
        <w:rPr>
          <w:rFonts w:asciiTheme="minorHAnsi" w:hAnsiTheme="minorHAnsi" w:cstheme="minorHAnsi"/>
          <w:b/>
          <w:sz w:val="22"/>
          <w:szCs w:val="22"/>
        </w:rPr>
        <w:tab/>
      </w:r>
      <w:r w:rsidR="00814C80" w:rsidRPr="00E570E0">
        <w:rPr>
          <w:rFonts w:asciiTheme="minorHAnsi" w:hAnsiTheme="minorHAnsi" w:cstheme="minorHAnsi"/>
          <w:b/>
          <w:sz w:val="22"/>
          <w:szCs w:val="22"/>
        </w:rPr>
        <w:tab/>
      </w:r>
      <w:r w:rsidRPr="00E570E0">
        <w:rPr>
          <w:rFonts w:asciiTheme="minorHAnsi" w:hAnsiTheme="minorHAnsi" w:cstheme="minorHAnsi"/>
          <w:b/>
          <w:sz w:val="22"/>
          <w:szCs w:val="22"/>
        </w:rPr>
        <w:t>:</w:t>
      </w:r>
      <w:r w:rsidR="00814C80" w:rsidRPr="00E570E0">
        <w:rPr>
          <w:rFonts w:asciiTheme="minorHAnsi" w:hAnsiTheme="minorHAnsi" w:cstheme="minorHAnsi"/>
          <w:b/>
          <w:sz w:val="22"/>
          <w:szCs w:val="22"/>
        </w:rPr>
        <w:tab/>
      </w:r>
      <w:r w:rsidR="000320A5" w:rsidRPr="00E570E0">
        <w:rPr>
          <w:rFonts w:asciiTheme="minorHAnsi" w:hAnsiTheme="minorHAnsi" w:cstheme="minorHAnsi"/>
          <w:sz w:val="22"/>
          <w:szCs w:val="22"/>
        </w:rPr>
        <w:t>Cox’s Bazar</w:t>
      </w:r>
      <w:r w:rsidRPr="00E570E0">
        <w:rPr>
          <w:rFonts w:asciiTheme="minorHAnsi" w:hAnsiTheme="minorHAnsi" w:cstheme="minorHAnsi"/>
          <w:sz w:val="22"/>
          <w:szCs w:val="22"/>
        </w:rPr>
        <w:t xml:space="preserve"> </w:t>
      </w:r>
    </w:p>
    <w:p w:rsidR="00993EAE" w:rsidRPr="00E570E0" w:rsidRDefault="00993EAE" w:rsidP="005472D1">
      <w:pPr>
        <w:spacing w:line="276" w:lineRule="auto"/>
        <w:rPr>
          <w:rFonts w:asciiTheme="minorHAnsi" w:hAnsiTheme="minorHAnsi" w:cstheme="minorHAnsi"/>
          <w:b/>
          <w:sz w:val="22"/>
          <w:szCs w:val="22"/>
        </w:rPr>
      </w:pPr>
    </w:p>
    <w:p w:rsidR="000778D8" w:rsidRPr="00E570E0" w:rsidRDefault="00993EAE" w:rsidP="005472D1">
      <w:pPr>
        <w:spacing w:line="276" w:lineRule="auto"/>
        <w:jc w:val="both"/>
        <w:rPr>
          <w:rFonts w:asciiTheme="minorHAnsi" w:hAnsiTheme="minorHAnsi" w:cstheme="minorHAnsi"/>
          <w:b/>
          <w:sz w:val="22"/>
          <w:szCs w:val="22"/>
          <w:u w:val="single"/>
        </w:rPr>
      </w:pPr>
      <w:r w:rsidRPr="00E570E0">
        <w:rPr>
          <w:rFonts w:asciiTheme="minorHAnsi" w:hAnsiTheme="minorHAnsi" w:cstheme="minorHAnsi"/>
          <w:b/>
          <w:sz w:val="22"/>
          <w:szCs w:val="22"/>
          <w:u w:val="single"/>
        </w:rPr>
        <w:t>Roles and Re</w:t>
      </w:r>
      <w:r w:rsidR="00814C80" w:rsidRPr="00E570E0">
        <w:rPr>
          <w:rFonts w:asciiTheme="minorHAnsi" w:hAnsiTheme="minorHAnsi" w:cstheme="minorHAnsi"/>
          <w:b/>
          <w:sz w:val="22"/>
          <w:szCs w:val="22"/>
          <w:u w:val="single"/>
        </w:rPr>
        <w:t>sponsibility:</w:t>
      </w:r>
    </w:p>
    <w:p w:rsidR="001A678B" w:rsidRPr="00680614" w:rsidRDefault="001A678B" w:rsidP="001A678B">
      <w:pPr>
        <w:numPr>
          <w:ilvl w:val="0"/>
          <w:numId w:val="38"/>
        </w:numPr>
        <w:autoSpaceDE w:val="0"/>
        <w:autoSpaceDN w:val="0"/>
        <w:adjustRightInd w:val="0"/>
        <w:jc w:val="both"/>
        <w:rPr>
          <w:rFonts w:ascii="Calibri" w:hAnsi="Calibri"/>
          <w:sz w:val="22"/>
          <w:szCs w:val="22"/>
          <w:lang w:val="en-US"/>
        </w:rPr>
      </w:pPr>
      <w:r>
        <w:rPr>
          <w:rFonts w:ascii="Calibri" w:hAnsi="Calibri"/>
          <w:sz w:val="22"/>
          <w:szCs w:val="22"/>
          <w:lang w:val="en-US"/>
        </w:rPr>
        <w:t xml:space="preserve">Support implementing and assessing </w:t>
      </w:r>
      <w:r w:rsidRPr="00680614">
        <w:rPr>
          <w:rFonts w:ascii="Calibri" w:hAnsi="Calibri"/>
          <w:sz w:val="22"/>
          <w:szCs w:val="22"/>
          <w:lang w:val="en-US"/>
        </w:rPr>
        <w:t xml:space="preserve">DRR program/project </w:t>
      </w:r>
      <w:r>
        <w:rPr>
          <w:rFonts w:ascii="Calibri" w:hAnsi="Calibri"/>
          <w:sz w:val="22"/>
          <w:szCs w:val="22"/>
          <w:lang w:val="en-US"/>
        </w:rPr>
        <w:t>activities</w:t>
      </w:r>
      <w:r w:rsidRPr="00680614">
        <w:rPr>
          <w:rFonts w:ascii="Calibri" w:hAnsi="Calibri"/>
          <w:sz w:val="22"/>
          <w:szCs w:val="22"/>
          <w:lang w:val="en-US"/>
        </w:rPr>
        <w:t xml:space="preserve"> in the different target CAMP and host communities, including regular visits to observe progress of program/project implementation</w:t>
      </w:r>
    </w:p>
    <w:p w:rsidR="001A678B" w:rsidRPr="00680614" w:rsidRDefault="001A678B" w:rsidP="001A678B">
      <w:pPr>
        <w:numPr>
          <w:ilvl w:val="0"/>
          <w:numId w:val="38"/>
        </w:numPr>
        <w:autoSpaceDE w:val="0"/>
        <w:autoSpaceDN w:val="0"/>
        <w:adjustRightInd w:val="0"/>
        <w:jc w:val="both"/>
        <w:rPr>
          <w:rFonts w:ascii="Calibri" w:hAnsi="Calibri"/>
          <w:sz w:val="22"/>
          <w:szCs w:val="22"/>
          <w:lang w:val="en-US"/>
        </w:rPr>
      </w:pPr>
      <w:r>
        <w:rPr>
          <w:rFonts w:ascii="Calibri" w:hAnsi="Calibri"/>
          <w:sz w:val="22"/>
          <w:szCs w:val="22"/>
          <w:lang w:val="en-US"/>
        </w:rPr>
        <w:t>Support</w:t>
      </w:r>
      <w:r w:rsidRPr="00680614">
        <w:rPr>
          <w:rFonts w:ascii="Calibri" w:hAnsi="Calibri"/>
          <w:sz w:val="22"/>
          <w:szCs w:val="22"/>
          <w:lang w:val="en-US"/>
        </w:rPr>
        <w:t xml:space="preserve"> planning </w:t>
      </w:r>
      <w:r>
        <w:rPr>
          <w:rFonts w:ascii="Calibri" w:hAnsi="Calibri"/>
          <w:sz w:val="22"/>
          <w:szCs w:val="22"/>
          <w:lang w:val="en-US"/>
        </w:rPr>
        <w:t xml:space="preserve">monthly activities </w:t>
      </w:r>
      <w:r w:rsidRPr="00680614">
        <w:rPr>
          <w:rFonts w:ascii="Calibri" w:hAnsi="Calibri"/>
          <w:sz w:val="22"/>
          <w:szCs w:val="22"/>
          <w:lang w:val="en-US"/>
        </w:rPr>
        <w:t xml:space="preserve">as per </w:t>
      </w:r>
      <w:r>
        <w:rPr>
          <w:rFonts w:ascii="Calibri" w:hAnsi="Calibri"/>
          <w:sz w:val="22"/>
          <w:szCs w:val="22"/>
          <w:lang w:val="en-US"/>
        </w:rPr>
        <w:t xml:space="preserve">established </w:t>
      </w:r>
      <w:r w:rsidRPr="00680614">
        <w:rPr>
          <w:rFonts w:ascii="Calibri" w:hAnsi="Calibri"/>
          <w:sz w:val="22"/>
          <w:szCs w:val="22"/>
          <w:lang w:val="en-US"/>
        </w:rPr>
        <w:t xml:space="preserve">targets (monthly, quarterly, annually) and deadlines </w:t>
      </w:r>
      <w:r>
        <w:rPr>
          <w:rFonts w:ascii="Calibri" w:hAnsi="Calibri"/>
          <w:sz w:val="22"/>
          <w:szCs w:val="22"/>
          <w:lang w:val="en-US"/>
        </w:rPr>
        <w:t xml:space="preserve">within </w:t>
      </w:r>
      <w:r w:rsidRPr="00680614">
        <w:rPr>
          <w:rFonts w:ascii="Calibri" w:hAnsi="Calibri"/>
          <w:sz w:val="22"/>
          <w:szCs w:val="22"/>
          <w:lang w:val="en-US"/>
        </w:rPr>
        <w:t>the Program/Project Plan of Action in close collaboration with the DRR Manager.</w:t>
      </w:r>
    </w:p>
    <w:p w:rsidR="001A678B" w:rsidRDefault="001A678B" w:rsidP="001A678B">
      <w:pPr>
        <w:numPr>
          <w:ilvl w:val="0"/>
          <w:numId w:val="38"/>
        </w:numPr>
        <w:autoSpaceDE w:val="0"/>
        <w:autoSpaceDN w:val="0"/>
        <w:adjustRightInd w:val="0"/>
        <w:jc w:val="both"/>
        <w:rPr>
          <w:rFonts w:ascii="Calibri" w:hAnsi="Calibri"/>
          <w:sz w:val="22"/>
          <w:szCs w:val="22"/>
          <w:lang w:val="en-US"/>
        </w:rPr>
      </w:pPr>
      <w:r w:rsidRPr="00680614">
        <w:rPr>
          <w:rFonts w:ascii="Calibri" w:hAnsi="Calibri"/>
          <w:sz w:val="22"/>
          <w:szCs w:val="22"/>
          <w:lang w:val="en-US"/>
        </w:rPr>
        <w:t xml:space="preserve">Support the </w:t>
      </w:r>
      <w:r>
        <w:rPr>
          <w:rFonts w:ascii="Calibri" w:hAnsi="Calibri"/>
          <w:sz w:val="22"/>
          <w:szCs w:val="22"/>
          <w:lang w:val="en-US"/>
        </w:rPr>
        <w:t>DRR project team</w:t>
      </w:r>
      <w:r w:rsidRPr="00680614">
        <w:rPr>
          <w:rFonts w:ascii="Calibri" w:hAnsi="Calibri"/>
          <w:sz w:val="22"/>
          <w:szCs w:val="22"/>
          <w:lang w:val="en-US"/>
        </w:rPr>
        <w:t xml:space="preserve"> </w:t>
      </w:r>
      <w:r>
        <w:rPr>
          <w:rFonts w:ascii="Calibri" w:hAnsi="Calibri"/>
          <w:sz w:val="22"/>
          <w:szCs w:val="22"/>
          <w:lang w:val="en-US"/>
        </w:rPr>
        <w:t>with establishing</w:t>
      </w:r>
      <w:r w:rsidRPr="00680614">
        <w:rPr>
          <w:rFonts w:ascii="Calibri" w:hAnsi="Calibri"/>
          <w:sz w:val="22"/>
          <w:szCs w:val="22"/>
          <w:lang w:val="en-US"/>
        </w:rPr>
        <w:t xml:space="preserve"> monthly </w:t>
      </w:r>
      <w:r>
        <w:rPr>
          <w:rFonts w:ascii="Calibri" w:hAnsi="Calibri"/>
          <w:sz w:val="22"/>
          <w:szCs w:val="22"/>
          <w:lang w:val="en-US"/>
        </w:rPr>
        <w:t xml:space="preserve">work </w:t>
      </w:r>
      <w:r w:rsidRPr="00680614">
        <w:rPr>
          <w:rFonts w:ascii="Calibri" w:hAnsi="Calibri"/>
          <w:sz w:val="22"/>
          <w:szCs w:val="22"/>
          <w:lang w:val="en-US"/>
        </w:rPr>
        <w:t xml:space="preserve">plans and ensure that activities are implemented </w:t>
      </w:r>
      <w:r>
        <w:rPr>
          <w:rFonts w:ascii="Calibri" w:hAnsi="Calibri"/>
          <w:sz w:val="22"/>
          <w:szCs w:val="22"/>
          <w:lang w:val="en-US"/>
        </w:rPr>
        <w:t>at the</w:t>
      </w:r>
      <w:r w:rsidRPr="00680614">
        <w:rPr>
          <w:rFonts w:ascii="Calibri" w:hAnsi="Calibri"/>
          <w:sz w:val="22"/>
          <w:szCs w:val="22"/>
          <w:lang w:val="en-US"/>
        </w:rPr>
        <w:t xml:space="preserve"> field lev</w:t>
      </w:r>
      <w:r>
        <w:rPr>
          <w:rFonts w:ascii="Calibri" w:hAnsi="Calibri"/>
          <w:sz w:val="22"/>
          <w:szCs w:val="22"/>
          <w:lang w:val="en-US"/>
        </w:rPr>
        <w:t>el.</w:t>
      </w:r>
    </w:p>
    <w:p w:rsidR="001A678B" w:rsidRPr="00680614" w:rsidRDefault="001A678B" w:rsidP="001A678B">
      <w:pPr>
        <w:numPr>
          <w:ilvl w:val="0"/>
          <w:numId w:val="38"/>
        </w:numPr>
        <w:autoSpaceDE w:val="0"/>
        <w:autoSpaceDN w:val="0"/>
        <w:adjustRightInd w:val="0"/>
        <w:jc w:val="both"/>
        <w:rPr>
          <w:rFonts w:ascii="Calibri" w:hAnsi="Calibri"/>
          <w:sz w:val="22"/>
          <w:szCs w:val="22"/>
          <w:lang w:val="en-US"/>
        </w:rPr>
      </w:pPr>
      <w:r>
        <w:rPr>
          <w:rFonts w:ascii="Calibri" w:hAnsi="Calibri"/>
          <w:sz w:val="22"/>
          <w:szCs w:val="22"/>
          <w:lang w:val="en-US"/>
        </w:rPr>
        <w:t>R</w:t>
      </w:r>
      <w:r w:rsidRPr="00680614">
        <w:rPr>
          <w:rFonts w:ascii="Calibri" w:hAnsi="Calibri"/>
          <w:sz w:val="22"/>
          <w:szCs w:val="22"/>
          <w:lang w:val="en-US"/>
        </w:rPr>
        <w:t xml:space="preserve">eport on any </w:t>
      </w:r>
      <w:r>
        <w:rPr>
          <w:rFonts w:ascii="Calibri" w:hAnsi="Calibri"/>
          <w:sz w:val="22"/>
          <w:szCs w:val="22"/>
          <w:lang w:val="en-US"/>
        </w:rPr>
        <w:t xml:space="preserve">activity or target </w:t>
      </w:r>
      <w:r w:rsidRPr="00680614">
        <w:rPr>
          <w:rFonts w:ascii="Calibri" w:hAnsi="Calibri"/>
          <w:sz w:val="22"/>
          <w:szCs w:val="22"/>
          <w:lang w:val="en-US"/>
        </w:rPr>
        <w:t>changes/modifications to the DRR Manager</w:t>
      </w:r>
      <w:r>
        <w:rPr>
          <w:rFonts w:ascii="Calibri" w:hAnsi="Calibri"/>
          <w:sz w:val="22"/>
          <w:szCs w:val="22"/>
          <w:lang w:val="en-US"/>
        </w:rPr>
        <w:t>.</w:t>
      </w:r>
    </w:p>
    <w:p w:rsidR="001A678B" w:rsidRPr="0031690E" w:rsidRDefault="001A678B" w:rsidP="001A678B">
      <w:pPr>
        <w:numPr>
          <w:ilvl w:val="0"/>
          <w:numId w:val="38"/>
        </w:numPr>
        <w:autoSpaceDE w:val="0"/>
        <w:autoSpaceDN w:val="0"/>
        <w:adjustRightInd w:val="0"/>
        <w:jc w:val="both"/>
        <w:rPr>
          <w:rFonts w:ascii="Calibri" w:hAnsi="Calibri"/>
          <w:sz w:val="22"/>
          <w:szCs w:val="22"/>
          <w:lang w:val="en-US"/>
        </w:rPr>
      </w:pPr>
      <w:r w:rsidRPr="0031690E">
        <w:rPr>
          <w:rFonts w:ascii="Calibri" w:hAnsi="Calibri"/>
          <w:sz w:val="22"/>
          <w:szCs w:val="22"/>
          <w:lang w:val="en-US"/>
        </w:rPr>
        <w:t xml:space="preserve">Conduct monitoring and evaluation activities to </w:t>
      </w:r>
      <w:r>
        <w:rPr>
          <w:rFonts w:ascii="Calibri" w:hAnsi="Calibri"/>
          <w:sz w:val="22"/>
          <w:szCs w:val="22"/>
          <w:lang w:val="en-US"/>
        </w:rPr>
        <w:t xml:space="preserve">identify best practices or </w:t>
      </w:r>
      <w:r w:rsidRPr="0031690E">
        <w:rPr>
          <w:rFonts w:ascii="Calibri" w:hAnsi="Calibri"/>
          <w:sz w:val="22"/>
          <w:szCs w:val="22"/>
          <w:lang w:val="en-US"/>
        </w:rPr>
        <w:t>determine areas for improvement.</w:t>
      </w:r>
    </w:p>
    <w:p w:rsidR="001A678B" w:rsidRPr="00680614" w:rsidRDefault="001A678B" w:rsidP="001A678B">
      <w:pPr>
        <w:numPr>
          <w:ilvl w:val="0"/>
          <w:numId w:val="38"/>
        </w:numPr>
        <w:autoSpaceDE w:val="0"/>
        <w:autoSpaceDN w:val="0"/>
        <w:adjustRightInd w:val="0"/>
        <w:jc w:val="both"/>
        <w:rPr>
          <w:rFonts w:ascii="Calibri" w:hAnsi="Calibri"/>
          <w:sz w:val="22"/>
          <w:szCs w:val="22"/>
          <w:lang w:val="en-US"/>
        </w:rPr>
      </w:pPr>
      <w:r w:rsidRPr="00680614">
        <w:rPr>
          <w:rFonts w:ascii="Calibri" w:hAnsi="Calibri"/>
          <w:sz w:val="22"/>
          <w:szCs w:val="22"/>
          <w:lang w:val="en-US"/>
        </w:rPr>
        <w:t>Adhere to reporting guidelines for field trips, trainings etc.</w:t>
      </w:r>
    </w:p>
    <w:p w:rsidR="001A678B" w:rsidRPr="00680614" w:rsidRDefault="001A678B" w:rsidP="001A678B">
      <w:pPr>
        <w:numPr>
          <w:ilvl w:val="0"/>
          <w:numId w:val="38"/>
        </w:numPr>
        <w:autoSpaceDE w:val="0"/>
        <w:autoSpaceDN w:val="0"/>
        <w:adjustRightInd w:val="0"/>
        <w:jc w:val="both"/>
        <w:rPr>
          <w:rFonts w:ascii="Calibri" w:hAnsi="Calibri"/>
          <w:sz w:val="22"/>
          <w:szCs w:val="22"/>
          <w:lang w:val="en-US"/>
        </w:rPr>
      </w:pPr>
      <w:r w:rsidRPr="00680614">
        <w:rPr>
          <w:rFonts w:ascii="Calibri" w:hAnsi="Calibri"/>
          <w:sz w:val="22"/>
          <w:szCs w:val="22"/>
          <w:lang w:val="en-US"/>
        </w:rPr>
        <w:t xml:space="preserve">Facilitate </w:t>
      </w:r>
      <w:r>
        <w:rPr>
          <w:rFonts w:ascii="Calibri" w:hAnsi="Calibri"/>
          <w:sz w:val="22"/>
          <w:szCs w:val="22"/>
          <w:lang w:val="en-US"/>
        </w:rPr>
        <w:t xml:space="preserve">with addressing programmatic questions and concerns. </w:t>
      </w:r>
    </w:p>
    <w:p w:rsidR="001A678B" w:rsidRPr="00680614" w:rsidRDefault="001A678B" w:rsidP="001A678B">
      <w:pPr>
        <w:numPr>
          <w:ilvl w:val="0"/>
          <w:numId w:val="38"/>
        </w:numPr>
        <w:autoSpaceDE w:val="0"/>
        <w:autoSpaceDN w:val="0"/>
        <w:adjustRightInd w:val="0"/>
        <w:jc w:val="both"/>
        <w:rPr>
          <w:rFonts w:ascii="Calibri" w:hAnsi="Calibri"/>
          <w:sz w:val="22"/>
          <w:szCs w:val="22"/>
          <w:lang w:val="en-US"/>
        </w:rPr>
      </w:pPr>
      <w:r w:rsidRPr="00680614">
        <w:rPr>
          <w:rFonts w:ascii="Calibri" w:hAnsi="Calibri"/>
          <w:sz w:val="22"/>
          <w:szCs w:val="22"/>
          <w:lang w:val="en-US"/>
        </w:rPr>
        <w:t>Manage day-to-day logistics, administration, and personnel activities in accordance with national law and organizational guidelines</w:t>
      </w:r>
    </w:p>
    <w:p w:rsidR="001A678B" w:rsidRPr="00680614" w:rsidRDefault="001A678B" w:rsidP="001A678B">
      <w:pPr>
        <w:numPr>
          <w:ilvl w:val="0"/>
          <w:numId w:val="38"/>
        </w:numPr>
        <w:autoSpaceDE w:val="0"/>
        <w:autoSpaceDN w:val="0"/>
        <w:adjustRightInd w:val="0"/>
        <w:jc w:val="both"/>
        <w:rPr>
          <w:rFonts w:ascii="Calibri" w:hAnsi="Calibri"/>
          <w:sz w:val="22"/>
          <w:szCs w:val="22"/>
          <w:lang w:val="en-US"/>
        </w:rPr>
      </w:pPr>
      <w:r w:rsidRPr="00680614">
        <w:rPr>
          <w:rFonts w:ascii="Calibri" w:hAnsi="Calibri"/>
          <w:sz w:val="22"/>
          <w:szCs w:val="22"/>
          <w:lang w:val="en-US"/>
        </w:rPr>
        <w:t xml:space="preserve">Facilitate and support </w:t>
      </w:r>
      <w:r>
        <w:rPr>
          <w:rFonts w:ascii="Calibri" w:hAnsi="Calibri"/>
          <w:sz w:val="22"/>
          <w:szCs w:val="22"/>
          <w:lang w:val="en-US"/>
        </w:rPr>
        <w:t xml:space="preserve">with the </w:t>
      </w:r>
      <w:r w:rsidRPr="00680614">
        <w:rPr>
          <w:rFonts w:ascii="Calibri" w:hAnsi="Calibri"/>
          <w:sz w:val="22"/>
          <w:szCs w:val="22"/>
          <w:lang w:val="en-US"/>
        </w:rPr>
        <w:t>planning</w:t>
      </w:r>
      <w:r>
        <w:rPr>
          <w:rFonts w:ascii="Calibri" w:hAnsi="Calibri"/>
          <w:sz w:val="22"/>
          <w:szCs w:val="22"/>
          <w:lang w:val="en-US"/>
        </w:rPr>
        <w:t xml:space="preserve"> of</w:t>
      </w:r>
      <w:r w:rsidRPr="00680614">
        <w:rPr>
          <w:rFonts w:ascii="Calibri" w:hAnsi="Calibri"/>
          <w:sz w:val="22"/>
          <w:szCs w:val="22"/>
          <w:lang w:val="en-US"/>
        </w:rPr>
        <w:t xml:space="preserve"> meetings</w:t>
      </w:r>
      <w:r>
        <w:rPr>
          <w:rFonts w:ascii="Calibri" w:hAnsi="Calibri"/>
          <w:sz w:val="22"/>
          <w:szCs w:val="22"/>
          <w:lang w:val="en-US"/>
        </w:rPr>
        <w:t>,</w:t>
      </w:r>
      <w:r w:rsidRPr="00680614">
        <w:rPr>
          <w:rFonts w:ascii="Calibri" w:hAnsi="Calibri"/>
          <w:sz w:val="22"/>
          <w:szCs w:val="22"/>
          <w:lang w:val="en-US"/>
        </w:rPr>
        <w:t xml:space="preserve"> workshops</w:t>
      </w:r>
      <w:r>
        <w:rPr>
          <w:rFonts w:ascii="Calibri" w:hAnsi="Calibri"/>
          <w:sz w:val="22"/>
          <w:szCs w:val="22"/>
          <w:lang w:val="en-US"/>
        </w:rPr>
        <w:t xml:space="preserve"> and field visit as</w:t>
      </w:r>
      <w:r w:rsidRPr="00680614">
        <w:rPr>
          <w:rFonts w:ascii="Calibri" w:hAnsi="Calibri"/>
          <w:sz w:val="22"/>
          <w:szCs w:val="22"/>
          <w:lang w:val="en-US"/>
        </w:rPr>
        <w:t xml:space="preserve"> required</w:t>
      </w:r>
    </w:p>
    <w:p w:rsidR="001A678B" w:rsidRPr="00680614" w:rsidRDefault="001A678B" w:rsidP="001A678B">
      <w:pPr>
        <w:numPr>
          <w:ilvl w:val="0"/>
          <w:numId w:val="38"/>
        </w:numPr>
        <w:autoSpaceDE w:val="0"/>
        <w:autoSpaceDN w:val="0"/>
        <w:adjustRightInd w:val="0"/>
        <w:jc w:val="both"/>
        <w:rPr>
          <w:rFonts w:ascii="Calibri" w:hAnsi="Calibri"/>
          <w:sz w:val="22"/>
          <w:szCs w:val="22"/>
          <w:lang w:val="en-US"/>
        </w:rPr>
      </w:pPr>
      <w:r w:rsidRPr="00680614">
        <w:rPr>
          <w:rFonts w:ascii="Calibri" w:hAnsi="Calibri"/>
          <w:sz w:val="22"/>
          <w:szCs w:val="22"/>
          <w:lang w:val="en-US"/>
        </w:rPr>
        <w:t>Act as a focal person between the DRR volunteers on field level (CAMP/host community) and DRR Manager to</w:t>
      </w:r>
      <w:r>
        <w:rPr>
          <w:rFonts w:ascii="Calibri" w:hAnsi="Calibri"/>
          <w:sz w:val="22"/>
          <w:szCs w:val="22"/>
          <w:lang w:val="en-US"/>
        </w:rPr>
        <w:t xml:space="preserve"> support with</w:t>
      </w:r>
      <w:r w:rsidRPr="00680614">
        <w:rPr>
          <w:rFonts w:ascii="Calibri" w:hAnsi="Calibri"/>
          <w:sz w:val="22"/>
          <w:szCs w:val="22"/>
          <w:lang w:val="en-US"/>
        </w:rPr>
        <w:t xml:space="preserve"> </w:t>
      </w:r>
      <w:r>
        <w:rPr>
          <w:rFonts w:ascii="Calibri" w:hAnsi="Calibri"/>
          <w:sz w:val="22"/>
          <w:szCs w:val="22"/>
          <w:lang w:val="en-US"/>
        </w:rPr>
        <w:t xml:space="preserve">project </w:t>
      </w:r>
      <w:r w:rsidRPr="00680614">
        <w:rPr>
          <w:rFonts w:ascii="Calibri" w:hAnsi="Calibri"/>
          <w:sz w:val="22"/>
          <w:szCs w:val="22"/>
          <w:lang w:val="en-US"/>
        </w:rPr>
        <w:t>coordination and implementation</w:t>
      </w:r>
      <w:r>
        <w:rPr>
          <w:rFonts w:ascii="Calibri" w:hAnsi="Calibri"/>
          <w:sz w:val="22"/>
          <w:szCs w:val="22"/>
          <w:lang w:val="en-US"/>
        </w:rPr>
        <w:t>.</w:t>
      </w:r>
    </w:p>
    <w:p w:rsidR="001A678B" w:rsidRPr="00680614" w:rsidRDefault="001A678B" w:rsidP="001A678B">
      <w:pPr>
        <w:numPr>
          <w:ilvl w:val="0"/>
          <w:numId w:val="38"/>
        </w:numPr>
        <w:autoSpaceDE w:val="0"/>
        <w:autoSpaceDN w:val="0"/>
        <w:adjustRightInd w:val="0"/>
        <w:jc w:val="both"/>
        <w:rPr>
          <w:rFonts w:ascii="Calibri" w:hAnsi="Calibri"/>
          <w:sz w:val="22"/>
          <w:szCs w:val="22"/>
          <w:lang w:val="en-US"/>
        </w:rPr>
      </w:pPr>
      <w:r w:rsidRPr="00680614">
        <w:rPr>
          <w:rFonts w:ascii="Calibri" w:hAnsi="Calibri"/>
          <w:sz w:val="22"/>
          <w:szCs w:val="22"/>
          <w:lang w:val="en-US"/>
        </w:rPr>
        <w:t>Ensure quality of work on field level as per set and agreed standards in close collaboration with the DRR Manager and Resilience Coordinator</w:t>
      </w:r>
      <w:r>
        <w:rPr>
          <w:rFonts w:ascii="Calibri" w:hAnsi="Calibri"/>
          <w:sz w:val="22"/>
          <w:szCs w:val="22"/>
          <w:lang w:val="en-US"/>
        </w:rPr>
        <w:t>.</w:t>
      </w:r>
    </w:p>
    <w:p w:rsidR="001A678B" w:rsidRPr="00680614" w:rsidRDefault="001A678B" w:rsidP="001A678B">
      <w:pPr>
        <w:numPr>
          <w:ilvl w:val="0"/>
          <w:numId w:val="38"/>
        </w:numPr>
        <w:autoSpaceDE w:val="0"/>
        <w:autoSpaceDN w:val="0"/>
        <w:adjustRightInd w:val="0"/>
        <w:jc w:val="both"/>
        <w:rPr>
          <w:rFonts w:ascii="Calibri" w:hAnsi="Calibri"/>
          <w:sz w:val="22"/>
          <w:szCs w:val="22"/>
          <w:lang w:val="en-US"/>
        </w:rPr>
      </w:pPr>
      <w:r>
        <w:rPr>
          <w:rFonts w:ascii="Calibri" w:hAnsi="Calibri"/>
          <w:sz w:val="22"/>
          <w:szCs w:val="22"/>
          <w:lang w:val="en-US"/>
        </w:rPr>
        <w:t>Monitor</w:t>
      </w:r>
      <w:r w:rsidRPr="00680614">
        <w:rPr>
          <w:rFonts w:ascii="Calibri" w:hAnsi="Calibri"/>
          <w:sz w:val="22"/>
          <w:szCs w:val="22"/>
          <w:lang w:val="en-US"/>
        </w:rPr>
        <w:t xml:space="preserve"> and </w:t>
      </w:r>
      <w:r>
        <w:rPr>
          <w:rFonts w:ascii="Calibri" w:hAnsi="Calibri"/>
          <w:sz w:val="22"/>
          <w:szCs w:val="22"/>
          <w:lang w:val="en-US"/>
        </w:rPr>
        <w:t>supervise</w:t>
      </w:r>
      <w:r w:rsidRPr="00680614">
        <w:rPr>
          <w:rFonts w:ascii="Calibri" w:hAnsi="Calibri"/>
          <w:sz w:val="22"/>
          <w:szCs w:val="22"/>
          <w:lang w:val="en-US"/>
        </w:rPr>
        <w:t xml:space="preserve"> on performance of CAMP/host communities volunteers and seeks pro-actively solutions for improvement if needed</w:t>
      </w:r>
    </w:p>
    <w:p w:rsidR="001A678B" w:rsidRPr="00BB01B4" w:rsidRDefault="001A678B" w:rsidP="001A678B">
      <w:pPr>
        <w:autoSpaceDE w:val="0"/>
        <w:autoSpaceDN w:val="0"/>
        <w:adjustRightInd w:val="0"/>
        <w:jc w:val="both"/>
        <w:rPr>
          <w:rFonts w:ascii="Calibri" w:hAnsi="Calibri"/>
          <w:sz w:val="22"/>
          <w:szCs w:val="22"/>
          <w:lang w:val="en-US"/>
        </w:rPr>
      </w:pPr>
    </w:p>
    <w:p w:rsidR="001A678B" w:rsidRDefault="001A678B" w:rsidP="001A678B">
      <w:pPr>
        <w:autoSpaceDE w:val="0"/>
        <w:autoSpaceDN w:val="0"/>
        <w:adjustRightInd w:val="0"/>
        <w:jc w:val="both"/>
        <w:rPr>
          <w:rFonts w:ascii="Calibri" w:hAnsi="Calibri"/>
          <w:b/>
          <w:sz w:val="22"/>
          <w:szCs w:val="22"/>
          <w:lang w:val="en-US"/>
        </w:rPr>
      </w:pPr>
      <w:r>
        <w:rPr>
          <w:rFonts w:ascii="Calibri" w:hAnsi="Calibri"/>
          <w:b/>
          <w:sz w:val="22"/>
          <w:szCs w:val="22"/>
          <w:lang w:val="en-US"/>
        </w:rPr>
        <w:t xml:space="preserve">Roles and Responsibilities related to Community Engagement &amp; Accountability (CEA) + </w:t>
      </w:r>
      <w:r w:rsidRPr="00BB01B4">
        <w:rPr>
          <w:rFonts w:ascii="Calibri" w:hAnsi="Calibri"/>
          <w:b/>
          <w:sz w:val="22"/>
          <w:szCs w:val="22"/>
          <w:lang w:val="en-US"/>
        </w:rPr>
        <w:t>Protection, Gender and Inclusion</w:t>
      </w:r>
      <w:r>
        <w:rPr>
          <w:rFonts w:ascii="Calibri" w:hAnsi="Calibri"/>
          <w:b/>
          <w:sz w:val="22"/>
          <w:szCs w:val="22"/>
          <w:lang w:val="en-US"/>
        </w:rPr>
        <w:t xml:space="preserve"> (PGI)</w:t>
      </w:r>
      <w:r w:rsidRPr="00BB01B4">
        <w:rPr>
          <w:rFonts w:ascii="Calibri" w:hAnsi="Calibri"/>
          <w:b/>
          <w:sz w:val="22"/>
          <w:szCs w:val="22"/>
          <w:lang w:val="en-US"/>
        </w:rPr>
        <w:t>:</w:t>
      </w:r>
    </w:p>
    <w:p w:rsidR="001A678B" w:rsidRDefault="001A678B" w:rsidP="001A678B">
      <w:pPr>
        <w:numPr>
          <w:ilvl w:val="0"/>
          <w:numId w:val="39"/>
        </w:numPr>
        <w:autoSpaceDE w:val="0"/>
        <w:autoSpaceDN w:val="0"/>
        <w:adjustRightInd w:val="0"/>
        <w:jc w:val="both"/>
        <w:rPr>
          <w:rFonts w:ascii="Calibri" w:hAnsi="Calibri"/>
          <w:sz w:val="22"/>
          <w:szCs w:val="22"/>
          <w:lang w:val="en-US"/>
        </w:rPr>
      </w:pPr>
      <w:r w:rsidRPr="00BB01B4">
        <w:rPr>
          <w:rFonts w:ascii="Calibri" w:hAnsi="Calibri"/>
          <w:sz w:val="22"/>
          <w:szCs w:val="22"/>
          <w:lang w:val="en-US"/>
        </w:rPr>
        <w:t xml:space="preserve">Ensure that the Minimum Standards for PGI in emergencies are mainstreamed in </w:t>
      </w:r>
      <w:r>
        <w:rPr>
          <w:rFonts w:ascii="Calibri" w:hAnsi="Calibri"/>
          <w:sz w:val="22"/>
          <w:szCs w:val="22"/>
          <w:lang w:val="en-US"/>
        </w:rPr>
        <w:t xml:space="preserve">the </w:t>
      </w:r>
      <w:r w:rsidRPr="00BB01B4">
        <w:rPr>
          <w:rFonts w:ascii="Calibri" w:hAnsi="Calibri"/>
          <w:sz w:val="22"/>
          <w:szCs w:val="22"/>
          <w:lang w:val="en-US"/>
        </w:rPr>
        <w:t xml:space="preserve">DRR </w:t>
      </w:r>
      <w:r>
        <w:rPr>
          <w:rFonts w:ascii="Calibri" w:hAnsi="Calibri"/>
          <w:sz w:val="22"/>
          <w:szCs w:val="22"/>
          <w:lang w:val="en-US"/>
        </w:rPr>
        <w:t>program</w:t>
      </w:r>
    </w:p>
    <w:p w:rsidR="001A678B" w:rsidRPr="00BB01B4" w:rsidRDefault="001A678B" w:rsidP="001A678B">
      <w:pPr>
        <w:numPr>
          <w:ilvl w:val="0"/>
          <w:numId w:val="39"/>
        </w:numPr>
        <w:autoSpaceDE w:val="0"/>
        <w:autoSpaceDN w:val="0"/>
        <w:adjustRightInd w:val="0"/>
        <w:jc w:val="both"/>
        <w:rPr>
          <w:rFonts w:ascii="Calibri" w:hAnsi="Calibri"/>
          <w:sz w:val="22"/>
          <w:szCs w:val="22"/>
          <w:lang w:val="en-US"/>
        </w:rPr>
      </w:pPr>
      <w:r>
        <w:rPr>
          <w:rFonts w:ascii="Calibri" w:hAnsi="Calibri"/>
          <w:sz w:val="22"/>
          <w:szCs w:val="22"/>
          <w:lang w:val="en-US"/>
        </w:rPr>
        <w:t xml:space="preserve">Ensure that all DRR interventions are participatory </w:t>
      </w:r>
    </w:p>
    <w:p w:rsidR="001A678B" w:rsidRDefault="001A678B" w:rsidP="001A678B">
      <w:pPr>
        <w:numPr>
          <w:ilvl w:val="0"/>
          <w:numId w:val="39"/>
        </w:numPr>
        <w:autoSpaceDE w:val="0"/>
        <w:autoSpaceDN w:val="0"/>
        <w:adjustRightInd w:val="0"/>
        <w:jc w:val="both"/>
        <w:rPr>
          <w:rFonts w:ascii="Calibri" w:hAnsi="Calibri"/>
          <w:sz w:val="22"/>
          <w:szCs w:val="22"/>
          <w:lang w:val="en-US"/>
        </w:rPr>
      </w:pPr>
      <w:r>
        <w:rPr>
          <w:rFonts w:ascii="Calibri" w:hAnsi="Calibri"/>
          <w:sz w:val="22"/>
          <w:szCs w:val="22"/>
          <w:lang w:val="en-US"/>
        </w:rPr>
        <w:t>Ensure the active involvement of communities in the assessment of risks and hazards, as well as the capacities they have for dealing with them</w:t>
      </w:r>
    </w:p>
    <w:p w:rsidR="001A678B" w:rsidRDefault="001A678B" w:rsidP="001A678B">
      <w:pPr>
        <w:numPr>
          <w:ilvl w:val="0"/>
          <w:numId w:val="39"/>
        </w:numPr>
        <w:autoSpaceDE w:val="0"/>
        <w:autoSpaceDN w:val="0"/>
        <w:adjustRightInd w:val="0"/>
        <w:jc w:val="both"/>
        <w:rPr>
          <w:rFonts w:ascii="Calibri" w:hAnsi="Calibri"/>
          <w:sz w:val="22"/>
          <w:szCs w:val="22"/>
          <w:lang w:val="en-US"/>
        </w:rPr>
      </w:pPr>
      <w:r>
        <w:rPr>
          <w:rFonts w:ascii="Calibri" w:hAnsi="Calibri"/>
          <w:sz w:val="22"/>
          <w:szCs w:val="22"/>
          <w:lang w:val="en-US"/>
        </w:rPr>
        <w:t>Set up community-based risk-reduction activities to prevent or lessen the effect of expected hazards, risks and vulnerabilities</w:t>
      </w:r>
    </w:p>
    <w:p w:rsidR="001A678B" w:rsidRDefault="001A678B" w:rsidP="001A678B">
      <w:pPr>
        <w:numPr>
          <w:ilvl w:val="0"/>
          <w:numId w:val="39"/>
        </w:numPr>
        <w:autoSpaceDE w:val="0"/>
        <w:autoSpaceDN w:val="0"/>
        <w:adjustRightInd w:val="0"/>
        <w:jc w:val="both"/>
        <w:rPr>
          <w:rFonts w:ascii="Calibri" w:hAnsi="Calibri"/>
          <w:sz w:val="22"/>
          <w:szCs w:val="22"/>
          <w:lang w:val="en-US"/>
        </w:rPr>
      </w:pPr>
      <w:r>
        <w:rPr>
          <w:rFonts w:ascii="Calibri" w:hAnsi="Calibri"/>
          <w:sz w:val="22"/>
          <w:szCs w:val="22"/>
          <w:lang w:val="en-US"/>
        </w:rPr>
        <w:t>Establish and roll out innovative approaches for two-way communication with communities and early warning messaging</w:t>
      </w:r>
    </w:p>
    <w:p w:rsidR="001A678B" w:rsidRPr="00BB01B4" w:rsidRDefault="001A678B" w:rsidP="001A678B">
      <w:pPr>
        <w:numPr>
          <w:ilvl w:val="0"/>
          <w:numId w:val="39"/>
        </w:numPr>
        <w:autoSpaceDE w:val="0"/>
        <w:autoSpaceDN w:val="0"/>
        <w:adjustRightInd w:val="0"/>
        <w:jc w:val="both"/>
        <w:rPr>
          <w:rFonts w:ascii="Calibri" w:hAnsi="Calibri"/>
          <w:sz w:val="22"/>
          <w:szCs w:val="22"/>
          <w:lang w:val="en-US"/>
        </w:rPr>
      </w:pPr>
      <w:r w:rsidRPr="00BB01B4">
        <w:rPr>
          <w:rFonts w:ascii="Calibri" w:hAnsi="Calibri"/>
          <w:sz w:val="22"/>
          <w:szCs w:val="22"/>
          <w:lang w:val="en-US"/>
        </w:rPr>
        <w:t>Collect disaggregated data in disaster risk assessments</w:t>
      </w:r>
    </w:p>
    <w:p w:rsidR="001A678B" w:rsidRPr="00BB01B4" w:rsidRDefault="001A678B" w:rsidP="001A678B">
      <w:pPr>
        <w:numPr>
          <w:ilvl w:val="0"/>
          <w:numId w:val="39"/>
        </w:numPr>
        <w:autoSpaceDE w:val="0"/>
        <w:autoSpaceDN w:val="0"/>
        <w:adjustRightInd w:val="0"/>
        <w:jc w:val="both"/>
        <w:rPr>
          <w:rFonts w:ascii="Calibri" w:hAnsi="Calibri"/>
          <w:sz w:val="22"/>
          <w:szCs w:val="22"/>
          <w:lang w:val="en-US"/>
        </w:rPr>
      </w:pPr>
      <w:r>
        <w:rPr>
          <w:rFonts w:ascii="Calibri" w:hAnsi="Calibri"/>
          <w:sz w:val="22"/>
          <w:szCs w:val="22"/>
          <w:lang w:val="en-US"/>
        </w:rPr>
        <w:t>Set up community-based</w:t>
      </w:r>
      <w:r w:rsidRPr="00BB01B4">
        <w:rPr>
          <w:rFonts w:ascii="Calibri" w:hAnsi="Calibri"/>
          <w:sz w:val="22"/>
          <w:szCs w:val="22"/>
          <w:lang w:val="en-US"/>
        </w:rPr>
        <w:t xml:space="preserve"> Disaster Management Committees</w:t>
      </w:r>
      <w:r>
        <w:rPr>
          <w:rFonts w:ascii="Calibri" w:hAnsi="Calibri"/>
          <w:sz w:val="22"/>
          <w:szCs w:val="22"/>
          <w:lang w:val="en-US"/>
        </w:rPr>
        <w:t xml:space="preserve"> and en</w:t>
      </w:r>
      <w:r w:rsidRPr="00BB01B4">
        <w:rPr>
          <w:rFonts w:ascii="Calibri" w:hAnsi="Calibri"/>
          <w:sz w:val="22"/>
          <w:szCs w:val="22"/>
          <w:lang w:val="en-US"/>
        </w:rPr>
        <w:t>courage women to participate</w:t>
      </w:r>
    </w:p>
    <w:p w:rsidR="001A678B" w:rsidRPr="00BB01B4" w:rsidRDefault="001A678B" w:rsidP="001A678B">
      <w:pPr>
        <w:numPr>
          <w:ilvl w:val="0"/>
          <w:numId w:val="39"/>
        </w:numPr>
        <w:autoSpaceDE w:val="0"/>
        <w:autoSpaceDN w:val="0"/>
        <w:adjustRightInd w:val="0"/>
        <w:jc w:val="both"/>
        <w:rPr>
          <w:rFonts w:ascii="Calibri" w:hAnsi="Calibri"/>
          <w:sz w:val="22"/>
          <w:szCs w:val="22"/>
          <w:lang w:val="en-US"/>
        </w:rPr>
      </w:pPr>
      <w:r w:rsidRPr="00BB01B4">
        <w:rPr>
          <w:rFonts w:ascii="Calibri" w:hAnsi="Calibri"/>
          <w:sz w:val="22"/>
          <w:szCs w:val="22"/>
          <w:lang w:val="en-US"/>
        </w:rPr>
        <w:t>Consult girls, women and people with different gender identities to distinguish and address their risks</w:t>
      </w:r>
    </w:p>
    <w:p w:rsidR="001A678B" w:rsidRPr="00BB01B4" w:rsidRDefault="001A678B" w:rsidP="001A678B">
      <w:pPr>
        <w:numPr>
          <w:ilvl w:val="0"/>
          <w:numId w:val="39"/>
        </w:numPr>
        <w:autoSpaceDE w:val="0"/>
        <w:autoSpaceDN w:val="0"/>
        <w:adjustRightInd w:val="0"/>
        <w:jc w:val="both"/>
        <w:rPr>
          <w:rFonts w:ascii="Calibri" w:hAnsi="Calibri"/>
          <w:sz w:val="22"/>
          <w:szCs w:val="22"/>
          <w:lang w:val="en-US"/>
        </w:rPr>
      </w:pPr>
      <w:r w:rsidRPr="00BB01B4">
        <w:rPr>
          <w:rFonts w:ascii="Calibri" w:hAnsi="Calibri"/>
          <w:sz w:val="22"/>
          <w:szCs w:val="22"/>
          <w:lang w:val="en-US"/>
        </w:rPr>
        <w:t>Ensure that DRR personnel have clear understanding about how to identify vulnerable cases and that referral pathways are understood among all DRR staff and volunteers.</w:t>
      </w:r>
    </w:p>
    <w:p w:rsidR="001A678B" w:rsidRDefault="001A678B" w:rsidP="001A678B">
      <w:pPr>
        <w:numPr>
          <w:ilvl w:val="0"/>
          <w:numId w:val="39"/>
        </w:numPr>
        <w:autoSpaceDE w:val="0"/>
        <w:autoSpaceDN w:val="0"/>
        <w:adjustRightInd w:val="0"/>
        <w:jc w:val="both"/>
        <w:rPr>
          <w:rFonts w:ascii="Calibri" w:hAnsi="Calibri"/>
          <w:sz w:val="22"/>
          <w:szCs w:val="22"/>
          <w:lang w:val="en-US"/>
        </w:rPr>
      </w:pPr>
      <w:r w:rsidRPr="00BB01B4">
        <w:rPr>
          <w:rFonts w:ascii="Calibri" w:hAnsi="Calibri"/>
          <w:sz w:val="22"/>
          <w:szCs w:val="22"/>
          <w:lang w:val="en-US"/>
        </w:rPr>
        <w:t xml:space="preserve">Include cyclone/monsoon hazard awareness and risk reduction at </w:t>
      </w:r>
      <w:r>
        <w:rPr>
          <w:rFonts w:ascii="Calibri" w:hAnsi="Calibri"/>
          <w:sz w:val="22"/>
          <w:szCs w:val="22"/>
          <w:lang w:val="en-US"/>
        </w:rPr>
        <w:t xml:space="preserve">all RC/RC community </w:t>
      </w:r>
      <w:proofErr w:type="spellStart"/>
      <w:r>
        <w:rPr>
          <w:rFonts w:ascii="Calibri" w:hAnsi="Calibri"/>
          <w:sz w:val="22"/>
          <w:szCs w:val="22"/>
          <w:lang w:val="en-US"/>
        </w:rPr>
        <w:t>centres</w:t>
      </w:r>
      <w:proofErr w:type="spellEnd"/>
    </w:p>
    <w:p w:rsidR="001A678B" w:rsidRPr="0031690E" w:rsidRDefault="001A678B" w:rsidP="001A678B">
      <w:pPr>
        <w:numPr>
          <w:ilvl w:val="0"/>
          <w:numId w:val="39"/>
        </w:numPr>
        <w:autoSpaceDE w:val="0"/>
        <w:autoSpaceDN w:val="0"/>
        <w:adjustRightInd w:val="0"/>
        <w:jc w:val="both"/>
        <w:rPr>
          <w:rFonts w:ascii="Calibri" w:hAnsi="Calibri"/>
          <w:sz w:val="22"/>
          <w:szCs w:val="22"/>
          <w:lang w:val="en-US"/>
        </w:rPr>
      </w:pPr>
      <w:r w:rsidRPr="005334A9">
        <w:rPr>
          <w:rFonts w:ascii="Calibri" w:hAnsi="Calibri"/>
          <w:sz w:val="22"/>
          <w:szCs w:val="22"/>
        </w:rPr>
        <w:t xml:space="preserve">Build the capacity of </w:t>
      </w:r>
      <w:r>
        <w:rPr>
          <w:rFonts w:ascii="Calibri" w:hAnsi="Calibri"/>
          <w:sz w:val="22"/>
          <w:szCs w:val="22"/>
        </w:rPr>
        <w:t>BDRCS</w:t>
      </w:r>
      <w:r w:rsidRPr="005334A9">
        <w:rPr>
          <w:rFonts w:ascii="Calibri" w:hAnsi="Calibri"/>
          <w:sz w:val="22"/>
          <w:szCs w:val="22"/>
        </w:rPr>
        <w:t xml:space="preserve"> to integrate CEA</w:t>
      </w:r>
      <w:r>
        <w:rPr>
          <w:rFonts w:ascii="Calibri" w:hAnsi="Calibri"/>
          <w:sz w:val="22"/>
          <w:szCs w:val="22"/>
        </w:rPr>
        <w:t xml:space="preserve"> and PGI</w:t>
      </w:r>
      <w:r w:rsidRPr="005334A9">
        <w:rPr>
          <w:rFonts w:ascii="Calibri" w:hAnsi="Calibri"/>
          <w:sz w:val="22"/>
          <w:szCs w:val="22"/>
        </w:rPr>
        <w:t xml:space="preserve"> into their ways of working</w:t>
      </w:r>
    </w:p>
    <w:p w:rsidR="001A678B" w:rsidRPr="00A7210A" w:rsidRDefault="001A678B" w:rsidP="001A678B">
      <w:pPr>
        <w:numPr>
          <w:ilvl w:val="0"/>
          <w:numId w:val="33"/>
        </w:numPr>
        <w:rPr>
          <w:rFonts w:asciiTheme="minorHAnsi" w:hAnsiTheme="minorHAnsi" w:cstheme="minorHAnsi"/>
          <w:b/>
          <w:bCs/>
          <w:sz w:val="22"/>
          <w:szCs w:val="22"/>
          <w:lang w:val="en-US"/>
        </w:rPr>
      </w:pPr>
      <w:r>
        <w:rPr>
          <w:rFonts w:ascii="Calibri" w:hAnsi="Calibri"/>
          <w:sz w:val="22"/>
          <w:szCs w:val="22"/>
          <w:lang w:val="en-US"/>
        </w:rPr>
        <w:t>Coordinate CEA and PGI activities in the DRR program with the CEA and PGI teams from IFRC/BDRCS, as well as with external actors from the Communication with Communities working group</w:t>
      </w:r>
    </w:p>
    <w:p w:rsidR="00A7210A" w:rsidRPr="001A678B" w:rsidRDefault="00A7210A" w:rsidP="001A678B">
      <w:pPr>
        <w:numPr>
          <w:ilvl w:val="0"/>
          <w:numId w:val="33"/>
        </w:numPr>
        <w:rPr>
          <w:rFonts w:asciiTheme="minorHAnsi" w:hAnsiTheme="minorHAnsi" w:cstheme="minorHAnsi"/>
          <w:b/>
          <w:bCs/>
          <w:sz w:val="22"/>
          <w:szCs w:val="22"/>
          <w:lang w:val="en-US"/>
        </w:rPr>
      </w:pPr>
      <w:r w:rsidRPr="00C22CBC">
        <w:rPr>
          <w:rFonts w:ascii="Calibri" w:hAnsi="Calibri" w:cs="Tahoma"/>
          <w:sz w:val="22"/>
          <w:szCs w:val="22"/>
        </w:rPr>
        <w:lastRenderedPageBreak/>
        <w:t>Perform any other work-related duties and responsibilities that may be assigned by the line manager</w:t>
      </w:r>
    </w:p>
    <w:p w:rsidR="008B7621" w:rsidRPr="00E570E0" w:rsidRDefault="008B7621" w:rsidP="008B7621">
      <w:pPr>
        <w:shd w:val="clear" w:color="auto" w:fill="FFFFFF"/>
        <w:tabs>
          <w:tab w:val="num" w:pos="1045"/>
        </w:tabs>
        <w:spacing w:line="276" w:lineRule="auto"/>
        <w:jc w:val="both"/>
        <w:rPr>
          <w:rFonts w:asciiTheme="minorHAnsi" w:hAnsiTheme="minorHAnsi" w:cstheme="minorHAnsi"/>
          <w:b/>
          <w:sz w:val="22"/>
          <w:szCs w:val="22"/>
          <w:u w:val="single"/>
        </w:rPr>
      </w:pPr>
    </w:p>
    <w:p w:rsidR="008B7621" w:rsidRPr="00E570E0" w:rsidRDefault="008B7621" w:rsidP="008B7621">
      <w:pPr>
        <w:shd w:val="clear" w:color="auto" w:fill="FFFFFF"/>
        <w:tabs>
          <w:tab w:val="num" w:pos="1045"/>
        </w:tabs>
        <w:spacing w:line="276" w:lineRule="auto"/>
        <w:jc w:val="both"/>
        <w:rPr>
          <w:rFonts w:asciiTheme="minorHAnsi" w:hAnsiTheme="minorHAnsi" w:cstheme="minorHAnsi"/>
          <w:sz w:val="22"/>
          <w:szCs w:val="22"/>
          <w:u w:val="single"/>
        </w:rPr>
      </w:pPr>
      <w:r w:rsidRPr="00E570E0">
        <w:rPr>
          <w:rFonts w:asciiTheme="minorHAnsi" w:hAnsiTheme="minorHAnsi" w:cstheme="minorHAnsi"/>
          <w:b/>
          <w:sz w:val="22"/>
          <w:szCs w:val="22"/>
          <w:u w:val="single"/>
        </w:rPr>
        <w:t>Educational Qualification:</w:t>
      </w:r>
      <w:r w:rsidRPr="00E570E0">
        <w:rPr>
          <w:rFonts w:asciiTheme="minorHAnsi" w:hAnsiTheme="minorHAnsi" w:cstheme="minorHAnsi"/>
          <w:sz w:val="22"/>
          <w:szCs w:val="22"/>
          <w:u w:val="single"/>
        </w:rPr>
        <w:t xml:space="preserve"> </w:t>
      </w:r>
    </w:p>
    <w:p w:rsidR="00C048FD" w:rsidRPr="00E570E0" w:rsidRDefault="00C048FD" w:rsidP="008B7621">
      <w:pPr>
        <w:pStyle w:val="ListParagraph"/>
        <w:numPr>
          <w:ilvl w:val="0"/>
          <w:numId w:val="32"/>
        </w:numPr>
        <w:ind w:left="360"/>
        <w:jc w:val="both"/>
        <w:rPr>
          <w:rFonts w:asciiTheme="minorHAnsi" w:hAnsiTheme="minorHAnsi" w:cstheme="minorHAnsi"/>
        </w:rPr>
      </w:pPr>
      <w:r w:rsidRPr="00E570E0">
        <w:rPr>
          <w:rFonts w:asciiTheme="minorHAnsi" w:eastAsia="Times New Roman" w:hAnsiTheme="minorHAnsi" w:cstheme="minorHAnsi"/>
          <w:color w:val="000000" w:themeColor="text1"/>
        </w:rPr>
        <w:t xml:space="preserve">Graduate degree from a reputable accredited university in </w:t>
      </w:r>
      <w:r w:rsidR="00A7210A" w:rsidRPr="00A625F5">
        <w:rPr>
          <w:rFonts w:cs="Tahoma"/>
        </w:rPr>
        <w:t>in Social Science, Disaster Management, Environmental Protection and/or relevant field is required.</w:t>
      </w:r>
      <w:r w:rsidR="00A7210A">
        <w:rPr>
          <w:rFonts w:cs="Tahoma"/>
        </w:rPr>
        <w:t xml:space="preserve"> A </w:t>
      </w:r>
      <w:r w:rsidRPr="00E570E0">
        <w:rPr>
          <w:rFonts w:asciiTheme="minorHAnsi" w:eastAsia="Times New Roman" w:hAnsiTheme="minorHAnsi" w:cstheme="minorHAnsi"/>
          <w:color w:val="000000" w:themeColor="text1"/>
        </w:rPr>
        <w:t>Master’s Degree is preferred.</w:t>
      </w:r>
    </w:p>
    <w:p w:rsidR="008B7621" w:rsidRPr="00E570E0" w:rsidRDefault="008B7621" w:rsidP="008B7621">
      <w:pPr>
        <w:shd w:val="clear" w:color="auto" w:fill="FFFFFF"/>
        <w:tabs>
          <w:tab w:val="num" w:pos="1045"/>
        </w:tabs>
        <w:spacing w:line="276" w:lineRule="auto"/>
        <w:jc w:val="both"/>
        <w:rPr>
          <w:rFonts w:asciiTheme="minorHAnsi" w:hAnsiTheme="minorHAnsi" w:cstheme="minorHAnsi"/>
          <w:b/>
          <w:bCs/>
          <w:sz w:val="22"/>
          <w:szCs w:val="22"/>
        </w:rPr>
      </w:pPr>
      <w:r w:rsidRPr="00E570E0">
        <w:rPr>
          <w:rFonts w:asciiTheme="minorHAnsi" w:hAnsiTheme="minorHAnsi" w:cstheme="minorHAnsi"/>
          <w:b/>
          <w:bCs/>
          <w:sz w:val="22"/>
          <w:szCs w:val="22"/>
        </w:rPr>
        <w:t>Person’s Specifications:</w:t>
      </w:r>
    </w:p>
    <w:p w:rsidR="00E03EAA" w:rsidRPr="00E570E0" w:rsidRDefault="00E03EAA" w:rsidP="00E03EAA">
      <w:pPr>
        <w:pStyle w:val="ListParagraph"/>
        <w:numPr>
          <w:ilvl w:val="0"/>
          <w:numId w:val="36"/>
        </w:numPr>
        <w:spacing w:after="160" w:line="259" w:lineRule="auto"/>
        <w:jc w:val="both"/>
        <w:rPr>
          <w:rFonts w:asciiTheme="minorHAnsi" w:hAnsiTheme="minorHAnsi" w:cstheme="minorHAnsi"/>
        </w:rPr>
      </w:pPr>
      <w:r w:rsidRPr="00E570E0">
        <w:rPr>
          <w:rFonts w:asciiTheme="minorHAnsi" w:hAnsiTheme="minorHAnsi" w:cstheme="minorHAnsi"/>
        </w:rPr>
        <w:t xml:space="preserve">At least </w:t>
      </w:r>
      <w:r w:rsidR="00A7210A">
        <w:rPr>
          <w:rFonts w:asciiTheme="minorHAnsi" w:hAnsiTheme="minorHAnsi" w:cstheme="minorHAnsi"/>
        </w:rPr>
        <w:t>3</w:t>
      </w:r>
      <w:r w:rsidRPr="00E570E0">
        <w:rPr>
          <w:rFonts w:asciiTheme="minorHAnsi" w:hAnsiTheme="minorHAnsi" w:cstheme="minorHAnsi"/>
        </w:rPr>
        <w:t xml:space="preserve"> years experiences working as a professional in the Disaster Management Field particularly community resiliency and community based DRR</w:t>
      </w:r>
    </w:p>
    <w:p w:rsidR="00A7210A" w:rsidRDefault="00A7210A" w:rsidP="008B7621">
      <w:pPr>
        <w:pStyle w:val="ListParagraph"/>
        <w:numPr>
          <w:ilvl w:val="0"/>
          <w:numId w:val="36"/>
        </w:numPr>
        <w:spacing w:after="160" w:line="259" w:lineRule="auto"/>
        <w:jc w:val="both"/>
        <w:rPr>
          <w:rFonts w:asciiTheme="minorHAnsi" w:hAnsiTheme="minorHAnsi" w:cstheme="minorHAnsi"/>
        </w:rPr>
      </w:pPr>
      <w:r>
        <w:rPr>
          <w:rFonts w:cs="Tahoma"/>
        </w:rPr>
        <w:t>5</w:t>
      </w:r>
      <w:r w:rsidRPr="00A625F5">
        <w:rPr>
          <w:rFonts w:cs="Tahoma"/>
        </w:rPr>
        <w:t xml:space="preserve"> years plus experience with program design and project management; ability to design and manage all stages of disaster risk mitigation, preparedness, recovery</w:t>
      </w:r>
      <w:r>
        <w:rPr>
          <w:rFonts w:cs="Tahoma"/>
        </w:rPr>
        <w:t xml:space="preserve"> and livelihood</w:t>
      </w:r>
      <w:r w:rsidRPr="00A625F5">
        <w:rPr>
          <w:rFonts w:cs="Tahoma"/>
        </w:rPr>
        <w:t xml:space="preserve"> projects</w:t>
      </w:r>
    </w:p>
    <w:p w:rsidR="00A7210A" w:rsidRDefault="00E613B5" w:rsidP="008B7621">
      <w:pPr>
        <w:pStyle w:val="ListParagraph"/>
        <w:numPr>
          <w:ilvl w:val="0"/>
          <w:numId w:val="36"/>
        </w:numPr>
        <w:spacing w:after="160" w:line="259" w:lineRule="auto"/>
        <w:jc w:val="both"/>
        <w:rPr>
          <w:rFonts w:asciiTheme="minorHAnsi" w:hAnsiTheme="minorHAnsi" w:cstheme="minorHAnsi"/>
        </w:rPr>
      </w:pPr>
      <w:r w:rsidRPr="00A625F5">
        <w:rPr>
          <w:rFonts w:cs="Tahoma"/>
        </w:rPr>
        <w:t xml:space="preserve">Experience </w:t>
      </w:r>
      <w:r>
        <w:rPr>
          <w:rFonts w:cs="Tahoma"/>
        </w:rPr>
        <w:t xml:space="preserve">collaborating </w:t>
      </w:r>
      <w:r w:rsidRPr="00A625F5">
        <w:rPr>
          <w:rFonts w:cs="Tahoma"/>
        </w:rPr>
        <w:t xml:space="preserve">with </w:t>
      </w:r>
      <w:r>
        <w:rPr>
          <w:rFonts w:cs="Tahoma"/>
        </w:rPr>
        <w:t xml:space="preserve">government agencies, </w:t>
      </w:r>
      <w:r w:rsidRPr="00A625F5">
        <w:rPr>
          <w:rFonts w:cs="Tahoma"/>
        </w:rPr>
        <w:t>international organization</w:t>
      </w:r>
      <w:r>
        <w:rPr>
          <w:rFonts w:cs="Tahoma"/>
        </w:rPr>
        <w:t>s and working with local implementing partners</w:t>
      </w:r>
    </w:p>
    <w:p w:rsidR="00A7210A" w:rsidRDefault="00E613B5" w:rsidP="008B7621">
      <w:pPr>
        <w:pStyle w:val="ListParagraph"/>
        <w:numPr>
          <w:ilvl w:val="0"/>
          <w:numId w:val="36"/>
        </w:numPr>
        <w:spacing w:after="160" w:line="259" w:lineRule="auto"/>
        <w:jc w:val="both"/>
        <w:rPr>
          <w:rFonts w:asciiTheme="minorHAnsi" w:hAnsiTheme="minorHAnsi" w:cstheme="minorHAnsi"/>
        </w:rPr>
      </w:pPr>
      <w:r>
        <w:rPr>
          <w:rFonts w:cs="Tahoma"/>
        </w:rPr>
        <w:t>Demonstrated success in proposal writing and securing funding and analytical report writing</w:t>
      </w:r>
    </w:p>
    <w:p w:rsidR="00A7210A" w:rsidRDefault="00E613B5" w:rsidP="008B7621">
      <w:pPr>
        <w:pStyle w:val="ListParagraph"/>
        <w:numPr>
          <w:ilvl w:val="0"/>
          <w:numId w:val="36"/>
        </w:numPr>
        <w:spacing w:after="160" w:line="259" w:lineRule="auto"/>
        <w:jc w:val="both"/>
        <w:rPr>
          <w:rFonts w:asciiTheme="minorHAnsi" w:hAnsiTheme="minorHAnsi" w:cstheme="minorHAnsi"/>
        </w:rPr>
      </w:pPr>
      <w:r w:rsidRPr="00E570E0">
        <w:rPr>
          <w:rFonts w:asciiTheme="minorHAnsi" w:hAnsiTheme="minorHAnsi" w:cstheme="minorHAnsi"/>
        </w:rPr>
        <w:t>Excellent skills in budgeting and financial management, problem solving, conflict resolution, advocacy, and stakeholder coordination</w:t>
      </w:r>
    </w:p>
    <w:p w:rsidR="00A7210A" w:rsidRDefault="00E613B5" w:rsidP="008B7621">
      <w:pPr>
        <w:pStyle w:val="ListParagraph"/>
        <w:numPr>
          <w:ilvl w:val="0"/>
          <w:numId w:val="36"/>
        </w:numPr>
        <w:spacing w:after="160" w:line="259" w:lineRule="auto"/>
        <w:jc w:val="both"/>
        <w:rPr>
          <w:rFonts w:asciiTheme="minorHAnsi" w:hAnsiTheme="minorHAnsi" w:cstheme="minorHAnsi"/>
        </w:rPr>
      </w:pPr>
      <w:r w:rsidRPr="00E570E0">
        <w:rPr>
          <w:rFonts w:asciiTheme="minorHAnsi" w:hAnsiTheme="minorHAnsi" w:cstheme="minorHAnsi"/>
        </w:rPr>
        <w:t>Good level of understanding about organizational change</w:t>
      </w:r>
    </w:p>
    <w:p w:rsidR="008E48E4" w:rsidRPr="00E570E0" w:rsidRDefault="008E48E4" w:rsidP="008E48E4">
      <w:pPr>
        <w:spacing w:line="259" w:lineRule="auto"/>
        <w:jc w:val="both"/>
        <w:rPr>
          <w:rFonts w:asciiTheme="minorHAnsi" w:eastAsia="Calibri" w:hAnsiTheme="minorHAnsi" w:cstheme="minorHAnsi"/>
          <w:b/>
          <w:bCs/>
          <w:sz w:val="22"/>
          <w:szCs w:val="22"/>
        </w:rPr>
      </w:pPr>
      <w:r w:rsidRPr="00E570E0">
        <w:rPr>
          <w:rFonts w:asciiTheme="minorHAnsi" w:eastAsia="Calibri" w:hAnsiTheme="minorHAnsi" w:cstheme="minorHAnsi"/>
          <w:b/>
          <w:bCs/>
          <w:sz w:val="22"/>
          <w:szCs w:val="22"/>
        </w:rPr>
        <w:t>Knowledge and Skills:</w:t>
      </w:r>
    </w:p>
    <w:p w:rsidR="008E48E4" w:rsidRPr="00E570E0" w:rsidRDefault="008E48E4" w:rsidP="008E48E4">
      <w:pPr>
        <w:pStyle w:val="ListParagraph"/>
        <w:numPr>
          <w:ilvl w:val="0"/>
          <w:numId w:val="36"/>
        </w:numPr>
        <w:spacing w:line="259" w:lineRule="auto"/>
        <w:jc w:val="both"/>
        <w:rPr>
          <w:rFonts w:asciiTheme="minorHAnsi" w:hAnsiTheme="minorHAnsi" w:cstheme="minorHAnsi"/>
        </w:rPr>
      </w:pPr>
      <w:r w:rsidRPr="00E570E0">
        <w:rPr>
          <w:rFonts w:asciiTheme="minorHAnsi" w:hAnsiTheme="minorHAnsi" w:cstheme="minorHAnsi"/>
        </w:rPr>
        <w:t>Excellent interpersonal skills and able to work effectively in a team </w:t>
      </w:r>
      <w:r w:rsidR="00A20CDA" w:rsidRPr="00E570E0">
        <w:rPr>
          <w:rFonts w:asciiTheme="minorHAnsi" w:hAnsiTheme="minorHAnsi" w:cstheme="minorHAnsi"/>
        </w:rPr>
        <w:t>and respects opinions of others</w:t>
      </w:r>
    </w:p>
    <w:p w:rsidR="008E48E4" w:rsidRPr="00E570E0" w:rsidRDefault="008E48E4" w:rsidP="008E48E4">
      <w:pPr>
        <w:pStyle w:val="ListParagraph"/>
        <w:numPr>
          <w:ilvl w:val="0"/>
          <w:numId w:val="36"/>
        </w:numPr>
        <w:spacing w:line="259" w:lineRule="auto"/>
        <w:jc w:val="both"/>
        <w:rPr>
          <w:rFonts w:asciiTheme="minorHAnsi" w:hAnsiTheme="minorHAnsi" w:cstheme="minorHAnsi"/>
        </w:rPr>
      </w:pPr>
      <w:r w:rsidRPr="00E570E0">
        <w:rPr>
          <w:rFonts w:asciiTheme="minorHAnsi" w:hAnsiTheme="minorHAnsi" w:cstheme="minorHAnsi"/>
        </w:rPr>
        <w:t>High degree of integrity, discretion, and personal conduct </w:t>
      </w:r>
    </w:p>
    <w:p w:rsidR="008E48E4" w:rsidRPr="00E570E0" w:rsidRDefault="008E48E4" w:rsidP="008E48E4">
      <w:pPr>
        <w:pStyle w:val="ListParagraph"/>
        <w:numPr>
          <w:ilvl w:val="0"/>
          <w:numId w:val="36"/>
        </w:numPr>
        <w:spacing w:line="259" w:lineRule="auto"/>
        <w:jc w:val="both"/>
        <w:rPr>
          <w:rFonts w:asciiTheme="minorHAnsi" w:hAnsiTheme="minorHAnsi" w:cstheme="minorHAnsi"/>
        </w:rPr>
      </w:pPr>
      <w:r w:rsidRPr="00E570E0">
        <w:rPr>
          <w:rFonts w:asciiTheme="minorHAnsi" w:hAnsiTheme="minorHAnsi" w:cstheme="minorHAnsi"/>
        </w:rPr>
        <w:t>Flexible and adaptable to changing working conditions </w:t>
      </w:r>
    </w:p>
    <w:p w:rsidR="008E48E4" w:rsidRPr="00E570E0" w:rsidRDefault="008E48E4" w:rsidP="008E48E4">
      <w:pPr>
        <w:pStyle w:val="ListParagraph"/>
        <w:numPr>
          <w:ilvl w:val="0"/>
          <w:numId w:val="36"/>
        </w:numPr>
        <w:spacing w:line="259" w:lineRule="auto"/>
        <w:jc w:val="both"/>
        <w:rPr>
          <w:rFonts w:asciiTheme="minorHAnsi" w:hAnsiTheme="minorHAnsi" w:cstheme="minorHAnsi"/>
        </w:rPr>
      </w:pPr>
      <w:r w:rsidRPr="00E570E0">
        <w:rPr>
          <w:rFonts w:asciiTheme="minorHAnsi" w:hAnsiTheme="minorHAnsi" w:cstheme="minorHAnsi"/>
        </w:rPr>
        <w:t>Self-motivated and proactive, with good judgment and initiative    </w:t>
      </w:r>
    </w:p>
    <w:p w:rsidR="008E48E4" w:rsidRPr="00E570E0" w:rsidRDefault="008E48E4" w:rsidP="008E48E4">
      <w:pPr>
        <w:pStyle w:val="ListParagraph"/>
        <w:numPr>
          <w:ilvl w:val="0"/>
          <w:numId w:val="36"/>
        </w:numPr>
        <w:spacing w:line="259" w:lineRule="auto"/>
        <w:jc w:val="both"/>
        <w:rPr>
          <w:rFonts w:asciiTheme="minorHAnsi" w:hAnsiTheme="minorHAnsi" w:cstheme="minorHAnsi"/>
        </w:rPr>
      </w:pPr>
      <w:r w:rsidRPr="00E570E0">
        <w:rPr>
          <w:rFonts w:asciiTheme="minorHAnsi" w:hAnsiTheme="minorHAnsi" w:cstheme="minorHAnsi"/>
        </w:rPr>
        <w:t>Able to prioritize and meet deadlines </w:t>
      </w:r>
    </w:p>
    <w:p w:rsidR="00A20CDA" w:rsidRPr="00E570E0" w:rsidRDefault="00A20CDA" w:rsidP="008E48E4">
      <w:pPr>
        <w:pStyle w:val="ListParagraph"/>
        <w:numPr>
          <w:ilvl w:val="0"/>
          <w:numId w:val="36"/>
        </w:numPr>
        <w:spacing w:line="259" w:lineRule="auto"/>
        <w:jc w:val="both"/>
        <w:rPr>
          <w:rFonts w:asciiTheme="minorHAnsi" w:hAnsiTheme="minorHAnsi" w:cstheme="minorHAnsi"/>
        </w:rPr>
      </w:pPr>
      <w:r w:rsidRPr="00E570E0">
        <w:rPr>
          <w:rFonts w:asciiTheme="minorHAnsi" w:hAnsiTheme="minorHAnsi" w:cstheme="minorHAnsi"/>
        </w:rPr>
        <w:t>Good Analytical thinking skills</w:t>
      </w:r>
    </w:p>
    <w:p w:rsidR="00A20CDA" w:rsidRPr="00E570E0" w:rsidRDefault="00A20CDA" w:rsidP="008E48E4">
      <w:pPr>
        <w:pStyle w:val="ListParagraph"/>
        <w:numPr>
          <w:ilvl w:val="0"/>
          <w:numId w:val="36"/>
        </w:numPr>
        <w:spacing w:line="259" w:lineRule="auto"/>
        <w:jc w:val="both"/>
        <w:rPr>
          <w:rFonts w:asciiTheme="minorHAnsi" w:hAnsiTheme="minorHAnsi" w:cstheme="minorHAnsi"/>
        </w:rPr>
      </w:pPr>
      <w:r w:rsidRPr="00E570E0">
        <w:rPr>
          <w:rFonts w:asciiTheme="minorHAnsi" w:hAnsiTheme="minorHAnsi" w:cstheme="minorHAnsi"/>
        </w:rPr>
        <w:t>Good computers skills (Windows, Spreadsheets, Word Processing)</w:t>
      </w:r>
    </w:p>
    <w:p w:rsidR="008E48E4" w:rsidRPr="00E570E0" w:rsidRDefault="00A20CDA" w:rsidP="009F7740">
      <w:pPr>
        <w:pStyle w:val="ListParagraph"/>
        <w:numPr>
          <w:ilvl w:val="0"/>
          <w:numId w:val="36"/>
        </w:numPr>
        <w:spacing w:after="160" w:line="259" w:lineRule="auto"/>
        <w:jc w:val="both"/>
        <w:rPr>
          <w:rFonts w:asciiTheme="minorHAnsi" w:hAnsiTheme="minorHAnsi" w:cstheme="minorHAnsi"/>
        </w:rPr>
      </w:pPr>
      <w:r w:rsidRPr="00E570E0">
        <w:rPr>
          <w:rFonts w:asciiTheme="minorHAnsi" w:hAnsiTheme="minorHAnsi" w:cstheme="minorHAnsi"/>
        </w:rPr>
        <w:t>Fluent in English and Bangla (written and spoken) required.</w:t>
      </w:r>
    </w:p>
    <w:p w:rsidR="00484520" w:rsidRPr="00E570E0" w:rsidRDefault="00484520" w:rsidP="008B7621">
      <w:pPr>
        <w:pStyle w:val="ListParagraph"/>
        <w:numPr>
          <w:ilvl w:val="0"/>
          <w:numId w:val="36"/>
        </w:numPr>
        <w:spacing w:after="160" w:line="259" w:lineRule="auto"/>
        <w:rPr>
          <w:rFonts w:asciiTheme="minorHAnsi" w:hAnsiTheme="minorHAnsi" w:cstheme="minorHAnsi"/>
        </w:rPr>
      </w:pPr>
      <w:r w:rsidRPr="00E570E0">
        <w:rPr>
          <w:rFonts w:asciiTheme="minorHAnsi" w:hAnsiTheme="minorHAnsi" w:cstheme="minorHAnsi"/>
        </w:rPr>
        <w:t>Ability to understand and communicate in Burmese/</w:t>
      </w:r>
      <w:proofErr w:type="spellStart"/>
      <w:r w:rsidRPr="00E570E0">
        <w:rPr>
          <w:rFonts w:asciiTheme="minorHAnsi" w:hAnsiTheme="minorHAnsi" w:cstheme="minorHAnsi"/>
        </w:rPr>
        <w:t>Rohingya</w:t>
      </w:r>
      <w:proofErr w:type="spellEnd"/>
      <w:r w:rsidRPr="00E570E0">
        <w:rPr>
          <w:rFonts w:asciiTheme="minorHAnsi" w:hAnsiTheme="minorHAnsi" w:cstheme="minorHAnsi"/>
        </w:rPr>
        <w:t xml:space="preserve"> language is an advantage</w:t>
      </w:r>
    </w:p>
    <w:p w:rsidR="008B7621" w:rsidRPr="00E570E0" w:rsidRDefault="008B7621" w:rsidP="008B7621">
      <w:pPr>
        <w:pStyle w:val="Heading1"/>
        <w:rPr>
          <w:rFonts w:asciiTheme="minorHAnsi" w:hAnsiTheme="minorHAnsi" w:cstheme="minorHAnsi"/>
        </w:rPr>
      </w:pPr>
      <w:r w:rsidRPr="00E570E0">
        <w:rPr>
          <w:rFonts w:asciiTheme="minorHAnsi" w:hAnsiTheme="minorHAnsi" w:cstheme="minorHAnsi"/>
        </w:rPr>
        <w:t>Personal Qualities:</w:t>
      </w:r>
    </w:p>
    <w:p w:rsidR="008B7621" w:rsidRPr="00E570E0" w:rsidRDefault="008B7621" w:rsidP="008B7621">
      <w:pPr>
        <w:pStyle w:val="ListParagraph"/>
        <w:numPr>
          <w:ilvl w:val="0"/>
          <w:numId w:val="35"/>
        </w:numPr>
        <w:ind w:left="720"/>
        <w:jc w:val="both"/>
        <w:rPr>
          <w:rFonts w:asciiTheme="minorHAnsi" w:hAnsiTheme="minorHAnsi" w:cstheme="minorHAnsi"/>
        </w:rPr>
      </w:pPr>
      <w:r w:rsidRPr="00E570E0">
        <w:rPr>
          <w:rFonts w:asciiTheme="minorHAnsi" w:hAnsiTheme="minorHAnsi" w:cstheme="minorHAnsi"/>
        </w:rPr>
        <w:t>Adhere to the 7 fundamental principles of Red Cross and Red Crescent movement</w:t>
      </w:r>
    </w:p>
    <w:p w:rsidR="008B7621" w:rsidRPr="00E570E0" w:rsidRDefault="008B7621" w:rsidP="008B7621">
      <w:pPr>
        <w:pStyle w:val="ListParagraph"/>
        <w:numPr>
          <w:ilvl w:val="0"/>
          <w:numId w:val="35"/>
        </w:numPr>
        <w:ind w:left="720"/>
        <w:jc w:val="both"/>
        <w:rPr>
          <w:rFonts w:asciiTheme="minorHAnsi" w:hAnsiTheme="minorHAnsi" w:cstheme="minorHAnsi"/>
        </w:rPr>
      </w:pPr>
      <w:r w:rsidRPr="00E570E0">
        <w:rPr>
          <w:rFonts w:asciiTheme="minorHAnsi" w:hAnsiTheme="minorHAnsi" w:cstheme="minorHAnsi"/>
        </w:rPr>
        <w:t>Act at all times in accordance with the Code of Conduct</w:t>
      </w:r>
    </w:p>
    <w:p w:rsidR="00C8793B" w:rsidRPr="00E570E0" w:rsidRDefault="008B7621" w:rsidP="00522E17">
      <w:pPr>
        <w:pStyle w:val="ListParagraph"/>
        <w:numPr>
          <w:ilvl w:val="0"/>
          <w:numId w:val="35"/>
        </w:numPr>
        <w:ind w:left="720"/>
        <w:jc w:val="both"/>
        <w:rPr>
          <w:rFonts w:asciiTheme="minorHAnsi" w:hAnsiTheme="minorHAnsi" w:cstheme="minorHAnsi"/>
          <w:b/>
          <w:i/>
          <w:vanish/>
        </w:rPr>
      </w:pPr>
      <w:r w:rsidRPr="00E570E0">
        <w:rPr>
          <w:rFonts w:asciiTheme="minorHAnsi" w:hAnsiTheme="minorHAnsi" w:cstheme="minorHAnsi"/>
          <w:spacing w:val="-6"/>
        </w:rPr>
        <w:t>Assist the organization on occasion, in times of national, international, local emergencies or major disasters</w:t>
      </w:r>
      <w:r w:rsidR="00C8793B" w:rsidRPr="00E570E0">
        <w:rPr>
          <w:rFonts w:asciiTheme="minorHAnsi" w:hAnsiTheme="minorHAnsi" w:cstheme="minorHAnsi"/>
          <w:b/>
          <w:i/>
          <w:vanish/>
        </w:rPr>
        <w:t>Press F11 to fill the form</w:t>
      </w:r>
    </w:p>
    <w:sectPr w:rsidR="00C8793B" w:rsidRPr="00E570E0" w:rsidSect="00A47AC8">
      <w:headerReference w:type="even" r:id="rId9"/>
      <w:headerReference w:type="default" r:id="rId10"/>
      <w:footerReference w:type="default" r:id="rId11"/>
      <w:footerReference w:type="first" r:id="rId12"/>
      <w:pgSz w:w="11906" w:h="16838"/>
      <w:pgMar w:top="450" w:right="851" w:bottom="8"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723" w:rsidRDefault="00260723">
      <w:r>
        <w:separator/>
      </w:r>
    </w:p>
  </w:endnote>
  <w:endnote w:type="continuationSeparator" w:id="0">
    <w:p w:rsidR="00260723" w:rsidRDefault="0026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E2" w:rsidRDefault="003217E2">
    <w:pPr>
      <w:pStyle w:val="Footer"/>
      <w:tabs>
        <w:tab w:val="clear" w:pos="4536"/>
        <w:tab w:val="clear" w:pos="9072"/>
        <w:tab w:val="right" w:pos="9720"/>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E2" w:rsidRDefault="003217E2" w:rsidP="0071559F">
    <w:pPr>
      <w:pStyle w:val="Footer"/>
      <w:jc w:val="right"/>
      <w:rPr>
        <w:rFonts w:ascii="Arial" w:hAnsi="Arial" w:cs="Arial"/>
        <w:sz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723" w:rsidRDefault="00260723">
      <w:r>
        <w:separator/>
      </w:r>
    </w:p>
  </w:footnote>
  <w:footnote w:type="continuationSeparator" w:id="0">
    <w:p w:rsidR="00260723" w:rsidRDefault="00260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E2" w:rsidRDefault="009D7243">
    <w:pPr>
      <w:pStyle w:val="Header"/>
      <w:framePr w:wrap="around" w:vAnchor="text" w:hAnchor="margin" w:xAlign="center" w:y="1"/>
      <w:rPr>
        <w:rStyle w:val="PageNumber"/>
      </w:rPr>
    </w:pPr>
    <w:r>
      <w:rPr>
        <w:rStyle w:val="PageNumber"/>
      </w:rPr>
      <w:fldChar w:fldCharType="begin"/>
    </w:r>
    <w:r w:rsidR="003217E2">
      <w:rPr>
        <w:rStyle w:val="PageNumber"/>
      </w:rPr>
      <w:instrText xml:space="preserve">PAGE  </w:instrText>
    </w:r>
    <w:r>
      <w:rPr>
        <w:rStyle w:val="PageNumber"/>
      </w:rPr>
      <w:fldChar w:fldCharType="separate"/>
    </w:r>
    <w:r w:rsidR="003217E2">
      <w:rPr>
        <w:rStyle w:val="PageNumber"/>
        <w:noProof/>
      </w:rPr>
      <w:t>2</w:t>
    </w:r>
    <w:r>
      <w:rPr>
        <w:rStyle w:val="PageNumber"/>
      </w:rPr>
      <w:fldChar w:fldCharType="end"/>
    </w:r>
  </w:p>
  <w:p w:rsidR="003217E2" w:rsidRDefault="003217E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E2" w:rsidRDefault="003217E2">
    <w:pPr>
      <w:pStyle w:val="Header"/>
      <w:framePr w:wrap="around" w:vAnchor="text" w:hAnchor="margin" w:xAlign="center" w:y="1"/>
      <w:rPr>
        <w:rStyle w:val="PageNumber"/>
      </w:rPr>
    </w:pPr>
  </w:p>
  <w:p w:rsidR="003217E2" w:rsidRDefault="00321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CBC28DC"/>
    <w:lvl w:ilvl="0">
      <w:start w:val="1"/>
      <w:numFmt w:val="decimal"/>
      <w:pStyle w:val="ListNumber"/>
      <w:lvlText w:val="%1."/>
      <w:lvlJc w:val="left"/>
      <w:pPr>
        <w:tabs>
          <w:tab w:val="num" w:pos="360"/>
        </w:tabs>
        <w:ind w:left="360" w:hanging="360"/>
      </w:pPr>
    </w:lvl>
  </w:abstractNum>
  <w:abstractNum w:abstractNumId="1">
    <w:nsid w:val="000C7FE1"/>
    <w:multiLevelType w:val="hybridMultilevel"/>
    <w:tmpl w:val="436C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19519F"/>
    <w:multiLevelType w:val="multilevel"/>
    <w:tmpl w:val="3446BAC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01CB6F83"/>
    <w:multiLevelType w:val="hybridMultilevel"/>
    <w:tmpl w:val="9B4C53F6"/>
    <w:lvl w:ilvl="0" w:tplc="A8AA0FCE">
      <w:start w:val="1"/>
      <w:numFmt w:val="bullet"/>
      <w:lvlText w:val=""/>
      <w:lvlJc w:val="left"/>
      <w:pPr>
        <w:ind w:left="720" w:hanging="360"/>
      </w:pPr>
      <w:rPr>
        <w:rFonts w:ascii="Symbol" w:eastAsia="Times New Roman"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7F5F49"/>
    <w:multiLevelType w:val="hybridMultilevel"/>
    <w:tmpl w:val="7D42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953F5F"/>
    <w:multiLevelType w:val="hybridMultilevel"/>
    <w:tmpl w:val="A252D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2A40B10"/>
    <w:multiLevelType w:val="hybridMultilevel"/>
    <w:tmpl w:val="3118DD4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7">
    <w:nsid w:val="06F21C8C"/>
    <w:multiLevelType w:val="hybridMultilevel"/>
    <w:tmpl w:val="452AC9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E615059"/>
    <w:multiLevelType w:val="hybridMultilevel"/>
    <w:tmpl w:val="45C8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BC0755"/>
    <w:multiLevelType w:val="hybridMultilevel"/>
    <w:tmpl w:val="FAB6B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35B327E"/>
    <w:multiLevelType w:val="hybridMultilevel"/>
    <w:tmpl w:val="997A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2D3C62"/>
    <w:multiLevelType w:val="hybridMultilevel"/>
    <w:tmpl w:val="70C6D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856D0D"/>
    <w:multiLevelType w:val="hybridMultilevel"/>
    <w:tmpl w:val="BED6C2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68F205D"/>
    <w:multiLevelType w:val="hybridMultilevel"/>
    <w:tmpl w:val="9370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C36010"/>
    <w:multiLevelType w:val="hybridMultilevel"/>
    <w:tmpl w:val="CA9E8FB4"/>
    <w:lvl w:ilvl="0" w:tplc="7B62D6A6">
      <w:start w:val="1"/>
      <w:numFmt w:val="bullet"/>
      <w:pStyle w:val="Heading3"/>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nsid w:val="18691A54"/>
    <w:multiLevelType w:val="hybridMultilevel"/>
    <w:tmpl w:val="6AA6BD04"/>
    <w:lvl w:ilvl="0" w:tplc="4F4EFCE2">
      <w:start w:val="1"/>
      <w:numFmt w:val="upperRoman"/>
      <w:pStyle w:val="Style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0B0448"/>
    <w:multiLevelType w:val="multilevel"/>
    <w:tmpl w:val="BBB6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BF5F98"/>
    <w:multiLevelType w:val="hybridMultilevel"/>
    <w:tmpl w:val="34B8E7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7AA3E86"/>
    <w:multiLevelType w:val="hybridMultilevel"/>
    <w:tmpl w:val="A462D240"/>
    <w:lvl w:ilvl="0" w:tplc="B520FB32">
      <w:start w:val="1"/>
      <w:numFmt w:val="upperLetter"/>
      <w:pStyle w:val="Style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F15243"/>
    <w:multiLevelType w:val="hybridMultilevel"/>
    <w:tmpl w:val="0CDA7F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203F71"/>
    <w:multiLevelType w:val="hybridMultilevel"/>
    <w:tmpl w:val="6FFA5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F376D27"/>
    <w:multiLevelType w:val="hybridMultilevel"/>
    <w:tmpl w:val="F4D2BDA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C467A2"/>
    <w:multiLevelType w:val="hybridMultilevel"/>
    <w:tmpl w:val="19CAE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4E183B"/>
    <w:multiLevelType w:val="hybridMultilevel"/>
    <w:tmpl w:val="C6A2B494"/>
    <w:lvl w:ilvl="0" w:tplc="81122DC2">
      <w:start w:val="1"/>
      <w:numFmt w:val="decimal"/>
      <w:lvlText w:val="%1."/>
      <w:lvlJc w:val="left"/>
      <w:pPr>
        <w:tabs>
          <w:tab w:val="num" w:pos="720"/>
        </w:tabs>
        <w:ind w:left="720" w:hanging="360"/>
      </w:pPr>
      <w:rPr>
        <w:rFonts w:cs="Times New Roman" w:hint="default"/>
        <w:b w:val="0"/>
        <w:i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53E77B46"/>
    <w:multiLevelType w:val="hybridMultilevel"/>
    <w:tmpl w:val="DE30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8F68C8"/>
    <w:multiLevelType w:val="hybridMultilevel"/>
    <w:tmpl w:val="F75AD7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CC37974"/>
    <w:multiLevelType w:val="hybridMultilevel"/>
    <w:tmpl w:val="C8BC8E0A"/>
    <w:lvl w:ilvl="0" w:tplc="C5EA291E">
      <w:start w:val="1"/>
      <w:numFmt w:val="bullet"/>
      <w:lvlText w:val=""/>
      <w:lvlJc w:val="left"/>
      <w:pPr>
        <w:ind w:left="720" w:hanging="360"/>
      </w:pPr>
      <w:rPr>
        <w:rFonts w:ascii="Symbol" w:eastAsia="Times New Roman"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C25BEB"/>
    <w:multiLevelType w:val="hybridMultilevel"/>
    <w:tmpl w:val="298C3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4F21D3"/>
    <w:multiLevelType w:val="hybridMultilevel"/>
    <w:tmpl w:val="30045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B7128FE"/>
    <w:multiLevelType w:val="hybridMultilevel"/>
    <w:tmpl w:val="234209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70CB5CC3"/>
    <w:multiLevelType w:val="hybridMultilevel"/>
    <w:tmpl w:val="F056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0F098F"/>
    <w:multiLevelType w:val="hybridMultilevel"/>
    <w:tmpl w:val="E15877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6C54636"/>
    <w:multiLevelType w:val="hybridMultilevel"/>
    <w:tmpl w:val="8B1AFC64"/>
    <w:lvl w:ilvl="0" w:tplc="08090001">
      <w:start w:val="1"/>
      <w:numFmt w:val="bullet"/>
      <w:lvlText w:val=""/>
      <w:lvlJc w:val="left"/>
      <w:pPr>
        <w:tabs>
          <w:tab w:val="num" w:pos="771"/>
        </w:tabs>
        <w:ind w:left="771" w:hanging="360"/>
      </w:pPr>
      <w:rPr>
        <w:rFonts w:ascii="Symbol" w:hAnsi="Symbol" w:hint="default"/>
      </w:rPr>
    </w:lvl>
    <w:lvl w:ilvl="1" w:tplc="703055B6">
      <w:numFmt w:val="bullet"/>
      <w:lvlText w:val="-"/>
      <w:lvlJc w:val="left"/>
      <w:pPr>
        <w:tabs>
          <w:tab w:val="num" w:pos="1491"/>
        </w:tabs>
        <w:ind w:left="1491" w:hanging="360"/>
      </w:pPr>
      <w:rPr>
        <w:rFonts w:ascii="Times New Roman" w:eastAsia="Times New Roman" w:hAnsi="Times New Roman" w:cs="Times New Roman" w:hint="default"/>
      </w:rPr>
    </w:lvl>
    <w:lvl w:ilvl="2" w:tplc="08090005" w:tentative="1">
      <w:start w:val="1"/>
      <w:numFmt w:val="bullet"/>
      <w:lvlText w:val=""/>
      <w:lvlJc w:val="left"/>
      <w:pPr>
        <w:tabs>
          <w:tab w:val="num" w:pos="2211"/>
        </w:tabs>
        <w:ind w:left="2211" w:hanging="360"/>
      </w:pPr>
      <w:rPr>
        <w:rFonts w:ascii="Wingdings" w:hAnsi="Wingdings" w:hint="default"/>
      </w:rPr>
    </w:lvl>
    <w:lvl w:ilvl="3" w:tplc="08090001" w:tentative="1">
      <w:start w:val="1"/>
      <w:numFmt w:val="bullet"/>
      <w:lvlText w:val=""/>
      <w:lvlJc w:val="left"/>
      <w:pPr>
        <w:tabs>
          <w:tab w:val="num" w:pos="2931"/>
        </w:tabs>
        <w:ind w:left="2931" w:hanging="360"/>
      </w:pPr>
      <w:rPr>
        <w:rFonts w:ascii="Symbol" w:hAnsi="Symbol" w:hint="default"/>
      </w:rPr>
    </w:lvl>
    <w:lvl w:ilvl="4" w:tplc="08090003" w:tentative="1">
      <w:start w:val="1"/>
      <w:numFmt w:val="bullet"/>
      <w:lvlText w:val="o"/>
      <w:lvlJc w:val="left"/>
      <w:pPr>
        <w:tabs>
          <w:tab w:val="num" w:pos="3651"/>
        </w:tabs>
        <w:ind w:left="3651" w:hanging="360"/>
      </w:pPr>
      <w:rPr>
        <w:rFonts w:ascii="Courier New" w:hAnsi="Courier New" w:cs="Courier New" w:hint="default"/>
      </w:rPr>
    </w:lvl>
    <w:lvl w:ilvl="5" w:tplc="08090005" w:tentative="1">
      <w:start w:val="1"/>
      <w:numFmt w:val="bullet"/>
      <w:lvlText w:val=""/>
      <w:lvlJc w:val="left"/>
      <w:pPr>
        <w:tabs>
          <w:tab w:val="num" w:pos="4371"/>
        </w:tabs>
        <w:ind w:left="4371" w:hanging="360"/>
      </w:pPr>
      <w:rPr>
        <w:rFonts w:ascii="Wingdings" w:hAnsi="Wingdings" w:hint="default"/>
      </w:rPr>
    </w:lvl>
    <w:lvl w:ilvl="6" w:tplc="08090001" w:tentative="1">
      <w:start w:val="1"/>
      <w:numFmt w:val="bullet"/>
      <w:lvlText w:val=""/>
      <w:lvlJc w:val="left"/>
      <w:pPr>
        <w:tabs>
          <w:tab w:val="num" w:pos="5091"/>
        </w:tabs>
        <w:ind w:left="5091" w:hanging="360"/>
      </w:pPr>
      <w:rPr>
        <w:rFonts w:ascii="Symbol" w:hAnsi="Symbol" w:hint="default"/>
      </w:rPr>
    </w:lvl>
    <w:lvl w:ilvl="7" w:tplc="08090003" w:tentative="1">
      <w:start w:val="1"/>
      <w:numFmt w:val="bullet"/>
      <w:lvlText w:val="o"/>
      <w:lvlJc w:val="left"/>
      <w:pPr>
        <w:tabs>
          <w:tab w:val="num" w:pos="5811"/>
        </w:tabs>
        <w:ind w:left="5811" w:hanging="360"/>
      </w:pPr>
      <w:rPr>
        <w:rFonts w:ascii="Courier New" w:hAnsi="Courier New" w:cs="Courier New" w:hint="default"/>
      </w:rPr>
    </w:lvl>
    <w:lvl w:ilvl="8" w:tplc="08090005" w:tentative="1">
      <w:start w:val="1"/>
      <w:numFmt w:val="bullet"/>
      <w:lvlText w:val=""/>
      <w:lvlJc w:val="left"/>
      <w:pPr>
        <w:tabs>
          <w:tab w:val="num" w:pos="6531"/>
        </w:tabs>
        <w:ind w:left="6531" w:hanging="360"/>
      </w:pPr>
      <w:rPr>
        <w:rFonts w:ascii="Wingdings" w:hAnsi="Wingdings" w:hint="default"/>
      </w:rPr>
    </w:lvl>
  </w:abstractNum>
  <w:abstractNum w:abstractNumId="33">
    <w:nsid w:val="7CBE55A3"/>
    <w:multiLevelType w:val="hybridMultilevel"/>
    <w:tmpl w:val="BD3E97D4"/>
    <w:lvl w:ilvl="0" w:tplc="3FD8A52C">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9C0DA5"/>
    <w:multiLevelType w:val="hybridMultilevel"/>
    <w:tmpl w:val="5CAE1B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FAC3747"/>
    <w:multiLevelType w:val="hybridMultilevel"/>
    <w:tmpl w:val="C82A8BD4"/>
    <w:lvl w:ilvl="0" w:tplc="9578A6AE">
      <w:start w:val="1"/>
      <w:numFmt w:val="lowerLetter"/>
      <w:pStyle w:val="Style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8"/>
  </w:num>
  <w:num w:numId="3">
    <w:abstractNumId w:val="35"/>
  </w:num>
  <w:num w:numId="4">
    <w:abstractNumId w:val="25"/>
  </w:num>
  <w:num w:numId="5">
    <w:abstractNumId w:val="31"/>
  </w:num>
  <w:num w:numId="6">
    <w:abstractNumId w:val="2"/>
  </w:num>
  <w:num w:numId="7">
    <w:abstractNumId w:val="12"/>
  </w:num>
  <w:num w:numId="8">
    <w:abstractNumId w:val="28"/>
  </w:num>
  <w:num w:numId="9">
    <w:abstractNumId w:val="0"/>
  </w:num>
  <w:num w:numId="10">
    <w:abstractNumId w:val="22"/>
  </w:num>
  <w:num w:numId="11">
    <w:abstractNumId w:val="8"/>
  </w:num>
  <w:num w:numId="12">
    <w:abstractNumId w:val="6"/>
  </w:num>
  <w:num w:numId="13">
    <w:abstractNumId w:val="1"/>
  </w:num>
  <w:num w:numId="14">
    <w:abstractNumId w:val="34"/>
  </w:num>
  <w:num w:numId="15">
    <w:abstractNumId w:val="20"/>
  </w:num>
  <w:num w:numId="16">
    <w:abstractNumId w:val="32"/>
  </w:num>
  <w:num w:numId="17">
    <w:abstractNumId w:val="7"/>
  </w:num>
  <w:num w:numId="18">
    <w:abstractNumId w:val="14"/>
  </w:num>
  <w:num w:numId="19">
    <w:abstractNumId w:val="14"/>
  </w:num>
  <w:num w:numId="20">
    <w:abstractNumId w:val="14"/>
  </w:num>
  <w:num w:numId="21">
    <w:abstractNumId w:val="14"/>
  </w:num>
  <w:num w:numId="22">
    <w:abstractNumId w:val="30"/>
  </w:num>
  <w:num w:numId="23">
    <w:abstractNumId w:val="23"/>
  </w:num>
  <w:num w:numId="24">
    <w:abstractNumId w:val="5"/>
  </w:num>
  <w:num w:numId="25">
    <w:abstractNumId w:val="27"/>
  </w:num>
  <w:num w:numId="26">
    <w:abstractNumId w:val="11"/>
  </w:num>
  <w:num w:numId="27">
    <w:abstractNumId w:val="17"/>
  </w:num>
  <w:num w:numId="28">
    <w:abstractNumId w:val="19"/>
  </w:num>
  <w:num w:numId="29">
    <w:abstractNumId w:val="21"/>
  </w:num>
  <w:num w:numId="30">
    <w:abstractNumId w:val="3"/>
  </w:num>
  <w:num w:numId="31">
    <w:abstractNumId w:val="29"/>
  </w:num>
  <w:num w:numId="32">
    <w:abstractNumId w:val="26"/>
  </w:num>
  <w:num w:numId="33">
    <w:abstractNumId w:val="16"/>
  </w:num>
  <w:num w:numId="34">
    <w:abstractNumId w:val="13"/>
  </w:num>
  <w:num w:numId="35">
    <w:abstractNumId w:val="9"/>
  </w:num>
  <w:num w:numId="36">
    <w:abstractNumId w:val="10"/>
  </w:num>
  <w:num w:numId="37">
    <w:abstractNumId w:val="33"/>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D4"/>
    <w:rsid w:val="00013E93"/>
    <w:rsid w:val="000244C0"/>
    <w:rsid w:val="000320A5"/>
    <w:rsid w:val="00033800"/>
    <w:rsid w:val="00034062"/>
    <w:rsid w:val="00034E5B"/>
    <w:rsid w:val="0004364A"/>
    <w:rsid w:val="00043929"/>
    <w:rsid w:val="00045567"/>
    <w:rsid w:val="00047072"/>
    <w:rsid w:val="000749E2"/>
    <w:rsid w:val="000778D8"/>
    <w:rsid w:val="000962B6"/>
    <w:rsid w:val="00097C38"/>
    <w:rsid w:val="000A0204"/>
    <w:rsid w:val="000A4B85"/>
    <w:rsid w:val="000B2AB8"/>
    <w:rsid w:val="000B480B"/>
    <w:rsid w:val="000F7610"/>
    <w:rsid w:val="0010367D"/>
    <w:rsid w:val="00106918"/>
    <w:rsid w:val="0011309E"/>
    <w:rsid w:val="001231E1"/>
    <w:rsid w:val="0013415E"/>
    <w:rsid w:val="001428DB"/>
    <w:rsid w:val="001469D4"/>
    <w:rsid w:val="0015395C"/>
    <w:rsid w:val="00172183"/>
    <w:rsid w:val="00176660"/>
    <w:rsid w:val="00177901"/>
    <w:rsid w:val="001900D6"/>
    <w:rsid w:val="001A03E6"/>
    <w:rsid w:val="001A678B"/>
    <w:rsid w:val="001B3C4E"/>
    <w:rsid w:val="001C2A8D"/>
    <w:rsid w:val="001C3F42"/>
    <w:rsid w:val="001E0324"/>
    <w:rsid w:val="001E137B"/>
    <w:rsid w:val="001E22B0"/>
    <w:rsid w:val="001E45B1"/>
    <w:rsid w:val="001E4D5B"/>
    <w:rsid w:val="001E6995"/>
    <w:rsid w:val="00204592"/>
    <w:rsid w:val="00221A10"/>
    <w:rsid w:val="00221EB9"/>
    <w:rsid w:val="0023725C"/>
    <w:rsid w:val="00243854"/>
    <w:rsid w:val="00252727"/>
    <w:rsid w:val="002543EF"/>
    <w:rsid w:val="00260723"/>
    <w:rsid w:val="00262FB6"/>
    <w:rsid w:val="00265C92"/>
    <w:rsid w:val="0026746F"/>
    <w:rsid w:val="002800C3"/>
    <w:rsid w:val="0028126E"/>
    <w:rsid w:val="0028721B"/>
    <w:rsid w:val="002911A7"/>
    <w:rsid w:val="002A09C1"/>
    <w:rsid w:val="002A6349"/>
    <w:rsid w:val="002C0F06"/>
    <w:rsid w:val="002C130F"/>
    <w:rsid w:val="002C6275"/>
    <w:rsid w:val="002E2CE3"/>
    <w:rsid w:val="003009B1"/>
    <w:rsid w:val="003217E2"/>
    <w:rsid w:val="00344307"/>
    <w:rsid w:val="00345EAD"/>
    <w:rsid w:val="00353C0D"/>
    <w:rsid w:val="003568B7"/>
    <w:rsid w:val="00364CDD"/>
    <w:rsid w:val="003659D5"/>
    <w:rsid w:val="0038017F"/>
    <w:rsid w:val="00383172"/>
    <w:rsid w:val="00385EEC"/>
    <w:rsid w:val="00387C6A"/>
    <w:rsid w:val="003A765E"/>
    <w:rsid w:val="003B2825"/>
    <w:rsid w:val="003B373C"/>
    <w:rsid w:val="003B63D1"/>
    <w:rsid w:val="003C237E"/>
    <w:rsid w:val="003C6C2A"/>
    <w:rsid w:val="003D2B99"/>
    <w:rsid w:val="003D5EC6"/>
    <w:rsid w:val="003E611E"/>
    <w:rsid w:val="003F0224"/>
    <w:rsid w:val="003F7E21"/>
    <w:rsid w:val="004034AC"/>
    <w:rsid w:val="004067A1"/>
    <w:rsid w:val="00413BDC"/>
    <w:rsid w:val="00415806"/>
    <w:rsid w:val="004328A7"/>
    <w:rsid w:val="00441FA2"/>
    <w:rsid w:val="00443196"/>
    <w:rsid w:val="00447C03"/>
    <w:rsid w:val="004507E9"/>
    <w:rsid w:val="004513A2"/>
    <w:rsid w:val="00457E9A"/>
    <w:rsid w:val="00460D0C"/>
    <w:rsid w:val="0046484B"/>
    <w:rsid w:val="00465A15"/>
    <w:rsid w:val="00471DF3"/>
    <w:rsid w:val="00473007"/>
    <w:rsid w:val="00475142"/>
    <w:rsid w:val="00476995"/>
    <w:rsid w:val="00476A01"/>
    <w:rsid w:val="00484520"/>
    <w:rsid w:val="004B58B9"/>
    <w:rsid w:val="004C3DFD"/>
    <w:rsid w:val="004D2C7B"/>
    <w:rsid w:val="004E7CF9"/>
    <w:rsid w:val="00502CC2"/>
    <w:rsid w:val="00510821"/>
    <w:rsid w:val="005156DD"/>
    <w:rsid w:val="0052046D"/>
    <w:rsid w:val="00534F5F"/>
    <w:rsid w:val="005466A2"/>
    <w:rsid w:val="005472D1"/>
    <w:rsid w:val="0055739F"/>
    <w:rsid w:val="00565440"/>
    <w:rsid w:val="00572B0A"/>
    <w:rsid w:val="00586265"/>
    <w:rsid w:val="00597865"/>
    <w:rsid w:val="005A4D39"/>
    <w:rsid w:val="005A746C"/>
    <w:rsid w:val="005A784C"/>
    <w:rsid w:val="005B2FC6"/>
    <w:rsid w:val="005B6FFE"/>
    <w:rsid w:val="005C1399"/>
    <w:rsid w:val="005E58CD"/>
    <w:rsid w:val="006001B3"/>
    <w:rsid w:val="00603D96"/>
    <w:rsid w:val="00616153"/>
    <w:rsid w:val="00625723"/>
    <w:rsid w:val="00651ACE"/>
    <w:rsid w:val="00652E03"/>
    <w:rsid w:val="006555B6"/>
    <w:rsid w:val="00662919"/>
    <w:rsid w:val="00676A8D"/>
    <w:rsid w:val="006A0A4F"/>
    <w:rsid w:val="006A7460"/>
    <w:rsid w:val="006C3A94"/>
    <w:rsid w:val="006D0190"/>
    <w:rsid w:val="006D4061"/>
    <w:rsid w:val="006E43F5"/>
    <w:rsid w:val="006F4962"/>
    <w:rsid w:val="006F56A0"/>
    <w:rsid w:val="00702A7E"/>
    <w:rsid w:val="00703FFE"/>
    <w:rsid w:val="007147B2"/>
    <w:rsid w:val="0071559F"/>
    <w:rsid w:val="00735FFF"/>
    <w:rsid w:val="0073732F"/>
    <w:rsid w:val="007463FF"/>
    <w:rsid w:val="00746801"/>
    <w:rsid w:val="00752F0E"/>
    <w:rsid w:val="00755214"/>
    <w:rsid w:val="007620A2"/>
    <w:rsid w:val="0077485C"/>
    <w:rsid w:val="00782F19"/>
    <w:rsid w:val="007852D1"/>
    <w:rsid w:val="007A1738"/>
    <w:rsid w:val="007A17D6"/>
    <w:rsid w:val="007A768F"/>
    <w:rsid w:val="007C5B6C"/>
    <w:rsid w:val="007C7E8B"/>
    <w:rsid w:val="007D399A"/>
    <w:rsid w:val="007D4D03"/>
    <w:rsid w:val="007D51F0"/>
    <w:rsid w:val="007D6D17"/>
    <w:rsid w:val="007F4B68"/>
    <w:rsid w:val="007F7CC9"/>
    <w:rsid w:val="008050A5"/>
    <w:rsid w:val="008133A1"/>
    <w:rsid w:val="00814C4A"/>
    <w:rsid w:val="00814C80"/>
    <w:rsid w:val="00817543"/>
    <w:rsid w:val="0082144A"/>
    <w:rsid w:val="00830828"/>
    <w:rsid w:val="00830BFC"/>
    <w:rsid w:val="00832D67"/>
    <w:rsid w:val="00847A02"/>
    <w:rsid w:val="0085025A"/>
    <w:rsid w:val="00850E07"/>
    <w:rsid w:val="0086046C"/>
    <w:rsid w:val="00864174"/>
    <w:rsid w:val="00867A33"/>
    <w:rsid w:val="0087732A"/>
    <w:rsid w:val="00877C64"/>
    <w:rsid w:val="00886FEF"/>
    <w:rsid w:val="008938C3"/>
    <w:rsid w:val="008969BE"/>
    <w:rsid w:val="008A6859"/>
    <w:rsid w:val="008B7621"/>
    <w:rsid w:val="008C6039"/>
    <w:rsid w:val="008D1813"/>
    <w:rsid w:val="008D1D4D"/>
    <w:rsid w:val="008D3447"/>
    <w:rsid w:val="008E48E4"/>
    <w:rsid w:val="008E4D9A"/>
    <w:rsid w:val="008F138E"/>
    <w:rsid w:val="008F6F69"/>
    <w:rsid w:val="00912C0F"/>
    <w:rsid w:val="00916C9B"/>
    <w:rsid w:val="00931B48"/>
    <w:rsid w:val="009353A4"/>
    <w:rsid w:val="00945A9B"/>
    <w:rsid w:val="00945EEF"/>
    <w:rsid w:val="00956A4D"/>
    <w:rsid w:val="00970BDB"/>
    <w:rsid w:val="009834DD"/>
    <w:rsid w:val="0099083F"/>
    <w:rsid w:val="009920E0"/>
    <w:rsid w:val="00993124"/>
    <w:rsid w:val="00993EAE"/>
    <w:rsid w:val="009A14D4"/>
    <w:rsid w:val="009B15C5"/>
    <w:rsid w:val="009D45F4"/>
    <w:rsid w:val="009D695E"/>
    <w:rsid w:val="009D7243"/>
    <w:rsid w:val="009D7E3D"/>
    <w:rsid w:val="009F4868"/>
    <w:rsid w:val="00A00345"/>
    <w:rsid w:val="00A115CF"/>
    <w:rsid w:val="00A122FA"/>
    <w:rsid w:val="00A20CDA"/>
    <w:rsid w:val="00A2247C"/>
    <w:rsid w:val="00A22FAB"/>
    <w:rsid w:val="00A23235"/>
    <w:rsid w:val="00A24C4D"/>
    <w:rsid w:val="00A372EB"/>
    <w:rsid w:val="00A47AC8"/>
    <w:rsid w:val="00A524FC"/>
    <w:rsid w:val="00A55945"/>
    <w:rsid w:val="00A55D8F"/>
    <w:rsid w:val="00A66443"/>
    <w:rsid w:val="00A707CD"/>
    <w:rsid w:val="00A7210A"/>
    <w:rsid w:val="00A84BE7"/>
    <w:rsid w:val="00A9116B"/>
    <w:rsid w:val="00AA4A07"/>
    <w:rsid w:val="00AA5D8F"/>
    <w:rsid w:val="00AC6427"/>
    <w:rsid w:val="00AC70E8"/>
    <w:rsid w:val="00AD096E"/>
    <w:rsid w:val="00AE2DBE"/>
    <w:rsid w:val="00AF0683"/>
    <w:rsid w:val="00AF46F3"/>
    <w:rsid w:val="00AF52E1"/>
    <w:rsid w:val="00B058E5"/>
    <w:rsid w:val="00B060D5"/>
    <w:rsid w:val="00B107AB"/>
    <w:rsid w:val="00B234E8"/>
    <w:rsid w:val="00B30C4A"/>
    <w:rsid w:val="00B35AD8"/>
    <w:rsid w:val="00B42D31"/>
    <w:rsid w:val="00B50CC6"/>
    <w:rsid w:val="00B545A5"/>
    <w:rsid w:val="00B560F4"/>
    <w:rsid w:val="00B72C83"/>
    <w:rsid w:val="00B759B8"/>
    <w:rsid w:val="00B83C8B"/>
    <w:rsid w:val="00B94E3D"/>
    <w:rsid w:val="00BA48C9"/>
    <w:rsid w:val="00BA51AE"/>
    <w:rsid w:val="00BA5A46"/>
    <w:rsid w:val="00BF6CF5"/>
    <w:rsid w:val="00C048FD"/>
    <w:rsid w:val="00C10C21"/>
    <w:rsid w:val="00C10E3B"/>
    <w:rsid w:val="00C15442"/>
    <w:rsid w:val="00C449B6"/>
    <w:rsid w:val="00C61F0D"/>
    <w:rsid w:val="00C65D35"/>
    <w:rsid w:val="00C703F4"/>
    <w:rsid w:val="00C72C50"/>
    <w:rsid w:val="00C77C25"/>
    <w:rsid w:val="00C8793B"/>
    <w:rsid w:val="00C92F35"/>
    <w:rsid w:val="00C9479F"/>
    <w:rsid w:val="00CB1FE8"/>
    <w:rsid w:val="00CB5EED"/>
    <w:rsid w:val="00D075CC"/>
    <w:rsid w:val="00D10B7F"/>
    <w:rsid w:val="00D222C5"/>
    <w:rsid w:val="00D2444D"/>
    <w:rsid w:val="00D40650"/>
    <w:rsid w:val="00D472D1"/>
    <w:rsid w:val="00D474F5"/>
    <w:rsid w:val="00D476E4"/>
    <w:rsid w:val="00D47B75"/>
    <w:rsid w:val="00D6076D"/>
    <w:rsid w:val="00D61AFA"/>
    <w:rsid w:val="00D701BA"/>
    <w:rsid w:val="00D7300C"/>
    <w:rsid w:val="00D84DB8"/>
    <w:rsid w:val="00D976E8"/>
    <w:rsid w:val="00DA29E9"/>
    <w:rsid w:val="00DC029A"/>
    <w:rsid w:val="00DC2EF4"/>
    <w:rsid w:val="00DD07E1"/>
    <w:rsid w:val="00DD13FB"/>
    <w:rsid w:val="00DD3807"/>
    <w:rsid w:val="00DD446A"/>
    <w:rsid w:val="00DD7C2E"/>
    <w:rsid w:val="00DE6804"/>
    <w:rsid w:val="00DF52CF"/>
    <w:rsid w:val="00DF5FB7"/>
    <w:rsid w:val="00DF740D"/>
    <w:rsid w:val="00DF76E1"/>
    <w:rsid w:val="00E03EAA"/>
    <w:rsid w:val="00E123AE"/>
    <w:rsid w:val="00E266BA"/>
    <w:rsid w:val="00E3387A"/>
    <w:rsid w:val="00E34E48"/>
    <w:rsid w:val="00E46677"/>
    <w:rsid w:val="00E56B7C"/>
    <w:rsid w:val="00E570E0"/>
    <w:rsid w:val="00E613B5"/>
    <w:rsid w:val="00E630F7"/>
    <w:rsid w:val="00E64D91"/>
    <w:rsid w:val="00E661AD"/>
    <w:rsid w:val="00E72655"/>
    <w:rsid w:val="00E82857"/>
    <w:rsid w:val="00E87FFA"/>
    <w:rsid w:val="00E95674"/>
    <w:rsid w:val="00EA392A"/>
    <w:rsid w:val="00EA6377"/>
    <w:rsid w:val="00EA676F"/>
    <w:rsid w:val="00EA6874"/>
    <w:rsid w:val="00EB6299"/>
    <w:rsid w:val="00EC0031"/>
    <w:rsid w:val="00ED10AD"/>
    <w:rsid w:val="00ED32D6"/>
    <w:rsid w:val="00EE2FCE"/>
    <w:rsid w:val="00EE3491"/>
    <w:rsid w:val="00EF1681"/>
    <w:rsid w:val="00F10A85"/>
    <w:rsid w:val="00F1623A"/>
    <w:rsid w:val="00F2684C"/>
    <w:rsid w:val="00F26D31"/>
    <w:rsid w:val="00F34CB1"/>
    <w:rsid w:val="00F360AB"/>
    <w:rsid w:val="00F40A9F"/>
    <w:rsid w:val="00F418BA"/>
    <w:rsid w:val="00F43368"/>
    <w:rsid w:val="00F51B47"/>
    <w:rsid w:val="00F55FEA"/>
    <w:rsid w:val="00F861DC"/>
    <w:rsid w:val="00F925BA"/>
    <w:rsid w:val="00F959BD"/>
    <w:rsid w:val="00FB4632"/>
    <w:rsid w:val="00FB6B44"/>
    <w:rsid w:val="00FD51FE"/>
    <w:rsid w:val="00FD63C2"/>
    <w:rsid w:val="00FF46FD"/>
    <w:rsid w:val="00FF5273"/>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66FB44-0F02-455C-8DA0-9133F260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8B"/>
    <w:rPr>
      <w:sz w:val="24"/>
      <w:lang w:eastAsia="en-US"/>
    </w:rPr>
  </w:style>
  <w:style w:type="paragraph" w:styleId="Heading1">
    <w:name w:val="heading 1"/>
    <w:basedOn w:val="Normal"/>
    <w:next w:val="Normal"/>
    <w:autoRedefine/>
    <w:qFormat/>
    <w:rsid w:val="00EE3491"/>
    <w:pPr>
      <w:keepNext/>
      <w:shd w:val="clear" w:color="auto" w:fill="FFFFFF" w:themeFill="background1"/>
      <w:spacing w:before="160" w:after="60"/>
      <w:ind w:right="-406"/>
      <w:jc w:val="both"/>
      <w:outlineLvl w:val="0"/>
    </w:pPr>
    <w:rPr>
      <w:rFonts w:asciiTheme="majorHAnsi" w:hAnsiTheme="majorHAnsi" w:cs="Arial"/>
      <w:b/>
      <w:bCs/>
      <w:kern w:val="32"/>
      <w:sz w:val="22"/>
      <w:szCs w:val="22"/>
    </w:rPr>
  </w:style>
  <w:style w:type="paragraph" w:styleId="Heading2">
    <w:name w:val="heading 2"/>
    <w:basedOn w:val="Normal"/>
    <w:next w:val="Normal"/>
    <w:autoRedefine/>
    <w:qFormat/>
    <w:rsid w:val="007C7E8B"/>
    <w:pPr>
      <w:keepNext/>
      <w:shd w:val="clear" w:color="auto" w:fill="E0E0E0"/>
      <w:spacing w:before="240" w:after="60"/>
      <w:jc w:val="both"/>
      <w:outlineLvl w:val="1"/>
    </w:pPr>
    <w:rPr>
      <w:b/>
      <w:bCs/>
      <w:sz w:val="28"/>
      <w:szCs w:val="28"/>
    </w:rPr>
  </w:style>
  <w:style w:type="paragraph" w:styleId="Heading3">
    <w:name w:val="heading 3"/>
    <w:basedOn w:val="Normal"/>
    <w:next w:val="Normal"/>
    <w:autoRedefine/>
    <w:qFormat/>
    <w:rsid w:val="00C61F0D"/>
    <w:pPr>
      <w:keepNext/>
      <w:numPr>
        <w:numId w:val="18"/>
      </w:numPr>
      <w:pBdr>
        <w:bottom w:val="single" w:sz="4" w:space="1" w:color="auto"/>
      </w:pBdr>
      <w:outlineLvl w:val="2"/>
    </w:pPr>
    <w:rPr>
      <w:rFonts w:ascii="Arial" w:hAnsi="Arial" w:cs="Arial"/>
      <w:b/>
      <w:bCs/>
      <w:sz w:val="22"/>
    </w:rPr>
  </w:style>
  <w:style w:type="paragraph" w:styleId="Heading4">
    <w:name w:val="heading 4"/>
    <w:basedOn w:val="Normal"/>
    <w:next w:val="Normal"/>
    <w:qFormat/>
    <w:rsid w:val="007C7E8B"/>
    <w:pPr>
      <w:keepNext/>
      <w:jc w:val="center"/>
      <w:outlineLvl w:val="3"/>
    </w:pPr>
    <w:rPr>
      <w:rFonts w:ascii="Arial" w:hAnsi="Arial" w:cs="Arial"/>
      <w:b/>
      <w:bCs/>
      <w:szCs w:val="24"/>
      <w:lang w:eastAsia="fr-FR"/>
    </w:rPr>
  </w:style>
  <w:style w:type="paragraph" w:styleId="Heading5">
    <w:name w:val="heading 5"/>
    <w:basedOn w:val="Normal"/>
    <w:next w:val="Normal"/>
    <w:link w:val="Heading5Char"/>
    <w:qFormat/>
    <w:rsid w:val="00662919"/>
    <w:pPr>
      <w:spacing w:before="240" w:after="60"/>
      <w:outlineLvl w:val="4"/>
    </w:pPr>
    <w:rPr>
      <w:b/>
      <w:bCs/>
      <w:i/>
      <w:iCs/>
      <w:sz w:val="26"/>
      <w:szCs w:val="26"/>
    </w:rPr>
  </w:style>
  <w:style w:type="paragraph" w:styleId="Heading6">
    <w:name w:val="heading 6"/>
    <w:basedOn w:val="Normal"/>
    <w:next w:val="Normal"/>
    <w:qFormat/>
    <w:rsid w:val="00662919"/>
    <w:pPr>
      <w:spacing w:before="240" w:after="60"/>
      <w:outlineLvl w:val="5"/>
    </w:pPr>
    <w:rPr>
      <w:b/>
      <w:bCs/>
      <w:sz w:val="22"/>
      <w:szCs w:val="22"/>
    </w:rPr>
  </w:style>
  <w:style w:type="paragraph" w:styleId="Heading7">
    <w:name w:val="heading 7"/>
    <w:basedOn w:val="Normal"/>
    <w:next w:val="Normal"/>
    <w:qFormat/>
    <w:rsid w:val="00662919"/>
    <w:pPr>
      <w:spacing w:before="240" w:after="60"/>
      <w:outlineLvl w:val="6"/>
    </w:pPr>
    <w:rPr>
      <w:szCs w:val="24"/>
    </w:rPr>
  </w:style>
  <w:style w:type="paragraph" w:styleId="Heading8">
    <w:name w:val="heading 8"/>
    <w:basedOn w:val="Normal"/>
    <w:next w:val="Normal"/>
    <w:qFormat/>
    <w:rsid w:val="00662919"/>
    <w:pPr>
      <w:spacing w:before="240" w:after="60"/>
      <w:outlineLvl w:val="7"/>
    </w:pPr>
    <w:rPr>
      <w:i/>
      <w:iCs/>
      <w:szCs w:val="24"/>
    </w:rPr>
  </w:style>
  <w:style w:type="paragraph" w:styleId="Heading9">
    <w:name w:val="heading 9"/>
    <w:basedOn w:val="Normal"/>
    <w:next w:val="Normal"/>
    <w:qFormat/>
    <w:rsid w:val="0066291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C7E8B"/>
    <w:pPr>
      <w:numPr>
        <w:numId w:val="1"/>
      </w:numPr>
    </w:pPr>
    <w:rPr>
      <w:caps/>
      <w:lang w:val="en-US"/>
    </w:rPr>
  </w:style>
  <w:style w:type="paragraph" w:customStyle="1" w:styleId="Style2">
    <w:name w:val="Style2"/>
    <w:basedOn w:val="Normal"/>
    <w:rsid w:val="007C7E8B"/>
    <w:pPr>
      <w:numPr>
        <w:numId w:val="2"/>
      </w:numPr>
      <w:tabs>
        <w:tab w:val="left" w:pos="567"/>
      </w:tabs>
    </w:pPr>
    <w:rPr>
      <w:lang w:val="en-US"/>
    </w:rPr>
  </w:style>
  <w:style w:type="paragraph" w:customStyle="1" w:styleId="Style3">
    <w:name w:val="Style3"/>
    <w:basedOn w:val="Normal"/>
    <w:rsid w:val="007C7E8B"/>
    <w:pPr>
      <w:numPr>
        <w:numId w:val="3"/>
      </w:numPr>
    </w:pPr>
    <w:rPr>
      <w:u w:val="dash"/>
      <w:lang w:val="en-US"/>
    </w:rPr>
  </w:style>
  <w:style w:type="paragraph" w:styleId="Header">
    <w:name w:val="header"/>
    <w:basedOn w:val="Normal"/>
    <w:rsid w:val="007C7E8B"/>
    <w:pPr>
      <w:tabs>
        <w:tab w:val="center" w:pos="4536"/>
        <w:tab w:val="right" w:pos="9072"/>
      </w:tabs>
    </w:pPr>
    <w:rPr>
      <w:szCs w:val="24"/>
      <w:lang w:val="fr-FR" w:eastAsia="fr-FR"/>
    </w:rPr>
  </w:style>
  <w:style w:type="paragraph" w:styleId="Footer">
    <w:name w:val="footer"/>
    <w:basedOn w:val="Normal"/>
    <w:link w:val="FooterChar"/>
    <w:uiPriority w:val="99"/>
    <w:rsid w:val="007C7E8B"/>
    <w:pPr>
      <w:tabs>
        <w:tab w:val="center" w:pos="4536"/>
        <w:tab w:val="right" w:pos="9072"/>
      </w:tabs>
    </w:pPr>
  </w:style>
  <w:style w:type="paragraph" w:customStyle="1" w:styleId="DefaultText">
    <w:name w:val="Default Text"/>
    <w:basedOn w:val="Normal"/>
    <w:rsid w:val="007C7E8B"/>
    <w:pPr>
      <w:autoSpaceDE w:val="0"/>
      <w:autoSpaceDN w:val="0"/>
      <w:adjustRightInd w:val="0"/>
      <w:jc w:val="both"/>
    </w:pPr>
    <w:rPr>
      <w:szCs w:val="24"/>
      <w:lang w:val="en-US"/>
    </w:rPr>
  </w:style>
  <w:style w:type="character" w:styleId="PageNumber">
    <w:name w:val="page number"/>
    <w:basedOn w:val="DefaultParagraphFont"/>
    <w:rsid w:val="007C7E8B"/>
  </w:style>
  <w:style w:type="paragraph" w:customStyle="1" w:styleId="TableText">
    <w:name w:val="Table Text"/>
    <w:basedOn w:val="Normal"/>
    <w:rsid w:val="007C7E8B"/>
    <w:pPr>
      <w:autoSpaceDE w:val="0"/>
      <w:autoSpaceDN w:val="0"/>
      <w:adjustRightInd w:val="0"/>
    </w:pPr>
    <w:rPr>
      <w:szCs w:val="24"/>
      <w:lang w:val="en-US"/>
    </w:rPr>
  </w:style>
  <w:style w:type="table" w:styleId="TableGrid">
    <w:name w:val="Table Grid"/>
    <w:basedOn w:val="TableNormal"/>
    <w:rsid w:val="00A00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A03E6"/>
    <w:rPr>
      <w:rFonts w:ascii="Tahoma" w:hAnsi="Tahoma" w:cs="Tahoma"/>
      <w:sz w:val="16"/>
      <w:szCs w:val="16"/>
    </w:rPr>
  </w:style>
  <w:style w:type="paragraph" w:styleId="ListNumber">
    <w:name w:val="List Number"/>
    <w:basedOn w:val="Normal"/>
    <w:rsid w:val="007F4B68"/>
    <w:pPr>
      <w:numPr>
        <w:numId w:val="9"/>
      </w:numPr>
      <w:ind w:left="0" w:firstLine="0"/>
      <w:jc w:val="both"/>
    </w:pPr>
    <w:rPr>
      <w:szCs w:val="24"/>
    </w:rPr>
  </w:style>
  <w:style w:type="paragraph" w:styleId="ListParagraph">
    <w:name w:val="List Paragraph"/>
    <w:basedOn w:val="Normal"/>
    <w:link w:val="ListParagraphChar"/>
    <w:uiPriority w:val="34"/>
    <w:qFormat/>
    <w:rsid w:val="00BA51AE"/>
    <w:pPr>
      <w:spacing w:after="200" w:line="276" w:lineRule="auto"/>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rsid w:val="00A122FA"/>
    <w:rPr>
      <w:sz w:val="16"/>
      <w:szCs w:val="16"/>
    </w:rPr>
  </w:style>
  <w:style w:type="paragraph" w:styleId="CommentText">
    <w:name w:val="annotation text"/>
    <w:basedOn w:val="Normal"/>
    <w:link w:val="CommentTextChar"/>
    <w:uiPriority w:val="99"/>
    <w:semiHidden/>
    <w:rsid w:val="00A122FA"/>
    <w:rPr>
      <w:sz w:val="20"/>
    </w:rPr>
  </w:style>
  <w:style w:type="paragraph" w:styleId="CommentSubject">
    <w:name w:val="annotation subject"/>
    <w:basedOn w:val="CommentText"/>
    <w:next w:val="CommentText"/>
    <w:semiHidden/>
    <w:rsid w:val="00A122FA"/>
    <w:rPr>
      <w:b/>
      <w:bCs/>
    </w:rPr>
  </w:style>
  <w:style w:type="character" w:customStyle="1" w:styleId="FooterChar">
    <w:name w:val="Footer Char"/>
    <w:basedOn w:val="DefaultParagraphFont"/>
    <w:link w:val="Footer"/>
    <w:uiPriority w:val="99"/>
    <w:rsid w:val="009834DD"/>
    <w:rPr>
      <w:sz w:val="24"/>
      <w:lang w:val="fr-CH" w:eastAsia="en-US"/>
    </w:rPr>
  </w:style>
  <w:style w:type="character" w:customStyle="1" w:styleId="Heading5Char">
    <w:name w:val="Heading 5 Char"/>
    <w:link w:val="Heading5"/>
    <w:rsid w:val="00D474F5"/>
    <w:rPr>
      <w:b/>
      <w:bCs/>
      <w:i/>
      <w:iCs/>
      <w:sz w:val="26"/>
      <w:szCs w:val="26"/>
      <w:lang w:val="fr-CH" w:eastAsia="en-US"/>
    </w:rPr>
  </w:style>
  <w:style w:type="paragraph" w:styleId="FootnoteText">
    <w:name w:val="footnote text"/>
    <w:basedOn w:val="Normal"/>
    <w:link w:val="FootnoteTextChar"/>
    <w:uiPriority w:val="99"/>
    <w:rsid w:val="00D474F5"/>
    <w:pPr>
      <w:jc w:val="both"/>
    </w:pPr>
    <w:rPr>
      <w:rFonts w:eastAsia="PMingLiU"/>
      <w:sz w:val="20"/>
    </w:rPr>
  </w:style>
  <w:style w:type="character" w:customStyle="1" w:styleId="FootnoteTextChar">
    <w:name w:val="Footnote Text Char"/>
    <w:basedOn w:val="DefaultParagraphFont"/>
    <w:link w:val="FootnoteText"/>
    <w:uiPriority w:val="99"/>
    <w:rsid w:val="00D474F5"/>
    <w:rPr>
      <w:rFonts w:eastAsia="PMingLiU"/>
      <w:lang w:eastAsia="en-US"/>
    </w:rPr>
  </w:style>
  <w:style w:type="character" w:styleId="FootnoteReference">
    <w:name w:val="footnote reference"/>
    <w:aliases w:val="ftref,ftref Char Car Char Car Char Char Char Char Char Char Char Char Char,ftref Char Car Char Car Char Car Car Char Car Car Char Car Char Car Char Char Char Char Char Char Char Char Char Char,ftref Char Car Char Car Char,ftr"/>
    <w:link w:val="ftrefCharCarCharCarCharCharCharCharCharCharCharChar"/>
    <w:uiPriority w:val="99"/>
    <w:rsid w:val="00D474F5"/>
    <w:rPr>
      <w:vertAlign w:val="superscript"/>
    </w:rPr>
  </w:style>
  <w:style w:type="paragraph" w:customStyle="1" w:styleId="ftrefCharCarCharCarCharCharCharCharCharCharCharChar">
    <w:name w:val="ftref Char Car Char Car Char Char Char Char Char Char Char Char"/>
    <w:aliases w:val="ftref Char Car Char Car Char Car Car Char Car Car Char Car Char Car Char Char Char Char Char Char Char Char"/>
    <w:basedOn w:val="Normal"/>
    <w:link w:val="FootnoteReference"/>
    <w:uiPriority w:val="99"/>
    <w:rsid w:val="00D474F5"/>
    <w:pPr>
      <w:spacing w:after="160" w:line="240" w:lineRule="exact"/>
    </w:pPr>
    <w:rPr>
      <w:sz w:val="20"/>
      <w:vertAlign w:val="superscript"/>
      <w:lang w:eastAsia="en-GB"/>
    </w:rPr>
  </w:style>
  <w:style w:type="character" w:styleId="Hyperlink">
    <w:name w:val="Hyperlink"/>
    <w:uiPriority w:val="99"/>
    <w:rsid w:val="00D474F5"/>
    <w:rPr>
      <w:color w:val="0000FF"/>
      <w:spacing w:val="0"/>
      <w:sz w:val="24"/>
      <w:u w:val="single"/>
    </w:rPr>
  </w:style>
  <w:style w:type="paragraph" w:styleId="BodyText">
    <w:name w:val="Body Text"/>
    <w:basedOn w:val="Normal"/>
    <w:link w:val="BodyTextChar"/>
    <w:rsid w:val="00F55FEA"/>
    <w:rPr>
      <w:rFonts w:ascii="Arial" w:hAnsi="Arial"/>
      <w:bCs/>
      <w:i/>
      <w:iCs/>
      <w:color w:val="000080"/>
      <w:sz w:val="22"/>
    </w:rPr>
  </w:style>
  <w:style w:type="character" w:customStyle="1" w:styleId="BodyTextChar">
    <w:name w:val="Body Text Char"/>
    <w:basedOn w:val="DefaultParagraphFont"/>
    <w:link w:val="BodyText"/>
    <w:rsid w:val="00F55FEA"/>
    <w:rPr>
      <w:rFonts w:ascii="Arial" w:hAnsi="Arial"/>
      <w:bCs/>
      <w:i/>
      <w:iCs/>
      <w:color w:val="000080"/>
      <w:sz w:val="22"/>
      <w:lang w:eastAsia="en-US"/>
    </w:rPr>
  </w:style>
  <w:style w:type="paragraph" w:styleId="NoSpacing">
    <w:name w:val="No Spacing"/>
    <w:uiPriority w:val="1"/>
    <w:qFormat/>
    <w:rsid w:val="00993EAE"/>
    <w:rPr>
      <w:rFonts w:asciiTheme="minorHAnsi" w:eastAsiaTheme="minorEastAsia" w:hAnsiTheme="minorHAnsi" w:cstheme="minorBidi"/>
      <w:sz w:val="22"/>
      <w:szCs w:val="28"/>
      <w:lang w:val="en-US" w:eastAsia="en-US" w:bidi="bn-IN"/>
    </w:rPr>
  </w:style>
  <w:style w:type="character" w:customStyle="1" w:styleId="ListParagraphChar">
    <w:name w:val="List Paragraph Char"/>
    <w:link w:val="ListParagraph"/>
    <w:uiPriority w:val="34"/>
    <w:locked/>
    <w:rsid w:val="00993EAE"/>
    <w:rPr>
      <w:rFonts w:ascii="Calibri" w:eastAsia="Calibri" w:hAnsi="Calibri"/>
      <w:sz w:val="22"/>
      <w:szCs w:val="22"/>
      <w:lang w:val="en-US" w:eastAsia="en-US"/>
    </w:rPr>
  </w:style>
  <w:style w:type="character" w:customStyle="1" w:styleId="CommentTextChar">
    <w:name w:val="Comment Text Char"/>
    <w:link w:val="CommentText"/>
    <w:uiPriority w:val="99"/>
    <w:semiHidden/>
    <w:rsid w:val="001A678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5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1F64E-96F1-417A-ADDB-8BF84A17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IFRC</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Gaëlle Boix</dc:creator>
  <cp:lastModifiedBy>Windows User</cp:lastModifiedBy>
  <cp:revision>4</cp:revision>
  <cp:lastPrinted>2019-01-21T05:06:00Z</cp:lastPrinted>
  <dcterms:created xsi:type="dcterms:W3CDTF">2019-02-03T08:45:00Z</dcterms:created>
  <dcterms:modified xsi:type="dcterms:W3CDTF">2019-02-03T09:53:00Z</dcterms:modified>
</cp:coreProperties>
</file>