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E7" w:rsidRDefault="00F72A8F" w:rsidP="00CB2ECA">
      <w:pPr>
        <w:spacing w:after="0"/>
        <w:jc w:val="center"/>
        <w:rPr>
          <w:rFonts w:ascii="Times New Roman" w:hAnsi="Times New Roman" w:cs="Times New Roman"/>
          <w:b/>
          <w:sz w:val="32"/>
          <w:szCs w:val="32"/>
        </w:rPr>
      </w:pPr>
      <w:bookmarkStart w:id="0" w:name="_GoBack"/>
      <w:bookmarkEnd w:id="0"/>
      <w:r w:rsidRPr="00C44672">
        <w:rPr>
          <w:rFonts w:ascii="Times New Roman" w:hAnsi="Times New Roman" w:cs="Times New Roman"/>
          <w:b/>
          <w:sz w:val="32"/>
          <w:szCs w:val="32"/>
        </w:rPr>
        <w:t xml:space="preserve">Terms of Reference </w:t>
      </w:r>
      <w:r w:rsidR="003B3F77">
        <w:rPr>
          <w:rFonts w:ascii="Times New Roman" w:hAnsi="Times New Roman" w:cs="Times New Roman"/>
          <w:b/>
          <w:sz w:val="32"/>
          <w:szCs w:val="32"/>
        </w:rPr>
        <w:t>(</w:t>
      </w:r>
      <w:proofErr w:type="spellStart"/>
      <w:r w:rsidR="003B3F77">
        <w:rPr>
          <w:rFonts w:ascii="Times New Roman" w:hAnsi="Times New Roman" w:cs="Times New Roman"/>
          <w:b/>
          <w:sz w:val="32"/>
          <w:szCs w:val="32"/>
        </w:rPr>
        <w:t>ToR</w:t>
      </w:r>
      <w:proofErr w:type="spellEnd"/>
      <w:r w:rsidR="003B3F77">
        <w:rPr>
          <w:rFonts w:ascii="Times New Roman" w:hAnsi="Times New Roman" w:cs="Times New Roman"/>
          <w:b/>
          <w:sz w:val="32"/>
          <w:szCs w:val="32"/>
        </w:rPr>
        <w:t>) for Consultant(s)</w:t>
      </w:r>
    </w:p>
    <w:p w:rsidR="00F72A8F" w:rsidRPr="003B3F77" w:rsidRDefault="003B3F77" w:rsidP="00CB2ECA">
      <w:pPr>
        <w:spacing w:after="0"/>
        <w:jc w:val="center"/>
        <w:rPr>
          <w:rFonts w:ascii="Times New Roman" w:hAnsi="Times New Roman" w:cs="Times New Roman"/>
          <w:i/>
          <w:sz w:val="28"/>
          <w:szCs w:val="28"/>
        </w:rPr>
      </w:pPr>
      <w:proofErr w:type="gramStart"/>
      <w:r w:rsidRPr="003B3F77">
        <w:rPr>
          <w:rFonts w:ascii="Times New Roman" w:hAnsi="Times New Roman" w:cs="Times New Roman"/>
          <w:i/>
          <w:sz w:val="28"/>
          <w:szCs w:val="28"/>
        </w:rPr>
        <w:t>for</w:t>
      </w:r>
      <w:proofErr w:type="gramEnd"/>
      <w:r>
        <w:rPr>
          <w:rFonts w:ascii="Times New Roman" w:hAnsi="Times New Roman" w:cs="Times New Roman"/>
          <w:i/>
          <w:sz w:val="28"/>
          <w:szCs w:val="28"/>
        </w:rPr>
        <w:t xml:space="preserve"> the</w:t>
      </w:r>
      <w:r w:rsidR="00137E3F">
        <w:rPr>
          <w:rFonts w:ascii="Times New Roman" w:hAnsi="Times New Roman" w:cs="Times New Roman"/>
          <w:i/>
          <w:sz w:val="28"/>
          <w:szCs w:val="28"/>
        </w:rPr>
        <w:t xml:space="preserve"> </w:t>
      </w:r>
      <w:r w:rsidR="00F72A8F" w:rsidRPr="003B3F77">
        <w:rPr>
          <w:rFonts w:ascii="Times New Roman" w:hAnsi="Times New Roman" w:cs="Times New Roman"/>
          <w:i/>
          <w:sz w:val="28"/>
          <w:szCs w:val="28"/>
        </w:rPr>
        <w:t xml:space="preserve">Evaluation of </w:t>
      </w:r>
    </w:p>
    <w:p w:rsidR="00F72A8F" w:rsidRPr="00C44672" w:rsidRDefault="00F72A8F" w:rsidP="00CB2ECA">
      <w:pPr>
        <w:spacing w:after="0"/>
        <w:jc w:val="center"/>
        <w:rPr>
          <w:rFonts w:ascii="Times New Roman" w:hAnsi="Times New Roman" w:cs="Times New Roman"/>
          <w:sz w:val="28"/>
          <w:szCs w:val="28"/>
        </w:rPr>
      </w:pPr>
      <w:r w:rsidRPr="00C44672">
        <w:rPr>
          <w:rFonts w:ascii="Times New Roman" w:hAnsi="Times New Roman" w:cs="Times New Roman"/>
          <w:sz w:val="28"/>
          <w:szCs w:val="28"/>
        </w:rPr>
        <w:t>Development of Children at High Risk (DCHR) Project of ASD</w:t>
      </w:r>
    </w:p>
    <w:p w:rsidR="00F72A8F" w:rsidRPr="00255B98" w:rsidRDefault="00F72A8F" w:rsidP="00CB2ECA">
      <w:pPr>
        <w:spacing w:after="0"/>
        <w:jc w:val="center"/>
        <w:rPr>
          <w:rFonts w:ascii="Times New Roman" w:hAnsi="Times New Roman" w:cs="Times New Roman"/>
          <w:sz w:val="28"/>
          <w:szCs w:val="28"/>
        </w:rPr>
      </w:pPr>
    </w:p>
    <w:p w:rsidR="00881BF9" w:rsidRPr="00881BF9" w:rsidRDefault="003B3F77" w:rsidP="00644721">
      <w:pPr>
        <w:pStyle w:val="ListParagraph"/>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 xml:space="preserve">Background of the </w:t>
      </w:r>
      <w:r w:rsidR="002E6046">
        <w:rPr>
          <w:rFonts w:ascii="Times New Roman" w:hAnsi="Times New Roman" w:cs="Times New Roman"/>
          <w:b/>
          <w:sz w:val="24"/>
          <w:szCs w:val="24"/>
        </w:rPr>
        <w:t>Organization</w:t>
      </w:r>
    </w:p>
    <w:p w:rsidR="00881BF9" w:rsidRDefault="00881BF9" w:rsidP="00881BF9">
      <w:pPr>
        <w:spacing w:after="0" w:line="240" w:lineRule="auto"/>
        <w:jc w:val="both"/>
        <w:rPr>
          <w:rFonts w:ascii="Times New Roman" w:hAnsi="Times New Roman" w:cs="Times New Roman"/>
          <w:sz w:val="24"/>
          <w:szCs w:val="24"/>
        </w:rPr>
      </w:pPr>
    </w:p>
    <w:p w:rsidR="00C774F3" w:rsidRPr="00391611" w:rsidRDefault="00C774F3" w:rsidP="00137E3F">
      <w:pPr>
        <w:spacing w:after="0" w:line="240" w:lineRule="auto"/>
        <w:jc w:val="both"/>
        <w:rPr>
          <w:rFonts w:ascii="Times New Roman" w:hAnsi="Times New Roman" w:cs="Times New Roman"/>
          <w:sz w:val="24"/>
          <w:szCs w:val="24"/>
        </w:rPr>
      </w:pPr>
      <w:r w:rsidRPr="00391611">
        <w:rPr>
          <w:rFonts w:ascii="Times New Roman" w:hAnsi="Times New Roman"/>
          <w:sz w:val="24"/>
        </w:rPr>
        <w:t xml:space="preserve">Action for Social Development (ASD) formerly Assistance for Slum Dwellers (ASD) is a non-government, non-profit and non-political development organization duly registered with Department of Social Service and NGO Affairs Bureau, Government of Bangladesh. ASD was established in the year 1988 by a group of NGO professionals and social workers with the objective to address the basic problems of the slum dwellers of Dhaka City to ensure their positive and due role in the socio-economic development of the country. </w:t>
      </w:r>
      <w:r w:rsidRPr="00391611">
        <w:rPr>
          <w:rFonts w:ascii="Times New Roman" w:hAnsi="Times New Roman" w:cs="Times New Roman"/>
          <w:sz w:val="24"/>
          <w:szCs w:val="24"/>
        </w:rPr>
        <w:t>The main objective of ASD’s development programs is to empower the neglected and backward sections of the society, especially children and women through building their capacity and ensuring their livelihood security.</w:t>
      </w:r>
    </w:p>
    <w:p w:rsidR="00C774F3" w:rsidRPr="00255B98" w:rsidRDefault="00C774F3" w:rsidP="00137E3F">
      <w:pPr>
        <w:spacing w:after="0" w:line="240" w:lineRule="auto"/>
        <w:jc w:val="both"/>
        <w:rPr>
          <w:rFonts w:ascii="Times New Roman" w:hAnsi="Times New Roman" w:cs="Times New Roman"/>
          <w:szCs w:val="24"/>
        </w:rPr>
      </w:pPr>
    </w:p>
    <w:p w:rsidR="00187B5D" w:rsidRPr="00881BF9" w:rsidRDefault="00C774F3" w:rsidP="00137E3F">
      <w:pPr>
        <w:spacing w:after="0" w:line="240" w:lineRule="auto"/>
        <w:jc w:val="both"/>
        <w:rPr>
          <w:rFonts w:ascii="Times New Roman" w:hAnsi="Times New Roman" w:cs="Times New Roman"/>
          <w:sz w:val="24"/>
          <w:szCs w:val="24"/>
        </w:rPr>
      </w:pPr>
      <w:r w:rsidRPr="00391611">
        <w:rPr>
          <w:rFonts w:ascii="Times New Roman" w:hAnsi="Times New Roman"/>
          <w:sz w:val="24"/>
        </w:rPr>
        <w:t xml:space="preserve">The problems of slum dwellers were always found challenging in the context of rapid urbanization </w:t>
      </w:r>
      <w:r w:rsidR="00794EDB" w:rsidRPr="00391611">
        <w:rPr>
          <w:rFonts w:ascii="Times New Roman" w:hAnsi="Times New Roman"/>
          <w:sz w:val="24"/>
        </w:rPr>
        <w:t xml:space="preserve">that </w:t>
      </w:r>
      <w:r w:rsidRPr="00391611">
        <w:rPr>
          <w:rFonts w:ascii="Times New Roman" w:hAnsi="Times New Roman"/>
          <w:sz w:val="24"/>
        </w:rPr>
        <w:t>increas</w:t>
      </w:r>
      <w:r w:rsidR="00794EDB" w:rsidRPr="00391611">
        <w:rPr>
          <w:rFonts w:ascii="Times New Roman" w:hAnsi="Times New Roman"/>
          <w:sz w:val="24"/>
        </w:rPr>
        <w:t xml:space="preserve">ed </w:t>
      </w:r>
      <w:r w:rsidRPr="00391611">
        <w:rPr>
          <w:rFonts w:ascii="Times New Roman" w:hAnsi="Times New Roman"/>
          <w:sz w:val="24"/>
        </w:rPr>
        <w:t xml:space="preserve">their insecurity and vulnerability resulting from their lack of land tenancy rights leading to frequent evictions, low level of income, impoverished condition of housing and sanitation, inadequate supply of safe water, and high incidence of diseases, limited access to health services and education for their children. Since the establishment of the organization ASD has been emphasizing and implementing activities to root out the major problems of the urban poor </w:t>
      </w:r>
      <w:r w:rsidR="001442D6" w:rsidRPr="00391611">
        <w:rPr>
          <w:rFonts w:ascii="Times New Roman" w:hAnsi="Times New Roman"/>
          <w:sz w:val="24"/>
        </w:rPr>
        <w:t xml:space="preserve">to lessen their sufferings and primarily addressed the needs women, adolescents and children. The problem of street children and slum children were identified areas of concern that needed planned and concrete long term interventions. </w:t>
      </w:r>
      <w:r w:rsidR="00B62C0A" w:rsidRPr="00391611">
        <w:rPr>
          <w:rFonts w:ascii="Times New Roman" w:hAnsi="Times New Roman"/>
          <w:sz w:val="24"/>
        </w:rPr>
        <w:t xml:space="preserve">So the organization </w:t>
      </w:r>
      <w:r w:rsidR="001E1C46" w:rsidRPr="00391611">
        <w:rPr>
          <w:rFonts w:ascii="Times New Roman" w:hAnsi="Times New Roman"/>
          <w:sz w:val="24"/>
        </w:rPr>
        <w:t>since 1990 undertook various child</w:t>
      </w:r>
      <w:r w:rsidR="00794EDB" w:rsidRPr="00391611">
        <w:rPr>
          <w:rFonts w:ascii="Times New Roman" w:hAnsi="Times New Roman"/>
          <w:sz w:val="24"/>
        </w:rPr>
        <w:t>-</w:t>
      </w:r>
      <w:r w:rsidR="001E1C46" w:rsidRPr="00391611">
        <w:rPr>
          <w:rFonts w:ascii="Times New Roman" w:hAnsi="Times New Roman"/>
          <w:sz w:val="24"/>
        </w:rPr>
        <w:t xml:space="preserve">focused initiatives and had implemented a total of 20 projects </w:t>
      </w:r>
      <w:r w:rsidR="00794EDB" w:rsidRPr="00391611">
        <w:rPr>
          <w:rFonts w:ascii="Times New Roman" w:hAnsi="Times New Roman"/>
          <w:sz w:val="24"/>
        </w:rPr>
        <w:t xml:space="preserve">including the one under the proposed evaluation </w:t>
      </w:r>
      <w:r w:rsidR="001E1C46" w:rsidRPr="00391611">
        <w:rPr>
          <w:rFonts w:ascii="Times New Roman" w:hAnsi="Times New Roman"/>
          <w:sz w:val="24"/>
        </w:rPr>
        <w:t xml:space="preserve">exclusively for the education, recreation, nutrition, skill </w:t>
      </w:r>
      <w:r w:rsidR="00794EDB" w:rsidRPr="00391611">
        <w:rPr>
          <w:rFonts w:ascii="Times New Roman" w:hAnsi="Times New Roman"/>
          <w:sz w:val="24"/>
        </w:rPr>
        <w:t xml:space="preserve">development, protection, overall development and realization of child rights. </w:t>
      </w:r>
      <w:r w:rsidR="00C37CD6" w:rsidRPr="00391611">
        <w:rPr>
          <w:rFonts w:ascii="Times New Roman" w:hAnsi="Times New Roman"/>
          <w:sz w:val="24"/>
        </w:rPr>
        <w:t xml:space="preserve">These initiatives have benefitted </w:t>
      </w:r>
      <w:r w:rsidR="00342BF4" w:rsidRPr="00391611">
        <w:rPr>
          <w:rFonts w:ascii="Times New Roman" w:hAnsi="Times New Roman"/>
          <w:sz w:val="24"/>
        </w:rPr>
        <w:t xml:space="preserve">almost 35,000 children. </w:t>
      </w:r>
      <w:r w:rsidR="00AA6390" w:rsidRPr="00391611">
        <w:rPr>
          <w:rFonts w:ascii="Times New Roman" w:hAnsi="Times New Roman"/>
          <w:bCs/>
          <w:sz w:val="24"/>
          <w:szCs w:val="24"/>
        </w:rPr>
        <w:t>Development and protection of vulnerable children</w:t>
      </w:r>
      <w:r w:rsidR="00794EDB" w:rsidRPr="00391611">
        <w:rPr>
          <w:rFonts w:ascii="Times New Roman" w:hAnsi="Times New Roman"/>
          <w:bCs/>
          <w:sz w:val="24"/>
          <w:szCs w:val="24"/>
        </w:rPr>
        <w:t xml:space="preserve">, therefore, turned into </w:t>
      </w:r>
      <w:r w:rsidR="00AA6390" w:rsidRPr="00391611">
        <w:rPr>
          <w:rFonts w:ascii="Times New Roman" w:hAnsi="Times New Roman"/>
          <w:bCs/>
          <w:sz w:val="24"/>
          <w:szCs w:val="24"/>
        </w:rPr>
        <w:t xml:space="preserve">a major niche of development activities of ASD. </w:t>
      </w:r>
      <w:r w:rsidR="00187B5D" w:rsidRPr="00881BF9">
        <w:rPr>
          <w:rFonts w:ascii="Times New Roman" w:hAnsi="Times New Roman" w:cs="Times New Roman"/>
          <w:sz w:val="24"/>
          <w:szCs w:val="24"/>
        </w:rPr>
        <w:t xml:space="preserve"> ASD has been working for </w:t>
      </w:r>
      <w:r w:rsidR="00187B5D">
        <w:rPr>
          <w:rFonts w:ascii="Times New Roman" w:hAnsi="Times New Roman" w:cs="Times New Roman"/>
          <w:sz w:val="24"/>
          <w:szCs w:val="24"/>
        </w:rPr>
        <w:t xml:space="preserve">more than two </w:t>
      </w:r>
      <w:r w:rsidR="00187B5D" w:rsidRPr="00881BF9">
        <w:rPr>
          <w:rFonts w:ascii="Times New Roman" w:hAnsi="Times New Roman" w:cs="Times New Roman"/>
          <w:sz w:val="24"/>
          <w:szCs w:val="24"/>
        </w:rPr>
        <w:t>decades for the protection and development of destitute street children, working children and child domestic workers for their rights and protection.</w:t>
      </w:r>
    </w:p>
    <w:p w:rsidR="00794EDB" w:rsidRPr="00255B98" w:rsidRDefault="00794EDB" w:rsidP="00137E3F">
      <w:pPr>
        <w:spacing w:after="0" w:line="240" w:lineRule="auto"/>
        <w:jc w:val="both"/>
        <w:rPr>
          <w:rFonts w:ascii="Times New Roman" w:hAnsi="Times New Roman"/>
          <w:bCs/>
          <w:szCs w:val="24"/>
        </w:rPr>
      </w:pPr>
    </w:p>
    <w:p w:rsidR="00391611" w:rsidRDefault="00794EDB" w:rsidP="00137E3F">
      <w:pPr>
        <w:spacing w:after="0" w:line="240" w:lineRule="auto"/>
        <w:jc w:val="both"/>
        <w:rPr>
          <w:rFonts w:ascii="Times New Roman" w:hAnsi="Times New Roman"/>
          <w:sz w:val="24"/>
        </w:rPr>
      </w:pPr>
      <w:r w:rsidRPr="00391611">
        <w:rPr>
          <w:rFonts w:ascii="Times New Roman" w:hAnsi="Times New Roman"/>
          <w:sz w:val="24"/>
        </w:rPr>
        <w:t>The foremost technical competence of ASD is that it has more than 12 years of experience in operating children’s home and drop-in-</w:t>
      </w:r>
      <w:proofErr w:type="spellStart"/>
      <w:r w:rsidRPr="00391611">
        <w:rPr>
          <w:rFonts w:ascii="Times New Roman" w:hAnsi="Times New Roman"/>
          <w:sz w:val="24"/>
        </w:rPr>
        <w:t>centres</w:t>
      </w:r>
      <w:proofErr w:type="spellEnd"/>
      <w:r w:rsidRPr="00391611">
        <w:rPr>
          <w:rFonts w:ascii="Times New Roman" w:hAnsi="Times New Roman"/>
          <w:sz w:val="24"/>
        </w:rPr>
        <w:t xml:space="preserve"> (DICs) where vulnerable </w:t>
      </w:r>
      <w:r w:rsidR="00C37CD6" w:rsidRPr="00391611">
        <w:rPr>
          <w:rFonts w:ascii="Times New Roman" w:hAnsi="Times New Roman"/>
          <w:sz w:val="24"/>
        </w:rPr>
        <w:t xml:space="preserve">street </w:t>
      </w:r>
      <w:r w:rsidRPr="00391611">
        <w:rPr>
          <w:rFonts w:ascii="Times New Roman" w:hAnsi="Times New Roman"/>
          <w:sz w:val="24"/>
        </w:rPr>
        <w:t xml:space="preserve">children, mostly girls, are the beneficiaries. </w:t>
      </w:r>
      <w:r w:rsidR="00391611">
        <w:rPr>
          <w:rFonts w:ascii="Times New Roman" w:hAnsi="Times New Roman"/>
          <w:sz w:val="24"/>
        </w:rPr>
        <w:t xml:space="preserve">Running pre-school for slum children is also a long-standing </w:t>
      </w:r>
      <w:r w:rsidR="00DE7682">
        <w:rPr>
          <w:rFonts w:ascii="Times New Roman" w:hAnsi="Times New Roman"/>
          <w:sz w:val="24"/>
        </w:rPr>
        <w:t xml:space="preserve">experience. </w:t>
      </w:r>
      <w:r w:rsidR="0039499C" w:rsidRPr="00391611">
        <w:rPr>
          <w:rFonts w:ascii="Times New Roman" w:hAnsi="Times New Roman"/>
          <w:sz w:val="24"/>
        </w:rPr>
        <w:t xml:space="preserve">The </w:t>
      </w:r>
      <w:r w:rsidRPr="00391611">
        <w:rPr>
          <w:rFonts w:ascii="Times New Roman" w:hAnsi="Times New Roman"/>
          <w:sz w:val="24"/>
        </w:rPr>
        <w:t>organization ha</w:t>
      </w:r>
      <w:r w:rsidR="00342BF4" w:rsidRPr="00391611">
        <w:rPr>
          <w:rFonts w:ascii="Times New Roman" w:hAnsi="Times New Roman"/>
          <w:sz w:val="24"/>
        </w:rPr>
        <w:t>s</w:t>
      </w:r>
      <w:r w:rsidR="0039499C" w:rsidRPr="00391611">
        <w:rPr>
          <w:rFonts w:ascii="Times New Roman" w:hAnsi="Times New Roman"/>
          <w:sz w:val="24"/>
        </w:rPr>
        <w:t xml:space="preserve"> developed </w:t>
      </w:r>
      <w:r w:rsidRPr="00391611">
        <w:rPr>
          <w:rFonts w:ascii="Times New Roman" w:hAnsi="Times New Roman"/>
          <w:sz w:val="24"/>
        </w:rPr>
        <w:t xml:space="preserve">its own Child Protection Policy </w:t>
      </w:r>
      <w:r w:rsidR="0039499C" w:rsidRPr="00391611">
        <w:rPr>
          <w:rFonts w:ascii="Times New Roman" w:hAnsi="Times New Roman"/>
          <w:sz w:val="24"/>
        </w:rPr>
        <w:t xml:space="preserve">in conformity with the United Nations Child Rights Convention (UNCRC) </w:t>
      </w:r>
      <w:r w:rsidRPr="00391611">
        <w:rPr>
          <w:rFonts w:ascii="Times New Roman" w:hAnsi="Times New Roman"/>
          <w:sz w:val="24"/>
        </w:rPr>
        <w:t>and national laws and policies</w:t>
      </w:r>
      <w:r w:rsidR="00187B5D">
        <w:rPr>
          <w:rFonts w:ascii="Times New Roman" w:hAnsi="Times New Roman"/>
          <w:sz w:val="24"/>
        </w:rPr>
        <w:t xml:space="preserve">. </w:t>
      </w:r>
      <w:r w:rsidRPr="00391611">
        <w:rPr>
          <w:rFonts w:ascii="Times New Roman" w:hAnsi="Times New Roman"/>
          <w:sz w:val="24"/>
        </w:rPr>
        <w:t xml:space="preserve">It </w:t>
      </w:r>
      <w:r w:rsidR="0039499C" w:rsidRPr="00391611">
        <w:rPr>
          <w:rFonts w:ascii="Times New Roman" w:hAnsi="Times New Roman"/>
          <w:sz w:val="24"/>
        </w:rPr>
        <w:t xml:space="preserve">is also important to mention that ASD has been doing advocacy at various level for developing and or amending </w:t>
      </w:r>
      <w:proofErr w:type="spellStart"/>
      <w:r w:rsidR="0039499C" w:rsidRPr="00391611">
        <w:rPr>
          <w:rFonts w:ascii="Times New Roman" w:hAnsi="Times New Roman"/>
          <w:sz w:val="24"/>
        </w:rPr>
        <w:t>favourable</w:t>
      </w:r>
      <w:proofErr w:type="spellEnd"/>
      <w:r w:rsidR="0039499C" w:rsidRPr="00391611">
        <w:rPr>
          <w:rFonts w:ascii="Times New Roman" w:hAnsi="Times New Roman"/>
          <w:sz w:val="24"/>
        </w:rPr>
        <w:t xml:space="preserve"> laws and policies for the realization of child rights. </w:t>
      </w:r>
      <w:r w:rsidRPr="00391611">
        <w:rPr>
          <w:rFonts w:ascii="Times New Roman" w:hAnsi="Times New Roman"/>
          <w:sz w:val="24"/>
        </w:rPr>
        <w:t>The organization is a</w:t>
      </w:r>
      <w:r w:rsidR="0039499C" w:rsidRPr="00391611">
        <w:rPr>
          <w:rFonts w:ascii="Times New Roman" w:hAnsi="Times New Roman"/>
          <w:sz w:val="24"/>
        </w:rPr>
        <w:t xml:space="preserve">n active </w:t>
      </w:r>
      <w:r w:rsidRPr="00391611">
        <w:rPr>
          <w:rFonts w:ascii="Times New Roman" w:hAnsi="Times New Roman"/>
          <w:sz w:val="24"/>
        </w:rPr>
        <w:t xml:space="preserve">member of Bangladesh </w:t>
      </w:r>
      <w:proofErr w:type="spellStart"/>
      <w:r w:rsidRPr="00391611">
        <w:rPr>
          <w:rFonts w:ascii="Times New Roman" w:hAnsi="Times New Roman"/>
          <w:sz w:val="24"/>
        </w:rPr>
        <w:t>Shishu</w:t>
      </w:r>
      <w:proofErr w:type="spellEnd"/>
      <w:r w:rsidR="0039499C" w:rsidRPr="00391611">
        <w:rPr>
          <w:rFonts w:ascii="Times New Roman" w:hAnsi="Times New Roman"/>
          <w:sz w:val="24"/>
        </w:rPr>
        <w:t xml:space="preserve"> </w:t>
      </w:r>
      <w:proofErr w:type="spellStart"/>
      <w:r w:rsidRPr="00391611">
        <w:rPr>
          <w:rFonts w:ascii="Times New Roman" w:hAnsi="Times New Roman"/>
          <w:sz w:val="24"/>
        </w:rPr>
        <w:t>Adhiker</w:t>
      </w:r>
      <w:proofErr w:type="spellEnd"/>
      <w:r w:rsidRPr="00391611">
        <w:rPr>
          <w:rFonts w:ascii="Times New Roman" w:hAnsi="Times New Roman"/>
          <w:sz w:val="24"/>
        </w:rPr>
        <w:t xml:space="preserve"> Forum (BSAF)</w:t>
      </w:r>
      <w:r w:rsidR="0039499C" w:rsidRPr="00391611">
        <w:rPr>
          <w:rFonts w:ascii="Times New Roman" w:hAnsi="Times New Roman"/>
          <w:sz w:val="24"/>
        </w:rPr>
        <w:t xml:space="preserve"> since the inception of BSAF and is now a member of the Executive </w:t>
      </w:r>
      <w:r w:rsidR="00972866" w:rsidRPr="00391611">
        <w:rPr>
          <w:rFonts w:ascii="Times New Roman" w:hAnsi="Times New Roman"/>
          <w:sz w:val="24"/>
        </w:rPr>
        <w:t xml:space="preserve">Committee BSAF. </w:t>
      </w:r>
      <w:r w:rsidR="00C37CD6" w:rsidRPr="00391611">
        <w:rPr>
          <w:rFonts w:ascii="Times New Roman" w:hAnsi="Times New Roman"/>
          <w:sz w:val="24"/>
        </w:rPr>
        <w:t xml:space="preserve">ASD is also </w:t>
      </w:r>
      <w:r w:rsidR="00391611" w:rsidRPr="00391611">
        <w:rPr>
          <w:rFonts w:ascii="Times New Roman" w:hAnsi="Times New Roman"/>
          <w:sz w:val="24"/>
        </w:rPr>
        <w:t xml:space="preserve">a member of the </w:t>
      </w:r>
      <w:r w:rsidR="00C37CD6" w:rsidRPr="00391611">
        <w:rPr>
          <w:rFonts w:ascii="Times New Roman" w:hAnsi="Times New Roman"/>
          <w:sz w:val="24"/>
        </w:rPr>
        <w:t xml:space="preserve">Executive Committee in the </w:t>
      </w:r>
      <w:r w:rsidRPr="00391611">
        <w:rPr>
          <w:rFonts w:ascii="Times New Roman" w:hAnsi="Times New Roman"/>
          <w:sz w:val="24"/>
        </w:rPr>
        <w:t>Coalition for the Urban Poor (CUP) and Disadvantaged Adolescents Working NGOs (DAWN) Forum</w:t>
      </w:r>
      <w:r w:rsidR="00342BF4" w:rsidRPr="00391611">
        <w:rPr>
          <w:rFonts w:ascii="Times New Roman" w:hAnsi="Times New Roman"/>
          <w:sz w:val="24"/>
        </w:rPr>
        <w:t xml:space="preserve">, Girl Child Advocacy Forum and Network of Climate Change in </w:t>
      </w:r>
      <w:r w:rsidR="00342BF4" w:rsidRPr="00255B98">
        <w:rPr>
          <w:rFonts w:ascii="Times New Roman" w:hAnsi="Times New Roman"/>
          <w:sz w:val="24"/>
        </w:rPr>
        <w:t>Bangladesh</w:t>
      </w:r>
      <w:r w:rsidR="00451AA7" w:rsidRPr="00255B98">
        <w:rPr>
          <w:rFonts w:ascii="Times New Roman" w:hAnsi="Times New Roman"/>
          <w:sz w:val="24"/>
        </w:rPr>
        <w:t xml:space="preserve"> (NCC,</w:t>
      </w:r>
      <w:r w:rsidR="00391611" w:rsidRPr="00255B98">
        <w:rPr>
          <w:rFonts w:ascii="Times New Roman" w:hAnsi="Times New Roman"/>
          <w:sz w:val="24"/>
        </w:rPr>
        <w:t xml:space="preserve"> </w:t>
      </w:r>
      <w:r w:rsidR="00451AA7" w:rsidRPr="00255B98">
        <w:rPr>
          <w:rFonts w:ascii="Times New Roman" w:hAnsi="Times New Roman"/>
          <w:sz w:val="24"/>
        </w:rPr>
        <w:t>B)</w:t>
      </w:r>
      <w:r w:rsidR="00342BF4" w:rsidRPr="00255B98">
        <w:rPr>
          <w:rFonts w:ascii="Times New Roman" w:hAnsi="Times New Roman"/>
          <w:sz w:val="24"/>
        </w:rPr>
        <w:t>.</w:t>
      </w:r>
    </w:p>
    <w:p w:rsidR="001032E2" w:rsidRDefault="001032E2" w:rsidP="00137E3F">
      <w:pPr>
        <w:spacing w:after="0" w:line="240" w:lineRule="auto"/>
        <w:jc w:val="both"/>
        <w:rPr>
          <w:rFonts w:ascii="Times New Roman" w:hAnsi="Times New Roman"/>
          <w:sz w:val="24"/>
        </w:rPr>
      </w:pPr>
    </w:p>
    <w:p w:rsidR="00255B98" w:rsidRDefault="00255B98" w:rsidP="00137E3F">
      <w:pPr>
        <w:spacing w:after="0" w:line="240" w:lineRule="auto"/>
        <w:jc w:val="both"/>
        <w:rPr>
          <w:rFonts w:ascii="Times New Roman" w:hAnsi="Times New Roman"/>
          <w:color w:val="000000"/>
          <w:sz w:val="24"/>
          <w:szCs w:val="24"/>
        </w:rPr>
      </w:pPr>
      <w:r w:rsidRPr="00255B98">
        <w:rPr>
          <w:rFonts w:ascii="Times New Roman" w:hAnsi="Times New Roman"/>
          <w:bCs/>
          <w:sz w:val="24"/>
          <w:szCs w:val="24"/>
        </w:rPr>
        <w:lastRenderedPageBreak/>
        <w:t xml:space="preserve">Although ASD’s </w:t>
      </w:r>
      <w:proofErr w:type="spellStart"/>
      <w:r w:rsidRPr="00255B98">
        <w:rPr>
          <w:rFonts w:ascii="Times New Roman" w:hAnsi="Times New Roman"/>
          <w:bCs/>
          <w:sz w:val="24"/>
          <w:szCs w:val="24"/>
        </w:rPr>
        <w:t>programme</w:t>
      </w:r>
      <w:proofErr w:type="spellEnd"/>
      <w:r w:rsidRPr="00255B98">
        <w:rPr>
          <w:rFonts w:ascii="Times New Roman" w:hAnsi="Times New Roman"/>
          <w:bCs/>
          <w:sz w:val="24"/>
          <w:szCs w:val="24"/>
        </w:rPr>
        <w:t xml:space="preserve"> focus was initially on the urban issues like destitute women, adolescents and children, with the felt </w:t>
      </w:r>
      <w:r>
        <w:rPr>
          <w:rFonts w:ascii="Times New Roman" w:hAnsi="Times New Roman"/>
          <w:bCs/>
          <w:sz w:val="24"/>
          <w:szCs w:val="24"/>
        </w:rPr>
        <w:t xml:space="preserve">strategic need ASD </w:t>
      </w:r>
      <w:r w:rsidR="000B643F" w:rsidRPr="000B643F">
        <w:rPr>
          <w:rFonts w:ascii="Times New Roman" w:hAnsi="Times New Roman"/>
          <w:bCs/>
          <w:sz w:val="24"/>
          <w:szCs w:val="24"/>
        </w:rPr>
        <w:t>g</w:t>
      </w:r>
      <w:r w:rsidR="000B643F" w:rsidRPr="000B643F">
        <w:rPr>
          <w:rFonts w:ascii="Times New Roman" w:hAnsi="Times New Roman"/>
          <w:sz w:val="24"/>
        </w:rPr>
        <w:t xml:space="preserve">radually extended its development </w:t>
      </w:r>
      <w:proofErr w:type="spellStart"/>
      <w:r w:rsidR="000B643F" w:rsidRPr="000B643F">
        <w:rPr>
          <w:rFonts w:ascii="Times New Roman" w:hAnsi="Times New Roman"/>
          <w:sz w:val="24"/>
        </w:rPr>
        <w:t>programmes</w:t>
      </w:r>
      <w:proofErr w:type="spellEnd"/>
      <w:r w:rsidR="000B643F" w:rsidRPr="000B643F">
        <w:rPr>
          <w:rFonts w:ascii="Times New Roman" w:hAnsi="Times New Roman"/>
          <w:sz w:val="24"/>
        </w:rPr>
        <w:t xml:space="preserve"> in remote rural areas with</w:t>
      </w:r>
      <w:r w:rsidR="000B643F">
        <w:rPr>
          <w:rFonts w:ascii="Times New Roman" w:hAnsi="Times New Roman"/>
          <w:sz w:val="24"/>
        </w:rPr>
        <w:t xml:space="preserve"> </w:t>
      </w:r>
      <w:r w:rsidRPr="00255B98">
        <w:rPr>
          <w:rFonts w:ascii="Times New Roman" w:hAnsi="Times New Roman"/>
          <w:bCs/>
          <w:sz w:val="24"/>
          <w:szCs w:val="24"/>
        </w:rPr>
        <w:t xml:space="preserve">a broader and diversified poverty focus. </w:t>
      </w:r>
      <w:r w:rsidRPr="00255B98">
        <w:rPr>
          <w:rFonts w:ascii="Times New Roman" w:hAnsi="Times New Roman"/>
          <w:color w:val="000000"/>
          <w:sz w:val="24"/>
          <w:szCs w:val="24"/>
        </w:rPr>
        <w:t>To address the people’s vulnerability issues</w:t>
      </w:r>
      <w:r w:rsidR="001033B5">
        <w:rPr>
          <w:rFonts w:ascii="Times New Roman" w:hAnsi="Times New Roman"/>
          <w:color w:val="000000"/>
          <w:sz w:val="24"/>
          <w:szCs w:val="24"/>
        </w:rPr>
        <w:t xml:space="preserve"> related to livelihood and food security</w:t>
      </w:r>
      <w:r w:rsidRPr="00255B98">
        <w:rPr>
          <w:rFonts w:ascii="Times New Roman" w:hAnsi="Times New Roman"/>
          <w:color w:val="000000"/>
          <w:sz w:val="24"/>
          <w:szCs w:val="24"/>
        </w:rPr>
        <w:t>, ASD has</w:t>
      </w:r>
      <w:r w:rsidR="001033B5">
        <w:rPr>
          <w:rFonts w:ascii="Times New Roman" w:hAnsi="Times New Roman"/>
          <w:color w:val="000000"/>
          <w:sz w:val="24"/>
          <w:szCs w:val="24"/>
        </w:rPr>
        <w:t xml:space="preserve"> long been a </w:t>
      </w:r>
      <w:r w:rsidRPr="00255B98">
        <w:rPr>
          <w:rFonts w:ascii="Times New Roman" w:hAnsi="Times New Roman"/>
          <w:color w:val="000000"/>
          <w:sz w:val="24"/>
          <w:szCs w:val="24"/>
        </w:rPr>
        <w:t xml:space="preserve">partner of CARE-Bangladesh in the </w:t>
      </w:r>
      <w:proofErr w:type="spellStart"/>
      <w:r w:rsidRPr="00255B98">
        <w:rPr>
          <w:rFonts w:ascii="Times New Roman" w:hAnsi="Times New Roman"/>
          <w:color w:val="000000"/>
          <w:sz w:val="24"/>
          <w:szCs w:val="24"/>
        </w:rPr>
        <w:t>Haor</w:t>
      </w:r>
      <w:proofErr w:type="spellEnd"/>
      <w:r w:rsidRPr="00255B98">
        <w:rPr>
          <w:rFonts w:ascii="Times New Roman" w:hAnsi="Times New Roman"/>
          <w:color w:val="000000"/>
          <w:sz w:val="24"/>
          <w:szCs w:val="24"/>
        </w:rPr>
        <w:t xml:space="preserve"> region of </w:t>
      </w:r>
      <w:proofErr w:type="spellStart"/>
      <w:r w:rsidRPr="00255B98">
        <w:rPr>
          <w:rFonts w:ascii="Times New Roman" w:hAnsi="Times New Roman"/>
          <w:color w:val="000000"/>
          <w:sz w:val="24"/>
          <w:szCs w:val="24"/>
        </w:rPr>
        <w:t>Sunamganj</w:t>
      </w:r>
      <w:proofErr w:type="spellEnd"/>
      <w:r w:rsidRPr="00255B98">
        <w:rPr>
          <w:rFonts w:ascii="Times New Roman" w:hAnsi="Times New Roman"/>
          <w:color w:val="000000"/>
          <w:sz w:val="24"/>
          <w:szCs w:val="24"/>
        </w:rPr>
        <w:t xml:space="preserve"> district in two large livelihood and food security </w:t>
      </w:r>
      <w:proofErr w:type="spellStart"/>
      <w:r w:rsidRPr="00255B98">
        <w:rPr>
          <w:rFonts w:ascii="Times New Roman" w:hAnsi="Times New Roman"/>
          <w:color w:val="000000"/>
          <w:sz w:val="24"/>
          <w:szCs w:val="24"/>
        </w:rPr>
        <w:t>programme</w:t>
      </w:r>
      <w:proofErr w:type="spellEnd"/>
      <w:r w:rsidRPr="00255B98">
        <w:rPr>
          <w:rFonts w:ascii="Times New Roman" w:hAnsi="Times New Roman"/>
          <w:color w:val="000000"/>
          <w:sz w:val="24"/>
          <w:szCs w:val="24"/>
        </w:rPr>
        <w:t xml:space="preserve">. One </w:t>
      </w:r>
      <w:r w:rsidR="00951B83">
        <w:rPr>
          <w:rFonts w:ascii="Times New Roman" w:hAnsi="Times New Roman"/>
          <w:color w:val="000000"/>
          <w:sz w:val="24"/>
          <w:szCs w:val="24"/>
        </w:rPr>
        <w:t xml:space="preserve">was </w:t>
      </w:r>
      <w:r w:rsidRPr="00255B98">
        <w:rPr>
          <w:rFonts w:ascii="Times New Roman" w:hAnsi="Times New Roman"/>
          <w:color w:val="000000"/>
          <w:sz w:val="24"/>
          <w:szCs w:val="24"/>
        </w:rPr>
        <w:t xml:space="preserve">SHOUHARDO and another </w:t>
      </w:r>
      <w:r w:rsidR="00951B83">
        <w:rPr>
          <w:rFonts w:ascii="Times New Roman" w:hAnsi="Times New Roman"/>
          <w:color w:val="000000"/>
          <w:sz w:val="24"/>
          <w:szCs w:val="24"/>
        </w:rPr>
        <w:t xml:space="preserve">was </w:t>
      </w:r>
      <w:r w:rsidRPr="00255B98">
        <w:rPr>
          <w:rFonts w:ascii="Times New Roman" w:hAnsi="Times New Roman"/>
          <w:color w:val="000000"/>
          <w:sz w:val="24"/>
          <w:szCs w:val="24"/>
        </w:rPr>
        <w:t xml:space="preserve">Food Security for the Ultra Poor </w:t>
      </w:r>
      <w:r w:rsidR="00FB227C">
        <w:rPr>
          <w:rFonts w:ascii="Times New Roman" w:hAnsi="Times New Roman"/>
          <w:color w:val="000000"/>
          <w:sz w:val="24"/>
          <w:szCs w:val="24"/>
        </w:rPr>
        <w:t xml:space="preserve">in </w:t>
      </w:r>
      <w:proofErr w:type="spellStart"/>
      <w:r w:rsidRPr="00255B98">
        <w:rPr>
          <w:rFonts w:ascii="Times New Roman" w:hAnsi="Times New Roman"/>
          <w:color w:val="000000"/>
          <w:sz w:val="24"/>
          <w:szCs w:val="24"/>
        </w:rPr>
        <w:t>Haor</w:t>
      </w:r>
      <w:proofErr w:type="spellEnd"/>
      <w:r w:rsidRPr="00255B98">
        <w:rPr>
          <w:rFonts w:ascii="Times New Roman" w:hAnsi="Times New Roman"/>
          <w:color w:val="000000"/>
          <w:sz w:val="24"/>
          <w:szCs w:val="24"/>
        </w:rPr>
        <w:t xml:space="preserve"> region (FSUP-H). Besides, </w:t>
      </w:r>
      <w:r w:rsidR="00951B83">
        <w:rPr>
          <w:rFonts w:ascii="Times New Roman" w:hAnsi="Times New Roman"/>
          <w:color w:val="000000"/>
          <w:sz w:val="24"/>
          <w:szCs w:val="24"/>
        </w:rPr>
        <w:t xml:space="preserve">with </w:t>
      </w:r>
      <w:proofErr w:type="spellStart"/>
      <w:r w:rsidR="00951B83">
        <w:rPr>
          <w:rFonts w:ascii="Times New Roman" w:hAnsi="Times New Roman"/>
          <w:color w:val="000000"/>
          <w:sz w:val="24"/>
          <w:szCs w:val="24"/>
        </w:rPr>
        <w:t>UKAid</w:t>
      </w:r>
      <w:proofErr w:type="spellEnd"/>
      <w:r w:rsidR="00951B83">
        <w:rPr>
          <w:rFonts w:ascii="Times New Roman" w:hAnsi="Times New Roman"/>
          <w:color w:val="000000"/>
          <w:sz w:val="24"/>
          <w:szCs w:val="24"/>
        </w:rPr>
        <w:t xml:space="preserve"> assistance ASD had implemented </w:t>
      </w:r>
      <w:r w:rsidR="0045187D">
        <w:rPr>
          <w:rFonts w:ascii="Times New Roman" w:hAnsi="Times New Roman"/>
          <w:color w:val="000000"/>
          <w:sz w:val="24"/>
          <w:szCs w:val="24"/>
        </w:rPr>
        <w:t xml:space="preserve">a project on </w:t>
      </w:r>
      <w:r w:rsidR="00951B83">
        <w:rPr>
          <w:rFonts w:ascii="Times New Roman" w:hAnsi="Times New Roman"/>
          <w:color w:val="000000"/>
          <w:sz w:val="24"/>
          <w:szCs w:val="24"/>
        </w:rPr>
        <w:t>human rights</w:t>
      </w:r>
      <w:r w:rsidR="0045187D">
        <w:rPr>
          <w:rFonts w:ascii="Times New Roman" w:hAnsi="Times New Roman"/>
          <w:color w:val="000000"/>
          <w:sz w:val="24"/>
          <w:szCs w:val="24"/>
        </w:rPr>
        <w:t xml:space="preserve">, </w:t>
      </w:r>
      <w:r w:rsidR="00951B83" w:rsidRPr="00255B98">
        <w:rPr>
          <w:rFonts w:ascii="Times New Roman" w:hAnsi="Times New Roman"/>
          <w:color w:val="000000"/>
          <w:sz w:val="24"/>
          <w:szCs w:val="24"/>
        </w:rPr>
        <w:t xml:space="preserve">justice and legal aid services for the poor </w:t>
      </w:r>
      <w:r w:rsidR="0045187D">
        <w:rPr>
          <w:rFonts w:ascii="Times New Roman" w:hAnsi="Times New Roman"/>
          <w:color w:val="000000"/>
          <w:sz w:val="24"/>
          <w:szCs w:val="24"/>
        </w:rPr>
        <w:t xml:space="preserve">named Empowering for </w:t>
      </w:r>
      <w:r w:rsidR="00FB227C">
        <w:rPr>
          <w:rFonts w:ascii="Times New Roman" w:hAnsi="Times New Roman"/>
          <w:color w:val="000000"/>
          <w:sz w:val="24"/>
          <w:szCs w:val="24"/>
        </w:rPr>
        <w:t>Justice and Legal Aid Services (</w:t>
      </w:r>
      <w:r w:rsidRPr="00255B98">
        <w:rPr>
          <w:rFonts w:ascii="Times New Roman" w:hAnsi="Times New Roman"/>
          <w:color w:val="000000"/>
          <w:sz w:val="24"/>
          <w:szCs w:val="24"/>
        </w:rPr>
        <w:t>EJLAS</w:t>
      </w:r>
      <w:r w:rsidR="00FB227C">
        <w:rPr>
          <w:rFonts w:ascii="Times New Roman" w:hAnsi="Times New Roman"/>
          <w:color w:val="000000"/>
          <w:sz w:val="24"/>
          <w:szCs w:val="24"/>
        </w:rPr>
        <w:t xml:space="preserve">) in both urban and rural areas under the broader umbrella of </w:t>
      </w:r>
      <w:r w:rsidRPr="00255B98">
        <w:rPr>
          <w:rFonts w:ascii="Times New Roman" w:hAnsi="Times New Roman"/>
          <w:color w:val="000000"/>
          <w:sz w:val="24"/>
          <w:szCs w:val="24"/>
        </w:rPr>
        <w:t xml:space="preserve">Community Legal Services (CLS) </w:t>
      </w:r>
      <w:r w:rsidR="00B958FC">
        <w:rPr>
          <w:rFonts w:ascii="Times New Roman" w:hAnsi="Times New Roman"/>
          <w:color w:val="000000"/>
          <w:sz w:val="24"/>
          <w:szCs w:val="24"/>
        </w:rPr>
        <w:t xml:space="preserve">implemented in all the regions of Bangladesh </w:t>
      </w:r>
      <w:r w:rsidR="00A55949">
        <w:rPr>
          <w:rFonts w:ascii="Times New Roman" w:hAnsi="Times New Roman"/>
          <w:color w:val="000000"/>
          <w:sz w:val="24"/>
          <w:szCs w:val="24"/>
        </w:rPr>
        <w:t xml:space="preserve">involving 30 NGOs </w:t>
      </w:r>
      <w:r w:rsidR="00B958FC">
        <w:rPr>
          <w:rFonts w:ascii="Times New Roman" w:hAnsi="Times New Roman"/>
          <w:color w:val="000000"/>
          <w:sz w:val="24"/>
          <w:szCs w:val="24"/>
        </w:rPr>
        <w:t xml:space="preserve">of the country. </w:t>
      </w:r>
      <w:r w:rsidRPr="00255B98">
        <w:rPr>
          <w:rFonts w:ascii="Times New Roman" w:hAnsi="Times New Roman"/>
          <w:color w:val="000000"/>
          <w:sz w:val="24"/>
          <w:szCs w:val="24"/>
        </w:rPr>
        <w:t xml:space="preserve"> </w:t>
      </w:r>
    </w:p>
    <w:p w:rsidR="00137E3F" w:rsidRPr="00E8578B" w:rsidRDefault="00137E3F" w:rsidP="00137E3F">
      <w:pPr>
        <w:spacing w:after="0" w:line="240" w:lineRule="auto"/>
        <w:jc w:val="both"/>
        <w:rPr>
          <w:rFonts w:ascii="Times New Roman" w:hAnsi="Times New Roman"/>
          <w:color w:val="000000"/>
          <w:sz w:val="14"/>
          <w:szCs w:val="24"/>
        </w:rPr>
      </w:pPr>
    </w:p>
    <w:p w:rsidR="00E84DA3" w:rsidRPr="00881BF9" w:rsidRDefault="00E84DA3" w:rsidP="00644721">
      <w:pPr>
        <w:pStyle w:val="ListParagraph"/>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Background and salient information of the project</w:t>
      </w:r>
    </w:p>
    <w:p w:rsidR="00E84DA3" w:rsidRPr="00E8578B" w:rsidRDefault="00E84DA3" w:rsidP="00137E3F">
      <w:pPr>
        <w:rPr>
          <w:rFonts w:ascii="Times New Roman" w:hAnsi="Times New Roman"/>
          <w:sz w:val="2"/>
          <w:szCs w:val="24"/>
        </w:rPr>
      </w:pPr>
    </w:p>
    <w:p w:rsidR="00303323" w:rsidRDefault="00E84DA3" w:rsidP="00E84DA3">
      <w:pPr>
        <w:spacing w:after="0" w:line="240" w:lineRule="auto"/>
        <w:jc w:val="both"/>
        <w:rPr>
          <w:rFonts w:ascii="Times New Roman" w:hAnsi="Times New Roman" w:cs="Times New Roman"/>
          <w:sz w:val="24"/>
          <w:szCs w:val="24"/>
        </w:rPr>
      </w:pPr>
      <w:r w:rsidRPr="00261B7F">
        <w:rPr>
          <w:rFonts w:ascii="Times New Roman" w:hAnsi="Times New Roman" w:cs="Times New Roman"/>
          <w:sz w:val="24"/>
          <w:szCs w:val="24"/>
        </w:rPr>
        <w:t>ASD</w:t>
      </w:r>
      <w:r>
        <w:rPr>
          <w:rFonts w:ascii="Times New Roman" w:hAnsi="Times New Roman" w:cs="Times New Roman"/>
          <w:sz w:val="24"/>
          <w:szCs w:val="24"/>
        </w:rPr>
        <w:t xml:space="preserve"> </w:t>
      </w:r>
      <w:r w:rsidRPr="00261B7F">
        <w:rPr>
          <w:rFonts w:ascii="Times New Roman" w:hAnsi="Times New Roman" w:cs="Times New Roman"/>
          <w:sz w:val="24"/>
          <w:szCs w:val="24"/>
        </w:rPr>
        <w:t>has currently been implementing a project Development of Children at High Risk (DCHR) funded by Bread for the World (</w:t>
      </w:r>
      <w:proofErr w:type="spellStart"/>
      <w:r w:rsidRPr="00261B7F">
        <w:rPr>
          <w:rFonts w:ascii="Times New Roman" w:hAnsi="Times New Roman" w:cs="Times New Roman"/>
          <w:sz w:val="24"/>
          <w:szCs w:val="24"/>
        </w:rPr>
        <w:t>BftW</w:t>
      </w:r>
      <w:proofErr w:type="spellEnd"/>
      <w:r w:rsidRPr="00261B7F">
        <w:rPr>
          <w:rFonts w:ascii="Times New Roman" w:hAnsi="Times New Roman" w:cs="Times New Roman"/>
          <w:sz w:val="24"/>
          <w:szCs w:val="24"/>
        </w:rPr>
        <w:t>), Germany</w:t>
      </w:r>
      <w:r>
        <w:rPr>
          <w:rFonts w:ascii="Times New Roman" w:hAnsi="Times New Roman" w:cs="Times New Roman"/>
          <w:sz w:val="24"/>
          <w:szCs w:val="24"/>
        </w:rPr>
        <w:t xml:space="preserve">. </w:t>
      </w:r>
      <w:proofErr w:type="spellStart"/>
      <w:r w:rsidRPr="00261B7F">
        <w:rPr>
          <w:rFonts w:ascii="Times New Roman" w:hAnsi="Times New Roman" w:cs="Times New Roman"/>
          <w:sz w:val="24"/>
          <w:szCs w:val="24"/>
        </w:rPr>
        <w:t>BftW</w:t>
      </w:r>
      <w:proofErr w:type="spellEnd"/>
      <w:r w:rsidRPr="00261B7F">
        <w:rPr>
          <w:rFonts w:ascii="Times New Roman" w:hAnsi="Times New Roman" w:cs="Times New Roman"/>
          <w:sz w:val="24"/>
          <w:szCs w:val="24"/>
        </w:rPr>
        <w:t xml:space="preserve"> started to support the project since the beginning of 2012</w:t>
      </w:r>
      <w:r>
        <w:rPr>
          <w:rFonts w:ascii="Times New Roman" w:hAnsi="Times New Roman" w:cs="Times New Roman"/>
          <w:sz w:val="24"/>
          <w:szCs w:val="24"/>
        </w:rPr>
        <w:t xml:space="preserve"> on a pilot basis for two years. </w:t>
      </w:r>
      <w:r w:rsidRPr="00261B7F">
        <w:rPr>
          <w:rFonts w:ascii="Times New Roman" w:hAnsi="Times New Roman" w:cs="Times New Roman"/>
          <w:sz w:val="24"/>
          <w:szCs w:val="24"/>
        </w:rPr>
        <w:t xml:space="preserve">ASD successfully completed the first two years of the project with Bread for the World support till the end of 2013. </w:t>
      </w:r>
      <w:r>
        <w:rPr>
          <w:rFonts w:ascii="Times New Roman" w:hAnsi="Times New Roman" w:cs="Times New Roman"/>
          <w:sz w:val="24"/>
          <w:szCs w:val="24"/>
        </w:rPr>
        <w:t>S</w:t>
      </w:r>
      <w:r w:rsidRPr="00261B7F">
        <w:rPr>
          <w:rFonts w:ascii="Times New Roman" w:hAnsi="Times New Roman" w:cs="Times New Roman"/>
          <w:sz w:val="24"/>
          <w:szCs w:val="24"/>
        </w:rPr>
        <w:t xml:space="preserve">ince January 2014 the project started receiving </w:t>
      </w:r>
      <w:r>
        <w:rPr>
          <w:rFonts w:ascii="Times New Roman" w:hAnsi="Times New Roman" w:cs="Times New Roman"/>
          <w:sz w:val="24"/>
          <w:szCs w:val="24"/>
        </w:rPr>
        <w:t xml:space="preserve">its first phase </w:t>
      </w:r>
      <w:r w:rsidRPr="00261B7F">
        <w:rPr>
          <w:rFonts w:ascii="Times New Roman" w:hAnsi="Times New Roman" w:cs="Times New Roman"/>
          <w:sz w:val="24"/>
          <w:szCs w:val="24"/>
        </w:rPr>
        <w:t xml:space="preserve">support of </w:t>
      </w:r>
      <w:proofErr w:type="spellStart"/>
      <w:r w:rsidRPr="00261B7F">
        <w:rPr>
          <w:rFonts w:ascii="Times New Roman" w:hAnsi="Times New Roman" w:cs="Times New Roman"/>
          <w:sz w:val="24"/>
          <w:szCs w:val="24"/>
        </w:rPr>
        <w:t>BftW</w:t>
      </w:r>
      <w:proofErr w:type="spellEnd"/>
      <w:r>
        <w:rPr>
          <w:rFonts w:ascii="Times New Roman" w:hAnsi="Times New Roman" w:cs="Times New Roman"/>
          <w:sz w:val="24"/>
          <w:szCs w:val="24"/>
        </w:rPr>
        <w:t xml:space="preserve"> for a three year period. The first three years of this project was successfully </w:t>
      </w:r>
      <w:r w:rsidRPr="00261B7F">
        <w:rPr>
          <w:rFonts w:ascii="Times New Roman" w:hAnsi="Times New Roman" w:cs="Times New Roman"/>
          <w:sz w:val="24"/>
          <w:szCs w:val="24"/>
        </w:rPr>
        <w:t xml:space="preserve">completed in December 2016. </w:t>
      </w:r>
    </w:p>
    <w:p w:rsidR="00146865" w:rsidRPr="00E8578B" w:rsidRDefault="00146865" w:rsidP="00E84DA3">
      <w:pPr>
        <w:spacing w:after="0" w:line="240" w:lineRule="auto"/>
        <w:jc w:val="both"/>
        <w:rPr>
          <w:rFonts w:ascii="Times New Roman" w:hAnsi="Times New Roman" w:cs="Times New Roman"/>
          <w:sz w:val="16"/>
          <w:szCs w:val="24"/>
        </w:rPr>
      </w:pPr>
    </w:p>
    <w:p w:rsidR="00E84DA3" w:rsidRPr="00261B7F" w:rsidRDefault="00303323" w:rsidP="00E84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many rationale that drove ASD to take initiative for children in the slums </w:t>
      </w:r>
      <w:r w:rsidR="00641B22">
        <w:rPr>
          <w:rFonts w:ascii="Times New Roman" w:hAnsi="Times New Roman" w:cs="Times New Roman"/>
          <w:sz w:val="24"/>
          <w:szCs w:val="24"/>
        </w:rPr>
        <w:t xml:space="preserve">are that </w:t>
      </w:r>
      <w:r>
        <w:rPr>
          <w:rFonts w:ascii="Times New Roman" w:hAnsi="Times New Roman" w:cs="Times New Roman"/>
          <w:sz w:val="24"/>
          <w:szCs w:val="24"/>
        </w:rPr>
        <w:t xml:space="preserve">there </w:t>
      </w:r>
      <w:r w:rsidR="00641B22">
        <w:rPr>
          <w:rFonts w:ascii="Times New Roman" w:hAnsi="Times New Roman" w:cs="Times New Roman"/>
          <w:sz w:val="24"/>
          <w:szCs w:val="24"/>
        </w:rPr>
        <w:t xml:space="preserve">are not adequate number </w:t>
      </w:r>
      <w:r w:rsidRPr="001B5487">
        <w:rPr>
          <w:rFonts w:ascii="Times New Roman" w:hAnsi="Times New Roman" w:cs="Times New Roman"/>
          <w:sz w:val="24"/>
          <w:szCs w:val="24"/>
        </w:rPr>
        <w:t xml:space="preserve">education </w:t>
      </w:r>
      <w:r w:rsidR="00641B22" w:rsidRPr="001B5487">
        <w:rPr>
          <w:rFonts w:ascii="Times New Roman" w:hAnsi="Times New Roman" w:cs="Times New Roman"/>
          <w:sz w:val="24"/>
          <w:szCs w:val="24"/>
        </w:rPr>
        <w:t xml:space="preserve">institutions in slum areas </w:t>
      </w:r>
      <w:r w:rsidRPr="001B5487">
        <w:rPr>
          <w:rFonts w:ascii="Times New Roman" w:hAnsi="Times New Roman" w:cs="Times New Roman"/>
          <w:sz w:val="24"/>
          <w:szCs w:val="24"/>
        </w:rPr>
        <w:t xml:space="preserve">(including pre-school) </w:t>
      </w:r>
      <w:r w:rsidR="00641B22" w:rsidRPr="001B5487">
        <w:rPr>
          <w:rFonts w:ascii="Times New Roman" w:hAnsi="Times New Roman" w:cs="Times New Roman"/>
          <w:sz w:val="24"/>
          <w:szCs w:val="24"/>
        </w:rPr>
        <w:t xml:space="preserve"> and parents and children </w:t>
      </w:r>
      <w:r w:rsidRPr="001B5487">
        <w:rPr>
          <w:rFonts w:ascii="Times New Roman" w:hAnsi="Times New Roman" w:cs="Times New Roman"/>
          <w:sz w:val="24"/>
          <w:szCs w:val="24"/>
        </w:rPr>
        <w:t>lack awareness regarding the importance of education</w:t>
      </w:r>
      <w:r w:rsidR="00641B22" w:rsidRPr="001B5487">
        <w:rPr>
          <w:rFonts w:ascii="Times New Roman" w:hAnsi="Times New Roman" w:cs="Times New Roman"/>
          <w:sz w:val="24"/>
          <w:szCs w:val="24"/>
        </w:rPr>
        <w:t xml:space="preserve">, children are forced to child </w:t>
      </w:r>
      <w:proofErr w:type="spellStart"/>
      <w:r w:rsidR="00641B22" w:rsidRPr="001B5487">
        <w:rPr>
          <w:rFonts w:ascii="Times New Roman" w:hAnsi="Times New Roman" w:cs="Times New Roman"/>
          <w:sz w:val="24"/>
          <w:szCs w:val="24"/>
        </w:rPr>
        <w:t>labour</w:t>
      </w:r>
      <w:proofErr w:type="spellEnd"/>
      <w:r w:rsidR="00641B22" w:rsidRPr="001B5487">
        <w:rPr>
          <w:rFonts w:ascii="Times New Roman" w:hAnsi="Times New Roman" w:cs="Times New Roman"/>
          <w:sz w:val="24"/>
          <w:szCs w:val="24"/>
        </w:rPr>
        <w:t xml:space="preserve"> for earning income and do not enjoy their right to education, child </w:t>
      </w:r>
      <w:proofErr w:type="spellStart"/>
      <w:r w:rsidR="00641B22" w:rsidRPr="001B5487">
        <w:rPr>
          <w:rFonts w:ascii="Times New Roman" w:hAnsi="Times New Roman" w:cs="Times New Roman"/>
          <w:sz w:val="24"/>
          <w:szCs w:val="24"/>
        </w:rPr>
        <w:t>labour</w:t>
      </w:r>
      <w:proofErr w:type="spellEnd"/>
      <w:r w:rsidR="00641B22" w:rsidRPr="001B5487">
        <w:rPr>
          <w:rFonts w:ascii="Times New Roman" w:hAnsi="Times New Roman" w:cs="Times New Roman"/>
          <w:sz w:val="24"/>
          <w:szCs w:val="24"/>
        </w:rPr>
        <w:t xml:space="preserve"> related laws and policies are not effectively </w:t>
      </w:r>
      <w:r w:rsidR="00314BD8" w:rsidRPr="001B5487">
        <w:rPr>
          <w:rFonts w:ascii="Times New Roman" w:hAnsi="Times New Roman" w:cs="Times New Roman"/>
          <w:sz w:val="24"/>
          <w:szCs w:val="24"/>
        </w:rPr>
        <w:t>enforced,  many children remain in the street without either or none of their parents</w:t>
      </w:r>
      <w:r w:rsidR="001B5487" w:rsidRPr="001B5487">
        <w:rPr>
          <w:rFonts w:ascii="Times New Roman" w:hAnsi="Times New Roman" w:cs="Times New Roman"/>
          <w:sz w:val="24"/>
          <w:szCs w:val="24"/>
        </w:rPr>
        <w:t xml:space="preserve">, they suffer from malnutrition, lack of security and protection and are deprived of the opportunity of continuous education,  </w:t>
      </w:r>
      <w:r w:rsidR="005A56E8">
        <w:rPr>
          <w:rFonts w:ascii="Times New Roman" w:hAnsi="Times New Roman" w:cs="Times New Roman"/>
          <w:sz w:val="24"/>
          <w:szCs w:val="24"/>
        </w:rPr>
        <w:t xml:space="preserve">and access to health and other support. Children are persistently used </w:t>
      </w:r>
      <w:r w:rsidRPr="008E6AF6">
        <w:rPr>
          <w:rFonts w:ascii="Times New Roman" w:hAnsi="Times New Roman" w:cs="Times New Roman"/>
          <w:sz w:val="24"/>
          <w:szCs w:val="24"/>
        </w:rPr>
        <w:t xml:space="preserve">for illegal activities, such as, selling and trafficking drugs, participating in political activities etc. </w:t>
      </w:r>
      <w:r w:rsidR="005A56E8" w:rsidRPr="008E6AF6">
        <w:rPr>
          <w:rFonts w:ascii="Times New Roman" w:hAnsi="Times New Roman" w:cs="Times New Roman"/>
          <w:sz w:val="24"/>
          <w:szCs w:val="24"/>
        </w:rPr>
        <w:t>girls are sexually abused and are forced to become sex workers</w:t>
      </w:r>
      <w:r w:rsidR="008E6AF6" w:rsidRPr="008E6AF6">
        <w:rPr>
          <w:rFonts w:ascii="Times New Roman" w:hAnsi="Times New Roman" w:cs="Times New Roman"/>
          <w:sz w:val="24"/>
          <w:szCs w:val="24"/>
        </w:rPr>
        <w:t xml:space="preserve"> and all these </w:t>
      </w:r>
      <w:r w:rsidR="005A56E8" w:rsidRPr="008E6AF6">
        <w:rPr>
          <w:rFonts w:ascii="Times New Roman" w:hAnsi="Times New Roman" w:cs="Times New Roman"/>
          <w:sz w:val="24"/>
          <w:szCs w:val="24"/>
        </w:rPr>
        <w:t>mostly d</w:t>
      </w:r>
      <w:r w:rsidRPr="008E6AF6">
        <w:rPr>
          <w:rFonts w:ascii="Times New Roman" w:hAnsi="Times New Roman" w:cs="Times New Roman"/>
          <w:sz w:val="24"/>
          <w:szCs w:val="24"/>
        </w:rPr>
        <w:t>ue to lack of commitment towards the rights of the children on the part of community members and political parties</w:t>
      </w:r>
      <w:r w:rsidR="008E6AF6">
        <w:rPr>
          <w:rFonts w:ascii="Times New Roman" w:hAnsi="Times New Roman" w:cs="Times New Roman"/>
          <w:sz w:val="24"/>
          <w:szCs w:val="24"/>
        </w:rPr>
        <w:t xml:space="preserve">.  </w:t>
      </w:r>
      <w:r w:rsidR="00E84DA3" w:rsidRPr="00261B7F">
        <w:rPr>
          <w:rFonts w:ascii="Times New Roman" w:hAnsi="Times New Roman" w:cs="Times New Roman"/>
          <w:sz w:val="24"/>
          <w:szCs w:val="24"/>
        </w:rPr>
        <w:t xml:space="preserve">The outcomes of the project are further elaborated in the proposal by specific target groups such as pre-school children, street children and child domestic workers.  </w:t>
      </w:r>
    </w:p>
    <w:p w:rsidR="00E84DA3" w:rsidRPr="00E8578B" w:rsidRDefault="00E84DA3" w:rsidP="00E84DA3">
      <w:pPr>
        <w:spacing w:after="0" w:line="240" w:lineRule="auto"/>
        <w:rPr>
          <w:rFonts w:ascii="Times New Roman" w:hAnsi="Times New Roman" w:cs="Times New Roman"/>
          <w:b/>
          <w:sz w:val="18"/>
          <w:szCs w:val="24"/>
        </w:rPr>
      </w:pPr>
    </w:p>
    <w:p w:rsidR="00E84DA3" w:rsidRPr="00E8578B" w:rsidRDefault="00E84DA3" w:rsidP="00E84DA3">
      <w:pPr>
        <w:spacing w:after="0" w:line="240" w:lineRule="auto"/>
        <w:jc w:val="both"/>
        <w:rPr>
          <w:rFonts w:ascii="Times New Roman" w:hAnsi="Times New Roman" w:cs="Times New Roman"/>
          <w:sz w:val="14"/>
          <w:szCs w:val="24"/>
        </w:rPr>
      </w:pPr>
    </w:p>
    <w:p w:rsidR="007B699A" w:rsidRDefault="00E84DA3" w:rsidP="007B699A">
      <w:pPr>
        <w:spacing w:after="0" w:line="240" w:lineRule="auto"/>
        <w:jc w:val="both"/>
        <w:rPr>
          <w:rFonts w:ascii="Times New Roman" w:hAnsi="Times New Roman" w:cs="Times New Roman"/>
          <w:sz w:val="24"/>
          <w:szCs w:val="24"/>
        </w:rPr>
      </w:pPr>
      <w:r w:rsidRPr="00C0651A">
        <w:rPr>
          <w:rFonts w:ascii="Times New Roman" w:hAnsi="Times New Roman" w:cs="Times New Roman"/>
          <w:sz w:val="24"/>
          <w:szCs w:val="24"/>
        </w:rPr>
        <w:t xml:space="preserve">After the </w:t>
      </w:r>
      <w:r>
        <w:rPr>
          <w:rFonts w:ascii="Times New Roman" w:hAnsi="Times New Roman" w:cs="Times New Roman"/>
          <w:sz w:val="24"/>
          <w:szCs w:val="24"/>
        </w:rPr>
        <w:t xml:space="preserve">successful completion of the </w:t>
      </w:r>
      <w:r w:rsidR="00355593">
        <w:rPr>
          <w:rFonts w:ascii="Times New Roman" w:hAnsi="Times New Roman" w:cs="Times New Roman"/>
          <w:sz w:val="24"/>
          <w:szCs w:val="24"/>
        </w:rPr>
        <w:t xml:space="preserve">piloting phase of </w:t>
      </w:r>
      <w:r w:rsidR="00394A58">
        <w:rPr>
          <w:rFonts w:ascii="Times New Roman" w:hAnsi="Times New Roman" w:cs="Times New Roman"/>
          <w:sz w:val="24"/>
          <w:szCs w:val="24"/>
        </w:rPr>
        <w:t xml:space="preserve">first </w:t>
      </w:r>
      <w:r w:rsidR="00355593">
        <w:rPr>
          <w:rFonts w:ascii="Times New Roman" w:hAnsi="Times New Roman" w:cs="Times New Roman"/>
          <w:sz w:val="24"/>
          <w:szCs w:val="24"/>
        </w:rPr>
        <w:t xml:space="preserve">two years (2012-2013)  and subsequent </w:t>
      </w:r>
      <w:r>
        <w:rPr>
          <w:rFonts w:ascii="Times New Roman" w:hAnsi="Times New Roman" w:cs="Times New Roman"/>
          <w:sz w:val="24"/>
          <w:szCs w:val="24"/>
        </w:rPr>
        <w:t xml:space="preserve">first phase of </w:t>
      </w:r>
      <w:r w:rsidRPr="00C0651A">
        <w:rPr>
          <w:rFonts w:ascii="Times New Roman" w:hAnsi="Times New Roman" w:cs="Times New Roman"/>
          <w:sz w:val="24"/>
          <w:szCs w:val="24"/>
        </w:rPr>
        <w:t xml:space="preserve">three years of </w:t>
      </w:r>
      <w:r>
        <w:rPr>
          <w:rFonts w:ascii="Times New Roman" w:hAnsi="Times New Roman" w:cs="Times New Roman"/>
          <w:sz w:val="24"/>
          <w:szCs w:val="24"/>
        </w:rPr>
        <w:t>the project</w:t>
      </w:r>
      <w:r w:rsidR="00394A58">
        <w:rPr>
          <w:rFonts w:ascii="Times New Roman" w:hAnsi="Times New Roman" w:cs="Times New Roman"/>
          <w:sz w:val="24"/>
          <w:szCs w:val="24"/>
        </w:rPr>
        <w:t xml:space="preserve"> (2014-2016), </w:t>
      </w:r>
      <w:r>
        <w:rPr>
          <w:rFonts w:ascii="Times New Roman" w:hAnsi="Times New Roman" w:cs="Times New Roman"/>
          <w:sz w:val="24"/>
          <w:szCs w:val="24"/>
        </w:rPr>
        <w:t>a second phase funding support for another three years period starting from January 2017 and ending in December 2019</w:t>
      </w:r>
      <w:r w:rsidR="00394A58">
        <w:rPr>
          <w:rFonts w:ascii="Times New Roman" w:hAnsi="Times New Roman" w:cs="Times New Roman"/>
          <w:sz w:val="24"/>
          <w:szCs w:val="24"/>
        </w:rPr>
        <w:t xml:space="preserve"> is currently implemented</w:t>
      </w:r>
      <w:r>
        <w:rPr>
          <w:rFonts w:ascii="Times New Roman" w:hAnsi="Times New Roman" w:cs="Times New Roman"/>
          <w:sz w:val="24"/>
          <w:szCs w:val="24"/>
        </w:rPr>
        <w:t xml:space="preserve">. In this phase the project objectives were reformulated to make the project a more right-based one.  </w:t>
      </w:r>
      <w:r w:rsidR="00C514AC">
        <w:rPr>
          <w:rFonts w:ascii="Times New Roman" w:hAnsi="Times New Roman" w:cs="Times New Roman"/>
          <w:sz w:val="24"/>
          <w:szCs w:val="24"/>
        </w:rPr>
        <w:t xml:space="preserve">It has to be understood that activities of the previous phase of the project except the introduction of two LRCs continued and that the focus on advocacy for establishing the rights of children were more emphasized. </w:t>
      </w:r>
      <w:r w:rsidR="00EB20C0" w:rsidRPr="00496060">
        <w:rPr>
          <w:rFonts w:ascii="Times New Roman" w:eastAsia="Calibri" w:hAnsi="Times New Roman" w:cs="Times New Roman"/>
          <w:sz w:val="24"/>
          <w:szCs w:val="24"/>
        </w:rPr>
        <w:t xml:space="preserve">The project has been designed to address child rights and child protection approach and the target population is street children, slum children, working children including child domestic workers. Under this project </w:t>
      </w:r>
      <w:r w:rsidR="00355593">
        <w:rPr>
          <w:rFonts w:ascii="Times New Roman" w:eastAsia="Calibri" w:hAnsi="Times New Roman" w:cs="Times New Roman"/>
          <w:sz w:val="24"/>
          <w:szCs w:val="24"/>
        </w:rPr>
        <w:t>6 pre-schools in slums</w:t>
      </w:r>
      <w:r w:rsidR="004D0EAC">
        <w:rPr>
          <w:rFonts w:ascii="Times New Roman" w:eastAsia="Calibri" w:hAnsi="Times New Roman" w:cs="Times New Roman"/>
          <w:sz w:val="24"/>
          <w:szCs w:val="24"/>
        </w:rPr>
        <w:t xml:space="preserve"> in order to mainstream children into primary education instead of earlier 8 schools were still continuing. Moreover, as in the previous phase </w:t>
      </w:r>
      <w:r w:rsidR="00355593">
        <w:rPr>
          <w:rFonts w:ascii="Times New Roman" w:eastAsia="Calibri" w:hAnsi="Times New Roman" w:cs="Times New Roman"/>
          <w:sz w:val="24"/>
          <w:szCs w:val="24"/>
        </w:rPr>
        <w:t xml:space="preserve">ASD has been </w:t>
      </w:r>
      <w:r w:rsidR="00EB20C0" w:rsidRPr="00496060">
        <w:rPr>
          <w:rFonts w:ascii="Times New Roman" w:eastAsia="Calibri" w:hAnsi="Times New Roman" w:cs="Times New Roman"/>
          <w:sz w:val="24"/>
          <w:szCs w:val="24"/>
        </w:rPr>
        <w:t xml:space="preserve">running three DICs (more than a child friendly space) in Dhaka city </w:t>
      </w:r>
      <w:r w:rsidR="00EB20C0">
        <w:rPr>
          <w:rFonts w:ascii="Times New Roman" w:eastAsia="Calibri" w:hAnsi="Times New Roman" w:cs="Times New Roman"/>
          <w:sz w:val="24"/>
          <w:szCs w:val="24"/>
        </w:rPr>
        <w:t xml:space="preserve">in </w:t>
      </w:r>
      <w:proofErr w:type="spellStart"/>
      <w:r w:rsidR="00EB20C0">
        <w:rPr>
          <w:rFonts w:ascii="Times New Roman" w:eastAsia="Calibri" w:hAnsi="Times New Roman" w:cs="Times New Roman"/>
          <w:sz w:val="24"/>
          <w:szCs w:val="24"/>
        </w:rPr>
        <w:t>Mohmm</w:t>
      </w:r>
      <w:r w:rsidR="00076A95">
        <w:rPr>
          <w:rFonts w:ascii="Times New Roman" w:eastAsia="Calibri" w:hAnsi="Times New Roman" w:cs="Times New Roman"/>
          <w:sz w:val="24"/>
          <w:szCs w:val="24"/>
        </w:rPr>
        <w:t>a</w:t>
      </w:r>
      <w:r w:rsidR="00EB20C0">
        <w:rPr>
          <w:rFonts w:ascii="Times New Roman" w:eastAsia="Calibri" w:hAnsi="Times New Roman" w:cs="Times New Roman"/>
          <w:sz w:val="24"/>
          <w:szCs w:val="24"/>
        </w:rPr>
        <w:t>dpur</w:t>
      </w:r>
      <w:proofErr w:type="spellEnd"/>
      <w:r w:rsidR="00EB20C0">
        <w:rPr>
          <w:rFonts w:ascii="Times New Roman" w:eastAsia="Calibri" w:hAnsi="Times New Roman" w:cs="Times New Roman"/>
          <w:sz w:val="24"/>
          <w:szCs w:val="24"/>
        </w:rPr>
        <w:t xml:space="preserve"> and </w:t>
      </w:r>
      <w:proofErr w:type="spellStart"/>
      <w:r w:rsidR="00EB20C0">
        <w:rPr>
          <w:rFonts w:ascii="Times New Roman" w:eastAsia="Calibri" w:hAnsi="Times New Roman" w:cs="Times New Roman"/>
          <w:sz w:val="24"/>
          <w:szCs w:val="24"/>
        </w:rPr>
        <w:t>Adabor</w:t>
      </w:r>
      <w:proofErr w:type="spellEnd"/>
      <w:r w:rsidR="00EB20C0">
        <w:rPr>
          <w:rFonts w:ascii="Times New Roman" w:eastAsia="Calibri" w:hAnsi="Times New Roman" w:cs="Times New Roman"/>
          <w:sz w:val="24"/>
          <w:szCs w:val="24"/>
        </w:rPr>
        <w:t xml:space="preserve"> area </w:t>
      </w:r>
      <w:r w:rsidR="00EB20C0" w:rsidRPr="00496060">
        <w:rPr>
          <w:rFonts w:ascii="Times New Roman" w:eastAsia="Calibri" w:hAnsi="Times New Roman" w:cs="Times New Roman"/>
          <w:sz w:val="24"/>
          <w:szCs w:val="24"/>
        </w:rPr>
        <w:t xml:space="preserve">that provides full time shelter, food, education and </w:t>
      </w:r>
      <w:r w:rsidR="00EB20C0" w:rsidRPr="00496060">
        <w:rPr>
          <w:rFonts w:ascii="Times New Roman" w:eastAsia="Calibri" w:hAnsi="Times New Roman" w:cs="Times New Roman"/>
          <w:sz w:val="24"/>
          <w:szCs w:val="24"/>
        </w:rPr>
        <w:lastRenderedPageBreak/>
        <w:t xml:space="preserve">recreation facilities. Two other Learning and Recreation </w:t>
      </w:r>
      <w:proofErr w:type="spellStart"/>
      <w:r w:rsidR="00EB20C0" w:rsidRPr="00496060">
        <w:rPr>
          <w:rFonts w:ascii="Times New Roman" w:eastAsia="Calibri" w:hAnsi="Times New Roman" w:cs="Times New Roman"/>
          <w:sz w:val="24"/>
          <w:szCs w:val="24"/>
        </w:rPr>
        <w:t>Centres</w:t>
      </w:r>
      <w:proofErr w:type="spellEnd"/>
      <w:r w:rsidR="00EB20C0" w:rsidRPr="00496060">
        <w:rPr>
          <w:rFonts w:ascii="Times New Roman" w:eastAsia="Calibri" w:hAnsi="Times New Roman" w:cs="Times New Roman"/>
          <w:sz w:val="24"/>
          <w:szCs w:val="24"/>
        </w:rPr>
        <w:t xml:space="preserve"> (LRCs- equivalent of Child Friendly Space) in two entry point of the Dhaka city (</w:t>
      </w:r>
      <w:proofErr w:type="spellStart"/>
      <w:r w:rsidR="00EB20C0" w:rsidRPr="00496060">
        <w:rPr>
          <w:rFonts w:ascii="Times New Roman" w:eastAsia="Calibri" w:hAnsi="Times New Roman" w:cs="Times New Roman"/>
          <w:sz w:val="24"/>
          <w:szCs w:val="24"/>
        </w:rPr>
        <w:t>Gabtoli</w:t>
      </w:r>
      <w:proofErr w:type="spellEnd"/>
      <w:r w:rsidR="00EB20C0" w:rsidRPr="00496060">
        <w:rPr>
          <w:rFonts w:ascii="Times New Roman" w:eastAsia="Calibri" w:hAnsi="Times New Roman" w:cs="Times New Roman"/>
          <w:sz w:val="24"/>
          <w:szCs w:val="24"/>
        </w:rPr>
        <w:t xml:space="preserve"> and </w:t>
      </w:r>
      <w:proofErr w:type="spellStart"/>
      <w:r w:rsidR="00EB20C0" w:rsidRPr="00496060">
        <w:rPr>
          <w:rFonts w:ascii="Times New Roman" w:eastAsia="Calibri" w:hAnsi="Times New Roman" w:cs="Times New Roman"/>
          <w:sz w:val="24"/>
          <w:szCs w:val="24"/>
        </w:rPr>
        <w:t>Kamlapur</w:t>
      </w:r>
      <w:proofErr w:type="spellEnd"/>
      <w:r w:rsidR="00EB20C0" w:rsidRPr="00496060">
        <w:rPr>
          <w:rFonts w:ascii="Times New Roman" w:eastAsia="Calibri" w:hAnsi="Times New Roman" w:cs="Times New Roman"/>
          <w:sz w:val="24"/>
          <w:szCs w:val="24"/>
        </w:rPr>
        <w:t xml:space="preserve">) are also run for working children under this project. </w:t>
      </w:r>
      <w:r w:rsidR="004C2BE8">
        <w:rPr>
          <w:rFonts w:ascii="Times New Roman" w:hAnsi="Times New Roman" w:cs="Times New Roman"/>
          <w:sz w:val="24"/>
          <w:szCs w:val="24"/>
        </w:rPr>
        <w:t xml:space="preserve">The LRCs were established to facilitate 120 working children (60 in each LRC) with the opportunity of basic education, recreation, life skill training and awareness </w:t>
      </w:r>
      <w:proofErr w:type="gramStart"/>
      <w:r w:rsidR="004C2BE8">
        <w:rPr>
          <w:rFonts w:ascii="Times New Roman" w:hAnsi="Times New Roman" w:cs="Times New Roman"/>
          <w:sz w:val="24"/>
          <w:szCs w:val="24"/>
        </w:rPr>
        <w:t>raising</w:t>
      </w:r>
      <w:proofErr w:type="gramEnd"/>
      <w:r w:rsidR="004C2BE8">
        <w:rPr>
          <w:rFonts w:ascii="Times New Roman" w:hAnsi="Times New Roman" w:cs="Times New Roman"/>
          <w:sz w:val="24"/>
          <w:szCs w:val="24"/>
        </w:rPr>
        <w:t xml:space="preserve"> on child rights. </w:t>
      </w:r>
      <w:r w:rsidR="00EB20C0" w:rsidRPr="00496060">
        <w:rPr>
          <w:rFonts w:ascii="Times New Roman" w:eastAsia="Calibri" w:hAnsi="Times New Roman" w:cs="Times New Roman"/>
          <w:sz w:val="24"/>
          <w:szCs w:val="24"/>
        </w:rPr>
        <w:t>In both the DICs and LRCs community engagement is done by forming DIC Management Committee and LRC Management Committees with members from the community.</w:t>
      </w:r>
      <w:r w:rsidR="004D0EAC">
        <w:rPr>
          <w:rFonts w:ascii="Times New Roman" w:eastAsia="Calibri" w:hAnsi="Times New Roman" w:cs="Times New Roman"/>
          <w:sz w:val="24"/>
          <w:szCs w:val="24"/>
        </w:rPr>
        <w:t xml:space="preserve"> </w:t>
      </w:r>
      <w:r>
        <w:rPr>
          <w:rFonts w:ascii="Times New Roman" w:hAnsi="Times New Roman" w:cs="Times New Roman"/>
          <w:sz w:val="24"/>
          <w:szCs w:val="24"/>
        </w:rPr>
        <w:t>The goal set out for the project is that ‘the project is contributing to the realization of child rights in Bangladesh.’ The objectives and indicators of the project are presented below:</w:t>
      </w:r>
    </w:p>
    <w:p w:rsidR="007B699A" w:rsidRPr="00CB20B9" w:rsidRDefault="007B699A" w:rsidP="007B699A">
      <w:pPr>
        <w:spacing w:after="0" w:line="240" w:lineRule="auto"/>
        <w:jc w:val="both"/>
        <w:rPr>
          <w:rFonts w:ascii="Times New Roman" w:hAnsi="Times New Roman" w:cs="Times New Roman"/>
          <w:sz w:val="14"/>
          <w:szCs w:val="24"/>
        </w:rPr>
      </w:pPr>
    </w:p>
    <w:p w:rsidR="0034385B" w:rsidRDefault="00E84DA3" w:rsidP="0034385B">
      <w:pPr>
        <w:spacing w:after="0" w:line="240" w:lineRule="auto"/>
        <w:jc w:val="both"/>
        <w:rPr>
          <w:rFonts w:ascii="Times New Roman" w:hAnsi="Times New Roman" w:cs="Times New Roman"/>
          <w:b/>
          <w:sz w:val="24"/>
          <w:szCs w:val="24"/>
        </w:rPr>
      </w:pPr>
      <w:r w:rsidRPr="008F4E62">
        <w:rPr>
          <w:rFonts w:ascii="Times New Roman" w:hAnsi="Times New Roman" w:cs="Times New Roman"/>
          <w:b/>
          <w:sz w:val="24"/>
          <w:szCs w:val="24"/>
        </w:rPr>
        <w:t xml:space="preserve">Objective- 1: </w:t>
      </w:r>
    </w:p>
    <w:p w:rsidR="0034385B" w:rsidRPr="00E8578B" w:rsidRDefault="0034385B" w:rsidP="0034385B">
      <w:pPr>
        <w:spacing w:after="0" w:line="240" w:lineRule="auto"/>
        <w:jc w:val="both"/>
        <w:rPr>
          <w:rFonts w:ascii="Times New Roman" w:hAnsi="Times New Roman" w:cs="Times New Roman"/>
          <w:b/>
          <w:sz w:val="18"/>
          <w:szCs w:val="24"/>
        </w:rPr>
      </w:pPr>
    </w:p>
    <w:p w:rsidR="0034385B" w:rsidRDefault="00E84DA3" w:rsidP="0034385B">
      <w:pPr>
        <w:spacing w:after="0" w:line="240" w:lineRule="auto"/>
        <w:jc w:val="both"/>
        <w:rPr>
          <w:rFonts w:ascii="Times New Roman" w:hAnsi="Times New Roman" w:cs="Times New Roman"/>
          <w:sz w:val="24"/>
          <w:szCs w:val="24"/>
        </w:rPr>
      </w:pPr>
      <w:r w:rsidRPr="00C16D88">
        <w:rPr>
          <w:rFonts w:ascii="Times New Roman" w:hAnsi="Times New Roman" w:cs="Times New Roman"/>
          <w:sz w:val="24"/>
          <w:szCs w:val="24"/>
        </w:rPr>
        <w:t>Unprivileged slum and street children are successfully integrated into mainstream society</w:t>
      </w:r>
      <w:r w:rsidR="0034385B">
        <w:rPr>
          <w:rFonts w:ascii="Times New Roman" w:hAnsi="Times New Roman" w:cs="Times New Roman"/>
          <w:sz w:val="24"/>
          <w:szCs w:val="24"/>
        </w:rPr>
        <w:t xml:space="preserve">. </w:t>
      </w:r>
    </w:p>
    <w:p w:rsidR="0034385B" w:rsidRDefault="0034385B" w:rsidP="0034385B">
      <w:pPr>
        <w:spacing w:after="0" w:line="240" w:lineRule="auto"/>
        <w:jc w:val="both"/>
        <w:rPr>
          <w:rFonts w:ascii="Times New Roman" w:hAnsi="Times New Roman" w:cs="Times New Roman"/>
          <w:sz w:val="24"/>
          <w:szCs w:val="24"/>
        </w:rPr>
      </w:pPr>
    </w:p>
    <w:p w:rsidR="00E84DA3" w:rsidRPr="008F4E62" w:rsidRDefault="00E84DA3" w:rsidP="0034385B">
      <w:pPr>
        <w:spacing w:after="0" w:line="240" w:lineRule="auto"/>
        <w:jc w:val="both"/>
        <w:rPr>
          <w:rFonts w:ascii="Times New Roman" w:hAnsi="Times New Roman" w:cs="Times New Roman"/>
          <w:b/>
          <w:sz w:val="24"/>
          <w:szCs w:val="24"/>
        </w:rPr>
      </w:pPr>
      <w:r w:rsidRPr="008F4E62">
        <w:rPr>
          <w:rFonts w:ascii="Times New Roman" w:hAnsi="Times New Roman" w:cs="Times New Roman"/>
          <w:b/>
          <w:sz w:val="24"/>
          <w:szCs w:val="24"/>
        </w:rPr>
        <w:t>Indicator</w:t>
      </w:r>
      <w:r>
        <w:rPr>
          <w:rFonts w:ascii="Times New Roman" w:hAnsi="Times New Roman" w:cs="Times New Roman"/>
          <w:b/>
          <w:sz w:val="24"/>
          <w:szCs w:val="24"/>
        </w:rPr>
        <w:t>s</w:t>
      </w:r>
      <w:r w:rsidRPr="008F4E62">
        <w:rPr>
          <w:rFonts w:ascii="Times New Roman" w:hAnsi="Times New Roman" w:cs="Times New Roman"/>
          <w:b/>
          <w:sz w:val="24"/>
          <w:szCs w:val="24"/>
        </w:rPr>
        <w:t>-</w:t>
      </w:r>
    </w:p>
    <w:p w:rsidR="00E84DA3" w:rsidRPr="00C16D88" w:rsidRDefault="00E84DA3" w:rsidP="00CB20B9">
      <w:pPr>
        <w:numPr>
          <w:ilvl w:val="0"/>
          <w:numId w:val="9"/>
        </w:numPr>
        <w:tabs>
          <w:tab w:val="clear" w:pos="360"/>
          <w:tab w:val="num" w:pos="720"/>
        </w:tabs>
        <w:spacing w:after="0" w:line="240" w:lineRule="auto"/>
        <w:ind w:left="720" w:hanging="450"/>
        <w:jc w:val="both"/>
        <w:rPr>
          <w:rFonts w:ascii="Times New Roman" w:hAnsi="Times New Roman" w:cs="Times New Roman"/>
          <w:sz w:val="24"/>
          <w:szCs w:val="24"/>
        </w:rPr>
      </w:pPr>
      <w:r w:rsidRPr="00C16D88">
        <w:rPr>
          <w:rFonts w:ascii="Times New Roman" w:hAnsi="Times New Roman" w:cs="Times New Roman"/>
          <w:sz w:val="24"/>
          <w:szCs w:val="24"/>
        </w:rPr>
        <w:t>By the end of the project period, 80% of the target children (72 children) individual live perspective plans have been developed concerning their education, housing or accommodation, re-integration, sustainable income and livelihood opportunities.</w:t>
      </w:r>
    </w:p>
    <w:p w:rsidR="00E84DA3" w:rsidRPr="00C16D88" w:rsidRDefault="00E84DA3" w:rsidP="00CB20B9">
      <w:pPr>
        <w:spacing w:after="0" w:line="240" w:lineRule="auto"/>
        <w:ind w:left="720" w:hanging="450"/>
        <w:jc w:val="both"/>
        <w:rPr>
          <w:rFonts w:ascii="Times New Roman" w:hAnsi="Times New Roman" w:cs="Times New Roman"/>
          <w:sz w:val="24"/>
          <w:szCs w:val="24"/>
        </w:rPr>
      </w:pPr>
      <w:r w:rsidRPr="00C16D88">
        <w:rPr>
          <w:rFonts w:ascii="Times New Roman" w:hAnsi="Times New Roman" w:cs="Times New Roman"/>
          <w:sz w:val="24"/>
          <w:szCs w:val="24"/>
        </w:rPr>
        <w:t xml:space="preserve">2. </w:t>
      </w:r>
      <w:r w:rsidR="00137E3F">
        <w:rPr>
          <w:rFonts w:ascii="Times New Roman" w:hAnsi="Times New Roman" w:cs="Times New Roman"/>
          <w:sz w:val="24"/>
          <w:szCs w:val="24"/>
        </w:rPr>
        <w:t xml:space="preserve"> </w:t>
      </w:r>
      <w:r w:rsidR="00137E3F">
        <w:rPr>
          <w:rFonts w:ascii="Times New Roman" w:hAnsi="Times New Roman" w:cs="Times New Roman"/>
          <w:sz w:val="24"/>
          <w:szCs w:val="24"/>
        </w:rPr>
        <w:tab/>
      </w:r>
      <w:r w:rsidRPr="00C16D88">
        <w:rPr>
          <w:rFonts w:ascii="Times New Roman" w:hAnsi="Times New Roman" w:cs="Times New Roman"/>
          <w:sz w:val="24"/>
          <w:szCs w:val="24"/>
        </w:rPr>
        <w:t xml:space="preserve">By the end of the project period at least 8o % of the targeted slum </w:t>
      </w:r>
      <w:proofErr w:type="gramStart"/>
      <w:r w:rsidRPr="00C16D88">
        <w:rPr>
          <w:rFonts w:ascii="Times New Roman" w:hAnsi="Times New Roman" w:cs="Times New Roman"/>
          <w:sz w:val="24"/>
          <w:szCs w:val="24"/>
        </w:rPr>
        <w:t>children(</w:t>
      </w:r>
      <w:proofErr w:type="gramEnd"/>
      <w:r w:rsidRPr="00C16D88">
        <w:rPr>
          <w:rFonts w:ascii="Times New Roman" w:hAnsi="Times New Roman" w:cs="Times New Roman"/>
          <w:sz w:val="24"/>
          <w:szCs w:val="24"/>
        </w:rPr>
        <w:t xml:space="preserve">432 boys and 432 girls) in the project area will be continued in universal primary education (324 in grade-I, 288 in grade-Il and 252 in grade-III) </w:t>
      </w:r>
    </w:p>
    <w:p w:rsidR="00173948" w:rsidRDefault="00173948" w:rsidP="00137E3F">
      <w:pPr>
        <w:spacing w:after="0" w:line="240" w:lineRule="auto"/>
        <w:ind w:left="720" w:hanging="720"/>
        <w:rPr>
          <w:rFonts w:ascii="Times New Roman" w:hAnsi="Times New Roman" w:cs="Times New Roman"/>
          <w:b/>
          <w:sz w:val="24"/>
          <w:szCs w:val="24"/>
        </w:rPr>
      </w:pPr>
    </w:p>
    <w:p w:rsidR="00E84DA3" w:rsidRPr="00881BF9" w:rsidRDefault="00E84DA3" w:rsidP="00137E3F">
      <w:pPr>
        <w:spacing w:after="0" w:line="240" w:lineRule="auto"/>
        <w:ind w:left="720" w:hanging="720"/>
        <w:rPr>
          <w:rFonts w:ascii="Times New Roman" w:hAnsi="Times New Roman" w:cs="Times New Roman"/>
          <w:sz w:val="2"/>
          <w:szCs w:val="24"/>
        </w:rPr>
      </w:pPr>
      <w:r w:rsidRPr="0037351D">
        <w:rPr>
          <w:rFonts w:ascii="Times New Roman" w:hAnsi="Times New Roman" w:cs="Times New Roman"/>
          <w:b/>
          <w:sz w:val="24"/>
          <w:szCs w:val="24"/>
        </w:rPr>
        <w:t>Objective-2: </w:t>
      </w:r>
      <w:r w:rsidRPr="0037351D">
        <w:rPr>
          <w:rFonts w:ascii="Times New Roman" w:hAnsi="Times New Roman" w:cs="Times New Roman"/>
          <w:b/>
          <w:sz w:val="24"/>
          <w:szCs w:val="24"/>
        </w:rPr>
        <w:br/>
      </w:r>
    </w:p>
    <w:p w:rsidR="00137E3F" w:rsidRPr="00CB20B9" w:rsidRDefault="00137E3F" w:rsidP="00137E3F">
      <w:pPr>
        <w:spacing w:after="0" w:line="240" w:lineRule="auto"/>
        <w:ind w:left="720" w:hanging="720"/>
        <w:rPr>
          <w:rFonts w:ascii="Times New Roman" w:hAnsi="Times New Roman" w:cs="Times New Roman"/>
          <w:sz w:val="16"/>
          <w:szCs w:val="24"/>
        </w:rPr>
      </w:pPr>
    </w:p>
    <w:p w:rsidR="00E84DA3" w:rsidRPr="00C16D88" w:rsidRDefault="00E84DA3" w:rsidP="00137E3F">
      <w:pPr>
        <w:spacing w:after="0" w:line="240" w:lineRule="auto"/>
        <w:ind w:left="720" w:hanging="720"/>
        <w:rPr>
          <w:rFonts w:ascii="Times New Roman" w:hAnsi="Times New Roman" w:cs="Times New Roman"/>
          <w:sz w:val="24"/>
          <w:szCs w:val="24"/>
        </w:rPr>
      </w:pPr>
      <w:r w:rsidRPr="00C16D88">
        <w:rPr>
          <w:rFonts w:ascii="Times New Roman" w:hAnsi="Times New Roman" w:cs="Times New Roman"/>
          <w:sz w:val="24"/>
          <w:szCs w:val="24"/>
        </w:rPr>
        <w:t>The targeted child domestic workers are realizing their rights in their domestic work spaces</w:t>
      </w:r>
    </w:p>
    <w:p w:rsidR="002F4A10" w:rsidRPr="00E8578B" w:rsidRDefault="002F4A10" w:rsidP="00137E3F">
      <w:pPr>
        <w:spacing w:after="0" w:line="240" w:lineRule="auto"/>
        <w:ind w:left="720" w:hanging="720"/>
        <w:rPr>
          <w:rFonts w:ascii="Times New Roman" w:hAnsi="Times New Roman" w:cs="Times New Roman"/>
          <w:b/>
          <w:sz w:val="16"/>
          <w:szCs w:val="24"/>
        </w:rPr>
      </w:pPr>
    </w:p>
    <w:p w:rsidR="00E84DA3" w:rsidRPr="0037351D" w:rsidRDefault="00E84DA3" w:rsidP="00137E3F">
      <w:pPr>
        <w:spacing w:after="0" w:line="240" w:lineRule="auto"/>
        <w:ind w:left="720" w:hanging="720"/>
        <w:rPr>
          <w:rFonts w:ascii="Times New Roman" w:hAnsi="Times New Roman" w:cs="Times New Roman"/>
          <w:b/>
          <w:sz w:val="24"/>
          <w:szCs w:val="24"/>
        </w:rPr>
      </w:pPr>
      <w:r w:rsidRPr="0037351D">
        <w:rPr>
          <w:rFonts w:ascii="Times New Roman" w:hAnsi="Times New Roman" w:cs="Times New Roman"/>
          <w:b/>
          <w:sz w:val="24"/>
          <w:szCs w:val="24"/>
        </w:rPr>
        <w:t>Indicators:</w:t>
      </w:r>
    </w:p>
    <w:p w:rsidR="00E84DA3" w:rsidRPr="00C16D88" w:rsidRDefault="00E84DA3" w:rsidP="00CB20B9">
      <w:pPr>
        <w:numPr>
          <w:ilvl w:val="0"/>
          <w:numId w:val="10"/>
        </w:numPr>
        <w:spacing w:after="0" w:line="240" w:lineRule="auto"/>
        <w:ind w:hanging="720"/>
        <w:jc w:val="both"/>
        <w:rPr>
          <w:rFonts w:ascii="Times New Roman" w:hAnsi="Times New Roman" w:cs="Times New Roman"/>
          <w:sz w:val="24"/>
          <w:szCs w:val="24"/>
        </w:rPr>
      </w:pPr>
      <w:r w:rsidRPr="00C16D88">
        <w:rPr>
          <w:rFonts w:ascii="Times New Roman" w:hAnsi="Times New Roman" w:cs="Times New Roman"/>
          <w:sz w:val="24"/>
          <w:szCs w:val="24"/>
        </w:rPr>
        <w:t>By the end of the project period at least 5o % (44 girls) of the targeted girl child domestic workers in the project area enjoy their rights of accommodation, education and health care in accordance with the Domestic Workers‘ Welfare and Protection Policy of the Govt. of Bangladesh (baseline information attached with the application form).</w:t>
      </w:r>
    </w:p>
    <w:p w:rsidR="00E84DA3" w:rsidRDefault="00E84DA3" w:rsidP="00CB20B9">
      <w:pPr>
        <w:numPr>
          <w:ilvl w:val="0"/>
          <w:numId w:val="10"/>
        </w:numPr>
        <w:spacing w:after="0" w:line="240" w:lineRule="auto"/>
        <w:ind w:hanging="720"/>
        <w:jc w:val="both"/>
        <w:rPr>
          <w:rFonts w:ascii="Times New Roman" w:hAnsi="Times New Roman" w:cs="Times New Roman"/>
          <w:sz w:val="24"/>
          <w:szCs w:val="24"/>
        </w:rPr>
      </w:pPr>
      <w:r w:rsidRPr="00C16D88">
        <w:rPr>
          <w:rFonts w:ascii="Times New Roman" w:hAnsi="Times New Roman" w:cs="Times New Roman"/>
          <w:sz w:val="24"/>
          <w:szCs w:val="24"/>
        </w:rPr>
        <w:t>By the end of the project period at least 60 % (54 employers) target employers allowed their child domestic workers for availing recreation and education opportunities (at least one and half hour a day for th</w:t>
      </w:r>
      <w:r>
        <w:rPr>
          <w:rFonts w:ascii="Times New Roman" w:hAnsi="Times New Roman" w:cs="Times New Roman"/>
          <w:sz w:val="24"/>
          <w:szCs w:val="24"/>
        </w:rPr>
        <w:t>ree</w:t>
      </w:r>
      <w:r w:rsidRPr="00C16D88">
        <w:rPr>
          <w:rFonts w:ascii="Times New Roman" w:hAnsi="Times New Roman" w:cs="Times New Roman"/>
          <w:sz w:val="24"/>
          <w:szCs w:val="24"/>
        </w:rPr>
        <w:t xml:space="preserve"> days a week) of the project.</w:t>
      </w:r>
    </w:p>
    <w:p w:rsidR="00E84DA3" w:rsidRPr="003B39B3" w:rsidRDefault="00E84DA3" w:rsidP="00E84DA3">
      <w:pPr>
        <w:spacing w:after="0" w:line="240" w:lineRule="auto"/>
        <w:jc w:val="center"/>
        <w:rPr>
          <w:rFonts w:ascii="Times New Roman" w:hAnsi="Times New Roman" w:cs="Times New Roman"/>
        </w:rPr>
      </w:pPr>
    </w:p>
    <w:p w:rsidR="00137396" w:rsidRPr="004771F1" w:rsidRDefault="00307F48" w:rsidP="00205EA1">
      <w:pPr>
        <w:pStyle w:val="CommentText"/>
        <w:spacing w:after="0"/>
        <w:jc w:val="both"/>
        <w:rPr>
          <w:rFonts w:ascii="Times New Roman" w:hAnsi="Times New Roman" w:cs="Times New Roman"/>
          <w:sz w:val="24"/>
          <w:szCs w:val="24"/>
        </w:rPr>
      </w:pPr>
      <w:r w:rsidRPr="00307F48">
        <w:rPr>
          <w:rFonts w:ascii="Times New Roman" w:hAnsi="Times New Roman" w:cs="Times New Roman"/>
          <w:sz w:val="24"/>
          <w:szCs w:val="24"/>
        </w:rPr>
        <w:t xml:space="preserve">Some of the major support provided </w:t>
      </w:r>
      <w:r>
        <w:rPr>
          <w:rFonts w:ascii="Times New Roman" w:hAnsi="Times New Roman" w:cs="Times New Roman"/>
          <w:sz w:val="24"/>
          <w:szCs w:val="24"/>
        </w:rPr>
        <w:t>by DCHR project include providing pre-school education to slum children</w:t>
      </w:r>
      <w:r w:rsidR="00ED028D">
        <w:rPr>
          <w:rFonts w:ascii="Times New Roman" w:hAnsi="Times New Roman" w:cs="Times New Roman"/>
          <w:sz w:val="24"/>
          <w:szCs w:val="24"/>
        </w:rPr>
        <w:t xml:space="preserve"> with coaching support for continuing education in the primary school, </w:t>
      </w:r>
      <w:r>
        <w:rPr>
          <w:rFonts w:ascii="Times New Roman" w:hAnsi="Times New Roman" w:cs="Times New Roman"/>
          <w:sz w:val="24"/>
          <w:szCs w:val="24"/>
        </w:rPr>
        <w:t xml:space="preserve">formal education, life skill and vocational training to street children in DICs, full time shelter, food and nutrition, health services, cultural and recreational facilities, </w:t>
      </w:r>
      <w:r w:rsidR="00ED028D">
        <w:rPr>
          <w:rFonts w:ascii="Times New Roman" w:hAnsi="Times New Roman" w:cs="Times New Roman"/>
          <w:sz w:val="24"/>
          <w:szCs w:val="24"/>
        </w:rPr>
        <w:t xml:space="preserve">awareness raising on various issues and re-integration to families of the DIC children. </w:t>
      </w:r>
      <w:r w:rsidR="00ED028D" w:rsidRPr="004771F1">
        <w:rPr>
          <w:rFonts w:ascii="Times New Roman" w:eastAsia="Calibri" w:hAnsi="Times New Roman" w:cs="Times New Roman"/>
          <w:sz w:val="24"/>
          <w:szCs w:val="24"/>
        </w:rPr>
        <w:t xml:space="preserve">ASD as a committed development </w:t>
      </w:r>
      <w:proofErr w:type="spellStart"/>
      <w:r w:rsidR="00ED028D" w:rsidRPr="004771F1">
        <w:rPr>
          <w:rFonts w:ascii="Times New Roman" w:eastAsia="Calibri" w:hAnsi="Times New Roman" w:cs="Times New Roman"/>
          <w:sz w:val="24"/>
          <w:szCs w:val="24"/>
        </w:rPr>
        <w:t>organisation</w:t>
      </w:r>
      <w:proofErr w:type="spellEnd"/>
      <w:r w:rsidR="00ED028D" w:rsidRPr="004771F1">
        <w:rPr>
          <w:rFonts w:ascii="Times New Roman" w:eastAsia="Calibri" w:hAnsi="Times New Roman" w:cs="Times New Roman"/>
          <w:sz w:val="24"/>
          <w:szCs w:val="24"/>
        </w:rPr>
        <w:t xml:space="preserve"> for the welfare of children feel it a vital need to highlight the issue of child domestic</w:t>
      </w:r>
      <w:r w:rsidR="0096273E">
        <w:rPr>
          <w:rFonts w:ascii="Times New Roman" w:eastAsia="Calibri" w:hAnsi="Times New Roman" w:cs="Times New Roman"/>
          <w:sz w:val="24"/>
          <w:szCs w:val="24"/>
        </w:rPr>
        <w:t xml:space="preserve"> workers </w:t>
      </w:r>
      <w:r w:rsidR="00ED028D" w:rsidRPr="004771F1">
        <w:rPr>
          <w:rFonts w:ascii="Times New Roman" w:eastAsia="Calibri" w:hAnsi="Times New Roman" w:cs="Times New Roman"/>
          <w:sz w:val="24"/>
          <w:szCs w:val="24"/>
        </w:rPr>
        <w:t xml:space="preserve">through Advocacy </w:t>
      </w:r>
      <w:proofErr w:type="spellStart"/>
      <w:r w:rsidR="00ED028D" w:rsidRPr="004771F1">
        <w:rPr>
          <w:rFonts w:ascii="Times New Roman" w:eastAsia="Calibri" w:hAnsi="Times New Roman" w:cs="Times New Roman"/>
          <w:sz w:val="24"/>
          <w:szCs w:val="24"/>
        </w:rPr>
        <w:t>Programme</w:t>
      </w:r>
      <w:proofErr w:type="spellEnd"/>
      <w:r w:rsidR="00ED028D" w:rsidRPr="004771F1">
        <w:rPr>
          <w:rFonts w:ascii="Times New Roman" w:eastAsia="Calibri" w:hAnsi="Times New Roman" w:cs="Times New Roman"/>
          <w:sz w:val="24"/>
          <w:szCs w:val="24"/>
        </w:rPr>
        <w:t xml:space="preserve"> to raise consciousness among decision-makers and general public, especially among employers and child domestics themselves for improvement of the</w:t>
      </w:r>
      <w:r w:rsidR="00ED028D">
        <w:rPr>
          <w:rFonts w:ascii="Times New Roman" w:eastAsia="Calibri" w:hAnsi="Times New Roman" w:cs="Times New Roman"/>
          <w:sz w:val="24"/>
          <w:szCs w:val="24"/>
        </w:rPr>
        <w:t xml:space="preserve">ir </w:t>
      </w:r>
      <w:r w:rsidR="00ED028D" w:rsidRPr="004771F1">
        <w:rPr>
          <w:rFonts w:ascii="Times New Roman" w:eastAsia="Calibri" w:hAnsi="Times New Roman" w:cs="Times New Roman"/>
          <w:sz w:val="24"/>
          <w:szCs w:val="24"/>
        </w:rPr>
        <w:t xml:space="preserve">overall situation in the light of UNCRC. To this end it has incorporated Advocacy </w:t>
      </w:r>
      <w:proofErr w:type="spellStart"/>
      <w:r w:rsidR="00ED028D" w:rsidRPr="004771F1">
        <w:rPr>
          <w:rFonts w:ascii="Times New Roman" w:eastAsia="Calibri" w:hAnsi="Times New Roman" w:cs="Times New Roman"/>
          <w:sz w:val="24"/>
          <w:szCs w:val="24"/>
        </w:rPr>
        <w:t>Programme</w:t>
      </w:r>
      <w:r w:rsidR="00ED028D">
        <w:rPr>
          <w:rFonts w:ascii="Times New Roman" w:eastAsia="Calibri" w:hAnsi="Times New Roman" w:cs="Times New Roman"/>
          <w:sz w:val="24"/>
          <w:szCs w:val="24"/>
        </w:rPr>
        <w:t>s</w:t>
      </w:r>
      <w:proofErr w:type="spellEnd"/>
      <w:r w:rsidR="00ED028D">
        <w:rPr>
          <w:rFonts w:ascii="Times New Roman" w:eastAsia="Calibri" w:hAnsi="Times New Roman" w:cs="Times New Roman"/>
          <w:sz w:val="24"/>
          <w:szCs w:val="24"/>
        </w:rPr>
        <w:t xml:space="preserve"> in the project. Child domestic workers in the project have access to DICs where they can have basic education, recreation and awareness raising sessions on various issues including child rights. Employers of child domestic workers are sensitized to make them facilitate the employed children enjoy their rights to the best extent possible. </w:t>
      </w:r>
      <w:r w:rsidR="00A41F08">
        <w:rPr>
          <w:rFonts w:ascii="Times New Roman" w:eastAsia="Calibri" w:hAnsi="Times New Roman" w:cs="Times New Roman"/>
          <w:sz w:val="24"/>
          <w:szCs w:val="24"/>
        </w:rPr>
        <w:t xml:space="preserve"> In LRCs working children are provided basic education, </w:t>
      </w:r>
      <w:r w:rsidR="00A41F08">
        <w:rPr>
          <w:rFonts w:ascii="Times New Roman" w:eastAsia="Calibri" w:hAnsi="Times New Roman" w:cs="Times New Roman"/>
          <w:sz w:val="24"/>
          <w:szCs w:val="24"/>
        </w:rPr>
        <w:lastRenderedPageBreak/>
        <w:t>cultural and recr</w:t>
      </w:r>
      <w:r w:rsidR="00163DF9">
        <w:rPr>
          <w:rFonts w:ascii="Times New Roman" w:eastAsia="Calibri" w:hAnsi="Times New Roman" w:cs="Times New Roman"/>
          <w:sz w:val="24"/>
          <w:szCs w:val="24"/>
        </w:rPr>
        <w:t>ea</w:t>
      </w:r>
      <w:r w:rsidR="00A41F08">
        <w:rPr>
          <w:rFonts w:ascii="Times New Roman" w:eastAsia="Calibri" w:hAnsi="Times New Roman" w:cs="Times New Roman"/>
          <w:sz w:val="24"/>
          <w:szCs w:val="24"/>
        </w:rPr>
        <w:t>tion</w:t>
      </w:r>
      <w:r w:rsidR="00163DF9">
        <w:rPr>
          <w:rFonts w:ascii="Times New Roman" w:eastAsia="Calibri" w:hAnsi="Times New Roman" w:cs="Times New Roman"/>
          <w:sz w:val="24"/>
          <w:szCs w:val="24"/>
        </w:rPr>
        <w:t xml:space="preserve"> as well as life-skill and vocational training in addition to rest and leisure facilities. </w:t>
      </w:r>
      <w:r w:rsidR="00137396" w:rsidRPr="004771F1">
        <w:rPr>
          <w:rFonts w:ascii="Times New Roman" w:hAnsi="Times New Roman" w:cs="Times New Roman"/>
          <w:sz w:val="24"/>
          <w:szCs w:val="24"/>
        </w:rPr>
        <w:t>Employers of working children are sensitized and took positive measures to improve working environment for working children.</w:t>
      </w:r>
    </w:p>
    <w:p w:rsidR="004771F1" w:rsidRPr="004771F1" w:rsidRDefault="004771F1" w:rsidP="00205EA1">
      <w:pPr>
        <w:autoSpaceDE w:val="0"/>
        <w:autoSpaceDN w:val="0"/>
        <w:adjustRightInd w:val="0"/>
        <w:spacing w:after="0" w:line="240" w:lineRule="auto"/>
        <w:jc w:val="both"/>
        <w:rPr>
          <w:rFonts w:ascii="Times New Roman" w:eastAsia="Calibri" w:hAnsi="Times New Roman" w:cs="Times New Roman"/>
          <w:b/>
          <w:sz w:val="8"/>
          <w:szCs w:val="24"/>
        </w:rPr>
      </w:pPr>
    </w:p>
    <w:p w:rsidR="00496060" w:rsidRPr="00496060" w:rsidRDefault="00496060" w:rsidP="00205EA1">
      <w:pPr>
        <w:autoSpaceDE w:val="0"/>
        <w:autoSpaceDN w:val="0"/>
        <w:adjustRightInd w:val="0"/>
        <w:spacing w:after="0" w:line="240" w:lineRule="auto"/>
        <w:jc w:val="both"/>
        <w:rPr>
          <w:rFonts w:ascii="Times New Roman" w:eastAsia="Calibri" w:hAnsi="Times New Roman" w:cs="Times New Roman"/>
          <w:b/>
          <w:sz w:val="10"/>
          <w:szCs w:val="24"/>
        </w:rPr>
      </w:pPr>
    </w:p>
    <w:p w:rsidR="00FD567C" w:rsidRDefault="00FD567C" w:rsidP="000F5FC2">
      <w:pPr>
        <w:autoSpaceDE w:val="0"/>
        <w:autoSpaceDN w:val="0"/>
        <w:adjustRightInd w:val="0"/>
        <w:spacing w:after="0" w:line="240" w:lineRule="auto"/>
        <w:jc w:val="both"/>
        <w:rPr>
          <w:rFonts w:ascii="Times New Roman" w:hAnsi="Times New Roman" w:cs="Times New Roman"/>
          <w:sz w:val="24"/>
          <w:szCs w:val="24"/>
        </w:rPr>
      </w:pPr>
      <w:r w:rsidRPr="000F5FC2">
        <w:rPr>
          <w:rFonts w:ascii="Times New Roman" w:eastAsia="Calibri" w:hAnsi="Times New Roman" w:cs="Times New Roman"/>
          <w:sz w:val="24"/>
          <w:szCs w:val="24"/>
        </w:rPr>
        <w:t xml:space="preserve">Some of the major </w:t>
      </w:r>
      <w:r w:rsidR="00661679">
        <w:rPr>
          <w:rFonts w:ascii="Times New Roman" w:eastAsia="Calibri" w:hAnsi="Times New Roman" w:cs="Times New Roman"/>
          <w:sz w:val="24"/>
          <w:szCs w:val="24"/>
        </w:rPr>
        <w:t xml:space="preserve">activities </w:t>
      </w:r>
      <w:r w:rsidRPr="000F5FC2">
        <w:rPr>
          <w:rFonts w:ascii="Times New Roman" w:eastAsia="Calibri" w:hAnsi="Times New Roman" w:cs="Times New Roman"/>
          <w:sz w:val="24"/>
          <w:szCs w:val="24"/>
        </w:rPr>
        <w:t>ac</w:t>
      </w:r>
      <w:r w:rsidR="00661679">
        <w:rPr>
          <w:rFonts w:ascii="Times New Roman" w:eastAsia="Calibri" w:hAnsi="Times New Roman" w:cs="Times New Roman"/>
          <w:sz w:val="24"/>
          <w:szCs w:val="24"/>
        </w:rPr>
        <w:t xml:space="preserve">complished </w:t>
      </w:r>
      <w:r w:rsidR="001930BD">
        <w:rPr>
          <w:rFonts w:ascii="Times New Roman" w:eastAsia="Calibri" w:hAnsi="Times New Roman" w:cs="Times New Roman"/>
          <w:sz w:val="24"/>
          <w:szCs w:val="24"/>
        </w:rPr>
        <w:t xml:space="preserve">under </w:t>
      </w:r>
      <w:r w:rsidRPr="000F5FC2">
        <w:rPr>
          <w:rFonts w:ascii="Times New Roman" w:eastAsia="Calibri" w:hAnsi="Times New Roman" w:cs="Times New Roman"/>
          <w:sz w:val="24"/>
          <w:szCs w:val="24"/>
        </w:rPr>
        <w:t>the projects are that more than 85</w:t>
      </w:r>
      <w:r w:rsidR="00B9415F">
        <w:rPr>
          <w:rFonts w:ascii="Times New Roman" w:eastAsia="Calibri" w:hAnsi="Times New Roman" w:cs="Times New Roman"/>
          <w:sz w:val="24"/>
          <w:szCs w:val="24"/>
        </w:rPr>
        <w:t xml:space="preserve"> percent </w:t>
      </w:r>
      <w:r w:rsidRPr="000F5FC2">
        <w:rPr>
          <w:rFonts w:ascii="Times New Roman" w:eastAsia="Calibri" w:hAnsi="Times New Roman" w:cs="Times New Roman"/>
          <w:sz w:val="24"/>
          <w:szCs w:val="24"/>
        </w:rPr>
        <w:t xml:space="preserve"> pre-school children are continuing in primary education at the end of two years of the project which </w:t>
      </w:r>
      <w:r w:rsidR="00B003CE" w:rsidRPr="000F5FC2">
        <w:rPr>
          <w:rFonts w:ascii="Times New Roman" w:eastAsia="Calibri" w:hAnsi="Times New Roman" w:cs="Times New Roman"/>
          <w:sz w:val="24"/>
          <w:szCs w:val="24"/>
        </w:rPr>
        <w:t xml:space="preserve">indicate that the project </w:t>
      </w:r>
      <w:r w:rsidRPr="000F5FC2">
        <w:rPr>
          <w:rFonts w:ascii="Times New Roman" w:eastAsia="Calibri" w:hAnsi="Times New Roman" w:cs="Times New Roman"/>
          <w:sz w:val="24"/>
          <w:szCs w:val="24"/>
        </w:rPr>
        <w:t xml:space="preserve">created an opportunities for their access to universal primary education. </w:t>
      </w:r>
      <w:r w:rsidR="00B003CE" w:rsidRPr="000F5FC2">
        <w:rPr>
          <w:rFonts w:ascii="Times New Roman" w:eastAsia="Calibri" w:hAnsi="Times New Roman" w:cs="Times New Roman"/>
          <w:sz w:val="24"/>
          <w:szCs w:val="24"/>
        </w:rPr>
        <w:t xml:space="preserve"> At least </w:t>
      </w:r>
      <w:r w:rsidRPr="000F5FC2">
        <w:rPr>
          <w:rFonts w:ascii="Times New Roman" w:eastAsia="Calibri" w:hAnsi="Times New Roman" w:cs="Times New Roman"/>
          <w:sz w:val="24"/>
          <w:szCs w:val="24"/>
        </w:rPr>
        <w:t xml:space="preserve">30% child domestic workers of the project area are availing leisure and recreation facilities </w:t>
      </w:r>
      <w:r w:rsidR="0096273E" w:rsidRPr="000F5FC2">
        <w:rPr>
          <w:rFonts w:ascii="Times New Roman" w:eastAsia="Calibri" w:hAnsi="Times New Roman" w:cs="Times New Roman"/>
          <w:sz w:val="24"/>
          <w:szCs w:val="24"/>
        </w:rPr>
        <w:t xml:space="preserve">in </w:t>
      </w:r>
      <w:r w:rsidRPr="000F5FC2">
        <w:rPr>
          <w:rFonts w:ascii="Times New Roman" w:eastAsia="Calibri" w:hAnsi="Times New Roman" w:cs="Times New Roman"/>
          <w:sz w:val="24"/>
          <w:szCs w:val="24"/>
        </w:rPr>
        <w:t>the project’s DICs</w:t>
      </w:r>
      <w:r w:rsidR="00B003CE" w:rsidRPr="000F5FC2">
        <w:rPr>
          <w:rFonts w:ascii="Times New Roman" w:eastAsia="Calibri" w:hAnsi="Times New Roman" w:cs="Times New Roman"/>
          <w:sz w:val="24"/>
          <w:szCs w:val="24"/>
        </w:rPr>
        <w:t xml:space="preserve">. </w:t>
      </w:r>
      <w:r w:rsidRPr="000F5FC2">
        <w:rPr>
          <w:rFonts w:ascii="Times New Roman" w:eastAsia="Calibri" w:hAnsi="Times New Roman" w:cs="Times New Roman"/>
          <w:sz w:val="24"/>
          <w:szCs w:val="24"/>
        </w:rPr>
        <w:t xml:space="preserve"> A total of </w:t>
      </w:r>
      <w:r w:rsidRPr="00090C6C">
        <w:rPr>
          <w:rFonts w:ascii="Times New Roman" w:eastAsia="Calibri" w:hAnsi="Times New Roman" w:cs="Times New Roman"/>
          <w:sz w:val="24"/>
          <w:szCs w:val="24"/>
        </w:rPr>
        <w:t>60</w:t>
      </w:r>
      <w:r w:rsidRPr="000F5FC2">
        <w:rPr>
          <w:rFonts w:ascii="Times New Roman" w:eastAsia="Calibri" w:hAnsi="Times New Roman" w:cs="Times New Roman"/>
          <w:sz w:val="24"/>
          <w:szCs w:val="24"/>
        </w:rPr>
        <w:t xml:space="preserve"> children received life skill training provided through 3-DICs </w:t>
      </w:r>
      <w:r w:rsidR="0045314B" w:rsidRPr="000F5FC2">
        <w:rPr>
          <w:rFonts w:ascii="Times New Roman" w:eastAsia="Calibri" w:hAnsi="Times New Roman" w:cs="Times New Roman"/>
          <w:sz w:val="24"/>
          <w:szCs w:val="24"/>
        </w:rPr>
        <w:t xml:space="preserve">and a </w:t>
      </w:r>
      <w:r w:rsidRPr="000F5FC2">
        <w:rPr>
          <w:rFonts w:ascii="Times New Roman" w:eastAsia="Calibri" w:hAnsi="Times New Roman" w:cs="Times New Roman"/>
          <w:sz w:val="24"/>
          <w:szCs w:val="24"/>
        </w:rPr>
        <w:t>total of 5</w:t>
      </w:r>
      <w:r w:rsidR="00090C6C">
        <w:rPr>
          <w:rFonts w:ascii="Times New Roman" w:eastAsia="Calibri" w:hAnsi="Times New Roman" w:cs="Times New Roman"/>
          <w:sz w:val="24"/>
          <w:szCs w:val="24"/>
        </w:rPr>
        <w:t>1</w:t>
      </w:r>
      <w:r w:rsidRPr="000F5FC2">
        <w:rPr>
          <w:rFonts w:ascii="Times New Roman" w:eastAsia="Calibri" w:hAnsi="Times New Roman" w:cs="Times New Roman"/>
          <w:sz w:val="24"/>
          <w:szCs w:val="24"/>
        </w:rPr>
        <w:t xml:space="preserve"> children </w:t>
      </w:r>
      <w:r w:rsidR="00090C6C">
        <w:rPr>
          <w:rFonts w:ascii="Times New Roman" w:eastAsia="Calibri" w:hAnsi="Times New Roman" w:cs="Times New Roman"/>
          <w:sz w:val="24"/>
          <w:szCs w:val="24"/>
        </w:rPr>
        <w:t xml:space="preserve">(girls 41, boys 10) </w:t>
      </w:r>
      <w:r w:rsidRPr="000F5FC2">
        <w:rPr>
          <w:rFonts w:ascii="Times New Roman" w:eastAsia="Calibri" w:hAnsi="Times New Roman" w:cs="Times New Roman"/>
          <w:sz w:val="24"/>
          <w:szCs w:val="24"/>
        </w:rPr>
        <w:t xml:space="preserve">received vocational training on TV Mechanic, Sewing, Beauty Parlor, Boutique shop, </w:t>
      </w:r>
      <w:proofErr w:type="gramStart"/>
      <w:r w:rsidRPr="000F5FC2">
        <w:rPr>
          <w:rFonts w:ascii="Times New Roman" w:eastAsia="Calibri" w:hAnsi="Times New Roman" w:cs="Times New Roman"/>
          <w:sz w:val="24"/>
          <w:szCs w:val="24"/>
        </w:rPr>
        <w:t>Tailoring</w:t>
      </w:r>
      <w:proofErr w:type="gramEnd"/>
      <w:r w:rsidRPr="000F5FC2">
        <w:rPr>
          <w:rFonts w:ascii="Times New Roman" w:eastAsia="Calibri" w:hAnsi="Times New Roman" w:cs="Times New Roman"/>
          <w:sz w:val="24"/>
          <w:szCs w:val="24"/>
        </w:rPr>
        <w:t>, etc.</w:t>
      </w:r>
      <w:r w:rsidR="0045314B" w:rsidRPr="000F5FC2">
        <w:rPr>
          <w:rFonts w:ascii="Times New Roman" w:eastAsia="Calibri" w:hAnsi="Times New Roman" w:cs="Times New Roman"/>
          <w:sz w:val="24"/>
          <w:szCs w:val="24"/>
        </w:rPr>
        <w:t xml:space="preserve"> </w:t>
      </w:r>
      <w:r w:rsidRPr="000F5FC2">
        <w:rPr>
          <w:rFonts w:ascii="Times New Roman" w:eastAsia="Calibri" w:hAnsi="Times New Roman" w:cs="Times New Roman"/>
          <w:sz w:val="24"/>
          <w:szCs w:val="24"/>
        </w:rPr>
        <w:t xml:space="preserve">Job placement was done for </w:t>
      </w:r>
      <w:r w:rsidR="00090C6C">
        <w:rPr>
          <w:rFonts w:ascii="Times New Roman" w:eastAsia="Calibri" w:hAnsi="Times New Roman" w:cs="Times New Roman"/>
          <w:sz w:val="24"/>
          <w:szCs w:val="24"/>
        </w:rPr>
        <w:t>41 girl</w:t>
      </w:r>
      <w:r w:rsidR="00805A2C">
        <w:rPr>
          <w:rFonts w:ascii="Times New Roman" w:eastAsia="Calibri" w:hAnsi="Times New Roman" w:cs="Times New Roman"/>
          <w:sz w:val="24"/>
          <w:szCs w:val="24"/>
        </w:rPr>
        <w:t>s</w:t>
      </w:r>
      <w:r w:rsidRPr="000F5FC2">
        <w:rPr>
          <w:rFonts w:ascii="Times New Roman" w:eastAsia="Calibri" w:hAnsi="Times New Roman" w:cs="Times New Roman"/>
          <w:sz w:val="24"/>
          <w:szCs w:val="24"/>
        </w:rPr>
        <w:t xml:space="preserve">. </w:t>
      </w:r>
      <w:r w:rsidR="0045314B" w:rsidRPr="000F5FC2">
        <w:rPr>
          <w:rFonts w:ascii="Times New Roman" w:eastAsia="Calibri" w:hAnsi="Times New Roman" w:cs="Times New Roman"/>
          <w:sz w:val="24"/>
          <w:szCs w:val="24"/>
        </w:rPr>
        <w:t xml:space="preserve"> </w:t>
      </w:r>
      <w:r w:rsidRPr="000F5FC2">
        <w:rPr>
          <w:rFonts w:ascii="Times New Roman" w:eastAsia="Calibri" w:hAnsi="Times New Roman" w:cs="Times New Roman"/>
          <w:sz w:val="24"/>
          <w:szCs w:val="24"/>
        </w:rPr>
        <w:t xml:space="preserve">In the first two years of the project a total of </w:t>
      </w:r>
      <w:r w:rsidR="00805A2C">
        <w:rPr>
          <w:rFonts w:ascii="Times New Roman" w:eastAsia="Calibri" w:hAnsi="Times New Roman" w:cs="Times New Roman"/>
          <w:sz w:val="24"/>
          <w:szCs w:val="24"/>
        </w:rPr>
        <w:t xml:space="preserve">24 </w:t>
      </w:r>
      <w:r w:rsidRPr="000F5FC2">
        <w:rPr>
          <w:rFonts w:ascii="Times New Roman" w:eastAsia="Calibri" w:hAnsi="Times New Roman" w:cs="Times New Roman"/>
          <w:sz w:val="24"/>
          <w:szCs w:val="24"/>
        </w:rPr>
        <w:t>children (</w:t>
      </w:r>
      <w:r w:rsidR="00805A2C">
        <w:rPr>
          <w:rFonts w:ascii="Times New Roman" w:eastAsia="Calibri" w:hAnsi="Times New Roman" w:cs="Times New Roman"/>
          <w:sz w:val="24"/>
          <w:szCs w:val="24"/>
        </w:rPr>
        <w:t xml:space="preserve">14 </w:t>
      </w:r>
      <w:r w:rsidRPr="000F5FC2">
        <w:rPr>
          <w:rFonts w:ascii="Times New Roman" w:eastAsia="Calibri" w:hAnsi="Times New Roman" w:cs="Times New Roman"/>
          <w:sz w:val="24"/>
          <w:szCs w:val="24"/>
        </w:rPr>
        <w:t xml:space="preserve">girls and </w:t>
      </w:r>
      <w:r w:rsidR="00805A2C">
        <w:rPr>
          <w:rFonts w:ascii="Times New Roman" w:eastAsia="Calibri" w:hAnsi="Times New Roman" w:cs="Times New Roman"/>
          <w:sz w:val="24"/>
          <w:szCs w:val="24"/>
        </w:rPr>
        <w:t xml:space="preserve">10 </w:t>
      </w:r>
      <w:r w:rsidRPr="000F5FC2">
        <w:rPr>
          <w:rFonts w:ascii="Times New Roman" w:eastAsia="Calibri" w:hAnsi="Times New Roman" w:cs="Times New Roman"/>
          <w:sz w:val="24"/>
          <w:szCs w:val="24"/>
        </w:rPr>
        <w:t>boys) were re-integrated with their families</w:t>
      </w:r>
      <w:r w:rsidR="0045314B" w:rsidRPr="000F5FC2">
        <w:rPr>
          <w:rFonts w:ascii="Times New Roman" w:eastAsia="Calibri" w:hAnsi="Times New Roman" w:cs="Times New Roman"/>
          <w:sz w:val="24"/>
          <w:szCs w:val="24"/>
        </w:rPr>
        <w:t xml:space="preserve">. </w:t>
      </w:r>
      <w:r w:rsidR="00EA4557" w:rsidRPr="005B259B">
        <w:rPr>
          <w:rFonts w:ascii="Times New Roman" w:eastAsia="Calibri" w:hAnsi="Times New Roman" w:cs="Times New Roman"/>
          <w:sz w:val="24"/>
          <w:szCs w:val="24"/>
        </w:rPr>
        <w:t xml:space="preserve">A total of 51 children </w:t>
      </w:r>
      <w:r w:rsidR="00EA4557">
        <w:rPr>
          <w:rFonts w:ascii="Times New Roman" w:eastAsia="Calibri" w:hAnsi="Times New Roman" w:cs="Times New Roman"/>
          <w:sz w:val="24"/>
          <w:szCs w:val="24"/>
        </w:rPr>
        <w:t>(</w:t>
      </w:r>
      <w:r w:rsidR="00B9415F">
        <w:rPr>
          <w:rFonts w:ascii="Times New Roman" w:eastAsia="Calibri" w:hAnsi="Times New Roman" w:cs="Times New Roman"/>
          <w:sz w:val="24"/>
          <w:szCs w:val="24"/>
        </w:rPr>
        <w:t>22</w:t>
      </w:r>
      <w:r w:rsidR="00EA4557">
        <w:rPr>
          <w:rFonts w:ascii="Times New Roman" w:eastAsia="Calibri" w:hAnsi="Times New Roman" w:cs="Times New Roman"/>
          <w:sz w:val="24"/>
          <w:szCs w:val="24"/>
        </w:rPr>
        <w:t xml:space="preserve"> boys and </w:t>
      </w:r>
      <w:r w:rsidR="00B9415F">
        <w:rPr>
          <w:rFonts w:ascii="Times New Roman" w:eastAsia="Calibri" w:hAnsi="Times New Roman" w:cs="Times New Roman"/>
          <w:sz w:val="24"/>
          <w:szCs w:val="24"/>
        </w:rPr>
        <w:t xml:space="preserve">29 </w:t>
      </w:r>
      <w:r w:rsidR="00EA4557">
        <w:rPr>
          <w:rFonts w:ascii="Times New Roman" w:eastAsia="Calibri" w:hAnsi="Times New Roman" w:cs="Times New Roman"/>
          <w:sz w:val="24"/>
          <w:szCs w:val="24"/>
        </w:rPr>
        <w:t xml:space="preserve">girls) in </w:t>
      </w:r>
      <w:r w:rsidR="0045314B" w:rsidRPr="000F5FC2">
        <w:rPr>
          <w:rFonts w:ascii="Times New Roman" w:eastAsia="Calibri" w:hAnsi="Times New Roman" w:cs="Times New Roman"/>
          <w:sz w:val="24"/>
          <w:szCs w:val="24"/>
        </w:rPr>
        <w:t xml:space="preserve">the </w:t>
      </w:r>
      <w:r w:rsidR="00E8578B" w:rsidRPr="000F5FC2">
        <w:rPr>
          <w:rFonts w:ascii="Times New Roman" w:eastAsia="Calibri" w:hAnsi="Times New Roman" w:cs="Times New Roman"/>
          <w:sz w:val="24"/>
          <w:szCs w:val="24"/>
        </w:rPr>
        <w:t xml:space="preserve">LRCs </w:t>
      </w:r>
      <w:r w:rsidR="00EA4557">
        <w:rPr>
          <w:rFonts w:ascii="Times New Roman" w:eastAsia="Calibri" w:hAnsi="Times New Roman" w:cs="Times New Roman"/>
          <w:sz w:val="24"/>
          <w:szCs w:val="24"/>
        </w:rPr>
        <w:t xml:space="preserve">received vocation training while </w:t>
      </w:r>
      <w:r w:rsidR="00B9415F">
        <w:rPr>
          <w:rFonts w:ascii="Times New Roman" w:eastAsia="Calibri" w:hAnsi="Times New Roman" w:cs="Times New Roman"/>
          <w:sz w:val="24"/>
          <w:szCs w:val="24"/>
        </w:rPr>
        <w:t>74 received life skill training (43 boys and 31 girls) and 2 girls and 2 boys were placed in safer job</w:t>
      </w:r>
      <w:r w:rsidR="0019720F">
        <w:rPr>
          <w:rFonts w:ascii="Times New Roman" w:eastAsia="Calibri" w:hAnsi="Times New Roman" w:cs="Times New Roman"/>
          <w:sz w:val="24"/>
          <w:szCs w:val="24"/>
        </w:rPr>
        <w:t xml:space="preserve"> during the project period. </w:t>
      </w:r>
      <w:r w:rsidR="00E8578B" w:rsidRPr="000F5FC2">
        <w:rPr>
          <w:rFonts w:ascii="Times New Roman" w:eastAsia="Calibri" w:hAnsi="Times New Roman" w:cs="Times New Roman"/>
          <w:sz w:val="24"/>
          <w:szCs w:val="24"/>
        </w:rPr>
        <w:t xml:space="preserve">A major national level achievement because of </w:t>
      </w:r>
      <w:r w:rsidR="0019720F">
        <w:rPr>
          <w:rFonts w:ascii="Times New Roman" w:eastAsia="Calibri" w:hAnsi="Times New Roman" w:cs="Times New Roman"/>
          <w:sz w:val="24"/>
          <w:szCs w:val="24"/>
        </w:rPr>
        <w:t xml:space="preserve">the </w:t>
      </w:r>
      <w:r w:rsidR="00E8578B" w:rsidRPr="000F5FC2">
        <w:rPr>
          <w:rFonts w:ascii="Times New Roman" w:eastAsia="Calibri" w:hAnsi="Times New Roman" w:cs="Times New Roman"/>
          <w:sz w:val="24"/>
          <w:szCs w:val="24"/>
        </w:rPr>
        <w:t xml:space="preserve">long years </w:t>
      </w:r>
      <w:r w:rsidR="0019720F">
        <w:rPr>
          <w:rFonts w:ascii="Times New Roman" w:eastAsia="Calibri" w:hAnsi="Times New Roman" w:cs="Times New Roman"/>
          <w:sz w:val="24"/>
          <w:szCs w:val="24"/>
        </w:rPr>
        <w:t xml:space="preserve">of </w:t>
      </w:r>
      <w:r w:rsidR="00E8578B" w:rsidRPr="000F5FC2">
        <w:rPr>
          <w:rFonts w:ascii="Times New Roman" w:eastAsia="Calibri" w:hAnsi="Times New Roman" w:cs="Times New Roman"/>
          <w:sz w:val="24"/>
          <w:szCs w:val="24"/>
        </w:rPr>
        <w:t xml:space="preserve">advocacy was that  </w:t>
      </w:r>
      <w:bookmarkStart w:id="1" w:name="_Toc333429351"/>
      <w:bookmarkStart w:id="2" w:name="_Toc336791188"/>
      <w:bookmarkStart w:id="3" w:name="_Toc336791266"/>
      <w:bookmarkStart w:id="4" w:name="_Toc336792888"/>
      <w:bookmarkStart w:id="5" w:name="_Toc353374133"/>
      <w:bookmarkStart w:id="6" w:name="_Toc233337355"/>
      <w:bookmarkStart w:id="7" w:name="_Toc360541429"/>
      <w:bookmarkStart w:id="8" w:name="_Toc365561425"/>
      <w:r w:rsidR="00E8578B" w:rsidRPr="000F5FC2">
        <w:rPr>
          <w:rFonts w:ascii="Times New Roman" w:eastAsia="Calibri" w:hAnsi="Times New Roman" w:cs="Times New Roman"/>
          <w:sz w:val="24"/>
          <w:szCs w:val="24"/>
        </w:rPr>
        <w:t xml:space="preserve"> “Domestic Worker Protection and Welfare Policy-2015’ was approved in December 21, 2015“, where along with other like</w:t>
      </w:r>
      <w:r w:rsidR="0019720F">
        <w:rPr>
          <w:rFonts w:ascii="Times New Roman" w:eastAsia="Calibri" w:hAnsi="Times New Roman" w:cs="Times New Roman"/>
          <w:sz w:val="24"/>
          <w:szCs w:val="24"/>
        </w:rPr>
        <w:t>-</w:t>
      </w:r>
      <w:r w:rsidR="00E8578B" w:rsidRPr="000F5FC2">
        <w:rPr>
          <w:rFonts w:ascii="Times New Roman" w:eastAsia="Calibri" w:hAnsi="Times New Roman" w:cs="Times New Roman"/>
          <w:sz w:val="24"/>
          <w:szCs w:val="24"/>
        </w:rPr>
        <w:t>minded organizations, ASD played a significant role in advocating the policy makers on the issue of CDW’ through national level seminars</w:t>
      </w:r>
      <w:r w:rsidR="00F57B51" w:rsidRPr="000F5FC2">
        <w:rPr>
          <w:rFonts w:ascii="Times New Roman" w:eastAsia="Calibri" w:hAnsi="Times New Roman" w:cs="Times New Roman"/>
          <w:sz w:val="24"/>
          <w:szCs w:val="24"/>
        </w:rPr>
        <w:t>.</w:t>
      </w:r>
      <w:r w:rsidR="0019720F">
        <w:rPr>
          <w:rFonts w:ascii="Times New Roman" w:eastAsia="Calibri" w:hAnsi="Times New Roman" w:cs="Times New Roman"/>
          <w:sz w:val="24"/>
          <w:szCs w:val="24"/>
        </w:rPr>
        <w:t xml:space="preserve"> </w:t>
      </w:r>
      <w:r w:rsidRPr="000F5FC2">
        <w:rPr>
          <w:rFonts w:ascii="Times New Roman" w:hAnsi="Times New Roman" w:cs="Times New Roman"/>
          <w:sz w:val="24"/>
          <w:szCs w:val="24"/>
        </w:rPr>
        <w:t>It has to be kept in mind that the evaluation will be carried out at the end of two years of the project ending in December 2018.</w:t>
      </w:r>
      <w:r w:rsidR="0019720F">
        <w:rPr>
          <w:rFonts w:ascii="Times New Roman" w:hAnsi="Times New Roman" w:cs="Times New Roman"/>
          <w:sz w:val="24"/>
          <w:szCs w:val="24"/>
        </w:rPr>
        <w:t xml:space="preserve"> So, the remaining </w:t>
      </w:r>
      <w:r w:rsidR="00894ACD">
        <w:rPr>
          <w:rFonts w:ascii="Times New Roman" w:hAnsi="Times New Roman" w:cs="Times New Roman"/>
          <w:sz w:val="24"/>
          <w:szCs w:val="24"/>
        </w:rPr>
        <w:t>target achievement will be accomplished in 2019.</w:t>
      </w:r>
    </w:p>
    <w:p w:rsidR="00146865" w:rsidRDefault="00146865" w:rsidP="000F5FC2">
      <w:pPr>
        <w:autoSpaceDE w:val="0"/>
        <w:autoSpaceDN w:val="0"/>
        <w:adjustRightInd w:val="0"/>
        <w:spacing w:after="0" w:line="240" w:lineRule="auto"/>
        <w:jc w:val="both"/>
        <w:rPr>
          <w:rFonts w:ascii="Times New Roman" w:hAnsi="Times New Roman" w:cs="Times New Roman"/>
          <w:sz w:val="24"/>
          <w:szCs w:val="24"/>
        </w:rPr>
      </w:pPr>
    </w:p>
    <w:bookmarkEnd w:id="1"/>
    <w:bookmarkEnd w:id="2"/>
    <w:bookmarkEnd w:id="3"/>
    <w:bookmarkEnd w:id="4"/>
    <w:bookmarkEnd w:id="5"/>
    <w:bookmarkEnd w:id="6"/>
    <w:bookmarkEnd w:id="7"/>
    <w:bookmarkEnd w:id="8"/>
    <w:p w:rsidR="00BE1534" w:rsidRPr="000D34BC" w:rsidRDefault="003C3BD9" w:rsidP="003B6469">
      <w:pPr>
        <w:pStyle w:val="ListParagraph"/>
        <w:numPr>
          <w:ilvl w:val="0"/>
          <w:numId w:val="9"/>
        </w:numPr>
        <w:spacing w:after="0"/>
        <w:rPr>
          <w:rFonts w:ascii="Times New Roman" w:hAnsi="Times New Roman" w:cs="Times New Roman"/>
          <w:b/>
          <w:sz w:val="24"/>
          <w:szCs w:val="24"/>
        </w:rPr>
      </w:pPr>
      <w:r w:rsidRPr="000D34BC">
        <w:rPr>
          <w:rFonts w:ascii="Times New Roman" w:hAnsi="Times New Roman" w:cs="Times New Roman"/>
          <w:b/>
          <w:sz w:val="24"/>
          <w:szCs w:val="24"/>
        </w:rPr>
        <w:t>Purpose</w:t>
      </w:r>
      <w:r w:rsidR="00CC2BA0" w:rsidRPr="000D34BC">
        <w:rPr>
          <w:rFonts w:ascii="Times New Roman" w:hAnsi="Times New Roman" w:cs="Times New Roman"/>
          <w:b/>
          <w:sz w:val="24"/>
          <w:szCs w:val="24"/>
        </w:rPr>
        <w:t xml:space="preserve">, </w:t>
      </w:r>
      <w:r w:rsidRPr="000D34BC">
        <w:rPr>
          <w:rFonts w:ascii="Times New Roman" w:hAnsi="Times New Roman" w:cs="Times New Roman"/>
          <w:b/>
          <w:sz w:val="24"/>
          <w:szCs w:val="24"/>
        </w:rPr>
        <w:t xml:space="preserve">objectives </w:t>
      </w:r>
    </w:p>
    <w:p w:rsidR="00315581" w:rsidRPr="000D34BC" w:rsidRDefault="00315581" w:rsidP="003F4A70">
      <w:pPr>
        <w:spacing w:after="0" w:line="240" w:lineRule="auto"/>
        <w:rPr>
          <w:rFonts w:ascii="Times New Roman" w:hAnsi="Times New Roman" w:cs="Times New Roman"/>
          <w:sz w:val="24"/>
          <w:szCs w:val="24"/>
        </w:rPr>
      </w:pPr>
    </w:p>
    <w:p w:rsidR="009D7823" w:rsidRPr="000D34BC" w:rsidRDefault="00881BF9" w:rsidP="00881BF9">
      <w:pPr>
        <w:rPr>
          <w:rFonts w:ascii="Times New Roman" w:hAnsi="Times New Roman"/>
          <w:b/>
          <w:sz w:val="24"/>
          <w:szCs w:val="24"/>
        </w:rPr>
      </w:pPr>
      <w:r w:rsidRPr="000D34BC">
        <w:rPr>
          <w:rFonts w:ascii="Times New Roman" w:hAnsi="Times New Roman"/>
          <w:b/>
          <w:sz w:val="24"/>
          <w:szCs w:val="24"/>
        </w:rPr>
        <w:t>2.1</w:t>
      </w:r>
      <w:r w:rsidRPr="000D34BC">
        <w:rPr>
          <w:rFonts w:ascii="Times New Roman" w:hAnsi="Times New Roman"/>
          <w:b/>
          <w:sz w:val="24"/>
          <w:szCs w:val="24"/>
        </w:rPr>
        <w:tab/>
      </w:r>
      <w:r w:rsidR="0037351D" w:rsidRPr="000D34BC">
        <w:rPr>
          <w:rFonts w:ascii="Times New Roman" w:hAnsi="Times New Roman"/>
          <w:b/>
          <w:sz w:val="24"/>
          <w:szCs w:val="24"/>
        </w:rPr>
        <w:t xml:space="preserve">Purpose </w:t>
      </w:r>
      <w:r w:rsidR="009D7823" w:rsidRPr="000D34BC">
        <w:rPr>
          <w:rFonts w:ascii="Times New Roman" w:hAnsi="Times New Roman"/>
          <w:b/>
          <w:sz w:val="24"/>
          <w:szCs w:val="24"/>
        </w:rPr>
        <w:t>and objectives</w:t>
      </w:r>
    </w:p>
    <w:p w:rsidR="003E12AF" w:rsidRPr="000D34BC" w:rsidRDefault="00B810B4" w:rsidP="003E12AF">
      <w:pPr>
        <w:spacing w:after="0" w:line="240" w:lineRule="auto"/>
        <w:jc w:val="both"/>
        <w:rPr>
          <w:rFonts w:ascii="Times New Roman" w:hAnsi="Times New Roman" w:cs="Times New Roman"/>
          <w:color w:val="000000"/>
          <w:sz w:val="24"/>
          <w:szCs w:val="24"/>
        </w:rPr>
      </w:pPr>
      <w:r w:rsidRPr="000D34BC">
        <w:rPr>
          <w:rFonts w:ascii="Times New Roman" w:hAnsi="Times New Roman" w:cs="Times New Roman"/>
          <w:color w:val="000000"/>
          <w:sz w:val="24"/>
          <w:szCs w:val="24"/>
        </w:rPr>
        <w:t xml:space="preserve">The </w:t>
      </w:r>
      <w:r w:rsidR="00844771" w:rsidRPr="000D34BC">
        <w:rPr>
          <w:rFonts w:ascii="Times New Roman" w:hAnsi="Times New Roman" w:cs="Times New Roman"/>
          <w:color w:val="000000"/>
          <w:sz w:val="24"/>
          <w:szCs w:val="24"/>
        </w:rPr>
        <w:t xml:space="preserve">broad </w:t>
      </w:r>
      <w:r w:rsidRPr="000D34BC">
        <w:rPr>
          <w:rFonts w:ascii="Times New Roman" w:hAnsi="Times New Roman" w:cs="Times New Roman"/>
          <w:color w:val="000000"/>
          <w:sz w:val="24"/>
          <w:szCs w:val="24"/>
        </w:rPr>
        <w:t xml:space="preserve">objective of the evaluation </w:t>
      </w:r>
      <w:r w:rsidR="00844771" w:rsidRPr="000D34BC">
        <w:rPr>
          <w:rFonts w:ascii="Times New Roman" w:hAnsi="Times New Roman" w:cs="Times New Roman"/>
          <w:color w:val="000000"/>
          <w:sz w:val="24"/>
          <w:szCs w:val="24"/>
        </w:rPr>
        <w:t xml:space="preserve">is to </w:t>
      </w:r>
      <w:r w:rsidR="003E12AF" w:rsidRPr="000D34BC">
        <w:rPr>
          <w:rFonts w:ascii="Times New Roman" w:hAnsi="Times New Roman" w:cs="Times New Roman"/>
          <w:color w:val="000000"/>
          <w:sz w:val="24"/>
          <w:szCs w:val="24"/>
        </w:rPr>
        <w:t>assess</w:t>
      </w:r>
      <w:r w:rsidRPr="000D34BC">
        <w:rPr>
          <w:rFonts w:ascii="Times New Roman" w:hAnsi="Times New Roman" w:cs="Times New Roman"/>
          <w:color w:val="000000"/>
          <w:sz w:val="24"/>
          <w:szCs w:val="24"/>
        </w:rPr>
        <w:t xml:space="preserve"> the </w:t>
      </w:r>
      <w:r w:rsidR="003E12AF" w:rsidRPr="000D34BC">
        <w:rPr>
          <w:rFonts w:ascii="Times New Roman" w:hAnsi="Times New Roman" w:cs="Times New Roman"/>
          <w:color w:val="000000"/>
          <w:sz w:val="24"/>
          <w:szCs w:val="24"/>
        </w:rPr>
        <w:t xml:space="preserve">overall effectiveness and identification of worth of future prospects of continuation of the ASD DCHR project. </w:t>
      </w:r>
      <w:r w:rsidR="00844771" w:rsidRPr="000D34BC">
        <w:rPr>
          <w:rFonts w:ascii="Times New Roman" w:hAnsi="Times New Roman" w:cs="Times New Roman"/>
          <w:color w:val="000000"/>
          <w:sz w:val="24"/>
          <w:szCs w:val="24"/>
        </w:rPr>
        <w:t>The specific objectives of the evaluation are as follows:</w:t>
      </w:r>
    </w:p>
    <w:p w:rsidR="003E12AF" w:rsidRPr="00F57B51" w:rsidRDefault="003E12AF" w:rsidP="003E12AF">
      <w:pPr>
        <w:pStyle w:val="CommentText"/>
        <w:tabs>
          <w:tab w:val="left" w:pos="360"/>
        </w:tabs>
        <w:ind w:left="720"/>
        <w:jc w:val="both"/>
        <w:rPr>
          <w:rFonts w:cstheme="minorHAnsi"/>
          <w:sz w:val="6"/>
        </w:rPr>
      </w:pPr>
    </w:p>
    <w:p w:rsidR="009C7BDA" w:rsidRPr="000D34BC" w:rsidRDefault="00844771" w:rsidP="00644721">
      <w:pPr>
        <w:pStyle w:val="ListParagraph"/>
        <w:tabs>
          <w:tab w:val="left" w:pos="360"/>
        </w:tabs>
        <w:spacing w:after="0" w:line="240" w:lineRule="auto"/>
        <w:ind w:left="446" w:hanging="446"/>
        <w:jc w:val="both"/>
        <w:rPr>
          <w:rFonts w:ascii="Times New Roman" w:hAnsi="Times New Roman" w:cs="Times New Roman"/>
          <w:sz w:val="24"/>
          <w:szCs w:val="24"/>
        </w:rPr>
      </w:pPr>
      <w:proofErr w:type="spellStart"/>
      <w:r w:rsidRPr="000D34BC">
        <w:rPr>
          <w:rFonts w:ascii="Times New Roman" w:hAnsi="Times New Roman" w:cs="Times New Roman"/>
          <w:sz w:val="24"/>
          <w:szCs w:val="24"/>
        </w:rPr>
        <w:t>i</w:t>
      </w:r>
      <w:proofErr w:type="spellEnd"/>
      <w:r w:rsidRPr="000D34BC">
        <w:rPr>
          <w:rFonts w:ascii="Times New Roman" w:hAnsi="Times New Roman" w:cs="Times New Roman"/>
          <w:sz w:val="24"/>
          <w:szCs w:val="24"/>
        </w:rPr>
        <w:t xml:space="preserve">. </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To critically assess the success of the project in achieving its set objectives.</w:t>
      </w:r>
    </w:p>
    <w:p w:rsidR="000E7A40" w:rsidRPr="000D34BC" w:rsidRDefault="00844771" w:rsidP="00644721">
      <w:pPr>
        <w:pStyle w:val="ListParagraph"/>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 xml:space="preserve">ii. </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examine and assess appropriateness of the project design for achieving the set project objectives. </w:t>
      </w:r>
    </w:p>
    <w:p w:rsidR="000E7A40" w:rsidRPr="000D34BC" w:rsidRDefault="00844771" w:rsidP="00644721">
      <w:pPr>
        <w:pStyle w:val="ListParagraph"/>
        <w:tabs>
          <w:tab w:val="left" w:pos="72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iii.</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strengths, weaknesses, opportunities and threats of the current project strategies and interventions. </w:t>
      </w:r>
    </w:p>
    <w:p w:rsidR="000E7A40" w:rsidRPr="000D34BC" w:rsidRDefault="00844771" w:rsidP="00644721">
      <w:pPr>
        <w:pStyle w:val="ListParagraph"/>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iv.</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relevance, suitability, appropriateness, and effectiveness of the activities implemented by the project in relation to its set objectives. </w:t>
      </w:r>
    </w:p>
    <w:p w:rsidR="000E7A40" w:rsidRPr="000D34BC" w:rsidRDefault="00844771"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 xml:space="preserve">v. </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To assess the project implementation plan prepared and implemented by the project.</w:t>
      </w:r>
    </w:p>
    <w:p w:rsidR="000E7A40" w:rsidRPr="000D34BC" w:rsidRDefault="00844771" w:rsidP="00644721">
      <w:pPr>
        <w:pStyle w:val="ListParagraph"/>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vi.</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effectiveness of the project management systems including the implementation, monitoring and evaluation systems followed by the project. </w:t>
      </w:r>
    </w:p>
    <w:p w:rsidR="000E7A40" w:rsidRPr="000D34BC" w:rsidRDefault="00844771"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vii.</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strengths and weaknesses of the project management including competency of its staffs for efficient performance of jobs assigned to them and for achieving the project objectives. </w:t>
      </w:r>
    </w:p>
    <w:p w:rsidR="000E7A40" w:rsidRPr="000D34BC" w:rsidRDefault="00844771"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 xml:space="preserve">viii. </w:t>
      </w:r>
      <w:r w:rsidR="000E7A40" w:rsidRPr="000D34BC">
        <w:rPr>
          <w:rFonts w:ascii="Times New Roman" w:hAnsi="Times New Roman" w:cs="Times New Roman"/>
          <w:sz w:val="24"/>
          <w:szCs w:val="24"/>
        </w:rPr>
        <w:t>To assess capacity of staff in undertaking effective lobby and advocacy work for establishing rights of the vulnerable children.</w:t>
      </w:r>
    </w:p>
    <w:p w:rsidR="000E7A40" w:rsidRPr="000D34BC" w:rsidRDefault="00844771"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ix.</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appropriateness of management and administrative systems in place and adequacy of their implementation. </w:t>
      </w:r>
    </w:p>
    <w:p w:rsidR="000E7A40" w:rsidRPr="000D34BC" w:rsidRDefault="009C7BDA"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lastRenderedPageBreak/>
        <w:t>x.</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systems of financial management and control and their practices, and assess if the financial and accounting systems followed by the project conform to the requirements of </w:t>
      </w:r>
      <w:proofErr w:type="spellStart"/>
      <w:r w:rsidR="000E7A40" w:rsidRPr="000D34BC">
        <w:rPr>
          <w:rFonts w:ascii="Times New Roman" w:hAnsi="Times New Roman" w:cs="Times New Roman"/>
          <w:sz w:val="24"/>
          <w:szCs w:val="24"/>
        </w:rPr>
        <w:t>BfdW</w:t>
      </w:r>
      <w:proofErr w:type="spellEnd"/>
      <w:r w:rsidR="000E7A40" w:rsidRPr="000D34BC">
        <w:rPr>
          <w:rFonts w:ascii="Times New Roman" w:hAnsi="Times New Roman" w:cs="Times New Roman"/>
          <w:sz w:val="24"/>
          <w:szCs w:val="24"/>
        </w:rPr>
        <w:t xml:space="preserve"> and international and national accounting standards and practices. </w:t>
      </w:r>
    </w:p>
    <w:p w:rsidR="000E7A40" w:rsidRPr="000D34BC" w:rsidRDefault="009C7BDA" w:rsidP="00644721">
      <w:pPr>
        <w:pStyle w:val="ListParagraph"/>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xi.</w:t>
      </w:r>
      <w:r w:rsidRPr="000D34BC">
        <w:rPr>
          <w:rFonts w:ascii="Times New Roman" w:hAnsi="Times New Roman" w:cs="Times New Roman"/>
          <w:sz w:val="24"/>
          <w:szCs w:val="24"/>
        </w:rPr>
        <w:tab/>
      </w:r>
      <w:r w:rsidRPr="000D34BC">
        <w:rPr>
          <w:rFonts w:ascii="Times New Roman" w:hAnsi="Times New Roman" w:cs="Times New Roman"/>
          <w:sz w:val="24"/>
          <w:szCs w:val="24"/>
        </w:rPr>
        <w:tab/>
      </w:r>
      <w:r w:rsidR="000E7A40" w:rsidRPr="000D34BC">
        <w:rPr>
          <w:rFonts w:ascii="Times New Roman" w:hAnsi="Times New Roman" w:cs="Times New Roman"/>
          <w:sz w:val="24"/>
          <w:szCs w:val="24"/>
        </w:rPr>
        <w:t>To assess the role played by the Project holder in efficient management of the project and achievement of set project objectives. .</w:t>
      </w:r>
    </w:p>
    <w:p w:rsidR="000E7A40" w:rsidRPr="000D34BC" w:rsidRDefault="009C7BDA"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xii.</w:t>
      </w:r>
      <w:r w:rsidRPr="000D34BC">
        <w:rPr>
          <w:rFonts w:ascii="Times New Roman" w:hAnsi="Times New Roman" w:cs="Times New Roman"/>
          <w:sz w:val="24"/>
          <w:szCs w:val="24"/>
        </w:rPr>
        <w:tab/>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identify the key opportunities and constraints in achieving the set project objectives. </w:t>
      </w:r>
    </w:p>
    <w:p w:rsidR="000E7A40" w:rsidRPr="000D34BC" w:rsidRDefault="009C7BDA" w:rsidP="00644721">
      <w:pPr>
        <w:pStyle w:val="ListParagraph"/>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xiii.</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assess the </w:t>
      </w:r>
      <w:proofErr w:type="spellStart"/>
      <w:r w:rsidR="000E7A40" w:rsidRPr="00A81052">
        <w:rPr>
          <w:rFonts w:ascii="Times New Roman" w:hAnsi="Times New Roman" w:cs="Times New Roman"/>
          <w:sz w:val="24"/>
          <w:szCs w:val="24"/>
        </w:rPr>
        <w:t>replicability</w:t>
      </w:r>
      <w:proofErr w:type="spellEnd"/>
      <w:r w:rsidR="000E7A40" w:rsidRPr="000D34BC">
        <w:rPr>
          <w:rFonts w:ascii="Times New Roman" w:hAnsi="Times New Roman" w:cs="Times New Roman"/>
          <w:sz w:val="24"/>
          <w:szCs w:val="24"/>
        </w:rPr>
        <w:t xml:space="preserve"> of the project in other areas.  </w:t>
      </w:r>
    </w:p>
    <w:p w:rsidR="000E7A40" w:rsidRPr="000D34BC" w:rsidRDefault="009C7BDA" w:rsidP="00644721">
      <w:pPr>
        <w:tabs>
          <w:tab w:val="left" w:pos="360"/>
        </w:tabs>
        <w:spacing w:after="0" w:line="240" w:lineRule="auto"/>
        <w:ind w:left="446" w:hanging="446"/>
        <w:jc w:val="both"/>
        <w:rPr>
          <w:rFonts w:ascii="Times New Roman" w:hAnsi="Times New Roman" w:cs="Times New Roman"/>
          <w:sz w:val="24"/>
          <w:szCs w:val="24"/>
        </w:rPr>
      </w:pPr>
      <w:r w:rsidRPr="000D34BC">
        <w:rPr>
          <w:rFonts w:ascii="Times New Roman" w:hAnsi="Times New Roman" w:cs="Times New Roman"/>
          <w:sz w:val="24"/>
          <w:szCs w:val="24"/>
        </w:rPr>
        <w:t>xiv.</w:t>
      </w:r>
      <w:r w:rsidRPr="000D34BC">
        <w:rPr>
          <w:rFonts w:ascii="Times New Roman" w:hAnsi="Times New Roman" w:cs="Times New Roman"/>
          <w:sz w:val="24"/>
          <w:szCs w:val="24"/>
        </w:rPr>
        <w:tab/>
      </w:r>
      <w:r w:rsidR="000E7A40" w:rsidRPr="000D34BC">
        <w:rPr>
          <w:rFonts w:ascii="Times New Roman" w:hAnsi="Times New Roman" w:cs="Times New Roman"/>
          <w:sz w:val="24"/>
          <w:szCs w:val="24"/>
        </w:rPr>
        <w:t xml:space="preserve">To evaluate sustainability of the achieved effects and impacts of the project in the wider environment. </w:t>
      </w:r>
    </w:p>
    <w:p w:rsidR="00844771" w:rsidRPr="00364BB6" w:rsidRDefault="00185FA2" w:rsidP="00644721">
      <w:pPr>
        <w:spacing w:after="0" w:line="240" w:lineRule="auto"/>
        <w:ind w:left="446" w:hanging="446"/>
        <w:rPr>
          <w:rFonts w:ascii="Times New Roman" w:hAnsi="Times New Roman" w:cs="Times New Roman"/>
          <w:b/>
          <w:color w:val="000000"/>
          <w:sz w:val="24"/>
          <w:szCs w:val="24"/>
        </w:rPr>
      </w:pPr>
      <w:r w:rsidRPr="000D34BC">
        <w:rPr>
          <w:rFonts w:ascii="Times New Roman" w:hAnsi="Times New Roman" w:cs="Times New Roman"/>
          <w:sz w:val="24"/>
          <w:szCs w:val="24"/>
        </w:rPr>
        <w:t>xv.</w:t>
      </w:r>
      <w:r w:rsidRPr="000D34BC">
        <w:rPr>
          <w:rFonts w:ascii="Times New Roman" w:hAnsi="Times New Roman" w:cs="Times New Roman"/>
          <w:sz w:val="24"/>
          <w:szCs w:val="24"/>
        </w:rPr>
        <w:tab/>
      </w:r>
      <w:r w:rsidR="00844771" w:rsidRPr="000D34BC">
        <w:rPr>
          <w:rFonts w:ascii="Times New Roman" w:hAnsi="Times New Roman" w:cs="Times New Roman"/>
          <w:sz w:val="24"/>
          <w:szCs w:val="24"/>
        </w:rPr>
        <w:t>To document the lessons learnt to draw recommendations to guide the future perspective (priorities) of the DCHR Project.</w:t>
      </w:r>
      <w:r w:rsidR="00844771" w:rsidRPr="00364BB6">
        <w:rPr>
          <w:rFonts w:ascii="Times New Roman" w:hAnsi="Times New Roman" w:cs="Times New Roman"/>
          <w:sz w:val="24"/>
          <w:szCs w:val="24"/>
        </w:rPr>
        <w:t xml:space="preserve"> </w:t>
      </w:r>
    </w:p>
    <w:p w:rsidR="000E7A40" w:rsidRPr="003E12AF" w:rsidRDefault="000E7A40" w:rsidP="00364BB6">
      <w:pPr>
        <w:spacing w:after="0" w:line="240" w:lineRule="auto"/>
        <w:ind w:left="720"/>
        <w:rPr>
          <w:rFonts w:ascii="Times New Roman" w:hAnsi="Times New Roman" w:cs="Times New Roman"/>
          <w:sz w:val="24"/>
          <w:szCs w:val="24"/>
        </w:rPr>
      </w:pPr>
    </w:p>
    <w:p w:rsidR="00A53701" w:rsidRPr="00950C74" w:rsidRDefault="00E027C7" w:rsidP="00A53701">
      <w:pPr>
        <w:rPr>
          <w:rFonts w:ascii="Times New Roman" w:hAnsi="Times New Roman"/>
          <w:b/>
          <w:sz w:val="24"/>
          <w:szCs w:val="24"/>
          <w:lang w:eastAsia="en-CA"/>
        </w:rPr>
      </w:pPr>
      <w:r>
        <w:rPr>
          <w:rFonts w:ascii="Times New Roman" w:hAnsi="Times New Roman"/>
          <w:b/>
          <w:sz w:val="24"/>
          <w:szCs w:val="24"/>
          <w:lang w:eastAsia="en-CA" w:bidi="bn-BD"/>
        </w:rPr>
        <w:t>2.2</w:t>
      </w:r>
      <w:r w:rsidR="00A53701" w:rsidRPr="00950C74">
        <w:rPr>
          <w:rFonts w:ascii="Times New Roman" w:hAnsi="Times New Roman"/>
          <w:b/>
          <w:sz w:val="24"/>
          <w:szCs w:val="24"/>
          <w:lang w:eastAsia="en-CA" w:bidi="bn-BD"/>
        </w:rPr>
        <w:tab/>
        <w:t xml:space="preserve">Rationale </w:t>
      </w:r>
      <w:r w:rsidR="00A53701" w:rsidRPr="00950C74">
        <w:rPr>
          <w:rFonts w:ascii="Times New Roman" w:hAnsi="Times New Roman"/>
          <w:b/>
          <w:sz w:val="24"/>
          <w:szCs w:val="24"/>
          <w:lang w:eastAsia="en-CA"/>
        </w:rPr>
        <w:t xml:space="preserve">of the </w:t>
      </w:r>
      <w:r w:rsidR="00E37D5D">
        <w:rPr>
          <w:rFonts w:ascii="Times New Roman" w:hAnsi="Times New Roman"/>
          <w:b/>
          <w:sz w:val="24"/>
          <w:szCs w:val="24"/>
          <w:lang w:eastAsia="en-CA"/>
        </w:rPr>
        <w:t>evaluation</w:t>
      </w:r>
    </w:p>
    <w:p w:rsidR="00F57B51" w:rsidRDefault="00576DE9" w:rsidP="00205EA1">
      <w:pPr>
        <w:tabs>
          <w:tab w:val="left" w:pos="0"/>
        </w:tabs>
        <w:spacing w:line="240" w:lineRule="auto"/>
        <w:jc w:val="both"/>
        <w:rPr>
          <w:rFonts w:ascii="Times New Roman" w:hAnsi="Times New Roman" w:cs="Times New Roman"/>
          <w:sz w:val="24"/>
          <w:szCs w:val="24"/>
        </w:rPr>
      </w:pPr>
      <w:r w:rsidRPr="00032A7B">
        <w:rPr>
          <w:rFonts w:ascii="Times New Roman" w:hAnsi="Times New Roman" w:cs="Times New Roman"/>
          <w:sz w:val="24"/>
          <w:szCs w:val="24"/>
        </w:rPr>
        <w:t xml:space="preserve">Since the initiation of the project in 2014, there has not been any type of external evaluation of the project.  </w:t>
      </w:r>
      <w:r w:rsidR="00EE68D1" w:rsidRPr="00032A7B">
        <w:rPr>
          <w:rFonts w:ascii="Times New Roman" w:hAnsi="Times New Roman" w:cs="Times New Roman"/>
          <w:sz w:val="24"/>
          <w:szCs w:val="24"/>
        </w:rPr>
        <w:t xml:space="preserve">The current phase of ASD project will be completed by December 2019. It has been decided by the project holder that an evaluation of the project would be undertaken by external consultants at this stage to assess the achievements of the set project objectives, relevance of strategies and interventions and identify the future direction etc. </w:t>
      </w:r>
    </w:p>
    <w:p w:rsidR="00F11599" w:rsidRPr="00950C74" w:rsidRDefault="00F11599" w:rsidP="00F57B51">
      <w:pPr>
        <w:spacing w:after="0" w:line="240" w:lineRule="auto"/>
        <w:jc w:val="both"/>
        <w:rPr>
          <w:rFonts w:ascii="Times New Roman" w:hAnsi="Times New Roman"/>
          <w:b/>
          <w:sz w:val="24"/>
          <w:szCs w:val="24"/>
          <w:lang w:eastAsia="en-CA"/>
        </w:rPr>
      </w:pPr>
      <w:r w:rsidRPr="00032A7B">
        <w:rPr>
          <w:rFonts w:ascii="Times New Roman" w:hAnsi="Times New Roman"/>
          <w:b/>
          <w:sz w:val="24"/>
          <w:szCs w:val="24"/>
          <w:lang w:eastAsia="en-CA" w:bidi="bn-BD"/>
        </w:rPr>
        <w:t>3.</w:t>
      </w:r>
      <w:r w:rsidRPr="00032A7B">
        <w:rPr>
          <w:rFonts w:ascii="Times New Roman" w:hAnsi="Times New Roman"/>
          <w:b/>
          <w:sz w:val="24"/>
          <w:szCs w:val="24"/>
          <w:lang w:eastAsia="en-CA" w:bidi="bn-BD"/>
        </w:rPr>
        <w:tab/>
        <w:t>Key Questions</w:t>
      </w:r>
      <w:r>
        <w:rPr>
          <w:rFonts w:ascii="Times New Roman" w:hAnsi="Times New Roman"/>
          <w:b/>
          <w:sz w:val="24"/>
          <w:szCs w:val="24"/>
          <w:lang w:eastAsia="en-CA" w:bidi="bn-BD"/>
        </w:rPr>
        <w:t xml:space="preserve"> </w:t>
      </w:r>
    </w:p>
    <w:p w:rsidR="00F57B51" w:rsidRDefault="00F57B51" w:rsidP="00C9349D">
      <w:pPr>
        <w:autoSpaceDE w:val="0"/>
        <w:autoSpaceDN w:val="0"/>
        <w:adjustRightInd w:val="0"/>
        <w:spacing w:after="0" w:line="240" w:lineRule="auto"/>
        <w:jc w:val="both"/>
        <w:rPr>
          <w:rFonts w:ascii="Times New Roman" w:hAnsi="Times New Roman" w:cs="Times New Roman"/>
          <w:color w:val="000000"/>
          <w:sz w:val="24"/>
          <w:szCs w:val="24"/>
        </w:rPr>
      </w:pPr>
    </w:p>
    <w:p w:rsidR="00F11599" w:rsidRPr="00F11599" w:rsidRDefault="00F11599" w:rsidP="00C9349D">
      <w:pPr>
        <w:autoSpaceDE w:val="0"/>
        <w:autoSpaceDN w:val="0"/>
        <w:adjustRightInd w:val="0"/>
        <w:spacing w:after="0" w:line="240" w:lineRule="auto"/>
        <w:jc w:val="both"/>
        <w:rPr>
          <w:rFonts w:ascii="Times New Roman" w:hAnsi="Times New Roman" w:cs="Times New Roman"/>
          <w:color w:val="000000"/>
          <w:sz w:val="24"/>
          <w:szCs w:val="24"/>
        </w:rPr>
      </w:pPr>
      <w:r w:rsidRPr="00037C8B">
        <w:rPr>
          <w:rFonts w:ascii="Times New Roman" w:hAnsi="Times New Roman" w:cs="Times New Roman"/>
          <w:color w:val="000000"/>
          <w:sz w:val="24"/>
          <w:szCs w:val="24"/>
        </w:rPr>
        <w:t xml:space="preserve">The following aspects would be considered carefully </w:t>
      </w:r>
      <w:r>
        <w:rPr>
          <w:rFonts w:ascii="Times New Roman" w:hAnsi="Times New Roman" w:cs="Times New Roman"/>
          <w:color w:val="000000"/>
          <w:sz w:val="24"/>
          <w:szCs w:val="24"/>
        </w:rPr>
        <w:t xml:space="preserve">during the evaluation. </w:t>
      </w:r>
      <w:r w:rsidRPr="00F11599">
        <w:rPr>
          <w:rFonts w:ascii="Times New Roman" w:hAnsi="Times New Roman" w:cs="Times New Roman"/>
          <w:color w:val="000000"/>
          <w:sz w:val="24"/>
          <w:szCs w:val="24"/>
        </w:rPr>
        <w:t xml:space="preserve"> It must be ensured that the evaluators meet the expectations; the final evaluation report must answer the questions set out </w:t>
      </w:r>
      <w:r>
        <w:rPr>
          <w:rFonts w:ascii="Times New Roman" w:hAnsi="Times New Roman" w:cs="Times New Roman"/>
          <w:color w:val="000000"/>
          <w:sz w:val="24"/>
          <w:szCs w:val="24"/>
        </w:rPr>
        <w:t xml:space="preserve">below under </w:t>
      </w:r>
      <w:r w:rsidR="00C9349D">
        <w:rPr>
          <w:rFonts w:ascii="Times New Roman" w:hAnsi="Times New Roman" w:cs="Times New Roman"/>
          <w:color w:val="000000"/>
          <w:sz w:val="24"/>
          <w:szCs w:val="24"/>
        </w:rPr>
        <w:t xml:space="preserve">the following key issues. </w:t>
      </w:r>
      <w:r w:rsidRPr="00F11599">
        <w:rPr>
          <w:rFonts w:ascii="Times New Roman" w:hAnsi="Times New Roman" w:cs="Times New Roman"/>
          <w:color w:val="000000"/>
          <w:sz w:val="24"/>
          <w:szCs w:val="24"/>
        </w:rPr>
        <w:t>This is one of the key quality criteria for the evaluation.</w:t>
      </w:r>
    </w:p>
    <w:p w:rsidR="00F11599" w:rsidRPr="000D34BC" w:rsidRDefault="00F11599" w:rsidP="00F11599">
      <w:pPr>
        <w:spacing w:after="0" w:line="240" w:lineRule="auto"/>
        <w:rPr>
          <w:rFonts w:ascii="Times New Roman" w:hAnsi="Times New Roman" w:cs="Times New Roman"/>
          <w:color w:val="000000"/>
          <w:sz w:val="14"/>
          <w:szCs w:val="24"/>
        </w:rPr>
      </w:pPr>
    </w:p>
    <w:p w:rsidR="00F11599" w:rsidRPr="00261B7F" w:rsidRDefault="00F11599" w:rsidP="003B6469">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sidRPr="00261B7F">
        <w:rPr>
          <w:rFonts w:ascii="Times New Roman" w:hAnsi="Times New Roman" w:cs="Times New Roman"/>
          <w:color w:val="000000"/>
          <w:sz w:val="24"/>
          <w:szCs w:val="24"/>
        </w:rPr>
        <w:t>Relevance of the project</w:t>
      </w:r>
    </w:p>
    <w:p w:rsidR="00F11599" w:rsidRDefault="00F11599" w:rsidP="003B6469">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sidRPr="00261B7F">
        <w:rPr>
          <w:rFonts w:ascii="Times New Roman" w:hAnsi="Times New Roman" w:cs="Times New Roman"/>
          <w:color w:val="000000"/>
          <w:sz w:val="24"/>
          <w:szCs w:val="24"/>
        </w:rPr>
        <w:t>Effectiveness</w:t>
      </w:r>
    </w:p>
    <w:p w:rsidR="00F11599" w:rsidRPr="00261B7F" w:rsidRDefault="00F11599" w:rsidP="003B6469">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sidRPr="00261B7F">
        <w:rPr>
          <w:rFonts w:ascii="Times New Roman" w:hAnsi="Times New Roman" w:cs="Times New Roman"/>
          <w:color w:val="000000"/>
          <w:sz w:val="24"/>
          <w:szCs w:val="24"/>
        </w:rPr>
        <w:t>Efficiency</w:t>
      </w:r>
    </w:p>
    <w:p w:rsidR="00F11599" w:rsidRPr="00261B7F" w:rsidRDefault="00F11599" w:rsidP="003B6469">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sidRPr="00261B7F">
        <w:rPr>
          <w:rFonts w:ascii="Times New Roman" w:hAnsi="Times New Roman" w:cs="Times New Roman"/>
          <w:color w:val="000000"/>
          <w:sz w:val="24"/>
          <w:szCs w:val="24"/>
        </w:rPr>
        <w:t>Impact, and</w:t>
      </w:r>
    </w:p>
    <w:p w:rsidR="00F11599" w:rsidRDefault="00F11599" w:rsidP="003B6469">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sidRPr="00261B7F">
        <w:rPr>
          <w:rFonts w:ascii="Times New Roman" w:hAnsi="Times New Roman" w:cs="Times New Roman"/>
          <w:color w:val="000000"/>
          <w:sz w:val="24"/>
          <w:szCs w:val="24"/>
        </w:rPr>
        <w:t>Sustainability</w:t>
      </w:r>
    </w:p>
    <w:p w:rsidR="00F57B51" w:rsidRDefault="00F11599" w:rsidP="00F57B51">
      <w:pPr>
        <w:numPr>
          <w:ilvl w:val="0"/>
          <w:numId w:val="1"/>
        </w:numPr>
        <w:tabs>
          <w:tab w:val="clear" w:pos="360"/>
          <w:tab w:val="num" w:pos="720"/>
        </w:tabs>
        <w:spacing w:after="0"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Gender and environmental aspects</w:t>
      </w:r>
    </w:p>
    <w:p w:rsidR="00F57B51" w:rsidRDefault="00F57B51" w:rsidP="00F57B51">
      <w:pPr>
        <w:spacing w:after="0" w:line="240" w:lineRule="auto"/>
        <w:ind w:left="360"/>
        <w:rPr>
          <w:rFonts w:ascii="Times New Roman" w:hAnsi="Times New Roman" w:cs="Times New Roman"/>
          <w:color w:val="000000"/>
          <w:sz w:val="24"/>
          <w:szCs w:val="24"/>
        </w:rPr>
      </w:pPr>
    </w:p>
    <w:p w:rsidR="001032E2" w:rsidRPr="00F57B51" w:rsidRDefault="001032E2" w:rsidP="00F57B51">
      <w:pPr>
        <w:spacing w:after="0" w:line="240" w:lineRule="auto"/>
        <w:ind w:left="360"/>
        <w:rPr>
          <w:rFonts w:ascii="Times New Roman" w:hAnsi="Times New Roman" w:cs="Times New Roman"/>
          <w:color w:val="000000"/>
          <w:sz w:val="24"/>
          <w:szCs w:val="24"/>
        </w:rPr>
      </w:pPr>
    </w:p>
    <w:p w:rsidR="00F11599" w:rsidRPr="00032A7B" w:rsidRDefault="00F11599" w:rsidP="00C9349D">
      <w:pPr>
        <w:pStyle w:val="Heading3"/>
        <w:numPr>
          <w:ilvl w:val="2"/>
          <w:numId w:val="0"/>
        </w:numPr>
        <w:spacing w:before="0"/>
        <w:rPr>
          <w:rFonts w:ascii="Times New Roman" w:eastAsiaTheme="minorEastAsia" w:hAnsi="Times New Roman" w:cs="Times New Roman"/>
          <w:bCs w:val="0"/>
          <w:color w:val="auto"/>
          <w:sz w:val="24"/>
          <w:szCs w:val="24"/>
        </w:rPr>
      </w:pPr>
      <w:r w:rsidRPr="00032A7B">
        <w:rPr>
          <w:rFonts w:ascii="Times New Roman" w:eastAsiaTheme="minorEastAsia" w:hAnsi="Times New Roman" w:cs="Times New Roman"/>
          <w:bCs w:val="0"/>
          <w:color w:val="auto"/>
          <w:sz w:val="24"/>
          <w:szCs w:val="24"/>
        </w:rPr>
        <w:t xml:space="preserve">Relevance </w:t>
      </w:r>
    </w:p>
    <w:p w:rsidR="00F11599" w:rsidRPr="000D34BC" w:rsidRDefault="00F11599" w:rsidP="00F11599">
      <w:pPr>
        <w:rPr>
          <w:sz w:val="2"/>
        </w:rPr>
      </w:pPr>
    </w:p>
    <w:p w:rsidR="00D302DE" w:rsidRPr="00D302DE" w:rsidRDefault="00F11599" w:rsidP="00D302DE">
      <w:pPr>
        <w:pStyle w:val="ListParagraph"/>
        <w:numPr>
          <w:ilvl w:val="0"/>
          <w:numId w:val="13"/>
        </w:numPr>
        <w:autoSpaceDE w:val="0"/>
        <w:autoSpaceDN w:val="0"/>
        <w:adjustRightInd w:val="0"/>
        <w:spacing w:after="0" w:line="240" w:lineRule="auto"/>
        <w:jc w:val="both"/>
        <w:rPr>
          <w:sz w:val="24"/>
          <w:szCs w:val="24"/>
        </w:rPr>
      </w:pPr>
      <w:r w:rsidRPr="00D302DE">
        <w:rPr>
          <w:rFonts w:ascii="Times New Roman" w:hAnsi="Times New Roman"/>
          <w:sz w:val="24"/>
          <w:szCs w:val="24"/>
          <w:lang w:val="en-GB"/>
        </w:rPr>
        <w:t xml:space="preserve">Did the project activities appropriately respond to the critical needs of the target beneficiaries? Are we doing the right thing? This criterion measures the extent to which the objectives of the project align with the needs of the beneficiaries and strategies (policies) of ASD and </w:t>
      </w:r>
      <w:proofErr w:type="spellStart"/>
      <w:r w:rsidRPr="00D302DE">
        <w:rPr>
          <w:rFonts w:ascii="Times New Roman" w:hAnsi="Times New Roman"/>
          <w:sz w:val="24"/>
          <w:szCs w:val="24"/>
          <w:lang w:val="en-GB"/>
        </w:rPr>
        <w:t>BftW</w:t>
      </w:r>
      <w:proofErr w:type="spellEnd"/>
      <w:r w:rsidRPr="00D302DE">
        <w:rPr>
          <w:rFonts w:ascii="Times New Roman" w:hAnsi="Times New Roman"/>
          <w:sz w:val="24"/>
          <w:szCs w:val="24"/>
          <w:lang w:val="en-GB"/>
        </w:rPr>
        <w:t>.</w:t>
      </w:r>
    </w:p>
    <w:p w:rsidR="00F11599" w:rsidRPr="00D302DE" w:rsidRDefault="00F11599" w:rsidP="003B6469">
      <w:pPr>
        <w:pStyle w:val="ListParagraph"/>
        <w:numPr>
          <w:ilvl w:val="0"/>
          <w:numId w:val="13"/>
        </w:numPr>
        <w:autoSpaceDE w:val="0"/>
        <w:autoSpaceDN w:val="0"/>
        <w:adjustRightInd w:val="0"/>
        <w:spacing w:after="0" w:line="240" w:lineRule="auto"/>
        <w:jc w:val="both"/>
        <w:rPr>
          <w:rFonts w:ascii="Times New Roman" w:hAnsi="Times New Roman"/>
          <w:sz w:val="24"/>
          <w:szCs w:val="24"/>
          <w:lang w:val="en-GB"/>
        </w:rPr>
      </w:pPr>
      <w:r w:rsidRPr="00D302DE">
        <w:rPr>
          <w:rFonts w:ascii="Times New Roman" w:hAnsi="Times New Roman"/>
          <w:sz w:val="24"/>
          <w:szCs w:val="24"/>
          <w:lang w:val="en-GB"/>
        </w:rPr>
        <w:t>Are results relevant to primary stakeholders’ needs and priorities?</w:t>
      </w:r>
    </w:p>
    <w:p w:rsidR="00B7288D" w:rsidRPr="00B7288D" w:rsidRDefault="00F11599" w:rsidP="00B7288D">
      <w:pPr>
        <w:pStyle w:val="S1"/>
        <w:numPr>
          <w:ilvl w:val="0"/>
          <w:numId w:val="13"/>
        </w:numPr>
        <w:rPr>
          <w:sz w:val="24"/>
          <w:szCs w:val="24"/>
        </w:rPr>
      </w:pPr>
      <w:r w:rsidRPr="00B7288D">
        <w:rPr>
          <w:sz w:val="24"/>
          <w:szCs w:val="24"/>
          <w:lang w:val="en-GB"/>
        </w:rPr>
        <w:t>Is the project coherent with national strategies and policies in Bangladesh especially MDGs/SDGs?</w:t>
      </w:r>
    </w:p>
    <w:p w:rsidR="00B7288D" w:rsidRPr="00A81052" w:rsidRDefault="00B7288D" w:rsidP="00B7288D">
      <w:pPr>
        <w:pStyle w:val="S1"/>
        <w:numPr>
          <w:ilvl w:val="0"/>
          <w:numId w:val="13"/>
        </w:numPr>
        <w:rPr>
          <w:sz w:val="24"/>
          <w:szCs w:val="24"/>
        </w:rPr>
      </w:pPr>
      <w:r w:rsidRPr="00A81052">
        <w:rPr>
          <w:sz w:val="24"/>
          <w:szCs w:val="24"/>
        </w:rPr>
        <w:t>How has the approach taken by the project contributed to overall performance?</w:t>
      </w:r>
    </w:p>
    <w:p w:rsidR="00F81791" w:rsidRPr="001032E2" w:rsidRDefault="00F81791" w:rsidP="003B6469">
      <w:pPr>
        <w:pStyle w:val="S1"/>
        <w:numPr>
          <w:ilvl w:val="0"/>
          <w:numId w:val="13"/>
        </w:numPr>
        <w:rPr>
          <w:sz w:val="24"/>
          <w:szCs w:val="24"/>
        </w:rPr>
      </w:pPr>
      <w:r w:rsidRPr="00A81052">
        <w:rPr>
          <w:sz w:val="24"/>
          <w:szCs w:val="24"/>
          <w:lang w:val="en-GB"/>
        </w:rPr>
        <w:t>Which particular a</w:t>
      </w:r>
      <w:r w:rsidR="005E138E" w:rsidRPr="00A81052">
        <w:rPr>
          <w:sz w:val="24"/>
          <w:szCs w:val="24"/>
          <w:lang w:val="en-GB"/>
        </w:rPr>
        <w:t xml:space="preserve">pproach of the project design </w:t>
      </w:r>
      <w:r w:rsidR="00B7288D" w:rsidRPr="00A81052">
        <w:rPr>
          <w:sz w:val="24"/>
          <w:szCs w:val="24"/>
          <w:lang w:val="en-GB"/>
        </w:rPr>
        <w:t xml:space="preserve">such as </w:t>
      </w:r>
      <w:r w:rsidR="000C20AB" w:rsidRPr="00A81052">
        <w:rPr>
          <w:sz w:val="24"/>
          <w:szCs w:val="24"/>
          <w:lang w:val="en-GB"/>
        </w:rPr>
        <w:t xml:space="preserve">DIC, LRC, pre-school, child domestic worker </w:t>
      </w:r>
      <w:r w:rsidR="005E138E" w:rsidRPr="00A81052">
        <w:rPr>
          <w:sz w:val="24"/>
          <w:szCs w:val="24"/>
          <w:lang w:val="en-GB"/>
        </w:rPr>
        <w:t xml:space="preserve">proved more fruitful to create </w:t>
      </w:r>
      <w:r w:rsidR="00E03057" w:rsidRPr="00A81052">
        <w:rPr>
          <w:sz w:val="24"/>
          <w:szCs w:val="24"/>
          <w:lang w:val="en-GB"/>
        </w:rPr>
        <w:t xml:space="preserve">sustainable </w:t>
      </w:r>
      <w:r w:rsidR="005E138E" w:rsidRPr="00A81052">
        <w:rPr>
          <w:sz w:val="24"/>
          <w:szCs w:val="24"/>
          <w:lang w:val="en-GB"/>
        </w:rPr>
        <w:t>impact on the beneficiary children</w:t>
      </w:r>
      <w:r w:rsidR="00E03057" w:rsidRPr="00A81052">
        <w:rPr>
          <w:sz w:val="24"/>
          <w:szCs w:val="24"/>
          <w:lang w:val="en-GB"/>
        </w:rPr>
        <w:t>?</w:t>
      </w:r>
      <w:r w:rsidRPr="00A81052">
        <w:rPr>
          <w:sz w:val="24"/>
          <w:szCs w:val="24"/>
          <w:lang w:val="en-GB"/>
        </w:rPr>
        <w:t xml:space="preserve"> </w:t>
      </w:r>
    </w:p>
    <w:p w:rsidR="001032E2" w:rsidRPr="00A81052" w:rsidRDefault="001032E2" w:rsidP="001032E2">
      <w:pPr>
        <w:pStyle w:val="S1"/>
        <w:ind w:left="720"/>
        <w:rPr>
          <w:sz w:val="24"/>
          <w:szCs w:val="24"/>
        </w:rPr>
      </w:pPr>
    </w:p>
    <w:p w:rsidR="00F11599" w:rsidRPr="00032A7B" w:rsidRDefault="00F11599" w:rsidP="00C9349D">
      <w:pPr>
        <w:pStyle w:val="Heading3"/>
        <w:numPr>
          <w:ilvl w:val="2"/>
          <w:numId w:val="0"/>
        </w:numPr>
        <w:spacing w:before="0"/>
        <w:rPr>
          <w:rFonts w:ascii="Times New Roman" w:eastAsiaTheme="minorEastAsia" w:hAnsi="Times New Roman" w:cs="Times New Roman"/>
          <w:bCs w:val="0"/>
          <w:color w:val="auto"/>
          <w:sz w:val="24"/>
          <w:szCs w:val="24"/>
        </w:rPr>
      </w:pPr>
      <w:r w:rsidRPr="00032A7B">
        <w:rPr>
          <w:rFonts w:ascii="Times New Roman" w:eastAsiaTheme="minorEastAsia" w:hAnsi="Times New Roman" w:cs="Times New Roman"/>
          <w:bCs w:val="0"/>
          <w:color w:val="auto"/>
          <w:sz w:val="24"/>
          <w:szCs w:val="24"/>
        </w:rPr>
        <w:lastRenderedPageBreak/>
        <w:t xml:space="preserve">Effectiveness </w:t>
      </w:r>
    </w:p>
    <w:p w:rsidR="00F11599" w:rsidRPr="00032A7B" w:rsidRDefault="00F11599" w:rsidP="003B6469">
      <w:pPr>
        <w:pStyle w:val="ListParagraph"/>
        <w:numPr>
          <w:ilvl w:val="0"/>
          <w:numId w:val="17"/>
        </w:numPr>
        <w:autoSpaceDE w:val="0"/>
        <w:autoSpaceDN w:val="0"/>
        <w:adjustRightInd w:val="0"/>
        <w:spacing w:after="0" w:line="240" w:lineRule="auto"/>
        <w:jc w:val="both"/>
        <w:rPr>
          <w:rFonts w:ascii="Times New Roman" w:hAnsi="Times New Roman"/>
          <w:sz w:val="24"/>
          <w:szCs w:val="24"/>
          <w:lang w:val="en-GB"/>
        </w:rPr>
      </w:pPr>
      <w:r w:rsidRPr="00032A7B">
        <w:rPr>
          <w:rFonts w:ascii="Times New Roman" w:hAnsi="Times New Roman"/>
          <w:sz w:val="24"/>
          <w:szCs w:val="24"/>
          <w:lang w:val="en-GB"/>
        </w:rPr>
        <w:t>Are the objectives of the project being achieved? This criterion measures the extent to which the objectives of a project will (foreseeably) be achieved.</w:t>
      </w:r>
    </w:p>
    <w:p w:rsidR="00F11599" w:rsidRPr="00032A7B" w:rsidRDefault="00F11599" w:rsidP="003B6469">
      <w:pPr>
        <w:pStyle w:val="ListParagraph"/>
        <w:numPr>
          <w:ilvl w:val="0"/>
          <w:numId w:val="17"/>
        </w:numPr>
        <w:spacing w:after="0" w:line="240" w:lineRule="auto"/>
        <w:rPr>
          <w:rFonts w:ascii="Times New Roman" w:hAnsi="Times New Roman"/>
          <w:sz w:val="24"/>
          <w:szCs w:val="24"/>
        </w:rPr>
      </w:pPr>
      <w:r w:rsidRPr="00032A7B">
        <w:rPr>
          <w:rFonts w:ascii="Times New Roman" w:hAnsi="Times New Roman"/>
          <w:sz w:val="24"/>
          <w:szCs w:val="24"/>
          <w:lang w:val="en-GB"/>
        </w:rPr>
        <w:t xml:space="preserve">Did the project deliver the expected outcomes and results? </w:t>
      </w:r>
      <w:r w:rsidRPr="00032A7B">
        <w:rPr>
          <w:rFonts w:ascii="Times New Roman" w:hAnsi="Times New Roman"/>
          <w:sz w:val="24"/>
          <w:szCs w:val="24"/>
        </w:rPr>
        <w:t xml:space="preserve">To what extent have results been achieved, comparing expected </w:t>
      </w:r>
      <w:proofErr w:type="spellStart"/>
      <w:r w:rsidRPr="00032A7B">
        <w:rPr>
          <w:rFonts w:ascii="Times New Roman" w:hAnsi="Times New Roman"/>
          <w:sz w:val="24"/>
          <w:szCs w:val="24"/>
        </w:rPr>
        <w:t>vs</w:t>
      </w:r>
      <w:proofErr w:type="spellEnd"/>
      <w:r w:rsidRPr="00032A7B">
        <w:rPr>
          <w:rFonts w:ascii="Times New Roman" w:hAnsi="Times New Roman"/>
          <w:sz w:val="24"/>
          <w:szCs w:val="24"/>
        </w:rPr>
        <w:t xml:space="preserve"> actual results?</w:t>
      </w:r>
    </w:p>
    <w:p w:rsidR="00F11599" w:rsidRPr="00032A7B" w:rsidRDefault="00F11599" w:rsidP="003B6469">
      <w:pPr>
        <w:pStyle w:val="S1"/>
        <w:numPr>
          <w:ilvl w:val="0"/>
          <w:numId w:val="17"/>
        </w:numPr>
        <w:rPr>
          <w:sz w:val="24"/>
          <w:szCs w:val="24"/>
        </w:rPr>
      </w:pPr>
      <w:r w:rsidRPr="00032A7B">
        <w:rPr>
          <w:sz w:val="24"/>
          <w:szCs w:val="24"/>
        </w:rPr>
        <w:t xml:space="preserve">What results have reached the project’s ultimate beneficiaries?  </w:t>
      </w:r>
    </w:p>
    <w:p w:rsidR="00F11599" w:rsidRPr="00A81052" w:rsidRDefault="00F11599" w:rsidP="003B6469">
      <w:pPr>
        <w:pStyle w:val="S1"/>
        <w:numPr>
          <w:ilvl w:val="0"/>
          <w:numId w:val="17"/>
        </w:numPr>
        <w:rPr>
          <w:sz w:val="24"/>
          <w:szCs w:val="24"/>
        </w:rPr>
      </w:pPr>
      <w:r w:rsidRPr="00A81052">
        <w:rPr>
          <w:sz w:val="24"/>
          <w:szCs w:val="24"/>
        </w:rPr>
        <w:t>What worked well to achieve the expected outcome and what were the gaps?</w:t>
      </w:r>
    </w:p>
    <w:p w:rsidR="00F11599" w:rsidRPr="00032A7B" w:rsidRDefault="00F11599" w:rsidP="003B6469">
      <w:pPr>
        <w:pStyle w:val="S1"/>
        <w:numPr>
          <w:ilvl w:val="0"/>
          <w:numId w:val="17"/>
        </w:numPr>
        <w:rPr>
          <w:sz w:val="24"/>
          <w:szCs w:val="24"/>
        </w:rPr>
      </w:pPr>
      <w:r w:rsidRPr="00032A7B">
        <w:rPr>
          <w:sz w:val="24"/>
          <w:szCs w:val="24"/>
        </w:rPr>
        <w:t>Are there unintended results, whether positive or negative?</w:t>
      </w:r>
    </w:p>
    <w:p w:rsidR="00644721" w:rsidRDefault="00644721" w:rsidP="00C9349D">
      <w:pPr>
        <w:pStyle w:val="Heading3"/>
        <w:numPr>
          <w:ilvl w:val="2"/>
          <w:numId w:val="0"/>
        </w:numPr>
        <w:spacing w:before="0"/>
        <w:rPr>
          <w:rFonts w:ascii="Times New Roman" w:eastAsiaTheme="minorEastAsia" w:hAnsi="Times New Roman" w:cs="Times New Roman"/>
          <w:bCs w:val="0"/>
          <w:color w:val="auto"/>
          <w:sz w:val="24"/>
          <w:szCs w:val="24"/>
        </w:rPr>
      </w:pPr>
    </w:p>
    <w:p w:rsidR="00F11599" w:rsidRPr="00032A7B" w:rsidRDefault="00F11599" w:rsidP="00C9349D">
      <w:pPr>
        <w:pStyle w:val="Heading3"/>
        <w:numPr>
          <w:ilvl w:val="2"/>
          <w:numId w:val="0"/>
        </w:numPr>
        <w:spacing w:before="0"/>
        <w:rPr>
          <w:rFonts w:ascii="Times New Roman" w:eastAsiaTheme="minorEastAsia" w:hAnsi="Times New Roman" w:cs="Times New Roman"/>
          <w:bCs w:val="0"/>
          <w:color w:val="auto"/>
          <w:sz w:val="24"/>
          <w:szCs w:val="24"/>
        </w:rPr>
      </w:pPr>
      <w:r w:rsidRPr="00032A7B">
        <w:rPr>
          <w:rFonts w:ascii="Times New Roman" w:eastAsiaTheme="minorEastAsia" w:hAnsi="Times New Roman" w:cs="Times New Roman"/>
          <w:bCs w:val="0"/>
          <w:color w:val="auto"/>
          <w:sz w:val="24"/>
          <w:szCs w:val="24"/>
        </w:rPr>
        <w:t xml:space="preserve">Efficiency </w:t>
      </w:r>
    </w:p>
    <w:p w:rsidR="000D34BC" w:rsidRPr="00644721" w:rsidRDefault="000D34BC" w:rsidP="00F11599">
      <w:pPr>
        <w:pStyle w:val="S6"/>
        <w:spacing w:before="0"/>
        <w:rPr>
          <w:rFonts w:ascii="Times New Roman" w:hAnsi="Times New Roman"/>
          <w:sz w:val="12"/>
          <w:szCs w:val="24"/>
        </w:rPr>
      </w:pPr>
    </w:p>
    <w:p w:rsidR="00F11599" w:rsidRPr="00032A7B" w:rsidRDefault="00F11599" w:rsidP="00F11599">
      <w:pPr>
        <w:pStyle w:val="S6"/>
        <w:spacing w:before="0"/>
        <w:rPr>
          <w:rFonts w:ascii="Times New Roman" w:hAnsi="Times New Roman"/>
          <w:sz w:val="24"/>
          <w:szCs w:val="24"/>
        </w:rPr>
      </w:pPr>
      <w:r w:rsidRPr="00032A7B">
        <w:rPr>
          <w:rFonts w:ascii="Times New Roman" w:hAnsi="Times New Roman"/>
          <w:sz w:val="24"/>
          <w:szCs w:val="24"/>
        </w:rPr>
        <w:t xml:space="preserve">The quality of the inputs and the outputs is an important consideration in assessing efficiency: the most economical resource is not necessarily the most appropriate, and that trade-offs between the quantity of outputs and their </w:t>
      </w:r>
      <w:proofErr w:type="gramStart"/>
      <w:r w:rsidRPr="00032A7B">
        <w:rPr>
          <w:rFonts w:ascii="Times New Roman" w:hAnsi="Times New Roman"/>
          <w:sz w:val="24"/>
          <w:szCs w:val="24"/>
        </w:rPr>
        <w:t>quality</w:t>
      </w:r>
      <w:r w:rsidR="005706B0">
        <w:rPr>
          <w:rFonts w:ascii="Times New Roman" w:hAnsi="Times New Roman"/>
          <w:sz w:val="24"/>
          <w:szCs w:val="24"/>
        </w:rPr>
        <w:t xml:space="preserve"> </w:t>
      </w:r>
      <w:r w:rsidRPr="00032A7B">
        <w:rPr>
          <w:rFonts w:ascii="Times New Roman" w:hAnsi="Times New Roman"/>
          <w:sz w:val="24"/>
          <w:szCs w:val="24"/>
        </w:rPr>
        <w:t>are</w:t>
      </w:r>
      <w:proofErr w:type="gramEnd"/>
      <w:r w:rsidRPr="00032A7B">
        <w:rPr>
          <w:rFonts w:ascii="Times New Roman" w:hAnsi="Times New Roman"/>
          <w:sz w:val="24"/>
          <w:szCs w:val="24"/>
        </w:rPr>
        <w:t xml:space="preserve"> a key factor of overall efficiency.</w:t>
      </w:r>
    </w:p>
    <w:p w:rsidR="00F11599" w:rsidRPr="00032A7B" w:rsidRDefault="00F11599" w:rsidP="00F11599">
      <w:pPr>
        <w:pStyle w:val="S6"/>
        <w:spacing w:before="0"/>
        <w:rPr>
          <w:rFonts w:ascii="Times New Roman" w:hAnsi="Times New Roman"/>
          <w:sz w:val="18"/>
          <w:szCs w:val="24"/>
        </w:rPr>
      </w:pPr>
      <w:r w:rsidRPr="00032A7B">
        <w:rPr>
          <w:rFonts w:ascii="Times New Roman" w:hAnsi="Times New Roman"/>
          <w:sz w:val="24"/>
          <w:szCs w:val="24"/>
        </w:rPr>
        <w:t xml:space="preserve"> </w:t>
      </w:r>
    </w:p>
    <w:p w:rsidR="00F11599" w:rsidRPr="00032A7B" w:rsidRDefault="00F11599" w:rsidP="003B646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32A7B">
        <w:rPr>
          <w:rFonts w:ascii="Times New Roman" w:eastAsia="Calibri" w:hAnsi="Times New Roman" w:cs="Times New Roman"/>
          <w:sz w:val="24"/>
          <w:szCs w:val="24"/>
          <w:lang w:val="en-GB"/>
        </w:rPr>
        <w:t>Will the objectives be achieved in an economically viable manner? This criterion measures the adequacy of the deployed resources in relation to the achieved results and effects.</w:t>
      </w:r>
    </w:p>
    <w:p w:rsidR="00F11599" w:rsidRPr="00032A7B" w:rsidRDefault="00F11599" w:rsidP="003B6469">
      <w:pPr>
        <w:numPr>
          <w:ilvl w:val="0"/>
          <w:numId w:val="12"/>
        </w:numPr>
        <w:spacing w:after="0" w:line="240" w:lineRule="auto"/>
        <w:rPr>
          <w:rFonts w:ascii="Times New Roman" w:hAnsi="Times New Roman"/>
          <w:sz w:val="24"/>
          <w:szCs w:val="24"/>
        </w:rPr>
      </w:pPr>
      <w:r w:rsidRPr="00032A7B">
        <w:rPr>
          <w:rFonts w:ascii="Times New Roman" w:hAnsi="Times New Roman"/>
          <w:sz w:val="24"/>
          <w:szCs w:val="24"/>
        </w:rPr>
        <w:t xml:space="preserve">How economically are resources/inputs (funds, expertise, time, </w:t>
      </w:r>
      <w:proofErr w:type="spellStart"/>
      <w:r w:rsidRPr="00032A7B">
        <w:rPr>
          <w:rFonts w:ascii="Times New Roman" w:hAnsi="Times New Roman"/>
          <w:sz w:val="24"/>
          <w:szCs w:val="24"/>
        </w:rPr>
        <w:t>etc</w:t>
      </w:r>
      <w:proofErr w:type="spellEnd"/>
      <w:r w:rsidRPr="00032A7B">
        <w:rPr>
          <w:rFonts w:ascii="Times New Roman" w:hAnsi="Times New Roman"/>
          <w:sz w:val="24"/>
          <w:szCs w:val="24"/>
        </w:rPr>
        <w:t>) converted to outputs?</w:t>
      </w:r>
      <w:r w:rsidRPr="00032A7B">
        <w:rPr>
          <w:rFonts w:ascii="Times New Roman" w:hAnsi="Times New Roman"/>
          <w:sz w:val="24"/>
          <w:szCs w:val="24"/>
          <w:lang w:val="en-GB"/>
        </w:rPr>
        <w:t xml:space="preserve"> Did the project deliver the expected output within the specified timeframe?</w:t>
      </w:r>
    </w:p>
    <w:p w:rsidR="00F11599" w:rsidRPr="00032A7B" w:rsidRDefault="00F11599" w:rsidP="003B6469">
      <w:pPr>
        <w:pStyle w:val="S1"/>
        <w:numPr>
          <w:ilvl w:val="0"/>
          <w:numId w:val="12"/>
        </w:numPr>
        <w:rPr>
          <w:sz w:val="24"/>
          <w:szCs w:val="24"/>
        </w:rPr>
      </w:pPr>
      <w:r w:rsidRPr="00032A7B">
        <w:rPr>
          <w:sz w:val="24"/>
          <w:szCs w:val="24"/>
          <w:lang w:val="en-GB"/>
        </w:rPr>
        <w:t>What system did the project have in place to ensure the quality of the delivery? (financial system, M&amp;E system, organisational and technical capacity)</w:t>
      </w:r>
    </w:p>
    <w:p w:rsidR="00F11599" w:rsidRPr="00032A7B" w:rsidRDefault="00F11599" w:rsidP="003B6469">
      <w:pPr>
        <w:numPr>
          <w:ilvl w:val="0"/>
          <w:numId w:val="12"/>
        </w:numPr>
        <w:spacing w:after="0" w:line="240" w:lineRule="auto"/>
        <w:rPr>
          <w:rFonts w:ascii="Times New Roman" w:hAnsi="Times New Roman"/>
          <w:sz w:val="24"/>
          <w:szCs w:val="24"/>
        </w:rPr>
      </w:pPr>
      <w:r w:rsidRPr="00032A7B">
        <w:rPr>
          <w:rFonts w:ascii="Times New Roman" w:hAnsi="Times New Roman"/>
          <w:sz w:val="24"/>
          <w:szCs w:val="24"/>
          <w:lang w:val="en-GB"/>
        </w:rPr>
        <w:t xml:space="preserve">Did the project delivery represent good value for money? </w:t>
      </w:r>
    </w:p>
    <w:p w:rsidR="00C9349D" w:rsidRPr="000D34BC" w:rsidRDefault="00C9349D" w:rsidP="00C9349D">
      <w:pPr>
        <w:pStyle w:val="NormalWeb"/>
        <w:rPr>
          <w:rFonts w:eastAsiaTheme="minorEastAsia"/>
          <w:b/>
          <w:sz w:val="10"/>
          <w:lang w:val="en-US" w:eastAsia="en-US"/>
        </w:rPr>
      </w:pPr>
    </w:p>
    <w:p w:rsidR="00F11599" w:rsidRPr="00032A7B" w:rsidRDefault="00F11599" w:rsidP="00C9349D">
      <w:pPr>
        <w:pStyle w:val="NormalWeb"/>
      </w:pPr>
      <w:r w:rsidRPr="00032A7B">
        <w:rPr>
          <w:b/>
          <w:bCs/>
          <w:lang w:val="en-GB"/>
        </w:rPr>
        <w:t xml:space="preserve">Impact </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Will the project contribute to the attainment of overall development goal? This criterion assesses whether and to what extent the project will contribute towards the attainment of the intended primary and secondary long-term objectives under development policy. Additionally, whether and, if so, which other positive and negative changes</w:t>
      </w:r>
      <w:r w:rsidR="00657ED1">
        <w:rPr>
          <w:rFonts w:ascii="Times New Roman" w:hAnsi="Times New Roman"/>
          <w:sz w:val="24"/>
          <w:szCs w:val="24"/>
          <w:lang w:val="en-GB"/>
        </w:rPr>
        <w:t xml:space="preserve"> </w:t>
      </w:r>
      <w:r w:rsidRPr="00032A7B">
        <w:rPr>
          <w:rFonts w:ascii="Times New Roman" w:hAnsi="Times New Roman"/>
          <w:sz w:val="24"/>
          <w:szCs w:val="24"/>
          <w:lang w:val="en-GB"/>
        </w:rPr>
        <w:t>have occurred will be investigated.</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 xml:space="preserve">To what extent did the project contributed to the mainstreaming of children in primary school? </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How beneficial are the services provided from DICs in terms of education, skill and vocational training and reintegration?</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How has the LRCs benefitted the working children in changing the perception of working children and their employers</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 xml:space="preserve">Did the project contribute to children going back to school? </w:t>
      </w:r>
    </w:p>
    <w:p w:rsidR="00F11599" w:rsidRPr="00032A7B" w:rsidRDefault="00F11599" w:rsidP="003B6469">
      <w:pPr>
        <w:pStyle w:val="ListParagraph"/>
        <w:numPr>
          <w:ilvl w:val="0"/>
          <w:numId w:val="18"/>
        </w:numPr>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032A7B">
        <w:rPr>
          <w:rFonts w:ascii="Times New Roman" w:hAnsi="Times New Roman"/>
          <w:sz w:val="24"/>
          <w:szCs w:val="24"/>
          <w:lang w:val="en-GB"/>
        </w:rPr>
        <w:t>Did the project interventions result in any unexpected positive or negative change in the life of children and their parents? (Case Study Preparation)</w:t>
      </w:r>
    </w:p>
    <w:p w:rsidR="00F11599" w:rsidRPr="00032A7B" w:rsidRDefault="00F11599" w:rsidP="00C9349D">
      <w:pPr>
        <w:pStyle w:val="Heading3"/>
        <w:numPr>
          <w:ilvl w:val="2"/>
          <w:numId w:val="0"/>
        </w:numPr>
        <w:spacing w:before="0"/>
        <w:rPr>
          <w:rFonts w:ascii="Times New Roman" w:eastAsiaTheme="minorEastAsia" w:hAnsi="Times New Roman" w:cs="Times New Roman"/>
          <w:bCs w:val="0"/>
          <w:color w:val="auto"/>
          <w:sz w:val="24"/>
          <w:szCs w:val="24"/>
        </w:rPr>
      </w:pPr>
      <w:r w:rsidRPr="00032A7B">
        <w:rPr>
          <w:rFonts w:ascii="Times New Roman" w:eastAsiaTheme="minorEastAsia" w:hAnsi="Times New Roman" w:cs="Times New Roman"/>
          <w:bCs w:val="0"/>
          <w:color w:val="auto"/>
          <w:sz w:val="24"/>
          <w:szCs w:val="24"/>
        </w:rPr>
        <w:t>Sustainability</w:t>
      </w:r>
    </w:p>
    <w:p w:rsidR="00F11599" w:rsidRPr="00644721" w:rsidRDefault="00F11599" w:rsidP="00F11599">
      <w:pPr>
        <w:pStyle w:val="Heading3"/>
        <w:numPr>
          <w:ilvl w:val="2"/>
          <w:numId w:val="0"/>
        </w:numPr>
        <w:spacing w:before="0"/>
        <w:ind w:left="990" w:hanging="720"/>
        <w:rPr>
          <w:rFonts w:ascii="Times New Roman" w:eastAsiaTheme="minorEastAsia" w:hAnsi="Times New Roman" w:cs="Times New Roman"/>
          <w:b w:val="0"/>
          <w:bCs w:val="0"/>
          <w:color w:val="auto"/>
          <w:sz w:val="14"/>
          <w:szCs w:val="24"/>
        </w:rPr>
      </w:pPr>
      <w:r w:rsidRPr="00032A7B">
        <w:rPr>
          <w:rFonts w:ascii="Times New Roman" w:eastAsiaTheme="minorEastAsia" w:hAnsi="Times New Roman" w:cs="Times New Roman"/>
          <w:b w:val="0"/>
          <w:bCs w:val="0"/>
          <w:color w:val="auto"/>
          <w:sz w:val="24"/>
          <w:szCs w:val="24"/>
        </w:rPr>
        <w:t xml:space="preserve">   </w:t>
      </w:r>
    </w:p>
    <w:p w:rsidR="00F11599" w:rsidRPr="00032A7B" w:rsidRDefault="00F11599" w:rsidP="003B6469">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032A7B">
        <w:rPr>
          <w:rFonts w:ascii="Times New Roman" w:hAnsi="Times New Roman" w:cs="Times New Roman"/>
          <w:sz w:val="24"/>
          <w:szCs w:val="24"/>
        </w:rPr>
        <w:t>Will the intended positive changes (foreseeably) have a lasting effect? This criterion assesses the extent to which the positive effects of the project intervention will continue beyond the end of the project period.</w:t>
      </w:r>
    </w:p>
    <w:p w:rsidR="00F11599" w:rsidRPr="00032A7B" w:rsidRDefault="00F11599" w:rsidP="003B6469">
      <w:pPr>
        <w:pStyle w:val="S1"/>
        <w:numPr>
          <w:ilvl w:val="0"/>
          <w:numId w:val="19"/>
        </w:numPr>
        <w:rPr>
          <w:sz w:val="24"/>
          <w:szCs w:val="24"/>
        </w:rPr>
      </w:pPr>
      <w:r w:rsidRPr="00032A7B">
        <w:rPr>
          <w:sz w:val="24"/>
          <w:szCs w:val="24"/>
        </w:rPr>
        <w:t xml:space="preserve">What is the likelihood that results/benefits will continue after </w:t>
      </w:r>
      <w:proofErr w:type="spellStart"/>
      <w:r w:rsidRPr="00032A7B">
        <w:rPr>
          <w:sz w:val="24"/>
          <w:szCs w:val="24"/>
        </w:rPr>
        <w:t>BftW</w:t>
      </w:r>
      <w:proofErr w:type="spellEnd"/>
      <w:r w:rsidRPr="00032A7B">
        <w:rPr>
          <w:sz w:val="24"/>
          <w:szCs w:val="24"/>
        </w:rPr>
        <w:t xml:space="preserve"> support ends?  </w:t>
      </w:r>
    </w:p>
    <w:p w:rsidR="00F11599" w:rsidRPr="00032A7B" w:rsidRDefault="00F11599" w:rsidP="003B6469">
      <w:pPr>
        <w:pStyle w:val="S1"/>
        <w:numPr>
          <w:ilvl w:val="0"/>
          <w:numId w:val="19"/>
        </w:numPr>
        <w:rPr>
          <w:sz w:val="24"/>
          <w:szCs w:val="24"/>
        </w:rPr>
      </w:pPr>
      <w:r w:rsidRPr="00032A7B">
        <w:rPr>
          <w:sz w:val="24"/>
          <w:szCs w:val="24"/>
        </w:rPr>
        <w:t xml:space="preserve">What consideration has been devoted to developing strategies for sustainability of results? </w:t>
      </w:r>
    </w:p>
    <w:p w:rsidR="000D34BC" w:rsidRPr="00644721" w:rsidRDefault="000D34BC" w:rsidP="000D34BC">
      <w:pPr>
        <w:pStyle w:val="Heading3"/>
        <w:numPr>
          <w:ilvl w:val="2"/>
          <w:numId w:val="0"/>
        </w:numPr>
        <w:spacing w:before="0" w:line="240" w:lineRule="auto"/>
        <w:jc w:val="both"/>
        <w:rPr>
          <w:rFonts w:ascii="Times New Roman" w:eastAsiaTheme="minorEastAsia" w:hAnsi="Times New Roman" w:cs="Times New Roman"/>
          <w:bCs w:val="0"/>
          <w:color w:val="auto"/>
          <w:sz w:val="10"/>
          <w:szCs w:val="24"/>
        </w:rPr>
      </w:pPr>
    </w:p>
    <w:p w:rsidR="00616149" w:rsidRPr="00032A7B" w:rsidRDefault="00616149" w:rsidP="000D34BC">
      <w:pPr>
        <w:pStyle w:val="Heading3"/>
        <w:numPr>
          <w:ilvl w:val="2"/>
          <w:numId w:val="0"/>
        </w:numPr>
        <w:spacing w:before="0" w:line="240" w:lineRule="auto"/>
        <w:jc w:val="both"/>
        <w:rPr>
          <w:rFonts w:ascii="Times New Roman" w:eastAsiaTheme="minorEastAsia" w:hAnsi="Times New Roman" w:cs="Times New Roman"/>
          <w:bCs w:val="0"/>
          <w:color w:val="auto"/>
          <w:sz w:val="24"/>
          <w:szCs w:val="24"/>
        </w:rPr>
      </w:pPr>
      <w:r w:rsidRPr="00032A7B">
        <w:rPr>
          <w:rFonts w:ascii="Times New Roman" w:eastAsiaTheme="minorEastAsia" w:hAnsi="Times New Roman" w:cs="Times New Roman"/>
          <w:bCs w:val="0"/>
          <w:color w:val="auto"/>
          <w:sz w:val="24"/>
          <w:szCs w:val="24"/>
        </w:rPr>
        <w:t>Gender and environmental impact</w:t>
      </w:r>
    </w:p>
    <w:p w:rsidR="00616149" w:rsidRPr="00644721" w:rsidRDefault="00616149" w:rsidP="000D34BC">
      <w:pPr>
        <w:pStyle w:val="S1"/>
        <w:rPr>
          <w:sz w:val="6"/>
          <w:szCs w:val="24"/>
        </w:rPr>
      </w:pPr>
    </w:p>
    <w:p w:rsidR="00103CB6" w:rsidRDefault="00F11599" w:rsidP="000D34BC">
      <w:pPr>
        <w:pStyle w:val="S6"/>
        <w:numPr>
          <w:ilvl w:val="0"/>
          <w:numId w:val="19"/>
        </w:numPr>
        <w:spacing w:before="0"/>
        <w:rPr>
          <w:rFonts w:ascii="Times New Roman" w:hAnsi="Times New Roman"/>
          <w:sz w:val="24"/>
          <w:szCs w:val="24"/>
        </w:rPr>
      </w:pPr>
      <w:r w:rsidRPr="002C23A5">
        <w:rPr>
          <w:rFonts w:ascii="Times New Roman" w:hAnsi="Times New Roman"/>
          <w:sz w:val="24"/>
          <w:szCs w:val="24"/>
        </w:rPr>
        <w:t>H</w:t>
      </w:r>
      <w:r w:rsidR="00616149">
        <w:rPr>
          <w:rFonts w:ascii="Times New Roman" w:hAnsi="Times New Roman"/>
          <w:sz w:val="24"/>
          <w:szCs w:val="24"/>
        </w:rPr>
        <w:t>as the project effectively cons</w:t>
      </w:r>
      <w:r w:rsidR="00405ACA">
        <w:rPr>
          <w:rFonts w:ascii="Times New Roman" w:hAnsi="Times New Roman"/>
          <w:sz w:val="24"/>
          <w:szCs w:val="24"/>
        </w:rPr>
        <w:t xml:space="preserve">idered gender </w:t>
      </w:r>
      <w:r w:rsidR="00103CB6">
        <w:rPr>
          <w:rFonts w:ascii="Times New Roman" w:hAnsi="Times New Roman"/>
          <w:sz w:val="24"/>
          <w:szCs w:val="24"/>
        </w:rPr>
        <w:t xml:space="preserve">as a cross cutting issue? </w:t>
      </w:r>
    </w:p>
    <w:p w:rsidR="00DE082E" w:rsidRPr="00B20007" w:rsidRDefault="00103CB6" w:rsidP="000D34BC">
      <w:pPr>
        <w:pStyle w:val="S6"/>
        <w:numPr>
          <w:ilvl w:val="0"/>
          <w:numId w:val="19"/>
        </w:numPr>
        <w:spacing w:before="0"/>
        <w:rPr>
          <w:rFonts w:ascii="Times New Roman" w:hAnsi="Times New Roman"/>
          <w:sz w:val="24"/>
          <w:szCs w:val="24"/>
        </w:rPr>
      </w:pPr>
      <w:r>
        <w:rPr>
          <w:rFonts w:ascii="Times New Roman" w:hAnsi="Times New Roman"/>
          <w:sz w:val="24"/>
          <w:szCs w:val="24"/>
        </w:rPr>
        <w:t xml:space="preserve">Has there been reflection of gender equality </w:t>
      </w:r>
      <w:r w:rsidR="00DE082E">
        <w:rPr>
          <w:rFonts w:ascii="Times New Roman" w:hAnsi="Times New Roman"/>
          <w:sz w:val="24"/>
          <w:szCs w:val="24"/>
        </w:rPr>
        <w:t xml:space="preserve">in the employment of </w:t>
      </w:r>
      <w:r w:rsidR="00DE082E" w:rsidRPr="00B20007">
        <w:rPr>
          <w:rFonts w:ascii="Times New Roman" w:hAnsi="Times New Roman"/>
          <w:sz w:val="24"/>
          <w:szCs w:val="24"/>
        </w:rPr>
        <w:t xml:space="preserve">project staff? </w:t>
      </w:r>
    </w:p>
    <w:p w:rsidR="00F11599" w:rsidRPr="00B20007" w:rsidRDefault="00DE082E" w:rsidP="000D34BC">
      <w:pPr>
        <w:pStyle w:val="S6"/>
        <w:numPr>
          <w:ilvl w:val="0"/>
          <w:numId w:val="19"/>
        </w:numPr>
        <w:autoSpaceDE w:val="0"/>
        <w:autoSpaceDN w:val="0"/>
        <w:adjustRightInd w:val="0"/>
        <w:spacing w:before="0"/>
        <w:rPr>
          <w:rFonts w:eastAsia="Wingdings#203" w:cstheme="minorHAnsi"/>
        </w:rPr>
      </w:pPr>
      <w:r w:rsidRPr="00B20007">
        <w:rPr>
          <w:rFonts w:ascii="Times New Roman" w:hAnsi="Times New Roman"/>
          <w:sz w:val="24"/>
          <w:szCs w:val="24"/>
        </w:rPr>
        <w:t>Did the project demonstrate</w:t>
      </w:r>
      <w:r w:rsidR="00B20007">
        <w:rPr>
          <w:rFonts w:ascii="Times New Roman" w:hAnsi="Times New Roman"/>
          <w:sz w:val="24"/>
          <w:szCs w:val="24"/>
        </w:rPr>
        <w:t xml:space="preserve"> </w:t>
      </w:r>
      <w:r w:rsidRPr="00B20007">
        <w:rPr>
          <w:rFonts w:ascii="Times New Roman" w:hAnsi="Times New Roman"/>
          <w:sz w:val="24"/>
          <w:szCs w:val="24"/>
        </w:rPr>
        <w:t>gender equity in its routine performance?</w:t>
      </w:r>
    </w:p>
    <w:p w:rsidR="00B20007" w:rsidRPr="00605B86" w:rsidRDefault="00B20007" w:rsidP="000D34BC">
      <w:pPr>
        <w:pStyle w:val="S6"/>
        <w:numPr>
          <w:ilvl w:val="0"/>
          <w:numId w:val="19"/>
        </w:numPr>
        <w:autoSpaceDE w:val="0"/>
        <w:autoSpaceDN w:val="0"/>
        <w:adjustRightInd w:val="0"/>
        <w:spacing w:before="0"/>
        <w:rPr>
          <w:rFonts w:eastAsia="Wingdings#203" w:cstheme="minorHAnsi"/>
          <w:b/>
        </w:rPr>
      </w:pPr>
      <w:r w:rsidRPr="00605B86">
        <w:rPr>
          <w:rFonts w:ascii="Times New Roman" w:hAnsi="Times New Roman"/>
          <w:sz w:val="24"/>
          <w:szCs w:val="24"/>
        </w:rPr>
        <w:t>Did the project have any impact on the immediate environment of the project site</w:t>
      </w:r>
      <w:r w:rsidR="00605B86">
        <w:rPr>
          <w:rFonts w:ascii="Times New Roman" w:hAnsi="Times New Roman"/>
          <w:sz w:val="24"/>
          <w:szCs w:val="24"/>
        </w:rPr>
        <w:t>?</w:t>
      </w:r>
    </w:p>
    <w:p w:rsidR="00F57B51" w:rsidRPr="00F57B51" w:rsidRDefault="00B20007" w:rsidP="00605B86">
      <w:pPr>
        <w:pStyle w:val="S6"/>
        <w:numPr>
          <w:ilvl w:val="0"/>
          <w:numId w:val="19"/>
        </w:numPr>
        <w:autoSpaceDE w:val="0"/>
        <w:autoSpaceDN w:val="0"/>
        <w:adjustRightInd w:val="0"/>
        <w:spacing w:before="0"/>
        <w:rPr>
          <w:rFonts w:ascii="Times New Roman" w:hAnsi="Times New Roman"/>
          <w:b/>
          <w:sz w:val="24"/>
          <w:szCs w:val="24"/>
        </w:rPr>
      </w:pPr>
      <w:r w:rsidRPr="00605B86">
        <w:rPr>
          <w:rFonts w:ascii="Times New Roman" w:hAnsi="Times New Roman"/>
          <w:sz w:val="24"/>
          <w:szCs w:val="24"/>
        </w:rPr>
        <w:t xml:space="preserve">Has there been any ecological impact, positive or negative, because </w:t>
      </w:r>
      <w:r w:rsidR="00D92043" w:rsidRPr="00605B86">
        <w:rPr>
          <w:rFonts w:ascii="Times New Roman" w:hAnsi="Times New Roman"/>
          <w:sz w:val="24"/>
          <w:szCs w:val="24"/>
        </w:rPr>
        <w:t xml:space="preserve">of interventions in </w:t>
      </w:r>
      <w:r w:rsidR="00D92043" w:rsidRPr="00F57B51">
        <w:rPr>
          <w:rFonts w:ascii="Times New Roman" w:hAnsi="Times New Roman"/>
          <w:sz w:val="24"/>
          <w:szCs w:val="24"/>
        </w:rPr>
        <w:t xml:space="preserve">the project area? </w:t>
      </w:r>
    </w:p>
    <w:p w:rsidR="00F57B51" w:rsidRDefault="00F57B51" w:rsidP="00F57B51">
      <w:pPr>
        <w:pStyle w:val="S6"/>
        <w:autoSpaceDE w:val="0"/>
        <w:autoSpaceDN w:val="0"/>
        <w:adjustRightInd w:val="0"/>
        <w:spacing w:before="0"/>
        <w:rPr>
          <w:rFonts w:ascii="Times New Roman" w:hAnsi="Times New Roman"/>
          <w:b/>
          <w:sz w:val="14"/>
        </w:rPr>
      </w:pPr>
    </w:p>
    <w:p w:rsidR="00657ED1" w:rsidRPr="00D302DE" w:rsidRDefault="00657ED1" w:rsidP="00F57B51">
      <w:pPr>
        <w:pStyle w:val="S6"/>
        <w:autoSpaceDE w:val="0"/>
        <w:autoSpaceDN w:val="0"/>
        <w:adjustRightInd w:val="0"/>
        <w:spacing w:before="0"/>
        <w:rPr>
          <w:rFonts w:ascii="Times New Roman" w:hAnsi="Times New Roman"/>
          <w:b/>
          <w:sz w:val="14"/>
        </w:rPr>
      </w:pPr>
    </w:p>
    <w:p w:rsidR="008B46DD" w:rsidRPr="00F57B51" w:rsidRDefault="008B46DD" w:rsidP="00F57B51">
      <w:pPr>
        <w:pStyle w:val="S6"/>
        <w:autoSpaceDE w:val="0"/>
        <w:autoSpaceDN w:val="0"/>
        <w:adjustRightInd w:val="0"/>
        <w:spacing w:before="0"/>
        <w:rPr>
          <w:rFonts w:ascii="Times New Roman" w:hAnsi="Times New Roman"/>
          <w:b/>
          <w:sz w:val="24"/>
          <w:szCs w:val="24"/>
        </w:rPr>
      </w:pPr>
      <w:r w:rsidRPr="00F57B51">
        <w:rPr>
          <w:rFonts w:ascii="Times New Roman" w:hAnsi="Times New Roman"/>
          <w:b/>
        </w:rPr>
        <w:t>4.</w:t>
      </w:r>
      <w:r w:rsidRPr="00F57B51">
        <w:rPr>
          <w:rFonts w:ascii="Times New Roman" w:hAnsi="Times New Roman"/>
          <w:b/>
          <w:sz w:val="24"/>
          <w:szCs w:val="24"/>
        </w:rPr>
        <w:tab/>
        <w:t xml:space="preserve">Evaluation </w:t>
      </w:r>
      <w:r w:rsidR="00862465" w:rsidRPr="00F57B51">
        <w:rPr>
          <w:rFonts w:ascii="Times New Roman" w:hAnsi="Times New Roman"/>
          <w:b/>
          <w:sz w:val="24"/>
          <w:szCs w:val="24"/>
        </w:rPr>
        <w:t>d</w:t>
      </w:r>
      <w:r w:rsidRPr="00F57B51">
        <w:rPr>
          <w:rFonts w:ascii="Times New Roman" w:hAnsi="Times New Roman"/>
          <w:b/>
          <w:sz w:val="24"/>
          <w:szCs w:val="24"/>
        </w:rPr>
        <w:t>esign/</w:t>
      </w:r>
      <w:r w:rsidR="00862465" w:rsidRPr="00F57B51">
        <w:rPr>
          <w:rFonts w:ascii="Times New Roman" w:hAnsi="Times New Roman"/>
          <w:b/>
          <w:sz w:val="24"/>
          <w:szCs w:val="24"/>
        </w:rPr>
        <w:t>m</w:t>
      </w:r>
      <w:r w:rsidRPr="00F57B51">
        <w:rPr>
          <w:rFonts w:ascii="Times New Roman" w:hAnsi="Times New Roman"/>
          <w:b/>
          <w:sz w:val="24"/>
          <w:szCs w:val="24"/>
        </w:rPr>
        <w:t>ethods</w:t>
      </w:r>
    </w:p>
    <w:p w:rsidR="00F57B51" w:rsidRPr="00D302DE" w:rsidRDefault="00F57B51" w:rsidP="000D34BC">
      <w:pPr>
        <w:pStyle w:val="ListParagraph"/>
        <w:tabs>
          <w:tab w:val="left" w:pos="0"/>
        </w:tabs>
        <w:spacing w:after="0" w:line="240" w:lineRule="auto"/>
        <w:ind w:left="0"/>
        <w:jc w:val="both"/>
        <w:rPr>
          <w:rFonts w:ascii="Times New Roman" w:hAnsi="Times New Roman" w:cs="Times New Roman"/>
          <w:color w:val="000000"/>
          <w:sz w:val="16"/>
          <w:szCs w:val="24"/>
        </w:rPr>
      </w:pPr>
    </w:p>
    <w:p w:rsidR="008B46DD" w:rsidRDefault="008B46DD" w:rsidP="000D34BC">
      <w:pPr>
        <w:pStyle w:val="ListParagraph"/>
        <w:tabs>
          <w:tab w:val="left" w:pos="0"/>
        </w:tabs>
        <w:spacing w:after="0" w:line="240" w:lineRule="auto"/>
        <w:ind w:left="0"/>
        <w:jc w:val="both"/>
        <w:rPr>
          <w:rFonts w:ascii="Times New Roman" w:hAnsi="Times New Roman" w:cs="Times New Roman"/>
          <w:color w:val="000000"/>
          <w:sz w:val="24"/>
          <w:szCs w:val="24"/>
        </w:rPr>
      </w:pPr>
      <w:r w:rsidRPr="00A54DB9">
        <w:rPr>
          <w:rFonts w:ascii="Times New Roman" w:hAnsi="Times New Roman" w:cs="Times New Roman"/>
          <w:color w:val="000000"/>
          <w:sz w:val="24"/>
          <w:szCs w:val="24"/>
        </w:rPr>
        <w:t xml:space="preserve">The evaluation </w:t>
      </w:r>
      <w:r>
        <w:rPr>
          <w:rFonts w:ascii="Times New Roman" w:hAnsi="Times New Roman" w:cs="Times New Roman"/>
          <w:color w:val="000000"/>
          <w:sz w:val="24"/>
          <w:szCs w:val="24"/>
        </w:rPr>
        <w:t xml:space="preserve">methodology should gather relevant information from both primary and secondary sources keeping in mind the overall goal, objectives, outcome of the project. </w:t>
      </w:r>
      <w:r w:rsidRPr="008B46DD">
        <w:rPr>
          <w:rFonts w:ascii="Times New Roman" w:hAnsi="Times New Roman" w:cs="Times New Roman"/>
          <w:color w:val="000000"/>
          <w:sz w:val="24"/>
          <w:szCs w:val="24"/>
        </w:rPr>
        <w:t xml:space="preserve">The consultants will undertake a participatory approach in carrying out the evaluation of the project. The OECD-DAC standards need to be taken into consideration. Participation of direct and indirect beneficiaries and other relevant stakeholders of the project need to be included in the evaluation. Critical review and study of project documents like project proposal, narrative and financial progress reports, monitoring reports, Project operation plan, Implementation guidelines, Monitoring framework etc. need to be considered. The detail methodology of project evaluation will be finalized in the briefing meeting of the selected evaluators with the management of the Project holder. </w:t>
      </w:r>
    </w:p>
    <w:p w:rsidR="00F57B51" w:rsidRDefault="00F57B51" w:rsidP="000D34BC">
      <w:pPr>
        <w:pStyle w:val="ListParagraph"/>
        <w:tabs>
          <w:tab w:val="left" w:pos="0"/>
        </w:tabs>
        <w:spacing w:after="0" w:line="240" w:lineRule="auto"/>
        <w:ind w:left="0"/>
        <w:jc w:val="both"/>
        <w:rPr>
          <w:rFonts w:ascii="Times New Roman" w:hAnsi="Times New Roman" w:cs="Times New Roman"/>
          <w:color w:val="000000"/>
          <w:sz w:val="16"/>
          <w:szCs w:val="24"/>
        </w:rPr>
      </w:pPr>
    </w:p>
    <w:p w:rsidR="00A5647E" w:rsidRPr="00F77B6A" w:rsidRDefault="00A5647E" w:rsidP="00A5647E">
      <w:pPr>
        <w:spacing w:after="0"/>
        <w:rPr>
          <w:rFonts w:ascii="Times New Roman" w:hAnsi="Times New Roman" w:cs="Times New Roman"/>
          <w:b/>
          <w:color w:val="000000"/>
          <w:sz w:val="24"/>
          <w:szCs w:val="24"/>
        </w:rPr>
      </w:pPr>
      <w:r w:rsidRPr="00F77B6A">
        <w:rPr>
          <w:rFonts w:ascii="Times New Roman" w:hAnsi="Times New Roman" w:cs="Times New Roman"/>
          <w:b/>
          <w:sz w:val="24"/>
          <w:szCs w:val="24"/>
        </w:rPr>
        <w:t>5.</w:t>
      </w:r>
      <w:r w:rsidRPr="00F77B6A">
        <w:rPr>
          <w:rFonts w:ascii="Times New Roman" w:hAnsi="Times New Roman" w:cs="Times New Roman"/>
          <w:b/>
          <w:sz w:val="24"/>
          <w:szCs w:val="24"/>
        </w:rPr>
        <w:tab/>
        <w:t xml:space="preserve">Process of the </w:t>
      </w:r>
      <w:r w:rsidR="00862465">
        <w:rPr>
          <w:rFonts w:ascii="Times New Roman" w:hAnsi="Times New Roman" w:cs="Times New Roman"/>
          <w:b/>
          <w:sz w:val="24"/>
          <w:szCs w:val="24"/>
        </w:rPr>
        <w:t>e</w:t>
      </w:r>
      <w:r w:rsidRPr="00F77B6A">
        <w:rPr>
          <w:rFonts w:ascii="Times New Roman" w:hAnsi="Times New Roman" w:cs="Times New Roman"/>
          <w:b/>
          <w:sz w:val="24"/>
          <w:szCs w:val="24"/>
        </w:rPr>
        <w:t>valuation</w:t>
      </w:r>
      <w:r w:rsidR="00F77B6A" w:rsidRPr="00F77B6A">
        <w:rPr>
          <w:rFonts w:ascii="Times New Roman" w:hAnsi="Times New Roman" w:cs="Times New Roman"/>
          <w:b/>
          <w:sz w:val="24"/>
          <w:szCs w:val="24"/>
        </w:rPr>
        <w:t>/time frame</w:t>
      </w:r>
      <w:r w:rsidRPr="00F77B6A">
        <w:rPr>
          <w:rFonts w:ascii="Times New Roman" w:hAnsi="Times New Roman" w:cs="Times New Roman"/>
          <w:b/>
          <w:color w:val="000000"/>
          <w:sz w:val="24"/>
          <w:szCs w:val="24"/>
        </w:rPr>
        <w:t>:</w:t>
      </w:r>
    </w:p>
    <w:p w:rsidR="00F77B6A" w:rsidRPr="000D34BC" w:rsidRDefault="00F77B6A" w:rsidP="00A5647E">
      <w:pPr>
        <w:pStyle w:val="Heading1"/>
        <w:rPr>
          <w:rFonts w:eastAsiaTheme="minorEastAsia"/>
          <w:color w:val="000000"/>
          <w:sz w:val="14"/>
          <w:szCs w:val="24"/>
        </w:rPr>
      </w:pPr>
    </w:p>
    <w:p w:rsidR="00A5647E" w:rsidRPr="00A5647E" w:rsidRDefault="00A5647E" w:rsidP="00A5647E">
      <w:pPr>
        <w:pStyle w:val="Heading1"/>
        <w:rPr>
          <w:rFonts w:eastAsiaTheme="minorEastAsia"/>
          <w:color w:val="000000"/>
          <w:szCs w:val="24"/>
        </w:rPr>
      </w:pPr>
      <w:r w:rsidRPr="00A5647E">
        <w:rPr>
          <w:rFonts w:eastAsiaTheme="minorEastAsia"/>
          <w:color w:val="000000"/>
          <w:szCs w:val="24"/>
        </w:rPr>
        <w:t>The evaluation of the project will be completed in total 3</w:t>
      </w:r>
      <w:r w:rsidR="00AE46BC">
        <w:rPr>
          <w:rFonts w:eastAsiaTheme="minorEastAsia"/>
          <w:color w:val="000000"/>
          <w:szCs w:val="24"/>
        </w:rPr>
        <w:t>8</w:t>
      </w:r>
      <w:r w:rsidRPr="00A5647E">
        <w:rPr>
          <w:rFonts w:eastAsiaTheme="minorEastAsia"/>
          <w:color w:val="000000"/>
          <w:szCs w:val="24"/>
        </w:rPr>
        <w:t xml:space="preserve"> working days of </w:t>
      </w:r>
      <w:r w:rsidR="00267800">
        <w:rPr>
          <w:rFonts w:eastAsiaTheme="minorEastAsia"/>
          <w:color w:val="000000"/>
          <w:szCs w:val="24"/>
        </w:rPr>
        <w:t xml:space="preserve">within span of two </w:t>
      </w:r>
      <w:r w:rsidRPr="00A5647E">
        <w:rPr>
          <w:rFonts w:eastAsiaTheme="minorEastAsia"/>
          <w:color w:val="000000"/>
          <w:szCs w:val="24"/>
        </w:rPr>
        <w:t xml:space="preserve">calendar months. The number of working days will be agreed upon in the first meeting with the consultant, based on the submitted consultancy proposal/Offer. The consultant will accomplish the entire assignment of project evaluation review within this time frame. </w:t>
      </w:r>
    </w:p>
    <w:p w:rsidR="00A5647E" w:rsidRPr="000F5FC2" w:rsidRDefault="00A5647E" w:rsidP="00A5647E">
      <w:pPr>
        <w:spacing w:after="0"/>
        <w:rPr>
          <w:rFonts w:ascii="Times New Roman" w:hAnsi="Times New Roman" w:cs="Times New Roman"/>
          <w:color w:val="000000"/>
          <w:sz w:val="28"/>
          <w:szCs w:val="24"/>
        </w:rPr>
      </w:pPr>
    </w:p>
    <w:tbl>
      <w:tblPr>
        <w:tblStyle w:val="TableGrid"/>
        <w:tblW w:w="0" w:type="auto"/>
        <w:tblInd w:w="648" w:type="dxa"/>
        <w:tblLook w:val="04A0" w:firstRow="1" w:lastRow="0" w:firstColumn="1" w:lastColumn="0" w:noHBand="0" w:noVBand="1"/>
      </w:tblPr>
      <w:tblGrid>
        <w:gridCol w:w="900"/>
        <w:gridCol w:w="4500"/>
        <w:gridCol w:w="2700"/>
      </w:tblGrid>
      <w:tr w:rsidR="00A5647E" w:rsidRPr="004C7E26" w:rsidTr="00103CB6">
        <w:tc>
          <w:tcPr>
            <w:tcW w:w="900" w:type="dxa"/>
            <w:vAlign w:val="center"/>
          </w:tcPr>
          <w:p w:rsidR="00A5647E" w:rsidRPr="004C7E26" w:rsidRDefault="00A5647E" w:rsidP="00103CB6">
            <w:pPr>
              <w:jc w:val="center"/>
              <w:rPr>
                <w:rFonts w:ascii="Times New Roman" w:hAnsi="Times New Roman" w:cs="Times New Roman"/>
                <w:b/>
                <w:color w:val="000000"/>
                <w:sz w:val="24"/>
                <w:szCs w:val="24"/>
              </w:rPr>
            </w:pPr>
            <w:proofErr w:type="spellStart"/>
            <w:r w:rsidRPr="004C7E26">
              <w:rPr>
                <w:rFonts w:ascii="Times New Roman" w:hAnsi="Times New Roman" w:cs="Times New Roman"/>
                <w:b/>
                <w:color w:val="000000"/>
                <w:sz w:val="24"/>
                <w:szCs w:val="24"/>
              </w:rPr>
              <w:t>Sl</w:t>
            </w:r>
            <w:proofErr w:type="spellEnd"/>
            <w:r w:rsidRPr="004C7E26">
              <w:rPr>
                <w:rFonts w:ascii="Times New Roman" w:hAnsi="Times New Roman" w:cs="Times New Roman"/>
                <w:b/>
                <w:color w:val="000000"/>
                <w:sz w:val="24"/>
                <w:szCs w:val="24"/>
              </w:rPr>
              <w:t xml:space="preserve"> No.</w:t>
            </w:r>
          </w:p>
        </w:tc>
        <w:tc>
          <w:tcPr>
            <w:tcW w:w="4500" w:type="dxa"/>
            <w:vAlign w:val="center"/>
          </w:tcPr>
          <w:p w:rsidR="00A5647E" w:rsidRPr="004C7E26" w:rsidRDefault="00A5647E" w:rsidP="00103CB6">
            <w:pPr>
              <w:jc w:val="center"/>
              <w:rPr>
                <w:rFonts w:ascii="Times New Roman" w:hAnsi="Times New Roman" w:cs="Times New Roman"/>
                <w:b/>
                <w:color w:val="000000"/>
                <w:sz w:val="24"/>
                <w:szCs w:val="24"/>
              </w:rPr>
            </w:pPr>
            <w:r w:rsidRPr="004C7E26">
              <w:rPr>
                <w:rFonts w:ascii="Times New Roman" w:hAnsi="Times New Roman" w:cs="Times New Roman"/>
                <w:b/>
                <w:color w:val="000000"/>
                <w:sz w:val="24"/>
                <w:szCs w:val="24"/>
              </w:rPr>
              <w:t>Task</w:t>
            </w:r>
          </w:p>
        </w:tc>
        <w:tc>
          <w:tcPr>
            <w:tcW w:w="2700" w:type="dxa"/>
            <w:vAlign w:val="center"/>
          </w:tcPr>
          <w:p w:rsidR="00A5647E" w:rsidRPr="004C7E26" w:rsidRDefault="00A5647E" w:rsidP="00103CB6">
            <w:pPr>
              <w:jc w:val="center"/>
              <w:rPr>
                <w:rFonts w:ascii="Times New Roman" w:hAnsi="Times New Roman" w:cs="Times New Roman"/>
                <w:b/>
                <w:color w:val="000000"/>
                <w:sz w:val="24"/>
                <w:szCs w:val="24"/>
              </w:rPr>
            </w:pPr>
            <w:r w:rsidRPr="004C7E26">
              <w:rPr>
                <w:rFonts w:ascii="Times New Roman" w:hAnsi="Times New Roman" w:cs="Times New Roman"/>
                <w:b/>
                <w:color w:val="000000"/>
                <w:sz w:val="24"/>
                <w:szCs w:val="24"/>
              </w:rPr>
              <w:t>Date</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 xml:space="preserve">1. </w:t>
            </w:r>
          </w:p>
        </w:tc>
        <w:tc>
          <w:tcPr>
            <w:tcW w:w="4500" w:type="dxa"/>
          </w:tcPr>
          <w:p w:rsidR="00A5647E" w:rsidRPr="004C7E26" w:rsidRDefault="00A5647E" w:rsidP="00103CB6">
            <w:pPr>
              <w:rPr>
                <w:rFonts w:ascii="Times New Roman" w:hAnsi="Times New Roman" w:cs="Times New Roman"/>
                <w:color w:val="000000"/>
                <w:sz w:val="24"/>
                <w:szCs w:val="24"/>
              </w:rPr>
            </w:pPr>
            <w:r w:rsidRPr="004C7E26">
              <w:rPr>
                <w:rFonts w:ascii="Times New Roman" w:hAnsi="Times New Roman" w:cs="Times New Roman"/>
                <w:color w:val="000000"/>
                <w:sz w:val="24"/>
                <w:szCs w:val="24"/>
              </w:rPr>
              <w:t>Inviting Proposal</w:t>
            </w:r>
          </w:p>
        </w:tc>
        <w:tc>
          <w:tcPr>
            <w:tcW w:w="2700" w:type="dxa"/>
          </w:tcPr>
          <w:p w:rsidR="00A5647E" w:rsidRPr="004C7E26" w:rsidRDefault="00834310" w:rsidP="00B86088">
            <w:pPr>
              <w:jc w:val="right"/>
              <w:rPr>
                <w:rFonts w:ascii="Times New Roman" w:hAnsi="Times New Roman" w:cs="Times New Roman"/>
                <w:color w:val="000000"/>
                <w:sz w:val="24"/>
                <w:szCs w:val="24"/>
              </w:rPr>
            </w:pPr>
            <w:r>
              <w:rPr>
                <w:rFonts w:ascii="Times New Roman" w:hAnsi="Times New Roman" w:cs="Times New Roman"/>
                <w:color w:val="000000"/>
                <w:sz w:val="24"/>
                <w:szCs w:val="24"/>
              </w:rPr>
              <w:t>6-14 January,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2.</w:t>
            </w:r>
          </w:p>
        </w:tc>
        <w:tc>
          <w:tcPr>
            <w:tcW w:w="4500" w:type="dxa"/>
          </w:tcPr>
          <w:p w:rsidR="00A5647E" w:rsidRPr="004C7E26" w:rsidRDefault="00A5647E" w:rsidP="00103C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Screening and short-listing </w:t>
            </w:r>
          </w:p>
        </w:tc>
        <w:tc>
          <w:tcPr>
            <w:tcW w:w="2700" w:type="dxa"/>
          </w:tcPr>
          <w:p w:rsidR="00A5647E" w:rsidRPr="004C7E26" w:rsidRDefault="00834310" w:rsidP="00A84041">
            <w:pPr>
              <w:jc w:val="right"/>
              <w:rPr>
                <w:rFonts w:ascii="Times New Roman" w:hAnsi="Times New Roman" w:cs="Times New Roman"/>
                <w:color w:val="000000"/>
                <w:sz w:val="24"/>
                <w:szCs w:val="24"/>
              </w:rPr>
            </w:pPr>
            <w:r>
              <w:rPr>
                <w:rFonts w:ascii="Times New Roman" w:hAnsi="Times New Roman" w:cs="Times New Roman"/>
                <w:color w:val="000000"/>
                <w:sz w:val="24"/>
                <w:szCs w:val="24"/>
              </w:rPr>
              <w:t>15-20</w:t>
            </w:r>
            <w:r>
              <w:rPr>
                <w:rFonts w:ascii="Times New Roman" w:hAnsi="Times New Roman" w:cs="Times New Roman"/>
                <w:color w:val="000000"/>
                <w:sz w:val="24"/>
                <w:szCs w:val="24"/>
              </w:rPr>
              <w:t xml:space="preserve"> January,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3.</w:t>
            </w:r>
          </w:p>
        </w:tc>
        <w:tc>
          <w:tcPr>
            <w:tcW w:w="4500" w:type="dxa"/>
          </w:tcPr>
          <w:p w:rsidR="00A5647E" w:rsidRDefault="00A5647E" w:rsidP="00103CB6">
            <w:pPr>
              <w:rPr>
                <w:rFonts w:ascii="Times New Roman" w:hAnsi="Times New Roman" w:cs="Times New Roman"/>
                <w:color w:val="000000"/>
                <w:sz w:val="24"/>
                <w:szCs w:val="24"/>
              </w:rPr>
            </w:pPr>
            <w:r w:rsidRPr="004C7E26">
              <w:rPr>
                <w:rFonts w:ascii="Times New Roman" w:hAnsi="Times New Roman" w:cs="Times New Roman"/>
                <w:color w:val="000000"/>
                <w:sz w:val="24"/>
                <w:szCs w:val="24"/>
              </w:rPr>
              <w:t>Awarding</w:t>
            </w:r>
            <w:r>
              <w:rPr>
                <w:rFonts w:ascii="Times New Roman" w:hAnsi="Times New Roman" w:cs="Times New Roman"/>
                <w:color w:val="000000"/>
                <w:sz w:val="24"/>
                <w:szCs w:val="24"/>
              </w:rPr>
              <w:t xml:space="preserve"> of contract  </w:t>
            </w:r>
          </w:p>
        </w:tc>
        <w:tc>
          <w:tcPr>
            <w:tcW w:w="2700" w:type="dxa"/>
          </w:tcPr>
          <w:p w:rsidR="00A5647E" w:rsidRDefault="00834310" w:rsidP="00A84041">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January,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4.</w:t>
            </w:r>
          </w:p>
        </w:tc>
        <w:tc>
          <w:tcPr>
            <w:tcW w:w="4500" w:type="dxa"/>
          </w:tcPr>
          <w:p w:rsidR="00A5647E" w:rsidRPr="004C7E26" w:rsidRDefault="00A5647E" w:rsidP="00103CB6">
            <w:pPr>
              <w:rPr>
                <w:rFonts w:ascii="Times New Roman" w:hAnsi="Times New Roman" w:cs="Times New Roman"/>
                <w:sz w:val="24"/>
                <w:szCs w:val="24"/>
              </w:rPr>
            </w:pPr>
            <w:r>
              <w:rPr>
                <w:rFonts w:ascii="Times New Roman" w:hAnsi="Times New Roman" w:cs="Times New Roman"/>
                <w:sz w:val="24"/>
                <w:szCs w:val="24"/>
              </w:rPr>
              <w:t>Inception meeting with ASD management</w:t>
            </w:r>
          </w:p>
        </w:tc>
        <w:tc>
          <w:tcPr>
            <w:tcW w:w="2700" w:type="dxa"/>
          </w:tcPr>
          <w:p w:rsidR="00A5647E" w:rsidRPr="004C7E26" w:rsidRDefault="00834310" w:rsidP="00A84041">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January,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5.</w:t>
            </w:r>
          </w:p>
        </w:tc>
        <w:tc>
          <w:tcPr>
            <w:tcW w:w="4500" w:type="dxa"/>
          </w:tcPr>
          <w:p w:rsidR="00A5647E" w:rsidRPr="004C7E26" w:rsidRDefault="00A5647E" w:rsidP="00103CB6">
            <w:pPr>
              <w:rPr>
                <w:rFonts w:ascii="Times New Roman" w:hAnsi="Times New Roman" w:cs="Times New Roman"/>
                <w:sz w:val="24"/>
                <w:szCs w:val="24"/>
              </w:rPr>
            </w:pPr>
            <w:r>
              <w:rPr>
                <w:rFonts w:ascii="Times New Roman" w:hAnsi="Times New Roman" w:cs="Times New Roman"/>
                <w:sz w:val="24"/>
                <w:szCs w:val="24"/>
              </w:rPr>
              <w:t xml:space="preserve">Documents review </w:t>
            </w:r>
          </w:p>
        </w:tc>
        <w:tc>
          <w:tcPr>
            <w:tcW w:w="2700" w:type="dxa"/>
          </w:tcPr>
          <w:p w:rsidR="00A5647E" w:rsidRPr="004C7E26" w:rsidRDefault="00834310" w:rsidP="00E66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23-26</w:t>
            </w:r>
            <w:r>
              <w:rPr>
                <w:rFonts w:ascii="Times New Roman" w:hAnsi="Times New Roman" w:cs="Times New Roman"/>
                <w:color w:val="000000"/>
                <w:sz w:val="24"/>
                <w:szCs w:val="24"/>
              </w:rPr>
              <w:t xml:space="preserve"> January, 2019</w:t>
            </w:r>
          </w:p>
        </w:tc>
      </w:tr>
      <w:tr w:rsidR="00A5647E" w:rsidRPr="004C7E26" w:rsidTr="00103CB6">
        <w:trPr>
          <w:trHeight w:val="161"/>
        </w:trPr>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6.</w:t>
            </w:r>
          </w:p>
        </w:tc>
        <w:tc>
          <w:tcPr>
            <w:tcW w:w="4500" w:type="dxa"/>
          </w:tcPr>
          <w:p w:rsidR="00A5647E" w:rsidRPr="004C7E26" w:rsidRDefault="00A5647E" w:rsidP="00103CB6">
            <w:pPr>
              <w:rPr>
                <w:rFonts w:ascii="Times New Roman" w:hAnsi="Times New Roman" w:cs="Times New Roman"/>
                <w:sz w:val="24"/>
                <w:szCs w:val="24"/>
              </w:rPr>
            </w:pPr>
            <w:r w:rsidRPr="004C7E26">
              <w:rPr>
                <w:rFonts w:ascii="Times New Roman" w:hAnsi="Times New Roman" w:cs="Times New Roman"/>
                <w:sz w:val="24"/>
                <w:szCs w:val="24"/>
              </w:rPr>
              <w:t xml:space="preserve">Development of </w:t>
            </w:r>
            <w:r>
              <w:rPr>
                <w:rFonts w:ascii="Times New Roman" w:hAnsi="Times New Roman" w:cs="Times New Roman"/>
                <w:sz w:val="24"/>
                <w:szCs w:val="24"/>
              </w:rPr>
              <w:t>data collection tools</w:t>
            </w:r>
          </w:p>
        </w:tc>
        <w:tc>
          <w:tcPr>
            <w:tcW w:w="2700" w:type="dxa"/>
          </w:tcPr>
          <w:p w:rsidR="00A5647E" w:rsidRPr="004C7E26" w:rsidRDefault="00834310" w:rsidP="00E66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27-30</w:t>
            </w:r>
            <w:r>
              <w:rPr>
                <w:rFonts w:ascii="Times New Roman" w:hAnsi="Times New Roman" w:cs="Times New Roman"/>
                <w:color w:val="000000"/>
                <w:sz w:val="24"/>
                <w:szCs w:val="24"/>
              </w:rPr>
              <w:t xml:space="preserve"> January, 2019</w:t>
            </w:r>
          </w:p>
        </w:tc>
      </w:tr>
      <w:tr w:rsidR="00A5647E" w:rsidRPr="004C7E26" w:rsidTr="00103CB6">
        <w:trPr>
          <w:trHeight w:val="161"/>
        </w:trPr>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7.</w:t>
            </w:r>
          </w:p>
        </w:tc>
        <w:tc>
          <w:tcPr>
            <w:tcW w:w="4500" w:type="dxa"/>
          </w:tcPr>
          <w:p w:rsidR="00A5647E" w:rsidRPr="004C7E26" w:rsidRDefault="00A5647E" w:rsidP="00103CB6">
            <w:pPr>
              <w:rPr>
                <w:rFonts w:ascii="Times New Roman" w:hAnsi="Times New Roman" w:cs="Times New Roman"/>
                <w:sz w:val="24"/>
                <w:szCs w:val="24"/>
              </w:rPr>
            </w:pPr>
            <w:r>
              <w:rPr>
                <w:rFonts w:ascii="Times New Roman" w:hAnsi="Times New Roman" w:cs="Times New Roman"/>
                <w:sz w:val="24"/>
                <w:szCs w:val="24"/>
              </w:rPr>
              <w:t xml:space="preserve">Review and feedback on tools by ASD  </w:t>
            </w:r>
          </w:p>
        </w:tc>
        <w:tc>
          <w:tcPr>
            <w:tcW w:w="2700" w:type="dxa"/>
          </w:tcPr>
          <w:p w:rsidR="00A5647E" w:rsidRDefault="00834310" w:rsidP="00F10765">
            <w:pPr>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January, 2019</w:t>
            </w:r>
          </w:p>
        </w:tc>
      </w:tr>
      <w:tr w:rsidR="00A5647E" w:rsidRPr="004C7E26" w:rsidTr="00103CB6">
        <w:trPr>
          <w:trHeight w:val="161"/>
        </w:trPr>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 xml:space="preserve">8. </w:t>
            </w:r>
          </w:p>
        </w:tc>
        <w:tc>
          <w:tcPr>
            <w:tcW w:w="4500" w:type="dxa"/>
          </w:tcPr>
          <w:p w:rsidR="00A5647E" w:rsidRDefault="00A5647E" w:rsidP="00103CB6">
            <w:pPr>
              <w:rPr>
                <w:rFonts w:ascii="Times New Roman" w:hAnsi="Times New Roman" w:cs="Times New Roman"/>
                <w:sz w:val="24"/>
                <w:szCs w:val="24"/>
              </w:rPr>
            </w:pPr>
            <w:r>
              <w:rPr>
                <w:rFonts w:ascii="Times New Roman" w:hAnsi="Times New Roman" w:cs="Times New Roman"/>
                <w:sz w:val="24"/>
                <w:szCs w:val="24"/>
              </w:rPr>
              <w:t>Finalization of tools</w:t>
            </w:r>
          </w:p>
        </w:tc>
        <w:tc>
          <w:tcPr>
            <w:tcW w:w="2700" w:type="dxa"/>
          </w:tcPr>
          <w:p w:rsidR="00A5647E" w:rsidRDefault="00834310" w:rsidP="00F10765">
            <w:pPr>
              <w:jc w:val="right"/>
              <w:rPr>
                <w:rFonts w:ascii="Times New Roman" w:hAnsi="Times New Roman" w:cs="Times New Roman"/>
                <w:color w:val="000000"/>
                <w:sz w:val="24"/>
                <w:szCs w:val="24"/>
              </w:rPr>
            </w:pPr>
            <w:r>
              <w:rPr>
                <w:rFonts w:ascii="Times New Roman" w:hAnsi="Times New Roman" w:cs="Times New Roman"/>
                <w:color w:val="000000"/>
                <w:sz w:val="24"/>
                <w:szCs w:val="24"/>
              </w:rPr>
              <w:t>02 February</w:t>
            </w:r>
            <w:r>
              <w:rPr>
                <w:rFonts w:ascii="Times New Roman" w:hAnsi="Times New Roman" w:cs="Times New Roman"/>
                <w:color w:val="000000"/>
                <w:sz w:val="24"/>
                <w:szCs w:val="24"/>
              </w:rPr>
              <w:t>,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9.</w:t>
            </w:r>
          </w:p>
        </w:tc>
        <w:tc>
          <w:tcPr>
            <w:tcW w:w="4500" w:type="dxa"/>
          </w:tcPr>
          <w:p w:rsidR="00A5647E" w:rsidRPr="004C7E26" w:rsidRDefault="00A5647E" w:rsidP="00103CB6">
            <w:pPr>
              <w:rPr>
                <w:rFonts w:ascii="Times New Roman" w:hAnsi="Times New Roman" w:cs="Times New Roman"/>
                <w:sz w:val="24"/>
                <w:szCs w:val="24"/>
              </w:rPr>
            </w:pPr>
            <w:r>
              <w:rPr>
                <w:rFonts w:ascii="Times New Roman" w:hAnsi="Times New Roman" w:cs="Times New Roman"/>
                <w:sz w:val="24"/>
                <w:szCs w:val="24"/>
              </w:rPr>
              <w:t xml:space="preserve">Field work for </w:t>
            </w:r>
            <w:r w:rsidRPr="004C7E26">
              <w:rPr>
                <w:rFonts w:ascii="Times New Roman" w:hAnsi="Times New Roman" w:cs="Times New Roman"/>
                <w:sz w:val="24"/>
                <w:szCs w:val="24"/>
              </w:rPr>
              <w:t>data</w:t>
            </w:r>
            <w:r>
              <w:rPr>
                <w:rFonts w:ascii="Times New Roman" w:hAnsi="Times New Roman" w:cs="Times New Roman"/>
                <w:sz w:val="24"/>
                <w:szCs w:val="24"/>
              </w:rPr>
              <w:t xml:space="preserve"> collection</w:t>
            </w:r>
          </w:p>
        </w:tc>
        <w:tc>
          <w:tcPr>
            <w:tcW w:w="2700" w:type="dxa"/>
          </w:tcPr>
          <w:p w:rsidR="00A5647E" w:rsidRPr="004C7E26" w:rsidRDefault="00834310" w:rsidP="00834310">
            <w:pPr>
              <w:jc w:val="right"/>
              <w:rPr>
                <w:rFonts w:ascii="Times New Roman" w:hAnsi="Times New Roman" w:cs="Times New Roman"/>
                <w:color w:val="000000"/>
                <w:sz w:val="24"/>
                <w:szCs w:val="24"/>
              </w:rPr>
            </w:pPr>
            <w:r>
              <w:rPr>
                <w:rFonts w:ascii="Times New Roman" w:hAnsi="Times New Roman" w:cs="Times New Roman"/>
                <w:color w:val="000000"/>
                <w:sz w:val="24"/>
                <w:szCs w:val="24"/>
              </w:rPr>
              <w:t>3-12</w:t>
            </w:r>
            <w:r>
              <w:rPr>
                <w:rFonts w:ascii="Times New Roman" w:hAnsi="Times New Roman" w:cs="Times New Roman"/>
                <w:color w:val="000000"/>
                <w:sz w:val="24"/>
                <w:szCs w:val="24"/>
              </w:rPr>
              <w:t xml:space="preserve"> February,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10.</w:t>
            </w:r>
          </w:p>
        </w:tc>
        <w:tc>
          <w:tcPr>
            <w:tcW w:w="4500" w:type="dxa"/>
          </w:tcPr>
          <w:p w:rsidR="00A5647E" w:rsidRPr="004C7E26" w:rsidRDefault="00A5647E" w:rsidP="00103CB6">
            <w:pPr>
              <w:rPr>
                <w:rFonts w:ascii="Times New Roman" w:hAnsi="Times New Roman" w:cs="Times New Roman"/>
                <w:sz w:val="24"/>
                <w:szCs w:val="24"/>
              </w:rPr>
            </w:pPr>
            <w:r w:rsidRPr="004C7E26">
              <w:rPr>
                <w:rFonts w:ascii="Times New Roman" w:hAnsi="Times New Roman" w:cs="Times New Roman"/>
                <w:sz w:val="24"/>
                <w:szCs w:val="24"/>
              </w:rPr>
              <w:t>Data analysis</w:t>
            </w:r>
            <w:r>
              <w:rPr>
                <w:rFonts w:ascii="Times New Roman" w:hAnsi="Times New Roman" w:cs="Times New Roman"/>
                <w:sz w:val="24"/>
                <w:szCs w:val="24"/>
              </w:rPr>
              <w:t xml:space="preserve"> and preparation of daft report </w:t>
            </w:r>
          </w:p>
        </w:tc>
        <w:tc>
          <w:tcPr>
            <w:tcW w:w="2700" w:type="dxa"/>
          </w:tcPr>
          <w:p w:rsidR="00A5647E" w:rsidRPr="004C7E26" w:rsidRDefault="00834310" w:rsidP="00D50E29">
            <w:pPr>
              <w:jc w:val="right"/>
              <w:rPr>
                <w:rFonts w:ascii="Times New Roman" w:hAnsi="Times New Roman" w:cs="Times New Roman"/>
                <w:color w:val="000000"/>
                <w:sz w:val="24"/>
                <w:szCs w:val="24"/>
              </w:rPr>
            </w:pPr>
            <w:r>
              <w:rPr>
                <w:rFonts w:ascii="Times New Roman" w:hAnsi="Times New Roman" w:cs="Times New Roman"/>
                <w:color w:val="000000"/>
                <w:sz w:val="24"/>
                <w:szCs w:val="24"/>
              </w:rPr>
              <w:t>13-23</w:t>
            </w:r>
            <w:r>
              <w:rPr>
                <w:rFonts w:ascii="Times New Roman" w:hAnsi="Times New Roman" w:cs="Times New Roman"/>
                <w:color w:val="000000"/>
                <w:sz w:val="24"/>
                <w:szCs w:val="24"/>
              </w:rPr>
              <w:t xml:space="preserve"> February, 2019</w:t>
            </w:r>
          </w:p>
        </w:tc>
      </w:tr>
      <w:tr w:rsidR="00A5647E" w:rsidRPr="004C7E26" w:rsidTr="00103CB6">
        <w:tc>
          <w:tcPr>
            <w:tcW w:w="900" w:type="dxa"/>
          </w:tcPr>
          <w:p w:rsidR="00A5647E" w:rsidRPr="00076A95" w:rsidRDefault="00A5647E" w:rsidP="00103CB6">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11.</w:t>
            </w:r>
          </w:p>
        </w:tc>
        <w:tc>
          <w:tcPr>
            <w:tcW w:w="4500" w:type="dxa"/>
          </w:tcPr>
          <w:p w:rsidR="00A5647E" w:rsidRPr="004C7E26" w:rsidRDefault="00A5647E" w:rsidP="00103CB6">
            <w:pPr>
              <w:rPr>
                <w:rFonts w:ascii="Times New Roman" w:hAnsi="Times New Roman" w:cs="Times New Roman"/>
                <w:sz w:val="24"/>
                <w:szCs w:val="24"/>
              </w:rPr>
            </w:pPr>
            <w:r w:rsidRPr="004C7E26">
              <w:rPr>
                <w:rFonts w:ascii="Times New Roman" w:hAnsi="Times New Roman" w:cs="Times New Roman"/>
                <w:sz w:val="24"/>
                <w:szCs w:val="24"/>
              </w:rPr>
              <w:t xml:space="preserve">Sharing </w:t>
            </w:r>
            <w:r>
              <w:rPr>
                <w:rFonts w:ascii="Times New Roman" w:hAnsi="Times New Roman" w:cs="Times New Roman"/>
                <w:sz w:val="24"/>
                <w:szCs w:val="24"/>
              </w:rPr>
              <w:t>d</w:t>
            </w:r>
            <w:r w:rsidRPr="004C7E26">
              <w:rPr>
                <w:rFonts w:ascii="Times New Roman" w:hAnsi="Times New Roman" w:cs="Times New Roman"/>
                <w:sz w:val="24"/>
                <w:szCs w:val="24"/>
              </w:rPr>
              <w:t xml:space="preserve">raft </w:t>
            </w:r>
            <w:r>
              <w:rPr>
                <w:rFonts w:ascii="Times New Roman" w:hAnsi="Times New Roman" w:cs="Times New Roman"/>
                <w:sz w:val="24"/>
                <w:szCs w:val="24"/>
              </w:rPr>
              <w:t>r</w:t>
            </w:r>
            <w:r w:rsidRPr="004C7E26">
              <w:rPr>
                <w:rFonts w:ascii="Times New Roman" w:hAnsi="Times New Roman" w:cs="Times New Roman"/>
                <w:sz w:val="24"/>
                <w:szCs w:val="24"/>
              </w:rPr>
              <w:t xml:space="preserve">eport </w:t>
            </w:r>
            <w:r>
              <w:rPr>
                <w:rFonts w:ascii="Times New Roman" w:hAnsi="Times New Roman" w:cs="Times New Roman"/>
                <w:sz w:val="24"/>
                <w:szCs w:val="24"/>
              </w:rPr>
              <w:t>with ASD</w:t>
            </w:r>
          </w:p>
        </w:tc>
        <w:tc>
          <w:tcPr>
            <w:tcW w:w="2700" w:type="dxa"/>
          </w:tcPr>
          <w:p w:rsidR="00A5647E" w:rsidRPr="004C7E26" w:rsidRDefault="00834310" w:rsidP="00D50E29">
            <w:pPr>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February, 2019</w:t>
            </w:r>
          </w:p>
        </w:tc>
      </w:tr>
      <w:tr w:rsidR="00A5647E" w:rsidRPr="004C7E26" w:rsidTr="00103CB6">
        <w:tc>
          <w:tcPr>
            <w:tcW w:w="900" w:type="dxa"/>
          </w:tcPr>
          <w:p w:rsidR="00A5647E" w:rsidRPr="00076A95" w:rsidRDefault="00A5647E" w:rsidP="0045314B">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1</w:t>
            </w:r>
            <w:r w:rsidR="0045314B" w:rsidRPr="00076A95">
              <w:rPr>
                <w:rFonts w:ascii="Times New Roman" w:hAnsi="Times New Roman" w:cs="Times New Roman"/>
                <w:color w:val="000000"/>
                <w:sz w:val="24"/>
                <w:szCs w:val="24"/>
              </w:rPr>
              <w:t>2</w:t>
            </w:r>
            <w:r w:rsidRPr="00076A95">
              <w:rPr>
                <w:rFonts w:ascii="Times New Roman" w:hAnsi="Times New Roman" w:cs="Times New Roman"/>
                <w:color w:val="000000"/>
                <w:sz w:val="24"/>
                <w:szCs w:val="24"/>
              </w:rPr>
              <w:t>.</w:t>
            </w:r>
          </w:p>
        </w:tc>
        <w:tc>
          <w:tcPr>
            <w:tcW w:w="4500" w:type="dxa"/>
          </w:tcPr>
          <w:p w:rsidR="00A5647E" w:rsidRPr="004C7E26" w:rsidRDefault="00A5647E" w:rsidP="00103CB6">
            <w:pPr>
              <w:rPr>
                <w:rFonts w:ascii="Times New Roman" w:hAnsi="Times New Roman" w:cs="Times New Roman"/>
                <w:sz w:val="24"/>
                <w:szCs w:val="24"/>
              </w:rPr>
            </w:pPr>
            <w:r w:rsidRPr="004C7E26">
              <w:rPr>
                <w:rFonts w:ascii="Times New Roman" w:hAnsi="Times New Roman" w:cs="Times New Roman"/>
                <w:sz w:val="24"/>
                <w:szCs w:val="24"/>
              </w:rPr>
              <w:t xml:space="preserve">Modification of </w:t>
            </w:r>
            <w:r>
              <w:rPr>
                <w:rFonts w:ascii="Times New Roman" w:hAnsi="Times New Roman" w:cs="Times New Roman"/>
                <w:sz w:val="24"/>
                <w:szCs w:val="24"/>
              </w:rPr>
              <w:t>the draft r</w:t>
            </w:r>
            <w:r w:rsidRPr="004C7E26">
              <w:rPr>
                <w:rFonts w:ascii="Times New Roman" w:hAnsi="Times New Roman" w:cs="Times New Roman"/>
                <w:sz w:val="24"/>
                <w:szCs w:val="24"/>
              </w:rPr>
              <w:t>eport</w:t>
            </w:r>
          </w:p>
        </w:tc>
        <w:tc>
          <w:tcPr>
            <w:tcW w:w="2700" w:type="dxa"/>
          </w:tcPr>
          <w:p w:rsidR="00A5647E" w:rsidRPr="004C7E26" w:rsidRDefault="00834310" w:rsidP="00D50E29">
            <w:pPr>
              <w:jc w:val="right"/>
              <w:rPr>
                <w:rFonts w:ascii="Times New Roman" w:hAnsi="Times New Roman" w:cs="Times New Roman"/>
                <w:color w:val="000000"/>
                <w:sz w:val="24"/>
                <w:szCs w:val="24"/>
              </w:rPr>
            </w:pPr>
            <w:r>
              <w:rPr>
                <w:rFonts w:ascii="Times New Roman" w:hAnsi="Times New Roman" w:cs="Times New Roman"/>
                <w:color w:val="000000"/>
                <w:sz w:val="24"/>
                <w:szCs w:val="24"/>
              </w:rPr>
              <w:t>25 Feb.-9 March</w:t>
            </w:r>
            <w:r>
              <w:rPr>
                <w:rFonts w:ascii="Times New Roman" w:hAnsi="Times New Roman" w:cs="Times New Roman"/>
                <w:color w:val="000000"/>
                <w:sz w:val="24"/>
                <w:szCs w:val="24"/>
              </w:rPr>
              <w:t>, 2019</w:t>
            </w:r>
          </w:p>
        </w:tc>
      </w:tr>
      <w:tr w:rsidR="00A5647E" w:rsidRPr="004C7E26" w:rsidTr="00103CB6">
        <w:tc>
          <w:tcPr>
            <w:tcW w:w="900" w:type="dxa"/>
          </w:tcPr>
          <w:p w:rsidR="00A5647E" w:rsidRPr="00076A95" w:rsidRDefault="00A5647E" w:rsidP="0045314B">
            <w:pPr>
              <w:jc w:val="center"/>
              <w:rPr>
                <w:rFonts w:ascii="Times New Roman" w:hAnsi="Times New Roman" w:cs="Times New Roman"/>
                <w:color w:val="000000"/>
                <w:sz w:val="24"/>
                <w:szCs w:val="24"/>
              </w:rPr>
            </w:pPr>
            <w:r w:rsidRPr="00076A95">
              <w:rPr>
                <w:rFonts w:ascii="Times New Roman" w:hAnsi="Times New Roman" w:cs="Times New Roman"/>
                <w:color w:val="000000"/>
                <w:sz w:val="24"/>
                <w:szCs w:val="24"/>
              </w:rPr>
              <w:t>1</w:t>
            </w:r>
            <w:r w:rsidR="0045314B" w:rsidRPr="00076A95">
              <w:rPr>
                <w:rFonts w:ascii="Times New Roman" w:hAnsi="Times New Roman" w:cs="Times New Roman"/>
                <w:color w:val="000000"/>
                <w:sz w:val="24"/>
                <w:szCs w:val="24"/>
              </w:rPr>
              <w:t>3</w:t>
            </w:r>
            <w:r w:rsidRPr="00076A95">
              <w:rPr>
                <w:rFonts w:ascii="Times New Roman" w:hAnsi="Times New Roman" w:cs="Times New Roman"/>
                <w:color w:val="000000"/>
                <w:sz w:val="24"/>
                <w:szCs w:val="24"/>
              </w:rPr>
              <w:t>.</w:t>
            </w:r>
          </w:p>
        </w:tc>
        <w:tc>
          <w:tcPr>
            <w:tcW w:w="4500" w:type="dxa"/>
          </w:tcPr>
          <w:p w:rsidR="00A5647E" w:rsidRPr="004C7E26" w:rsidRDefault="00A5647E" w:rsidP="00103CB6">
            <w:pPr>
              <w:rPr>
                <w:rFonts w:ascii="Times New Roman" w:hAnsi="Times New Roman" w:cs="Times New Roman"/>
                <w:sz w:val="24"/>
                <w:szCs w:val="24"/>
              </w:rPr>
            </w:pPr>
            <w:r w:rsidRPr="004C7E26">
              <w:rPr>
                <w:rFonts w:ascii="Times New Roman" w:hAnsi="Times New Roman" w:cs="Times New Roman"/>
                <w:sz w:val="24"/>
                <w:szCs w:val="24"/>
              </w:rPr>
              <w:t>Submission of final report</w:t>
            </w:r>
          </w:p>
        </w:tc>
        <w:tc>
          <w:tcPr>
            <w:tcW w:w="2700" w:type="dxa"/>
          </w:tcPr>
          <w:p w:rsidR="00A5647E" w:rsidRPr="004C7E26" w:rsidRDefault="00834310" w:rsidP="00D50E29">
            <w:pPr>
              <w:jc w:val="right"/>
              <w:rPr>
                <w:rFonts w:ascii="Times New Roman" w:hAnsi="Times New Roman" w:cs="Times New Roman"/>
                <w:color w:val="000000"/>
                <w:sz w:val="24"/>
                <w:szCs w:val="24"/>
              </w:rPr>
            </w:pPr>
            <w:r>
              <w:rPr>
                <w:rFonts w:ascii="Times New Roman" w:hAnsi="Times New Roman" w:cs="Times New Roman"/>
                <w:color w:val="000000"/>
                <w:sz w:val="24"/>
                <w:szCs w:val="24"/>
              </w:rPr>
              <w:t>10 March</w:t>
            </w:r>
            <w:r>
              <w:rPr>
                <w:rFonts w:ascii="Times New Roman" w:hAnsi="Times New Roman" w:cs="Times New Roman"/>
                <w:color w:val="000000"/>
                <w:sz w:val="24"/>
                <w:szCs w:val="24"/>
              </w:rPr>
              <w:t>, 2019</w:t>
            </w:r>
          </w:p>
        </w:tc>
      </w:tr>
      <w:tr w:rsidR="00A5647E" w:rsidRPr="001246E6" w:rsidTr="00103CB6">
        <w:tc>
          <w:tcPr>
            <w:tcW w:w="8100" w:type="dxa"/>
            <w:gridSpan w:val="3"/>
          </w:tcPr>
          <w:p w:rsidR="00A5647E" w:rsidRPr="001246E6" w:rsidRDefault="00A5647E" w:rsidP="00996504">
            <w:pPr>
              <w:jc w:val="right"/>
              <w:rPr>
                <w:rFonts w:ascii="Times New Roman" w:hAnsi="Times New Roman" w:cs="Times New Roman"/>
                <w:b/>
                <w:i/>
                <w:color w:val="000000"/>
                <w:sz w:val="24"/>
                <w:szCs w:val="24"/>
              </w:rPr>
            </w:pPr>
            <w:r w:rsidRPr="001246E6">
              <w:rPr>
                <w:rFonts w:ascii="Times New Roman" w:hAnsi="Times New Roman" w:cs="Times New Roman"/>
                <w:b/>
                <w:i/>
                <w:color w:val="000000"/>
                <w:sz w:val="24"/>
                <w:szCs w:val="24"/>
              </w:rPr>
              <w:t>The estimated level of effort would be around 3</w:t>
            </w:r>
            <w:r w:rsidR="00996504">
              <w:rPr>
                <w:rFonts w:ascii="Times New Roman" w:hAnsi="Times New Roman" w:cs="Times New Roman"/>
                <w:b/>
                <w:i/>
                <w:color w:val="000000"/>
                <w:sz w:val="24"/>
                <w:szCs w:val="24"/>
              </w:rPr>
              <w:t>8</w:t>
            </w:r>
            <w:r w:rsidRPr="001246E6">
              <w:rPr>
                <w:rFonts w:ascii="Times New Roman" w:hAnsi="Times New Roman" w:cs="Times New Roman"/>
                <w:b/>
                <w:i/>
                <w:color w:val="000000"/>
                <w:sz w:val="24"/>
                <w:szCs w:val="24"/>
              </w:rPr>
              <w:t xml:space="preserve"> working days</w:t>
            </w:r>
          </w:p>
        </w:tc>
      </w:tr>
    </w:tbl>
    <w:p w:rsidR="00A5647E" w:rsidRDefault="00A5647E" w:rsidP="00A5647E">
      <w:pPr>
        <w:spacing w:after="0"/>
        <w:rPr>
          <w:rFonts w:ascii="Times New Roman" w:hAnsi="Times New Roman" w:cs="Times New Roman"/>
          <w:i/>
          <w:color w:val="000000"/>
          <w:szCs w:val="24"/>
        </w:rPr>
      </w:pPr>
    </w:p>
    <w:p w:rsidR="00657ED1" w:rsidRDefault="00657ED1" w:rsidP="00A5647E">
      <w:pPr>
        <w:spacing w:after="0"/>
        <w:rPr>
          <w:rFonts w:ascii="Times New Roman" w:hAnsi="Times New Roman" w:cs="Times New Roman"/>
          <w:i/>
          <w:color w:val="000000"/>
          <w:szCs w:val="24"/>
        </w:rPr>
      </w:pPr>
    </w:p>
    <w:p w:rsidR="00657ED1" w:rsidRDefault="00657ED1" w:rsidP="00A5647E">
      <w:pPr>
        <w:spacing w:after="0"/>
        <w:rPr>
          <w:rFonts w:ascii="Times New Roman" w:hAnsi="Times New Roman" w:cs="Times New Roman"/>
          <w:i/>
          <w:color w:val="000000"/>
          <w:szCs w:val="24"/>
        </w:rPr>
      </w:pPr>
    </w:p>
    <w:p w:rsidR="00657ED1" w:rsidRDefault="00657ED1" w:rsidP="00A5647E">
      <w:pPr>
        <w:spacing w:after="0"/>
        <w:rPr>
          <w:rFonts w:ascii="Times New Roman" w:hAnsi="Times New Roman" w:cs="Times New Roman"/>
          <w:i/>
          <w:color w:val="000000"/>
          <w:szCs w:val="24"/>
        </w:rPr>
      </w:pPr>
    </w:p>
    <w:p w:rsidR="00F77B6A" w:rsidRPr="00F54DB0" w:rsidRDefault="00F54DB0" w:rsidP="00F54DB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Pr>
          <w:rFonts w:ascii="Times New Roman" w:hAnsi="Times New Roman" w:cs="Times New Roman"/>
          <w:b/>
          <w:sz w:val="24"/>
          <w:szCs w:val="24"/>
        </w:rPr>
        <w:tab/>
      </w:r>
      <w:r w:rsidR="00F77B6A" w:rsidRPr="00F54DB0">
        <w:rPr>
          <w:rFonts w:ascii="Times New Roman" w:hAnsi="Times New Roman" w:cs="Times New Roman"/>
          <w:b/>
          <w:sz w:val="24"/>
          <w:szCs w:val="24"/>
        </w:rPr>
        <w:t>Expected products</w:t>
      </w:r>
    </w:p>
    <w:p w:rsidR="00F77B6A" w:rsidRPr="00F54DB0" w:rsidRDefault="00F77B6A" w:rsidP="00F77B6A">
      <w:pPr>
        <w:spacing w:line="240" w:lineRule="auto"/>
        <w:rPr>
          <w:rFonts w:ascii="Times New Roman" w:hAnsi="Times New Roman" w:cs="Times New Roman"/>
          <w:sz w:val="24"/>
          <w:szCs w:val="24"/>
        </w:rPr>
      </w:pPr>
      <w:r w:rsidRPr="00F54DB0">
        <w:rPr>
          <w:rFonts w:ascii="Times New Roman" w:hAnsi="Times New Roman" w:cs="Times New Roman"/>
          <w:sz w:val="24"/>
          <w:szCs w:val="24"/>
        </w:rPr>
        <w:t>The evaluation team will submit the following documents in English</w:t>
      </w:r>
    </w:p>
    <w:p w:rsidR="00F77B6A" w:rsidRDefault="00F77B6A" w:rsidP="003B6469">
      <w:pPr>
        <w:pStyle w:val="ListParagraph"/>
        <w:numPr>
          <w:ilvl w:val="0"/>
          <w:numId w:val="21"/>
        </w:numPr>
        <w:spacing w:after="0" w:line="240" w:lineRule="auto"/>
        <w:ind w:left="450" w:hanging="450"/>
        <w:jc w:val="both"/>
        <w:rPr>
          <w:rFonts w:ascii="Times New Roman" w:hAnsi="Times New Roman" w:cs="Times New Roman"/>
          <w:sz w:val="24"/>
          <w:szCs w:val="24"/>
        </w:rPr>
      </w:pPr>
      <w:r w:rsidRPr="006E43FF">
        <w:rPr>
          <w:rFonts w:ascii="Times New Roman" w:hAnsi="Times New Roman" w:cs="Times New Roman"/>
          <w:sz w:val="24"/>
          <w:szCs w:val="24"/>
        </w:rPr>
        <w:t xml:space="preserve">An inception report with finally agreed upon methodology and work plan </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An interim report with outline of the evaluation report and summarizing the key findings</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sz w:val="24"/>
          <w:szCs w:val="24"/>
        </w:rPr>
      </w:pPr>
      <w:r w:rsidRPr="006E43FF">
        <w:rPr>
          <w:rFonts w:ascii="Times New Roman" w:hAnsi="Times New Roman" w:cs="Times New Roman"/>
          <w:sz w:val="24"/>
          <w:szCs w:val="24"/>
        </w:rPr>
        <w:t>Draft data collection tools for review and feedback</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sz w:val="24"/>
          <w:szCs w:val="24"/>
        </w:rPr>
      </w:pPr>
      <w:r w:rsidRPr="006E43FF">
        <w:rPr>
          <w:rFonts w:ascii="Times New Roman" w:hAnsi="Times New Roman" w:cs="Times New Roman"/>
          <w:sz w:val="24"/>
          <w:szCs w:val="24"/>
        </w:rPr>
        <w:t>Evidence of collected data such as case studies, photographs, audio record of FGD, and final versions of interview and FGD transcripts;</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sz w:val="24"/>
          <w:szCs w:val="24"/>
        </w:rPr>
      </w:pPr>
      <w:r w:rsidRPr="006E43FF">
        <w:rPr>
          <w:rFonts w:ascii="Times New Roman" w:hAnsi="Times New Roman" w:cs="Times New Roman"/>
          <w:sz w:val="24"/>
          <w:szCs w:val="24"/>
        </w:rPr>
        <w:t xml:space="preserve">Draft report for review and comments of by ASD and </w:t>
      </w:r>
      <w:proofErr w:type="spellStart"/>
      <w:r w:rsidRPr="006E43FF">
        <w:rPr>
          <w:rFonts w:ascii="Times New Roman" w:hAnsi="Times New Roman" w:cs="Times New Roman"/>
          <w:sz w:val="24"/>
          <w:szCs w:val="24"/>
        </w:rPr>
        <w:t>BftW</w:t>
      </w:r>
      <w:proofErr w:type="spellEnd"/>
      <w:r w:rsidRPr="006E43FF">
        <w:rPr>
          <w:rFonts w:ascii="Times New Roman" w:hAnsi="Times New Roman" w:cs="Times New Roman"/>
          <w:sz w:val="24"/>
          <w:szCs w:val="24"/>
        </w:rPr>
        <w:t>;</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color w:val="000000"/>
          <w:sz w:val="24"/>
          <w:szCs w:val="24"/>
        </w:rPr>
      </w:pPr>
      <w:r w:rsidRPr="006E43FF">
        <w:rPr>
          <w:rFonts w:ascii="Times New Roman" w:hAnsi="Times New Roman" w:cs="Times New Roman"/>
          <w:sz w:val="24"/>
          <w:szCs w:val="24"/>
        </w:rPr>
        <w:t xml:space="preserve">A final report after incorporating comments and suggestions of ASD and </w:t>
      </w:r>
      <w:proofErr w:type="spellStart"/>
      <w:r w:rsidRPr="006E43FF">
        <w:rPr>
          <w:rFonts w:ascii="Times New Roman" w:hAnsi="Times New Roman" w:cs="Times New Roman"/>
          <w:sz w:val="24"/>
          <w:szCs w:val="24"/>
        </w:rPr>
        <w:t>BftW</w:t>
      </w:r>
      <w:proofErr w:type="spellEnd"/>
      <w:r w:rsidRPr="006E43FF">
        <w:rPr>
          <w:rFonts w:ascii="Times New Roman" w:hAnsi="Times New Roman" w:cs="Times New Roman"/>
          <w:sz w:val="24"/>
          <w:szCs w:val="24"/>
        </w:rPr>
        <w:t xml:space="preserve">; and </w:t>
      </w:r>
    </w:p>
    <w:p w:rsidR="00F77B6A" w:rsidRPr="006E43FF" w:rsidRDefault="00F77B6A" w:rsidP="003B6469">
      <w:pPr>
        <w:pStyle w:val="ListParagraph"/>
        <w:numPr>
          <w:ilvl w:val="0"/>
          <w:numId w:val="21"/>
        </w:numPr>
        <w:spacing w:after="0" w:line="240" w:lineRule="auto"/>
        <w:ind w:left="450" w:hanging="450"/>
        <w:jc w:val="both"/>
        <w:rPr>
          <w:rFonts w:ascii="Times New Roman" w:hAnsi="Times New Roman" w:cs="Times New Roman"/>
          <w:color w:val="000000"/>
          <w:sz w:val="24"/>
          <w:szCs w:val="24"/>
        </w:rPr>
      </w:pPr>
      <w:r w:rsidRPr="006E43FF">
        <w:rPr>
          <w:rFonts w:ascii="Times New Roman" w:hAnsi="Times New Roman" w:cs="Times New Roman"/>
          <w:color w:val="000000"/>
          <w:sz w:val="24"/>
          <w:szCs w:val="24"/>
        </w:rPr>
        <w:t xml:space="preserve">Deliver three hard copies of the report and the soft copy in CD. </w:t>
      </w:r>
    </w:p>
    <w:p w:rsidR="00F77B6A" w:rsidRPr="00644721" w:rsidRDefault="00F77B6A" w:rsidP="00F77B6A">
      <w:pPr>
        <w:pStyle w:val="ListParagraph"/>
        <w:spacing w:line="240" w:lineRule="auto"/>
        <w:ind w:left="360"/>
        <w:rPr>
          <w:rFonts w:ascii="Times New Roman" w:hAnsi="Times New Roman" w:cs="Times New Roman"/>
          <w:b/>
          <w:sz w:val="4"/>
          <w:szCs w:val="24"/>
        </w:rPr>
      </w:pPr>
    </w:p>
    <w:p w:rsidR="00F54DB0" w:rsidRPr="00261B7F" w:rsidRDefault="00F54DB0" w:rsidP="00F54DB0">
      <w:pPr>
        <w:pStyle w:val="BodyText"/>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t>7.</w:t>
      </w:r>
      <w:r>
        <w:rPr>
          <w:rFonts w:ascii="Times New Roman" w:hAnsi="Times New Roman" w:cs="Times New Roman"/>
          <w:b/>
          <w:sz w:val="24"/>
          <w:szCs w:val="24"/>
          <w:lang w:val="en-GB"/>
        </w:rPr>
        <w:tab/>
      </w:r>
      <w:r w:rsidR="006515A5">
        <w:rPr>
          <w:rFonts w:ascii="Times New Roman" w:hAnsi="Times New Roman" w:cs="Times New Roman"/>
          <w:b/>
          <w:sz w:val="24"/>
          <w:szCs w:val="24"/>
          <w:lang w:val="en-GB"/>
        </w:rPr>
        <w:t>Key qualification of the evaluators</w:t>
      </w:r>
    </w:p>
    <w:p w:rsidR="00F54DB0" w:rsidRPr="00261B7F" w:rsidRDefault="006515A5" w:rsidP="00D95B0F">
      <w:pPr>
        <w:pStyle w:val="BodyText"/>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expected that </w:t>
      </w:r>
      <w:r w:rsidR="00D95B0F">
        <w:rPr>
          <w:rFonts w:ascii="Times New Roman" w:hAnsi="Times New Roman" w:cs="Times New Roman"/>
          <w:sz w:val="24"/>
          <w:szCs w:val="24"/>
          <w:lang w:val="en-GB"/>
        </w:rPr>
        <w:t xml:space="preserve">a team of at least two consultants, one male and one female, will perform the assignment. The desirable </w:t>
      </w:r>
      <w:r w:rsidR="00F54DB0">
        <w:rPr>
          <w:rFonts w:ascii="Times New Roman" w:hAnsi="Times New Roman" w:cs="Times New Roman"/>
          <w:sz w:val="24"/>
          <w:szCs w:val="24"/>
          <w:lang w:val="en-GB"/>
        </w:rPr>
        <w:t xml:space="preserve">qualification, </w:t>
      </w:r>
      <w:r w:rsidR="00F54DB0" w:rsidRPr="00261B7F">
        <w:rPr>
          <w:rFonts w:ascii="Times New Roman" w:hAnsi="Times New Roman" w:cs="Times New Roman"/>
          <w:sz w:val="24"/>
          <w:szCs w:val="24"/>
          <w:lang w:val="en-GB"/>
        </w:rPr>
        <w:t xml:space="preserve">competency and </w:t>
      </w:r>
      <w:r w:rsidR="00F54DB0">
        <w:rPr>
          <w:rFonts w:ascii="Times New Roman" w:hAnsi="Times New Roman" w:cs="Times New Roman"/>
          <w:sz w:val="24"/>
          <w:szCs w:val="24"/>
          <w:lang w:val="en-GB"/>
        </w:rPr>
        <w:t xml:space="preserve">experience </w:t>
      </w:r>
      <w:r w:rsidR="00F54DB0" w:rsidRPr="00261B7F">
        <w:rPr>
          <w:rFonts w:ascii="Times New Roman" w:hAnsi="Times New Roman" w:cs="Times New Roman"/>
          <w:sz w:val="24"/>
          <w:szCs w:val="24"/>
          <w:lang w:val="en-GB"/>
        </w:rPr>
        <w:t xml:space="preserve">of the consultant/consulting firm will </w:t>
      </w:r>
      <w:r w:rsidR="00F54DB0">
        <w:rPr>
          <w:rFonts w:ascii="Times New Roman" w:hAnsi="Times New Roman" w:cs="Times New Roman"/>
          <w:sz w:val="24"/>
          <w:szCs w:val="24"/>
          <w:lang w:val="en-GB"/>
        </w:rPr>
        <w:t>encompass the followings</w:t>
      </w:r>
      <w:r w:rsidR="00F54DB0" w:rsidRPr="00261B7F">
        <w:rPr>
          <w:rFonts w:ascii="Times New Roman" w:hAnsi="Times New Roman" w:cs="Times New Roman"/>
          <w:sz w:val="24"/>
          <w:szCs w:val="24"/>
          <w:lang w:val="en-GB"/>
        </w:rPr>
        <w:t>:</w:t>
      </w:r>
    </w:p>
    <w:p w:rsidR="00F54DB0"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least Master Degree in social science but PhD degree holders with required experience will be given preference.</w:t>
      </w:r>
    </w:p>
    <w:p w:rsidR="00F54DB0"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consultant should have at least 10 years proven experience in conducting quantitative and qualitative social research</w:t>
      </w:r>
      <w:r w:rsidR="006515A5">
        <w:rPr>
          <w:rFonts w:ascii="Times New Roman" w:hAnsi="Times New Roman" w:cs="Times New Roman"/>
          <w:sz w:val="24"/>
          <w:szCs w:val="24"/>
        </w:rPr>
        <w:t>, evaluation and analysis/</w:t>
      </w:r>
      <w:r>
        <w:rPr>
          <w:rFonts w:ascii="Times New Roman" w:hAnsi="Times New Roman" w:cs="Times New Roman"/>
          <w:sz w:val="24"/>
          <w:szCs w:val="24"/>
        </w:rPr>
        <w:t xml:space="preserve">studies. </w:t>
      </w:r>
    </w:p>
    <w:p w:rsidR="00F54DB0" w:rsidRPr="00383FC8"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sidRPr="00383FC8">
        <w:rPr>
          <w:rFonts w:ascii="Times New Roman" w:hAnsi="Times New Roman" w:cs="Times New Roman"/>
          <w:sz w:val="24"/>
          <w:szCs w:val="24"/>
        </w:rPr>
        <w:t xml:space="preserve">Experience in child </w:t>
      </w:r>
      <w:r w:rsidR="006515A5">
        <w:rPr>
          <w:rFonts w:ascii="Times New Roman" w:hAnsi="Times New Roman" w:cs="Times New Roman"/>
          <w:sz w:val="24"/>
          <w:szCs w:val="24"/>
        </w:rPr>
        <w:t xml:space="preserve">rights, their </w:t>
      </w:r>
      <w:r w:rsidRPr="00383FC8">
        <w:rPr>
          <w:rFonts w:ascii="Times New Roman" w:hAnsi="Times New Roman" w:cs="Times New Roman"/>
          <w:sz w:val="24"/>
          <w:szCs w:val="24"/>
        </w:rPr>
        <w:t xml:space="preserve">protection and development related work demonstrating a clear understanding of </w:t>
      </w:r>
      <w:r w:rsidR="006515A5">
        <w:rPr>
          <w:rFonts w:ascii="Times New Roman" w:hAnsi="Times New Roman" w:cs="Times New Roman"/>
          <w:sz w:val="24"/>
          <w:szCs w:val="24"/>
        </w:rPr>
        <w:t>United Nations Child Rights Convention (UN</w:t>
      </w:r>
      <w:r w:rsidRPr="00383FC8">
        <w:rPr>
          <w:rFonts w:ascii="Times New Roman" w:hAnsi="Times New Roman" w:cs="Times New Roman"/>
          <w:sz w:val="24"/>
          <w:szCs w:val="24"/>
        </w:rPr>
        <w:t>CRC</w:t>
      </w:r>
      <w:r w:rsidR="006515A5">
        <w:rPr>
          <w:rFonts w:ascii="Times New Roman" w:hAnsi="Times New Roman" w:cs="Times New Roman"/>
          <w:sz w:val="24"/>
          <w:szCs w:val="24"/>
        </w:rPr>
        <w:t>)</w:t>
      </w:r>
      <w:r w:rsidRPr="00383FC8">
        <w:rPr>
          <w:rFonts w:ascii="Times New Roman" w:hAnsi="Times New Roman" w:cs="Times New Roman"/>
          <w:sz w:val="24"/>
          <w:szCs w:val="24"/>
        </w:rPr>
        <w:t xml:space="preserve"> and other international and national rights instruments related to child rights</w:t>
      </w:r>
      <w:r>
        <w:rPr>
          <w:rFonts w:ascii="Times New Roman" w:hAnsi="Times New Roman" w:cs="Times New Roman"/>
          <w:sz w:val="24"/>
          <w:szCs w:val="24"/>
        </w:rPr>
        <w:t xml:space="preserve"> will be given added value.</w:t>
      </w:r>
    </w:p>
    <w:p w:rsidR="00F54DB0" w:rsidRPr="00261B7F"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Experience and s</w:t>
      </w:r>
      <w:r w:rsidRPr="00261B7F">
        <w:rPr>
          <w:rFonts w:ascii="Times New Roman" w:hAnsi="Times New Roman" w:cs="Times New Roman"/>
          <w:sz w:val="24"/>
          <w:szCs w:val="24"/>
        </w:rPr>
        <w:t xml:space="preserve">kill in </w:t>
      </w:r>
      <w:r>
        <w:rPr>
          <w:rFonts w:ascii="Times New Roman" w:hAnsi="Times New Roman" w:cs="Times New Roman"/>
          <w:sz w:val="24"/>
          <w:szCs w:val="24"/>
        </w:rPr>
        <w:t xml:space="preserve">administering </w:t>
      </w:r>
      <w:r w:rsidRPr="00261B7F">
        <w:rPr>
          <w:rFonts w:ascii="Times New Roman" w:hAnsi="Times New Roman" w:cs="Times New Roman"/>
          <w:sz w:val="24"/>
          <w:szCs w:val="24"/>
        </w:rPr>
        <w:t xml:space="preserve">participatory </w:t>
      </w:r>
      <w:r>
        <w:rPr>
          <w:rFonts w:ascii="Times New Roman" w:hAnsi="Times New Roman" w:cs="Times New Roman"/>
          <w:sz w:val="24"/>
          <w:szCs w:val="24"/>
        </w:rPr>
        <w:t>methods of evaluation</w:t>
      </w:r>
    </w:p>
    <w:p w:rsidR="00F54DB0" w:rsidRPr="00261B7F"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sidRPr="00261B7F">
        <w:rPr>
          <w:rFonts w:ascii="Times New Roman" w:hAnsi="Times New Roman" w:cs="Times New Roman"/>
          <w:sz w:val="24"/>
          <w:szCs w:val="24"/>
        </w:rPr>
        <w:t xml:space="preserve">Experience in carrying out </w:t>
      </w:r>
      <w:r>
        <w:rPr>
          <w:rFonts w:ascii="Times New Roman" w:hAnsi="Times New Roman" w:cs="Times New Roman"/>
          <w:sz w:val="24"/>
          <w:szCs w:val="24"/>
        </w:rPr>
        <w:t xml:space="preserve">qualitative </w:t>
      </w:r>
      <w:r w:rsidRPr="00261B7F">
        <w:rPr>
          <w:rFonts w:ascii="Times New Roman" w:hAnsi="Times New Roman" w:cs="Times New Roman"/>
          <w:sz w:val="24"/>
          <w:szCs w:val="24"/>
        </w:rPr>
        <w:t>study with a gender focus and child</w:t>
      </w:r>
      <w:r w:rsidR="00657ED1">
        <w:rPr>
          <w:rFonts w:ascii="Times New Roman" w:hAnsi="Times New Roman" w:cs="Times New Roman"/>
          <w:sz w:val="24"/>
          <w:szCs w:val="24"/>
        </w:rPr>
        <w:t xml:space="preserve"> </w:t>
      </w:r>
      <w:r w:rsidRPr="00261B7F">
        <w:rPr>
          <w:rFonts w:ascii="Times New Roman" w:hAnsi="Times New Roman" w:cs="Times New Roman"/>
          <w:sz w:val="24"/>
          <w:szCs w:val="24"/>
        </w:rPr>
        <w:t xml:space="preserve">participation </w:t>
      </w:r>
      <w:r>
        <w:rPr>
          <w:rFonts w:ascii="Times New Roman" w:hAnsi="Times New Roman" w:cs="Times New Roman"/>
          <w:sz w:val="24"/>
          <w:szCs w:val="24"/>
        </w:rPr>
        <w:t xml:space="preserve">is </w:t>
      </w:r>
      <w:r w:rsidRPr="00261B7F">
        <w:rPr>
          <w:rFonts w:ascii="Times New Roman" w:hAnsi="Times New Roman" w:cs="Times New Roman"/>
          <w:sz w:val="24"/>
          <w:szCs w:val="24"/>
        </w:rPr>
        <w:t>preferred</w:t>
      </w:r>
    </w:p>
    <w:p w:rsidR="00F54DB0"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sidRPr="00261B7F">
        <w:rPr>
          <w:rFonts w:ascii="Times New Roman" w:hAnsi="Times New Roman" w:cs="Times New Roman"/>
          <w:sz w:val="24"/>
          <w:szCs w:val="24"/>
        </w:rPr>
        <w:t xml:space="preserve">Good </w:t>
      </w:r>
      <w:r>
        <w:rPr>
          <w:rFonts w:ascii="Times New Roman" w:hAnsi="Times New Roman" w:cs="Times New Roman"/>
          <w:sz w:val="24"/>
          <w:szCs w:val="24"/>
        </w:rPr>
        <w:t xml:space="preserve">analytical skill and report </w:t>
      </w:r>
      <w:r w:rsidRPr="00261B7F">
        <w:rPr>
          <w:rFonts w:ascii="Times New Roman" w:hAnsi="Times New Roman" w:cs="Times New Roman"/>
          <w:sz w:val="24"/>
          <w:szCs w:val="24"/>
        </w:rPr>
        <w:t xml:space="preserve">writing </w:t>
      </w:r>
      <w:r>
        <w:rPr>
          <w:rFonts w:ascii="Times New Roman" w:hAnsi="Times New Roman" w:cs="Times New Roman"/>
          <w:sz w:val="24"/>
          <w:szCs w:val="24"/>
        </w:rPr>
        <w:t xml:space="preserve">ability </w:t>
      </w:r>
      <w:r w:rsidRPr="00261B7F">
        <w:rPr>
          <w:rFonts w:ascii="Times New Roman" w:hAnsi="Times New Roman" w:cs="Times New Roman"/>
          <w:sz w:val="24"/>
          <w:szCs w:val="24"/>
        </w:rPr>
        <w:t>in English</w:t>
      </w:r>
    </w:p>
    <w:p w:rsidR="00F54DB0" w:rsidRPr="00261B7F" w:rsidRDefault="00F54DB0" w:rsidP="003B6469">
      <w:pPr>
        <w:pStyle w:val="BodyText"/>
        <w:numPr>
          <w:ilvl w:val="0"/>
          <w:numId w:val="7"/>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Must share two samples of similar evaluation report before signing the agreement. </w:t>
      </w:r>
    </w:p>
    <w:p w:rsidR="00F77B6A" w:rsidRPr="00644721" w:rsidRDefault="00F77B6A" w:rsidP="00F77B6A">
      <w:pPr>
        <w:pStyle w:val="ListParagraph"/>
        <w:spacing w:line="240" w:lineRule="auto"/>
        <w:ind w:left="360"/>
        <w:rPr>
          <w:rFonts w:ascii="Times New Roman" w:hAnsi="Times New Roman" w:cs="Times New Roman"/>
          <w:b/>
          <w:sz w:val="4"/>
          <w:szCs w:val="24"/>
        </w:rPr>
      </w:pPr>
    </w:p>
    <w:p w:rsidR="00786245" w:rsidRPr="00786245" w:rsidRDefault="00786245" w:rsidP="00786245">
      <w:pPr>
        <w:spacing w:line="240" w:lineRule="auto"/>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786245">
        <w:rPr>
          <w:rFonts w:ascii="Times New Roman" w:hAnsi="Times New Roman" w:cs="Times New Roman"/>
          <w:b/>
          <w:sz w:val="24"/>
          <w:szCs w:val="24"/>
        </w:rPr>
        <w:t>Content of the Evaluato</w:t>
      </w:r>
      <w:r w:rsidR="00A03661">
        <w:rPr>
          <w:rFonts w:ascii="Times New Roman" w:hAnsi="Times New Roman" w:cs="Times New Roman"/>
          <w:b/>
          <w:sz w:val="24"/>
          <w:szCs w:val="24"/>
        </w:rPr>
        <w:t>r’s o</w:t>
      </w:r>
      <w:r w:rsidRPr="00786245">
        <w:rPr>
          <w:rFonts w:ascii="Times New Roman" w:hAnsi="Times New Roman" w:cs="Times New Roman"/>
          <w:b/>
          <w:sz w:val="24"/>
          <w:szCs w:val="24"/>
        </w:rPr>
        <w:t>ffer</w:t>
      </w:r>
    </w:p>
    <w:p w:rsidR="00786245" w:rsidRPr="00786245" w:rsidRDefault="00786245" w:rsidP="00786245">
      <w:pPr>
        <w:spacing w:line="240" w:lineRule="auto"/>
        <w:rPr>
          <w:rFonts w:ascii="Times New Roman" w:hAnsi="Times New Roman" w:cs="Times New Roman"/>
          <w:sz w:val="24"/>
          <w:szCs w:val="24"/>
        </w:rPr>
      </w:pPr>
      <w:r w:rsidRPr="00786245">
        <w:rPr>
          <w:rFonts w:ascii="Times New Roman" w:hAnsi="Times New Roman" w:cs="Times New Roman"/>
          <w:sz w:val="24"/>
          <w:szCs w:val="24"/>
        </w:rPr>
        <w:t xml:space="preserve">The offer from the interested evaluators should include: </w:t>
      </w:r>
    </w:p>
    <w:p w:rsidR="00786245" w:rsidRPr="00A03661" w:rsidRDefault="00786245" w:rsidP="003B6469">
      <w:pPr>
        <w:pStyle w:val="ListParagraph"/>
        <w:numPr>
          <w:ilvl w:val="0"/>
          <w:numId w:val="22"/>
        </w:numPr>
        <w:autoSpaceDE w:val="0"/>
        <w:autoSpaceDN w:val="0"/>
        <w:adjustRightInd w:val="0"/>
        <w:spacing w:after="0" w:line="240" w:lineRule="auto"/>
        <w:rPr>
          <w:rFonts w:ascii="Times New Roman" w:hAnsi="Times New Roman" w:cs="Times New Roman"/>
          <w:b/>
          <w:sz w:val="24"/>
          <w:szCs w:val="24"/>
        </w:rPr>
      </w:pPr>
      <w:r w:rsidRPr="00A03661">
        <w:rPr>
          <w:rFonts w:ascii="Times New Roman" w:hAnsi="Times New Roman" w:cs="Times New Roman"/>
          <w:b/>
          <w:sz w:val="24"/>
          <w:szCs w:val="24"/>
        </w:rPr>
        <w:t>CVs of all evaluators involved</w:t>
      </w:r>
    </w:p>
    <w:p w:rsidR="00786245" w:rsidRPr="00A03661" w:rsidRDefault="00786245" w:rsidP="00786245">
      <w:pPr>
        <w:autoSpaceDE w:val="0"/>
        <w:autoSpaceDN w:val="0"/>
        <w:adjustRightInd w:val="0"/>
        <w:spacing w:after="0" w:line="240" w:lineRule="auto"/>
        <w:ind w:firstLine="360"/>
        <w:rPr>
          <w:rFonts w:ascii="Times New Roman" w:hAnsi="Times New Roman" w:cs="Times New Roman"/>
          <w:b/>
          <w:sz w:val="24"/>
          <w:szCs w:val="24"/>
        </w:rPr>
      </w:pPr>
      <w:r w:rsidRPr="00A03661">
        <w:rPr>
          <w:rFonts w:ascii="Times New Roman" w:hAnsi="Times New Roman" w:cs="Times New Roman"/>
          <w:b/>
          <w:sz w:val="24"/>
          <w:szCs w:val="24"/>
        </w:rPr>
        <w:t>b.    Technical/specific proposal:</w:t>
      </w:r>
    </w:p>
    <w:p w:rsidR="00786245" w:rsidRPr="00786245" w:rsidRDefault="00786245" w:rsidP="00B13051">
      <w:pPr>
        <w:autoSpaceDE w:val="0"/>
        <w:autoSpaceDN w:val="0"/>
        <w:adjustRightInd w:val="0"/>
        <w:spacing w:after="0" w:line="240" w:lineRule="auto"/>
        <w:ind w:left="990" w:hanging="270"/>
        <w:jc w:val="both"/>
        <w:rPr>
          <w:rFonts w:ascii="Times New Roman" w:hAnsi="Times New Roman" w:cs="Times New Roman"/>
          <w:sz w:val="24"/>
          <w:szCs w:val="24"/>
        </w:rPr>
      </w:pPr>
      <w:r w:rsidRPr="00786245">
        <w:rPr>
          <w:rFonts w:ascii="Times New Roman" w:hAnsi="Times New Roman" w:cs="Times New Roman"/>
          <w:sz w:val="24"/>
          <w:szCs w:val="24"/>
        </w:rPr>
        <w:t xml:space="preserve">- </w:t>
      </w:r>
      <w:r w:rsidR="00B13051">
        <w:rPr>
          <w:rFonts w:ascii="Times New Roman" w:hAnsi="Times New Roman" w:cs="Times New Roman"/>
          <w:sz w:val="24"/>
          <w:szCs w:val="24"/>
        </w:rPr>
        <w:t xml:space="preserve"> </w:t>
      </w:r>
      <w:r w:rsidRPr="00786245">
        <w:rPr>
          <w:rFonts w:ascii="Times New Roman" w:hAnsi="Times New Roman" w:cs="Times New Roman"/>
          <w:sz w:val="24"/>
          <w:szCs w:val="24"/>
        </w:rPr>
        <w:t>Short explanation and justification of the methods to be deployed; here ASD may request a specific paragraph that sets out how relevant cross-cutting issues need to be taken into consideration</w:t>
      </w:r>
    </w:p>
    <w:p w:rsidR="00786245" w:rsidRPr="00F57B51" w:rsidRDefault="00786245" w:rsidP="00B13051">
      <w:pPr>
        <w:autoSpaceDE w:val="0"/>
        <w:autoSpaceDN w:val="0"/>
        <w:adjustRightInd w:val="0"/>
        <w:spacing w:after="0" w:line="240" w:lineRule="auto"/>
        <w:jc w:val="both"/>
        <w:rPr>
          <w:rFonts w:ascii="Times New Roman" w:hAnsi="Times New Roman" w:cs="Times New Roman"/>
          <w:sz w:val="12"/>
          <w:szCs w:val="24"/>
        </w:rPr>
      </w:pPr>
    </w:p>
    <w:p w:rsidR="00786245" w:rsidRPr="00A03661" w:rsidRDefault="00786245" w:rsidP="00B13051">
      <w:pPr>
        <w:tabs>
          <w:tab w:val="left" w:pos="360"/>
        </w:tabs>
        <w:autoSpaceDE w:val="0"/>
        <w:autoSpaceDN w:val="0"/>
        <w:adjustRightInd w:val="0"/>
        <w:spacing w:after="0" w:line="240" w:lineRule="auto"/>
        <w:jc w:val="both"/>
        <w:rPr>
          <w:rFonts w:ascii="Times New Roman" w:hAnsi="Times New Roman" w:cs="Times New Roman"/>
          <w:b/>
          <w:sz w:val="24"/>
          <w:szCs w:val="24"/>
        </w:rPr>
      </w:pPr>
      <w:r w:rsidRPr="00A03661">
        <w:rPr>
          <w:rFonts w:ascii="Times New Roman" w:hAnsi="Times New Roman" w:cs="Times New Roman"/>
          <w:b/>
          <w:sz w:val="24"/>
          <w:szCs w:val="24"/>
        </w:rPr>
        <w:t xml:space="preserve"> </w:t>
      </w:r>
      <w:r w:rsidR="00A03661" w:rsidRPr="00A03661">
        <w:rPr>
          <w:rFonts w:ascii="Times New Roman" w:hAnsi="Times New Roman" w:cs="Times New Roman"/>
          <w:b/>
          <w:sz w:val="24"/>
          <w:szCs w:val="24"/>
        </w:rPr>
        <w:t xml:space="preserve"> </w:t>
      </w:r>
      <w:r w:rsidR="00A03661">
        <w:rPr>
          <w:rFonts w:ascii="Times New Roman" w:hAnsi="Times New Roman" w:cs="Times New Roman"/>
          <w:b/>
          <w:sz w:val="24"/>
          <w:szCs w:val="24"/>
        </w:rPr>
        <w:t xml:space="preserve">    </w:t>
      </w:r>
      <w:r w:rsidRPr="00A03661">
        <w:rPr>
          <w:rFonts w:ascii="Times New Roman" w:hAnsi="Times New Roman" w:cs="Times New Roman"/>
          <w:b/>
          <w:sz w:val="24"/>
          <w:szCs w:val="24"/>
        </w:rPr>
        <w:t>c</w:t>
      </w:r>
      <w:r w:rsidRPr="00786245">
        <w:rPr>
          <w:rFonts w:ascii="Times New Roman" w:hAnsi="Times New Roman" w:cs="Times New Roman"/>
          <w:sz w:val="24"/>
          <w:szCs w:val="24"/>
        </w:rPr>
        <w:t xml:space="preserve">. </w:t>
      </w:r>
      <w:r w:rsidRPr="00786245">
        <w:rPr>
          <w:rFonts w:ascii="Times New Roman" w:hAnsi="Times New Roman" w:cs="Times New Roman"/>
          <w:sz w:val="24"/>
          <w:szCs w:val="24"/>
        </w:rPr>
        <w:tab/>
      </w:r>
      <w:r w:rsidRPr="00A03661">
        <w:rPr>
          <w:rFonts w:ascii="Times New Roman" w:hAnsi="Times New Roman" w:cs="Times New Roman"/>
          <w:b/>
          <w:sz w:val="24"/>
          <w:szCs w:val="24"/>
        </w:rPr>
        <w:t>Financial proposal</w:t>
      </w:r>
    </w:p>
    <w:p w:rsidR="00EE68D1" w:rsidRPr="00786245" w:rsidRDefault="00786245" w:rsidP="00657ED1">
      <w:pPr>
        <w:autoSpaceDE w:val="0"/>
        <w:autoSpaceDN w:val="0"/>
        <w:adjustRightInd w:val="0"/>
        <w:spacing w:after="0" w:line="240" w:lineRule="auto"/>
        <w:ind w:left="990" w:hanging="270"/>
        <w:jc w:val="both"/>
        <w:rPr>
          <w:rFonts w:ascii="Times New Roman" w:hAnsi="Times New Roman" w:cs="Times New Roman"/>
          <w:sz w:val="24"/>
          <w:szCs w:val="24"/>
        </w:rPr>
      </w:pPr>
      <w:r w:rsidRPr="00786245">
        <w:rPr>
          <w:rFonts w:ascii="Times New Roman" w:hAnsi="Times New Roman" w:cs="Times New Roman"/>
          <w:sz w:val="24"/>
          <w:szCs w:val="24"/>
        </w:rPr>
        <w:t xml:space="preserve">- </w:t>
      </w:r>
      <w:r w:rsidR="00B13051">
        <w:rPr>
          <w:rFonts w:ascii="Times New Roman" w:hAnsi="Times New Roman" w:cs="Times New Roman"/>
          <w:sz w:val="24"/>
          <w:szCs w:val="24"/>
        </w:rPr>
        <w:t xml:space="preserve">  </w:t>
      </w:r>
      <w:r w:rsidRPr="00786245">
        <w:rPr>
          <w:rFonts w:ascii="Times New Roman" w:hAnsi="Times New Roman" w:cs="Times New Roman"/>
          <w:sz w:val="24"/>
          <w:szCs w:val="24"/>
        </w:rPr>
        <w:t>Complete cost estimate that includes both, the fee as well as any ancillary costs to be</w:t>
      </w:r>
      <w:r w:rsidR="00657ED1">
        <w:rPr>
          <w:rFonts w:ascii="Times New Roman" w:hAnsi="Times New Roman" w:cs="Times New Roman"/>
          <w:sz w:val="24"/>
          <w:szCs w:val="24"/>
        </w:rPr>
        <w:t xml:space="preserve"> </w:t>
      </w:r>
      <w:r w:rsidRPr="00786245">
        <w:rPr>
          <w:rFonts w:ascii="Times New Roman" w:hAnsi="Times New Roman" w:cs="Times New Roman"/>
          <w:sz w:val="24"/>
          <w:szCs w:val="24"/>
        </w:rPr>
        <w:t>incurred, such as transport, accommodation, taxes, fees and costs of workshops in the</w:t>
      </w:r>
      <w:r w:rsidR="00657ED1">
        <w:rPr>
          <w:rFonts w:ascii="Times New Roman" w:hAnsi="Times New Roman" w:cs="Times New Roman"/>
          <w:sz w:val="24"/>
          <w:szCs w:val="24"/>
        </w:rPr>
        <w:t xml:space="preserve"> </w:t>
      </w:r>
      <w:r w:rsidRPr="00786245">
        <w:rPr>
          <w:rFonts w:ascii="Times New Roman" w:hAnsi="Times New Roman" w:cs="Times New Roman"/>
          <w:sz w:val="24"/>
          <w:szCs w:val="24"/>
        </w:rPr>
        <w:t>scope of the evaluation e</w:t>
      </w:r>
      <w:r w:rsidR="00A03661">
        <w:rPr>
          <w:rFonts w:ascii="Times New Roman" w:hAnsi="Times New Roman" w:cs="Times New Roman"/>
          <w:sz w:val="24"/>
          <w:szCs w:val="24"/>
        </w:rPr>
        <w:t>tc.</w:t>
      </w:r>
    </w:p>
    <w:p w:rsidR="00A5647E" w:rsidRDefault="00A5647E" w:rsidP="00B13051">
      <w:pPr>
        <w:spacing w:line="240" w:lineRule="auto"/>
        <w:ind w:left="990"/>
        <w:rPr>
          <w:rFonts w:ascii="Times New Roman" w:hAnsi="Times New Roman" w:cs="Times New Roman"/>
          <w:sz w:val="2"/>
          <w:szCs w:val="24"/>
        </w:rPr>
      </w:pPr>
    </w:p>
    <w:p w:rsidR="00657ED1" w:rsidRDefault="00657ED1" w:rsidP="00B13051">
      <w:pPr>
        <w:spacing w:line="240" w:lineRule="auto"/>
        <w:ind w:left="990"/>
        <w:rPr>
          <w:rFonts w:ascii="Times New Roman" w:hAnsi="Times New Roman" w:cs="Times New Roman"/>
          <w:sz w:val="2"/>
          <w:szCs w:val="24"/>
        </w:rPr>
      </w:pPr>
    </w:p>
    <w:p w:rsidR="00657ED1" w:rsidRDefault="00657ED1" w:rsidP="00B13051">
      <w:pPr>
        <w:spacing w:line="240" w:lineRule="auto"/>
        <w:ind w:left="990"/>
        <w:rPr>
          <w:rFonts w:ascii="Times New Roman" w:hAnsi="Times New Roman" w:cs="Times New Roman"/>
          <w:sz w:val="2"/>
          <w:szCs w:val="24"/>
        </w:rPr>
      </w:pPr>
    </w:p>
    <w:p w:rsidR="00657ED1" w:rsidRPr="00F57B51" w:rsidRDefault="00657ED1" w:rsidP="00B13051">
      <w:pPr>
        <w:spacing w:line="240" w:lineRule="auto"/>
        <w:ind w:left="990"/>
        <w:rPr>
          <w:rFonts w:ascii="Times New Roman" w:hAnsi="Times New Roman" w:cs="Times New Roman"/>
          <w:sz w:val="2"/>
          <w:szCs w:val="24"/>
        </w:rPr>
      </w:pPr>
    </w:p>
    <w:p w:rsidR="00A03661" w:rsidRPr="00261B7F" w:rsidRDefault="00A03661" w:rsidP="00A03661">
      <w:pPr>
        <w:pStyle w:val="BodyText"/>
        <w:autoSpaceDE w:val="0"/>
        <w:autoSpaceDN w:val="0"/>
        <w:adjustRightInd w:val="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9.</w:t>
      </w:r>
      <w:r w:rsidRPr="003A1EA1">
        <w:rPr>
          <w:rFonts w:ascii="Times New Roman" w:hAnsi="Times New Roman" w:cs="Times New Roman"/>
          <w:b/>
          <w:sz w:val="24"/>
          <w:szCs w:val="24"/>
          <w:lang w:val="en-GB"/>
        </w:rPr>
        <w:t xml:space="preserve"> </w:t>
      </w:r>
      <w:r w:rsidRPr="003A1EA1">
        <w:rPr>
          <w:rFonts w:ascii="Times New Roman" w:hAnsi="Times New Roman" w:cs="Times New Roman"/>
          <w:b/>
          <w:sz w:val="24"/>
          <w:szCs w:val="24"/>
          <w:lang w:val="en-GB"/>
        </w:rPr>
        <w:tab/>
      </w:r>
      <w:r>
        <w:rPr>
          <w:rFonts w:ascii="Times New Roman" w:hAnsi="Times New Roman" w:cs="Times New Roman"/>
          <w:b/>
          <w:sz w:val="24"/>
          <w:szCs w:val="24"/>
          <w:lang w:val="en-GB"/>
        </w:rPr>
        <w:t xml:space="preserve">Proposal evaluation </w:t>
      </w:r>
      <w:r w:rsidRPr="00261B7F">
        <w:rPr>
          <w:rFonts w:ascii="Times New Roman" w:hAnsi="Times New Roman" w:cs="Times New Roman"/>
          <w:b/>
          <w:sz w:val="24"/>
          <w:szCs w:val="24"/>
          <w:lang w:val="en-GB"/>
        </w:rPr>
        <w:t>criteria</w:t>
      </w:r>
    </w:p>
    <w:p w:rsidR="00A03661" w:rsidRPr="00261B7F" w:rsidRDefault="00A03661" w:rsidP="00A03661">
      <w:pPr>
        <w:pStyle w:val="BodyText"/>
        <w:autoSpaceDE w:val="0"/>
        <w:autoSpaceDN w:val="0"/>
        <w:adjustRightInd w:val="0"/>
        <w:spacing w:line="240" w:lineRule="auto"/>
        <w:rPr>
          <w:rFonts w:ascii="Times New Roman" w:hAnsi="Times New Roman" w:cs="Times New Roman"/>
          <w:sz w:val="24"/>
          <w:szCs w:val="24"/>
          <w:lang w:val="en-GB"/>
        </w:rPr>
      </w:pPr>
      <w:r w:rsidRPr="00261B7F">
        <w:rPr>
          <w:rFonts w:ascii="Times New Roman" w:hAnsi="Times New Roman" w:cs="Times New Roman"/>
          <w:sz w:val="24"/>
          <w:szCs w:val="24"/>
          <w:lang w:val="en-GB"/>
        </w:rPr>
        <w:t>Following table outline</w:t>
      </w:r>
      <w:r>
        <w:rPr>
          <w:rFonts w:ascii="Times New Roman" w:hAnsi="Times New Roman" w:cs="Times New Roman"/>
          <w:sz w:val="24"/>
          <w:szCs w:val="24"/>
          <w:lang w:val="en-GB"/>
        </w:rPr>
        <w:t>s</w:t>
      </w:r>
      <w:r w:rsidRPr="00261B7F">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evaluation </w:t>
      </w:r>
      <w:r w:rsidRPr="00261B7F">
        <w:rPr>
          <w:rFonts w:ascii="Times New Roman" w:hAnsi="Times New Roman" w:cs="Times New Roman"/>
          <w:sz w:val="24"/>
          <w:szCs w:val="24"/>
          <w:lang w:val="en-GB"/>
        </w:rPr>
        <w:t>criteria</w:t>
      </w:r>
      <w:r>
        <w:rPr>
          <w:rFonts w:ascii="Times New Roman" w:hAnsi="Times New Roman" w:cs="Times New Roman"/>
          <w:sz w:val="24"/>
          <w:szCs w:val="24"/>
          <w:lang w:val="en-GB"/>
        </w:rPr>
        <w:t>.</w:t>
      </w:r>
    </w:p>
    <w:tbl>
      <w:tblPr>
        <w:tblW w:w="422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1911"/>
      </w:tblGrid>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b/>
                <w:sz w:val="24"/>
                <w:szCs w:val="24"/>
              </w:rPr>
            </w:pPr>
            <w:r w:rsidRPr="00261B7F">
              <w:rPr>
                <w:rFonts w:ascii="Times New Roman" w:hAnsi="Times New Roman" w:cs="Times New Roman"/>
                <w:b/>
                <w:sz w:val="24"/>
                <w:szCs w:val="24"/>
              </w:rPr>
              <w:t xml:space="preserve">Assessment criteria </w:t>
            </w:r>
          </w:p>
        </w:tc>
        <w:tc>
          <w:tcPr>
            <w:tcW w:w="1222" w:type="pct"/>
          </w:tcPr>
          <w:p w:rsidR="00A03661" w:rsidRPr="00261B7F" w:rsidRDefault="00A03661" w:rsidP="00103CB6">
            <w:pPr>
              <w:spacing w:after="0" w:line="240" w:lineRule="auto"/>
              <w:jc w:val="both"/>
              <w:rPr>
                <w:rFonts w:ascii="Times New Roman" w:hAnsi="Times New Roman" w:cs="Times New Roman"/>
                <w:b/>
                <w:sz w:val="24"/>
                <w:szCs w:val="24"/>
              </w:rPr>
            </w:pPr>
            <w:r w:rsidRPr="00261B7F">
              <w:rPr>
                <w:rFonts w:ascii="Times New Roman" w:hAnsi="Times New Roman" w:cs="Times New Roman"/>
                <w:b/>
                <w:sz w:val="24"/>
                <w:szCs w:val="24"/>
              </w:rPr>
              <w:t>Weighted Score</w:t>
            </w:r>
          </w:p>
        </w:tc>
      </w:tr>
      <w:tr w:rsidR="00A03661" w:rsidRPr="00261B7F" w:rsidTr="00103CB6">
        <w:trPr>
          <w:trHeight w:val="278"/>
        </w:trPr>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of the assignment </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sidRPr="00261B7F">
              <w:rPr>
                <w:rFonts w:ascii="Times New Roman" w:hAnsi="Times New Roman" w:cs="Times New Roman"/>
                <w:sz w:val="24"/>
                <w:szCs w:val="24"/>
              </w:rPr>
              <w:t>1</w:t>
            </w:r>
            <w:r>
              <w:rPr>
                <w:rFonts w:ascii="Times New Roman" w:hAnsi="Times New Roman" w:cs="Times New Roman"/>
                <w:sz w:val="24"/>
                <w:szCs w:val="24"/>
              </w:rPr>
              <w:t>0</w:t>
            </w:r>
          </w:p>
        </w:tc>
      </w:tr>
      <w:tr w:rsidR="00A03661" w:rsidRPr="00261B7F" w:rsidTr="00103CB6">
        <w:trPr>
          <w:trHeight w:val="134"/>
        </w:trPr>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sidRPr="00261B7F">
              <w:rPr>
                <w:rFonts w:ascii="Times New Roman" w:hAnsi="Times New Roman" w:cs="Times New Roman"/>
                <w:sz w:val="24"/>
                <w:szCs w:val="24"/>
              </w:rPr>
              <w:t>Technical approach &amp;</w:t>
            </w:r>
            <w:r>
              <w:rPr>
                <w:rFonts w:ascii="Times New Roman" w:hAnsi="Times New Roman" w:cs="Times New Roman"/>
                <w:sz w:val="24"/>
                <w:szCs w:val="24"/>
              </w:rPr>
              <w:t>m</w:t>
            </w:r>
            <w:r w:rsidRPr="00261B7F">
              <w:rPr>
                <w:rFonts w:ascii="Times New Roman" w:hAnsi="Times New Roman" w:cs="Times New Roman"/>
                <w:sz w:val="24"/>
                <w:szCs w:val="24"/>
              </w:rPr>
              <w:t>ethodology</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sidRPr="00261B7F">
              <w:rPr>
                <w:rFonts w:ascii="Times New Roman" w:hAnsi="Times New Roman" w:cs="Times New Roman"/>
                <w:sz w:val="24"/>
                <w:szCs w:val="24"/>
              </w:rPr>
              <w:t>30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61B7F">
              <w:rPr>
                <w:rFonts w:ascii="Times New Roman" w:hAnsi="Times New Roman" w:cs="Times New Roman"/>
                <w:sz w:val="24"/>
                <w:szCs w:val="24"/>
              </w:rPr>
              <w:t xml:space="preserve">cademic qualification </w:t>
            </w:r>
            <w:r>
              <w:rPr>
                <w:rFonts w:ascii="Times New Roman" w:hAnsi="Times New Roman" w:cs="Times New Roman"/>
                <w:sz w:val="24"/>
                <w:szCs w:val="24"/>
              </w:rPr>
              <w:t xml:space="preserve">of team members </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sidRPr="00261B7F">
              <w:rPr>
                <w:rFonts w:ascii="Times New Roman" w:hAnsi="Times New Roman" w:cs="Times New Roman"/>
                <w:sz w:val="24"/>
                <w:szCs w:val="24"/>
              </w:rPr>
              <w:t>1</w:t>
            </w:r>
            <w:r>
              <w:rPr>
                <w:rFonts w:ascii="Times New Roman" w:hAnsi="Times New Roman" w:cs="Times New Roman"/>
                <w:sz w:val="24"/>
                <w:szCs w:val="24"/>
              </w:rPr>
              <w:t>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Relevant </w:t>
            </w:r>
            <w:r w:rsidRPr="00261B7F">
              <w:rPr>
                <w:rFonts w:ascii="Times New Roman" w:hAnsi="Times New Roman" w:cs="Times New Roman"/>
                <w:sz w:val="24"/>
                <w:szCs w:val="24"/>
              </w:rPr>
              <w:t xml:space="preserve">experience of </w:t>
            </w:r>
            <w:r>
              <w:rPr>
                <w:rFonts w:ascii="Times New Roman" w:hAnsi="Times New Roman" w:cs="Times New Roman"/>
                <w:sz w:val="24"/>
                <w:szCs w:val="24"/>
              </w:rPr>
              <w:t xml:space="preserve">the Consultant </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of child rights issues </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sidRPr="00261B7F">
              <w:rPr>
                <w:rFonts w:ascii="Times New Roman" w:hAnsi="Times New Roman" w:cs="Times New Roman"/>
                <w:sz w:val="24"/>
                <w:szCs w:val="24"/>
              </w:rPr>
              <w:t>Elaborate and reasonable work plan</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sidRPr="00261B7F">
              <w:rPr>
                <w:rFonts w:ascii="Times New Roman" w:hAnsi="Times New Roman" w:cs="Times New Roman"/>
                <w:sz w:val="24"/>
                <w:szCs w:val="24"/>
              </w:rPr>
              <w:t>1</w:t>
            </w:r>
            <w:r>
              <w:rPr>
                <w:rFonts w:ascii="Times New Roman" w:hAnsi="Times New Roman" w:cs="Times New Roman"/>
                <w:sz w:val="24"/>
                <w:szCs w:val="24"/>
              </w:rPr>
              <w:t>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sz w:val="24"/>
                <w:szCs w:val="24"/>
              </w:rPr>
            </w:pPr>
            <w:r w:rsidRPr="00261B7F">
              <w:rPr>
                <w:rFonts w:ascii="Times New Roman" w:hAnsi="Times New Roman" w:cs="Times New Roman"/>
                <w:sz w:val="24"/>
                <w:szCs w:val="24"/>
              </w:rPr>
              <w:t>Proposed data management and analysis plan</w:t>
            </w:r>
          </w:p>
        </w:tc>
        <w:tc>
          <w:tcPr>
            <w:tcW w:w="1222" w:type="pct"/>
          </w:tcPr>
          <w:p w:rsidR="00A03661" w:rsidRPr="00261B7F" w:rsidRDefault="00A03661" w:rsidP="00076A95">
            <w:pPr>
              <w:spacing w:after="0" w:line="240" w:lineRule="auto"/>
              <w:jc w:val="center"/>
              <w:rPr>
                <w:rFonts w:ascii="Times New Roman" w:hAnsi="Times New Roman" w:cs="Times New Roman"/>
                <w:sz w:val="24"/>
                <w:szCs w:val="24"/>
              </w:rPr>
            </w:pPr>
            <w:r w:rsidRPr="00261B7F">
              <w:rPr>
                <w:rFonts w:ascii="Times New Roman" w:hAnsi="Times New Roman" w:cs="Times New Roman"/>
                <w:sz w:val="24"/>
                <w:szCs w:val="24"/>
              </w:rPr>
              <w:t>1</w:t>
            </w:r>
            <w:r>
              <w:rPr>
                <w:rFonts w:ascii="Times New Roman" w:hAnsi="Times New Roman" w:cs="Times New Roman"/>
                <w:sz w:val="24"/>
                <w:szCs w:val="24"/>
              </w:rPr>
              <w:t>0</w:t>
            </w:r>
          </w:p>
        </w:tc>
      </w:tr>
      <w:tr w:rsidR="00A03661" w:rsidRPr="00261B7F" w:rsidTr="00103CB6">
        <w:tc>
          <w:tcPr>
            <w:tcW w:w="3778" w:type="pct"/>
          </w:tcPr>
          <w:p w:rsidR="00A03661" w:rsidRPr="00261B7F" w:rsidRDefault="00A03661" w:rsidP="00103CB6">
            <w:pPr>
              <w:spacing w:after="0" w:line="240" w:lineRule="auto"/>
              <w:jc w:val="both"/>
              <w:rPr>
                <w:rFonts w:ascii="Times New Roman" w:hAnsi="Times New Roman" w:cs="Times New Roman"/>
                <w:b/>
                <w:sz w:val="24"/>
                <w:szCs w:val="24"/>
              </w:rPr>
            </w:pPr>
            <w:r w:rsidRPr="00261B7F">
              <w:rPr>
                <w:rFonts w:ascii="Times New Roman" w:hAnsi="Times New Roman" w:cs="Times New Roman"/>
                <w:b/>
                <w:sz w:val="24"/>
                <w:szCs w:val="24"/>
              </w:rPr>
              <w:t xml:space="preserve">Total </w:t>
            </w:r>
          </w:p>
        </w:tc>
        <w:tc>
          <w:tcPr>
            <w:tcW w:w="1222" w:type="pct"/>
          </w:tcPr>
          <w:p w:rsidR="00A03661" w:rsidRPr="004C7E26" w:rsidRDefault="00A03661" w:rsidP="00076A95">
            <w:pPr>
              <w:spacing w:after="0" w:line="240" w:lineRule="auto"/>
              <w:jc w:val="center"/>
              <w:rPr>
                <w:rFonts w:ascii="Times New Roman" w:hAnsi="Times New Roman" w:cs="Times New Roman"/>
                <w:b/>
                <w:sz w:val="24"/>
                <w:szCs w:val="24"/>
              </w:rPr>
            </w:pPr>
            <w:r w:rsidRPr="004C7E26">
              <w:rPr>
                <w:rFonts w:ascii="Times New Roman" w:hAnsi="Times New Roman" w:cs="Times New Roman"/>
                <w:b/>
                <w:sz w:val="24"/>
                <w:szCs w:val="24"/>
              </w:rPr>
              <w:t>100</w:t>
            </w:r>
          </w:p>
        </w:tc>
      </w:tr>
    </w:tbl>
    <w:p w:rsidR="00A03661" w:rsidRPr="00644721" w:rsidRDefault="00A03661" w:rsidP="00A03661">
      <w:pPr>
        <w:spacing w:after="0"/>
        <w:rPr>
          <w:rFonts w:ascii="Times New Roman" w:hAnsi="Times New Roman" w:cs="Times New Roman"/>
          <w:sz w:val="2"/>
          <w:szCs w:val="24"/>
        </w:rPr>
      </w:pPr>
    </w:p>
    <w:p w:rsidR="00A5647E" w:rsidRPr="00644721" w:rsidRDefault="00A5647E" w:rsidP="008958F5">
      <w:pPr>
        <w:spacing w:line="240" w:lineRule="auto"/>
        <w:rPr>
          <w:rFonts w:ascii="Times New Roman" w:hAnsi="Times New Roman" w:cs="Times New Roman"/>
          <w:b/>
          <w:sz w:val="2"/>
          <w:szCs w:val="24"/>
        </w:rPr>
      </w:pPr>
    </w:p>
    <w:p w:rsidR="00076A95" w:rsidRDefault="00076A95" w:rsidP="00F530D9">
      <w:pPr>
        <w:pStyle w:val="BodyText"/>
        <w:autoSpaceDE w:val="0"/>
        <w:autoSpaceDN w:val="0"/>
        <w:adjustRightInd w:val="0"/>
        <w:spacing w:after="0" w:line="240" w:lineRule="auto"/>
        <w:jc w:val="both"/>
        <w:rPr>
          <w:rFonts w:ascii="Times New Roman" w:hAnsi="Times New Roman" w:cs="Times New Roman"/>
          <w:b/>
          <w:sz w:val="24"/>
          <w:szCs w:val="24"/>
        </w:rPr>
      </w:pPr>
    </w:p>
    <w:p w:rsidR="00D302DE" w:rsidRDefault="00BC51A1" w:rsidP="00D67B7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10.</w:t>
      </w:r>
      <w:r>
        <w:rPr>
          <w:rFonts w:ascii="Times New Roman" w:hAnsi="Times New Roman" w:cs="Times New Roman"/>
          <w:b/>
          <w:color w:val="000000"/>
          <w:sz w:val="24"/>
          <w:szCs w:val="24"/>
        </w:rPr>
        <w:tab/>
        <w:t xml:space="preserve">Total Budget </w:t>
      </w:r>
      <w:r w:rsidR="00410EA7">
        <w:rPr>
          <w:rFonts w:ascii="Times New Roman" w:hAnsi="Times New Roman" w:cs="Times New Roman"/>
          <w:b/>
          <w:color w:val="000000"/>
          <w:sz w:val="24"/>
          <w:szCs w:val="24"/>
        </w:rPr>
        <w:t xml:space="preserve">should not exceed </w:t>
      </w:r>
      <w:r w:rsidR="00410EA7">
        <w:rPr>
          <w:rFonts w:ascii="Times New Roman" w:hAnsi="Times New Roman" w:cs="Times New Roman"/>
          <w:b/>
          <w:color w:val="000000"/>
          <w:sz w:val="24"/>
          <w:szCs w:val="24"/>
        </w:rPr>
        <w:t>Tk. 11</w:t>
      </w:r>
      <w:proofErr w:type="gramStart"/>
      <w:r w:rsidR="00410EA7">
        <w:rPr>
          <w:rFonts w:ascii="Times New Roman" w:hAnsi="Times New Roman" w:cs="Times New Roman"/>
          <w:b/>
          <w:color w:val="000000"/>
          <w:sz w:val="24"/>
          <w:szCs w:val="24"/>
        </w:rPr>
        <w:t>,00,000.00</w:t>
      </w:r>
      <w:proofErr w:type="gramEnd"/>
      <w:r w:rsidR="00410EA7">
        <w:rPr>
          <w:rFonts w:ascii="Times New Roman" w:hAnsi="Times New Roman" w:cs="Times New Roman"/>
          <w:b/>
          <w:color w:val="000000"/>
          <w:sz w:val="24"/>
          <w:szCs w:val="24"/>
        </w:rPr>
        <w:t xml:space="preserve"> </w:t>
      </w:r>
      <w:r w:rsidR="00410EA7">
        <w:rPr>
          <w:rFonts w:ascii="Times New Roman" w:hAnsi="Times New Roman" w:cs="Times New Roman"/>
          <w:b/>
          <w:color w:val="000000"/>
          <w:sz w:val="24"/>
          <w:szCs w:val="24"/>
        </w:rPr>
        <w:t>(</w:t>
      </w:r>
      <w:r>
        <w:rPr>
          <w:rFonts w:ascii="Times New Roman" w:hAnsi="Times New Roman" w:cs="Times New Roman"/>
          <w:b/>
          <w:color w:val="000000"/>
          <w:sz w:val="24"/>
          <w:szCs w:val="24"/>
        </w:rPr>
        <w:t>including vat and tax</w:t>
      </w:r>
      <w:r w:rsidR="00410EA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410EA7" w:rsidRDefault="00410EA7">
      <w:pPr>
        <w:spacing w:after="0"/>
        <w:rPr>
          <w:rFonts w:ascii="Times New Roman" w:hAnsi="Times New Roman" w:cs="Times New Roman"/>
          <w:b/>
          <w:color w:val="000000"/>
          <w:sz w:val="24"/>
          <w:szCs w:val="24"/>
        </w:rPr>
      </w:pPr>
    </w:p>
    <w:sectPr w:rsidR="00410EA7" w:rsidSect="00657ED1">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6C" w:rsidRDefault="008E7F6C" w:rsidP="00084608">
      <w:pPr>
        <w:spacing w:after="0" w:line="240" w:lineRule="auto"/>
      </w:pPr>
      <w:r>
        <w:separator/>
      </w:r>
    </w:p>
  </w:endnote>
  <w:endnote w:type="continuationSeparator" w:id="0">
    <w:p w:rsidR="008E7F6C" w:rsidRDefault="008E7F6C" w:rsidP="0008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Arial Unicode MS"/>
    <w:panose1 w:val="00000000000000000000"/>
    <w:charset w:val="81"/>
    <w:family w:val="swiss"/>
    <w:notTrueType/>
    <w:pitch w:val="default"/>
    <w:sig w:usb0="00000000" w:usb1="09060000" w:usb2="00000010" w:usb3="00000000" w:csb0="00080000" w:csb1="00000000"/>
  </w:font>
  <w:font w:name="Wingdings#20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6103"/>
      <w:docPartObj>
        <w:docPartGallery w:val="Page Numbers (Bottom of Page)"/>
        <w:docPartUnique/>
      </w:docPartObj>
    </w:sdtPr>
    <w:sdtEndPr>
      <w:rPr>
        <w:noProof/>
      </w:rPr>
    </w:sdtEndPr>
    <w:sdtContent>
      <w:p w:rsidR="00FD567C" w:rsidRDefault="00FD567C">
        <w:pPr>
          <w:pStyle w:val="Footer"/>
          <w:jc w:val="center"/>
        </w:pPr>
        <w:r>
          <w:t xml:space="preserve"> </w:t>
        </w:r>
        <w:r>
          <w:fldChar w:fldCharType="begin"/>
        </w:r>
        <w:r>
          <w:instrText xml:space="preserve"> PAGE   \* MERGEFORMAT </w:instrText>
        </w:r>
        <w:r>
          <w:fldChar w:fldCharType="separate"/>
        </w:r>
        <w:r w:rsidR="00410EA7">
          <w:rPr>
            <w:noProof/>
          </w:rPr>
          <w:t>1</w:t>
        </w:r>
        <w:r>
          <w:rPr>
            <w:noProof/>
          </w:rPr>
          <w:fldChar w:fldCharType="end"/>
        </w:r>
      </w:p>
    </w:sdtContent>
  </w:sdt>
  <w:p w:rsidR="00FD567C" w:rsidRDefault="00FD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6C" w:rsidRDefault="008E7F6C" w:rsidP="00084608">
      <w:pPr>
        <w:spacing w:after="0" w:line="240" w:lineRule="auto"/>
      </w:pPr>
      <w:r>
        <w:separator/>
      </w:r>
    </w:p>
  </w:footnote>
  <w:footnote w:type="continuationSeparator" w:id="0">
    <w:p w:rsidR="008E7F6C" w:rsidRDefault="008E7F6C" w:rsidP="0008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E2" w:rsidRDefault="001032E2" w:rsidP="001032E2">
    <w:pPr>
      <w:pStyle w:val="Header"/>
      <w:jc w:val="right"/>
    </w:pPr>
    <w:r>
      <w:rPr>
        <w:noProof/>
      </w:rPr>
      <w:drawing>
        <wp:inline distT="0" distB="0" distL="0" distR="0" wp14:anchorId="2582198C" wp14:editId="0B1ADDDD">
          <wp:extent cx="739140" cy="746125"/>
          <wp:effectExtent l="0" t="0" r="3810" b="0"/>
          <wp:docPr id="3" name="Picture 3" descr="C:\Users\user\Desktop\A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F2"/>
    <w:multiLevelType w:val="hybridMultilevel"/>
    <w:tmpl w:val="001232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C14F4E"/>
    <w:multiLevelType w:val="hybridMultilevel"/>
    <w:tmpl w:val="6714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279F"/>
    <w:multiLevelType w:val="hybridMultilevel"/>
    <w:tmpl w:val="82B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93B4E"/>
    <w:multiLevelType w:val="hybridMultilevel"/>
    <w:tmpl w:val="001232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704541"/>
    <w:multiLevelType w:val="hybridMultilevel"/>
    <w:tmpl w:val="5426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1FA1"/>
    <w:multiLevelType w:val="hybridMultilevel"/>
    <w:tmpl w:val="001232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EE7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753285"/>
    <w:multiLevelType w:val="hybridMultilevel"/>
    <w:tmpl w:val="AADEAE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7A6B57"/>
    <w:multiLevelType w:val="hybridMultilevel"/>
    <w:tmpl w:val="85A0CE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4F11590"/>
    <w:multiLevelType w:val="hybridMultilevel"/>
    <w:tmpl w:val="001232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A4040A0"/>
    <w:multiLevelType w:val="hybridMultilevel"/>
    <w:tmpl w:val="917E0E8C"/>
    <w:lvl w:ilvl="0" w:tplc="01D240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C3008AD"/>
    <w:multiLevelType w:val="hybridMultilevel"/>
    <w:tmpl w:val="163EAA40"/>
    <w:lvl w:ilvl="0" w:tplc="69A8D2C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22028"/>
    <w:multiLevelType w:val="hybridMultilevel"/>
    <w:tmpl w:val="748CC3A4"/>
    <w:lvl w:ilvl="0" w:tplc="0C6A9F72">
      <w:start w:val="1"/>
      <w:numFmt w:val="lowerLetter"/>
      <w:lvlText w:val="%1)"/>
      <w:lvlJc w:val="left"/>
      <w:pPr>
        <w:ind w:left="720" w:hanging="360"/>
      </w:pPr>
      <w:rPr>
        <w:rFonts w:ascii="Times New Roman" w:eastAsiaTheme="minorEastAsia" w:hAnsi="Times New Roman"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4B61D5"/>
    <w:multiLevelType w:val="hybridMultilevel"/>
    <w:tmpl w:val="4AFE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C18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9D2DD6"/>
    <w:multiLevelType w:val="hybridMultilevel"/>
    <w:tmpl w:val="3F24C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13901"/>
    <w:multiLevelType w:val="hybridMultilevel"/>
    <w:tmpl w:val="591619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60737145"/>
    <w:multiLevelType w:val="hybridMultilevel"/>
    <w:tmpl w:val="4F303F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635A8E"/>
    <w:multiLevelType w:val="hybridMultilevel"/>
    <w:tmpl w:val="93C0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E2794"/>
    <w:multiLevelType w:val="hybridMultilevel"/>
    <w:tmpl w:val="EDF0C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402130"/>
    <w:multiLevelType w:val="hybridMultilevel"/>
    <w:tmpl w:val="1860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D22AF"/>
    <w:multiLevelType w:val="multilevel"/>
    <w:tmpl w:val="D196F7C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70F53F3"/>
    <w:multiLevelType w:val="hybridMultilevel"/>
    <w:tmpl w:val="915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6268F"/>
    <w:multiLevelType w:val="hybridMultilevel"/>
    <w:tmpl w:val="0FF23D0C"/>
    <w:lvl w:ilvl="0" w:tplc="78E0CAE6">
      <w:start w:val="1"/>
      <w:numFmt w:val="decimal"/>
      <w:lvlText w:val="%1."/>
      <w:lvlJc w:val="left"/>
      <w:pPr>
        <w:tabs>
          <w:tab w:val="num" w:pos="720"/>
        </w:tabs>
        <w:ind w:left="720" w:hanging="360"/>
      </w:pPr>
    </w:lvl>
    <w:lvl w:ilvl="1" w:tplc="60E0DF1A" w:tentative="1">
      <w:start w:val="1"/>
      <w:numFmt w:val="decimal"/>
      <w:lvlText w:val="%2."/>
      <w:lvlJc w:val="left"/>
      <w:pPr>
        <w:tabs>
          <w:tab w:val="num" w:pos="1440"/>
        </w:tabs>
        <w:ind w:left="1440" w:hanging="360"/>
      </w:pPr>
    </w:lvl>
    <w:lvl w:ilvl="2" w:tplc="8B0844E4" w:tentative="1">
      <w:start w:val="1"/>
      <w:numFmt w:val="decimal"/>
      <w:lvlText w:val="%3."/>
      <w:lvlJc w:val="left"/>
      <w:pPr>
        <w:tabs>
          <w:tab w:val="num" w:pos="2160"/>
        </w:tabs>
        <w:ind w:left="2160" w:hanging="360"/>
      </w:pPr>
    </w:lvl>
    <w:lvl w:ilvl="3" w:tplc="432A2258" w:tentative="1">
      <w:start w:val="1"/>
      <w:numFmt w:val="decimal"/>
      <w:lvlText w:val="%4."/>
      <w:lvlJc w:val="left"/>
      <w:pPr>
        <w:tabs>
          <w:tab w:val="num" w:pos="2880"/>
        </w:tabs>
        <w:ind w:left="2880" w:hanging="360"/>
      </w:pPr>
    </w:lvl>
    <w:lvl w:ilvl="4" w:tplc="03D431CC" w:tentative="1">
      <w:start w:val="1"/>
      <w:numFmt w:val="decimal"/>
      <w:lvlText w:val="%5."/>
      <w:lvlJc w:val="left"/>
      <w:pPr>
        <w:tabs>
          <w:tab w:val="num" w:pos="3600"/>
        </w:tabs>
        <w:ind w:left="3600" w:hanging="360"/>
      </w:pPr>
    </w:lvl>
    <w:lvl w:ilvl="5" w:tplc="B9185BA0" w:tentative="1">
      <w:start w:val="1"/>
      <w:numFmt w:val="decimal"/>
      <w:lvlText w:val="%6."/>
      <w:lvlJc w:val="left"/>
      <w:pPr>
        <w:tabs>
          <w:tab w:val="num" w:pos="4320"/>
        </w:tabs>
        <w:ind w:left="4320" w:hanging="360"/>
      </w:pPr>
    </w:lvl>
    <w:lvl w:ilvl="6" w:tplc="9412EF36" w:tentative="1">
      <w:start w:val="1"/>
      <w:numFmt w:val="decimal"/>
      <w:lvlText w:val="%7."/>
      <w:lvlJc w:val="left"/>
      <w:pPr>
        <w:tabs>
          <w:tab w:val="num" w:pos="5040"/>
        </w:tabs>
        <w:ind w:left="5040" w:hanging="360"/>
      </w:pPr>
    </w:lvl>
    <w:lvl w:ilvl="7" w:tplc="98185AEC" w:tentative="1">
      <w:start w:val="1"/>
      <w:numFmt w:val="decimal"/>
      <w:lvlText w:val="%8."/>
      <w:lvlJc w:val="left"/>
      <w:pPr>
        <w:tabs>
          <w:tab w:val="num" w:pos="5760"/>
        </w:tabs>
        <w:ind w:left="5760" w:hanging="360"/>
      </w:pPr>
    </w:lvl>
    <w:lvl w:ilvl="8" w:tplc="938626D2" w:tentative="1">
      <w:start w:val="1"/>
      <w:numFmt w:val="decimal"/>
      <w:lvlText w:val="%9."/>
      <w:lvlJc w:val="left"/>
      <w:pPr>
        <w:tabs>
          <w:tab w:val="num" w:pos="6480"/>
        </w:tabs>
        <w:ind w:left="6480" w:hanging="360"/>
      </w:pPr>
    </w:lvl>
  </w:abstractNum>
  <w:abstractNum w:abstractNumId="24">
    <w:nsid w:val="7ED872D5"/>
    <w:multiLevelType w:val="hybridMultilevel"/>
    <w:tmpl w:val="4556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24"/>
  </w:num>
  <w:num w:numId="5">
    <w:abstractNumId w:val="2"/>
  </w:num>
  <w:num w:numId="6">
    <w:abstractNumId w:val="16"/>
  </w:num>
  <w:num w:numId="7">
    <w:abstractNumId w:val="6"/>
  </w:num>
  <w:num w:numId="8">
    <w:abstractNumId w:val="19"/>
  </w:num>
  <w:num w:numId="9">
    <w:abstractNumId w:val="21"/>
  </w:num>
  <w:num w:numId="10">
    <w:abstractNumId w:val="23"/>
  </w:num>
  <w:num w:numId="11">
    <w:abstractNumId w:val="18"/>
  </w:num>
  <w:num w:numId="12">
    <w:abstractNumId w:val="8"/>
  </w:num>
  <w:num w:numId="13">
    <w:abstractNumId w:val="12"/>
  </w:num>
  <w:num w:numId="14">
    <w:abstractNumId w:val="9"/>
  </w:num>
  <w:num w:numId="15">
    <w:abstractNumId w:val="13"/>
  </w:num>
  <w:num w:numId="16">
    <w:abstractNumId w:val="11"/>
  </w:num>
  <w:num w:numId="17">
    <w:abstractNumId w:val="3"/>
  </w:num>
  <w:num w:numId="18">
    <w:abstractNumId w:val="10"/>
  </w:num>
  <w:num w:numId="19">
    <w:abstractNumId w:val="0"/>
  </w:num>
  <w:num w:numId="20">
    <w:abstractNumId w:val="5"/>
  </w:num>
  <w:num w:numId="21">
    <w:abstractNumId w:val="20"/>
  </w:num>
  <w:num w:numId="22">
    <w:abstractNumId w:val="4"/>
  </w:num>
  <w:num w:numId="23">
    <w:abstractNumId w:val="17"/>
  </w:num>
  <w:num w:numId="24">
    <w:abstractNumId w:val="7"/>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3"/>
    <w:rsid w:val="000011DF"/>
    <w:rsid w:val="00003193"/>
    <w:rsid w:val="00024FF5"/>
    <w:rsid w:val="00032A7B"/>
    <w:rsid w:val="000345D8"/>
    <w:rsid w:val="00037C8B"/>
    <w:rsid w:val="000443E5"/>
    <w:rsid w:val="00050C3A"/>
    <w:rsid w:val="000545CC"/>
    <w:rsid w:val="000615F2"/>
    <w:rsid w:val="00076A95"/>
    <w:rsid w:val="00080580"/>
    <w:rsid w:val="00084608"/>
    <w:rsid w:val="00086852"/>
    <w:rsid w:val="00090C6C"/>
    <w:rsid w:val="00096F9B"/>
    <w:rsid w:val="000B643F"/>
    <w:rsid w:val="000C09C9"/>
    <w:rsid w:val="000C20AB"/>
    <w:rsid w:val="000C54EB"/>
    <w:rsid w:val="000C551A"/>
    <w:rsid w:val="000C649E"/>
    <w:rsid w:val="000C6B29"/>
    <w:rsid w:val="000C75C7"/>
    <w:rsid w:val="000D34BC"/>
    <w:rsid w:val="000D37D9"/>
    <w:rsid w:val="000E0460"/>
    <w:rsid w:val="000E426D"/>
    <w:rsid w:val="000E7A40"/>
    <w:rsid w:val="000F5FC2"/>
    <w:rsid w:val="001032E2"/>
    <w:rsid w:val="001033B5"/>
    <w:rsid w:val="00103CB6"/>
    <w:rsid w:val="001105C3"/>
    <w:rsid w:val="00114E16"/>
    <w:rsid w:val="0012448A"/>
    <w:rsid w:val="001246E6"/>
    <w:rsid w:val="00137396"/>
    <w:rsid w:val="00137E3F"/>
    <w:rsid w:val="001413F5"/>
    <w:rsid w:val="00141DB4"/>
    <w:rsid w:val="00143257"/>
    <w:rsid w:val="001442D6"/>
    <w:rsid w:val="0014596D"/>
    <w:rsid w:val="00146865"/>
    <w:rsid w:val="001479DF"/>
    <w:rsid w:val="0015513E"/>
    <w:rsid w:val="00163DF9"/>
    <w:rsid w:val="00165C24"/>
    <w:rsid w:val="00166F20"/>
    <w:rsid w:val="00173948"/>
    <w:rsid w:val="001844AA"/>
    <w:rsid w:val="00185FA2"/>
    <w:rsid w:val="001872F7"/>
    <w:rsid w:val="00187B5D"/>
    <w:rsid w:val="00191148"/>
    <w:rsid w:val="001930BD"/>
    <w:rsid w:val="0019720F"/>
    <w:rsid w:val="001A4D44"/>
    <w:rsid w:val="001B5487"/>
    <w:rsid w:val="001D7C65"/>
    <w:rsid w:val="001E0006"/>
    <w:rsid w:val="001E1C46"/>
    <w:rsid w:val="001F391F"/>
    <w:rsid w:val="00205EA1"/>
    <w:rsid w:val="00206DE4"/>
    <w:rsid w:val="00225428"/>
    <w:rsid w:val="00230182"/>
    <w:rsid w:val="00231305"/>
    <w:rsid w:val="00240534"/>
    <w:rsid w:val="00242B61"/>
    <w:rsid w:val="002469CD"/>
    <w:rsid w:val="00255B98"/>
    <w:rsid w:val="00261B7F"/>
    <w:rsid w:val="00267800"/>
    <w:rsid w:val="00271A7B"/>
    <w:rsid w:val="00281FA9"/>
    <w:rsid w:val="002A57BE"/>
    <w:rsid w:val="002A64F1"/>
    <w:rsid w:val="002C13E6"/>
    <w:rsid w:val="002D173F"/>
    <w:rsid w:val="002D6A0C"/>
    <w:rsid w:val="002E6046"/>
    <w:rsid w:val="002E7888"/>
    <w:rsid w:val="002F4A10"/>
    <w:rsid w:val="002F4DE7"/>
    <w:rsid w:val="002F5F5B"/>
    <w:rsid w:val="002F71CB"/>
    <w:rsid w:val="00303323"/>
    <w:rsid w:val="00307F48"/>
    <w:rsid w:val="00314BD8"/>
    <w:rsid w:val="003154FA"/>
    <w:rsid w:val="00315581"/>
    <w:rsid w:val="003173DE"/>
    <w:rsid w:val="00330F10"/>
    <w:rsid w:val="003348B7"/>
    <w:rsid w:val="0034191C"/>
    <w:rsid w:val="00342BF4"/>
    <w:rsid w:val="0034385B"/>
    <w:rsid w:val="00343D5E"/>
    <w:rsid w:val="00355593"/>
    <w:rsid w:val="00364BB6"/>
    <w:rsid w:val="0037351D"/>
    <w:rsid w:val="00383FC8"/>
    <w:rsid w:val="0038418B"/>
    <w:rsid w:val="00390D7C"/>
    <w:rsid w:val="00391611"/>
    <w:rsid w:val="00391E35"/>
    <w:rsid w:val="0039499C"/>
    <w:rsid w:val="00394A58"/>
    <w:rsid w:val="003A1EA1"/>
    <w:rsid w:val="003A7AEC"/>
    <w:rsid w:val="003B3F77"/>
    <w:rsid w:val="003B53AC"/>
    <w:rsid w:val="003B6469"/>
    <w:rsid w:val="003C058C"/>
    <w:rsid w:val="003C3BD9"/>
    <w:rsid w:val="003D1ED2"/>
    <w:rsid w:val="003E12AF"/>
    <w:rsid w:val="003E3EC4"/>
    <w:rsid w:val="003F4A70"/>
    <w:rsid w:val="00405ACA"/>
    <w:rsid w:val="00410EA7"/>
    <w:rsid w:val="00431EF7"/>
    <w:rsid w:val="00434969"/>
    <w:rsid w:val="00445366"/>
    <w:rsid w:val="0045187D"/>
    <w:rsid w:val="00451AA7"/>
    <w:rsid w:val="0045314B"/>
    <w:rsid w:val="004671A2"/>
    <w:rsid w:val="00470085"/>
    <w:rsid w:val="004712B0"/>
    <w:rsid w:val="00472A61"/>
    <w:rsid w:val="004771F1"/>
    <w:rsid w:val="00496060"/>
    <w:rsid w:val="00496076"/>
    <w:rsid w:val="004B44BA"/>
    <w:rsid w:val="004C2BE8"/>
    <w:rsid w:val="004C7E26"/>
    <w:rsid w:val="004D0EAC"/>
    <w:rsid w:val="004D61C7"/>
    <w:rsid w:val="004D6F24"/>
    <w:rsid w:val="004E24C6"/>
    <w:rsid w:val="004E3A50"/>
    <w:rsid w:val="004F5817"/>
    <w:rsid w:val="00501203"/>
    <w:rsid w:val="00501727"/>
    <w:rsid w:val="005032F2"/>
    <w:rsid w:val="005049A9"/>
    <w:rsid w:val="00504F0C"/>
    <w:rsid w:val="0053592B"/>
    <w:rsid w:val="00537DB8"/>
    <w:rsid w:val="005425EE"/>
    <w:rsid w:val="00543D1E"/>
    <w:rsid w:val="00555F24"/>
    <w:rsid w:val="00561679"/>
    <w:rsid w:val="005706B0"/>
    <w:rsid w:val="00576DE9"/>
    <w:rsid w:val="00585FFA"/>
    <w:rsid w:val="0059255B"/>
    <w:rsid w:val="005A56E8"/>
    <w:rsid w:val="005A60C3"/>
    <w:rsid w:val="005B259B"/>
    <w:rsid w:val="005C2548"/>
    <w:rsid w:val="005D39D3"/>
    <w:rsid w:val="005D4CED"/>
    <w:rsid w:val="005D5134"/>
    <w:rsid w:val="005D6BCA"/>
    <w:rsid w:val="005E0888"/>
    <w:rsid w:val="005E138E"/>
    <w:rsid w:val="005F007C"/>
    <w:rsid w:val="005F5306"/>
    <w:rsid w:val="006042EA"/>
    <w:rsid w:val="00605B86"/>
    <w:rsid w:val="00616149"/>
    <w:rsid w:val="00616A0F"/>
    <w:rsid w:val="00633E77"/>
    <w:rsid w:val="00641B22"/>
    <w:rsid w:val="00644721"/>
    <w:rsid w:val="006515A5"/>
    <w:rsid w:val="00657ED1"/>
    <w:rsid w:val="00661679"/>
    <w:rsid w:val="00661C17"/>
    <w:rsid w:val="006666E2"/>
    <w:rsid w:val="00670586"/>
    <w:rsid w:val="0067642D"/>
    <w:rsid w:val="006802B9"/>
    <w:rsid w:val="00685F2B"/>
    <w:rsid w:val="00690C7C"/>
    <w:rsid w:val="00697BCA"/>
    <w:rsid w:val="006A4BA5"/>
    <w:rsid w:val="006B28C7"/>
    <w:rsid w:val="006D3CA9"/>
    <w:rsid w:val="006F5121"/>
    <w:rsid w:val="007109E7"/>
    <w:rsid w:val="00716CC7"/>
    <w:rsid w:val="007244A0"/>
    <w:rsid w:val="007245C7"/>
    <w:rsid w:val="00724609"/>
    <w:rsid w:val="0075642F"/>
    <w:rsid w:val="00764D3E"/>
    <w:rsid w:val="007742EF"/>
    <w:rsid w:val="007816F5"/>
    <w:rsid w:val="00786245"/>
    <w:rsid w:val="0079406F"/>
    <w:rsid w:val="00794EDB"/>
    <w:rsid w:val="007958DA"/>
    <w:rsid w:val="0079619A"/>
    <w:rsid w:val="007B699A"/>
    <w:rsid w:val="007C02C4"/>
    <w:rsid w:val="007D185F"/>
    <w:rsid w:val="007D54EF"/>
    <w:rsid w:val="007E06B9"/>
    <w:rsid w:val="007F63D6"/>
    <w:rsid w:val="00805A2C"/>
    <w:rsid w:val="008174EF"/>
    <w:rsid w:val="00824366"/>
    <w:rsid w:val="00824AE6"/>
    <w:rsid w:val="008261D0"/>
    <w:rsid w:val="00834310"/>
    <w:rsid w:val="00844771"/>
    <w:rsid w:val="00844EBD"/>
    <w:rsid w:val="00862465"/>
    <w:rsid w:val="0086372B"/>
    <w:rsid w:val="00865478"/>
    <w:rsid w:val="0087206A"/>
    <w:rsid w:val="00881BF9"/>
    <w:rsid w:val="008917AA"/>
    <w:rsid w:val="00894ACD"/>
    <w:rsid w:val="008958F5"/>
    <w:rsid w:val="008A4058"/>
    <w:rsid w:val="008A6E4F"/>
    <w:rsid w:val="008B46DD"/>
    <w:rsid w:val="008B6BF8"/>
    <w:rsid w:val="008D70D8"/>
    <w:rsid w:val="008E51E0"/>
    <w:rsid w:val="008E6AF6"/>
    <w:rsid w:val="008E7F6C"/>
    <w:rsid w:val="008F483E"/>
    <w:rsid w:val="008F4E62"/>
    <w:rsid w:val="008F7E7E"/>
    <w:rsid w:val="009039BF"/>
    <w:rsid w:val="0091026C"/>
    <w:rsid w:val="009143E1"/>
    <w:rsid w:val="00915858"/>
    <w:rsid w:val="00920E6C"/>
    <w:rsid w:val="0092346A"/>
    <w:rsid w:val="00950C74"/>
    <w:rsid w:val="00951B83"/>
    <w:rsid w:val="00953601"/>
    <w:rsid w:val="0096273E"/>
    <w:rsid w:val="00965E2E"/>
    <w:rsid w:val="00972866"/>
    <w:rsid w:val="00992B4C"/>
    <w:rsid w:val="00996504"/>
    <w:rsid w:val="009C2006"/>
    <w:rsid w:val="009C6A37"/>
    <w:rsid w:val="009C7BDA"/>
    <w:rsid w:val="009D0853"/>
    <w:rsid w:val="009D7823"/>
    <w:rsid w:val="009F06F1"/>
    <w:rsid w:val="009F19E7"/>
    <w:rsid w:val="009F247B"/>
    <w:rsid w:val="009F2C17"/>
    <w:rsid w:val="00A03661"/>
    <w:rsid w:val="00A137B4"/>
    <w:rsid w:val="00A26C07"/>
    <w:rsid w:val="00A26EE7"/>
    <w:rsid w:val="00A37D09"/>
    <w:rsid w:val="00A41F08"/>
    <w:rsid w:val="00A4709F"/>
    <w:rsid w:val="00A511B1"/>
    <w:rsid w:val="00A53701"/>
    <w:rsid w:val="00A54DB9"/>
    <w:rsid w:val="00A55949"/>
    <w:rsid w:val="00A5647E"/>
    <w:rsid w:val="00A57936"/>
    <w:rsid w:val="00A74364"/>
    <w:rsid w:val="00A754FB"/>
    <w:rsid w:val="00A779E3"/>
    <w:rsid w:val="00A81052"/>
    <w:rsid w:val="00A84041"/>
    <w:rsid w:val="00A85B65"/>
    <w:rsid w:val="00A87BCD"/>
    <w:rsid w:val="00AA2B12"/>
    <w:rsid w:val="00AA37E6"/>
    <w:rsid w:val="00AA6390"/>
    <w:rsid w:val="00AA78BD"/>
    <w:rsid w:val="00AB4705"/>
    <w:rsid w:val="00AB512F"/>
    <w:rsid w:val="00AD01FF"/>
    <w:rsid w:val="00AD4EAC"/>
    <w:rsid w:val="00AE46BC"/>
    <w:rsid w:val="00B003CE"/>
    <w:rsid w:val="00B009DF"/>
    <w:rsid w:val="00B047BF"/>
    <w:rsid w:val="00B06691"/>
    <w:rsid w:val="00B13051"/>
    <w:rsid w:val="00B15284"/>
    <w:rsid w:val="00B20007"/>
    <w:rsid w:val="00B2003B"/>
    <w:rsid w:val="00B40DC4"/>
    <w:rsid w:val="00B46637"/>
    <w:rsid w:val="00B50638"/>
    <w:rsid w:val="00B51B43"/>
    <w:rsid w:val="00B520AC"/>
    <w:rsid w:val="00B53912"/>
    <w:rsid w:val="00B56CA9"/>
    <w:rsid w:val="00B62C0A"/>
    <w:rsid w:val="00B62D15"/>
    <w:rsid w:val="00B6424E"/>
    <w:rsid w:val="00B7039A"/>
    <w:rsid w:val="00B7288D"/>
    <w:rsid w:val="00B7309D"/>
    <w:rsid w:val="00B768F0"/>
    <w:rsid w:val="00B810B4"/>
    <w:rsid w:val="00B831EB"/>
    <w:rsid w:val="00B86088"/>
    <w:rsid w:val="00B9415F"/>
    <w:rsid w:val="00B944E6"/>
    <w:rsid w:val="00B958FC"/>
    <w:rsid w:val="00BA6632"/>
    <w:rsid w:val="00BA6849"/>
    <w:rsid w:val="00BB23DF"/>
    <w:rsid w:val="00BB5D63"/>
    <w:rsid w:val="00BC407E"/>
    <w:rsid w:val="00BC51A1"/>
    <w:rsid w:val="00BC7627"/>
    <w:rsid w:val="00BE1534"/>
    <w:rsid w:val="00BE2CA9"/>
    <w:rsid w:val="00BE43B4"/>
    <w:rsid w:val="00BE45F7"/>
    <w:rsid w:val="00C0651A"/>
    <w:rsid w:val="00C16D88"/>
    <w:rsid w:val="00C219C9"/>
    <w:rsid w:val="00C23627"/>
    <w:rsid w:val="00C30DB5"/>
    <w:rsid w:val="00C3455C"/>
    <w:rsid w:val="00C37393"/>
    <w:rsid w:val="00C37CD6"/>
    <w:rsid w:val="00C44672"/>
    <w:rsid w:val="00C46DB9"/>
    <w:rsid w:val="00C514AC"/>
    <w:rsid w:val="00C53C77"/>
    <w:rsid w:val="00C74062"/>
    <w:rsid w:val="00C74463"/>
    <w:rsid w:val="00C74C87"/>
    <w:rsid w:val="00C76928"/>
    <w:rsid w:val="00C774F3"/>
    <w:rsid w:val="00C850FF"/>
    <w:rsid w:val="00C9349D"/>
    <w:rsid w:val="00CB20B9"/>
    <w:rsid w:val="00CB2ECA"/>
    <w:rsid w:val="00CC0FBA"/>
    <w:rsid w:val="00CC1AA0"/>
    <w:rsid w:val="00CC2BA0"/>
    <w:rsid w:val="00CE22EE"/>
    <w:rsid w:val="00CF5675"/>
    <w:rsid w:val="00D20272"/>
    <w:rsid w:val="00D2498B"/>
    <w:rsid w:val="00D25F78"/>
    <w:rsid w:val="00D302DE"/>
    <w:rsid w:val="00D32E29"/>
    <w:rsid w:val="00D3429B"/>
    <w:rsid w:val="00D4714B"/>
    <w:rsid w:val="00D50E29"/>
    <w:rsid w:val="00D5305E"/>
    <w:rsid w:val="00D57E9A"/>
    <w:rsid w:val="00D67B70"/>
    <w:rsid w:val="00D722E5"/>
    <w:rsid w:val="00D80462"/>
    <w:rsid w:val="00D92043"/>
    <w:rsid w:val="00D92762"/>
    <w:rsid w:val="00D95B0F"/>
    <w:rsid w:val="00DB6776"/>
    <w:rsid w:val="00DD4C72"/>
    <w:rsid w:val="00DE082E"/>
    <w:rsid w:val="00DE090D"/>
    <w:rsid w:val="00DE3E03"/>
    <w:rsid w:val="00DE7682"/>
    <w:rsid w:val="00DF5A45"/>
    <w:rsid w:val="00E027C7"/>
    <w:rsid w:val="00E03057"/>
    <w:rsid w:val="00E22D76"/>
    <w:rsid w:val="00E256D6"/>
    <w:rsid w:val="00E343B1"/>
    <w:rsid w:val="00E37760"/>
    <w:rsid w:val="00E37D5D"/>
    <w:rsid w:val="00E5799C"/>
    <w:rsid w:val="00E6223F"/>
    <w:rsid w:val="00E66951"/>
    <w:rsid w:val="00E73BE0"/>
    <w:rsid w:val="00E84DA3"/>
    <w:rsid w:val="00E8578B"/>
    <w:rsid w:val="00E92B8B"/>
    <w:rsid w:val="00E95B5B"/>
    <w:rsid w:val="00EA4557"/>
    <w:rsid w:val="00EB20C0"/>
    <w:rsid w:val="00EB4F86"/>
    <w:rsid w:val="00EC1764"/>
    <w:rsid w:val="00ED028D"/>
    <w:rsid w:val="00EE1838"/>
    <w:rsid w:val="00EE1EDE"/>
    <w:rsid w:val="00EE3886"/>
    <w:rsid w:val="00EE68D1"/>
    <w:rsid w:val="00EF550F"/>
    <w:rsid w:val="00F0048D"/>
    <w:rsid w:val="00F05C3B"/>
    <w:rsid w:val="00F10765"/>
    <w:rsid w:val="00F10D7B"/>
    <w:rsid w:val="00F11599"/>
    <w:rsid w:val="00F20974"/>
    <w:rsid w:val="00F329EB"/>
    <w:rsid w:val="00F530D9"/>
    <w:rsid w:val="00F54DB0"/>
    <w:rsid w:val="00F570A7"/>
    <w:rsid w:val="00F57B51"/>
    <w:rsid w:val="00F63BC7"/>
    <w:rsid w:val="00F72A8F"/>
    <w:rsid w:val="00F77B6A"/>
    <w:rsid w:val="00F81791"/>
    <w:rsid w:val="00F8590C"/>
    <w:rsid w:val="00F87B6D"/>
    <w:rsid w:val="00F87F70"/>
    <w:rsid w:val="00F90D5C"/>
    <w:rsid w:val="00F969A4"/>
    <w:rsid w:val="00FA51EB"/>
    <w:rsid w:val="00FA5D9D"/>
    <w:rsid w:val="00FB227C"/>
    <w:rsid w:val="00FC1F0D"/>
    <w:rsid w:val="00FD40B1"/>
    <w:rsid w:val="00FD425E"/>
    <w:rsid w:val="00FD567C"/>
    <w:rsid w:val="00FE1A6F"/>
    <w:rsid w:val="00FE1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2ECA"/>
    <w:pPr>
      <w:keepNext/>
      <w:spacing w:after="0" w:line="240" w:lineRule="auto"/>
      <w:jc w:val="both"/>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FE1C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B2ECA"/>
    <w:pPr>
      <w:keepNext/>
      <w:spacing w:after="0" w:line="240" w:lineRule="auto"/>
      <w:jc w:val="both"/>
      <w:outlineLvl w:val="3"/>
    </w:pPr>
    <w:rPr>
      <w:rFonts w:ascii="Times New Roman" w:eastAsia="Times New Roman" w:hAnsi="Times New Roman" w:cs="Times New Roman"/>
      <w:b/>
      <w:color w:val="00FF00"/>
      <w:sz w:val="24"/>
      <w:szCs w:val="20"/>
    </w:rPr>
  </w:style>
  <w:style w:type="paragraph" w:styleId="Heading7">
    <w:name w:val="heading 7"/>
    <w:basedOn w:val="Normal"/>
    <w:next w:val="Normal"/>
    <w:link w:val="Heading7Char"/>
    <w:uiPriority w:val="9"/>
    <w:semiHidden/>
    <w:unhideWhenUsed/>
    <w:qFormat/>
    <w:rsid w:val="00FE1C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
    <w:name w:val="sac"/>
    <w:basedOn w:val="DefaultParagraphFont"/>
    <w:rsid w:val="00AD4EAC"/>
  </w:style>
  <w:style w:type="paragraph" w:styleId="ListParagraph">
    <w:name w:val="List Paragraph"/>
    <w:basedOn w:val="Normal"/>
    <w:link w:val="ListParagraphChar"/>
    <w:uiPriority w:val="34"/>
    <w:qFormat/>
    <w:rsid w:val="005D4CED"/>
    <w:pPr>
      <w:ind w:left="720"/>
      <w:contextualSpacing/>
    </w:pPr>
  </w:style>
  <w:style w:type="character" w:customStyle="1" w:styleId="Heading1Char">
    <w:name w:val="Heading 1 Char"/>
    <w:basedOn w:val="DefaultParagraphFont"/>
    <w:link w:val="Heading1"/>
    <w:rsid w:val="00CB2EC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B2ECA"/>
    <w:rPr>
      <w:rFonts w:ascii="Times New Roman" w:eastAsia="Times New Roman" w:hAnsi="Times New Roman" w:cs="Times New Roman"/>
      <w:b/>
      <w:color w:val="00FF00"/>
      <w:sz w:val="24"/>
      <w:szCs w:val="20"/>
    </w:rPr>
  </w:style>
  <w:style w:type="paragraph" w:styleId="BodyTextIndent">
    <w:name w:val="Body Text Indent"/>
    <w:basedOn w:val="Normal"/>
    <w:link w:val="BodyTextIndentChar"/>
    <w:semiHidden/>
    <w:rsid w:val="00CB2ECA"/>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B2EC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67B70"/>
    <w:pPr>
      <w:spacing w:after="120"/>
    </w:pPr>
  </w:style>
  <w:style w:type="character" w:customStyle="1" w:styleId="BodyTextChar">
    <w:name w:val="Body Text Char"/>
    <w:basedOn w:val="DefaultParagraphFont"/>
    <w:link w:val="BodyText"/>
    <w:uiPriority w:val="99"/>
    <w:semiHidden/>
    <w:rsid w:val="00D67B70"/>
  </w:style>
  <w:style w:type="paragraph" w:styleId="Header">
    <w:name w:val="header"/>
    <w:basedOn w:val="Normal"/>
    <w:link w:val="HeaderChar"/>
    <w:uiPriority w:val="99"/>
    <w:rsid w:val="00D67B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67B70"/>
    <w:rPr>
      <w:rFonts w:ascii="Times New Roman" w:eastAsia="Times New Roman" w:hAnsi="Times New Roman" w:cs="Times New Roman"/>
      <w:sz w:val="24"/>
      <w:szCs w:val="24"/>
    </w:rPr>
  </w:style>
  <w:style w:type="table" w:styleId="TableGrid">
    <w:name w:val="Table Grid"/>
    <w:basedOn w:val="TableNormal"/>
    <w:uiPriority w:val="59"/>
    <w:rsid w:val="00B4663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E1C9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2"/>
    <w:rsid w:val="00FE1C90"/>
    <w:rPr>
      <w:rFonts w:asciiTheme="majorHAnsi" w:eastAsiaTheme="majorEastAsia" w:hAnsiTheme="majorHAnsi" w:cstheme="majorBidi"/>
      <w:i/>
      <w:iCs/>
      <w:color w:val="404040" w:themeColor="text1" w:themeTint="BF"/>
    </w:rPr>
  </w:style>
  <w:style w:type="paragraph" w:customStyle="1" w:styleId="S6">
    <w:name w:val="S6"/>
    <w:basedOn w:val="Normal"/>
    <w:rsid w:val="00FE1C90"/>
    <w:pPr>
      <w:spacing w:before="120" w:after="0" w:line="240" w:lineRule="auto"/>
      <w:jc w:val="both"/>
    </w:pPr>
    <w:rPr>
      <w:rFonts w:ascii="Calibri" w:eastAsia="Calibri" w:hAnsi="Calibri" w:cs="Times New Roman"/>
      <w:lang w:val="en-CA"/>
    </w:rPr>
  </w:style>
  <w:style w:type="paragraph" w:styleId="NormalWeb">
    <w:name w:val="Normal (Web)"/>
    <w:basedOn w:val="Normal"/>
    <w:uiPriority w:val="99"/>
    <w:unhideWhenUsed/>
    <w:rsid w:val="00FE1C90"/>
    <w:pPr>
      <w:spacing w:before="63" w:after="63" w:line="240" w:lineRule="auto"/>
    </w:pPr>
    <w:rPr>
      <w:rFonts w:ascii="Times New Roman" w:eastAsia="Times New Roman" w:hAnsi="Times New Roman" w:cs="Times New Roman"/>
      <w:sz w:val="24"/>
      <w:szCs w:val="24"/>
      <w:lang w:val="en-CA" w:eastAsia="en-CA"/>
    </w:rPr>
  </w:style>
  <w:style w:type="paragraph" w:customStyle="1" w:styleId="S1">
    <w:name w:val="S1"/>
    <w:basedOn w:val="Normal"/>
    <w:link w:val="S1Char"/>
    <w:rsid w:val="00FE1C90"/>
    <w:pPr>
      <w:spacing w:after="0" w:line="240" w:lineRule="auto"/>
      <w:jc w:val="both"/>
    </w:pPr>
    <w:rPr>
      <w:rFonts w:ascii="Times New Roman" w:eastAsia="Calibri" w:hAnsi="Times New Roman" w:cs="Times New Roman"/>
    </w:rPr>
  </w:style>
  <w:style w:type="paragraph" w:styleId="Footer">
    <w:name w:val="footer"/>
    <w:basedOn w:val="Normal"/>
    <w:link w:val="FooterChar"/>
    <w:uiPriority w:val="99"/>
    <w:unhideWhenUsed/>
    <w:rsid w:val="00084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08"/>
  </w:style>
  <w:style w:type="character" w:styleId="Hyperlink">
    <w:name w:val="Hyperlink"/>
    <w:basedOn w:val="DefaultParagraphFont"/>
    <w:uiPriority w:val="99"/>
    <w:unhideWhenUsed/>
    <w:rsid w:val="00BC407E"/>
    <w:rPr>
      <w:color w:val="0000FF" w:themeColor="hyperlink"/>
      <w:u w:val="single"/>
    </w:rPr>
  </w:style>
  <w:style w:type="paragraph" w:styleId="CommentText">
    <w:name w:val="annotation text"/>
    <w:basedOn w:val="Normal"/>
    <w:link w:val="CommentTextChar"/>
    <w:uiPriority w:val="99"/>
    <w:unhideWhenUsed/>
    <w:rsid w:val="000E7A40"/>
    <w:pPr>
      <w:spacing w:line="240" w:lineRule="auto"/>
    </w:pPr>
    <w:rPr>
      <w:sz w:val="20"/>
      <w:szCs w:val="20"/>
    </w:rPr>
  </w:style>
  <w:style w:type="character" w:customStyle="1" w:styleId="CommentTextChar">
    <w:name w:val="Comment Text Char"/>
    <w:basedOn w:val="DefaultParagraphFont"/>
    <w:link w:val="CommentText"/>
    <w:uiPriority w:val="99"/>
    <w:rsid w:val="000E7A40"/>
    <w:rPr>
      <w:sz w:val="20"/>
      <w:szCs w:val="20"/>
    </w:rPr>
  </w:style>
  <w:style w:type="character" w:styleId="CommentReference">
    <w:name w:val="annotation reference"/>
    <w:basedOn w:val="DefaultParagraphFont"/>
    <w:uiPriority w:val="99"/>
    <w:semiHidden/>
    <w:unhideWhenUsed/>
    <w:rsid w:val="00EE68D1"/>
    <w:rPr>
      <w:sz w:val="16"/>
      <w:szCs w:val="16"/>
    </w:rPr>
  </w:style>
  <w:style w:type="character" w:customStyle="1" w:styleId="ListParagraphChar">
    <w:name w:val="List Paragraph Char"/>
    <w:link w:val="ListParagraph"/>
    <w:uiPriority w:val="34"/>
    <w:rsid w:val="00C774F3"/>
  </w:style>
  <w:style w:type="table" w:customStyle="1" w:styleId="GridTable2-Accent21">
    <w:name w:val="Grid Table 2 - Accent 21"/>
    <w:basedOn w:val="TableNormal"/>
    <w:uiPriority w:val="47"/>
    <w:rsid w:val="00C774F3"/>
    <w:pPr>
      <w:spacing w:after="0" w:line="240" w:lineRule="auto"/>
    </w:pPr>
    <w:rPr>
      <w:rFonts w:eastAsiaTheme="minorHAnsi"/>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1Char">
    <w:name w:val="S1 Char"/>
    <w:link w:val="S1"/>
    <w:rsid w:val="00543D1E"/>
    <w:rPr>
      <w:rFonts w:ascii="Times New Roman" w:eastAsia="Calibri" w:hAnsi="Times New Roman" w:cs="Times New Roman"/>
    </w:rPr>
  </w:style>
  <w:style w:type="paragraph" w:styleId="BalloonText">
    <w:name w:val="Balloon Text"/>
    <w:basedOn w:val="Normal"/>
    <w:link w:val="BalloonTextChar"/>
    <w:uiPriority w:val="99"/>
    <w:semiHidden/>
    <w:unhideWhenUsed/>
    <w:rsid w:val="008B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DD"/>
    <w:rPr>
      <w:rFonts w:ascii="Tahoma" w:hAnsi="Tahoma" w:cs="Tahoma"/>
      <w:sz w:val="16"/>
      <w:szCs w:val="16"/>
    </w:rPr>
  </w:style>
  <w:style w:type="paragraph" w:styleId="NoSpacing">
    <w:name w:val="No Spacing"/>
    <w:uiPriority w:val="1"/>
    <w:qFormat/>
    <w:rsid w:val="00137396"/>
    <w:pPr>
      <w:spacing w:after="0" w:line="240" w:lineRule="auto"/>
    </w:pPr>
    <w:rPr>
      <w:rFonts w:ascii="Calibri" w:eastAsia="Calibri" w:hAnsi="Calibri" w:cs="Times New Roman"/>
    </w:rPr>
  </w:style>
  <w:style w:type="character" w:customStyle="1" w:styleId="A10">
    <w:name w:val="A10"/>
    <w:uiPriority w:val="99"/>
    <w:rsid w:val="00137396"/>
    <w:rPr>
      <w:rFonts w:ascii="ITC Officina Sans Book" w:eastAsia="ITC Officina Sans Book" w:cs="ITC Officina Sans Book"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2ECA"/>
    <w:pPr>
      <w:keepNext/>
      <w:spacing w:after="0" w:line="240" w:lineRule="auto"/>
      <w:jc w:val="both"/>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FE1C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B2ECA"/>
    <w:pPr>
      <w:keepNext/>
      <w:spacing w:after="0" w:line="240" w:lineRule="auto"/>
      <w:jc w:val="both"/>
      <w:outlineLvl w:val="3"/>
    </w:pPr>
    <w:rPr>
      <w:rFonts w:ascii="Times New Roman" w:eastAsia="Times New Roman" w:hAnsi="Times New Roman" w:cs="Times New Roman"/>
      <w:b/>
      <w:color w:val="00FF00"/>
      <w:sz w:val="24"/>
      <w:szCs w:val="20"/>
    </w:rPr>
  </w:style>
  <w:style w:type="paragraph" w:styleId="Heading7">
    <w:name w:val="heading 7"/>
    <w:basedOn w:val="Normal"/>
    <w:next w:val="Normal"/>
    <w:link w:val="Heading7Char"/>
    <w:uiPriority w:val="9"/>
    <w:semiHidden/>
    <w:unhideWhenUsed/>
    <w:qFormat/>
    <w:rsid w:val="00FE1C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
    <w:name w:val="sac"/>
    <w:basedOn w:val="DefaultParagraphFont"/>
    <w:rsid w:val="00AD4EAC"/>
  </w:style>
  <w:style w:type="paragraph" w:styleId="ListParagraph">
    <w:name w:val="List Paragraph"/>
    <w:basedOn w:val="Normal"/>
    <w:link w:val="ListParagraphChar"/>
    <w:uiPriority w:val="34"/>
    <w:qFormat/>
    <w:rsid w:val="005D4CED"/>
    <w:pPr>
      <w:ind w:left="720"/>
      <w:contextualSpacing/>
    </w:pPr>
  </w:style>
  <w:style w:type="character" w:customStyle="1" w:styleId="Heading1Char">
    <w:name w:val="Heading 1 Char"/>
    <w:basedOn w:val="DefaultParagraphFont"/>
    <w:link w:val="Heading1"/>
    <w:rsid w:val="00CB2EC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B2ECA"/>
    <w:rPr>
      <w:rFonts w:ascii="Times New Roman" w:eastAsia="Times New Roman" w:hAnsi="Times New Roman" w:cs="Times New Roman"/>
      <w:b/>
      <w:color w:val="00FF00"/>
      <w:sz w:val="24"/>
      <w:szCs w:val="20"/>
    </w:rPr>
  </w:style>
  <w:style w:type="paragraph" w:styleId="BodyTextIndent">
    <w:name w:val="Body Text Indent"/>
    <w:basedOn w:val="Normal"/>
    <w:link w:val="BodyTextIndentChar"/>
    <w:semiHidden/>
    <w:rsid w:val="00CB2ECA"/>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B2EC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67B70"/>
    <w:pPr>
      <w:spacing w:after="120"/>
    </w:pPr>
  </w:style>
  <w:style w:type="character" w:customStyle="1" w:styleId="BodyTextChar">
    <w:name w:val="Body Text Char"/>
    <w:basedOn w:val="DefaultParagraphFont"/>
    <w:link w:val="BodyText"/>
    <w:uiPriority w:val="99"/>
    <w:semiHidden/>
    <w:rsid w:val="00D67B70"/>
  </w:style>
  <w:style w:type="paragraph" w:styleId="Header">
    <w:name w:val="header"/>
    <w:basedOn w:val="Normal"/>
    <w:link w:val="HeaderChar"/>
    <w:uiPriority w:val="99"/>
    <w:rsid w:val="00D67B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67B70"/>
    <w:rPr>
      <w:rFonts w:ascii="Times New Roman" w:eastAsia="Times New Roman" w:hAnsi="Times New Roman" w:cs="Times New Roman"/>
      <w:sz w:val="24"/>
      <w:szCs w:val="24"/>
    </w:rPr>
  </w:style>
  <w:style w:type="table" w:styleId="TableGrid">
    <w:name w:val="Table Grid"/>
    <w:basedOn w:val="TableNormal"/>
    <w:uiPriority w:val="59"/>
    <w:rsid w:val="00B4663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E1C9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2"/>
    <w:rsid w:val="00FE1C90"/>
    <w:rPr>
      <w:rFonts w:asciiTheme="majorHAnsi" w:eastAsiaTheme="majorEastAsia" w:hAnsiTheme="majorHAnsi" w:cstheme="majorBidi"/>
      <w:i/>
      <w:iCs/>
      <w:color w:val="404040" w:themeColor="text1" w:themeTint="BF"/>
    </w:rPr>
  </w:style>
  <w:style w:type="paragraph" w:customStyle="1" w:styleId="S6">
    <w:name w:val="S6"/>
    <w:basedOn w:val="Normal"/>
    <w:rsid w:val="00FE1C90"/>
    <w:pPr>
      <w:spacing w:before="120" w:after="0" w:line="240" w:lineRule="auto"/>
      <w:jc w:val="both"/>
    </w:pPr>
    <w:rPr>
      <w:rFonts w:ascii="Calibri" w:eastAsia="Calibri" w:hAnsi="Calibri" w:cs="Times New Roman"/>
      <w:lang w:val="en-CA"/>
    </w:rPr>
  </w:style>
  <w:style w:type="paragraph" w:styleId="NormalWeb">
    <w:name w:val="Normal (Web)"/>
    <w:basedOn w:val="Normal"/>
    <w:uiPriority w:val="99"/>
    <w:unhideWhenUsed/>
    <w:rsid w:val="00FE1C90"/>
    <w:pPr>
      <w:spacing w:before="63" w:after="63" w:line="240" w:lineRule="auto"/>
    </w:pPr>
    <w:rPr>
      <w:rFonts w:ascii="Times New Roman" w:eastAsia="Times New Roman" w:hAnsi="Times New Roman" w:cs="Times New Roman"/>
      <w:sz w:val="24"/>
      <w:szCs w:val="24"/>
      <w:lang w:val="en-CA" w:eastAsia="en-CA"/>
    </w:rPr>
  </w:style>
  <w:style w:type="paragraph" w:customStyle="1" w:styleId="S1">
    <w:name w:val="S1"/>
    <w:basedOn w:val="Normal"/>
    <w:link w:val="S1Char"/>
    <w:rsid w:val="00FE1C90"/>
    <w:pPr>
      <w:spacing w:after="0" w:line="240" w:lineRule="auto"/>
      <w:jc w:val="both"/>
    </w:pPr>
    <w:rPr>
      <w:rFonts w:ascii="Times New Roman" w:eastAsia="Calibri" w:hAnsi="Times New Roman" w:cs="Times New Roman"/>
    </w:rPr>
  </w:style>
  <w:style w:type="paragraph" w:styleId="Footer">
    <w:name w:val="footer"/>
    <w:basedOn w:val="Normal"/>
    <w:link w:val="FooterChar"/>
    <w:uiPriority w:val="99"/>
    <w:unhideWhenUsed/>
    <w:rsid w:val="00084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08"/>
  </w:style>
  <w:style w:type="character" w:styleId="Hyperlink">
    <w:name w:val="Hyperlink"/>
    <w:basedOn w:val="DefaultParagraphFont"/>
    <w:uiPriority w:val="99"/>
    <w:unhideWhenUsed/>
    <w:rsid w:val="00BC407E"/>
    <w:rPr>
      <w:color w:val="0000FF" w:themeColor="hyperlink"/>
      <w:u w:val="single"/>
    </w:rPr>
  </w:style>
  <w:style w:type="paragraph" w:styleId="CommentText">
    <w:name w:val="annotation text"/>
    <w:basedOn w:val="Normal"/>
    <w:link w:val="CommentTextChar"/>
    <w:uiPriority w:val="99"/>
    <w:unhideWhenUsed/>
    <w:rsid w:val="000E7A40"/>
    <w:pPr>
      <w:spacing w:line="240" w:lineRule="auto"/>
    </w:pPr>
    <w:rPr>
      <w:sz w:val="20"/>
      <w:szCs w:val="20"/>
    </w:rPr>
  </w:style>
  <w:style w:type="character" w:customStyle="1" w:styleId="CommentTextChar">
    <w:name w:val="Comment Text Char"/>
    <w:basedOn w:val="DefaultParagraphFont"/>
    <w:link w:val="CommentText"/>
    <w:uiPriority w:val="99"/>
    <w:rsid w:val="000E7A40"/>
    <w:rPr>
      <w:sz w:val="20"/>
      <w:szCs w:val="20"/>
    </w:rPr>
  </w:style>
  <w:style w:type="character" w:styleId="CommentReference">
    <w:name w:val="annotation reference"/>
    <w:basedOn w:val="DefaultParagraphFont"/>
    <w:uiPriority w:val="99"/>
    <w:semiHidden/>
    <w:unhideWhenUsed/>
    <w:rsid w:val="00EE68D1"/>
    <w:rPr>
      <w:sz w:val="16"/>
      <w:szCs w:val="16"/>
    </w:rPr>
  </w:style>
  <w:style w:type="character" w:customStyle="1" w:styleId="ListParagraphChar">
    <w:name w:val="List Paragraph Char"/>
    <w:link w:val="ListParagraph"/>
    <w:uiPriority w:val="34"/>
    <w:rsid w:val="00C774F3"/>
  </w:style>
  <w:style w:type="table" w:customStyle="1" w:styleId="GridTable2-Accent21">
    <w:name w:val="Grid Table 2 - Accent 21"/>
    <w:basedOn w:val="TableNormal"/>
    <w:uiPriority w:val="47"/>
    <w:rsid w:val="00C774F3"/>
    <w:pPr>
      <w:spacing w:after="0" w:line="240" w:lineRule="auto"/>
    </w:pPr>
    <w:rPr>
      <w:rFonts w:eastAsiaTheme="minorHAnsi"/>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1Char">
    <w:name w:val="S1 Char"/>
    <w:link w:val="S1"/>
    <w:rsid w:val="00543D1E"/>
    <w:rPr>
      <w:rFonts w:ascii="Times New Roman" w:eastAsia="Calibri" w:hAnsi="Times New Roman" w:cs="Times New Roman"/>
    </w:rPr>
  </w:style>
  <w:style w:type="paragraph" w:styleId="BalloonText">
    <w:name w:val="Balloon Text"/>
    <w:basedOn w:val="Normal"/>
    <w:link w:val="BalloonTextChar"/>
    <w:uiPriority w:val="99"/>
    <w:semiHidden/>
    <w:unhideWhenUsed/>
    <w:rsid w:val="008B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DD"/>
    <w:rPr>
      <w:rFonts w:ascii="Tahoma" w:hAnsi="Tahoma" w:cs="Tahoma"/>
      <w:sz w:val="16"/>
      <w:szCs w:val="16"/>
    </w:rPr>
  </w:style>
  <w:style w:type="paragraph" w:styleId="NoSpacing">
    <w:name w:val="No Spacing"/>
    <w:uiPriority w:val="1"/>
    <w:qFormat/>
    <w:rsid w:val="00137396"/>
    <w:pPr>
      <w:spacing w:after="0" w:line="240" w:lineRule="auto"/>
    </w:pPr>
    <w:rPr>
      <w:rFonts w:ascii="Calibri" w:eastAsia="Calibri" w:hAnsi="Calibri" w:cs="Times New Roman"/>
    </w:rPr>
  </w:style>
  <w:style w:type="character" w:customStyle="1" w:styleId="A10">
    <w:name w:val="A10"/>
    <w:uiPriority w:val="99"/>
    <w:rsid w:val="00137396"/>
    <w:rPr>
      <w:rFonts w:ascii="ITC Officina Sans Book" w:eastAsia="ITC Officina Sans Book" w:cs="ITC Officina Sans Book"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560">
      <w:bodyDiv w:val="1"/>
      <w:marLeft w:val="0"/>
      <w:marRight w:val="0"/>
      <w:marTop w:val="0"/>
      <w:marBottom w:val="0"/>
      <w:divBdr>
        <w:top w:val="none" w:sz="0" w:space="0" w:color="auto"/>
        <w:left w:val="none" w:sz="0" w:space="0" w:color="auto"/>
        <w:bottom w:val="none" w:sz="0" w:space="0" w:color="auto"/>
        <w:right w:val="none" w:sz="0" w:space="0" w:color="auto"/>
      </w:divBdr>
      <w:divsChild>
        <w:div w:id="667485885">
          <w:marLeft w:val="0"/>
          <w:marRight w:val="0"/>
          <w:marTop w:val="0"/>
          <w:marBottom w:val="0"/>
          <w:divBdr>
            <w:top w:val="none" w:sz="0" w:space="0" w:color="auto"/>
            <w:left w:val="none" w:sz="0" w:space="0" w:color="auto"/>
            <w:bottom w:val="none" w:sz="0" w:space="0" w:color="auto"/>
            <w:right w:val="none" w:sz="0" w:space="0" w:color="auto"/>
          </w:divBdr>
          <w:divsChild>
            <w:div w:id="1600019216">
              <w:marLeft w:val="0"/>
              <w:marRight w:val="0"/>
              <w:marTop w:val="0"/>
              <w:marBottom w:val="0"/>
              <w:divBdr>
                <w:top w:val="none" w:sz="0" w:space="0" w:color="auto"/>
                <w:left w:val="none" w:sz="0" w:space="0" w:color="auto"/>
                <w:bottom w:val="none" w:sz="0" w:space="0" w:color="auto"/>
                <w:right w:val="none" w:sz="0" w:space="0" w:color="auto"/>
              </w:divBdr>
            </w:div>
            <w:div w:id="426997140">
              <w:marLeft w:val="0"/>
              <w:marRight w:val="0"/>
              <w:marTop w:val="0"/>
              <w:marBottom w:val="0"/>
              <w:divBdr>
                <w:top w:val="none" w:sz="0" w:space="0" w:color="auto"/>
                <w:left w:val="none" w:sz="0" w:space="0" w:color="auto"/>
                <w:bottom w:val="none" w:sz="0" w:space="0" w:color="auto"/>
                <w:right w:val="none" w:sz="0" w:space="0" w:color="auto"/>
              </w:divBdr>
            </w:div>
            <w:div w:id="1371415665">
              <w:marLeft w:val="0"/>
              <w:marRight w:val="0"/>
              <w:marTop w:val="0"/>
              <w:marBottom w:val="0"/>
              <w:divBdr>
                <w:top w:val="none" w:sz="0" w:space="0" w:color="auto"/>
                <w:left w:val="none" w:sz="0" w:space="0" w:color="auto"/>
                <w:bottom w:val="none" w:sz="0" w:space="0" w:color="auto"/>
                <w:right w:val="none" w:sz="0" w:space="0" w:color="auto"/>
              </w:divBdr>
            </w:div>
            <w:div w:id="88157266">
              <w:marLeft w:val="0"/>
              <w:marRight w:val="0"/>
              <w:marTop w:val="0"/>
              <w:marBottom w:val="0"/>
              <w:divBdr>
                <w:top w:val="none" w:sz="0" w:space="0" w:color="auto"/>
                <w:left w:val="none" w:sz="0" w:space="0" w:color="auto"/>
                <w:bottom w:val="none" w:sz="0" w:space="0" w:color="auto"/>
                <w:right w:val="none" w:sz="0" w:space="0" w:color="auto"/>
              </w:divBdr>
            </w:div>
            <w:div w:id="1415274186">
              <w:marLeft w:val="0"/>
              <w:marRight w:val="0"/>
              <w:marTop w:val="0"/>
              <w:marBottom w:val="0"/>
              <w:divBdr>
                <w:top w:val="none" w:sz="0" w:space="0" w:color="auto"/>
                <w:left w:val="none" w:sz="0" w:space="0" w:color="auto"/>
                <w:bottom w:val="none" w:sz="0" w:space="0" w:color="auto"/>
                <w:right w:val="none" w:sz="0" w:space="0" w:color="auto"/>
              </w:divBdr>
            </w:div>
            <w:div w:id="415902910">
              <w:marLeft w:val="0"/>
              <w:marRight w:val="0"/>
              <w:marTop w:val="0"/>
              <w:marBottom w:val="0"/>
              <w:divBdr>
                <w:top w:val="none" w:sz="0" w:space="0" w:color="auto"/>
                <w:left w:val="none" w:sz="0" w:space="0" w:color="auto"/>
                <w:bottom w:val="none" w:sz="0" w:space="0" w:color="auto"/>
                <w:right w:val="none" w:sz="0" w:space="0" w:color="auto"/>
              </w:divBdr>
            </w:div>
            <w:div w:id="187447083">
              <w:marLeft w:val="0"/>
              <w:marRight w:val="0"/>
              <w:marTop w:val="0"/>
              <w:marBottom w:val="0"/>
              <w:divBdr>
                <w:top w:val="none" w:sz="0" w:space="0" w:color="auto"/>
                <w:left w:val="none" w:sz="0" w:space="0" w:color="auto"/>
                <w:bottom w:val="none" w:sz="0" w:space="0" w:color="auto"/>
                <w:right w:val="none" w:sz="0" w:space="0" w:color="auto"/>
              </w:divBdr>
            </w:div>
            <w:div w:id="52195851">
              <w:marLeft w:val="0"/>
              <w:marRight w:val="0"/>
              <w:marTop w:val="0"/>
              <w:marBottom w:val="0"/>
              <w:divBdr>
                <w:top w:val="none" w:sz="0" w:space="0" w:color="auto"/>
                <w:left w:val="none" w:sz="0" w:space="0" w:color="auto"/>
                <w:bottom w:val="none" w:sz="0" w:space="0" w:color="auto"/>
                <w:right w:val="none" w:sz="0" w:space="0" w:color="auto"/>
              </w:divBdr>
            </w:div>
            <w:div w:id="772750551">
              <w:marLeft w:val="0"/>
              <w:marRight w:val="0"/>
              <w:marTop w:val="0"/>
              <w:marBottom w:val="0"/>
              <w:divBdr>
                <w:top w:val="none" w:sz="0" w:space="0" w:color="auto"/>
                <w:left w:val="none" w:sz="0" w:space="0" w:color="auto"/>
                <w:bottom w:val="none" w:sz="0" w:space="0" w:color="auto"/>
                <w:right w:val="none" w:sz="0" w:space="0" w:color="auto"/>
              </w:divBdr>
            </w:div>
            <w:div w:id="420221951">
              <w:marLeft w:val="0"/>
              <w:marRight w:val="0"/>
              <w:marTop w:val="0"/>
              <w:marBottom w:val="0"/>
              <w:divBdr>
                <w:top w:val="none" w:sz="0" w:space="0" w:color="auto"/>
                <w:left w:val="none" w:sz="0" w:space="0" w:color="auto"/>
                <w:bottom w:val="none" w:sz="0" w:space="0" w:color="auto"/>
                <w:right w:val="none" w:sz="0" w:space="0" w:color="auto"/>
              </w:divBdr>
            </w:div>
            <w:div w:id="1036854704">
              <w:marLeft w:val="0"/>
              <w:marRight w:val="0"/>
              <w:marTop w:val="0"/>
              <w:marBottom w:val="0"/>
              <w:divBdr>
                <w:top w:val="none" w:sz="0" w:space="0" w:color="auto"/>
                <w:left w:val="none" w:sz="0" w:space="0" w:color="auto"/>
                <w:bottom w:val="none" w:sz="0" w:space="0" w:color="auto"/>
                <w:right w:val="none" w:sz="0" w:space="0" w:color="auto"/>
              </w:divBdr>
            </w:div>
            <w:div w:id="1366370243">
              <w:marLeft w:val="0"/>
              <w:marRight w:val="0"/>
              <w:marTop w:val="0"/>
              <w:marBottom w:val="0"/>
              <w:divBdr>
                <w:top w:val="none" w:sz="0" w:space="0" w:color="auto"/>
                <w:left w:val="none" w:sz="0" w:space="0" w:color="auto"/>
                <w:bottom w:val="none" w:sz="0" w:space="0" w:color="auto"/>
                <w:right w:val="none" w:sz="0" w:space="0" w:color="auto"/>
              </w:divBdr>
            </w:div>
            <w:div w:id="2072657112">
              <w:marLeft w:val="0"/>
              <w:marRight w:val="0"/>
              <w:marTop w:val="0"/>
              <w:marBottom w:val="0"/>
              <w:divBdr>
                <w:top w:val="none" w:sz="0" w:space="0" w:color="auto"/>
                <w:left w:val="none" w:sz="0" w:space="0" w:color="auto"/>
                <w:bottom w:val="none" w:sz="0" w:space="0" w:color="auto"/>
                <w:right w:val="none" w:sz="0" w:space="0" w:color="auto"/>
              </w:divBdr>
            </w:div>
            <w:div w:id="1039428865">
              <w:marLeft w:val="0"/>
              <w:marRight w:val="0"/>
              <w:marTop w:val="0"/>
              <w:marBottom w:val="0"/>
              <w:divBdr>
                <w:top w:val="none" w:sz="0" w:space="0" w:color="auto"/>
                <w:left w:val="none" w:sz="0" w:space="0" w:color="auto"/>
                <w:bottom w:val="none" w:sz="0" w:space="0" w:color="auto"/>
                <w:right w:val="none" w:sz="0" w:space="0" w:color="auto"/>
              </w:divBdr>
            </w:div>
            <w:div w:id="2013603112">
              <w:marLeft w:val="0"/>
              <w:marRight w:val="0"/>
              <w:marTop w:val="0"/>
              <w:marBottom w:val="0"/>
              <w:divBdr>
                <w:top w:val="none" w:sz="0" w:space="0" w:color="auto"/>
                <w:left w:val="none" w:sz="0" w:space="0" w:color="auto"/>
                <w:bottom w:val="none" w:sz="0" w:space="0" w:color="auto"/>
                <w:right w:val="none" w:sz="0" w:space="0" w:color="auto"/>
              </w:divBdr>
            </w:div>
            <w:div w:id="37322113">
              <w:marLeft w:val="0"/>
              <w:marRight w:val="0"/>
              <w:marTop w:val="0"/>
              <w:marBottom w:val="0"/>
              <w:divBdr>
                <w:top w:val="none" w:sz="0" w:space="0" w:color="auto"/>
                <w:left w:val="none" w:sz="0" w:space="0" w:color="auto"/>
                <w:bottom w:val="none" w:sz="0" w:space="0" w:color="auto"/>
                <w:right w:val="none" w:sz="0" w:space="0" w:color="auto"/>
              </w:divBdr>
            </w:div>
            <w:div w:id="1912886365">
              <w:marLeft w:val="0"/>
              <w:marRight w:val="0"/>
              <w:marTop w:val="0"/>
              <w:marBottom w:val="0"/>
              <w:divBdr>
                <w:top w:val="none" w:sz="0" w:space="0" w:color="auto"/>
                <w:left w:val="none" w:sz="0" w:space="0" w:color="auto"/>
                <w:bottom w:val="none" w:sz="0" w:space="0" w:color="auto"/>
                <w:right w:val="none" w:sz="0" w:space="0" w:color="auto"/>
              </w:divBdr>
            </w:div>
            <w:div w:id="592319092">
              <w:marLeft w:val="0"/>
              <w:marRight w:val="0"/>
              <w:marTop w:val="0"/>
              <w:marBottom w:val="0"/>
              <w:divBdr>
                <w:top w:val="none" w:sz="0" w:space="0" w:color="auto"/>
                <w:left w:val="none" w:sz="0" w:space="0" w:color="auto"/>
                <w:bottom w:val="none" w:sz="0" w:space="0" w:color="auto"/>
                <w:right w:val="none" w:sz="0" w:space="0" w:color="auto"/>
              </w:divBdr>
            </w:div>
            <w:div w:id="72092071">
              <w:marLeft w:val="0"/>
              <w:marRight w:val="0"/>
              <w:marTop w:val="0"/>
              <w:marBottom w:val="0"/>
              <w:divBdr>
                <w:top w:val="none" w:sz="0" w:space="0" w:color="auto"/>
                <w:left w:val="none" w:sz="0" w:space="0" w:color="auto"/>
                <w:bottom w:val="none" w:sz="0" w:space="0" w:color="auto"/>
                <w:right w:val="none" w:sz="0" w:space="0" w:color="auto"/>
              </w:divBdr>
            </w:div>
            <w:div w:id="1427918270">
              <w:marLeft w:val="0"/>
              <w:marRight w:val="0"/>
              <w:marTop w:val="0"/>
              <w:marBottom w:val="0"/>
              <w:divBdr>
                <w:top w:val="none" w:sz="0" w:space="0" w:color="auto"/>
                <w:left w:val="none" w:sz="0" w:space="0" w:color="auto"/>
                <w:bottom w:val="none" w:sz="0" w:space="0" w:color="auto"/>
                <w:right w:val="none" w:sz="0" w:space="0" w:color="auto"/>
              </w:divBdr>
            </w:div>
            <w:div w:id="46685401">
              <w:marLeft w:val="0"/>
              <w:marRight w:val="0"/>
              <w:marTop w:val="0"/>
              <w:marBottom w:val="0"/>
              <w:divBdr>
                <w:top w:val="none" w:sz="0" w:space="0" w:color="auto"/>
                <w:left w:val="none" w:sz="0" w:space="0" w:color="auto"/>
                <w:bottom w:val="none" w:sz="0" w:space="0" w:color="auto"/>
                <w:right w:val="none" w:sz="0" w:space="0" w:color="auto"/>
              </w:divBdr>
            </w:div>
            <w:div w:id="475612479">
              <w:marLeft w:val="0"/>
              <w:marRight w:val="0"/>
              <w:marTop w:val="0"/>
              <w:marBottom w:val="0"/>
              <w:divBdr>
                <w:top w:val="none" w:sz="0" w:space="0" w:color="auto"/>
                <w:left w:val="none" w:sz="0" w:space="0" w:color="auto"/>
                <w:bottom w:val="none" w:sz="0" w:space="0" w:color="auto"/>
                <w:right w:val="none" w:sz="0" w:space="0" w:color="auto"/>
              </w:divBdr>
            </w:div>
            <w:div w:id="542719626">
              <w:marLeft w:val="0"/>
              <w:marRight w:val="0"/>
              <w:marTop w:val="0"/>
              <w:marBottom w:val="0"/>
              <w:divBdr>
                <w:top w:val="none" w:sz="0" w:space="0" w:color="auto"/>
                <w:left w:val="none" w:sz="0" w:space="0" w:color="auto"/>
                <w:bottom w:val="none" w:sz="0" w:space="0" w:color="auto"/>
                <w:right w:val="none" w:sz="0" w:space="0" w:color="auto"/>
              </w:divBdr>
            </w:div>
            <w:div w:id="1272014294">
              <w:marLeft w:val="0"/>
              <w:marRight w:val="0"/>
              <w:marTop w:val="0"/>
              <w:marBottom w:val="0"/>
              <w:divBdr>
                <w:top w:val="none" w:sz="0" w:space="0" w:color="auto"/>
                <w:left w:val="none" w:sz="0" w:space="0" w:color="auto"/>
                <w:bottom w:val="none" w:sz="0" w:space="0" w:color="auto"/>
                <w:right w:val="none" w:sz="0" w:space="0" w:color="auto"/>
              </w:divBdr>
            </w:div>
            <w:div w:id="2019303903">
              <w:marLeft w:val="0"/>
              <w:marRight w:val="0"/>
              <w:marTop w:val="0"/>
              <w:marBottom w:val="0"/>
              <w:divBdr>
                <w:top w:val="none" w:sz="0" w:space="0" w:color="auto"/>
                <w:left w:val="none" w:sz="0" w:space="0" w:color="auto"/>
                <w:bottom w:val="none" w:sz="0" w:space="0" w:color="auto"/>
                <w:right w:val="none" w:sz="0" w:space="0" w:color="auto"/>
              </w:divBdr>
            </w:div>
            <w:div w:id="90707975">
              <w:marLeft w:val="0"/>
              <w:marRight w:val="0"/>
              <w:marTop w:val="0"/>
              <w:marBottom w:val="0"/>
              <w:divBdr>
                <w:top w:val="none" w:sz="0" w:space="0" w:color="auto"/>
                <w:left w:val="none" w:sz="0" w:space="0" w:color="auto"/>
                <w:bottom w:val="none" w:sz="0" w:space="0" w:color="auto"/>
                <w:right w:val="none" w:sz="0" w:space="0" w:color="auto"/>
              </w:divBdr>
            </w:div>
            <w:div w:id="1132165520">
              <w:marLeft w:val="0"/>
              <w:marRight w:val="0"/>
              <w:marTop w:val="0"/>
              <w:marBottom w:val="0"/>
              <w:divBdr>
                <w:top w:val="none" w:sz="0" w:space="0" w:color="auto"/>
                <w:left w:val="none" w:sz="0" w:space="0" w:color="auto"/>
                <w:bottom w:val="none" w:sz="0" w:space="0" w:color="auto"/>
                <w:right w:val="none" w:sz="0" w:space="0" w:color="auto"/>
              </w:divBdr>
            </w:div>
            <w:div w:id="921569526">
              <w:marLeft w:val="0"/>
              <w:marRight w:val="0"/>
              <w:marTop w:val="0"/>
              <w:marBottom w:val="0"/>
              <w:divBdr>
                <w:top w:val="none" w:sz="0" w:space="0" w:color="auto"/>
                <w:left w:val="none" w:sz="0" w:space="0" w:color="auto"/>
                <w:bottom w:val="none" w:sz="0" w:space="0" w:color="auto"/>
                <w:right w:val="none" w:sz="0" w:space="0" w:color="auto"/>
              </w:divBdr>
            </w:div>
            <w:div w:id="1632058707">
              <w:marLeft w:val="0"/>
              <w:marRight w:val="0"/>
              <w:marTop w:val="0"/>
              <w:marBottom w:val="0"/>
              <w:divBdr>
                <w:top w:val="none" w:sz="0" w:space="0" w:color="auto"/>
                <w:left w:val="none" w:sz="0" w:space="0" w:color="auto"/>
                <w:bottom w:val="none" w:sz="0" w:space="0" w:color="auto"/>
                <w:right w:val="none" w:sz="0" w:space="0" w:color="auto"/>
              </w:divBdr>
            </w:div>
            <w:div w:id="761803382">
              <w:marLeft w:val="0"/>
              <w:marRight w:val="0"/>
              <w:marTop w:val="0"/>
              <w:marBottom w:val="0"/>
              <w:divBdr>
                <w:top w:val="none" w:sz="0" w:space="0" w:color="auto"/>
                <w:left w:val="none" w:sz="0" w:space="0" w:color="auto"/>
                <w:bottom w:val="none" w:sz="0" w:space="0" w:color="auto"/>
                <w:right w:val="none" w:sz="0" w:space="0" w:color="auto"/>
              </w:divBdr>
            </w:div>
            <w:div w:id="1714227730">
              <w:marLeft w:val="0"/>
              <w:marRight w:val="0"/>
              <w:marTop w:val="0"/>
              <w:marBottom w:val="0"/>
              <w:divBdr>
                <w:top w:val="none" w:sz="0" w:space="0" w:color="auto"/>
                <w:left w:val="none" w:sz="0" w:space="0" w:color="auto"/>
                <w:bottom w:val="none" w:sz="0" w:space="0" w:color="auto"/>
                <w:right w:val="none" w:sz="0" w:space="0" w:color="auto"/>
              </w:divBdr>
            </w:div>
            <w:div w:id="1537156894">
              <w:marLeft w:val="0"/>
              <w:marRight w:val="0"/>
              <w:marTop w:val="0"/>
              <w:marBottom w:val="0"/>
              <w:divBdr>
                <w:top w:val="none" w:sz="0" w:space="0" w:color="auto"/>
                <w:left w:val="none" w:sz="0" w:space="0" w:color="auto"/>
                <w:bottom w:val="none" w:sz="0" w:space="0" w:color="auto"/>
                <w:right w:val="none" w:sz="0" w:space="0" w:color="auto"/>
              </w:divBdr>
            </w:div>
            <w:div w:id="1264607083">
              <w:marLeft w:val="0"/>
              <w:marRight w:val="0"/>
              <w:marTop w:val="0"/>
              <w:marBottom w:val="0"/>
              <w:divBdr>
                <w:top w:val="none" w:sz="0" w:space="0" w:color="auto"/>
                <w:left w:val="none" w:sz="0" w:space="0" w:color="auto"/>
                <w:bottom w:val="none" w:sz="0" w:space="0" w:color="auto"/>
                <w:right w:val="none" w:sz="0" w:space="0" w:color="auto"/>
              </w:divBdr>
            </w:div>
            <w:div w:id="1086535388">
              <w:marLeft w:val="0"/>
              <w:marRight w:val="0"/>
              <w:marTop w:val="0"/>
              <w:marBottom w:val="0"/>
              <w:divBdr>
                <w:top w:val="none" w:sz="0" w:space="0" w:color="auto"/>
                <w:left w:val="none" w:sz="0" w:space="0" w:color="auto"/>
                <w:bottom w:val="none" w:sz="0" w:space="0" w:color="auto"/>
                <w:right w:val="none" w:sz="0" w:space="0" w:color="auto"/>
              </w:divBdr>
            </w:div>
            <w:div w:id="953902863">
              <w:marLeft w:val="0"/>
              <w:marRight w:val="0"/>
              <w:marTop w:val="0"/>
              <w:marBottom w:val="0"/>
              <w:divBdr>
                <w:top w:val="none" w:sz="0" w:space="0" w:color="auto"/>
                <w:left w:val="none" w:sz="0" w:space="0" w:color="auto"/>
                <w:bottom w:val="none" w:sz="0" w:space="0" w:color="auto"/>
                <w:right w:val="none" w:sz="0" w:space="0" w:color="auto"/>
              </w:divBdr>
            </w:div>
            <w:div w:id="1410151554">
              <w:marLeft w:val="0"/>
              <w:marRight w:val="0"/>
              <w:marTop w:val="0"/>
              <w:marBottom w:val="0"/>
              <w:divBdr>
                <w:top w:val="none" w:sz="0" w:space="0" w:color="auto"/>
                <w:left w:val="none" w:sz="0" w:space="0" w:color="auto"/>
                <w:bottom w:val="none" w:sz="0" w:space="0" w:color="auto"/>
                <w:right w:val="none" w:sz="0" w:space="0" w:color="auto"/>
              </w:divBdr>
            </w:div>
            <w:div w:id="1950120350">
              <w:marLeft w:val="0"/>
              <w:marRight w:val="0"/>
              <w:marTop w:val="0"/>
              <w:marBottom w:val="0"/>
              <w:divBdr>
                <w:top w:val="none" w:sz="0" w:space="0" w:color="auto"/>
                <w:left w:val="none" w:sz="0" w:space="0" w:color="auto"/>
                <w:bottom w:val="none" w:sz="0" w:space="0" w:color="auto"/>
                <w:right w:val="none" w:sz="0" w:space="0" w:color="auto"/>
              </w:divBdr>
            </w:div>
            <w:div w:id="1589844168">
              <w:marLeft w:val="0"/>
              <w:marRight w:val="0"/>
              <w:marTop w:val="0"/>
              <w:marBottom w:val="0"/>
              <w:divBdr>
                <w:top w:val="none" w:sz="0" w:space="0" w:color="auto"/>
                <w:left w:val="none" w:sz="0" w:space="0" w:color="auto"/>
                <w:bottom w:val="none" w:sz="0" w:space="0" w:color="auto"/>
                <w:right w:val="none" w:sz="0" w:space="0" w:color="auto"/>
              </w:divBdr>
            </w:div>
            <w:div w:id="906696034">
              <w:marLeft w:val="0"/>
              <w:marRight w:val="0"/>
              <w:marTop w:val="0"/>
              <w:marBottom w:val="0"/>
              <w:divBdr>
                <w:top w:val="none" w:sz="0" w:space="0" w:color="auto"/>
                <w:left w:val="none" w:sz="0" w:space="0" w:color="auto"/>
                <w:bottom w:val="none" w:sz="0" w:space="0" w:color="auto"/>
                <w:right w:val="none" w:sz="0" w:space="0" w:color="auto"/>
              </w:divBdr>
            </w:div>
            <w:div w:id="1911114678">
              <w:marLeft w:val="0"/>
              <w:marRight w:val="0"/>
              <w:marTop w:val="0"/>
              <w:marBottom w:val="0"/>
              <w:divBdr>
                <w:top w:val="none" w:sz="0" w:space="0" w:color="auto"/>
                <w:left w:val="none" w:sz="0" w:space="0" w:color="auto"/>
                <w:bottom w:val="none" w:sz="0" w:space="0" w:color="auto"/>
                <w:right w:val="none" w:sz="0" w:space="0" w:color="auto"/>
              </w:divBdr>
            </w:div>
            <w:div w:id="783038333">
              <w:marLeft w:val="0"/>
              <w:marRight w:val="0"/>
              <w:marTop w:val="0"/>
              <w:marBottom w:val="0"/>
              <w:divBdr>
                <w:top w:val="none" w:sz="0" w:space="0" w:color="auto"/>
                <w:left w:val="none" w:sz="0" w:space="0" w:color="auto"/>
                <w:bottom w:val="none" w:sz="0" w:space="0" w:color="auto"/>
                <w:right w:val="none" w:sz="0" w:space="0" w:color="auto"/>
              </w:divBdr>
            </w:div>
            <w:div w:id="1080062535">
              <w:marLeft w:val="0"/>
              <w:marRight w:val="0"/>
              <w:marTop w:val="0"/>
              <w:marBottom w:val="0"/>
              <w:divBdr>
                <w:top w:val="none" w:sz="0" w:space="0" w:color="auto"/>
                <w:left w:val="none" w:sz="0" w:space="0" w:color="auto"/>
                <w:bottom w:val="none" w:sz="0" w:space="0" w:color="auto"/>
                <w:right w:val="none" w:sz="0" w:space="0" w:color="auto"/>
              </w:divBdr>
            </w:div>
            <w:div w:id="1014040734">
              <w:marLeft w:val="0"/>
              <w:marRight w:val="0"/>
              <w:marTop w:val="0"/>
              <w:marBottom w:val="0"/>
              <w:divBdr>
                <w:top w:val="none" w:sz="0" w:space="0" w:color="auto"/>
                <w:left w:val="none" w:sz="0" w:space="0" w:color="auto"/>
                <w:bottom w:val="none" w:sz="0" w:space="0" w:color="auto"/>
                <w:right w:val="none" w:sz="0" w:space="0" w:color="auto"/>
              </w:divBdr>
            </w:div>
            <w:div w:id="505173110">
              <w:marLeft w:val="0"/>
              <w:marRight w:val="0"/>
              <w:marTop w:val="0"/>
              <w:marBottom w:val="0"/>
              <w:divBdr>
                <w:top w:val="none" w:sz="0" w:space="0" w:color="auto"/>
                <w:left w:val="none" w:sz="0" w:space="0" w:color="auto"/>
                <w:bottom w:val="none" w:sz="0" w:space="0" w:color="auto"/>
                <w:right w:val="none" w:sz="0" w:space="0" w:color="auto"/>
              </w:divBdr>
            </w:div>
            <w:div w:id="1494105497">
              <w:marLeft w:val="0"/>
              <w:marRight w:val="0"/>
              <w:marTop w:val="0"/>
              <w:marBottom w:val="0"/>
              <w:divBdr>
                <w:top w:val="none" w:sz="0" w:space="0" w:color="auto"/>
                <w:left w:val="none" w:sz="0" w:space="0" w:color="auto"/>
                <w:bottom w:val="none" w:sz="0" w:space="0" w:color="auto"/>
                <w:right w:val="none" w:sz="0" w:space="0" w:color="auto"/>
              </w:divBdr>
            </w:div>
            <w:div w:id="713584872">
              <w:marLeft w:val="0"/>
              <w:marRight w:val="0"/>
              <w:marTop w:val="0"/>
              <w:marBottom w:val="0"/>
              <w:divBdr>
                <w:top w:val="none" w:sz="0" w:space="0" w:color="auto"/>
                <w:left w:val="none" w:sz="0" w:space="0" w:color="auto"/>
                <w:bottom w:val="none" w:sz="0" w:space="0" w:color="auto"/>
                <w:right w:val="none" w:sz="0" w:space="0" w:color="auto"/>
              </w:divBdr>
            </w:div>
            <w:div w:id="468018231">
              <w:marLeft w:val="0"/>
              <w:marRight w:val="0"/>
              <w:marTop w:val="0"/>
              <w:marBottom w:val="0"/>
              <w:divBdr>
                <w:top w:val="none" w:sz="0" w:space="0" w:color="auto"/>
                <w:left w:val="none" w:sz="0" w:space="0" w:color="auto"/>
                <w:bottom w:val="none" w:sz="0" w:space="0" w:color="auto"/>
                <w:right w:val="none" w:sz="0" w:space="0" w:color="auto"/>
              </w:divBdr>
            </w:div>
            <w:div w:id="654800335">
              <w:marLeft w:val="0"/>
              <w:marRight w:val="0"/>
              <w:marTop w:val="0"/>
              <w:marBottom w:val="0"/>
              <w:divBdr>
                <w:top w:val="none" w:sz="0" w:space="0" w:color="auto"/>
                <w:left w:val="none" w:sz="0" w:space="0" w:color="auto"/>
                <w:bottom w:val="none" w:sz="0" w:space="0" w:color="auto"/>
                <w:right w:val="none" w:sz="0" w:space="0" w:color="auto"/>
              </w:divBdr>
            </w:div>
            <w:div w:id="884946665">
              <w:marLeft w:val="0"/>
              <w:marRight w:val="0"/>
              <w:marTop w:val="0"/>
              <w:marBottom w:val="0"/>
              <w:divBdr>
                <w:top w:val="none" w:sz="0" w:space="0" w:color="auto"/>
                <w:left w:val="none" w:sz="0" w:space="0" w:color="auto"/>
                <w:bottom w:val="none" w:sz="0" w:space="0" w:color="auto"/>
                <w:right w:val="none" w:sz="0" w:space="0" w:color="auto"/>
              </w:divBdr>
            </w:div>
            <w:div w:id="241184567">
              <w:marLeft w:val="0"/>
              <w:marRight w:val="0"/>
              <w:marTop w:val="0"/>
              <w:marBottom w:val="0"/>
              <w:divBdr>
                <w:top w:val="none" w:sz="0" w:space="0" w:color="auto"/>
                <w:left w:val="none" w:sz="0" w:space="0" w:color="auto"/>
                <w:bottom w:val="none" w:sz="0" w:space="0" w:color="auto"/>
                <w:right w:val="none" w:sz="0" w:space="0" w:color="auto"/>
              </w:divBdr>
            </w:div>
            <w:div w:id="1807621176">
              <w:marLeft w:val="0"/>
              <w:marRight w:val="0"/>
              <w:marTop w:val="0"/>
              <w:marBottom w:val="0"/>
              <w:divBdr>
                <w:top w:val="none" w:sz="0" w:space="0" w:color="auto"/>
                <w:left w:val="none" w:sz="0" w:space="0" w:color="auto"/>
                <w:bottom w:val="none" w:sz="0" w:space="0" w:color="auto"/>
                <w:right w:val="none" w:sz="0" w:space="0" w:color="auto"/>
              </w:divBdr>
            </w:div>
            <w:div w:id="316423163">
              <w:marLeft w:val="0"/>
              <w:marRight w:val="0"/>
              <w:marTop w:val="0"/>
              <w:marBottom w:val="0"/>
              <w:divBdr>
                <w:top w:val="none" w:sz="0" w:space="0" w:color="auto"/>
                <w:left w:val="none" w:sz="0" w:space="0" w:color="auto"/>
                <w:bottom w:val="none" w:sz="0" w:space="0" w:color="auto"/>
                <w:right w:val="none" w:sz="0" w:space="0" w:color="auto"/>
              </w:divBdr>
            </w:div>
            <w:div w:id="461576116">
              <w:marLeft w:val="0"/>
              <w:marRight w:val="0"/>
              <w:marTop w:val="0"/>
              <w:marBottom w:val="0"/>
              <w:divBdr>
                <w:top w:val="none" w:sz="0" w:space="0" w:color="auto"/>
                <w:left w:val="none" w:sz="0" w:space="0" w:color="auto"/>
                <w:bottom w:val="none" w:sz="0" w:space="0" w:color="auto"/>
                <w:right w:val="none" w:sz="0" w:space="0" w:color="auto"/>
              </w:divBdr>
            </w:div>
            <w:div w:id="1890264826">
              <w:marLeft w:val="0"/>
              <w:marRight w:val="0"/>
              <w:marTop w:val="0"/>
              <w:marBottom w:val="0"/>
              <w:divBdr>
                <w:top w:val="none" w:sz="0" w:space="0" w:color="auto"/>
                <w:left w:val="none" w:sz="0" w:space="0" w:color="auto"/>
                <w:bottom w:val="none" w:sz="0" w:space="0" w:color="auto"/>
                <w:right w:val="none" w:sz="0" w:space="0" w:color="auto"/>
              </w:divBdr>
            </w:div>
            <w:div w:id="1582447992">
              <w:marLeft w:val="0"/>
              <w:marRight w:val="0"/>
              <w:marTop w:val="0"/>
              <w:marBottom w:val="0"/>
              <w:divBdr>
                <w:top w:val="none" w:sz="0" w:space="0" w:color="auto"/>
                <w:left w:val="none" w:sz="0" w:space="0" w:color="auto"/>
                <w:bottom w:val="none" w:sz="0" w:space="0" w:color="auto"/>
                <w:right w:val="none" w:sz="0" w:space="0" w:color="auto"/>
              </w:divBdr>
            </w:div>
            <w:div w:id="1103262094">
              <w:marLeft w:val="0"/>
              <w:marRight w:val="0"/>
              <w:marTop w:val="0"/>
              <w:marBottom w:val="0"/>
              <w:divBdr>
                <w:top w:val="none" w:sz="0" w:space="0" w:color="auto"/>
                <w:left w:val="none" w:sz="0" w:space="0" w:color="auto"/>
                <w:bottom w:val="none" w:sz="0" w:space="0" w:color="auto"/>
                <w:right w:val="none" w:sz="0" w:space="0" w:color="auto"/>
              </w:divBdr>
            </w:div>
            <w:div w:id="2093966558">
              <w:marLeft w:val="0"/>
              <w:marRight w:val="0"/>
              <w:marTop w:val="0"/>
              <w:marBottom w:val="0"/>
              <w:divBdr>
                <w:top w:val="none" w:sz="0" w:space="0" w:color="auto"/>
                <w:left w:val="none" w:sz="0" w:space="0" w:color="auto"/>
                <w:bottom w:val="none" w:sz="0" w:space="0" w:color="auto"/>
                <w:right w:val="none" w:sz="0" w:space="0" w:color="auto"/>
              </w:divBdr>
            </w:div>
            <w:div w:id="873612685">
              <w:marLeft w:val="0"/>
              <w:marRight w:val="0"/>
              <w:marTop w:val="0"/>
              <w:marBottom w:val="0"/>
              <w:divBdr>
                <w:top w:val="none" w:sz="0" w:space="0" w:color="auto"/>
                <w:left w:val="none" w:sz="0" w:space="0" w:color="auto"/>
                <w:bottom w:val="none" w:sz="0" w:space="0" w:color="auto"/>
                <w:right w:val="none" w:sz="0" w:space="0" w:color="auto"/>
              </w:divBdr>
            </w:div>
            <w:div w:id="1132478676">
              <w:marLeft w:val="0"/>
              <w:marRight w:val="0"/>
              <w:marTop w:val="0"/>
              <w:marBottom w:val="0"/>
              <w:divBdr>
                <w:top w:val="none" w:sz="0" w:space="0" w:color="auto"/>
                <w:left w:val="none" w:sz="0" w:space="0" w:color="auto"/>
                <w:bottom w:val="none" w:sz="0" w:space="0" w:color="auto"/>
                <w:right w:val="none" w:sz="0" w:space="0" w:color="auto"/>
              </w:divBdr>
            </w:div>
            <w:div w:id="763838878">
              <w:marLeft w:val="0"/>
              <w:marRight w:val="0"/>
              <w:marTop w:val="0"/>
              <w:marBottom w:val="0"/>
              <w:divBdr>
                <w:top w:val="none" w:sz="0" w:space="0" w:color="auto"/>
                <w:left w:val="none" w:sz="0" w:space="0" w:color="auto"/>
                <w:bottom w:val="none" w:sz="0" w:space="0" w:color="auto"/>
                <w:right w:val="none" w:sz="0" w:space="0" w:color="auto"/>
              </w:divBdr>
            </w:div>
            <w:div w:id="2023506428">
              <w:marLeft w:val="0"/>
              <w:marRight w:val="0"/>
              <w:marTop w:val="0"/>
              <w:marBottom w:val="0"/>
              <w:divBdr>
                <w:top w:val="none" w:sz="0" w:space="0" w:color="auto"/>
                <w:left w:val="none" w:sz="0" w:space="0" w:color="auto"/>
                <w:bottom w:val="none" w:sz="0" w:space="0" w:color="auto"/>
                <w:right w:val="none" w:sz="0" w:space="0" w:color="auto"/>
              </w:divBdr>
            </w:div>
            <w:div w:id="1928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C17A-9F5F-4292-A85B-DA2BE3C8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9</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sheper</cp:lastModifiedBy>
  <cp:revision>36</cp:revision>
  <dcterms:created xsi:type="dcterms:W3CDTF">2018-11-22T09:39:00Z</dcterms:created>
  <dcterms:modified xsi:type="dcterms:W3CDTF">2019-01-06T10:31:00Z</dcterms:modified>
</cp:coreProperties>
</file>