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BC" w:rsidRDefault="00A126BC" w:rsidP="00051F83">
      <w:pPr>
        <w:jc w:val="center"/>
        <w:rPr>
          <w:sz w:val="36"/>
          <w:szCs w:val="36"/>
        </w:rPr>
      </w:pPr>
      <w:r w:rsidRPr="00A126BC">
        <w:rPr>
          <w:noProof/>
          <w:sz w:val="36"/>
          <w:szCs w:val="36"/>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-375920</wp:posOffset>
            </wp:positionV>
            <wp:extent cx="962025" cy="90673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 LOGO (00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06736"/>
                    </a:xfrm>
                    <a:prstGeom prst="rect">
                      <a:avLst/>
                    </a:prstGeom>
                  </pic:spPr>
                </pic:pic>
              </a:graphicData>
            </a:graphic>
            <wp14:sizeRelH relativeFrom="page">
              <wp14:pctWidth>0</wp14:pctWidth>
            </wp14:sizeRelH>
            <wp14:sizeRelV relativeFrom="page">
              <wp14:pctHeight>0</wp14:pctHeight>
            </wp14:sizeRelV>
          </wp:anchor>
        </w:drawing>
      </w:r>
    </w:p>
    <w:p w:rsidR="00A126BC" w:rsidRDefault="00A126BC" w:rsidP="00051F83">
      <w:pPr>
        <w:jc w:val="center"/>
        <w:rPr>
          <w:sz w:val="36"/>
          <w:szCs w:val="36"/>
        </w:rPr>
      </w:pPr>
    </w:p>
    <w:p w:rsidR="00227602" w:rsidRPr="00CC25AE" w:rsidRDefault="001731A0" w:rsidP="00051F83">
      <w:pPr>
        <w:jc w:val="center"/>
        <w:rPr>
          <w:b/>
          <w:sz w:val="36"/>
          <w:szCs w:val="36"/>
        </w:rPr>
      </w:pPr>
      <w:r w:rsidRPr="00CC25AE">
        <w:rPr>
          <w:b/>
          <w:sz w:val="36"/>
          <w:szCs w:val="36"/>
        </w:rPr>
        <w:t>JOB DE</w:t>
      </w:r>
      <w:r w:rsidR="00051F83" w:rsidRPr="00CC25AE">
        <w:rPr>
          <w:b/>
          <w:sz w:val="36"/>
          <w:szCs w:val="36"/>
        </w:rPr>
        <w:t>SCRIPTION</w:t>
      </w:r>
    </w:p>
    <w:tbl>
      <w:tblPr>
        <w:tblStyle w:val="TableGrid"/>
        <w:tblW w:w="0" w:type="auto"/>
        <w:tblLook w:val="04A0" w:firstRow="1" w:lastRow="0" w:firstColumn="1" w:lastColumn="0" w:noHBand="0" w:noVBand="1"/>
      </w:tblPr>
      <w:tblGrid>
        <w:gridCol w:w="3325"/>
        <w:gridCol w:w="5691"/>
      </w:tblGrid>
      <w:tr w:rsidR="00051F83" w:rsidRPr="00A126BC" w:rsidTr="00557E40">
        <w:tc>
          <w:tcPr>
            <w:tcW w:w="3325" w:type="dxa"/>
            <w:shd w:val="clear" w:color="auto" w:fill="D9D9D9" w:themeFill="background1" w:themeFillShade="D9"/>
          </w:tcPr>
          <w:p w:rsidR="00051F83" w:rsidRPr="00A126BC" w:rsidRDefault="00051F83" w:rsidP="00051F83">
            <w:pPr>
              <w:rPr>
                <w:rFonts w:cs="Arial"/>
                <w:sz w:val="28"/>
                <w:szCs w:val="28"/>
              </w:rPr>
            </w:pPr>
            <w:r w:rsidRPr="00A126BC">
              <w:rPr>
                <w:rFonts w:cs="Arial"/>
                <w:sz w:val="28"/>
                <w:szCs w:val="28"/>
              </w:rPr>
              <w:t>Job Title</w:t>
            </w:r>
          </w:p>
        </w:tc>
        <w:tc>
          <w:tcPr>
            <w:tcW w:w="5691" w:type="dxa"/>
          </w:tcPr>
          <w:p w:rsidR="00051F83" w:rsidRPr="00A126BC" w:rsidRDefault="0032196D" w:rsidP="00051F83">
            <w:pPr>
              <w:rPr>
                <w:rFonts w:cs="Arial"/>
                <w:b/>
                <w:sz w:val="24"/>
                <w:szCs w:val="24"/>
              </w:rPr>
            </w:pPr>
            <w:r w:rsidRPr="0032196D">
              <w:rPr>
                <w:rFonts w:cs="Arial"/>
                <w:b/>
                <w:sz w:val="24"/>
                <w:szCs w:val="24"/>
              </w:rPr>
              <w:t xml:space="preserve">Coordinator Policy Advocacy </w:t>
            </w:r>
            <w:r w:rsidR="00D67FD5" w:rsidRPr="00A126BC">
              <w:rPr>
                <w:rFonts w:cs="Arial"/>
                <w:b/>
                <w:sz w:val="24"/>
                <w:szCs w:val="24"/>
              </w:rPr>
              <w:t>- Bangladesh</w:t>
            </w:r>
          </w:p>
        </w:tc>
      </w:tr>
      <w:tr w:rsidR="00051F83" w:rsidRPr="00A126BC" w:rsidTr="00557E40">
        <w:tc>
          <w:tcPr>
            <w:tcW w:w="3325" w:type="dxa"/>
            <w:shd w:val="clear" w:color="auto" w:fill="D9D9D9" w:themeFill="background1" w:themeFillShade="D9"/>
          </w:tcPr>
          <w:p w:rsidR="00051F83" w:rsidRPr="00A126BC" w:rsidRDefault="00051F83" w:rsidP="00051F83">
            <w:pPr>
              <w:rPr>
                <w:rFonts w:cs="Arial"/>
                <w:sz w:val="28"/>
                <w:szCs w:val="28"/>
              </w:rPr>
            </w:pPr>
            <w:r w:rsidRPr="00A126BC">
              <w:rPr>
                <w:rFonts w:cs="Arial"/>
                <w:sz w:val="28"/>
                <w:szCs w:val="28"/>
              </w:rPr>
              <w:t>Reports To</w:t>
            </w:r>
          </w:p>
        </w:tc>
        <w:tc>
          <w:tcPr>
            <w:tcW w:w="5691" w:type="dxa"/>
          </w:tcPr>
          <w:p w:rsidR="00051F83" w:rsidRPr="00A126BC" w:rsidRDefault="00D67FD5" w:rsidP="00051F83">
            <w:pPr>
              <w:rPr>
                <w:rFonts w:cs="Arial"/>
                <w:sz w:val="24"/>
                <w:szCs w:val="24"/>
              </w:rPr>
            </w:pPr>
            <w:r w:rsidRPr="00A126BC">
              <w:rPr>
                <w:rFonts w:cs="Arial"/>
                <w:sz w:val="24"/>
                <w:szCs w:val="24"/>
              </w:rPr>
              <w:t>Country Director - Bangladesh</w:t>
            </w:r>
          </w:p>
        </w:tc>
      </w:tr>
      <w:tr w:rsidR="00051F83" w:rsidRPr="00A126BC" w:rsidTr="00557E40">
        <w:trPr>
          <w:trHeight w:val="689"/>
        </w:trPr>
        <w:tc>
          <w:tcPr>
            <w:tcW w:w="3325" w:type="dxa"/>
            <w:shd w:val="clear" w:color="auto" w:fill="D9D9D9" w:themeFill="background1" w:themeFillShade="D9"/>
          </w:tcPr>
          <w:p w:rsidR="00051F83" w:rsidRPr="00A126BC" w:rsidRDefault="00051F83" w:rsidP="00051F83">
            <w:pPr>
              <w:rPr>
                <w:rFonts w:cs="Arial"/>
                <w:sz w:val="28"/>
                <w:szCs w:val="28"/>
              </w:rPr>
            </w:pPr>
            <w:r w:rsidRPr="00A126BC">
              <w:rPr>
                <w:rFonts w:cs="Arial"/>
                <w:sz w:val="28"/>
                <w:szCs w:val="28"/>
              </w:rPr>
              <w:t>Job Location</w:t>
            </w:r>
          </w:p>
        </w:tc>
        <w:tc>
          <w:tcPr>
            <w:tcW w:w="5691" w:type="dxa"/>
          </w:tcPr>
          <w:p w:rsidR="00051F83" w:rsidRPr="00A126BC" w:rsidRDefault="00D67FD5" w:rsidP="00051F83">
            <w:pPr>
              <w:rPr>
                <w:rFonts w:cs="Arial"/>
                <w:sz w:val="24"/>
                <w:szCs w:val="24"/>
              </w:rPr>
            </w:pPr>
            <w:r w:rsidRPr="00A126BC">
              <w:rPr>
                <w:rFonts w:cs="Arial"/>
                <w:sz w:val="24"/>
                <w:szCs w:val="24"/>
              </w:rPr>
              <w:t>Dhaka with frequent travel to project locations within Bangladesh</w:t>
            </w:r>
          </w:p>
        </w:tc>
      </w:tr>
    </w:tbl>
    <w:p w:rsidR="000E49F7" w:rsidRPr="00A126BC" w:rsidRDefault="000E49F7" w:rsidP="000E49F7">
      <w:pPr>
        <w:spacing w:after="0" w:line="240" w:lineRule="auto"/>
        <w:rPr>
          <w:rFonts w:cs="Arial"/>
          <w:sz w:val="32"/>
          <w:szCs w:val="32"/>
        </w:rPr>
      </w:pPr>
    </w:p>
    <w:p w:rsidR="00AA566A" w:rsidRPr="00A126BC" w:rsidRDefault="00AA566A" w:rsidP="000E49F7">
      <w:pPr>
        <w:spacing w:after="0" w:line="240" w:lineRule="auto"/>
        <w:rPr>
          <w:rFonts w:cs="Arial"/>
          <w:b/>
          <w:sz w:val="32"/>
          <w:szCs w:val="32"/>
        </w:rPr>
      </w:pPr>
      <w:r w:rsidRPr="00A126BC">
        <w:rPr>
          <w:rFonts w:cs="Arial"/>
          <w:b/>
          <w:sz w:val="32"/>
          <w:szCs w:val="32"/>
        </w:rPr>
        <w:t>Job purpose:</w:t>
      </w:r>
    </w:p>
    <w:p w:rsidR="00763A53" w:rsidRPr="00763A53" w:rsidRDefault="008019C7" w:rsidP="00557E40">
      <w:pPr>
        <w:spacing w:after="0" w:line="240" w:lineRule="auto"/>
        <w:jc w:val="both"/>
        <w:rPr>
          <w:rFonts w:eastAsia="Times New Roman" w:cs="Open Sans"/>
          <w:lang w:val="en-US"/>
        </w:rPr>
      </w:pPr>
      <w:r>
        <w:rPr>
          <w:rFonts w:cs="Open Sans"/>
          <w:shd w:val="clear" w:color="auto" w:fill="FFFFFF"/>
        </w:rPr>
        <w:t>T</w:t>
      </w:r>
      <w:r w:rsidRPr="00184153">
        <w:rPr>
          <w:rFonts w:cs="Open Sans"/>
          <w:shd w:val="clear" w:color="auto" w:fill="FFFFFF"/>
        </w:rPr>
        <w:t xml:space="preserve">he </w:t>
      </w:r>
      <w:r w:rsidRPr="008019C7">
        <w:rPr>
          <w:rFonts w:cs="Open Sans"/>
        </w:rPr>
        <w:t>Coordinator Policy Advocacy will be</w:t>
      </w:r>
      <w:r>
        <w:rPr>
          <w:rFonts w:cs="Open Sans"/>
          <w:bCs/>
        </w:rPr>
        <w:t xml:space="preserve"> responsible </w:t>
      </w:r>
      <w:r w:rsidRPr="00D05AE1">
        <w:rPr>
          <w:rFonts w:cs="Open Sans"/>
        </w:rPr>
        <w:t>for identifying and prioritizing advocacy issues, prepar</w:t>
      </w:r>
      <w:r>
        <w:rPr>
          <w:rFonts w:cs="Open Sans"/>
        </w:rPr>
        <w:t>ing</w:t>
      </w:r>
      <w:r w:rsidRPr="00D05AE1">
        <w:rPr>
          <w:rFonts w:cs="Open Sans"/>
        </w:rPr>
        <w:t xml:space="preserve"> policy brief</w:t>
      </w:r>
      <w:r>
        <w:rPr>
          <w:rFonts w:cs="Open Sans"/>
        </w:rPr>
        <w:t>s</w:t>
      </w:r>
      <w:r w:rsidRPr="00D05AE1">
        <w:rPr>
          <w:rFonts w:cs="Open Sans"/>
        </w:rPr>
        <w:t>, campaign</w:t>
      </w:r>
      <w:r>
        <w:rPr>
          <w:rFonts w:cs="Open Sans"/>
        </w:rPr>
        <w:t>ing with DPOs to</w:t>
      </w:r>
      <w:r w:rsidRPr="00D05AE1">
        <w:rPr>
          <w:rFonts w:cs="Open Sans"/>
        </w:rPr>
        <w:t xml:space="preserve"> mobiliz</w:t>
      </w:r>
      <w:r>
        <w:rPr>
          <w:rFonts w:cs="Open Sans"/>
        </w:rPr>
        <w:t>e</w:t>
      </w:r>
      <w:r w:rsidRPr="00D05AE1">
        <w:rPr>
          <w:rFonts w:cs="Open Sans"/>
        </w:rPr>
        <w:t xml:space="preserve"> opinions and influence policy maker</w:t>
      </w:r>
      <w:r>
        <w:rPr>
          <w:rFonts w:cs="Open Sans"/>
        </w:rPr>
        <w:t>s</w:t>
      </w:r>
      <w:r w:rsidRPr="00D05AE1">
        <w:rPr>
          <w:rFonts w:cs="Open Sans"/>
        </w:rPr>
        <w:t xml:space="preserve"> and other appropriate stakeholders on issues related to disability rights and protection. The position will uphold organizational as well as project/program profile</w:t>
      </w:r>
      <w:r>
        <w:rPr>
          <w:rFonts w:cs="Open Sans"/>
        </w:rPr>
        <w:t>s</w:t>
      </w:r>
      <w:r w:rsidRPr="00D05AE1">
        <w:rPr>
          <w:rFonts w:cs="Open Sans"/>
        </w:rPr>
        <w:t xml:space="preserve"> at all level</w:t>
      </w:r>
      <w:r>
        <w:rPr>
          <w:rFonts w:cs="Open Sans"/>
        </w:rPr>
        <w:t>s</w:t>
      </w:r>
      <w:r w:rsidRPr="00D05AE1">
        <w:rPr>
          <w:rFonts w:cs="Open Sans"/>
        </w:rPr>
        <w:t xml:space="preserve"> </w:t>
      </w:r>
      <w:proofErr w:type="gramStart"/>
      <w:r w:rsidRPr="00D05AE1">
        <w:rPr>
          <w:rFonts w:cs="Open Sans"/>
        </w:rPr>
        <w:t>in order to</w:t>
      </w:r>
      <w:proofErr w:type="gramEnd"/>
      <w:r w:rsidRPr="00D05AE1">
        <w:rPr>
          <w:rFonts w:cs="Open Sans"/>
        </w:rPr>
        <w:t xml:space="preserve"> establish ADD as a strong player </w:t>
      </w:r>
      <w:r>
        <w:rPr>
          <w:rFonts w:cs="Open Sans"/>
        </w:rPr>
        <w:t>of</w:t>
      </w:r>
      <w:r w:rsidRPr="00D05AE1">
        <w:rPr>
          <w:rFonts w:cs="Open Sans"/>
        </w:rPr>
        <w:t xml:space="preserve"> </w:t>
      </w:r>
      <w:r>
        <w:rPr>
          <w:rFonts w:cs="Open Sans"/>
        </w:rPr>
        <w:t xml:space="preserve">the </w:t>
      </w:r>
      <w:r w:rsidRPr="00D05AE1">
        <w:rPr>
          <w:rFonts w:cs="Open Sans"/>
        </w:rPr>
        <w:t>disability movement</w:t>
      </w:r>
      <w:r>
        <w:rPr>
          <w:rFonts w:cs="Open Sans"/>
        </w:rPr>
        <w:t xml:space="preserve"> in Bangladesh</w:t>
      </w:r>
      <w:r w:rsidRPr="00D05AE1">
        <w:rPr>
          <w:rFonts w:cs="Open Sans"/>
        </w:rPr>
        <w:t>.</w:t>
      </w:r>
    </w:p>
    <w:p w:rsidR="00AA566A" w:rsidRPr="00763A53" w:rsidRDefault="00AA566A" w:rsidP="00AA566A">
      <w:pPr>
        <w:spacing w:after="0" w:line="240" w:lineRule="auto"/>
        <w:rPr>
          <w:rFonts w:eastAsia="Times New Roman" w:cs="Open Sans"/>
          <w:lang w:val="en-US"/>
        </w:rPr>
      </w:pPr>
    </w:p>
    <w:p w:rsidR="00AA566A" w:rsidRPr="008019C7" w:rsidRDefault="00AA566A" w:rsidP="00AA566A">
      <w:pPr>
        <w:spacing w:after="0" w:line="240" w:lineRule="auto"/>
        <w:rPr>
          <w:rFonts w:cs="Arial"/>
          <w:b/>
          <w:sz w:val="32"/>
          <w:szCs w:val="32"/>
        </w:rPr>
      </w:pPr>
      <w:r w:rsidRPr="00A126BC">
        <w:rPr>
          <w:rFonts w:cs="Arial"/>
          <w:b/>
          <w:sz w:val="32"/>
          <w:szCs w:val="32"/>
        </w:rPr>
        <w:t>Key Responsibilities:</w:t>
      </w:r>
    </w:p>
    <w:p w:rsidR="00B26043" w:rsidRPr="0092033E" w:rsidRDefault="00B26043" w:rsidP="00B26043">
      <w:pPr>
        <w:pStyle w:val="Heading2"/>
        <w:rPr>
          <w:rFonts w:ascii="Montserrat" w:hAnsi="Montserrat"/>
          <w:b w:val="0"/>
          <w:caps/>
          <w:color w:val="FF5500"/>
          <w:sz w:val="36"/>
          <w:szCs w:val="36"/>
          <w:lang w:eastAsia="en-GB"/>
        </w:rPr>
      </w:pPr>
      <w:r w:rsidRPr="0092033E">
        <w:rPr>
          <w:rFonts w:ascii="Montserrat" w:hAnsi="Montserrat"/>
          <w:b w:val="0"/>
          <w:caps/>
          <w:color w:val="FF5500"/>
          <w:sz w:val="36"/>
          <w:szCs w:val="36"/>
          <w:lang w:eastAsia="en-GB"/>
        </w:rPr>
        <w:t>The Coordinator Policy Advocacy</w:t>
      </w:r>
      <w:r w:rsidR="00086281">
        <w:rPr>
          <w:rFonts w:ascii="Montserrat" w:hAnsi="Montserrat"/>
          <w:b w:val="0"/>
          <w:caps/>
          <w:color w:val="FF5500"/>
          <w:sz w:val="36"/>
          <w:szCs w:val="36"/>
          <w:lang w:eastAsia="en-GB"/>
        </w:rPr>
        <w:t xml:space="preserve"> </w:t>
      </w:r>
      <w:r w:rsidRPr="0092033E">
        <w:rPr>
          <w:rFonts w:ascii="Montserrat" w:hAnsi="Montserrat"/>
          <w:b w:val="0"/>
          <w:caps/>
          <w:color w:val="FF5500"/>
          <w:sz w:val="36"/>
          <w:szCs w:val="36"/>
          <w:lang w:eastAsia="en-GB"/>
        </w:rPr>
        <w:t>position.</w:t>
      </w:r>
    </w:p>
    <w:p w:rsidR="00B26043" w:rsidRPr="00E4697D" w:rsidRDefault="00B26043" w:rsidP="00B26043">
      <w:pPr>
        <w:jc w:val="both"/>
        <w:rPr>
          <w:rFonts w:ascii="Times New Roman" w:hAnsi="Times New Roman"/>
          <w:sz w:val="24"/>
          <w:szCs w:val="24"/>
        </w:rPr>
      </w:pPr>
      <w:r>
        <w:rPr>
          <w:rFonts w:cs="Open Sans"/>
          <w:shd w:val="clear" w:color="auto" w:fill="FFFFFF"/>
        </w:rPr>
        <w:t>With strong focus on</w:t>
      </w:r>
      <w:r w:rsidRPr="00184153">
        <w:rPr>
          <w:rFonts w:cs="Open Sans"/>
          <w:shd w:val="clear" w:color="auto" w:fill="FFFFFF"/>
        </w:rPr>
        <w:t xml:space="preserve"> ADD’s strategic programme and organizational needs, the job holder </w:t>
      </w:r>
      <w:r>
        <w:rPr>
          <w:rFonts w:cs="Open Sans"/>
          <w:bCs/>
        </w:rPr>
        <w:t xml:space="preserve">will be responsible </w:t>
      </w:r>
      <w:r w:rsidRPr="00D05AE1">
        <w:rPr>
          <w:rFonts w:cs="Open Sans"/>
        </w:rPr>
        <w:t>for identifying and prioritizing advocacy issues, prepar</w:t>
      </w:r>
      <w:r>
        <w:rPr>
          <w:rFonts w:cs="Open Sans"/>
        </w:rPr>
        <w:t>ing</w:t>
      </w:r>
      <w:r w:rsidRPr="00D05AE1">
        <w:rPr>
          <w:rFonts w:cs="Open Sans"/>
        </w:rPr>
        <w:t xml:space="preserve"> policy brief</w:t>
      </w:r>
      <w:r>
        <w:rPr>
          <w:rFonts w:cs="Open Sans"/>
        </w:rPr>
        <w:t>s</w:t>
      </w:r>
      <w:r w:rsidRPr="00D05AE1">
        <w:rPr>
          <w:rFonts w:cs="Open Sans"/>
        </w:rPr>
        <w:t>, campaign</w:t>
      </w:r>
      <w:r>
        <w:rPr>
          <w:rFonts w:cs="Open Sans"/>
        </w:rPr>
        <w:t>ing with DPOs to</w:t>
      </w:r>
      <w:r w:rsidRPr="00D05AE1">
        <w:rPr>
          <w:rFonts w:cs="Open Sans"/>
        </w:rPr>
        <w:t xml:space="preserve"> mobiliz</w:t>
      </w:r>
      <w:r>
        <w:rPr>
          <w:rFonts w:cs="Open Sans"/>
        </w:rPr>
        <w:t>e</w:t>
      </w:r>
      <w:r w:rsidRPr="00D05AE1">
        <w:rPr>
          <w:rFonts w:cs="Open Sans"/>
        </w:rPr>
        <w:t xml:space="preserve"> opinions and influence policy maker</w:t>
      </w:r>
      <w:r>
        <w:rPr>
          <w:rFonts w:cs="Open Sans"/>
        </w:rPr>
        <w:t>s</w:t>
      </w:r>
      <w:r w:rsidRPr="00D05AE1">
        <w:rPr>
          <w:rFonts w:cs="Open Sans"/>
        </w:rPr>
        <w:t xml:space="preserve"> and other appropriate stakeholders on issues related to disability rights and protection. The position will uphold organizational as well as project/program profile</w:t>
      </w:r>
      <w:r>
        <w:rPr>
          <w:rFonts w:cs="Open Sans"/>
        </w:rPr>
        <w:t>s</w:t>
      </w:r>
      <w:r w:rsidRPr="00D05AE1">
        <w:rPr>
          <w:rFonts w:cs="Open Sans"/>
        </w:rPr>
        <w:t xml:space="preserve"> at all level</w:t>
      </w:r>
      <w:r>
        <w:rPr>
          <w:rFonts w:cs="Open Sans"/>
        </w:rPr>
        <w:t>s</w:t>
      </w:r>
      <w:r w:rsidRPr="00D05AE1">
        <w:rPr>
          <w:rFonts w:cs="Open Sans"/>
        </w:rPr>
        <w:t xml:space="preserve"> </w:t>
      </w:r>
      <w:proofErr w:type="gramStart"/>
      <w:r w:rsidRPr="00D05AE1">
        <w:rPr>
          <w:rFonts w:cs="Open Sans"/>
        </w:rPr>
        <w:t>in order to</w:t>
      </w:r>
      <w:proofErr w:type="gramEnd"/>
      <w:r w:rsidRPr="00D05AE1">
        <w:rPr>
          <w:rFonts w:cs="Open Sans"/>
        </w:rPr>
        <w:t xml:space="preserve"> establish ADD as a strong player </w:t>
      </w:r>
      <w:r>
        <w:rPr>
          <w:rFonts w:cs="Open Sans"/>
        </w:rPr>
        <w:t>of</w:t>
      </w:r>
      <w:r w:rsidRPr="00D05AE1">
        <w:rPr>
          <w:rFonts w:cs="Open Sans"/>
        </w:rPr>
        <w:t xml:space="preserve"> </w:t>
      </w:r>
      <w:r>
        <w:rPr>
          <w:rFonts w:cs="Open Sans"/>
        </w:rPr>
        <w:t xml:space="preserve">the </w:t>
      </w:r>
      <w:r w:rsidRPr="00D05AE1">
        <w:rPr>
          <w:rFonts w:cs="Open Sans"/>
        </w:rPr>
        <w:t>disability movement</w:t>
      </w:r>
      <w:r>
        <w:rPr>
          <w:rFonts w:cs="Open Sans"/>
        </w:rPr>
        <w:t xml:space="preserve"> in Bangladesh</w:t>
      </w:r>
      <w:r w:rsidRPr="00D05AE1">
        <w:rPr>
          <w:rFonts w:cs="Open Sans"/>
        </w:rPr>
        <w:t>.</w:t>
      </w:r>
      <w:r w:rsidRPr="00E4697D">
        <w:rPr>
          <w:rFonts w:ascii="Times New Roman" w:hAnsi="Times New Roman"/>
          <w:sz w:val="24"/>
          <w:szCs w:val="24"/>
        </w:rPr>
        <w:t xml:space="preserve"> </w:t>
      </w:r>
    </w:p>
    <w:p w:rsidR="00B26043" w:rsidRPr="0092033E" w:rsidRDefault="00B26043" w:rsidP="00B26043">
      <w:pPr>
        <w:pStyle w:val="Heading2"/>
        <w:rPr>
          <w:rFonts w:ascii="Montserrat" w:hAnsi="Montserrat"/>
          <w:b w:val="0"/>
          <w:caps/>
          <w:color w:val="FF5500"/>
          <w:sz w:val="36"/>
          <w:szCs w:val="36"/>
          <w:lang w:eastAsia="en-GB"/>
        </w:rPr>
      </w:pPr>
      <w:r w:rsidRPr="0092033E">
        <w:rPr>
          <w:rFonts w:ascii="Montserrat" w:hAnsi="Montserrat"/>
          <w:b w:val="0"/>
          <w:caps/>
          <w:color w:val="FF5500"/>
          <w:sz w:val="36"/>
          <w:szCs w:val="36"/>
          <w:lang w:eastAsia="en-GB"/>
        </w:rPr>
        <w:t>Key areas of responsibility.</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Identify advocacy issues and develop</w:t>
      </w:r>
      <w:r>
        <w:rPr>
          <w:rFonts w:cs="Open Sans"/>
        </w:rPr>
        <w:t>/review</w:t>
      </w:r>
      <w:r w:rsidRPr="00D05AE1">
        <w:rPr>
          <w:rFonts w:cs="Open Sans"/>
        </w:rPr>
        <w:t xml:space="preserve"> country </w:t>
      </w:r>
      <w:r>
        <w:rPr>
          <w:rFonts w:cs="Open Sans"/>
        </w:rPr>
        <w:t>Policy A</w:t>
      </w:r>
      <w:r w:rsidRPr="00D05AE1">
        <w:rPr>
          <w:rFonts w:cs="Open Sans"/>
        </w:rPr>
        <w:t xml:space="preserve">dvocacy </w:t>
      </w:r>
      <w:r>
        <w:rPr>
          <w:rFonts w:cs="Open Sans"/>
        </w:rPr>
        <w:t>S</w:t>
      </w:r>
      <w:r w:rsidRPr="00D05AE1">
        <w:rPr>
          <w:rFonts w:cs="Open Sans"/>
        </w:rPr>
        <w:t xml:space="preserve">trategy </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Pr>
          <w:rFonts w:cs="Open Sans"/>
        </w:rPr>
        <w:t>Understand</w:t>
      </w:r>
      <w:r w:rsidRPr="00D05AE1">
        <w:rPr>
          <w:rFonts w:cs="Open Sans"/>
        </w:rPr>
        <w:t xml:space="preserve"> the issue</w:t>
      </w:r>
      <w:r>
        <w:rPr>
          <w:rFonts w:cs="Open Sans"/>
        </w:rPr>
        <w:t>s</w:t>
      </w:r>
      <w:r w:rsidRPr="00D05AE1">
        <w:rPr>
          <w:rFonts w:cs="Open Sans"/>
        </w:rPr>
        <w:t xml:space="preserve"> related to disability rights and protection in a national and global policy environment </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Collect evidence from the field, prioritize and prepare policy brief</w:t>
      </w:r>
      <w:r>
        <w:rPr>
          <w:rFonts w:cs="Open Sans"/>
        </w:rPr>
        <w:t>s</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 xml:space="preserve">Work </w:t>
      </w:r>
      <w:r>
        <w:rPr>
          <w:rFonts w:cs="Open Sans"/>
        </w:rPr>
        <w:t xml:space="preserve">with </w:t>
      </w:r>
      <w:r w:rsidRPr="00D05AE1">
        <w:rPr>
          <w:rFonts w:cs="Open Sans"/>
        </w:rPr>
        <w:t>policy/law makers at various level and find out where it needs to change</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Write advocacy briefing and advocacy progress report</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Communicating and networking with government officials at national and local level</w:t>
      </w:r>
      <w:r>
        <w:rPr>
          <w:rFonts w:cs="Open Sans"/>
        </w:rPr>
        <w:t xml:space="preserve"> and other development partners</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Organize events to represent ADD policy issues to national players</w:t>
      </w:r>
    </w:p>
    <w:p w:rsidR="00B26043" w:rsidRPr="00D05AE1" w:rsidRDefault="00B26043" w:rsidP="00B26043">
      <w:pPr>
        <w:pStyle w:val="ListParagraph"/>
        <w:numPr>
          <w:ilvl w:val="0"/>
          <w:numId w:val="10"/>
        </w:numPr>
        <w:suppressAutoHyphens w:val="0"/>
        <w:autoSpaceDN/>
        <w:spacing w:after="0" w:line="240" w:lineRule="auto"/>
        <w:ind w:right="-14"/>
        <w:contextualSpacing/>
        <w:textAlignment w:val="auto"/>
        <w:rPr>
          <w:rFonts w:cs="Open Sans"/>
          <w:b/>
        </w:rPr>
      </w:pPr>
      <w:r w:rsidRPr="00D05AE1">
        <w:rPr>
          <w:rFonts w:eastAsia="Arial" w:cs="Open Sans"/>
          <w:bCs/>
          <w:spacing w:val="3"/>
        </w:rPr>
        <w:t>Keep track on ADD Theory of Change as appropriate</w:t>
      </w:r>
    </w:p>
    <w:p w:rsidR="00B26043" w:rsidRPr="00D05AE1" w:rsidRDefault="00B26043" w:rsidP="00B26043">
      <w:pPr>
        <w:pStyle w:val="ListParagraph"/>
        <w:numPr>
          <w:ilvl w:val="0"/>
          <w:numId w:val="10"/>
        </w:numPr>
        <w:suppressAutoHyphens w:val="0"/>
        <w:autoSpaceDN/>
        <w:spacing w:after="0" w:line="240" w:lineRule="auto"/>
        <w:ind w:right="-14"/>
        <w:contextualSpacing/>
        <w:textAlignment w:val="auto"/>
        <w:rPr>
          <w:rFonts w:cs="Open Sans"/>
          <w:b/>
        </w:rPr>
      </w:pPr>
      <w:r w:rsidRPr="00D05AE1">
        <w:rPr>
          <w:rFonts w:eastAsia="Arial" w:cs="Open Sans"/>
          <w:bCs/>
          <w:spacing w:val="3"/>
        </w:rPr>
        <w:t xml:space="preserve">Keep track on UNCRPD Progress, SDGs achievement of targets related to Disability, National Rights and Protection Act on Persons with Disability, Global and Regional Summits commitments on Disability and Development  </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 xml:space="preserve">Organize various campaign and days observations at national and local level </w:t>
      </w:r>
    </w:p>
    <w:p w:rsidR="00B26043" w:rsidRPr="00D05AE1"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Media communication and advocacy</w:t>
      </w:r>
    </w:p>
    <w:p w:rsidR="00B26043" w:rsidRDefault="00B26043" w:rsidP="00B26043">
      <w:pPr>
        <w:pStyle w:val="ListParagraph"/>
        <w:numPr>
          <w:ilvl w:val="0"/>
          <w:numId w:val="10"/>
        </w:numPr>
        <w:suppressAutoHyphens w:val="0"/>
        <w:autoSpaceDN/>
        <w:spacing w:after="0" w:line="240" w:lineRule="auto"/>
        <w:contextualSpacing/>
        <w:textAlignment w:val="auto"/>
        <w:rPr>
          <w:rFonts w:cs="Open Sans"/>
        </w:rPr>
      </w:pPr>
      <w:r w:rsidRPr="00D05AE1">
        <w:rPr>
          <w:rFonts w:cs="Open Sans"/>
        </w:rPr>
        <w:t>Support and facilitate advocacy related capacity building training at local/community and national level</w:t>
      </w:r>
    </w:p>
    <w:p w:rsidR="00B26043" w:rsidRPr="00D05AE1" w:rsidRDefault="00B26043" w:rsidP="00B26043">
      <w:pPr>
        <w:pStyle w:val="ListParagraph"/>
        <w:numPr>
          <w:ilvl w:val="0"/>
          <w:numId w:val="10"/>
        </w:numPr>
        <w:suppressAutoHyphens w:val="0"/>
        <w:autoSpaceDN/>
        <w:spacing w:after="0" w:line="240" w:lineRule="auto"/>
        <w:contextualSpacing/>
        <w:jc w:val="both"/>
        <w:textAlignment w:val="auto"/>
        <w:rPr>
          <w:rFonts w:cs="Open Sans"/>
        </w:rPr>
      </w:pPr>
      <w:r>
        <w:rPr>
          <w:rFonts w:cs="Open Sans"/>
        </w:rPr>
        <w:lastRenderedPageBreak/>
        <w:t>Communicate with Global Policy Influencing of Unit of ADD International for support to implement the country level advocacy and share learning and evidence of country programme to feed in the global advocacy.</w:t>
      </w:r>
    </w:p>
    <w:p w:rsidR="00B26043" w:rsidRDefault="00B26043" w:rsidP="00B26043">
      <w:pPr>
        <w:pStyle w:val="ListParagraph"/>
        <w:numPr>
          <w:ilvl w:val="0"/>
          <w:numId w:val="10"/>
        </w:numPr>
        <w:suppressAutoHyphens w:val="0"/>
        <w:autoSpaceDN/>
        <w:spacing w:after="0" w:line="240" w:lineRule="auto"/>
        <w:contextualSpacing/>
        <w:textAlignment w:val="auto"/>
        <w:rPr>
          <w:rFonts w:cs="Open Sans"/>
        </w:rPr>
      </w:pPr>
      <w:r>
        <w:rPr>
          <w:rFonts w:cs="Open Sans"/>
        </w:rPr>
        <w:t>The position requires field visit in locations where ADD has its interventions and or as required within the country.</w:t>
      </w:r>
    </w:p>
    <w:p w:rsidR="00B26043" w:rsidRDefault="00B26043" w:rsidP="00B26043">
      <w:pPr>
        <w:spacing w:line="240" w:lineRule="auto"/>
        <w:rPr>
          <w:rFonts w:cs="Open Sans"/>
        </w:rPr>
      </w:pPr>
    </w:p>
    <w:p w:rsidR="00B26043" w:rsidRPr="0092033E" w:rsidRDefault="00B26043" w:rsidP="00B26043">
      <w:pPr>
        <w:pStyle w:val="Heading1"/>
        <w:rPr>
          <w:rFonts w:ascii="Montserrat" w:hAnsi="Montserrat"/>
          <w:b/>
          <w:caps/>
          <w:color w:val="FF5500"/>
          <w:sz w:val="36"/>
          <w:szCs w:val="36"/>
          <w:lang w:eastAsia="en-GB"/>
        </w:rPr>
      </w:pPr>
      <w:r w:rsidRPr="0092033E">
        <w:rPr>
          <w:rFonts w:ascii="Montserrat" w:hAnsi="Montserrat"/>
          <w:caps/>
          <w:color w:val="FF5500"/>
          <w:sz w:val="36"/>
          <w:szCs w:val="36"/>
          <w:lang w:eastAsia="en-GB"/>
        </w:rPr>
        <w:t>Person specification</w:t>
      </w:r>
    </w:p>
    <w:p w:rsidR="00B26043" w:rsidRPr="0092033E" w:rsidRDefault="00B26043" w:rsidP="00B26043">
      <w:pPr>
        <w:pStyle w:val="Heading4"/>
        <w:rPr>
          <w:rFonts w:ascii="Open Sans" w:hAnsi="Open Sans" w:cs="Open Sans"/>
          <w:bCs/>
        </w:rPr>
      </w:pPr>
      <w:r w:rsidRPr="0092033E">
        <w:rPr>
          <w:rFonts w:ascii="Open Sans" w:hAnsi="Open Sans" w:cs="Open Sans"/>
          <w:bCs/>
        </w:rPr>
        <w:t xml:space="preserve">Essential: </w:t>
      </w:r>
    </w:p>
    <w:p w:rsidR="00B26043" w:rsidRPr="0092033E" w:rsidRDefault="00086281" w:rsidP="00B26043">
      <w:pPr>
        <w:pStyle w:val="ListParagraph"/>
        <w:numPr>
          <w:ilvl w:val="0"/>
          <w:numId w:val="9"/>
        </w:numPr>
        <w:suppressAutoHyphens w:val="0"/>
        <w:autoSpaceDN/>
        <w:spacing w:after="0" w:line="240" w:lineRule="auto"/>
        <w:contextualSpacing/>
        <w:jc w:val="both"/>
        <w:textAlignment w:val="auto"/>
        <w:rPr>
          <w:rFonts w:cs="Open Sans"/>
        </w:rPr>
      </w:pPr>
      <w:r w:rsidRPr="0092033E">
        <w:rPr>
          <w:rFonts w:cs="Open Sans"/>
        </w:rPr>
        <w:t>Master</w:t>
      </w:r>
      <w:r>
        <w:rPr>
          <w:rFonts w:cs="Open Sans"/>
        </w:rPr>
        <w:t>’s in social science</w:t>
      </w:r>
      <w:r w:rsidR="00B26043" w:rsidRPr="0092033E">
        <w:rPr>
          <w:rStyle w:val="CommentReference"/>
          <w:rFonts w:ascii="Times New Roman" w:eastAsia="Times New Roman" w:hAnsi="Times New Roman"/>
          <w:lang w:eastAsia="en-GB"/>
        </w:rPr>
        <w:t xml:space="preserve"> </w:t>
      </w:r>
      <w:r w:rsidR="00B26043" w:rsidRPr="0092033E">
        <w:rPr>
          <w:rFonts w:cs="Open Sans"/>
        </w:rPr>
        <w:t>from a recognized University. Any advance study/training on advocacy and human rights will be added value</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cs="Open Sans"/>
        </w:rPr>
      </w:pPr>
      <w:r w:rsidRPr="0092033E">
        <w:rPr>
          <w:rFonts w:cs="Open Sans"/>
        </w:rPr>
        <w:t xml:space="preserve">Minimum experience of 7 to 10 years in advocacy for promoting rights and inclusion and mobilising marginalised people in Bangladesh. </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cs="Open Sans"/>
        </w:rPr>
      </w:pPr>
      <w:r w:rsidRPr="0092033E">
        <w:rPr>
          <w:rFonts w:cs="Open Sans"/>
        </w:rPr>
        <w:t xml:space="preserve">Proven experience of implementing rights-based approach and turning the global commitments to realise rights and meet needs of vulnerable people at the national and local level. </w:t>
      </w:r>
    </w:p>
    <w:p w:rsidR="00B26043" w:rsidRPr="0092033E" w:rsidRDefault="00B26043" w:rsidP="00B26043">
      <w:pPr>
        <w:pStyle w:val="ListParagraph"/>
        <w:numPr>
          <w:ilvl w:val="0"/>
          <w:numId w:val="9"/>
        </w:numPr>
        <w:suppressAutoHyphens w:val="0"/>
        <w:autoSpaceDN/>
        <w:spacing w:after="0" w:line="240" w:lineRule="auto"/>
        <w:textAlignment w:val="auto"/>
        <w:rPr>
          <w:rFonts w:cs="Open Sans"/>
        </w:rPr>
      </w:pPr>
      <w:r w:rsidRPr="0092033E">
        <w:rPr>
          <w:rFonts w:cs="Open Sans"/>
        </w:rPr>
        <w:t>Have knowledge and clear</w:t>
      </w:r>
      <w:bookmarkStart w:id="0" w:name="_GoBack"/>
      <w:bookmarkEnd w:id="0"/>
      <w:r w:rsidRPr="0092033E">
        <w:rPr>
          <w:rFonts w:cs="Open Sans"/>
        </w:rPr>
        <w:t xml:space="preserve"> understanding on Human Rights along with national development policies with special focus on the marginalised people including women, youth and persons with disabilities and international legal instruments and commitments; understanding of CRPD and SDGs will be an advantage. </w:t>
      </w:r>
    </w:p>
    <w:p w:rsidR="00B26043" w:rsidRPr="0092033E" w:rsidRDefault="00B26043" w:rsidP="00B26043">
      <w:pPr>
        <w:pStyle w:val="ListParagraph"/>
        <w:numPr>
          <w:ilvl w:val="0"/>
          <w:numId w:val="9"/>
        </w:numPr>
        <w:suppressAutoHyphens w:val="0"/>
        <w:autoSpaceDN/>
        <w:spacing w:before="120" w:after="0" w:line="259" w:lineRule="auto"/>
        <w:contextualSpacing/>
        <w:textAlignment w:val="auto"/>
        <w:rPr>
          <w:rFonts w:cs="Open Sans"/>
        </w:rPr>
      </w:pPr>
      <w:r w:rsidRPr="0092033E">
        <w:rPr>
          <w:rFonts w:cs="Open Sans"/>
        </w:rPr>
        <w:t xml:space="preserve">Fluency in Bengali and English and outstanding oral and written communication skills with the policy makers and marginalised people at the grassroots level. </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ascii="Times New Roman" w:hAnsi="Times New Roman"/>
          <w:sz w:val="24"/>
          <w:szCs w:val="24"/>
        </w:rPr>
      </w:pPr>
      <w:r w:rsidRPr="0092033E">
        <w:rPr>
          <w:rFonts w:cs="Open Sans"/>
        </w:rPr>
        <w:t>Demonstrate excellent interpersonal skills and ability to work well as a part of a team and to interact professionally with culturally and linguistically diverse staff, program, and participants both in the office and outside.</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ascii="Times New Roman" w:hAnsi="Times New Roman"/>
          <w:sz w:val="24"/>
          <w:szCs w:val="24"/>
        </w:rPr>
      </w:pPr>
      <w:r w:rsidRPr="0092033E">
        <w:rPr>
          <w:rFonts w:cs="Open Sans"/>
        </w:rPr>
        <w:t xml:space="preserve">Experience of capacity building on policy influencing, awareness raising and claiming rights  </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ascii="Times New Roman" w:hAnsi="Times New Roman"/>
          <w:sz w:val="24"/>
          <w:szCs w:val="24"/>
        </w:rPr>
      </w:pPr>
      <w:r w:rsidRPr="0092033E">
        <w:rPr>
          <w:rFonts w:cs="Open Sans"/>
        </w:rPr>
        <w:t>Experience of organising policy influencing events, such as seminar, roundtable discussion, press conference and meeting with Ministers, Parliamentarians and relevant stakeholders.</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ascii="Times New Roman" w:hAnsi="Times New Roman"/>
          <w:sz w:val="24"/>
          <w:szCs w:val="24"/>
        </w:rPr>
      </w:pPr>
      <w:r w:rsidRPr="0092033E">
        <w:rPr>
          <w:rFonts w:cs="Open Sans"/>
        </w:rPr>
        <w:t xml:space="preserve">Ability of writing policy ask and communicating with media to inform the key message of policy influencing  </w:t>
      </w:r>
    </w:p>
    <w:p w:rsidR="00B26043" w:rsidRPr="0092033E" w:rsidRDefault="00B26043" w:rsidP="00B26043">
      <w:pPr>
        <w:pStyle w:val="ListParagraph"/>
        <w:numPr>
          <w:ilvl w:val="0"/>
          <w:numId w:val="9"/>
        </w:numPr>
        <w:suppressAutoHyphens w:val="0"/>
        <w:autoSpaceDN/>
        <w:spacing w:after="0" w:line="240" w:lineRule="auto"/>
        <w:contextualSpacing/>
        <w:jc w:val="both"/>
        <w:textAlignment w:val="auto"/>
        <w:rPr>
          <w:rFonts w:ascii="Times New Roman" w:hAnsi="Times New Roman"/>
          <w:sz w:val="24"/>
          <w:szCs w:val="24"/>
        </w:rPr>
      </w:pPr>
      <w:r w:rsidRPr="0092033E">
        <w:rPr>
          <w:rFonts w:cs="Open Sans"/>
        </w:rPr>
        <w:t xml:space="preserve">Ability to collect evidence and data from the field and feed in the national and global influencing work of ADD International with special focus on SDGs and CRPD. </w:t>
      </w:r>
    </w:p>
    <w:p w:rsidR="00B26043" w:rsidRDefault="00B26043" w:rsidP="00B26043">
      <w:pPr>
        <w:pStyle w:val="ListParagraph"/>
        <w:numPr>
          <w:ilvl w:val="0"/>
          <w:numId w:val="9"/>
        </w:numPr>
        <w:suppressAutoHyphens w:val="0"/>
        <w:autoSpaceDN/>
        <w:spacing w:before="120" w:after="0" w:line="259" w:lineRule="auto"/>
        <w:contextualSpacing/>
        <w:textAlignment w:val="auto"/>
        <w:rPr>
          <w:rFonts w:cs="Open Sans"/>
        </w:rPr>
      </w:pPr>
      <w:r w:rsidRPr="00184153">
        <w:rPr>
          <w:rFonts w:cs="Open Sans"/>
        </w:rPr>
        <w:t>Advance compute</w:t>
      </w:r>
      <w:r>
        <w:rPr>
          <w:rFonts w:cs="Open Sans"/>
        </w:rPr>
        <w:t>r</w:t>
      </w:r>
      <w:r w:rsidRPr="00184153">
        <w:rPr>
          <w:rFonts w:cs="Open Sans"/>
        </w:rPr>
        <w:t xml:space="preserve"> skills including wor</w:t>
      </w:r>
      <w:r>
        <w:rPr>
          <w:rFonts w:cs="Open Sans"/>
        </w:rPr>
        <w:t>king with Microsoft Word, Excel</w:t>
      </w:r>
      <w:r w:rsidRPr="00184153">
        <w:rPr>
          <w:rFonts w:cs="Open Sans"/>
        </w:rPr>
        <w:t xml:space="preserve"> and PowerPoint etc.</w:t>
      </w:r>
    </w:p>
    <w:p w:rsidR="00B26043" w:rsidRPr="0008307C" w:rsidRDefault="00B26043" w:rsidP="00B26043">
      <w:pPr>
        <w:pStyle w:val="ListParagraph"/>
        <w:numPr>
          <w:ilvl w:val="0"/>
          <w:numId w:val="9"/>
        </w:numPr>
        <w:suppressAutoHyphens w:val="0"/>
        <w:autoSpaceDN/>
        <w:spacing w:after="360" w:line="240" w:lineRule="auto"/>
        <w:contextualSpacing/>
        <w:textAlignment w:val="auto"/>
        <w:rPr>
          <w:rFonts w:eastAsia="Times New Roman" w:cs="Open Sans"/>
          <w:sz w:val="21"/>
          <w:szCs w:val="21"/>
          <w:lang w:eastAsia="en-GB"/>
        </w:rPr>
      </w:pPr>
      <w:r w:rsidRPr="00DC6794">
        <w:rPr>
          <w:rFonts w:eastAsia="Times New Roman" w:cs="Open Sans"/>
          <w:sz w:val="21"/>
          <w:szCs w:val="21"/>
          <w:lang w:eastAsia="en-GB"/>
        </w:rPr>
        <w:t xml:space="preserve">Commitment </w:t>
      </w:r>
      <w:r>
        <w:rPr>
          <w:rFonts w:eastAsia="Times New Roman" w:cs="Open Sans"/>
          <w:sz w:val="21"/>
          <w:szCs w:val="21"/>
          <w:lang w:eastAsia="en-GB"/>
        </w:rPr>
        <w:t xml:space="preserve">to </w:t>
      </w:r>
      <w:r w:rsidRPr="00DC6794">
        <w:rPr>
          <w:rFonts w:eastAsia="Times New Roman" w:cs="Open Sans"/>
          <w:sz w:val="21"/>
          <w:szCs w:val="21"/>
          <w:lang w:eastAsia="en-GB"/>
        </w:rPr>
        <w:t xml:space="preserve">and understanding of the Social Model of Disability and a </w:t>
      </w:r>
      <w:proofErr w:type="gramStart"/>
      <w:r w:rsidRPr="00DC6794">
        <w:rPr>
          <w:rFonts w:eastAsia="Times New Roman" w:cs="Open Sans"/>
          <w:sz w:val="21"/>
          <w:szCs w:val="21"/>
          <w:lang w:eastAsia="en-GB"/>
        </w:rPr>
        <w:t>rights based</w:t>
      </w:r>
      <w:proofErr w:type="gramEnd"/>
      <w:r w:rsidRPr="00DC6794">
        <w:rPr>
          <w:rFonts w:eastAsia="Times New Roman" w:cs="Open Sans"/>
          <w:sz w:val="21"/>
          <w:szCs w:val="21"/>
          <w:lang w:eastAsia="en-GB"/>
        </w:rPr>
        <w:t xml:space="preserve"> approach to development</w:t>
      </w:r>
    </w:p>
    <w:p w:rsidR="00B26043" w:rsidRPr="00E4697D" w:rsidRDefault="00B26043" w:rsidP="00B26043">
      <w:pPr>
        <w:pStyle w:val="ListParagraph"/>
        <w:spacing w:line="240" w:lineRule="auto"/>
        <w:rPr>
          <w:rFonts w:ascii="Times New Roman" w:hAnsi="Times New Roman"/>
          <w:sz w:val="24"/>
          <w:szCs w:val="24"/>
        </w:rPr>
      </w:pPr>
    </w:p>
    <w:p w:rsidR="00B26043" w:rsidRPr="0092033E" w:rsidRDefault="00B26043" w:rsidP="00B26043">
      <w:pPr>
        <w:pStyle w:val="Heading4"/>
        <w:rPr>
          <w:rFonts w:cs="Open Sans"/>
          <w:b/>
          <w:bCs/>
        </w:rPr>
      </w:pPr>
      <w:r w:rsidRPr="0092033E">
        <w:rPr>
          <w:rFonts w:ascii="Open Sans" w:hAnsi="Open Sans" w:cs="Open Sans"/>
          <w:bCs/>
        </w:rPr>
        <w:t>Desirable:</w:t>
      </w:r>
    </w:p>
    <w:p w:rsidR="00B26043" w:rsidRPr="00870713" w:rsidRDefault="00B26043" w:rsidP="00B26043">
      <w:pPr>
        <w:pStyle w:val="ListParagraph"/>
        <w:numPr>
          <w:ilvl w:val="0"/>
          <w:numId w:val="7"/>
        </w:numPr>
        <w:suppressAutoHyphens w:val="0"/>
        <w:autoSpaceDN/>
        <w:spacing w:before="120" w:after="0" w:line="259" w:lineRule="auto"/>
        <w:contextualSpacing/>
        <w:textAlignment w:val="auto"/>
        <w:rPr>
          <w:rFonts w:cs="Open Sans"/>
        </w:rPr>
      </w:pPr>
      <w:r>
        <w:rPr>
          <w:rFonts w:cs="Open Sans"/>
        </w:rPr>
        <w:t>Understanding of the National Disability Rights and Protection Act 2013</w:t>
      </w:r>
    </w:p>
    <w:p w:rsidR="00B26043" w:rsidRDefault="00B26043" w:rsidP="00B26043">
      <w:pPr>
        <w:pStyle w:val="ListParagraph"/>
        <w:numPr>
          <w:ilvl w:val="0"/>
          <w:numId w:val="7"/>
        </w:numPr>
        <w:suppressAutoHyphens w:val="0"/>
        <w:autoSpaceDN/>
        <w:spacing w:before="120" w:after="0" w:line="259" w:lineRule="auto"/>
        <w:contextualSpacing/>
        <w:textAlignment w:val="auto"/>
        <w:rPr>
          <w:rFonts w:cs="Open Sans"/>
        </w:rPr>
      </w:pPr>
      <w:r w:rsidRPr="00E32D7A">
        <w:rPr>
          <w:rFonts w:cs="Open Sans"/>
        </w:rPr>
        <w:t>Ability to travel domestically and internationally</w:t>
      </w:r>
    </w:p>
    <w:p w:rsidR="00B26043" w:rsidRDefault="00B26043" w:rsidP="00B26043">
      <w:pPr>
        <w:pStyle w:val="ListParagraph"/>
        <w:numPr>
          <w:ilvl w:val="0"/>
          <w:numId w:val="7"/>
        </w:numPr>
        <w:suppressAutoHyphens w:val="0"/>
        <w:autoSpaceDN/>
        <w:spacing w:before="120" w:after="0" w:line="259" w:lineRule="auto"/>
        <w:contextualSpacing/>
        <w:textAlignment w:val="auto"/>
        <w:rPr>
          <w:rFonts w:cs="Open Sans"/>
        </w:rPr>
      </w:pPr>
      <w:r w:rsidRPr="00184153">
        <w:rPr>
          <w:rFonts w:cs="Open Sans"/>
        </w:rPr>
        <w:t>Practicing participatory tools and methodologies for program identification,</w:t>
      </w:r>
      <w:r>
        <w:rPr>
          <w:rFonts w:cs="Open Sans"/>
        </w:rPr>
        <w:t xml:space="preserve"> strategy framing and </w:t>
      </w:r>
      <w:r w:rsidRPr="00184153">
        <w:rPr>
          <w:rFonts w:cs="Open Sans"/>
        </w:rPr>
        <w:t>implementation</w:t>
      </w:r>
      <w:r>
        <w:rPr>
          <w:rFonts w:cs="Open Sans"/>
        </w:rPr>
        <w:t>. Background on action research is also desirable</w:t>
      </w:r>
    </w:p>
    <w:p w:rsidR="00874548" w:rsidRPr="00A126BC" w:rsidRDefault="00874548" w:rsidP="00B26043">
      <w:pPr>
        <w:pStyle w:val="Heading2"/>
        <w:jc w:val="both"/>
        <w:rPr>
          <w:rFonts w:cs="Arial"/>
          <w:b w:val="0"/>
          <w:bCs/>
          <w:sz w:val="24"/>
          <w:szCs w:val="24"/>
        </w:rPr>
      </w:pPr>
    </w:p>
    <w:sectPr w:rsidR="00874548" w:rsidRPr="00A126BC" w:rsidSect="00E0728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B3"/>
    <w:multiLevelType w:val="multilevel"/>
    <w:tmpl w:val="17A2E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D2B4E"/>
    <w:multiLevelType w:val="multilevel"/>
    <w:tmpl w:val="FC32B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0E7372"/>
    <w:multiLevelType w:val="hybridMultilevel"/>
    <w:tmpl w:val="64CA19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29EF"/>
    <w:multiLevelType w:val="hybridMultilevel"/>
    <w:tmpl w:val="DD92A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365BF"/>
    <w:multiLevelType w:val="hybridMultilevel"/>
    <w:tmpl w:val="1AE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5290"/>
    <w:multiLevelType w:val="multilevel"/>
    <w:tmpl w:val="2CEE1F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58B0414"/>
    <w:multiLevelType w:val="multilevel"/>
    <w:tmpl w:val="64045B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C870D0"/>
    <w:multiLevelType w:val="multilevel"/>
    <w:tmpl w:val="56E066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44B600E"/>
    <w:multiLevelType w:val="hybridMultilevel"/>
    <w:tmpl w:val="67D6F138"/>
    <w:lvl w:ilvl="0" w:tplc="04090001">
      <w:start w:val="1"/>
      <w:numFmt w:val="bullet"/>
      <w:lvlText w:val=""/>
      <w:lvlJc w:val="left"/>
      <w:pPr>
        <w:ind w:left="720" w:hanging="360"/>
      </w:pPr>
      <w:rPr>
        <w:rFonts w:ascii="Symbol" w:hAnsi="Symbol" w:hint="default"/>
      </w:rPr>
    </w:lvl>
    <w:lvl w:ilvl="1" w:tplc="EC669F1C">
      <w:numFmt w:val="bullet"/>
      <w:lvlText w:val="•"/>
      <w:lvlJc w:val="left"/>
      <w:pPr>
        <w:ind w:left="1800" w:hanging="720"/>
      </w:pPr>
      <w:rPr>
        <w:rFonts w:ascii="Open Sans" w:eastAsia="Calibr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B7E72"/>
    <w:multiLevelType w:val="hybridMultilevel"/>
    <w:tmpl w:val="3942F8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3"/>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3"/>
    <w:rsid w:val="00051F83"/>
    <w:rsid w:val="000622C5"/>
    <w:rsid w:val="00062B62"/>
    <w:rsid w:val="00086281"/>
    <w:rsid w:val="000E49F7"/>
    <w:rsid w:val="000F2CA6"/>
    <w:rsid w:val="00107CBF"/>
    <w:rsid w:val="001279C0"/>
    <w:rsid w:val="00152032"/>
    <w:rsid w:val="00157926"/>
    <w:rsid w:val="001731A0"/>
    <w:rsid w:val="00227602"/>
    <w:rsid w:val="00251930"/>
    <w:rsid w:val="00285B8F"/>
    <w:rsid w:val="0032196D"/>
    <w:rsid w:val="0034286E"/>
    <w:rsid w:val="00367C52"/>
    <w:rsid w:val="003720DB"/>
    <w:rsid w:val="003979C3"/>
    <w:rsid w:val="003B139E"/>
    <w:rsid w:val="00401EA5"/>
    <w:rsid w:val="00422D22"/>
    <w:rsid w:val="00430A2E"/>
    <w:rsid w:val="0045347D"/>
    <w:rsid w:val="0045795F"/>
    <w:rsid w:val="004769FC"/>
    <w:rsid w:val="004E7482"/>
    <w:rsid w:val="005224E5"/>
    <w:rsid w:val="005239EA"/>
    <w:rsid w:val="005472DC"/>
    <w:rsid w:val="00557E40"/>
    <w:rsid w:val="0058365E"/>
    <w:rsid w:val="00590C8A"/>
    <w:rsid w:val="005A3B0E"/>
    <w:rsid w:val="005C3EB2"/>
    <w:rsid w:val="005C4525"/>
    <w:rsid w:val="0061267F"/>
    <w:rsid w:val="0062603B"/>
    <w:rsid w:val="0064650A"/>
    <w:rsid w:val="00652E72"/>
    <w:rsid w:val="0068060D"/>
    <w:rsid w:val="00696322"/>
    <w:rsid w:val="006A7A23"/>
    <w:rsid w:val="006B0A52"/>
    <w:rsid w:val="00761B13"/>
    <w:rsid w:val="00762A07"/>
    <w:rsid w:val="00763A53"/>
    <w:rsid w:val="007A32DD"/>
    <w:rsid w:val="007C12DC"/>
    <w:rsid w:val="007C192F"/>
    <w:rsid w:val="007C3110"/>
    <w:rsid w:val="007D2B44"/>
    <w:rsid w:val="007E05A5"/>
    <w:rsid w:val="007E17DC"/>
    <w:rsid w:val="007E3957"/>
    <w:rsid w:val="007F156E"/>
    <w:rsid w:val="008019C7"/>
    <w:rsid w:val="0085590B"/>
    <w:rsid w:val="008635D4"/>
    <w:rsid w:val="00874548"/>
    <w:rsid w:val="008C15C0"/>
    <w:rsid w:val="008D744A"/>
    <w:rsid w:val="00912214"/>
    <w:rsid w:val="00961A15"/>
    <w:rsid w:val="009D7B77"/>
    <w:rsid w:val="009E01EC"/>
    <w:rsid w:val="009E6DCF"/>
    <w:rsid w:val="00A126BC"/>
    <w:rsid w:val="00A20D64"/>
    <w:rsid w:val="00A224CE"/>
    <w:rsid w:val="00AA566A"/>
    <w:rsid w:val="00AB1516"/>
    <w:rsid w:val="00B26043"/>
    <w:rsid w:val="00B5107F"/>
    <w:rsid w:val="00B550A9"/>
    <w:rsid w:val="00B64A72"/>
    <w:rsid w:val="00B96279"/>
    <w:rsid w:val="00BE3066"/>
    <w:rsid w:val="00C12D19"/>
    <w:rsid w:val="00C5209E"/>
    <w:rsid w:val="00CC25AE"/>
    <w:rsid w:val="00CD6AE8"/>
    <w:rsid w:val="00D67FD5"/>
    <w:rsid w:val="00DC6DC4"/>
    <w:rsid w:val="00E0728D"/>
    <w:rsid w:val="00E40DDC"/>
    <w:rsid w:val="00E44765"/>
    <w:rsid w:val="00EA60FC"/>
    <w:rsid w:val="00ED1FDF"/>
    <w:rsid w:val="00ED6E63"/>
    <w:rsid w:val="00ED7054"/>
    <w:rsid w:val="00EE0D48"/>
    <w:rsid w:val="00F54719"/>
    <w:rsid w:val="00F63825"/>
    <w:rsid w:val="00F82CA2"/>
    <w:rsid w:val="00F91233"/>
    <w:rsid w:val="00FE2889"/>
    <w:rsid w:val="00FE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D1EC"/>
  <w15:docId w15:val="{85A2770B-FD92-4554-A5A9-79F3FC68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401EA5"/>
    <w:pPr>
      <w:spacing w:before="120" w:after="40"/>
      <w:outlineLvl w:val="1"/>
    </w:pPr>
    <w:rPr>
      <w:rFonts w:ascii="Calibri" w:eastAsia="Times New Roman" w:hAnsi="Calibri" w:cs="Times New Roman"/>
      <w:b/>
      <w:color w:val="E26714"/>
      <w:sz w:val="22"/>
      <w:szCs w:val="26"/>
    </w:rPr>
  </w:style>
  <w:style w:type="paragraph" w:styleId="Heading4">
    <w:name w:val="heading 4"/>
    <w:basedOn w:val="Normal"/>
    <w:next w:val="Normal"/>
    <w:link w:val="Heading4Char"/>
    <w:uiPriority w:val="9"/>
    <w:semiHidden/>
    <w:unhideWhenUsed/>
    <w:qFormat/>
    <w:rsid w:val="00401E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566A"/>
    <w:pPr>
      <w:suppressAutoHyphens/>
      <w:autoSpaceDN w:val="0"/>
      <w:spacing w:line="242" w:lineRule="auto"/>
      <w:ind w:left="720"/>
      <w:textAlignment w:val="baseline"/>
    </w:pPr>
    <w:rPr>
      <w:rFonts w:ascii="Calibri" w:eastAsia="Calibri" w:hAnsi="Calibri" w:cs="Times New Roman"/>
    </w:rPr>
  </w:style>
  <w:style w:type="character" w:customStyle="1" w:styleId="HeaderChar">
    <w:name w:val="Header Char"/>
    <w:basedOn w:val="DefaultParagraphFont"/>
    <w:rsid w:val="00ED7054"/>
  </w:style>
  <w:style w:type="paragraph" w:styleId="BalloonText">
    <w:name w:val="Balloon Text"/>
    <w:basedOn w:val="Normal"/>
    <w:link w:val="BalloonTextChar"/>
    <w:uiPriority w:val="99"/>
    <w:semiHidden/>
    <w:unhideWhenUsed/>
    <w:rsid w:val="00ED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63"/>
    <w:rPr>
      <w:rFonts w:ascii="Segoe UI" w:hAnsi="Segoe UI" w:cs="Segoe UI"/>
      <w:sz w:val="18"/>
      <w:szCs w:val="18"/>
    </w:rPr>
  </w:style>
  <w:style w:type="character" w:styleId="CommentReference">
    <w:name w:val="annotation reference"/>
    <w:basedOn w:val="DefaultParagraphFont"/>
    <w:unhideWhenUsed/>
    <w:rsid w:val="0045347D"/>
    <w:rPr>
      <w:sz w:val="16"/>
      <w:szCs w:val="16"/>
    </w:rPr>
  </w:style>
  <w:style w:type="paragraph" w:styleId="CommentText">
    <w:name w:val="annotation text"/>
    <w:basedOn w:val="Normal"/>
    <w:link w:val="CommentTextChar"/>
    <w:uiPriority w:val="99"/>
    <w:semiHidden/>
    <w:unhideWhenUsed/>
    <w:rsid w:val="0045347D"/>
    <w:pPr>
      <w:spacing w:line="240" w:lineRule="auto"/>
    </w:pPr>
    <w:rPr>
      <w:sz w:val="20"/>
      <w:szCs w:val="20"/>
    </w:rPr>
  </w:style>
  <w:style w:type="character" w:customStyle="1" w:styleId="CommentTextChar">
    <w:name w:val="Comment Text Char"/>
    <w:basedOn w:val="DefaultParagraphFont"/>
    <w:link w:val="CommentText"/>
    <w:uiPriority w:val="99"/>
    <w:semiHidden/>
    <w:rsid w:val="0045347D"/>
    <w:rPr>
      <w:sz w:val="20"/>
      <w:szCs w:val="20"/>
    </w:rPr>
  </w:style>
  <w:style w:type="paragraph" w:styleId="CommentSubject">
    <w:name w:val="annotation subject"/>
    <w:basedOn w:val="CommentText"/>
    <w:next w:val="CommentText"/>
    <w:link w:val="CommentSubjectChar"/>
    <w:uiPriority w:val="99"/>
    <w:semiHidden/>
    <w:unhideWhenUsed/>
    <w:rsid w:val="0045347D"/>
    <w:rPr>
      <w:b/>
      <w:bCs/>
    </w:rPr>
  </w:style>
  <w:style w:type="character" w:customStyle="1" w:styleId="CommentSubjectChar">
    <w:name w:val="Comment Subject Char"/>
    <w:basedOn w:val="CommentTextChar"/>
    <w:link w:val="CommentSubject"/>
    <w:uiPriority w:val="99"/>
    <w:semiHidden/>
    <w:rsid w:val="0045347D"/>
    <w:rPr>
      <w:b/>
      <w:bCs/>
      <w:sz w:val="20"/>
      <w:szCs w:val="20"/>
    </w:rPr>
  </w:style>
  <w:style w:type="character" w:customStyle="1" w:styleId="Heading2Char">
    <w:name w:val="Heading 2 Char"/>
    <w:basedOn w:val="DefaultParagraphFont"/>
    <w:link w:val="Heading2"/>
    <w:uiPriority w:val="9"/>
    <w:rsid w:val="00401EA5"/>
    <w:rPr>
      <w:rFonts w:ascii="Calibri" w:eastAsia="Times New Roman" w:hAnsi="Calibri" w:cs="Times New Roman"/>
      <w:b/>
      <w:color w:val="E26714"/>
      <w:szCs w:val="26"/>
    </w:rPr>
  </w:style>
  <w:style w:type="character" w:customStyle="1" w:styleId="Heading1Char">
    <w:name w:val="Heading 1 Char"/>
    <w:basedOn w:val="DefaultParagraphFont"/>
    <w:link w:val="Heading1"/>
    <w:uiPriority w:val="9"/>
    <w:rsid w:val="00401EA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401EA5"/>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401E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37FA-DD3E-47F9-946D-39A2E05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ADD International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Shah</dc:creator>
  <cp:lastModifiedBy>Susmita Parvin</cp:lastModifiedBy>
  <cp:revision>14</cp:revision>
  <cp:lastPrinted>2019-03-06T06:06:00Z</cp:lastPrinted>
  <dcterms:created xsi:type="dcterms:W3CDTF">2019-03-06T02:56:00Z</dcterms:created>
  <dcterms:modified xsi:type="dcterms:W3CDTF">2019-03-06T07:32:00Z</dcterms:modified>
</cp:coreProperties>
</file>