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3BD29" w14:textId="77777777" w:rsidR="00931737" w:rsidRPr="00A01567" w:rsidRDefault="00CA2E5F" w:rsidP="00931737">
      <w:pPr>
        <w:pStyle w:val="Title"/>
        <w:jc w:val="center"/>
        <w:outlineLvl w:val="0"/>
        <w:rPr>
          <w:rFonts w:cs="Arial"/>
          <w:sz w:val="22"/>
          <w:szCs w:val="20"/>
          <w:u w:val="single"/>
        </w:rPr>
      </w:pPr>
      <w:r w:rsidRPr="00A01567">
        <w:rPr>
          <w:rFonts w:cs="Arial"/>
          <w:sz w:val="22"/>
          <w:szCs w:val="20"/>
          <w:u w:val="single"/>
        </w:rPr>
        <w:t xml:space="preserve">Consultant for </w:t>
      </w:r>
      <w:r w:rsidR="007C0C32" w:rsidRPr="00A01567">
        <w:rPr>
          <w:rFonts w:cs="Arial"/>
          <w:sz w:val="22"/>
          <w:szCs w:val="20"/>
          <w:u w:val="single"/>
        </w:rPr>
        <w:t xml:space="preserve">Start Fund Bangladesh </w:t>
      </w:r>
      <w:r w:rsidR="00E56305">
        <w:rPr>
          <w:rFonts w:cs="Arial"/>
          <w:sz w:val="22"/>
          <w:szCs w:val="20"/>
          <w:u w:val="single"/>
        </w:rPr>
        <w:t>Digital Data Collection Tool Development and Training</w:t>
      </w:r>
    </w:p>
    <w:p w14:paraId="51DC8D48" w14:textId="77777777" w:rsidR="004E0524" w:rsidRPr="00A01567" w:rsidRDefault="004E0524" w:rsidP="00751C3E">
      <w:pPr>
        <w:pStyle w:val="Title"/>
        <w:jc w:val="center"/>
        <w:outlineLvl w:val="0"/>
        <w:rPr>
          <w:rFonts w:cs="Arial"/>
          <w:sz w:val="22"/>
          <w:szCs w:val="20"/>
          <w:u w:val="single"/>
        </w:rPr>
      </w:pPr>
      <w:r w:rsidRPr="00A01567">
        <w:rPr>
          <w:rFonts w:cs="Arial"/>
          <w:sz w:val="22"/>
          <w:szCs w:val="20"/>
          <w:u w:val="single"/>
        </w:rPr>
        <w:t>TERMS OF REFERENCE</w:t>
      </w:r>
    </w:p>
    <w:p w14:paraId="1524F6A0" w14:textId="679DB7C8" w:rsidR="00751C3E" w:rsidRPr="00A01567" w:rsidRDefault="00751C3E" w:rsidP="00751C3E">
      <w:pPr>
        <w:pStyle w:val="BodyText"/>
        <w:jc w:val="center"/>
      </w:pPr>
      <w:r w:rsidRPr="00A01567">
        <w:t xml:space="preserve">PD REFERENCE – </w:t>
      </w:r>
      <w:r w:rsidR="00B14159" w:rsidRPr="00B14159">
        <w:t>BD-DH-02746</w:t>
      </w:r>
      <w:r w:rsidRPr="00B14159">
        <w:t xml:space="preserve"> (</w:t>
      </w:r>
      <w:r w:rsidR="00E56305" w:rsidRPr="00B14159">
        <w:t>Digital</w:t>
      </w:r>
      <w:r w:rsidR="00E56305" w:rsidRPr="00E56305">
        <w:t xml:space="preserve"> Data Collection Tool Development and Training</w:t>
      </w:r>
      <w:r w:rsidRPr="00A01567">
        <w:t>)</w:t>
      </w:r>
    </w:p>
    <w:p w14:paraId="46160814" w14:textId="77777777" w:rsidR="004E0524" w:rsidRPr="00A01567" w:rsidRDefault="004E0524" w:rsidP="00481931">
      <w:pPr>
        <w:numPr>
          <w:ilvl w:val="0"/>
          <w:numId w:val="2"/>
        </w:numPr>
        <w:suppressAutoHyphens w:val="0"/>
        <w:jc w:val="both"/>
        <w:rPr>
          <w:rFonts w:ascii="Arial" w:hAnsi="Arial" w:cs="Arial"/>
          <w:b/>
          <w:sz w:val="18"/>
          <w:szCs w:val="18"/>
        </w:rPr>
      </w:pPr>
      <w:r w:rsidRPr="00A01567">
        <w:rPr>
          <w:rFonts w:ascii="Arial" w:hAnsi="Arial" w:cs="Arial"/>
          <w:b/>
          <w:sz w:val="18"/>
          <w:szCs w:val="18"/>
        </w:rPr>
        <w:t>Basic Information</w:t>
      </w:r>
      <w:r w:rsidR="00A67985" w:rsidRPr="00A01567">
        <w:rPr>
          <w:rFonts w:ascii="Arial" w:hAnsi="Arial" w:cs="Arial"/>
          <w:b/>
          <w:sz w:val="18"/>
          <w:szCs w:val="18"/>
        </w:rPr>
        <w:t>:</w:t>
      </w: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90"/>
        <w:gridCol w:w="7505"/>
      </w:tblGrid>
      <w:tr w:rsidR="004E0524" w:rsidRPr="00A01567" w14:paraId="1A970C15" w14:textId="77777777" w:rsidTr="006C6875">
        <w:tc>
          <w:tcPr>
            <w:tcW w:w="0" w:type="auto"/>
            <w:tcBorders>
              <w:top w:val="single" w:sz="4" w:space="0" w:color="auto"/>
              <w:left w:val="single" w:sz="4" w:space="0" w:color="auto"/>
              <w:bottom w:val="single" w:sz="4" w:space="0" w:color="auto"/>
              <w:right w:val="single" w:sz="4" w:space="0" w:color="auto"/>
            </w:tcBorders>
            <w:hideMark/>
          </w:tcPr>
          <w:p w14:paraId="5640CAB2" w14:textId="77777777" w:rsidR="004E0524" w:rsidRPr="00A01567" w:rsidRDefault="004E0524" w:rsidP="00EB588F">
            <w:pPr>
              <w:jc w:val="center"/>
              <w:rPr>
                <w:rFonts w:ascii="Arial" w:hAnsi="Arial" w:cs="Arial"/>
                <w:b/>
                <w:sz w:val="18"/>
                <w:szCs w:val="18"/>
              </w:rPr>
            </w:pPr>
            <w:r w:rsidRPr="00A01567">
              <w:rPr>
                <w:rFonts w:ascii="Arial" w:hAnsi="Arial" w:cs="Arial"/>
                <w:b/>
                <w:sz w:val="18"/>
                <w:szCs w:val="18"/>
              </w:rPr>
              <w:t>Title of the Work</w:t>
            </w:r>
          </w:p>
        </w:tc>
        <w:tc>
          <w:tcPr>
            <w:tcW w:w="0" w:type="auto"/>
            <w:tcBorders>
              <w:top w:val="single" w:sz="4" w:space="0" w:color="auto"/>
              <w:left w:val="single" w:sz="4" w:space="0" w:color="auto"/>
              <w:bottom w:val="single" w:sz="4" w:space="0" w:color="auto"/>
              <w:right w:val="single" w:sz="4" w:space="0" w:color="auto"/>
            </w:tcBorders>
            <w:hideMark/>
          </w:tcPr>
          <w:p w14:paraId="0EACE9EE" w14:textId="77777777" w:rsidR="004E0524" w:rsidRPr="00A01567" w:rsidRDefault="007C0C32" w:rsidP="00931737">
            <w:pPr>
              <w:jc w:val="both"/>
              <w:rPr>
                <w:rFonts w:ascii="Arial" w:hAnsi="Arial" w:cs="Arial"/>
                <w:sz w:val="18"/>
                <w:szCs w:val="18"/>
                <w:lang w:eastAsia="en-GB"/>
              </w:rPr>
            </w:pPr>
            <w:r w:rsidRPr="00A01567">
              <w:rPr>
                <w:rFonts w:ascii="Arial" w:hAnsi="Arial" w:cs="Arial"/>
                <w:sz w:val="18"/>
                <w:szCs w:val="18"/>
                <w:lang w:eastAsia="en-GB"/>
              </w:rPr>
              <w:t xml:space="preserve">Start Fund Bangladesh </w:t>
            </w:r>
            <w:r w:rsidR="00FA34EF" w:rsidRPr="00FA34EF">
              <w:rPr>
                <w:rFonts w:ascii="Arial" w:hAnsi="Arial" w:cs="Arial"/>
                <w:sz w:val="18"/>
                <w:szCs w:val="18"/>
                <w:lang w:eastAsia="en-GB"/>
              </w:rPr>
              <w:t>Evidence &amp; Quality Mentoring Initiative</w:t>
            </w:r>
          </w:p>
        </w:tc>
      </w:tr>
      <w:tr w:rsidR="004E0524" w:rsidRPr="00A01567" w14:paraId="139A0307" w14:textId="77777777" w:rsidTr="006C6875">
        <w:tc>
          <w:tcPr>
            <w:tcW w:w="0" w:type="auto"/>
            <w:tcBorders>
              <w:top w:val="single" w:sz="4" w:space="0" w:color="auto"/>
              <w:left w:val="single" w:sz="4" w:space="0" w:color="auto"/>
              <w:bottom w:val="single" w:sz="4" w:space="0" w:color="auto"/>
              <w:right w:val="single" w:sz="4" w:space="0" w:color="auto"/>
            </w:tcBorders>
            <w:hideMark/>
          </w:tcPr>
          <w:p w14:paraId="2FB73315" w14:textId="77777777" w:rsidR="004E0524" w:rsidRPr="00A01567" w:rsidRDefault="004E0524" w:rsidP="00EB588F">
            <w:pPr>
              <w:jc w:val="center"/>
              <w:rPr>
                <w:rFonts w:ascii="Arial" w:hAnsi="Arial" w:cs="Arial"/>
                <w:b/>
                <w:sz w:val="18"/>
                <w:szCs w:val="18"/>
              </w:rPr>
            </w:pPr>
            <w:r w:rsidRPr="00A01567">
              <w:rPr>
                <w:rFonts w:ascii="Arial" w:hAnsi="Arial" w:cs="Arial"/>
                <w:b/>
                <w:sz w:val="18"/>
                <w:szCs w:val="18"/>
              </w:rPr>
              <w:t>Duration</w:t>
            </w:r>
          </w:p>
        </w:tc>
        <w:tc>
          <w:tcPr>
            <w:tcW w:w="0" w:type="auto"/>
            <w:tcBorders>
              <w:top w:val="single" w:sz="4" w:space="0" w:color="auto"/>
              <w:left w:val="single" w:sz="4" w:space="0" w:color="auto"/>
              <w:bottom w:val="single" w:sz="4" w:space="0" w:color="auto"/>
              <w:right w:val="single" w:sz="4" w:space="0" w:color="auto"/>
            </w:tcBorders>
            <w:hideMark/>
          </w:tcPr>
          <w:p w14:paraId="222F81F9" w14:textId="5A2006FF" w:rsidR="004E0524" w:rsidRPr="00A01567" w:rsidRDefault="00B14159" w:rsidP="00B14159">
            <w:pPr>
              <w:jc w:val="both"/>
              <w:rPr>
                <w:rFonts w:ascii="Arial" w:hAnsi="Arial" w:cs="Arial"/>
                <w:sz w:val="18"/>
                <w:szCs w:val="18"/>
              </w:rPr>
            </w:pPr>
            <w:r w:rsidRPr="00B14159">
              <w:rPr>
                <w:rFonts w:ascii="Arial" w:hAnsi="Arial" w:cs="Arial"/>
                <w:sz w:val="18"/>
                <w:szCs w:val="18"/>
              </w:rPr>
              <w:t>April 01</w:t>
            </w:r>
            <w:r w:rsidR="005B32AF" w:rsidRPr="00B14159">
              <w:rPr>
                <w:rFonts w:ascii="Arial" w:hAnsi="Arial" w:cs="Arial"/>
                <w:sz w:val="18"/>
                <w:szCs w:val="18"/>
              </w:rPr>
              <w:t xml:space="preserve"> </w:t>
            </w:r>
            <w:r w:rsidR="00931737" w:rsidRPr="00B14159">
              <w:rPr>
                <w:rFonts w:ascii="Arial" w:hAnsi="Arial" w:cs="Arial"/>
                <w:sz w:val="18"/>
                <w:szCs w:val="18"/>
              </w:rPr>
              <w:t xml:space="preserve">- </w:t>
            </w:r>
            <w:r w:rsidRPr="00B14159">
              <w:rPr>
                <w:rFonts w:ascii="Arial" w:hAnsi="Arial" w:cs="Arial"/>
                <w:sz w:val="18"/>
                <w:szCs w:val="18"/>
              </w:rPr>
              <w:t>June</w:t>
            </w:r>
            <w:r w:rsidR="009911EB" w:rsidRPr="00B14159">
              <w:rPr>
                <w:rFonts w:ascii="Arial" w:hAnsi="Arial" w:cs="Arial"/>
                <w:sz w:val="18"/>
                <w:szCs w:val="18"/>
              </w:rPr>
              <w:t xml:space="preserve"> </w:t>
            </w:r>
            <w:r w:rsidR="0074249B" w:rsidRPr="00B14159">
              <w:rPr>
                <w:rFonts w:ascii="Arial" w:hAnsi="Arial" w:cs="Arial"/>
                <w:sz w:val="18"/>
                <w:szCs w:val="18"/>
              </w:rPr>
              <w:t>3</w:t>
            </w:r>
            <w:r w:rsidR="00FA34EF" w:rsidRPr="00B14159">
              <w:rPr>
                <w:rFonts w:ascii="Arial" w:hAnsi="Arial" w:cs="Arial"/>
                <w:sz w:val="18"/>
                <w:szCs w:val="18"/>
              </w:rPr>
              <w:t>0</w:t>
            </w:r>
            <w:r w:rsidR="0074249B" w:rsidRPr="00B14159">
              <w:rPr>
                <w:rFonts w:ascii="Arial" w:hAnsi="Arial" w:cs="Arial"/>
                <w:sz w:val="18"/>
                <w:szCs w:val="18"/>
              </w:rPr>
              <w:t>, 2019</w:t>
            </w:r>
          </w:p>
        </w:tc>
      </w:tr>
      <w:tr w:rsidR="004E0524" w:rsidRPr="00A01567" w14:paraId="4FB3E3B6" w14:textId="77777777" w:rsidTr="006C6875">
        <w:tc>
          <w:tcPr>
            <w:tcW w:w="0" w:type="auto"/>
            <w:tcBorders>
              <w:top w:val="single" w:sz="4" w:space="0" w:color="auto"/>
              <w:left w:val="single" w:sz="4" w:space="0" w:color="auto"/>
              <w:bottom w:val="single" w:sz="4" w:space="0" w:color="auto"/>
              <w:right w:val="single" w:sz="4" w:space="0" w:color="auto"/>
            </w:tcBorders>
            <w:hideMark/>
          </w:tcPr>
          <w:p w14:paraId="1672E7A8" w14:textId="77777777" w:rsidR="004E0524" w:rsidRPr="00A01567" w:rsidRDefault="004E0524" w:rsidP="00EB588F">
            <w:pPr>
              <w:jc w:val="center"/>
              <w:rPr>
                <w:rFonts w:ascii="Arial" w:hAnsi="Arial" w:cs="Arial"/>
                <w:b/>
                <w:sz w:val="18"/>
                <w:szCs w:val="18"/>
              </w:rPr>
            </w:pPr>
            <w:r w:rsidRPr="00A01567">
              <w:rPr>
                <w:rFonts w:ascii="Arial" w:hAnsi="Arial" w:cs="Arial"/>
                <w:b/>
                <w:sz w:val="18"/>
                <w:szCs w:val="18"/>
              </w:rPr>
              <w:t>Background</w:t>
            </w:r>
          </w:p>
        </w:tc>
        <w:tc>
          <w:tcPr>
            <w:tcW w:w="0" w:type="auto"/>
            <w:tcBorders>
              <w:top w:val="single" w:sz="4" w:space="0" w:color="auto"/>
              <w:left w:val="single" w:sz="4" w:space="0" w:color="auto"/>
              <w:bottom w:val="single" w:sz="4" w:space="0" w:color="auto"/>
              <w:right w:val="single" w:sz="4" w:space="0" w:color="auto"/>
            </w:tcBorders>
          </w:tcPr>
          <w:p w14:paraId="512DCFC7" w14:textId="77777777" w:rsidR="00885CD8" w:rsidRPr="00885CD8" w:rsidRDefault="00885CD8" w:rsidP="00885CD8">
            <w:pPr>
              <w:spacing w:line="276" w:lineRule="auto"/>
              <w:jc w:val="both"/>
              <w:rPr>
                <w:rFonts w:ascii="Arial" w:hAnsi="Arial" w:cs="Arial"/>
                <w:sz w:val="18"/>
                <w:szCs w:val="18"/>
                <w:lang w:eastAsia="en-GB"/>
              </w:rPr>
            </w:pPr>
            <w:r w:rsidRPr="00885CD8">
              <w:rPr>
                <w:rFonts w:ascii="Arial" w:hAnsi="Arial" w:cs="Arial"/>
                <w:sz w:val="18"/>
                <w:szCs w:val="18"/>
                <w:lang w:eastAsia="en-GB"/>
              </w:rPr>
              <w:t>The Start Fund Bangladesh (2017-2020) is a £10 million rapid emergency response fund set up by the Start Network with support from UK aid and hosted by ACF Bangladesh. Modelled on the successful Start Fund that activates funding within 72 hours of a crisis alert, the fund has been setup to be accessible to both national and international member NGOs operating in Bangladesh to respond early and fast to under the radar emergencies in Bangladesh. These decisions are made by humanitarian actors within member agencies with all projects selected within the country or region of the crisis, while projects start within 7 days and finish within 45 days.</w:t>
            </w:r>
            <w:r>
              <w:rPr>
                <w:rFonts w:ascii="Arial" w:hAnsi="Arial" w:cs="Arial"/>
                <w:sz w:val="18"/>
                <w:szCs w:val="18"/>
                <w:lang w:eastAsia="en-GB"/>
              </w:rPr>
              <w:t xml:space="preserve"> </w:t>
            </w:r>
            <w:r w:rsidRPr="00885CD8">
              <w:rPr>
                <w:rFonts w:ascii="Arial" w:hAnsi="Arial" w:cs="Arial"/>
                <w:sz w:val="18"/>
                <w:szCs w:val="18"/>
                <w:lang w:eastAsia="en-GB"/>
              </w:rPr>
              <w:t>As such, the expected impact and outcome of Start Fund Bangladesh is that “Loss of lives, livelihoods and dignity are minimised”, given that the “Humanitarian responses are rapid, informed and adapted to the need of the affected communities”.</w:t>
            </w:r>
          </w:p>
          <w:p w14:paraId="6588E486" w14:textId="77777777" w:rsidR="00885CD8" w:rsidRPr="00A01567" w:rsidRDefault="00885CD8" w:rsidP="00D57F5D">
            <w:pPr>
              <w:spacing w:line="276" w:lineRule="auto"/>
              <w:jc w:val="both"/>
              <w:rPr>
                <w:rFonts w:ascii="Arial" w:hAnsi="Arial" w:cs="Arial"/>
                <w:sz w:val="18"/>
                <w:szCs w:val="18"/>
                <w:lang w:eastAsia="en-GB"/>
              </w:rPr>
            </w:pPr>
            <w:r w:rsidRPr="00885CD8">
              <w:rPr>
                <w:rFonts w:ascii="Arial" w:hAnsi="Arial" w:cs="Arial"/>
                <w:sz w:val="18"/>
                <w:szCs w:val="18"/>
                <w:lang w:eastAsia="en-GB"/>
              </w:rPr>
              <w:t xml:space="preserve">As of December 2018, Start Fund Bangladesh has been among the first responders to address seven small/medium emergencies, reaching around 0.2 million people with cash, hygiene materials, hygiene promotion and other supports through awarding more than £2.16 million to 14 of its member agencies  and their partners. </w:t>
            </w:r>
            <w:r w:rsidR="00306EF8">
              <w:rPr>
                <w:rFonts w:ascii="Arial" w:hAnsi="Arial" w:cs="Arial"/>
                <w:sz w:val="18"/>
                <w:szCs w:val="18"/>
                <w:lang w:eastAsia="en-GB"/>
              </w:rPr>
              <w:t xml:space="preserve">Through our responses during the last two years, we have experiences few challenges. Firstly, </w:t>
            </w:r>
            <w:r w:rsidR="00B219B8">
              <w:rPr>
                <w:rFonts w:ascii="Arial" w:hAnsi="Arial" w:cs="Arial"/>
                <w:sz w:val="18"/>
                <w:szCs w:val="18"/>
                <w:lang w:eastAsia="en-GB"/>
              </w:rPr>
              <w:t>reaching the affected c</w:t>
            </w:r>
            <w:r w:rsidR="00306EF8">
              <w:rPr>
                <w:rFonts w:ascii="Arial" w:hAnsi="Arial" w:cs="Arial"/>
                <w:sz w:val="18"/>
                <w:szCs w:val="18"/>
                <w:lang w:eastAsia="en-GB"/>
              </w:rPr>
              <w:t xml:space="preserve">ommunities rapidly with support; and secondly, inconsistency in our approach and method to collect </w:t>
            </w:r>
            <w:r w:rsidR="00D57F5D" w:rsidRPr="00D57F5D">
              <w:rPr>
                <w:rFonts w:ascii="Arial" w:hAnsi="Arial" w:cs="Arial"/>
                <w:sz w:val="18"/>
                <w:szCs w:val="18"/>
                <w:lang w:eastAsia="en-GB"/>
              </w:rPr>
              <w:t>post distribution monitoring (PDM)</w:t>
            </w:r>
            <w:r w:rsidR="00D57F5D">
              <w:rPr>
                <w:rFonts w:ascii="Arial" w:hAnsi="Arial" w:cs="Arial"/>
                <w:sz w:val="18"/>
                <w:szCs w:val="18"/>
                <w:lang w:eastAsia="en-GB"/>
              </w:rPr>
              <w:t xml:space="preserve"> data which obstructs the portrayal of real impacts, the generation of required evidence and to inform our future responses. </w:t>
            </w:r>
            <w:r w:rsidR="003D39D0">
              <w:rPr>
                <w:rFonts w:ascii="Arial" w:hAnsi="Arial" w:cs="Arial"/>
                <w:sz w:val="18"/>
                <w:szCs w:val="18"/>
                <w:lang w:eastAsia="en-GB"/>
              </w:rPr>
              <w:t xml:space="preserve">Given the wide usage of mobile phones and tabs currently and its increasing use in humanitarian operations, </w:t>
            </w:r>
            <w:r>
              <w:rPr>
                <w:rFonts w:ascii="Arial" w:hAnsi="Arial" w:cs="Arial"/>
                <w:sz w:val="18"/>
                <w:szCs w:val="18"/>
                <w:lang w:eastAsia="en-GB"/>
              </w:rPr>
              <w:t>to further increase the speed and effectiveness of the funding mechanism, Start Fund Bangladesh has planned to initiate beneficiary data collection and PDM utilizing Kobo based digital tools along with training its member staffs in this regards through a consultant.</w:t>
            </w:r>
          </w:p>
        </w:tc>
      </w:tr>
      <w:tr w:rsidR="00D22272" w:rsidRPr="00A01567" w14:paraId="1955BA07" w14:textId="77777777" w:rsidTr="006C6875">
        <w:tc>
          <w:tcPr>
            <w:tcW w:w="0" w:type="auto"/>
            <w:tcBorders>
              <w:top w:val="single" w:sz="4" w:space="0" w:color="auto"/>
              <w:left w:val="single" w:sz="4" w:space="0" w:color="auto"/>
              <w:bottom w:val="single" w:sz="4" w:space="0" w:color="auto"/>
              <w:right w:val="single" w:sz="4" w:space="0" w:color="auto"/>
            </w:tcBorders>
          </w:tcPr>
          <w:p w14:paraId="4333A0B2" w14:textId="77777777" w:rsidR="000C3CB7" w:rsidRPr="00A01567" w:rsidRDefault="000C3CB7" w:rsidP="00EB588F">
            <w:pPr>
              <w:jc w:val="center"/>
              <w:rPr>
                <w:rFonts w:ascii="Arial" w:hAnsi="Arial" w:cs="Arial"/>
                <w:b/>
                <w:sz w:val="18"/>
                <w:szCs w:val="18"/>
              </w:rPr>
            </w:pPr>
            <w:r w:rsidRPr="00A01567">
              <w:rPr>
                <w:rFonts w:ascii="Arial" w:hAnsi="Arial" w:cs="Arial"/>
                <w:b/>
                <w:sz w:val="18"/>
                <w:szCs w:val="18"/>
              </w:rPr>
              <w:t>Objective of the work</w:t>
            </w:r>
          </w:p>
        </w:tc>
        <w:tc>
          <w:tcPr>
            <w:tcW w:w="0" w:type="auto"/>
            <w:tcBorders>
              <w:top w:val="single" w:sz="4" w:space="0" w:color="auto"/>
              <w:left w:val="single" w:sz="4" w:space="0" w:color="auto"/>
              <w:bottom w:val="single" w:sz="4" w:space="0" w:color="auto"/>
              <w:right w:val="single" w:sz="4" w:space="0" w:color="auto"/>
            </w:tcBorders>
          </w:tcPr>
          <w:p w14:paraId="2EA8B5DD" w14:textId="77777777" w:rsidR="008E3123" w:rsidRPr="001F1CA0" w:rsidRDefault="00A01A65" w:rsidP="003D39D0">
            <w:pPr>
              <w:spacing w:line="276" w:lineRule="auto"/>
              <w:contextualSpacing/>
              <w:jc w:val="both"/>
              <w:rPr>
                <w:rFonts w:ascii="Arial" w:hAnsi="Arial" w:cs="Arial"/>
                <w:sz w:val="18"/>
                <w:szCs w:val="18"/>
                <w:lang w:eastAsia="en-GB"/>
              </w:rPr>
            </w:pPr>
            <w:r>
              <w:rPr>
                <w:rFonts w:ascii="Arial" w:hAnsi="Arial" w:cs="Arial"/>
                <w:sz w:val="18"/>
                <w:szCs w:val="18"/>
                <w:lang w:eastAsia="en-GB"/>
              </w:rPr>
              <w:t xml:space="preserve">The objective is to enable </w:t>
            </w:r>
            <w:r w:rsidR="00885CD8">
              <w:rPr>
                <w:rFonts w:ascii="Arial" w:hAnsi="Arial" w:cs="Arial"/>
                <w:sz w:val="18"/>
                <w:szCs w:val="18"/>
                <w:lang w:eastAsia="en-GB"/>
              </w:rPr>
              <w:t>members to gather real-time data efficiently especially for beneficiary selection and PDM</w:t>
            </w:r>
            <w:r>
              <w:rPr>
                <w:rFonts w:ascii="Arial" w:hAnsi="Arial" w:cs="Arial"/>
                <w:sz w:val="18"/>
                <w:szCs w:val="18"/>
                <w:lang w:eastAsia="en-GB"/>
              </w:rPr>
              <w:t xml:space="preserve"> to</w:t>
            </w:r>
            <w:r w:rsidR="00AF5E85">
              <w:rPr>
                <w:rFonts w:ascii="Arial" w:hAnsi="Arial" w:cs="Arial"/>
                <w:sz w:val="18"/>
                <w:szCs w:val="18"/>
                <w:lang w:eastAsia="en-GB"/>
              </w:rPr>
              <w:t xml:space="preserve"> </w:t>
            </w:r>
            <w:r w:rsidR="00885CD8">
              <w:rPr>
                <w:rFonts w:ascii="Arial" w:hAnsi="Arial" w:cs="Arial"/>
                <w:sz w:val="18"/>
                <w:szCs w:val="18"/>
                <w:lang w:eastAsia="en-GB"/>
              </w:rPr>
              <w:t>increase speed and effectiveness</w:t>
            </w:r>
          </w:p>
        </w:tc>
      </w:tr>
      <w:tr w:rsidR="004E0524" w:rsidRPr="00A01567" w14:paraId="3E351E39" w14:textId="77777777" w:rsidTr="006C6875">
        <w:tc>
          <w:tcPr>
            <w:tcW w:w="0" w:type="auto"/>
            <w:tcBorders>
              <w:top w:val="single" w:sz="4" w:space="0" w:color="auto"/>
              <w:left w:val="single" w:sz="4" w:space="0" w:color="auto"/>
              <w:bottom w:val="single" w:sz="4" w:space="0" w:color="auto"/>
              <w:right w:val="single" w:sz="4" w:space="0" w:color="auto"/>
            </w:tcBorders>
            <w:hideMark/>
          </w:tcPr>
          <w:p w14:paraId="08CE50C0" w14:textId="77777777" w:rsidR="00F032A6" w:rsidRPr="00A01567" w:rsidRDefault="00F032A6" w:rsidP="003B29D5">
            <w:pPr>
              <w:jc w:val="center"/>
              <w:rPr>
                <w:rFonts w:ascii="Arial" w:hAnsi="Arial" w:cs="Arial"/>
                <w:b/>
                <w:sz w:val="18"/>
                <w:szCs w:val="18"/>
              </w:rPr>
            </w:pPr>
            <w:r w:rsidRPr="00A01567">
              <w:rPr>
                <w:rFonts w:ascii="Arial" w:hAnsi="Arial" w:cs="Arial"/>
                <w:b/>
                <w:sz w:val="18"/>
                <w:szCs w:val="18"/>
              </w:rPr>
              <w:t>Key Accountabilities</w:t>
            </w:r>
          </w:p>
        </w:tc>
        <w:tc>
          <w:tcPr>
            <w:tcW w:w="0" w:type="auto"/>
            <w:tcBorders>
              <w:top w:val="single" w:sz="4" w:space="0" w:color="auto"/>
              <w:left w:val="single" w:sz="4" w:space="0" w:color="auto"/>
              <w:bottom w:val="single" w:sz="4" w:space="0" w:color="auto"/>
              <w:right w:val="single" w:sz="4" w:space="0" w:color="auto"/>
            </w:tcBorders>
          </w:tcPr>
          <w:p w14:paraId="6DFC7DAF" w14:textId="6CCCCBD9" w:rsidR="00276D89" w:rsidRPr="001E7A54" w:rsidRDefault="00541996" w:rsidP="002F7158">
            <w:pPr>
              <w:pStyle w:val="ListParagraph"/>
              <w:numPr>
                <w:ilvl w:val="0"/>
                <w:numId w:val="24"/>
              </w:numPr>
              <w:spacing w:line="276" w:lineRule="auto"/>
              <w:contextualSpacing/>
              <w:jc w:val="both"/>
              <w:rPr>
                <w:rFonts w:ascii="Arial" w:hAnsi="Arial" w:cs="Arial"/>
                <w:sz w:val="18"/>
                <w:szCs w:val="18"/>
                <w:lang w:val="en-GB"/>
              </w:rPr>
            </w:pPr>
            <w:r>
              <w:rPr>
                <w:rFonts w:ascii="Arial" w:hAnsi="Arial" w:cs="Arial"/>
                <w:sz w:val="18"/>
                <w:szCs w:val="18"/>
                <w:lang w:val="en-GB"/>
              </w:rPr>
              <w:t xml:space="preserve">Review Start Fund’s proposal and reporting templates, </w:t>
            </w:r>
            <w:r w:rsidR="002F7158">
              <w:rPr>
                <w:rFonts w:ascii="Arial" w:hAnsi="Arial" w:cs="Arial"/>
                <w:sz w:val="18"/>
                <w:szCs w:val="18"/>
                <w:lang w:val="en-GB"/>
              </w:rPr>
              <w:t xml:space="preserve">Theory of Change, Logframe, </w:t>
            </w:r>
            <w:r>
              <w:rPr>
                <w:rFonts w:ascii="Arial" w:hAnsi="Arial" w:cs="Arial"/>
                <w:sz w:val="18"/>
                <w:szCs w:val="18"/>
                <w:lang w:val="en-GB"/>
              </w:rPr>
              <w:t>Learning Framework, DFID’s SDP indicators, SHPR logframe etc.</w:t>
            </w:r>
            <w:r w:rsidR="002F7158">
              <w:rPr>
                <w:rFonts w:ascii="Arial" w:hAnsi="Arial" w:cs="Arial"/>
                <w:sz w:val="18"/>
                <w:szCs w:val="18"/>
              </w:rPr>
              <w:t xml:space="preserve"> along with annual learning workshop notes</w:t>
            </w:r>
          </w:p>
          <w:p w14:paraId="0A6E9BA9" w14:textId="77777777" w:rsidR="001E7A54" w:rsidRPr="001E7A54" w:rsidRDefault="00541996" w:rsidP="002F7158">
            <w:pPr>
              <w:pStyle w:val="ListParagraph"/>
              <w:numPr>
                <w:ilvl w:val="0"/>
                <w:numId w:val="24"/>
              </w:numPr>
              <w:spacing w:line="276" w:lineRule="auto"/>
              <w:contextualSpacing/>
              <w:jc w:val="both"/>
              <w:rPr>
                <w:rFonts w:ascii="Arial" w:hAnsi="Arial" w:cs="Arial"/>
                <w:sz w:val="18"/>
                <w:szCs w:val="18"/>
                <w:lang w:val="en-GB"/>
              </w:rPr>
            </w:pPr>
            <w:r>
              <w:rPr>
                <w:rFonts w:ascii="Arial" w:hAnsi="Arial" w:cs="Arial"/>
                <w:sz w:val="18"/>
                <w:szCs w:val="18"/>
                <w:lang w:val="en-GB"/>
              </w:rPr>
              <w:t>Briefly review practices across Start Fund’s member agencies</w:t>
            </w:r>
            <w:r w:rsidR="002F7158" w:rsidRPr="009224BC">
              <w:rPr>
                <w:rFonts w:ascii="Arial" w:hAnsi="Arial" w:cs="Arial"/>
                <w:sz w:val="18"/>
                <w:szCs w:val="18"/>
              </w:rPr>
              <w:t xml:space="preserve"> </w:t>
            </w:r>
            <w:r w:rsidR="002F7158">
              <w:rPr>
                <w:rFonts w:ascii="Arial" w:hAnsi="Arial" w:cs="Arial"/>
                <w:sz w:val="18"/>
                <w:szCs w:val="18"/>
              </w:rPr>
              <w:t>for beneficiary selections and P</w:t>
            </w:r>
            <w:r w:rsidR="001E7A54">
              <w:rPr>
                <w:rFonts w:ascii="Arial" w:hAnsi="Arial" w:cs="Arial"/>
                <w:sz w:val="18"/>
                <w:szCs w:val="18"/>
              </w:rPr>
              <w:t xml:space="preserve">ost </w:t>
            </w:r>
            <w:r w:rsidR="002F7158">
              <w:rPr>
                <w:rFonts w:ascii="Arial" w:hAnsi="Arial" w:cs="Arial"/>
                <w:sz w:val="18"/>
                <w:szCs w:val="18"/>
              </w:rPr>
              <w:t>D</w:t>
            </w:r>
            <w:r w:rsidR="001E7A54">
              <w:rPr>
                <w:rFonts w:ascii="Arial" w:hAnsi="Arial" w:cs="Arial"/>
                <w:sz w:val="18"/>
                <w:szCs w:val="18"/>
              </w:rPr>
              <w:t xml:space="preserve">istribution </w:t>
            </w:r>
            <w:r w:rsidR="002F7158">
              <w:rPr>
                <w:rFonts w:ascii="Arial" w:hAnsi="Arial" w:cs="Arial"/>
                <w:sz w:val="18"/>
                <w:szCs w:val="18"/>
              </w:rPr>
              <w:t>M</w:t>
            </w:r>
            <w:r w:rsidR="001E7A54">
              <w:rPr>
                <w:rFonts w:ascii="Arial" w:hAnsi="Arial" w:cs="Arial"/>
                <w:sz w:val="18"/>
                <w:szCs w:val="18"/>
              </w:rPr>
              <w:t>onitoring (PDM) i.e. the survey tools and methods</w:t>
            </w:r>
          </w:p>
          <w:p w14:paraId="50566A40" w14:textId="77777777" w:rsidR="00541996" w:rsidRPr="001E7A54" w:rsidRDefault="001E7A54" w:rsidP="001E7A54">
            <w:pPr>
              <w:pStyle w:val="ListParagraph"/>
              <w:numPr>
                <w:ilvl w:val="0"/>
                <w:numId w:val="24"/>
              </w:numPr>
              <w:rPr>
                <w:rFonts w:ascii="Arial" w:hAnsi="Arial" w:cs="Arial"/>
                <w:sz w:val="18"/>
                <w:szCs w:val="18"/>
              </w:rPr>
            </w:pPr>
            <w:r w:rsidRPr="001E7A54">
              <w:rPr>
                <w:rFonts w:ascii="Arial" w:hAnsi="Arial" w:cs="Arial"/>
                <w:sz w:val="18"/>
                <w:szCs w:val="18"/>
              </w:rPr>
              <w:t xml:space="preserve">Review leaning and experiences from other organisations practicing Kobo-based digital tools  </w:t>
            </w:r>
          </w:p>
          <w:p w14:paraId="1E36FA82" w14:textId="77777777" w:rsidR="002F7158" w:rsidRPr="002F7158" w:rsidRDefault="00541996" w:rsidP="002F7158">
            <w:pPr>
              <w:pStyle w:val="ListParagraph"/>
              <w:numPr>
                <w:ilvl w:val="0"/>
                <w:numId w:val="24"/>
              </w:numPr>
              <w:spacing w:line="276" w:lineRule="auto"/>
              <w:contextualSpacing/>
              <w:jc w:val="both"/>
              <w:rPr>
                <w:rFonts w:ascii="Arial" w:hAnsi="Arial" w:cs="Arial"/>
                <w:sz w:val="18"/>
                <w:szCs w:val="18"/>
                <w:lang w:val="en-GB"/>
              </w:rPr>
            </w:pPr>
            <w:r>
              <w:rPr>
                <w:rFonts w:ascii="Arial" w:hAnsi="Arial" w:cs="Arial"/>
                <w:sz w:val="18"/>
                <w:szCs w:val="18"/>
                <w:lang w:val="en-GB"/>
              </w:rPr>
              <w:t xml:space="preserve">Review </w:t>
            </w:r>
            <w:r w:rsidR="00824E25">
              <w:rPr>
                <w:rFonts w:ascii="Arial" w:hAnsi="Arial" w:cs="Arial"/>
                <w:sz w:val="18"/>
                <w:szCs w:val="18"/>
                <w:lang w:val="en-GB"/>
              </w:rPr>
              <w:t xml:space="preserve">humanitarian </w:t>
            </w:r>
            <w:r>
              <w:rPr>
                <w:rFonts w:ascii="Arial" w:hAnsi="Arial" w:cs="Arial"/>
                <w:sz w:val="18"/>
                <w:szCs w:val="18"/>
                <w:lang w:val="en-GB"/>
              </w:rPr>
              <w:t xml:space="preserve">MEAL and reporting </w:t>
            </w:r>
            <w:r w:rsidR="00824E25">
              <w:rPr>
                <w:rFonts w:ascii="Arial" w:hAnsi="Arial" w:cs="Arial"/>
                <w:sz w:val="18"/>
                <w:szCs w:val="18"/>
                <w:lang w:val="en-GB"/>
              </w:rPr>
              <w:t>best practices and requirements</w:t>
            </w:r>
            <w:r>
              <w:rPr>
                <w:rFonts w:ascii="Arial" w:hAnsi="Arial" w:cs="Arial"/>
                <w:sz w:val="18"/>
                <w:szCs w:val="18"/>
                <w:lang w:val="en-GB"/>
              </w:rPr>
              <w:t xml:space="preserve"> (e.g. </w:t>
            </w:r>
            <w:r w:rsidR="00824E25">
              <w:rPr>
                <w:rFonts w:ascii="Arial" w:hAnsi="Arial" w:cs="Arial"/>
                <w:sz w:val="18"/>
                <w:szCs w:val="18"/>
                <w:lang w:val="en-GB"/>
              </w:rPr>
              <w:t>frequently used</w:t>
            </w:r>
            <w:r>
              <w:rPr>
                <w:rFonts w:ascii="Arial" w:hAnsi="Arial" w:cs="Arial"/>
                <w:sz w:val="18"/>
                <w:szCs w:val="18"/>
                <w:lang w:val="en-GB"/>
              </w:rPr>
              <w:t xml:space="preserve"> indicators</w:t>
            </w:r>
            <w:r w:rsidR="00824E25">
              <w:rPr>
                <w:rFonts w:ascii="Arial" w:hAnsi="Arial" w:cs="Arial"/>
                <w:sz w:val="18"/>
                <w:szCs w:val="18"/>
                <w:lang w:val="en-GB"/>
              </w:rPr>
              <w:t xml:space="preserve"> and disaggregation</w:t>
            </w:r>
            <w:r>
              <w:rPr>
                <w:rFonts w:ascii="Arial" w:hAnsi="Arial" w:cs="Arial"/>
                <w:sz w:val="18"/>
                <w:szCs w:val="18"/>
                <w:lang w:val="en-GB"/>
              </w:rPr>
              <w:t xml:space="preserve">, </w:t>
            </w:r>
            <w:r w:rsidR="00824E25">
              <w:rPr>
                <w:rFonts w:ascii="Arial" w:hAnsi="Arial" w:cs="Arial"/>
                <w:sz w:val="18"/>
                <w:szCs w:val="18"/>
                <w:lang w:val="en-GB"/>
              </w:rPr>
              <w:t xml:space="preserve">accountability practices, </w:t>
            </w:r>
            <w:r>
              <w:rPr>
                <w:rFonts w:ascii="Arial" w:hAnsi="Arial" w:cs="Arial"/>
                <w:sz w:val="18"/>
                <w:szCs w:val="18"/>
                <w:lang w:val="en-GB"/>
              </w:rPr>
              <w:t>data quality standards</w:t>
            </w:r>
            <w:r w:rsidR="00824E25">
              <w:rPr>
                <w:rFonts w:ascii="Arial" w:hAnsi="Arial" w:cs="Arial"/>
                <w:sz w:val="18"/>
                <w:szCs w:val="18"/>
                <w:lang w:val="en-GB"/>
              </w:rPr>
              <w:t xml:space="preserve"> etc.), across other key humanitarian actors (e.g. UN-OCHA, donors etc.)</w:t>
            </w:r>
            <w:r w:rsidR="002F7158">
              <w:rPr>
                <w:rFonts w:ascii="Arial" w:hAnsi="Arial" w:cs="Arial"/>
                <w:sz w:val="18"/>
                <w:szCs w:val="18"/>
                <w:lang w:val="en-GB"/>
              </w:rPr>
              <w:t xml:space="preserve"> as well as </w:t>
            </w:r>
            <w:r w:rsidR="00CD5E7D">
              <w:rPr>
                <w:rFonts w:ascii="Arial" w:hAnsi="Arial" w:cs="Arial"/>
                <w:sz w:val="18"/>
                <w:szCs w:val="18"/>
                <w:lang w:val="en-GB"/>
              </w:rPr>
              <w:t>humanitarian standards e.g. CHS</w:t>
            </w:r>
            <w:r w:rsidR="00824E25">
              <w:rPr>
                <w:rFonts w:ascii="Arial" w:hAnsi="Arial" w:cs="Arial"/>
                <w:sz w:val="18"/>
                <w:szCs w:val="18"/>
                <w:lang w:val="en-GB"/>
              </w:rPr>
              <w:t>, SPHERE, HAP, People in Need, IFRC Code of Conduct, Humanitarian Charter</w:t>
            </w:r>
            <w:r>
              <w:rPr>
                <w:rFonts w:ascii="Arial" w:hAnsi="Arial" w:cs="Arial"/>
                <w:sz w:val="18"/>
                <w:szCs w:val="18"/>
                <w:lang w:val="en-GB"/>
              </w:rPr>
              <w:t xml:space="preserve"> etc. </w:t>
            </w:r>
          </w:p>
        </w:tc>
      </w:tr>
      <w:tr w:rsidR="004E0524" w:rsidRPr="00A01567" w14:paraId="44F087BD" w14:textId="77777777" w:rsidTr="006C6875">
        <w:trPr>
          <w:trHeight w:val="80"/>
        </w:trPr>
        <w:tc>
          <w:tcPr>
            <w:tcW w:w="0" w:type="auto"/>
            <w:tcBorders>
              <w:top w:val="single" w:sz="4" w:space="0" w:color="auto"/>
              <w:left w:val="single" w:sz="4" w:space="0" w:color="auto"/>
              <w:bottom w:val="single" w:sz="4" w:space="0" w:color="auto"/>
              <w:right w:val="single" w:sz="4" w:space="0" w:color="auto"/>
            </w:tcBorders>
            <w:hideMark/>
          </w:tcPr>
          <w:p w14:paraId="16D5581C" w14:textId="77777777" w:rsidR="00F032A6" w:rsidRPr="00A01567" w:rsidRDefault="00F032A6" w:rsidP="00EB588F">
            <w:pPr>
              <w:jc w:val="center"/>
              <w:rPr>
                <w:rFonts w:ascii="Arial" w:hAnsi="Arial" w:cs="Arial"/>
                <w:b/>
                <w:sz w:val="18"/>
                <w:szCs w:val="18"/>
              </w:rPr>
            </w:pPr>
            <w:r w:rsidRPr="00A01567">
              <w:rPr>
                <w:rFonts w:ascii="Arial" w:hAnsi="Arial" w:cs="Arial"/>
                <w:b/>
                <w:sz w:val="18"/>
                <w:szCs w:val="18"/>
              </w:rPr>
              <w:t>Deliverables</w:t>
            </w:r>
          </w:p>
        </w:tc>
        <w:tc>
          <w:tcPr>
            <w:tcW w:w="0" w:type="auto"/>
            <w:tcBorders>
              <w:top w:val="single" w:sz="4" w:space="0" w:color="auto"/>
              <w:left w:val="single" w:sz="4" w:space="0" w:color="auto"/>
              <w:bottom w:val="single" w:sz="4" w:space="0" w:color="auto"/>
              <w:right w:val="single" w:sz="4" w:space="0" w:color="auto"/>
            </w:tcBorders>
          </w:tcPr>
          <w:p w14:paraId="11A1F720" w14:textId="77777777" w:rsidR="007A1401" w:rsidRDefault="001B3BFD" w:rsidP="001F1CA0">
            <w:pPr>
              <w:pStyle w:val="ListParagraph"/>
              <w:numPr>
                <w:ilvl w:val="0"/>
                <w:numId w:val="28"/>
              </w:numPr>
              <w:spacing w:line="276" w:lineRule="auto"/>
              <w:contextualSpacing/>
              <w:jc w:val="both"/>
              <w:rPr>
                <w:rFonts w:ascii="Arial" w:hAnsi="Arial" w:cs="Arial"/>
                <w:sz w:val="18"/>
                <w:szCs w:val="18"/>
                <w:lang w:val="en-GB" w:eastAsia="en-GB"/>
              </w:rPr>
            </w:pPr>
            <w:r>
              <w:rPr>
                <w:rFonts w:ascii="Arial" w:hAnsi="Arial" w:cs="Arial"/>
                <w:sz w:val="18"/>
                <w:szCs w:val="18"/>
                <w:lang w:val="en-GB" w:eastAsia="en-GB"/>
              </w:rPr>
              <w:t>Develop u</w:t>
            </w:r>
            <w:r w:rsidR="00691E19">
              <w:rPr>
                <w:rFonts w:ascii="Arial" w:hAnsi="Arial" w:cs="Arial"/>
                <w:sz w:val="18"/>
                <w:szCs w:val="18"/>
                <w:lang w:val="en-GB" w:eastAsia="en-GB"/>
              </w:rPr>
              <w:t xml:space="preserve">ser-friendly </w:t>
            </w:r>
            <w:r w:rsidR="007A1401">
              <w:rPr>
                <w:rFonts w:ascii="Arial" w:hAnsi="Arial" w:cs="Arial"/>
                <w:sz w:val="18"/>
                <w:szCs w:val="18"/>
                <w:lang w:val="en-GB" w:eastAsia="en-GB"/>
              </w:rPr>
              <w:t>tools utilizing Kobo platform for</w:t>
            </w:r>
          </w:p>
          <w:p w14:paraId="0D924F02" w14:textId="77777777" w:rsidR="001F1CA0" w:rsidRDefault="007A1401" w:rsidP="001F1CA0">
            <w:pPr>
              <w:pStyle w:val="ListParagraph"/>
              <w:numPr>
                <w:ilvl w:val="1"/>
                <w:numId w:val="25"/>
              </w:numPr>
              <w:spacing w:line="276" w:lineRule="auto"/>
              <w:contextualSpacing/>
              <w:jc w:val="both"/>
              <w:rPr>
                <w:rFonts w:ascii="Arial" w:hAnsi="Arial" w:cs="Arial"/>
                <w:sz w:val="18"/>
                <w:szCs w:val="18"/>
                <w:lang w:val="en-GB" w:eastAsia="en-GB"/>
              </w:rPr>
            </w:pPr>
            <w:r w:rsidRPr="007A1401">
              <w:rPr>
                <w:rFonts w:ascii="Arial" w:hAnsi="Arial" w:cs="Arial"/>
                <w:sz w:val="18"/>
                <w:szCs w:val="18"/>
                <w:u w:val="single"/>
                <w:lang w:val="en-GB" w:eastAsia="en-GB"/>
              </w:rPr>
              <w:t>Beneficiary data collection:</w:t>
            </w:r>
            <w:r>
              <w:rPr>
                <w:rFonts w:ascii="Arial" w:hAnsi="Arial" w:cs="Arial"/>
                <w:sz w:val="18"/>
                <w:szCs w:val="18"/>
                <w:lang w:val="en-GB" w:eastAsia="en-GB"/>
              </w:rPr>
              <w:t xml:space="preserve"> that allows capturing age, sex, disability, geography disaggregation, vulnerability assessment etc. and real time analysis to select beneficiaries</w:t>
            </w:r>
          </w:p>
          <w:p w14:paraId="40EDC509" w14:textId="77777777" w:rsidR="007A1401" w:rsidRDefault="007A1401" w:rsidP="001F1CA0">
            <w:pPr>
              <w:pStyle w:val="ListParagraph"/>
              <w:numPr>
                <w:ilvl w:val="1"/>
                <w:numId w:val="25"/>
              </w:numPr>
              <w:spacing w:line="276" w:lineRule="auto"/>
              <w:contextualSpacing/>
              <w:jc w:val="both"/>
              <w:rPr>
                <w:rFonts w:ascii="Arial" w:hAnsi="Arial" w:cs="Arial"/>
                <w:sz w:val="18"/>
                <w:szCs w:val="18"/>
                <w:lang w:val="en-GB" w:eastAsia="en-GB"/>
              </w:rPr>
            </w:pPr>
            <w:r w:rsidRPr="007A1401">
              <w:rPr>
                <w:rFonts w:ascii="Arial" w:hAnsi="Arial" w:cs="Arial"/>
                <w:sz w:val="18"/>
                <w:szCs w:val="18"/>
                <w:u w:val="single"/>
                <w:lang w:val="en-GB" w:eastAsia="en-GB"/>
              </w:rPr>
              <w:t>Post distribution monitoring:</w:t>
            </w:r>
            <w:r>
              <w:rPr>
                <w:rFonts w:ascii="Arial" w:hAnsi="Arial" w:cs="Arial"/>
                <w:sz w:val="18"/>
                <w:szCs w:val="18"/>
                <w:lang w:val="en-GB" w:eastAsia="en-GB"/>
              </w:rPr>
              <w:t xml:space="preserve"> that allows capturing household characteristics, awareness on accountability mechanism and entitlement, utilization status by support type (e.g. cash, NFI, Shelter, hygiene kit etc.), impact of support on the household etc. and allow real-time analysis that can be used for PDM reporting</w:t>
            </w:r>
          </w:p>
          <w:p w14:paraId="7CACC4C8" w14:textId="77777777" w:rsidR="007A1401" w:rsidRDefault="007A1401" w:rsidP="006F7835">
            <w:pPr>
              <w:pStyle w:val="ListParagraph"/>
              <w:numPr>
                <w:ilvl w:val="0"/>
                <w:numId w:val="28"/>
              </w:numPr>
              <w:spacing w:line="276" w:lineRule="auto"/>
              <w:contextualSpacing/>
              <w:jc w:val="both"/>
              <w:rPr>
                <w:rFonts w:ascii="Arial" w:hAnsi="Arial" w:cs="Arial"/>
                <w:sz w:val="18"/>
                <w:szCs w:val="18"/>
                <w:lang w:val="en-GB" w:eastAsia="en-GB"/>
              </w:rPr>
            </w:pPr>
            <w:r>
              <w:rPr>
                <w:rFonts w:ascii="Arial" w:hAnsi="Arial" w:cs="Arial"/>
                <w:sz w:val="18"/>
                <w:szCs w:val="18"/>
                <w:lang w:val="en-GB" w:eastAsia="en-GB"/>
              </w:rPr>
              <w:lastRenderedPageBreak/>
              <w:t xml:space="preserve">A </w:t>
            </w:r>
            <w:r w:rsidR="003D39D0">
              <w:rPr>
                <w:rFonts w:ascii="Arial" w:hAnsi="Arial" w:cs="Arial"/>
                <w:sz w:val="18"/>
                <w:szCs w:val="18"/>
                <w:lang w:val="en-GB" w:eastAsia="en-GB"/>
              </w:rPr>
              <w:t xml:space="preserve">draft </w:t>
            </w:r>
            <w:r>
              <w:rPr>
                <w:rFonts w:ascii="Arial" w:hAnsi="Arial" w:cs="Arial"/>
                <w:sz w:val="18"/>
                <w:szCs w:val="18"/>
                <w:lang w:val="en-GB" w:eastAsia="en-GB"/>
              </w:rPr>
              <w:t>training module covering</w:t>
            </w:r>
          </w:p>
          <w:p w14:paraId="0B0616AF" w14:textId="6602752E" w:rsidR="007A1401" w:rsidRPr="00407F71" w:rsidRDefault="00407F71" w:rsidP="00CF5A5B">
            <w:pPr>
              <w:pStyle w:val="ListParagraph"/>
              <w:numPr>
                <w:ilvl w:val="1"/>
                <w:numId w:val="25"/>
              </w:numPr>
              <w:spacing w:line="276" w:lineRule="auto"/>
              <w:contextualSpacing/>
              <w:jc w:val="both"/>
              <w:rPr>
                <w:rFonts w:ascii="Arial" w:hAnsi="Arial" w:cs="Arial"/>
                <w:sz w:val="18"/>
                <w:szCs w:val="18"/>
                <w:lang w:val="en-GB" w:eastAsia="en-GB"/>
              </w:rPr>
            </w:pPr>
            <w:r w:rsidRPr="00407F71">
              <w:rPr>
                <w:rFonts w:ascii="Arial" w:hAnsi="Arial" w:cs="Arial"/>
                <w:sz w:val="18"/>
                <w:szCs w:val="18"/>
                <w:u w:val="single"/>
                <w:lang w:val="en-GB" w:eastAsia="en-GB"/>
              </w:rPr>
              <w:t>Basics of Kobo Toolbox:</w:t>
            </w:r>
            <w:r w:rsidRPr="00407F71">
              <w:rPr>
                <w:rFonts w:ascii="Arial" w:hAnsi="Arial" w:cs="Arial"/>
                <w:sz w:val="18"/>
                <w:szCs w:val="18"/>
                <w:lang w:val="en-GB" w:eastAsia="en-GB"/>
              </w:rPr>
              <w:t xml:space="preserve"> </w:t>
            </w:r>
            <w:r w:rsidR="007A1401" w:rsidRPr="00407F71">
              <w:rPr>
                <w:rFonts w:ascii="Arial" w:hAnsi="Arial" w:cs="Arial"/>
                <w:sz w:val="18"/>
                <w:szCs w:val="18"/>
                <w:lang w:val="en-GB" w:eastAsia="en-GB"/>
              </w:rPr>
              <w:t>Form</w:t>
            </w:r>
            <w:r w:rsidR="003D39D0">
              <w:rPr>
                <w:rFonts w:ascii="Arial" w:hAnsi="Arial" w:cs="Arial"/>
                <w:sz w:val="18"/>
                <w:szCs w:val="18"/>
                <w:lang w:val="en-GB" w:eastAsia="en-GB"/>
              </w:rPr>
              <w:t>, questionnaire</w:t>
            </w:r>
            <w:r w:rsidR="007A1401" w:rsidRPr="00407F71">
              <w:rPr>
                <w:rFonts w:ascii="Arial" w:hAnsi="Arial" w:cs="Arial"/>
                <w:sz w:val="18"/>
                <w:szCs w:val="18"/>
                <w:lang w:val="en-GB" w:eastAsia="en-GB"/>
              </w:rPr>
              <w:t xml:space="preserve"> and tool development (</w:t>
            </w:r>
            <w:r w:rsidRPr="00407F71">
              <w:rPr>
                <w:rFonts w:ascii="Arial" w:hAnsi="Arial" w:cs="Arial"/>
                <w:sz w:val="18"/>
                <w:szCs w:val="18"/>
                <w:lang w:val="en-GB" w:eastAsia="en-GB"/>
              </w:rPr>
              <w:t xml:space="preserve">including elaborations on </w:t>
            </w:r>
            <w:r w:rsidR="007A1401" w:rsidRPr="00407F71">
              <w:rPr>
                <w:rFonts w:ascii="Arial" w:hAnsi="Arial" w:cs="Arial"/>
                <w:sz w:val="18"/>
                <w:szCs w:val="18"/>
                <w:lang w:val="en-GB" w:eastAsia="en-GB"/>
              </w:rPr>
              <w:t>data types, controls, logics, replication</w:t>
            </w:r>
            <w:r w:rsidR="003D39D0">
              <w:rPr>
                <w:rFonts w:ascii="Arial" w:hAnsi="Arial" w:cs="Arial"/>
                <w:sz w:val="18"/>
                <w:szCs w:val="18"/>
                <w:lang w:val="en-GB" w:eastAsia="en-GB"/>
              </w:rPr>
              <w:t>, creating accounts, installing application on tab/ mobiles</w:t>
            </w:r>
            <w:r w:rsidR="007A1401" w:rsidRPr="00407F71">
              <w:rPr>
                <w:rFonts w:ascii="Arial" w:hAnsi="Arial" w:cs="Arial"/>
                <w:sz w:val="18"/>
                <w:szCs w:val="18"/>
                <w:lang w:val="en-GB" w:eastAsia="en-GB"/>
              </w:rPr>
              <w:t xml:space="preserve"> etc.)</w:t>
            </w:r>
            <w:r w:rsidRPr="00407F71">
              <w:rPr>
                <w:rFonts w:ascii="Arial" w:hAnsi="Arial" w:cs="Arial"/>
                <w:sz w:val="18"/>
                <w:szCs w:val="18"/>
                <w:lang w:val="en-GB" w:eastAsia="en-GB"/>
              </w:rPr>
              <w:t xml:space="preserve">, </w:t>
            </w:r>
            <w:r w:rsidR="007A1401" w:rsidRPr="00407F71">
              <w:rPr>
                <w:rFonts w:ascii="Arial" w:hAnsi="Arial" w:cs="Arial"/>
                <w:sz w:val="18"/>
                <w:szCs w:val="18"/>
                <w:lang w:val="en-GB" w:eastAsia="en-GB"/>
              </w:rPr>
              <w:t>Data management (</w:t>
            </w:r>
            <w:r w:rsidRPr="00407F71">
              <w:rPr>
                <w:rFonts w:ascii="Arial" w:hAnsi="Arial" w:cs="Arial"/>
                <w:sz w:val="18"/>
                <w:szCs w:val="18"/>
                <w:lang w:val="en-GB" w:eastAsia="en-GB"/>
              </w:rPr>
              <w:t xml:space="preserve">including </w:t>
            </w:r>
            <w:r w:rsidR="003D39D0">
              <w:rPr>
                <w:rFonts w:ascii="Arial" w:hAnsi="Arial" w:cs="Arial"/>
                <w:sz w:val="18"/>
                <w:szCs w:val="18"/>
                <w:lang w:val="en-GB" w:eastAsia="en-GB"/>
              </w:rPr>
              <w:t xml:space="preserve">hosting, </w:t>
            </w:r>
            <w:r w:rsidR="007A1401" w:rsidRPr="00407F71">
              <w:rPr>
                <w:rFonts w:ascii="Arial" w:hAnsi="Arial" w:cs="Arial"/>
                <w:sz w:val="18"/>
                <w:szCs w:val="18"/>
                <w:lang w:val="en-GB" w:eastAsia="en-GB"/>
              </w:rPr>
              <w:t>security measures</w:t>
            </w:r>
            <w:r w:rsidR="003D39D0">
              <w:rPr>
                <w:rFonts w:ascii="Arial" w:hAnsi="Arial" w:cs="Arial"/>
                <w:sz w:val="18"/>
                <w:szCs w:val="18"/>
                <w:lang w:val="en-GB" w:eastAsia="en-GB"/>
              </w:rPr>
              <w:t xml:space="preserve"> and authorization</w:t>
            </w:r>
            <w:r w:rsidR="007A1401" w:rsidRPr="00407F71">
              <w:rPr>
                <w:rFonts w:ascii="Arial" w:hAnsi="Arial" w:cs="Arial"/>
                <w:sz w:val="18"/>
                <w:szCs w:val="18"/>
                <w:lang w:val="en-GB" w:eastAsia="en-GB"/>
              </w:rPr>
              <w:t xml:space="preserve">, </w:t>
            </w:r>
            <w:r w:rsidR="003D39D0">
              <w:rPr>
                <w:rFonts w:ascii="Arial" w:hAnsi="Arial" w:cs="Arial"/>
                <w:sz w:val="18"/>
                <w:szCs w:val="18"/>
                <w:lang w:val="en-GB" w:eastAsia="en-GB"/>
              </w:rPr>
              <w:t xml:space="preserve">uploading offline data, </w:t>
            </w:r>
            <w:r w:rsidRPr="00407F71">
              <w:rPr>
                <w:rFonts w:ascii="Arial" w:hAnsi="Arial" w:cs="Arial"/>
                <w:sz w:val="18"/>
                <w:szCs w:val="18"/>
                <w:lang w:val="en-GB" w:eastAsia="en-GB"/>
              </w:rPr>
              <w:t xml:space="preserve">analysis, visualization, </w:t>
            </w:r>
            <w:r w:rsidR="007A1401" w:rsidRPr="00407F71">
              <w:rPr>
                <w:rFonts w:ascii="Arial" w:hAnsi="Arial" w:cs="Arial"/>
                <w:sz w:val="18"/>
                <w:szCs w:val="18"/>
                <w:lang w:val="en-GB" w:eastAsia="en-GB"/>
              </w:rPr>
              <w:t>dashboard</w:t>
            </w:r>
            <w:r w:rsidR="003D39D0">
              <w:rPr>
                <w:rFonts w:ascii="Arial" w:hAnsi="Arial" w:cs="Arial"/>
                <w:sz w:val="18"/>
                <w:szCs w:val="18"/>
                <w:lang w:val="en-GB" w:eastAsia="en-GB"/>
              </w:rPr>
              <w:t>, data exporting</w:t>
            </w:r>
            <w:r w:rsidRPr="00407F71">
              <w:rPr>
                <w:rFonts w:ascii="Arial" w:hAnsi="Arial" w:cs="Arial"/>
                <w:sz w:val="18"/>
                <w:szCs w:val="18"/>
                <w:lang w:val="en-GB" w:eastAsia="en-GB"/>
              </w:rPr>
              <w:t xml:space="preserve"> etc.)</w:t>
            </w:r>
            <w:r w:rsidR="0022021C">
              <w:rPr>
                <w:rFonts w:ascii="Arial" w:hAnsi="Arial" w:cs="Arial"/>
                <w:sz w:val="18"/>
                <w:szCs w:val="18"/>
                <w:lang w:val="en-GB" w:eastAsia="en-GB"/>
              </w:rPr>
              <w:t xml:space="preserve"> that can serve diverse purpose (e.g. needs assessment, beneficiary data collection, PDM etc.)</w:t>
            </w:r>
          </w:p>
          <w:p w14:paraId="03A0EBF4" w14:textId="77777777" w:rsidR="00407F71" w:rsidRDefault="00407F71" w:rsidP="007A1401">
            <w:pPr>
              <w:pStyle w:val="ListParagraph"/>
              <w:numPr>
                <w:ilvl w:val="1"/>
                <w:numId w:val="25"/>
              </w:numPr>
              <w:spacing w:line="276" w:lineRule="auto"/>
              <w:contextualSpacing/>
              <w:jc w:val="both"/>
              <w:rPr>
                <w:rFonts w:ascii="Arial" w:hAnsi="Arial" w:cs="Arial"/>
                <w:sz w:val="18"/>
                <w:szCs w:val="18"/>
                <w:lang w:val="en-GB" w:eastAsia="en-GB"/>
              </w:rPr>
            </w:pPr>
            <w:r w:rsidRPr="00407F71">
              <w:rPr>
                <w:rFonts w:ascii="Arial" w:hAnsi="Arial" w:cs="Arial"/>
                <w:sz w:val="18"/>
                <w:szCs w:val="18"/>
                <w:u w:val="single"/>
                <w:lang w:val="en-GB" w:eastAsia="en-GB"/>
              </w:rPr>
              <w:t>Introduction to the tools:</w:t>
            </w:r>
            <w:r>
              <w:rPr>
                <w:rFonts w:ascii="Arial" w:hAnsi="Arial" w:cs="Arial"/>
                <w:sz w:val="18"/>
                <w:szCs w:val="18"/>
                <w:lang w:val="en-GB" w:eastAsia="en-GB"/>
              </w:rPr>
              <w:t xml:space="preserve"> for beneficiary selection and PDM</w:t>
            </w:r>
            <w:r w:rsidR="003D39D0">
              <w:rPr>
                <w:rFonts w:ascii="Arial" w:hAnsi="Arial" w:cs="Arial"/>
                <w:sz w:val="18"/>
                <w:szCs w:val="18"/>
                <w:lang w:val="en-GB" w:eastAsia="en-GB"/>
              </w:rPr>
              <w:t xml:space="preserve"> on Kobo</w:t>
            </w:r>
          </w:p>
          <w:p w14:paraId="4F88A1D8" w14:textId="77777777" w:rsidR="006F7835" w:rsidRDefault="00824E25" w:rsidP="006F7835">
            <w:pPr>
              <w:pStyle w:val="ListParagraph"/>
              <w:numPr>
                <w:ilvl w:val="0"/>
                <w:numId w:val="28"/>
              </w:numPr>
              <w:spacing w:line="276" w:lineRule="auto"/>
              <w:contextualSpacing/>
              <w:jc w:val="both"/>
              <w:rPr>
                <w:rFonts w:ascii="Arial" w:hAnsi="Arial" w:cs="Arial"/>
                <w:sz w:val="18"/>
                <w:szCs w:val="18"/>
                <w:lang w:val="en-GB" w:eastAsia="en-GB"/>
              </w:rPr>
            </w:pPr>
            <w:r>
              <w:rPr>
                <w:rFonts w:ascii="Arial" w:hAnsi="Arial" w:cs="Arial"/>
                <w:sz w:val="18"/>
                <w:szCs w:val="18"/>
                <w:lang w:val="en-GB" w:eastAsia="en-GB"/>
              </w:rPr>
              <w:t xml:space="preserve">A </w:t>
            </w:r>
            <w:r w:rsidR="009911EB">
              <w:rPr>
                <w:rFonts w:ascii="Arial" w:hAnsi="Arial" w:cs="Arial"/>
                <w:sz w:val="18"/>
                <w:szCs w:val="18"/>
                <w:lang w:val="en-GB" w:eastAsia="en-GB"/>
              </w:rPr>
              <w:t>3</w:t>
            </w:r>
            <w:r>
              <w:rPr>
                <w:rFonts w:ascii="Arial" w:hAnsi="Arial" w:cs="Arial"/>
                <w:sz w:val="18"/>
                <w:szCs w:val="18"/>
                <w:lang w:val="en-GB" w:eastAsia="en-GB"/>
              </w:rPr>
              <w:t>-</w:t>
            </w:r>
            <w:r w:rsidR="009911EB">
              <w:rPr>
                <w:rFonts w:ascii="Arial" w:hAnsi="Arial" w:cs="Arial"/>
                <w:sz w:val="18"/>
                <w:szCs w:val="18"/>
                <w:lang w:val="en-GB" w:eastAsia="en-GB"/>
              </w:rPr>
              <w:t>4</w:t>
            </w:r>
            <w:r w:rsidR="006F7835">
              <w:rPr>
                <w:rFonts w:ascii="Arial" w:hAnsi="Arial" w:cs="Arial"/>
                <w:sz w:val="18"/>
                <w:szCs w:val="18"/>
                <w:lang w:val="en-GB" w:eastAsia="en-GB"/>
              </w:rPr>
              <w:t xml:space="preserve"> day long </w:t>
            </w:r>
            <w:r w:rsidR="00691E19">
              <w:rPr>
                <w:rFonts w:ascii="Arial" w:hAnsi="Arial" w:cs="Arial"/>
                <w:sz w:val="18"/>
                <w:szCs w:val="18"/>
                <w:lang w:val="en-GB" w:eastAsia="en-GB"/>
              </w:rPr>
              <w:t xml:space="preserve">hands-on </w:t>
            </w:r>
            <w:r w:rsidR="006F7835">
              <w:rPr>
                <w:rFonts w:ascii="Arial" w:hAnsi="Arial" w:cs="Arial"/>
                <w:sz w:val="18"/>
                <w:szCs w:val="18"/>
                <w:lang w:val="en-GB" w:eastAsia="en-GB"/>
              </w:rPr>
              <w:t xml:space="preserve"> ToT</w:t>
            </w:r>
            <w:r w:rsidR="009911EB">
              <w:rPr>
                <w:rStyle w:val="FootnoteReference"/>
                <w:rFonts w:ascii="Arial" w:hAnsi="Arial" w:cs="Arial"/>
                <w:sz w:val="18"/>
                <w:szCs w:val="18"/>
                <w:lang w:val="en-GB" w:eastAsia="en-GB"/>
              </w:rPr>
              <w:footnoteReference w:id="1"/>
            </w:r>
            <w:r w:rsidR="006F7835">
              <w:rPr>
                <w:rFonts w:ascii="Arial" w:hAnsi="Arial" w:cs="Arial"/>
                <w:sz w:val="18"/>
                <w:szCs w:val="18"/>
                <w:lang w:val="en-GB" w:eastAsia="en-GB"/>
              </w:rPr>
              <w:t xml:space="preserve"> utilizing the </w:t>
            </w:r>
            <w:r w:rsidR="003D39D0">
              <w:rPr>
                <w:rFonts w:ascii="Arial" w:hAnsi="Arial" w:cs="Arial"/>
                <w:sz w:val="18"/>
                <w:szCs w:val="18"/>
                <w:lang w:val="en-GB" w:eastAsia="en-GB"/>
              </w:rPr>
              <w:t xml:space="preserve">draft </w:t>
            </w:r>
            <w:r w:rsidR="006F7835">
              <w:rPr>
                <w:rFonts w:ascii="Arial" w:hAnsi="Arial" w:cs="Arial"/>
                <w:sz w:val="18"/>
                <w:szCs w:val="18"/>
                <w:lang w:val="en-GB" w:eastAsia="en-GB"/>
              </w:rPr>
              <w:t xml:space="preserve">module </w:t>
            </w:r>
            <w:r w:rsidR="003D39D0">
              <w:rPr>
                <w:rFonts w:ascii="Arial" w:hAnsi="Arial" w:cs="Arial"/>
                <w:sz w:val="18"/>
                <w:szCs w:val="18"/>
                <w:lang w:val="en-GB" w:eastAsia="en-GB"/>
              </w:rPr>
              <w:t>for 26 N/LNGOs</w:t>
            </w:r>
            <w:r w:rsidR="009911EB">
              <w:rPr>
                <w:rFonts w:ascii="Arial" w:hAnsi="Arial" w:cs="Arial"/>
                <w:sz w:val="18"/>
                <w:szCs w:val="18"/>
                <w:lang w:val="en-GB" w:eastAsia="en-GB"/>
              </w:rPr>
              <w:t xml:space="preserve"> along with planning exercise to roll-out similar training at the participants’ respective agencies</w:t>
            </w:r>
          </w:p>
          <w:p w14:paraId="47B5A9C5" w14:textId="77777777" w:rsidR="009911EB" w:rsidRDefault="009911EB" w:rsidP="006F7835">
            <w:pPr>
              <w:pStyle w:val="ListParagraph"/>
              <w:numPr>
                <w:ilvl w:val="0"/>
                <w:numId w:val="28"/>
              </w:numPr>
              <w:spacing w:line="276" w:lineRule="auto"/>
              <w:contextualSpacing/>
              <w:jc w:val="both"/>
              <w:rPr>
                <w:rFonts w:ascii="Arial" w:hAnsi="Arial" w:cs="Arial"/>
                <w:sz w:val="18"/>
                <w:szCs w:val="18"/>
                <w:lang w:val="en-GB" w:eastAsia="en-GB"/>
              </w:rPr>
            </w:pPr>
            <w:r>
              <w:rPr>
                <w:rFonts w:ascii="Arial" w:hAnsi="Arial" w:cs="Arial"/>
                <w:sz w:val="18"/>
                <w:szCs w:val="18"/>
                <w:lang w:val="en-GB" w:eastAsia="en-GB"/>
              </w:rPr>
              <w:t xml:space="preserve">Mentoring support to facilitate step-down training at the participants’ respective agencies </w:t>
            </w:r>
          </w:p>
          <w:p w14:paraId="1F3EBD4A" w14:textId="77777777" w:rsidR="006F7835" w:rsidRPr="001F1CA0" w:rsidRDefault="006F7835" w:rsidP="009911EB">
            <w:pPr>
              <w:pStyle w:val="ListParagraph"/>
              <w:numPr>
                <w:ilvl w:val="0"/>
                <w:numId w:val="28"/>
              </w:numPr>
              <w:spacing w:line="276" w:lineRule="auto"/>
              <w:contextualSpacing/>
              <w:jc w:val="both"/>
              <w:rPr>
                <w:rFonts w:ascii="Arial" w:hAnsi="Arial" w:cs="Arial"/>
                <w:sz w:val="18"/>
                <w:szCs w:val="18"/>
                <w:lang w:val="en-GB" w:eastAsia="en-GB"/>
              </w:rPr>
            </w:pPr>
            <w:r>
              <w:rPr>
                <w:rFonts w:ascii="Arial" w:hAnsi="Arial" w:cs="Arial"/>
                <w:sz w:val="18"/>
                <w:szCs w:val="18"/>
                <w:lang w:val="en-GB" w:eastAsia="en-GB"/>
              </w:rPr>
              <w:t>A short report on the outcomes of the orientation along with the finalised module based on feedback/ inputs/ observation</w:t>
            </w:r>
            <w:r w:rsidR="009911EB">
              <w:rPr>
                <w:rFonts w:ascii="Arial" w:hAnsi="Arial" w:cs="Arial"/>
                <w:sz w:val="18"/>
                <w:szCs w:val="18"/>
                <w:lang w:val="en-GB" w:eastAsia="en-GB"/>
              </w:rPr>
              <w:t>s during the process along with follow-up of the step-down training at the participating agencies</w:t>
            </w:r>
            <w:r>
              <w:rPr>
                <w:rFonts w:ascii="Arial" w:hAnsi="Arial" w:cs="Arial"/>
                <w:sz w:val="18"/>
                <w:szCs w:val="18"/>
                <w:lang w:val="en-GB" w:eastAsia="en-GB"/>
              </w:rPr>
              <w:t xml:space="preserve"> </w:t>
            </w:r>
          </w:p>
        </w:tc>
      </w:tr>
      <w:tr w:rsidR="004E0524" w:rsidRPr="00A01567" w14:paraId="6B71552C" w14:textId="77777777" w:rsidTr="006C6875">
        <w:tc>
          <w:tcPr>
            <w:tcW w:w="0" w:type="auto"/>
            <w:tcBorders>
              <w:top w:val="single" w:sz="4" w:space="0" w:color="auto"/>
              <w:left w:val="single" w:sz="4" w:space="0" w:color="auto"/>
              <w:bottom w:val="single" w:sz="4" w:space="0" w:color="auto"/>
              <w:right w:val="single" w:sz="4" w:space="0" w:color="auto"/>
            </w:tcBorders>
          </w:tcPr>
          <w:p w14:paraId="5A943EEA" w14:textId="77777777" w:rsidR="004E0524" w:rsidRPr="00A01567" w:rsidRDefault="004E0524" w:rsidP="00EB588F">
            <w:pPr>
              <w:jc w:val="center"/>
              <w:rPr>
                <w:rFonts w:ascii="Arial" w:hAnsi="Arial" w:cs="Arial"/>
                <w:b/>
                <w:sz w:val="18"/>
                <w:szCs w:val="18"/>
              </w:rPr>
            </w:pPr>
            <w:r w:rsidRPr="00A01567">
              <w:rPr>
                <w:rFonts w:ascii="Arial" w:hAnsi="Arial" w:cs="Arial"/>
                <w:b/>
                <w:sz w:val="18"/>
                <w:szCs w:val="18"/>
              </w:rPr>
              <w:lastRenderedPageBreak/>
              <w:t>Expected Outputs of the Consultancy:</w:t>
            </w:r>
          </w:p>
          <w:p w14:paraId="043E8E5F" w14:textId="77777777" w:rsidR="004E0524" w:rsidRPr="00A01567" w:rsidRDefault="004E0524" w:rsidP="00EB588F">
            <w:pPr>
              <w:jc w:val="center"/>
              <w:rPr>
                <w:rFonts w:ascii="Arial" w:hAnsi="Arial" w:cs="Arial"/>
                <w:b/>
                <w:sz w:val="18"/>
                <w:szCs w:val="18"/>
              </w:rPr>
            </w:pPr>
          </w:p>
        </w:tc>
        <w:tc>
          <w:tcPr>
            <w:tcW w:w="0" w:type="auto"/>
            <w:tcBorders>
              <w:top w:val="single" w:sz="4" w:space="0" w:color="auto"/>
              <w:left w:val="single" w:sz="4" w:space="0" w:color="auto"/>
              <w:bottom w:val="single" w:sz="4" w:space="0" w:color="auto"/>
              <w:right w:val="single" w:sz="4" w:space="0" w:color="auto"/>
            </w:tcBorders>
          </w:tcPr>
          <w:p w14:paraId="6EE8938C" w14:textId="77777777" w:rsidR="00CD5E7D" w:rsidRPr="00E17252" w:rsidRDefault="006363CF" w:rsidP="003D39D0">
            <w:pPr>
              <w:spacing w:line="276" w:lineRule="auto"/>
              <w:contextualSpacing/>
              <w:jc w:val="both"/>
              <w:rPr>
                <w:rFonts w:ascii="Arial" w:hAnsi="Arial" w:cs="Arial"/>
                <w:sz w:val="18"/>
                <w:szCs w:val="18"/>
              </w:rPr>
            </w:pPr>
            <w:r>
              <w:rPr>
                <w:rFonts w:ascii="Arial" w:hAnsi="Arial" w:cs="Arial"/>
                <w:sz w:val="18"/>
                <w:szCs w:val="18"/>
              </w:rPr>
              <w:t xml:space="preserve">The </w:t>
            </w:r>
            <w:r w:rsidR="003D39D0">
              <w:rPr>
                <w:rFonts w:ascii="Arial" w:hAnsi="Arial" w:cs="Arial"/>
                <w:sz w:val="18"/>
                <w:szCs w:val="18"/>
              </w:rPr>
              <w:t>consultancy will allow member agencies to enhance speed and hence effectiveness of Start Fund Bangladesh responses along with enable them to replicate digital data collection techniques for wider humanitarian as well as development programs allowing better management of evidence and quality.</w:t>
            </w:r>
          </w:p>
        </w:tc>
      </w:tr>
      <w:tr w:rsidR="004E0524" w:rsidRPr="00A01567" w14:paraId="4E340CDF" w14:textId="77777777" w:rsidTr="006C6875">
        <w:tc>
          <w:tcPr>
            <w:tcW w:w="0" w:type="auto"/>
            <w:tcBorders>
              <w:top w:val="single" w:sz="4" w:space="0" w:color="auto"/>
              <w:left w:val="single" w:sz="4" w:space="0" w:color="auto"/>
              <w:bottom w:val="single" w:sz="4" w:space="0" w:color="auto"/>
              <w:right w:val="single" w:sz="4" w:space="0" w:color="auto"/>
            </w:tcBorders>
          </w:tcPr>
          <w:p w14:paraId="75DD67CD" w14:textId="77777777" w:rsidR="004E0524" w:rsidRPr="00A01567" w:rsidRDefault="004E0524" w:rsidP="00EB588F">
            <w:pPr>
              <w:jc w:val="center"/>
              <w:rPr>
                <w:rFonts w:ascii="Arial" w:hAnsi="Arial" w:cs="Arial"/>
                <w:b/>
                <w:sz w:val="18"/>
                <w:szCs w:val="18"/>
              </w:rPr>
            </w:pPr>
            <w:r w:rsidRPr="00A01567">
              <w:rPr>
                <w:rFonts w:ascii="Arial" w:hAnsi="Arial" w:cs="Arial"/>
                <w:b/>
                <w:sz w:val="18"/>
                <w:szCs w:val="18"/>
              </w:rPr>
              <w:t xml:space="preserve"> Work Location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E41630" w14:textId="77777777" w:rsidR="004E0524" w:rsidRPr="00A01567" w:rsidRDefault="00F36A03">
            <w:pPr>
              <w:rPr>
                <w:rFonts w:ascii="Arial" w:hAnsi="Arial" w:cs="Arial"/>
                <w:b/>
                <w:sz w:val="18"/>
                <w:szCs w:val="18"/>
              </w:rPr>
            </w:pPr>
            <w:r w:rsidRPr="00A01567">
              <w:rPr>
                <w:rFonts w:ascii="Arial" w:hAnsi="Arial" w:cs="Arial"/>
                <w:sz w:val="18"/>
                <w:szCs w:val="18"/>
              </w:rPr>
              <w:t>Dhaka</w:t>
            </w:r>
            <w:r w:rsidR="000872E5" w:rsidRPr="00A01567">
              <w:rPr>
                <w:rFonts w:ascii="Arial" w:hAnsi="Arial" w:cs="Arial"/>
                <w:sz w:val="18"/>
                <w:szCs w:val="18"/>
              </w:rPr>
              <w:t xml:space="preserve"> </w:t>
            </w:r>
            <w:r w:rsidR="00894713">
              <w:rPr>
                <w:rFonts w:ascii="Arial" w:hAnsi="Arial" w:cs="Arial"/>
                <w:sz w:val="18"/>
                <w:szCs w:val="18"/>
              </w:rPr>
              <w:t xml:space="preserve">with field visits as and when required for review and training purpose </w:t>
            </w:r>
          </w:p>
        </w:tc>
      </w:tr>
      <w:tr w:rsidR="004E0524" w:rsidRPr="00A01567" w14:paraId="1038A799" w14:textId="77777777" w:rsidTr="006C6875">
        <w:trPr>
          <w:trHeight w:val="593"/>
        </w:trPr>
        <w:tc>
          <w:tcPr>
            <w:tcW w:w="0" w:type="auto"/>
            <w:tcBorders>
              <w:top w:val="single" w:sz="4" w:space="0" w:color="auto"/>
              <w:left w:val="single" w:sz="4" w:space="0" w:color="auto"/>
              <w:bottom w:val="single" w:sz="4" w:space="0" w:color="auto"/>
              <w:right w:val="single" w:sz="4" w:space="0" w:color="auto"/>
            </w:tcBorders>
            <w:hideMark/>
          </w:tcPr>
          <w:p w14:paraId="1B13D461" w14:textId="77777777" w:rsidR="004E0524" w:rsidRPr="00A01567" w:rsidRDefault="004E0524" w:rsidP="00EB588F">
            <w:pPr>
              <w:jc w:val="center"/>
              <w:rPr>
                <w:rFonts w:ascii="Arial" w:hAnsi="Arial" w:cs="Arial"/>
                <w:b/>
                <w:sz w:val="18"/>
                <w:szCs w:val="18"/>
              </w:rPr>
            </w:pPr>
            <w:r w:rsidRPr="00A01567">
              <w:rPr>
                <w:rFonts w:ascii="Arial" w:hAnsi="Arial" w:cs="Arial"/>
                <w:b/>
                <w:sz w:val="18"/>
                <w:szCs w:val="18"/>
              </w:rPr>
              <w:t>Responsible organization and Contact Information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62C73B3E" w14:textId="77777777" w:rsidR="004E0524" w:rsidRPr="00A01567" w:rsidRDefault="004E0524" w:rsidP="00481931">
            <w:pPr>
              <w:rPr>
                <w:rFonts w:ascii="Arial" w:hAnsi="Arial" w:cs="Arial"/>
                <w:sz w:val="18"/>
                <w:szCs w:val="18"/>
              </w:rPr>
            </w:pPr>
            <w:r w:rsidRPr="00A01567">
              <w:rPr>
                <w:rFonts w:ascii="Arial" w:hAnsi="Arial" w:cs="Arial"/>
                <w:bCs/>
                <w:sz w:val="18"/>
                <w:szCs w:val="18"/>
              </w:rPr>
              <w:t>ACF Bangladesh</w:t>
            </w:r>
            <w:r w:rsidRPr="00A01567">
              <w:rPr>
                <w:rStyle w:val="apple-converted-space"/>
                <w:rFonts w:ascii="Arial" w:hAnsi="Arial" w:cs="Arial"/>
                <w:bCs/>
                <w:sz w:val="18"/>
                <w:szCs w:val="18"/>
              </w:rPr>
              <w:t xml:space="preserve">, </w:t>
            </w:r>
            <w:r w:rsidRPr="00A01567">
              <w:rPr>
                <w:rFonts w:ascii="Arial" w:hAnsi="Arial" w:cs="Arial"/>
                <w:sz w:val="18"/>
                <w:szCs w:val="18"/>
              </w:rPr>
              <w:t>Orin Tower, House 23, Road 113A, Gulshan 2, Dhaka 1212, Bangladesh</w:t>
            </w:r>
          </w:p>
        </w:tc>
      </w:tr>
    </w:tbl>
    <w:p w14:paraId="68824589" w14:textId="77777777" w:rsidR="004E0524" w:rsidRPr="00A01567" w:rsidRDefault="004E0524" w:rsidP="004E0524">
      <w:pPr>
        <w:jc w:val="both"/>
        <w:rPr>
          <w:rFonts w:ascii="Arial" w:hAnsi="Arial" w:cs="Arial"/>
          <w:b/>
          <w:sz w:val="18"/>
          <w:szCs w:val="18"/>
        </w:rPr>
      </w:pPr>
    </w:p>
    <w:p w14:paraId="68B2985F" w14:textId="77777777" w:rsidR="004E0524" w:rsidRPr="00A01567" w:rsidRDefault="004E0524" w:rsidP="00481931">
      <w:pPr>
        <w:numPr>
          <w:ilvl w:val="0"/>
          <w:numId w:val="2"/>
        </w:numPr>
        <w:suppressAutoHyphens w:val="0"/>
        <w:spacing w:line="276" w:lineRule="auto"/>
        <w:jc w:val="both"/>
        <w:rPr>
          <w:rFonts w:ascii="Arial" w:hAnsi="Arial" w:cs="Arial"/>
          <w:b/>
          <w:sz w:val="18"/>
          <w:szCs w:val="18"/>
        </w:rPr>
      </w:pPr>
      <w:r w:rsidRPr="00A01567">
        <w:rPr>
          <w:rFonts w:ascii="Arial" w:hAnsi="Arial" w:cs="Arial"/>
          <w:b/>
          <w:sz w:val="18"/>
          <w:szCs w:val="18"/>
        </w:rPr>
        <w:t>Estimation of days</w:t>
      </w:r>
      <w:r w:rsidR="00A67985" w:rsidRPr="00A01567">
        <w:rPr>
          <w:rFonts w:ascii="Arial" w:hAnsi="Arial" w:cs="Arial"/>
          <w:b/>
          <w:sz w:val="18"/>
          <w:szCs w:val="18"/>
        </w:rPr>
        <w:t>:</w:t>
      </w:r>
    </w:p>
    <w:p w14:paraId="268C5B2A" w14:textId="23E83B0F" w:rsidR="004E0524" w:rsidRPr="00B14159" w:rsidRDefault="00B14159" w:rsidP="00481931">
      <w:pPr>
        <w:spacing w:line="276" w:lineRule="auto"/>
        <w:ind w:left="360"/>
        <w:jc w:val="both"/>
        <w:rPr>
          <w:rFonts w:ascii="Arial" w:hAnsi="Arial" w:cs="Arial"/>
          <w:sz w:val="18"/>
          <w:szCs w:val="18"/>
          <w:lang w:eastAsia="en-GB"/>
        </w:rPr>
      </w:pPr>
      <w:r w:rsidRPr="00B14159">
        <w:rPr>
          <w:rFonts w:ascii="Arial" w:hAnsi="Arial" w:cs="Arial"/>
          <w:sz w:val="18"/>
          <w:szCs w:val="18"/>
        </w:rPr>
        <w:t>9</w:t>
      </w:r>
      <w:r w:rsidR="004F28BD" w:rsidRPr="00B14159">
        <w:rPr>
          <w:rFonts w:ascii="Arial" w:hAnsi="Arial" w:cs="Arial"/>
          <w:sz w:val="18"/>
          <w:szCs w:val="18"/>
        </w:rPr>
        <w:t>0</w:t>
      </w:r>
      <w:r w:rsidR="00047A4F" w:rsidRPr="00B14159">
        <w:rPr>
          <w:rFonts w:ascii="Arial" w:hAnsi="Arial" w:cs="Arial"/>
          <w:sz w:val="18"/>
          <w:szCs w:val="18"/>
        </w:rPr>
        <w:t xml:space="preserve"> days</w:t>
      </w:r>
      <w:r w:rsidR="00047A4F" w:rsidRPr="00B14159">
        <w:rPr>
          <w:rFonts w:ascii="Arial" w:hAnsi="Arial" w:cs="Arial"/>
          <w:sz w:val="18"/>
          <w:szCs w:val="18"/>
          <w:lang w:eastAsia="en-GB"/>
        </w:rPr>
        <w:t xml:space="preserve"> (</w:t>
      </w:r>
      <w:r w:rsidRPr="00B14159">
        <w:rPr>
          <w:rFonts w:ascii="Arial" w:hAnsi="Arial" w:cs="Arial"/>
          <w:sz w:val="18"/>
          <w:szCs w:val="18"/>
          <w:lang w:eastAsia="en-GB"/>
        </w:rPr>
        <w:t xml:space="preserve">April 01 </w:t>
      </w:r>
      <w:r w:rsidR="00643E0B" w:rsidRPr="00B14159">
        <w:rPr>
          <w:rFonts w:ascii="Arial" w:hAnsi="Arial" w:cs="Arial"/>
          <w:sz w:val="18"/>
          <w:szCs w:val="18"/>
          <w:lang w:eastAsia="en-GB"/>
        </w:rPr>
        <w:t xml:space="preserve">- </w:t>
      </w:r>
      <w:r w:rsidRPr="00B14159">
        <w:rPr>
          <w:rFonts w:ascii="Arial" w:hAnsi="Arial" w:cs="Arial"/>
          <w:sz w:val="18"/>
          <w:szCs w:val="18"/>
          <w:lang w:eastAsia="en-GB"/>
        </w:rPr>
        <w:t>June</w:t>
      </w:r>
      <w:r w:rsidR="00AB6971" w:rsidRPr="00B14159">
        <w:rPr>
          <w:rFonts w:ascii="Arial" w:hAnsi="Arial" w:cs="Arial"/>
          <w:sz w:val="18"/>
          <w:szCs w:val="18"/>
          <w:lang w:eastAsia="en-GB"/>
        </w:rPr>
        <w:t xml:space="preserve"> </w:t>
      </w:r>
      <w:r w:rsidR="004F28BD" w:rsidRPr="00B14159">
        <w:rPr>
          <w:rFonts w:ascii="Arial" w:hAnsi="Arial" w:cs="Arial"/>
          <w:sz w:val="18"/>
          <w:szCs w:val="18"/>
          <w:lang w:eastAsia="en-GB"/>
        </w:rPr>
        <w:t>30</w:t>
      </w:r>
      <w:r w:rsidR="00643E0B" w:rsidRPr="00B14159">
        <w:rPr>
          <w:rFonts w:ascii="Arial" w:hAnsi="Arial" w:cs="Arial"/>
          <w:sz w:val="18"/>
          <w:szCs w:val="18"/>
          <w:lang w:eastAsia="en-GB"/>
        </w:rPr>
        <w:t>, 201</w:t>
      </w:r>
      <w:r w:rsidR="004F28BD" w:rsidRPr="00B14159">
        <w:rPr>
          <w:rFonts w:ascii="Arial" w:hAnsi="Arial" w:cs="Arial"/>
          <w:sz w:val="18"/>
          <w:szCs w:val="18"/>
          <w:lang w:eastAsia="en-GB"/>
        </w:rPr>
        <w:t>9</w:t>
      </w:r>
      <w:r w:rsidR="00047A4F" w:rsidRPr="00B14159">
        <w:rPr>
          <w:rFonts w:ascii="Arial" w:hAnsi="Arial" w:cs="Arial"/>
          <w:sz w:val="18"/>
          <w:szCs w:val="18"/>
          <w:lang w:eastAsia="en-GB"/>
        </w:rPr>
        <w:t>)</w:t>
      </w:r>
    </w:p>
    <w:p w14:paraId="71922E40" w14:textId="04A64E48" w:rsidR="001D2920" w:rsidRPr="00B14159" w:rsidRDefault="002F7158" w:rsidP="001D2920">
      <w:pPr>
        <w:pStyle w:val="ListParagraph"/>
        <w:numPr>
          <w:ilvl w:val="1"/>
          <w:numId w:val="18"/>
        </w:numPr>
        <w:spacing w:line="276" w:lineRule="auto"/>
        <w:jc w:val="both"/>
        <w:rPr>
          <w:rFonts w:ascii="Arial" w:hAnsi="Arial" w:cs="Arial"/>
          <w:sz w:val="18"/>
          <w:szCs w:val="18"/>
          <w:lang w:val="en-GB"/>
        </w:rPr>
      </w:pPr>
      <w:r w:rsidRPr="00B14159">
        <w:rPr>
          <w:rFonts w:ascii="Arial" w:hAnsi="Arial" w:cs="Arial"/>
          <w:sz w:val="18"/>
          <w:szCs w:val="18"/>
          <w:lang w:val="en-GB"/>
        </w:rPr>
        <w:t>Tool development</w:t>
      </w:r>
      <w:r w:rsidR="001D2920" w:rsidRPr="00B14159">
        <w:rPr>
          <w:rFonts w:ascii="Arial" w:hAnsi="Arial" w:cs="Arial"/>
          <w:sz w:val="18"/>
          <w:szCs w:val="18"/>
          <w:lang w:val="en-GB"/>
        </w:rPr>
        <w:t xml:space="preserve">: by </w:t>
      </w:r>
      <w:r w:rsidR="004F28BD" w:rsidRPr="00B14159">
        <w:rPr>
          <w:rFonts w:ascii="Arial" w:hAnsi="Arial" w:cs="Arial"/>
          <w:sz w:val="18"/>
          <w:szCs w:val="18"/>
          <w:lang w:val="en-GB"/>
        </w:rPr>
        <w:t>mid-</w:t>
      </w:r>
      <w:r w:rsidR="00B14159" w:rsidRPr="00B14159">
        <w:rPr>
          <w:rFonts w:ascii="Arial" w:hAnsi="Arial" w:cs="Arial"/>
          <w:sz w:val="18"/>
          <w:szCs w:val="18"/>
          <w:lang w:val="en-GB"/>
        </w:rPr>
        <w:t>April</w:t>
      </w:r>
      <w:r w:rsidR="001D2920" w:rsidRPr="00B14159">
        <w:rPr>
          <w:rFonts w:ascii="Arial" w:hAnsi="Arial" w:cs="Arial"/>
          <w:sz w:val="18"/>
          <w:szCs w:val="18"/>
          <w:lang w:val="en-GB"/>
        </w:rPr>
        <w:t xml:space="preserve"> 201</w:t>
      </w:r>
      <w:r w:rsidR="004F28BD" w:rsidRPr="00B14159">
        <w:rPr>
          <w:rFonts w:ascii="Arial" w:hAnsi="Arial" w:cs="Arial"/>
          <w:sz w:val="18"/>
          <w:szCs w:val="18"/>
          <w:lang w:val="en-GB"/>
        </w:rPr>
        <w:t>9</w:t>
      </w:r>
    </w:p>
    <w:p w14:paraId="10053ED8" w14:textId="0D46EC0E" w:rsidR="002F7158" w:rsidRPr="00B14159" w:rsidRDefault="002F7158" w:rsidP="001D2920">
      <w:pPr>
        <w:pStyle w:val="ListParagraph"/>
        <w:numPr>
          <w:ilvl w:val="1"/>
          <w:numId w:val="18"/>
        </w:numPr>
        <w:spacing w:line="276" w:lineRule="auto"/>
        <w:jc w:val="both"/>
        <w:rPr>
          <w:rFonts w:ascii="Arial" w:hAnsi="Arial" w:cs="Arial"/>
          <w:sz w:val="18"/>
          <w:szCs w:val="18"/>
          <w:lang w:val="en-GB"/>
        </w:rPr>
      </w:pPr>
      <w:r w:rsidRPr="00B14159">
        <w:rPr>
          <w:rFonts w:ascii="Arial" w:hAnsi="Arial" w:cs="Arial"/>
          <w:sz w:val="18"/>
          <w:szCs w:val="18"/>
          <w:lang w:val="en-GB"/>
        </w:rPr>
        <w:t>Mod</w:t>
      </w:r>
      <w:r w:rsidR="00B14159" w:rsidRPr="00B14159">
        <w:rPr>
          <w:rFonts w:ascii="Arial" w:hAnsi="Arial" w:cs="Arial"/>
          <w:sz w:val="18"/>
          <w:szCs w:val="18"/>
          <w:lang w:val="en-GB"/>
        </w:rPr>
        <w:t>ule development: by end of April</w:t>
      </w:r>
      <w:r w:rsidRPr="00B14159">
        <w:rPr>
          <w:rFonts w:ascii="Arial" w:hAnsi="Arial" w:cs="Arial"/>
          <w:sz w:val="18"/>
          <w:szCs w:val="18"/>
          <w:lang w:val="en-GB"/>
        </w:rPr>
        <w:t xml:space="preserve"> 2019 </w:t>
      </w:r>
    </w:p>
    <w:p w14:paraId="3448A608" w14:textId="77861605" w:rsidR="001D2920" w:rsidRPr="00B14159" w:rsidRDefault="00691E19" w:rsidP="001D2920">
      <w:pPr>
        <w:pStyle w:val="ListParagraph"/>
        <w:numPr>
          <w:ilvl w:val="1"/>
          <w:numId w:val="18"/>
        </w:numPr>
        <w:spacing w:line="276" w:lineRule="auto"/>
        <w:jc w:val="both"/>
        <w:rPr>
          <w:rFonts w:ascii="Arial" w:hAnsi="Arial" w:cs="Arial"/>
          <w:sz w:val="18"/>
          <w:szCs w:val="18"/>
          <w:lang w:val="en-GB"/>
        </w:rPr>
      </w:pPr>
      <w:r w:rsidRPr="00B14159">
        <w:rPr>
          <w:rFonts w:ascii="Arial" w:hAnsi="Arial" w:cs="Arial"/>
          <w:sz w:val="18"/>
          <w:szCs w:val="18"/>
          <w:lang w:val="en-GB"/>
        </w:rPr>
        <w:t xml:space="preserve">Facilitation of </w:t>
      </w:r>
      <w:r w:rsidR="006C6875" w:rsidRPr="00B14159">
        <w:rPr>
          <w:rFonts w:ascii="Arial" w:hAnsi="Arial" w:cs="Arial"/>
          <w:sz w:val="18"/>
          <w:szCs w:val="18"/>
          <w:lang w:val="en-GB"/>
        </w:rPr>
        <w:t>ToT</w:t>
      </w:r>
      <w:r w:rsidR="001D2920" w:rsidRPr="00B14159">
        <w:rPr>
          <w:rFonts w:ascii="Arial" w:hAnsi="Arial" w:cs="Arial"/>
          <w:sz w:val="18"/>
          <w:szCs w:val="18"/>
          <w:lang w:val="en-GB"/>
        </w:rPr>
        <w:t xml:space="preserve">: By </w:t>
      </w:r>
      <w:r w:rsidR="002F7158" w:rsidRPr="00B14159">
        <w:rPr>
          <w:rFonts w:ascii="Arial" w:hAnsi="Arial" w:cs="Arial"/>
          <w:sz w:val="18"/>
          <w:szCs w:val="18"/>
          <w:lang w:val="en-GB"/>
        </w:rPr>
        <w:t>mid</w:t>
      </w:r>
      <w:r w:rsidR="009911EB" w:rsidRPr="00B14159">
        <w:rPr>
          <w:rFonts w:ascii="Arial" w:hAnsi="Arial" w:cs="Arial"/>
          <w:sz w:val="18"/>
          <w:szCs w:val="18"/>
          <w:lang w:val="en-GB"/>
        </w:rPr>
        <w:t xml:space="preserve"> </w:t>
      </w:r>
      <w:r w:rsidR="00B14159" w:rsidRPr="00B14159">
        <w:rPr>
          <w:rFonts w:ascii="Arial" w:hAnsi="Arial" w:cs="Arial"/>
          <w:sz w:val="18"/>
          <w:szCs w:val="18"/>
          <w:lang w:val="en-GB"/>
        </w:rPr>
        <w:t>May</w:t>
      </w:r>
      <w:r w:rsidR="001D2920" w:rsidRPr="00B14159">
        <w:rPr>
          <w:rFonts w:ascii="Arial" w:hAnsi="Arial" w:cs="Arial"/>
          <w:sz w:val="18"/>
          <w:szCs w:val="18"/>
          <w:lang w:val="en-GB"/>
        </w:rPr>
        <w:t xml:space="preserve"> 201</w:t>
      </w:r>
      <w:r w:rsidR="004F28BD" w:rsidRPr="00B14159">
        <w:rPr>
          <w:rFonts w:ascii="Arial" w:hAnsi="Arial" w:cs="Arial"/>
          <w:sz w:val="18"/>
          <w:szCs w:val="18"/>
          <w:lang w:val="en-GB"/>
        </w:rPr>
        <w:t>9</w:t>
      </w:r>
    </w:p>
    <w:p w14:paraId="62165845" w14:textId="5D8F2CF3" w:rsidR="009911EB" w:rsidRPr="00B14159" w:rsidRDefault="00B14159" w:rsidP="001D2920">
      <w:pPr>
        <w:pStyle w:val="ListParagraph"/>
        <w:numPr>
          <w:ilvl w:val="1"/>
          <w:numId w:val="18"/>
        </w:numPr>
        <w:spacing w:line="276" w:lineRule="auto"/>
        <w:jc w:val="both"/>
        <w:rPr>
          <w:rFonts w:ascii="Arial" w:hAnsi="Arial" w:cs="Arial"/>
          <w:sz w:val="18"/>
          <w:szCs w:val="18"/>
          <w:lang w:val="en-GB"/>
        </w:rPr>
      </w:pPr>
      <w:r w:rsidRPr="00B14159">
        <w:rPr>
          <w:rFonts w:ascii="Arial" w:hAnsi="Arial" w:cs="Arial"/>
          <w:sz w:val="18"/>
          <w:szCs w:val="18"/>
          <w:lang w:val="en-GB"/>
        </w:rPr>
        <w:t>Mentoring support: Up to mid June</w:t>
      </w:r>
      <w:r w:rsidR="009911EB" w:rsidRPr="00B14159">
        <w:rPr>
          <w:rFonts w:ascii="Arial" w:hAnsi="Arial" w:cs="Arial"/>
          <w:sz w:val="18"/>
          <w:szCs w:val="18"/>
          <w:lang w:val="en-GB"/>
        </w:rPr>
        <w:t xml:space="preserve"> 2019</w:t>
      </w:r>
    </w:p>
    <w:p w14:paraId="0E454754" w14:textId="5B8E8807" w:rsidR="004F28BD" w:rsidRPr="00B14159" w:rsidRDefault="00691E19" w:rsidP="001D2920">
      <w:pPr>
        <w:pStyle w:val="ListParagraph"/>
        <w:numPr>
          <w:ilvl w:val="1"/>
          <w:numId w:val="18"/>
        </w:numPr>
        <w:spacing w:line="276" w:lineRule="auto"/>
        <w:jc w:val="both"/>
        <w:rPr>
          <w:rFonts w:ascii="Arial" w:hAnsi="Arial" w:cs="Arial"/>
          <w:sz w:val="18"/>
          <w:szCs w:val="18"/>
          <w:lang w:val="en-GB"/>
        </w:rPr>
      </w:pPr>
      <w:r w:rsidRPr="00B14159">
        <w:rPr>
          <w:rFonts w:ascii="Arial" w:hAnsi="Arial" w:cs="Arial"/>
          <w:sz w:val="18"/>
          <w:szCs w:val="18"/>
          <w:lang w:val="en-GB"/>
        </w:rPr>
        <w:t>Final</w:t>
      </w:r>
      <w:r w:rsidR="004F28BD" w:rsidRPr="00B14159">
        <w:rPr>
          <w:rFonts w:ascii="Arial" w:hAnsi="Arial" w:cs="Arial"/>
          <w:sz w:val="18"/>
          <w:szCs w:val="18"/>
          <w:lang w:val="en-GB"/>
        </w:rPr>
        <w:t xml:space="preserve"> report </w:t>
      </w:r>
      <w:r w:rsidRPr="00B14159">
        <w:rPr>
          <w:rFonts w:ascii="Arial" w:hAnsi="Arial" w:cs="Arial"/>
          <w:sz w:val="18"/>
          <w:szCs w:val="18"/>
          <w:lang w:val="en-GB"/>
        </w:rPr>
        <w:t>and module submission</w:t>
      </w:r>
      <w:r w:rsidR="004F28BD" w:rsidRPr="00B14159">
        <w:rPr>
          <w:rFonts w:ascii="Arial" w:hAnsi="Arial" w:cs="Arial"/>
          <w:sz w:val="18"/>
          <w:szCs w:val="18"/>
          <w:lang w:val="en-GB"/>
        </w:rPr>
        <w:t xml:space="preserve">: by </w:t>
      </w:r>
      <w:r w:rsidR="002F7158" w:rsidRPr="00B14159">
        <w:rPr>
          <w:rFonts w:ascii="Arial" w:hAnsi="Arial" w:cs="Arial"/>
          <w:sz w:val="18"/>
          <w:szCs w:val="18"/>
          <w:lang w:val="en-GB"/>
        </w:rPr>
        <w:t xml:space="preserve">end of </w:t>
      </w:r>
      <w:r w:rsidR="00B14159" w:rsidRPr="00B14159">
        <w:rPr>
          <w:rFonts w:ascii="Arial" w:hAnsi="Arial" w:cs="Arial"/>
          <w:sz w:val="18"/>
          <w:szCs w:val="18"/>
          <w:lang w:val="en-GB"/>
        </w:rPr>
        <w:t>June</w:t>
      </w:r>
      <w:r w:rsidR="009911EB" w:rsidRPr="00B14159">
        <w:rPr>
          <w:rFonts w:ascii="Arial" w:hAnsi="Arial" w:cs="Arial"/>
          <w:sz w:val="18"/>
          <w:szCs w:val="18"/>
          <w:lang w:val="en-GB"/>
        </w:rPr>
        <w:t xml:space="preserve"> </w:t>
      </w:r>
      <w:r w:rsidR="004F28BD" w:rsidRPr="00B14159">
        <w:rPr>
          <w:rFonts w:ascii="Arial" w:hAnsi="Arial" w:cs="Arial"/>
          <w:sz w:val="18"/>
          <w:szCs w:val="18"/>
          <w:lang w:val="en-GB"/>
        </w:rPr>
        <w:t>2019</w:t>
      </w:r>
    </w:p>
    <w:p w14:paraId="12CE2973" w14:textId="77777777" w:rsidR="004E0524" w:rsidRPr="00A01567" w:rsidRDefault="004E0524" w:rsidP="00643E0B">
      <w:pPr>
        <w:spacing w:line="276" w:lineRule="auto"/>
        <w:ind w:left="360"/>
        <w:jc w:val="both"/>
        <w:rPr>
          <w:rFonts w:ascii="Arial" w:hAnsi="Arial" w:cs="Arial"/>
          <w:sz w:val="18"/>
          <w:szCs w:val="18"/>
        </w:rPr>
      </w:pPr>
    </w:p>
    <w:p w14:paraId="0A18E2A5" w14:textId="77777777" w:rsidR="004E0524" w:rsidRPr="00A01567" w:rsidRDefault="004E0524" w:rsidP="00481931">
      <w:pPr>
        <w:numPr>
          <w:ilvl w:val="0"/>
          <w:numId w:val="2"/>
        </w:numPr>
        <w:suppressAutoHyphens w:val="0"/>
        <w:spacing w:line="276" w:lineRule="auto"/>
        <w:jc w:val="both"/>
        <w:rPr>
          <w:rFonts w:ascii="Arial" w:hAnsi="Arial" w:cs="Arial"/>
          <w:b/>
          <w:sz w:val="18"/>
          <w:szCs w:val="18"/>
        </w:rPr>
      </w:pPr>
      <w:r w:rsidRPr="00A01567">
        <w:rPr>
          <w:rFonts w:ascii="Arial" w:hAnsi="Arial" w:cs="Arial"/>
          <w:b/>
          <w:sz w:val="18"/>
          <w:szCs w:val="18"/>
        </w:rPr>
        <w:t>Validation of the Proposal</w:t>
      </w:r>
      <w:r w:rsidR="00A67985" w:rsidRPr="00A01567">
        <w:rPr>
          <w:rFonts w:ascii="Arial" w:hAnsi="Arial" w:cs="Arial"/>
          <w:b/>
          <w:sz w:val="18"/>
          <w:szCs w:val="18"/>
        </w:rPr>
        <w:t>:</w:t>
      </w:r>
    </w:p>
    <w:p w14:paraId="77BB7A74" w14:textId="77777777" w:rsidR="004E0524" w:rsidRDefault="004E0524" w:rsidP="00481931">
      <w:pPr>
        <w:spacing w:line="276" w:lineRule="auto"/>
        <w:ind w:left="360"/>
        <w:jc w:val="both"/>
        <w:rPr>
          <w:rFonts w:ascii="Arial" w:hAnsi="Arial" w:cs="Arial"/>
          <w:sz w:val="18"/>
          <w:szCs w:val="18"/>
        </w:rPr>
      </w:pPr>
      <w:r w:rsidRPr="00A01567">
        <w:rPr>
          <w:rFonts w:ascii="Arial" w:hAnsi="Arial" w:cs="Arial"/>
          <w:sz w:val="18"/>
          <w:szCs w:val="18"/>
        </w:rPr>
        <w:t xml:space="preserve">All cost should be </w:t>
      </w:r>
      <w:r w:rsidRPr="00B14159">
        <w:rPr>
          <w:rFonts w:ascii="Arial" w:hAnsi="Arial" w:cs="Arial"/>
          <w:sz w:val="18"/>
          <w:szCs w:val="18"/>
        </w:rPr>
        <w:t xml:space="preserve">quoted in Bangladesh Taka (BDT) and will remain valid up to </w:t>
      </w:r>
      <w:r w:rsidR="00830A72" w:rsidRPr="00B14159">
        <w:rPr>
          <w:rFonts w:ascii="Arial" w:hAnsi="Arial" w:cs="Arial"/>
          <w:b/>
          <w:sz w:val="18"/>
          <w:szCs w:val="18"/>
        </w:rPr>
        <w:t>ninety</w:t>
      </w:r>
      <w:r w:rsidRPr="00B14159">
        <w:rPr>
          <w:rFonts w:ascii="Arial" w:hAnsi="Arial" w:cs="Arial"/>
          <w:b/>
          <w:sz w:val="18"/>
          <w:szCs w:val="18"/>
        </w:rPr>
        <w:t xml:space="preserve"> (</w:t>
      </w:r>
      <w:r w:rsidR="00830A72" w:rsidRPr="00B14159">
        <w:rPr>
          <w:rFonts w:ascii="Arial" w:hAnsi="Arial" w:cs="Arial"/>
          <w:b/>
          <w:sz w:val="18"/>
          <w:szCs w:val="18"/>
        </w:rPr>
        <w:t>9</w:t>
      </w:r>
      <w:r w:rsidRPr="00B14159">
        <w:rPr>
          <w:rFonts w:ascii="Arial" w:hAnsi="Arial" w:cs="Arial"/>
          <w:b/>
          <w:sz w:val="18"/>
          <w:szCs w:val="18"/>
        </w:rPr>
        <w:t>0)</w:t>
      </w:r>
      <w:r w:rsidRPr="00B14159">
        <w:rPr>
          <w:rFonts w:ascii="Arial" w:hAnsi="Arial" w:cs="Arial"/>
          <w:sz w:val="18"/>
          <w:szCs w:val="18"/>
        </w:rPr>
        <w:t xml:space="preserve"> days from</w:t>
      </w:r>
      <w:r w:rsidRPr="00A01567">
        <w:rPr>
          <w:rFonts w:ascii="Arial" w:hAnsi="Arial" w:cs="Arial"/>
          <w:sz w:val="18"/>
          <w:szCs w:val="18"/>
        </w:rPr>
        <w:t xml:space="preserve"> the</w:t>
      </w:r>
      <w:r w:rsidR="007F02A4">
        <w:rPr>
          <w:rFonts w:ascii="Arial" w:hAnsi="Arial" w:cs="Arial"/>
          <w:sz w:val="18"/>
          <w:szCs w:val="18"/>
        </w:rPr>
        <w:t xml:space="preserve"> date of proposal submission.</w:t>
      </w:r>
    </w:p>
    <w:p w14:paraId="6E559BEA" w14:textId="77777777" w:rsidR="004E0524" w:rsidRPr="00A01567" w:rsidRDefault="004E0524" w:rsidP="00481931">
      <w:pPr>
        <w:spacing w:line="276" w:lineRule="auto"/>
        <w:jc w:val="both"/>
        <w:rPr>
          <w:rFonts w:ascii="Arial" w:hAnsi="Arial" w:cs="Arial"/>
          <w:sz w:val="18"/>
          <w:szCs w:val="18"/>
        </w:rPr>
      </w:pPr>
    </w:p>
    <w:p w14:paraId="654B4FE0" w14:textId="77777777" w:rsidR="004E0524" w:rsidRPr="00A01567" w:rsidRDefault="004E0524" w:rsidP="00481931">
      <w:pPr>
        <w:numPr>
          <w:ilvl w:val="0"/>
          <w:numId w:val="2"/>
        </w:numPr>
        <w:suppressAutoHyphens w:val="0"/>
        <w:spacing w:line="276" w:lineRule="auto"/>
        <w:jc w:val="both"/>
        <w:rPr>
          <w:rFonts w:ascii="Arial" w:hAnsi="Arial" w:cs="Arial"/>
          <w:b/>
          <w:sz w:val="18"/>
          <w:szCs w:val="18"/>
        </w:rPr>
      </w:pPr>
      <w:r w:rsidRPr="00A01567">
        <w:rPr>
          <w:rFonts w:ascii="Arial" w:hAnsi="Arial" w:cs="Arial"/>
          <w:b/>
          <w:sz w:val="18"/>
          <w:szCs w:val="18"/>
        </w:rPr>
        <w:t>Outline of the Financial Proposal</w:t>
      </w:r>
      <w:r w:rsidR="00A67985" w:rsidRPr="00A01567">
        <w:rPr>
          <w:rFonts w:ascii="Arial" w:hAnsi="Arial" w:cs="Arial"/>
          <w:b/>
          <w:sz w:val="18"/>
          <w:szCs w:val="18"/>
        </w:rPr>
        <w:t>:</w:t>
      </w:r>
    </w:p>
    <w:p w14:paraId="737CCEE2" w14:textId="77777777" w:rsidR="00B14159" w:rsidRPr="00B14159" w:rsidRDefault="00B14159" w:rsidP="00B14159">
      <w:pPr>
        <w:pStyle w:val="ListParagraph"/>
        <w:numPr>
          <w:ilvl w:val="0"/>
          <w:numId w:val="2"/>
        </w:numPr>
        <w:spacing w:line="276" w:lineRule="auto"/>
        <w:jc w:val="both"/>
        <w:rPr>
          <w:rFonts w:ascii="Arial" w:hAnsi="Arial" w:cs="Arial"/>
          <w:sz w:val="18"/>
          <w:szCs w:val="18"/>
        </w:rPr>
      </w:pPr>
      <w:r w:rsidRPr="00B14159">
        <w:rPr>
          <w:rFonts w:ascii="Arial" w:hAnsi="Arial" w:cs="Arial"/>
          <w:sz w:val="18"/>
          <w:szCs w:val="18"/>
        </w:rPr>
        <w:t>The financial proposal should include VAT and TAX (all-inclusive and will be deducted at source during settlement of invoice as per government rule). Please note that, the amount mentioned in the financial proposal will be assessed in line with the quality of the technical proposal.</w:t>
      </w:r>
    </w:p>
    <w:p w14:paraId="7261A8FA" w14:textId="77777777" w:rsidR="00F374F1" w:rsidRPr="00A01567" w:rsidRDefault="00F374F1" w:rsidP="003E5DE3">
      <w:pPr>
        <w:spacing w:line="276" w:lineRule="auto"/>
        <w:ind w:left="360"/>
        <w:jc w:val="both"/>
        <w:rPr>
          <w:rFonts w:ascii="Arial" w:hAnsi="Arial" w:cs="Arial"/>
          <w:sz w:val="18"/>
          <w:szCs w:val="18"/>
        </w:rPr>
      </w:pPr>
    </w:p>
    <w:p w14:paraId="279C6A58" w14:textId="77777777" w:rsidR="00F77612" w:rsidRPr="00A01567" w:rsidRDefault="00F77612" w:rsidP="00481931">
      <w:pPr>
        <w:numPr>
          <w:ilvl w:val="0"/>
          <w:numId w:val="2"/>
        </w:numPr>
        <w:suppressAutoHyphens w:val="0"/>
        <w:spacing w:line="276" w:lineRule="auto"/>
        <w:jc w:val="both"/>
        <w:rPr>
          <w:rFonts w:ascii="Arial" w:hAnsi="Arial" w:cs="Arial"/>
          <w:b/>
          <w:sz w:val="18"/>
          <w:szCs w:val="18"/>
        </w:rPr>
      </w:pPr>
      <w:r w:rsidRPr="00A01567">
        <w:rPr>
          <w:rFonts w:ascii="Arial" w:hAnsi="Arial" w:cs="Arial"/>
          <w:b/>
          <w:sz w:val="18"/>
          <w:szCs w:val="18"/>
        </w:rPr>
        <w:t>General condition of consultancy</w:t>
      </w:r>
      <w:r w:rsidR="00A67985" w:rsidRPr="00A01567">
        <w:rPr>
          <w:rFonts w:ascii="Arial" w:hAnsi="Arial" w:cs="Arial"/>
          <w:b/>
          <w:sz w:val="18"/>
          <w:szCs w:val="18"/>
        </w:rPr>
        <w:t>:</w:t>
      </w:r>
    </w:p>
    <w:p w14:paraId="36A87E9F" w14:textId="77777777" w:rsidR="00F77612" w:rsidRPr="002F6231" w:rsidRDefault="000A0A20" w:rsidP="00481931">
      <w:pPr>
        <w:numPr>
          <w:ilvl w:val="0"/>
          <w:numId w:val="3"/>
        </w:numPr>
        <w:suppressAutoHyphens w:val="0"/>
        <w:spacing w:line="276" w:lineRule="auto"/>
        <w:jc w:val="both"/>
        <w:rPr>
          <w:rFonts w:ascii="Arial" w:hAnsi="Arial" w:cs="Arial"/>
          <w:sz w:val="18"/>
          <w:szCs w:val="18"/>
        </w:rPr>
      </w:pPr>
      <w:r w:rsidRPr="002F6231">
        <w:rPr>
          <w:rFonts w:ascii="Arial" w:hAnsi="Arial" w:cs="Arial"/>
          <w:sz w:val="18"/>
          <w:szCs w:val="18"/>
        </w:rPr>
        <w:t>The consultant</w:t>
      </w:r>
      <w:r w:rsidR="00354D00" w:rsidRPr="002F6231">
        <w:rPr>
          <w:rFonts w:ascii="Arial" w:hAnsi="Arial" w:cs="Arial"/>
          <w:sz w:val="18"/>
          <w:szCs w:val="18"/>
        </w:rPr>
        <w:t>/s</w:t>
      </w:r>
      <w:r w:rsidRPr="002F6231">
        <w:rPr>
          <w:rFonts w:ascii="Arial" w:hAnsi="Arial" w:cs="Arial"/>
          <w:sz w:val="18"/>
          <w:szCs w:val="18"/>
        </w:rPr>
        <w:t xml:space="preserve"> </w:t>
      </w:r>
      <w:r w:rsidR="00354D00" w:rsidRPr="002F6231">
        <w:rPr>
          <w:rFonts w:ascii="Arial" w:hAnsi="Arial" w:cs="Arial"/>
          <w:sz w:val="18"/>
          <w:szCs w:val="18"/>
        </w:rPr>
        <w:t>need</w:t>
      </w:r>
      <w:r w:rsidRPr="002F6231">
        <w:rPr>
          <w:rFonts w:ascii="Arial" w:hAnsi="Arial" w:cs="Arial"/>
          <w:sz w:val="18"/>
          <w:szCs w:val="18"/>
        </w:rPr>
        <w:t xml:space="preserve"> to </w:t>
      </w:r>
      <w:r w:rsidR="00F77612" w:rsidRPr="002F6231">
        <w:rPr>
          <w:rFonts w:ascii="Arial" w:hAnsi="Arial" w:cs="Arial"/>
          <w:sz w:val="18"/>
          <w:szCs w:val="18"/>
        </w:rPr>
        <w:t xml:space="preserve">work </w:t>
      </w:r>
      <w:r w:rsidR="00354D00" w:rsidRPr="002F6231">
        <w:rPr>
          <w:rFonts w:ascii="Arial" w:hAnsi="Arial" w:cs="Arial"/>
          <w:sz w:val="18"/>
          <w:szCs w:val="18"/>
        </w:rPr>
        <w:t xml:space="preserve">with Start Fund Bangladesh team </w:t>
      </w:r>
      <w:r w:rsidR="00F77612" w:rsidRPr="002F6231">
        <w:rPr>
          <w:rFonts w:ascii="Arial" w:hAnsi="Arial" w:cs="Arial"/>
          <w:sz w:val="18"/>
          <w:szCs w:val="18"/>
        </w:rPr>
        <w:t xml:space="preserve">at </w:t>
      </w:r>
      <w:r w:rsidR="00354D00" w:rsidRPr="002F6231">
        <w:rPr>
          <w:rFonts w:ascii="Arial" w:hAnsi="Arial" w:cs="Arial"/>
          <w:sz w:val="18"/>
          <w:szCs w:val="18"/>
        </w:rPr>
        <w:t>the</w:t>
      </w:r>
      <w:r w:rsidR="00325457" w:rsidRPr="002F6231">
        <w:rPr>
          <w:rFonts w:ascii="Arial" w:hAnsi="Arial" w:cs="Arial"/>
          <w:sz w:val="18"/>
          <w:szCs w:val="18"/>
        </w:rPr>
        <w:t xml:space="preserve"> </w:t>
      </w:r>
      <w:r w:rsidR="00354D00" w:rsidRPr="002F6231">
        <w:rPr>
          <w:rFonts w:ascii="Arial" w:hAnsi="Arial" w:cs="Arial"/>
          <w:sz w:val="18"/>
          <w:szCs w:val="18"/>
        </w:rPr>
        <w:t>SFB S</w:t>
      </w:r>
      <w:r w:rsidR="00325457" w:rsidRPr="002F6231">
        <w:rPr>
          <w:rFonts w:ascii="Arial" w:hAnsi="Arial" w:cs="Arial"/>
          <w:sz w:val="18"/>
          <w:szCs w:val="18"/>
        </w:rPr>
        <w:t xml:space="preserve">ecretariat (i.e. </w:t>
      </w:r>
      <w:r w:rsidR="00F77612" w:rsidRPr="002F6231">
        <w:rPr>
          <w:rFonts w:ascii="Arial" w:hAnsi="Arial" w:cs="Arial"/>
          <w:sz w:val="18"/>
          <w:szCs w:val="18"/>
        </w:rPr>
        <w:t>ACF Dhaka office</w:t>
      </w:r>
      <w:r w:rsidR="00325457" w:rsidRPr="002F6231">
        <w:rPr>
          <w:rFonts w:ascii="Arial" w:hAnsi="Arial" w:cs="Arial"/>
          <w:sz w:val="18"/>
          <w:szCs w:val="18"/>
        </w:rPr>
        <w:t>)</w:t>
      </w:r>
      <w:r w:rsidR="00CC1894" w:rsidRPr="002F6231">
        <w:rPr>
          <w:rFonts w:ascii="Arial" w:hAnsi="Arial" w:cs="Arial"/>
          <w:sz w:val="18"/>
          <w:szCs w:val="18"/>
        </w:rPr>
        <w:t xml:space="preserve"> </w:t>
      </w:r>
      <w:r w:rsidR="0011362B" w:rsidRPr="002F6231">
        <w:rPr>
          <w:rFonts w:ascii="Arial" w:hAnsi="Arial" w:cs="Arial"/>
          <w:sz w:val="18"/>
          <w:szCs w:val="18"/>
        </w:rPr>
        <w:t>2</w:t>
      </w:r>
      <w:r w:rsidR="00CC1894" w:rsidRPr="002F6231">
        <w:rPr>
          <w:rFonts w:ascii="Arial" w:hAnsi="Arial" w:cs="Arial"/>
          <w:sz w:val="18"/>
          <w:szCs w:val="18"/>
        </w:rPr>
        <w:t>-</w:t>
      </w:r>
      <w:r w:rsidR="0011362B" w:rsidRPr="002F6231">
        <w:rPr>
          <w:rFonts w:ascii="Arial" w:hAnsi="Arial" w:cs="Arial"/>
          <w:sz w:val="18"/>
          <w:szCs w:val="18"/>
        </w:rPr>
        <w:t>5</w:t>
      </w:r>
      <w:r w:rsidR="00CC1894" w:rsidRPr="002F6231">
        <w:rPr>
          <w:rFonts w:ascii="Arial" w:hAnsi="Arial" w:cs="Arial"/>
          <w:sz w:val="18"/>
          <w:szCs w:val="18"/>
        </w:rPr>
        <w:t xml:space="preserve"> days</w:t>
      </w:r>
      <w:r w:rsidR="000844A6" w:rsidRPr="002F6231">
        <w:rPr>
          <w:rFonts w:ascii="Arial" w:hAnsi="Arial" w:cs="Arial"/>
          <w:sz w:val="18"/>
          <w:szCs w:val="18"/>
        </w:rPr>
        <w:t>/</w:t>
      </w:r>
      <w:r w:rsidR="00E44F90" w:rsidRPr="002F6231">
        <w:rPr>
          <w:rFonts w:ascii="Arial" w:hAnsi="Arial" w:cs="Arial"/>
          <w:sz w:val="18"/>
          <w:szCs w:val="18"/>
        </w:rPr>
        <w:t xml:space="preserve"> as </w:t>
      </w:r>
      <w:r w:rsidR="00DB7DFF" w:rsidRPr="002F6231">
        <w:rPr>
          <w:rFonts w:ascii="Arial" w:hAnsi="Arial" w:cs="Arial"/>
          <w:sz w:val="18"/>
          <w:szCs w:val="18"/>
        </w:rPr>
        <w:t>required</w:t>
      </w:r>
      <w:r w:rsidR="00F77612" w:rsidRPr="002F6231">
        <w:rPr>
          <w:rFonts w:ascii="Arial" w:hAnsi="Arial" w:cs="Arial"/>
          <w:sz w:val="18"/>
          <w:szCs w:val="18"/>
        </w:rPr>
        <w:t xml:space="preserve"> </w:t>
      </w:r>
      <w:r w:rsidR="00047A4F" w:rsidRPr="002F6231">
        <w:rPr>
          <w:rFonts w:ascii="Arial" w:hAnsi="Arial" w:cs="Arial"/>
          <w:sz w:val="18"/>
          <w:szCs w:val="18"/>
        </w:rPr>
        <w:t xml:space="preserve">at the initial stage and </w:t>
      </w:r>
      <w:r w:rsidR="00F77612" w:rsidRPr="002F6231">
        <w:rPr>
          <w:rFonts w:ascii="Arial" w:hAnsi="Arial" w:cs="Arial"/>
          <w:sz w:val="18"/>
          <w:szCs w:val="18"/>
        </w:rPr>
        <w:t>during report writing period</w:t>
      </w:r>
      <w:r w:rsidR="00A67985" w:rsidRPr="002F6231">
        <w:rPr>
          <w:rFonts w:ascii="Arial" w:hAnsi="Arial" w:cs="Arial"/>
          <w:sz w:val="18"/>
          <w:szCs w:val="18"/>
        </w:rPr>
        <w:t>.</w:t>
      </w:r>
    </w:p>
    <w:p w14:paraId="790E6CA1" w14:textId="77777777" w:rsidR="00F77612" w:rsidRPr="002F6231" w:rsidRDefault="002440AF" w:rsidP="00481931">
      <w:pPr>
        <w:numPr>
          <w:ilvl w:val="0"/>
          <w:numId w:val="3"/>
        </w:numPr>
        <w:suppressAutoHyphens w:val="0"/>
        <w:spacing w:line="276" w:lineRule="auto"/>
        <w:jc w:val="both"/>
        <w:rPr>
          <w:rFonts w:ascii="Arial" w:hAnsi="Arial" w:cs="Arial"/>
          <w:sz w:val="18"/>
          <w:szCs w:val="18"/>
        </w:rPr>
      </w:pPr>
      <w:r w:rsidRPr="002F6231">
        <w:rPr>
          <w:rFonts w:ascii="Arial" w:hAnsi="Arial" w:cs="Arial"/>
          <w:sz w:val="18"/>
          <w:szCs w:val="18"/>
        </w:rPr>
        <w:t xml:space="preserve">The payment will be made in three trenches. First trench of </w:t>
      </w:r>
      <w:r w:rsidR="00430E87" w:rsidRPr="002F6231">
        <w:rPr>
          <w:rFonts w:ascii="Arial" w:hAnsi="Arial" w:cs="Arial"/>
          <w:sz w:val="18"/>
          <w:szCs w:val="18"/>
        </w:rPr>
        <w:t>4</w:t>
      </w:r>
      <w:r w:rsidRPr="002F6231">
        <w:rPr>
          <w:rFonts w:ascii="Arial" w:hAnsi="Arial" w:cs="Arial"/>
          <w:sz w:val="18"/>
          <w:szCs w:val="18"/>
        </w:rPr>
        <w:t xml:space="preserve">0% upon signing the contract, second trench of </w:t>
      </w:r>
      <w:r w:rsidR="00430E87" w:rsidRPr="002F6231">
        <w:rPr>
          <w:rFonts w:ascii="Arial" w:hAnsi="Arial" w:cs="Arial"/>
          <w:sz w:val="18"/>
          <w:szCs w:val="18"/>
        </w:rPr>
        <w:t>3</w:t>
      </w:r>
      <w:r w:rsidRPr="002F6231">
        <w:rPr>
          <w:rFonts w:ascii="Arial" w:hAnsi="Arial" w:cs="Arial"/>
          <w:sz w:val="18"/>
          <w:szCs w:val="18"/>
        </w:rPr>
        <w:t xml:space="preserve">0% after </w:t>
      </w:r>
      <w:r w:rsidR="00430E87" w:rsidRPr="002F6231">
        <w:rPr>
          <w:rFonts w:ascii="Arial" w:hAnsi="Arial" w:cs="Arial"/>
          <w:sz w:val="18"/>
          <w:szCs w:val="18"/>
        </w:rPr>
        <w:t xml:space="preserve">the submission of </w:t>
      </w:r>
      <w:r w:rsidR="001F1CA0" w:rsidRPr="002F6231">
        <w:rPr>
          <w:rFonts w:ascii="Arial" w:hAnsi="Arial" w:cs="Arial"/>
          <w:sz w:val="18"/>
          <w:szCs w:val="18"/>
        </w:rPr>
        <w:t xml:space="preserve">the draft module and </w:t>
      </w:r>
      <w:r w:rsidR="006C6875" w:rsidRPr="002F6231">
        <w:rPr>
          <w:rFonts w:ascii="Arial" w:hAnsi="Arial" w:cs="Arial"/>
          <w:sz w:val="18"/>
          <w:szCs w:val="18"/>
        </w:rPr>
        <w:t xml:space="preserve">ToT </w:t>
      </w:r>
      <w:r w:rsidR="001F1CA0" w:rsidRPr="002F6231">
        <w:rPr>
          <w:rFonts w:ascii="Arial" w:hAnsi="Arial" w:cs="Arial"/>
          <w:sz w:val="18"/>
          <w:szCs w:val="18"/>
        </w:rPr>
        <w:t>facilitation</w:t>
      </w:r>
      <w:r w:rsidR="00430E87" w:rsidRPr="002F6231">
        <w:rPr>
          <w:rFonts w:ascii="Arial" w:hAnsi="Arial" w:cs="Arial"/>
          <w:sz w:val="18"/>
          <w:szCs w:val="18"/>
        </w:rPr>
        <w:t xml:space="preserve"> (see deliverable </w:t>
      </w:r>
      <w:r w:rsidRPr="002F6231">
        <w:rPr>
          <w:rFonts w:ascii="Arial" w:hAnsi="Arial" w:cs="Arial"/>
          <w:sz w:val="18"/>
          <w:szCs w:val="18"/>
        </w:rPr>
        <w:t>A</w:t>
      </w:r>
      <w:r w:rsidR="00691E19" w:rsidRPr="002F6231">
        <w:rPr>
          <w:rFonts w:ascii="Arial" w:hAnsi="Arial" w:cs="Arial"/>
          <w:sz w:val="18"/>
          <w:szCs w:val="18"/>
        </w:rPr>
        <w:t xml:space="preserve"> and B</w:t>
      </w:r>
      <w:r w:rsidRPr="002F6231">
        <w:rPr>
          <w:rFonts w:ascii="Arial" w:hAnsi="Arial" w:cs="Arial"/>
          <w:sz w:val="18"/>
          <w:szCs w:val="18"/>
        </w:rPr>
        <w:t xml:space="preserve">), and the remaining 30% upon the </w:t>
      </w:r>
      <w:r w:rsidR="00430E87" w:rsidRPr="002F6231">
        <w:rPr>
          <w:rFonts w:ascii="Arial" w:hAnsi="Arial" w:cs="Arial"/>
          <w:sz w:val="18"/>
          <w:szCs w:val="18"/>
        </w:rPr>
        <w:t xml:space="preserve">validated </w:t>
      </w:r>
      <w:r w:rsidRPr="002F6231">
        <w:rPr>
          <w:rFonts w:ascii="Arial" w:hAnsi="Arial" w:cs="Arial"/>
          <w:sz w:val="18"/>
          <w:szCs w:val="18"/>
        </w:rPr>
        <w:t>final submitted report</w:t>
      </w:r>
      <w:r w:rsidR="00691E19" w:rsidRPr="002F6231">
        <w:rPr>
          <w:rFonts w:ascii="Arial" w:hAnsi="Arial" w:cs="Arial"/>
          <w:sz w:val="18"/>
          <w:szCs w:val="18"/>
        </w:rPr>
        <w:t xml:space="preserve"> and module</w:t>
      </w:r>
      <w:r w:rsidR="00430E87" w:rsidRPr="002F6231">
        <w:rPr>
          <w:rFonts w:ascii="Arial" w:hAnsi="Arial" w:cs="Arial"/>
          <w:sz w:val="18"/>
          <w:szCs w:val="18"/>
        </w:rPr>
        <w:t xml:space="preserve"> (see deliverable C</w:t>
      </w:r>
      <w:r w:rsidR="009911EB" w:rsidRPr="002F6231">
        <w:rPr>
          <w:rFonts w:ascii="Arial" w:hAnsi="Arial" w:cs="Arial"/>
          <w:sz w:val="18"/>
          <w:szCs w:val="18"/>
        </w:rPr>
        <w:t>,</w:t>
      </w:r>
      <w:r w:rsidR="002F7158" w:rsidRPr="002F6231">
        <w:rPr>
          <w:rFonts w:ascii="Arial" w:hAnsi="Arial" w:cs="Arial"/>
          <w:sz w:val="18"/>
          <w:szCs w:val="18"/>
        </w:rPr>
        <w:t xml:space="preserve"> D</w:t>
      </w:r>
      <w:r w:rsidR="009911EB" w:rsidRPr="002F6231">
        <w:rPr>
          <w:rFonts w:ascii="Arial" w:hAnsi="Arial" w:cs="Arial"/>
          <w:sz w:val="18"/>
          <w:szCs w:val="18"/>
        </w:rPr>
        <w:t xml:space="preserve"> and E</w:t>
      </w:r>
      <w:r w:rsidR="00430E87" w:rsidRPr="002F6231">
        <w:rPr>
          <w:rFonts w:ascii="Arial" w:hAnsi="Arial" w:cs="Arial"/>
          <w:sz w:val="18"/>
          <w:szCs w:val="18"/>
        </w:rPr>
        <w:t>)</w:t>
      </w:r>
      <w:r w:rsidRPr="002F6231">
        <w:rPr>
          <w:rFonts w:ascii="Arial" w:hAnsi="Arial" w:cs="Arial"/>
          <w:sz w:val="18"/>
          <w:szCs w:val="18"/>
        </w:rPr>
        <w:t>.</w:t>
      </w:r>
    </w:p>
    <w:p w14:paraId="396A58A5" w14:textId="77777777" w:rsidR="00F77612" w:rsidRPr="002F6231" w:rsidRDefault="00F77612" w:rsidP="00481931">
      <w:pPr>
        <w:numPr>
          <w:ilvl w:val="0"/>
          <w:numId w:val="3"/>
        </w:numPr>
        <w:suppressAutoHyphens w:val="0"/>
        <w:spacing w:line="276" w:lineRule="auto"/>
        <w:jc w:val="both"/>
        <w:rPr>
          <w:rFonts w:ascii="Arial" w:hAnsi="Arial" w:cs="Arial"/>
          <w:sz w:val="18"/>
          <w:szCs w:val="18"/>
        </w:rPr>
      </w:pPr>
      <w:r w:rsidRPr="002F6231">
        <w:rPr>
          <w:rFonts w:ascii="Arial" w:hAnsi="Arial" w:cs="Arial"/>
          <w:sz w:val="18"/>
          <w:szCs w:val="18"/>
        </w:rPr>
        <w:t xml:space="preserve">The consultant will conduct </w:t>
      </w:r>
      <w:r w:rsidR="0011362B" w:rsidRPr="002F6231">
        <w:rPr>
          <w:rFonts w:ascii="Arial" w:hAnsi="Arial" w:cs="Arial"/>
          <w:sz w:val="18"/>
          <w:szCs w:val="18"/>
        </w:rPr>
        <w:t>the</w:t>
      </w:r>
      <w:r w:rsidRPr="002F6231">
        <w:rPr>
          <w:rFonts w:ascii="Arial" w:hAnsi="Arial" w:cs="Arial"/>
          <w:sz w:val="18"/>
          <w:szCs w:val="18"/>
        </w:rPr>
        <w:t xml:space="preserve"> work using own computer equipment.</w:t>
      </w:r>
    </w:p>
    <w:p w14:paraId="3FD78B08" w14:textId="77777777" w:rsidR="00EA24F6" w:rsidRPr="002F6231" w:rsidRDefault="00EA24F6" w:rsidP="00481931">
      <w:pPr>
        <w:numPr>
          <w:ilvl w:val="0"/>
          <w:numId w:val="3"/>
        </w:numPr>
        <w:suppressAutoHyphens w:val="0"/>
        <w:spacing w:line="276" w:lineRule="auto"/>
        <w:jc w:val="both"/>
        <w:rPr>
          <w:rFonts w:ascii="Arial" w:hAnsi="Arial" w:cs="Arial"/>
          <w:sz w:val="18"/>
          <w:szCs w:val="18"/>
        </w:rPr>
      </w:pPr>
      <w:r w:rsidRPr="002F6231">
        <w:rPr>
          <w:rFonts w:ascii="Arial" w:hAnsi="Arial" w:cs="Arial"/>
          <w:sz w:val="18"/>
          <w:szCs w:val="18"/>
        </w:rPr>
        <w:t xml:space="preserve">The consultant </w:t>
      </w:r>
      <w:r w:rsidR="0076273B" w:rsidRPr="002F6231">
        <w:rPr>
          <w:rFonts w:ascii="Arial" w:hAnsi="Arial" w:cs="Arial"/>
          <w:sz w:val="18"/>
          <w:szCs w:val="18"/>
        </w:rPr>
        <w:t>will have to bear the transport and accommodation costs for the assignment.</w:t>
      </w:r>
    </w:p>
    <w:p w14:paraId="4AFD8A9F" w14:textId="07566518" w:rsidR="00691E19" w:rsidRPr="002F6231" w:rsidRDefault="00691E19" w:rsidP="00481931">
      <w:pPr>
        <w:numPr>
          <w:ilvl w:val="0"/>
          <w:numId w:val="3"/>
        </w:numPr>
        <w:suppressAutoHyphens w:val="0"/>
        <w:spacing w:line="276" w:lineRule="auto"/>
        <w:jc w:val="both"/>
        <w:rPr>
          <w:rFonts w:ascii="Arial" w:hAnsi="Arial" w:cs="Arial"/>
          <w:sz w:val="18"/>
          <w:szCs w:val="18"/>
        </w:rPr>
      </w:pPr>
      <w:r w:rsidRPr="002F6231">
        <w:rPr>
          <w:rFonts w:ascii="Arial" w:hAnsi="Arial" w:cs="Arial"/>
          <w:sz w:val="18"/>
          <w:szCs w:val="18"/>
        </w:rPr>
        <w:t>Start Fund Bangladesh will bear the cost of arranging venue, accommodation and materials for the orientation workshop/ ToT.</w:t>
      </w:r>
    </w:p>
    <w:p w14:paraId="1870F51B" w14:textId="77777777" w:rsidR="0022021C" w:rsidRDefault="0022021C" w:rsidP="0022021C">
      <w:pPr>
        <w:suppressAutoHyphens w:val="0"/>
        <w:spacing w:line="276" w:lineRule="auto"/>
        <w:ind w:left="720"/>
        <w:jc w:val="both"/>
        <w:rPr>
          <w:rFonts w:ascii="Arial" w:hAnsi="Arial" w:cs="Arial"/>
          <w:sz w:val="18"/>
          <w:szCs w:val="18"/>
          <w:highlight w:val="yellow"/>
        </w:rPr>
      </w:pPr>
    </w:p>
    <w:p w14:paraId="7BBBD1FF" w14:textId="77777777" w:rsidR="004E0524" w:rsidRPr="00A01567" w:rsidRDefault="004E0524" w:rsidP="00481931">
      <w:pPr>
        <w:pStyle w:val="ListParagraph"/>
        <w:numPr>
          <w:ilvl w:val="0"/>
          <w:numId w:val="2"/>
        </w:numPr>
        <w:spacing w:line="276" w:lineRule="auto"/>
        <w:contextualSpacing/>
        <w:jc w:val="both"/>
        <w:rPr>
          <w:rFonts w:ascii="Arial" w:hAnsi="Arial" w:cs="Arial"/>
          <w:sz w:val="18"/>
          <w:szCs w:val="18"/>
          <w:lang w:val="en-GB"/>
        </w:rPr>
      </w:pPr>
      <w:r w:rsidRPr="00A01567">
        <w:rPr>
          <w:rFonts w:ascii="Arial" w:hAnsi="Arial" w:cs="Arial"/>
          <w:b/>
          <w:sz w:val="18"/>
          <w:szCs w:val="18"/>
          <w:lang w:val="en-GB"/>
        </w:rPr>
        <w:t>Criteria for Selection</w:t>
      </w:r>
      <w:r w:rsidR="00A67985" w:rsidRPr="00A01567">
        <w:rPr>
          <w:rFonts w:ascii="Arial" w:hAnsi="Arial" w:cs="Arial"/>
          <w:b/>
          <w:sz w:val="18"/>
          <w:szCs w:val="18"/>
          <w:lang w:val="en-GB"/>
        </w:rPr>
        <w:t>:</w:t>
      </w:r>
    </w:p>
    <w:p w14:paraId="6F74147A" w14:textId="77777777" w:rsidR="00435CCF" w:rsidRPr="00A01567" w:rsidRDefault="00435CCF" w:rsidP="00435CCF">
      <w:pPr>
        <w:pStyle w:val="ListParagraph"/>
        <w:spacing w:line="276" w:lineRule="auto"/>
        <w:ind w:left="360"/>
        <w:contextualSpacing/>
        <w:jc w:val="both"/>
        <w:rPr>
          <w:rFonts w:ascii="Arial" w:hAnsi="Arial" w:cs="Arial"/>
          <w:sz w:val="18"/>
          <w:szCs w:val="18"/>
          <w:lang w:val="en-GB"/>
        </w:rPr>
      </w:pPr>
      <w:r w:rsidRPr="00A01567">
        <w:rPr>
          <w:rFonts w:ascii="Arial" w:hAnsi="Arial" w:cs="Arial"/>
          <w:sz w:val="18"/>
          <w:szCs w:val="18"/>
          <w:lang w:val="en-GB"/>
        </w:rPr>
        <w:t xml:space="preserve">We will therefore </w:t>
      </w:r>
      <w:r w:rsidR="0076273B" w:rsidRPr="00A01567">
        <w:rPr>
          <w:rFonts w:ascii="Arial" w:hAnsi="Arial" w:cs="Arial"/>
          <w:sz w:val="18"/>
          <w:szCs w:val="18"/>
          <w:lang w:val="en-GB"/>
        </w:rPr>
        <w:t xml:space="preserve">be </w:t>
      </w:r>
      <w:r w:rsidRPr="00A01567">
        <w:rPr>
          <w:rFonts w:ascii="Arial" w:hAnsi="Arial" w:cs="Arial"/>
          <w:sz w:val="18"/>
          <w:szCs w:val="18"/>
          <w:lang w:val="en-GB"/>
        </w:rPr>
        <w:t xml:space="preserve">selecting the consultant following </w:t>
      </w:r>
      <w:r w:rsidR="0076273B" w:rsidRPr="00A01567">
        <w:rPr>
          <w:rFonts w:ascii="Arial" w:hAnsi="Arial" w:cs="Arial"/>
          <w:sz w:val="18"/>
          <w:szCs w:val="18"/>
          <w:lang w:val="en-GB"/>
        </w:rPr>
        <w:t>a two</w:t>
      </w:r>
      <w:r w:rsidR="00C34D5E">
        <w:rPr>
          <w:rFonts w:ascii="Arial" w:hAnsi="Arial" w:cs="Arial"/>
          <w:sz w:val="18"/>
          <w:szCs w:val="18"/>
          <w:lang w:val="en-GB"/>
        </w:rPr>
        <w:t>-</w:t>
      </w:r>
      <w:r w:rsidR="0076273B" w:rsidRPr="00A01567">
        <w:rPr>
          <w:rFonts w:ascii="Arial" w:hAnsi="Arial" w:cs="Arial"/>
          <w:sz w:val="18"/>
          <w:szCs w:val="18"/>
          <w:lang w:val="en-GB"/>
        </w:rPr>
        <w:t>staged evaluation. For the first stage</w:t>
      </w:r>
      <w:r w:rsidR="00C34D5E">
        <w:rPr>
          <w:rFonts w:ascii="Arial" w:hAnsi="Arial" w:cs="Arial"/>
          <w:sz w:val="18"/>
          <w:szCs w:val="18"/>
          <w:lang w:val="en-GB"/>
        </w:rPr>
        <w:t>,</w:t>
      </w:r>
      <w:r w:rsidR="0076273B" w:rsidRPr="00A01567">
        <w:rPr>
          <w:rFonts w:ascii="Arial" w:hAnsi="Arial" w:cs="Arial"/>
          <w:sz w:val="18"/>
          <w:szCs w:val="18"/>
          <w:lang w:val="en-GB"/>
        </w:rPr>
        <w:t xml:space="preserve"> the following criteria will be used for shortlisting.</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
        <w:gridCol w:w="8480"/>
        <w:gridCol w:w="805"/>
      </w:tblGrid>
      <w:tr w:rsidR="004E0524" w:rsidRPr="00A01567" w14:paraId="0D03A5E1" w14:textId="77777777" w:rsidTr="006C6875">
        <w:tc>
          <w:tcPr>
            <w:tcW w:w="0" w:type="auto"/>
            <w:shd w:val="clear" w:color="auto" w:fill="auto"/>
          </w:tcPr>
          <w:p w14:paraId="53427B70" w14:textId="77777777" w:rsidR="004E0524" w:rsidRPr="00A01567" w:rsidRDefault="004E0524" w:rsidP="00481931">
            <w:pPr>
              <w:spacing w:line="276" w:lineRule="auto"/>
              <w:jc w:val="center"/>
              <w:rPr>
                <w:rFonts w:ascii="Arial" w:hAnsi="Arial" w:cs="Arial"/>
                <w:sz w:val="18"/>
                <w:szCs w:val="18"/>
              </w:rPr>
            </w:pPr>
          </w:p>
        </w:tc>
        <w:tc>
          <w:tcPr>
            <w:tcW w:w="8480" w:type="dxa"/>
            <w:shd w:val="clear" w:color="auto" w:fill="auto"/>
          </w:tcPr>
          <w:p w14:paraId="38865FEA" w14:textId="77777777" w:rsidR="004E0524" w:rsidRPr="00A01567" w:rsidRDefault="004E0524" w:rsidP="00481931">
            <w:pPr>
              <w:spacing w:line="276" w:lineRule="auto"/>
              <w:jc w:val="center"/>
              <w:rPr>
                <w:rFonts w:ascii="Arial" w:hAnsi="Arial" w:cs="Arial"/>
                <w:b/>
                <w:sz w:val="18"/>
                <w:szCs w:val="18"/>
              </w:rPr>
            </w:pPr>
            <w:r w:rsidRPr="00A01567">
              <w:rPr>
                <w:rFonts w:ascii="Arial" w:hAnsi="Arial" w:cs="Arial"/>
                <w:b/>
                <w:sz w:val="18"/>
                <w:szCs w:val="18"/>
              </w:rPr>
              <w:t>Criteria</w:t>
            </w:r>
          </w:p>
        </w:tc>
        <w:tc>
          <w:tcPr>
            <w:tcW w:w="805" w:type="dxa"/>
            <w:shd w:val="clear" w:color="auto" w:fill="auto"/>
          </w:tcPr>
          <w:p w14:paraId="161A60E3" w14:textId="77777777" w:rsidR="004E0524" w:rsidRPr="00A01567" w:rsidRDefault="004E0524" w:rsidP="00481931">
            <w:pPr>
              <w:spacing w:line="276" w:lineRule="auto"/>
              <w:jc w:val="center"/>
              <w:rPr>
                <w:rFonts w:ascii="Arial" w:hAnsi="Arial" w:cs="Arial"/>
                <w:b/>
                <w:sz w:val="18"/>
                <w:szCs w:val="18"/>
              </w:rPr>
            </w:pPr>
            <w:r w:rsidRPr="00A01567">
              <w:rPr>
                <w:rFonts w:ascii="Arial" w:hAnsi="Arial" w:cs="Arial"/>
                <w:b/>
                <w:sz w:val="18"/>
                <w:szCs w:val="18"/>
              </w:rPr>
              <w:t>Total Points</w:t>
            </w:r>
          </w:p>
        </w:tc>
      </w:tr>
      <w:tr w:rsidR="004E0524" w:rsidRPr="00A01567" w14:paraId="5AC8A163" w14:textId="77777777" w:rsidTr="006C6875">
        <w:trPr>
          <w:trHeight w:val="503"/>
        </w:trPr>
        <w:tc>
          <w:tcPr>
            <w:tcW w:w="0" w:type="auto"/>
            <w:vMerge w:val="restart"/>
            <w:shd w:val="clear" w:color="auto" w:fill="auto"/>
          </w:tcPr>
          <w:p w14:paraId="5FFF722B" w14:textId="77777777" w:rsidR="004E0524" w:rsidRPr="00A01567" w:rsidRDefault="004E0524" w:rsidP="00481931">
            <w:pPr>
              <w:spacing w:line="276" w:lineRule="auto"/>
              <w:jc w:val="center"/>
              <w:rPr>
                <w:rFonts w:ascii="Arial" w:hAnsi="Arial" w:cs="Arial"/>
                <w:sz w:val="18"/>
                <w:szCs w:val="18"/>
              </w:rPr>
            </w:pPr>
          </w:p>
        </w:tc>
        <w:tc>
          <w:tcPr>
            <w:tcW w:w="8480" w:type="dxa"/>
            <w:shd w:val="clear" w:color="auto" w:fill="auto"/>
          </w:tcPr>
          <w:p w14:paraId="65CBB5C2" w14:textId="77777777" w:rsidR="00765C22" w:rsidRPr="00A01567" w:rsidRDefault="004E0524" w:rsidP="00481931">
            <w:pPr>
              <w:spacing w:line="276" w:lineRule="auto"/>
              <w:jc w:val="both"/>
              <w:rPr>
                <w:rFonts w:ascii="Arial" w:hAnsi="Arial" w:cs="Arial"/>
                <w:b/>
                <w:bCs/>
                <w:color w:val="000000"/>
                <w:sz w:val="18"/>
                <w:szCs w:val="18"/>
              </w:rPr>
            </w:pPr>
            <w:r w:rsidRPr="00A01567">
              <w:rPr>
                <w:rFonts w:ascii="Arial" w:hAnsi="Arial" w:cs="Arial"/>
                <w:b/>
                <w:bCs/>
                <w:color w:val="000000"/>
                <w:sz w:val="18"/>
                <w:szCs w:val="18"/>
              </w:rPr>
              <w:t xml:space="preserve">Knowledge skill and capacity: </w:t>
            </w:r>
          </w:p>
          <w:p w14:paraId="5308C105" w14:textId="77777777" w:rsidR="006C6875" w:rsidRDefault="006C6875" w:rsidP="006C6875">
            <w:pPr>
              <w:pStyle w:val="ListParagraph"/>
              <w:numPr>
                <w:ilvl w:val="0"/>
                <w:numId w:val="10"/>
              </w:numPr>
              <w:rPr>
                <w:rFonts w:ascii="Arial" w:hAnsi="Arial" w:cs="Arial"/>
                <w:bCs/>
                <w:color w:val="000000"/>
                <w:sz w:val="18"/>
                <w:szCs w:val="18"/>
                <w:lang w:val="en-GB"/>
              </w:rPr>
            </w:pPr>
            <w:r>
              <w:rPr>
                <w:rFonts w:ascii="Arial" w:hAnsi="Arial" w:cs="Arial"/>
                <w:bCs/>
                <w:color w:val="000000"/>
                <w:sz w:val="18"/>
                <w:szCs w:val="18"/>
                <w:lang w:val="en-GB"/>
              </w:rPr>
              <w:t>Strong analytical capacity i.e. project/ research design, tool development, data management etc.</w:t>
            </w:r>
          </w:p>
          <w:p w14:paraId="11E1CC17" w14:textId="77777777" w:rsidR="006C6875" w:rsidRDefault="006C6875" w:rsidP="006C6875">
            <w:pPr>
              <w:pStyle w:val="ListParagraph"/>
              <w:numPr>
                <w:ilvl w:val="0"/>
                <w:numId w:val="10"/>
              </w:numPr>
              <w:rPr>
                <w:rFonts w:ascii="Arial" w:hAnsi="Arial" w:cs="Arial"/>
                <w:bCs/>
                <w:color w:val="000000"/>
                <w:sz w:val="18"/>
                <w:szCs w:val="18"/>
                <w:lang w:val="en-GB"/>
              </w:rPr>
            </w:pPr>
            <w:r>
              <w:rPr>
                <w:rFonts w:ascii="Arial" w:hAnsi="Arial" w:cs="Arial"/>
                <w:bCs/>
                <w:color w:val="000000"/>
                <w:sz w:val="18"/>
                <w:szCs w:val="18"/>
                <w:lang w:val="en-GB"/>
              </w:rPr>
              <w:t>Familiarity with digital data collection and management tools as Kobo, ODK, DHIS, Salesforce etc.</w:t>
            </w:r>
          </w:p>
          <w:p w14:paraId="1E5F37B8" w14:textId="77777777" w:rsidR="006C6875" w:rsidRDefault="006C6875" w:rsidP="006C6875">
            <w:pPr>
              <w:pStyle w:val="ListParagraph"/>
              <w:numPr>
                <w:ilvl w:val="0"/>
                <w:numId w:val="10"/>
              </w:numPr>
              <w:rPr>
                <w:rFonts w:ascii="Arial" w:hAnsi="Arial" w:cs="Arial"/>
                <w:bCs/>
                <w:color w:val="000000"/>
                <w:sz w:val="18"/>
                <w:szCs w:val="18"/>
                <w:lang w:val="en-GB"/>
              </w:rPr>
            </w:pPr>
            <w:r>
              <w:rPr>
                <w:rFonts w:ascii="Arial" w:hAnsi="Arial" w:cs="Arial"/>
                <w:bCs/>
                <w:color w:val="000000"/>
                <w:sz w:val="18"/>
                <w:szCs w:val="18"/>
                <w:lang w:val="en-GB"/>
              </w:rPr>
              <w:t xml:space="preserve">Experience </w:t>
            </w:r>
            <w:r w:rsidRPr="00A01567">
              <w:rPr>
                <w:rFonts w:ascii="Arial" w:hAnsi="Arial" w:cs="Arial"/>
                <w:bCs/>
                <w:color w:val="000000"/>
                <w:sz w:val="18"/>
                <w:szCs w:val="18"/>
                <w:lang w:val="en-GB"/>
              </w:rPr>
              <w:t xml:space="preserve">of humanitarian work </w:t>
            </w:r>
            <w:r>
              <w:rPr>
                <w:rFonts w:ascii="Arial" w:hAnsi="Arial" w:cs="Arial"/>
                <w:bCs/>
                <w:color w:val="000000"/>
                <w:sz w:val="18"/>
                <w:szCs w:val="18"/>
                <w:lang w:val="en-GB"/>
              </w:rPr>
              <w:t>preferably in Bangladesh</w:t>
            </w:r>
          </w:p>
          <w:p w14:paraId="45E94B82" w14:textId="77777777" w:rsidR="00475655" w:rsidRPr="00A01567" w:rsidRDefault="001A0F24" w:rsidP="006C6875">
            <w:pPr>
              <w:pStyle w:val="ListParagraph"/>
              <w:numPr>
                <w:ilvl w:val="0"/>
                <w:numId w:val="10"/>
              </w:numPr>
              <w:spacing w:line="276" w:lineRule="auto"/>
              <w:jc w:val="both"/>
              <w:rPr>
                <w:lang w:val="en-GB"/>
              </w:rPr>
            </w:pPr>
            <w:r w:rsidRPr="002F7158">
              <w:rPr>
                <w:rFonts w:ascii="Arial" w:hAnsi="Arial" w:cs="Arial"/>
                <w:bCs/>
                <w:color w:val="000000"/>
                <w:sz w:val="18"/>
                <w:szCs w:val="18"/>
                <w:lang w:val="en-GB"/>
              </w:rPr>
              <w:t>Familiarity to sectoral standards like CHS, SPHERE etc.</w:t>
            </w:r>
          </w:p>
        </w:tc>
        <w:tc>
          <w:tcPr>
            <w:tcW w:w="805" w:type="dxa"/>
            <w:shd w:val="clear" w:color="auto" w:fill="auto"/>
          </w:tcPr>
          <w:p w14:paraId="2202A6E0" w14:textId="77777777" w:rsidR="004E0524" w:rsidRPr="00A01567" w:rsidRDefault="004E0524" w:rsidP="00481931">
            <w:pPr>
              <w:spacing w:line="276" w:lineRule="auto"/>
              <w:jc w:val="center"/>
              <w:rPr>
                <w:rFonts w:ascii="Arial" w:hAnsi="Arial" w:cs="Arial"/>
                <w:sz w:val="18"/>
                <w:szCs w:val="18"/>
              </w:rPr>
            </w:pPr>
            <w:r w:rsidRPr="00A01567">
              <w:rPr>
                <w:rFonts w:ascii="Arial" w:hAnsi="Arial" w:cs="Arial"/>
                <w:sz w:val="18"/>
                <w:szCs w:val="18"/>
              </w:rPr>
              <w:t>40%</w:t>
            </w:r>
          </w:p>
        </w:tc>
      </w:tr>
      <w:tr w:rsidR="0076273B" w:rsidRPr="00A01567" w14:paraId="6A968A5E" w14:textId="77777777" w:rsidTr="006C6875">
        <w:tc>
          <w:tcPr>
            <w:tcW w:w="0" w:type="auto"/>
            <w:vMerge/>
            <w:shd w:val="clear" w:color="auto" w:fill="auto"/>
          </w:tcPr>
          <w:p w14:paraId="5DE42DC7" w14:textId="77777777" w:rsidR="0076273B" w:rsidRPr="00A01567" w:rsidRDefault="0076273B" w:rsidP="00481931">
            <w:pPr>
              <w:spacing w:line="276" w:lineRule="auto"/>
              <w:jc w:val="center"/>
              <w:rPr>
                <w:rFonts w:ascii="Arial" w:hAnsi="Arial" w:cs="Arial"/>
                <w:sz w:val="18"/>
                <w:szCs w:val="18"/>
              </w:rPr>
            </w:pPr>
          </w:p>
        </w:tc>
        <w:tc>
          <w:tcPr>
            <w:tcW w:w="8480" w:type="dxa"/>
            <w:shd w:val="clear" w:color="auto" w:fill="auto"/>
          </w:tcPr>
          <w:p w14:paraId="15BD0AD4" w14:textId="77777777" w:rsidR="001A0F24" w:rsidRPr="0051377C" w:rsidRDefault="001A0F24" w:rsidP="00F5574E">
            <w:pPr>
              <w:spacing w:line="276" w:lineRule="auto"/>
              <w:jc w:val="both"/>
              <w:rPr>
                <w:rFonts w:ascii="Arial" w:hAnsi="Arial" w:cs="Arial"/>
                <w:b/>
                <w:bCs/>
                <w:color w:val="000000"/>
                <w:sz w:val="18"/>
                <w:szCs w:val="18"/>
              </w:rPr>
            </w:pPr>
            <w:r w:rsidRPr="0051377C">
              <w:rPr>
                <w:rFonts w:ascii="Arial" w:hAnsi="Arial" w:cs="Arial"/>
                <w:b/>
                <w:bCs/>
                <w:color w:val="000000"/>
                <w:sz w:val="18"/>
                <w:szCs w:val="18"/>
              </w:rPr>
              <w:t>Professional experience:</w:t>
            </w:r>
          </w:p>
          <w:p w14:paraId="10553133" w14:textId="77777777" w:rsidR="006C6875" w:rsidRPr="006C6875" w:rsidRDefault="006C6875" w:rsidP="001A0F24">
            <w:pPr>
              <w:pStyle w:val="ListParagraph"/>
              <w:numPr>
                <w:ilvl w:val="0"/>
                <w:numId w:val="10"/>
              </w:numPr>
              <w:rPr>
                <w:rFonts w:ascii="Arial" w:hAnsi="Arial" w:cs="Arial"/>
                <w:sz w:val="18"/>
                <w:szCs w:val="18"/>
              </w:rPr>
            </w:pPr>
            <w:r>
              <w:rPr>
                <w:rFonts w:ascii="Arial" w:hAnsi="Arial" w:cs="Arial"/>
                <w:bCs/>
                <w:color w:val="000000"/>
                <w:sz w:val="18"/>
                <w:szCs w:val="18"/>
                <w:lang w:val="en-GB"/>
              </w:rPr>
              <w:t>Experience of similar work (e.g. developing digital data management systems utilizing Kobo, ODK, DHIS, Salesforce etc.)</w:t>
            </w:r>
          </w:p>
          <w:p w14:paraId="2F4D1E43" w14:textId="77777777" w:rsidR="001A0F24" w:rsidRPr="0051377C" w:rsidRDefault="001A0F24" w:rsidP="001A0F24">
            <w:pPr>
              <w:pStyle w:val="ListParagraph"/>
              <w:numPr>
                <w:ilvl w:val="0"/>
                <w:numId w:val="10"/>
              </w:numPr>
              <w:rPr>
                <w:rFonts w:ascii="Arial" w:hAnsi="Arial" w:cs="Arial"/>
                <w:sz w:val="18"/>
                <w:szCs w:val="18"/>
              </w:rPr>
            </w:pPr>
            <w:r w:rsidRPr="0051377C">
              <w:rPr>
                <w:rFonts w:ascii="Arial" w:hAnsi="Arial" w:cs="Arial"/>
                <w:bCs/>
                <w:color w:val="000000"/>
                <w:sz w:val="18"/>
                <w:szCs w:val="18"/>
                <w:lang w:val="en-GB"/>
              </w:rPr>
              <w:t>Experience in program quality and evidence (i.e. strategic planning, monitoring, results measurement, evaluation, accountability, action research, data management, documentation, knowledge management etc.)</w:t>
            </w:r>
            <w:r w:rsidR="00BB3B22" w:rsidRPr="0051377C">
              <w:rPr>
                <w:rFonts w:ascii="Arial" w:hAnsi="Arial" w:cs="Arial"/>
                <w:bCs/>
                <w:color w:val="000000"/>
                <w:sz w:val="18"/>
                <w:szCs w:val="18"/>
                <w:lang w:val="en-GB"/>
              </w:rPr>
              <w:t xml:space="preserve"> preferably for humanitarian programs</w:t>
            </w:r>
          </w:p>
          <w:p w14:paraId="3C8EB4AD" w14:textId="77777777" w:rsidR="001A0F24" w:rsidRPr="0051377C" w:rsidRDefault="001A0F24" w:rsidP="00BB3B22">
            <w:pPr>
              <w:pStyle w:val="ListParagraph"/>
              <w:numPr>
                <w:ilvl w:val="0"/>
                <w:numId w:val="10"/>
              </w:numPr>
              <w:rPr>
                <w:rFonts w:ascii="Arial" w:hAnsi="Arial" w:cs="Arial"/>
                <w:sz w:val="18"/>
                <w:szCs w:val="18"/>
              </w:rPr>
            </w:pPr>
            <w:r w:rsidRPr="0051377C">
              <w:rPr>
                <w:rFonts w:ascii="Arial" w:hAnsi="Arial" w:cs="Arial"/>
                <w:bCs/>
                <w:color w:val="000000"/>
                <w:sz w:val="18"/>
                <w:szCs w:val="18"/>
                <w:lang w:val="en-GB"/>
              </w:rPr>
              <w:t>Experience of facilitating trainings based on adult learning and mentoring principals</w:t>
            </w:r>
            <w:r w:rsidR="00BB3B22" w:rsidRPr="0051377C">
              <w:rPr>
                <w:rFonts w:ascii="Arial" w:hAnsi="Arial" w:cs="Arial"/>
                <w:bCs/>
                <w:color w:val="000000"/>
                <w:sz w:val="18"/>
                <w:szCs w:val="18"/>
                <w:lang w:val="en-GB"/>
              </w:rPr>
              <w:t xml:space="preserve"> or of similar work (organizational development, capacity building etc.)</w:t>
            </w:r>
          </w:p>
        </w:tc>
        <w:tc>
          <w:tcPr>
            <w:tcW w:w="805" w:type="dxa"/>
            <w:shd w:val="clear" w:color="auto" w:fill="auto"/>
          </w:tcPr>
          <w:p w14:paraId="49B61D80" w14:textId="77777777" w:rsidR="0076273B" w:rsidRPr="00A01567" w:rsidRDefault="006C6875" w:rsidP="006C6875">
            <w:pPr>
              <w:spacing w:line="276" w:lineRule="auto"/>
              <w:jc w:val="center"/>
              <w:rPr>
                <w:rFonts w:ascii="Arial" w:hAnsi="Arial" w:cs="Arial"/>
                <w:sz w:val="18"/>
                <w:szCs w:val="18"/>
              </w:rPr>
            </w:pPr>
            <w:r w:rsidRPr="00A01567">
              <w:rPr>
                <w:rFonts w:ascii="Arial" w:hAnsi="Arial" w:cs="Arial"/>
                <w:sz w:val="18"/>
                <w:szCs w:val="18"/>
              </w:rPr>
              <w:t>4</w:t>
            </w:r>
            <w:r>
              <w:rPr>
                <w:rFonts w:ascii="Arial" w:hAnsi="Arial" w:cs="Arial"/>
                <w:sz w:val="18"/>
                <w:szCs w:val="18"/>
              </w:rPr>
              <w:t>5</w:t>
            </w:r>
            <w:r w:rsidR="0076273B" w:rsidRPr="00A01567">
              <w:rPr>
                <w:rFonts w:ascii="Arial" w:hAnsi="Arial" w:cs="Arial"/>
                <w:sz w:val="18"/>
                <w:szCs w:val="18"/>
              </w:rPr>
              <w:t>%</w:t>
            </w:r>
          </w:p>
        </w:tc>
      </w:tr>
      <w:tr w:rsidR="0076273B" w:rsidRPr="00A01567" w14:paraId="4FACBA68" w14:textId="77777777" w:rsidTr="006C6875">
        <w:tc>
          <w:tcPr>
            <w:tcW w:w="0" w:type="auto"/>
            <w:vMerge/>
            <w:shd w:val="clear" w:color="auto" w:fill="auto"/>
          </w:tcPr>
          <w:p w14:paraId="2C47344E" w14:textId="77777777" w:rsidR="0076273B" w:rsidRPr="00A01567" w:rsidRDefault="0076273B" w:rsidP="00481931">
            <w:pPr>
              <w:spacing w:line="276" w:lineRule="auto"/>
              <w:jc w:val="center"/>
              <w:rPr>
                <w:rFonts w:ascii="Arial" w:hAnsi="Arial" w:cs="Arial"/>
                <w:sz w:val="18"/>
                <w:szCs w:val="18"/>
              </w:rPr>
            </w:pPr>
          </w:p>
        </w:tc>
        <w:tc>
          <w:tcPr>
            <w:tcW w:w="8480" w:type="dxa"/>
            <w:shd w:val="clear" w:color="auto" w:fill="auto"/>
          </w:tcPr>
          <w:p w14:paraId="42AE6D5A" w14:textId="77777777" w:rsidR="0076273B" w:rsidRPr="00A01567" w:rsidRDefault="0076273B" w:rsidP="00475655">
            <w:pPr>
              <w:spacing w:line="276" w:lineRule="auto"/>
              <w:jc w:val="both"/>
              <w:rPr>
                <w:rFonts w:ascii="Arial" w:hAnsi="Arial" w:cs="Arial"/>
                <w:bCs/>
                <w:color w:val="000000"/>
                <w:sz w:val="18"/>
                <w:szCs w:val="18"/>
              </w:rPr>
            </w:pPr>
            <w:r w:rsidRPr="00A01567">
              <w:rPr>
                <w:rFonts w:ascii="Arial" w:hAnsi="Arial" w:cs="Arial"/>
                <w:b/>
                <w:bCs/>
                <w:color w:val="000000"/>
                <w:sz w:val="18"/>
                <w:szCs w:val="18"/>
              </w:rPr>
              <w:t>Overall Technical Evaluation Points</w:t>
            </w:r>
          </w:p>
        </w:tc>
        <w:tc>
          <w:tcPr>
            <w:tcW w:w="805" w:type="dxa"/>
            <w:shd w:val="clear" w:color="auto" w:fill="auto"/>
          </w:tcPr>
          <w:p w14:paraId="38A5E771" w14:textId="77777777" w:rsidR="0076273B" w:rsidRPr="00A01567" w:rsidRDefault="006C6875" w:rsidP="006C6875">
            <w:pPr>
              <w:spacing w:line="276" w:lineRule="auto"/>
              <w:jc w:val="center"/>
              <w:rPr>
                <w:rFonts w:ascii="Arial" w:hAnsi="Arial" w:cs="Arial"/>
                <w:sz w:val="18"/>
                <w:szCs w:val="18"/>
              </w:rPr>
            </w:pPr>
            <w:r w:rsidRPr="00A01567">
              <w:rPr>
                <w:rFonts w:ascii="Arial" w:hAnsi="Arial" w:cs="Arial"/>
                <w:b/>
                <w:sz w:val="18"/>
                <w:szCs w:val="18"/>
              </w:rPr>
              <w:t>8</w:t>
            </w:r>
            <w:r>
              <w:rPr>
                <w:rFonts w:ascii="Arial" w:hAnsi="Arial" w:cs="Arial"/>
                <w:b/>
                <w:sz w:val="18"/>
                <w:szCs w:val="18"/>
              </w:rPr>
              <w:t>5</w:t>
            </w:r>
            <w:r w:rsidR="0076273B" w:rsidRPr="00A01567">
              <w:rPr>
                <w:rFonts w:ascii="Arial" w:hAnsi="Arial" w:cs="Arial"/>
                <w:b/>
                <w:sz w:val="18"/>
                <w:szCs w:val="18"/>
              </w:rPr>
              <w:t>%</w:t>
            </w:r>
          </w:p>
        </w:tc>
      </w:tr>
      <w:tr w:rsidR="0076273B" w:rsidRPr="00A01567" w14:paraId="37DD18F1" w14:textId="77777777" w:rsidTr="006C6875">
        <w:tc>
          <w:tcPr>
            <w:tcW w:w="0" w:type="auto"/>
            <w:vMerge/>
            <w:shd w:val="clear" w:color="auto" w:fill="auto"/>
          </w:tcPr>
          <w:p w14:paraId="30781840" w14:textId="77777777" w:rsidR="0076273B" w:rsidRPr="00A01567" w:rsidRDefault="0076273B" w:rsidP="00481931">
            <w:pPr>
              <w:spacing w:line="276" w:lineRule="auto"/>
              <w:jc w:val="center"/>
              <w:rPr>
                <w:rFonts w:ascii="Arial" w:hAnsi="Arial" w:cs="Arial"/>
                <w:sz w:val="18"/>
                <w:szCs w:val="18"/>
              </w:rPr>
            </w:pPr>
          </w:p>
        </w:tc>
        <w:tc>
          <w:tcPr>
            <w:tcW w:w="8480" w:type="dxa"/>
            <w:shd w:val="clear" w:color="auto" w:fill="auto"/>
          </w:tcPr>
          <w:p w14:paraId="0A471B61" w14:textId="77777777" w:rsidR="0076273B" w:rsidRPr="00A01567" w:rsidRDefault="0076273B">
            <w:pPr>
              <w:spacing w:line="276" w:lineRule="auto"/>
              <w:jc w:val="both"/>
              <w:rPr>
                <w:rFonts w:ascii="Arial" w:hAnsi="Arial" w:cs="Arial"/>
                <w:b/>
                <w:bCs/>
                <w:color w:val="000000"/>
                <w:sz w:val="18"/>
                <w:szCs w:val="18"/>
              </w:rPr>
            </w:pPr>
            <w:r w:rsidRPr="00A01567">
              <w:rPr>
                <w:rFonts w:ascii="Arial" w:hAnsi="Arial" w:cs="Arial"/>
                <w:b/>
                <w:bCs/>
                <w:color w:val="000000"/>
                <w:sz w:val="18"/>
                <w:szCs w:val="18"/>
              </w:rPr>
              <w:t>Financial Evaluation</w:t>
            </w:r>
          </w:p>
        </w:tc>
        <w:tc>
          <w:tcPr>
            <w:tcW w:w="805" w:type="dxa"/>
            <w:shd w:val="clear" w:color="auto" w:fill="auto"/>
          </w:tcPr>
          <w:p w14:paraId="64F220B1" w14:textId="77777777" w:rsidR="0076273B" w:rsidRPr="00A01567" w:rsidRDefault="006C6875" w:rsidP="00481931">
            <w:pPr>
              <w:spacing w:line="276" w:lineRule="auto"/>
              <w:jc w:val="center"/>
              <w:rPr>
                <w:rFonts w:ascii="Arial" w:hAnsi="Arial" w:cs="Arial"/>
                <w:b/>
                <w:sz w:val="18"/>
                <w:szCs w:val="18"/>
              </w:rPr>
            </w:pPr>
            <w:r>
              <w:rPr>
                <w:rFonts w:ascii="Arial" w:hAnsi="Arial" w:cs="Arial"/>
                <w:b/>
                <w:sz w:val="18"/>
                <w:szCs w:val="18"/>
              </w:rPr>
              <w:t>15</w:t>
            </w:r>
            <w:r w:rsidR="0076273B" w:rsidRPr="00A01567">
              <w:rPr>
                <w:rFonts w:ascii="Arial" w:hAnsi="Arial" w:cs="Arial"/>
                <w:b/>
                <w:sz w:val="18"/>
                <w:szCs w:val="18"/>
              </w:rPr>
              <w:t>%</w:t>
            </w:r>
          </w:p>
        </w:tc>
      </w:tr>
      <w:tr w:rsidR="0076273B" w:rsidRPr="00A01567" w14:paraId="2F465F3A" w14:textId="77777777" w:rsidTr="006C6875">
        <w:tc>
          <w:tcPr>
            <w:tcW w:w="0" w:type="auto"/>
            <w:shd w:val="clear" w:color="auto" w:fill="auto"/>
          </w:tcPr>
          <w:p w14:paraId="3812ABF2" w14:textId="77777777" w:rsidR="0076273B" w:rsidRPr="00A01567" w:rsidRDefault="0076273B" w:rsidP="00481931">
            <w:pPr>
              <w:spacing w:line="276" w:lineRule="auto"/>
              <w:jc w:val="center"/>
              <w:rPr>
                <w:rFonts w:ascii="Arial" w:hAnsi="Arial" w:cs="Arial"/>
                <w:sz w:val="18"/>
                <w:szCs w:val="18"/>
              </w:rPr>
            </w:pPr>
            <w:r w:rsidRPr="00A01567">
              <w:rPr>
                <w:rFonts w:ascii="Arial" w:hAnsi="Arial" w:cs="Arial"/>
                <w:sz w:val="18"/>
                <w:szCs w:val="18"/>
              </w:rPr>
              <w:t>2</w:t>
            </w:r>
          </w:p>
        </w:tc>
        <w:tc>
          <w:tcPr>
            <w:tcW w:w="8480" w:type="dxa"/>
            <w:shd w:val="clear" w:color="auto" w:fill="auto"/>
          </w:tcPr>
          <w:p w14:paraId="3F5B26F3" w14:textId="77777777" w:rsidR="0076273B" w:rsidRPr="00A01567" w:rsidRDefault="0076273B">
            <w:pPr>
              <w:spacing w:line="276" w:lineRule="auto"/>
              <w:jc w:val="both"/>
              <w:rPr>
                <w:rFonts w:ascii="Arial" w:hAnsi="Arial" w:cs="Arial"/>
                <w:b/>
                <w:bCs/>
                <w:color w:val="000000"/>
                <w:sz w:val="18"/>
                <w:szCs w:val="18"/>
              </w:rPr>
            </w:pPr>
            <w:r w:rsidRPr="00A01567">
              <w:rPr>
                <w:rFonts w:ascii="Arial" w:hAnsi="Arial" w:cs="Arial"/>
                <w:b/>
                <w:bCs/>
                <w:color w:val="000000"/>
                <w:sz w:val="18"/>
                <w:szCs w:val="18"/>
              </w:rPr>
              <w:t>Total</w:t>
            </w:r>
          </w:p>
        </w:tc>
        <w:tc>
          <w:tcPr>
            <w:tcW w:w="805" w:type="dxa"/>
            <w:shd w:val="clear" w:color="auto" w:fill="auto"/>
          </w:tcPr>
          <w:p w14:paraId="26F20F6C" w14:textId="77777777" w:rsidR="0076273B" w:rsidRPr="00A01567" w:rsidRDefault="0076273B" w:rsidP="00481931">
            <w:pPr>
              <w:spacing w:line="276" w:lineRule="auto"/>
              <w:jc w:val="center"/>
              <w:rPr>
                <w:rFonts w:ascii="Arial" w:hAnsi="Arial" w:cs="Arial"/>
                <w:b/>
                <w:sz w:val="18"/>
                <w:szCs w:val="18"/>
              </w:rPr>
            </w:pPr>
            <w:r w:rsidRPr="00A01567">
              <w:rPr>
                <w:rFonts w:ascii="Arial" w:hAnsi="Arial" w:cs="Arial"/>
                <w:b/>
                <w:sz w:val="18"/>
                <w:szCs w:val="18"/>
              </w:rPr>
              <w:t>100%</w:t>
            </w:r>
          </w:p>
        </w:tc>
      </w:tr>
    </w:tbl>
    <w:p w14:paraId="39C0085E" w14:textId="77777777" w:rsidR="004E0524" w:rsidRPr="00A01567" w:rsidRDefault="004E0524" w:rsidP="00481931">
      <w:pPr>
        <w:spacing w:line="276" w:lineRule="auto"/>
        <w:ind w:left="360"/>
        <w:jc w:val="both"/>
        <w:rPr>
          <w:rFonts w:ascii="Arial" w:hAnsi="Arial" w:cs="Arial"/>
          <w:b/>
          <w:sz w:val="18"/>
          <w:szCs w:val="18"/>
        </w:rPr>
      </w:pPr>
    </w:p>
    <w:p w14:paraId="170DBEE4" w14:textId="77777777" w:rsidR="0076273B" w:rsidRPr="00A01567" w:rsidRDefault="0076273B" w:rsidP="00481931">
      <w:pPr>
        <w:spacing w:line="276" w:lineRule="auto"/>
        <w:ind w:left="360"/>
        <w:jc w:val="both"/>
        <w:rPr>
          <w:rFonts w:ascii="Arial" w:hAnsi="Arial" w:cs="Arial"/>
          <w:sz w:val="18"/>
          <w:szCs w:val="18"/>
        </w:rPr>
      </w:pPr>
      <w:r w:rsidRPr="00A01567">
        <w:rPr>
          <w:rFonts w:ascii="Arial" w:hAnsi="Arial" w:cs="Arial"/>
          <w:sz w:val="18"/>
          <w:szCs w:val="18"/>
        </w:rPr>
        <w:t xml:space="preserve">The shortlisted consultant (or firm) </w:t>
      </w:r>
      <w:r w:rsidR="000E0DA7" w:rsidRPr="00A01567">
        <w:rPr>
          <w:rFonts w:ascii="Arial" w:hAnsi="Arial" w:cs="Arial"/>
          <w:sz w:val="18"/>
          <w:szCs w:val="18"/>
        </w:rPr>
        <w:t xml:space="preserve">will </w:t>
      </w:r>
      <w:r w:rsidR="00C34D5E">
        <w:rPr>
          <w:rFonts w:ascii="Arial" w:hAnsi="Arial" w:cs="Arial"/>
          <w:sz w:val="18"/>
          <w:szCs w:val="18"/>
        </w:rPr>
        <w:t xml:space="preserve">be </w:t>
      </w:r>
      <w:r w:rsidR="000E0DA7" w:rsidRPr="00A01567">
        <w:rPr>
          <w:rFonts w:ascii="Arial" w:hAnsi="Arial" w:cs="Arial"/>
          <w:sz w:val="18"/>
          <w:szCs w:val="18"/>
        </w:rPr>
        <w:t xml:space="preserve">called </w:t>
      </w:r>
      <w:r w:rsidR="00C34D5E">
        <w:rPr>
          <w:rFonts w:ascii="Arial" w:hAnsi="Arial" w:cs="Arial"/>
          <w:sz w:val="18"/>
          <w:szCs w:val="18"/>
        </w:rPr>
        <w:t xml:space="preserve">afterwards </w:t>
      </w:r>
      <w:r w:rsidR="000E0DA7" w:rsidRPr="00A01567">
        <w:rPr>
          <w:rFonts w:ascii="Arial" w:hAnsi="Arial" w:cs="Arial"/>
          <w:sz w:val="18"/>
          <w:szCs w:val="18"/>
        </w:rPr>
        <w:t>for an interview and the final contract will be offered upon satisfactory performance.</w:t>
      </w:r>
    </w:p>
    <w:p w14:paraId="0560E1E9" w14:textId="77777777" w:rsidR="0076273B" w:rsidRPr="00A01567" w:rsidRDefault="0076273B" w:rsidP="00481931">
      <w:pPr>
        <w:spacing w:line="276" w:lineRule="auto"/>
        <w:ind w:left="360"/>
        <w:jc w:val="both"/>
        <w:rPr>
          <w:rFonts w:ascii="Arial" w:hAnsi="Arial" w:cs="Arial"/>
          <w:b/>
          <w:sz w:val="18"/>
          <w:szCs w:val="18"/>
        </w:rPr>
      </w:pPr>
    </w:p>
    <w:p w14:paraId="70C75A25" w14:textId="77777777" w:rsidR="004E0524" w:rsidRPr="00A01567" w:rsidRDefault="004E0524" w:rsidP="00481931">
      <w:pPr>
        <w:numPr>
          <w:ilvl w:val="0"/>
          <w:numId w:val="2"/>
        </w:numPr>
        <w:suppressAutoHyphens w:val="0"/>
        <w:spacing w:line="276" w:lineRule="auto"/>
        <w:jc w:val="both"/>
        <w:rPr>
          <w:rFonts w:ascii="Arial" w:hAnsi="Arial" w:cs="Arial"/>
          <w:b/>
          <w:sz w:val="18"/>
          <w:szCs w:val="18"/>
        </w:rPr>
      </w:pPr>
      <w:r w:rsidRPr="00A01567">
        <w:rPr>
          <w:rFonts w:ascii="Arial" w:hAnsi="Arial" w:cs="Arial"/>
          <w:b/>
          <w:sz w:val="18"/>
          <w:szCs w:val="18"/>
        </w:rPr>
        <w:t>Competencies Required</w:t>
      </w:r>
      <w:r w:rsidR="00A67985" w:rsidRPr="00A01567">
        <w:rPr>
          <w:rFonts w:ascii="Arial" w:hAnsi="Arial" w:cs="Arial"/>
          <w:b/>
          <w:sz w:val="18"/>
          <w:szCs w:val="18"/>
        </w:rPr>
        <w:t>:</w:t>
      </w:r>
    </w:p>
    <w:p w14:paraId="2ADA279E" w14:textId="77777777" w:rsidR="00435CCF" w:rsidRPr="00A01567" w:rsidRDefault="00435CCF" w:rsidP="00435CCF">
      <w:pPr>
        <w:suppressAutoHyphens w:val="0"/>
        <w:spacing w:line="276" w:lineRule="auto"/>
        <w:ind w:left="360"/>
        <w:jc w:val="both"/>
        <w:rPr>
          <w:rFonts w:ascii="Arial" w:hAnsi="Arial" w:cs="Arial"/>
          <w:sz w:val="18"/>
          <w:szCs w:val="18"/>
        </w:rPr>
      </w:pPr>
      <w:r w:rsidRPr="00A01567">
        <w:rPr>
          <w:rFonts w:ascii="Arial" w:hAnsi="Arial" w:cs="Arial"/>
          <w:sz w:val="18"/>
          <w:szCs w:val="18"/>
        </w:rPr>
        <w:t>The consultant</w:t>
      </w:r>
      <w:r w:rsidR="00475655" w:rsidRPr="00A01567">
        <w:rPr>
          <w:rFonts w:ascii="Arial" w:hAnsi="Arial" w:cs="Arial"/>
          <w:sz w:val="18"/>
          <w:szCs w:val="18"/>
        </w:rPr>
        <w:t xml:space="preserve"> (or consulting firm)</w:t>
      </w:r>
      <w:r w:rsidRPr="00A01567">
        <w:rPr>
          <w:rFonts w:ascii="Arial" w:hAnsi="Arial" w:cs="Arial"/>
          <w:sz w:val="18"/>
          <w:szCs w:val="18"/>
        </w:rPr>
        <w:t xml:space="preserve"> </w:t>
      </w:r>
      <w:r w:rsidR="002A6352" w:rsidRPr="00A01567">
        <w:rPr>
          <w:rFonts w:ascii="Arial" w:hAnsi="Arial" w:cs="Arial"/>
          <w:sz w:val="18"/>
          <w:szCs w:val="18"/>
        </w:rPr>
        <w:t xml:space="preserve">we are looking </w:t>
      </w:r>
      <w:r w:rsidR="00EA24F6" w:rsidRPr="00A01567">
        <w:rPr>
          <w:rFonts w:ascii="Arial" w:hAnsi="Arial" w:cs="Arial"/>
          <w:sz w:val="18"/>
          <w:szCs w:val="18"/>
        </w:rPr>
        <w:t>for</w:t>
      </w:r>
      <w:r w:rsidR="00475655" w:rsidRPr="00A01567">
        <w:rPr>
          <w:rFonts w:ascii="Arial" w:hAnsi="Arial" w:cs="Arial"/>
          <w:sz w:val="18"/>
          <w:szCs w:val="18"/>
        </w:rPr>
        <w:t xml:space="preserve"> preferably</w:t>
      </w:r>
      <w:r w:rsidRPr="00A01567">
        <w:rPr>
          <w:rFonts w:ascii="Arial" w:hAnsi="Arial" w:cs="Arial"/>
          <w:sz w:val="18"/>
          <w:szCs w:val="18"/>
        </w:rPr>
        <w:t xml:space="preserve"> meet</w:t>
      </w:r>
      <w:r w:rsidR="002A6352" w:rsidRPr="00A01567">
        <w:rPr>
          <w:rFonts w:ascii="Arial" w:hAnsi="Arial" w:cs="Arial"/>
          <w:sz w:val="18"/>
          <w:szCs w:val="18"/>
        </w:rPr>
        <w:t xml:space="preserve">s the following competencies - </w:t>
      </w:r>
    </w:p>
    <w:p w14:paraId="0E2E9AB7" w14:textId="77777777" w:rsidR="006C6875" w:rsidRDefault="006C6875" w:rsidP="006C6875">
      <w:pPr>
        <w:pStyle w:val="ListParagraph"/>
        <w:numPr>
          <w:ilvl w:val="0"/>
          <w:numId w:val="3"/>
        </w:numPr>
        <w:spacing w:line="276" w:lineRule="auto"/>
        <w:rPr>
          <w:rFonts w:ascii="Arial" w:hAnsi="Arial" w:cs="Arial"/>
          <w:sz w:val="18"/>
          <w:szCs w:val="18"/>
          <w:lang w:val="en-GB"/>
        </w:rPr>
      </w:pPr>
      <w:r>
        <w:rPr>
          <w:rFonts w:ascii="Arial" w:hAnsi="Arial" w:cs="Arial"/>
          <w:sz w:val="18"/>
          <w:szCs w:val="18"/>
          <w:lang w:val="en-GB"/>
        </w:rPr>
        <w:t>Experience and f</w:t>
      </w:r>
      <w:r w:rsidRPr="006C6875">
        <w:rPr>
          <w:rFonts w:ascii="Arial" w:hAnsi="Arial" w:cs="Arial"/>
          <w:sz w:val="18"/>
          <w:szCs w:val="18"/>
          <w:lang w:val="en-GB"/>
        </w:rPr>
        <w:t>amiliarity with digital data collection and management tools as Kobo, ODK, DHIS, Salesforce etc.</w:t>
      </w:r>
    </w:p>
    <w:p w14:paraId="2CF20871" w14:textId="77777777" w:rsidR="00BB3B22" w:rsidRPr="00A01567" w:rsidRDefault="00BB3B22" w:rsidP="006C6875">
      <w:pPr>
        <w:pStyle w:val="ListParagraph"/>
        <w:numPr>
          <w:ilvl w:val="0"/>
          <w:numId w:val="3"/>
        </w:numPr>
        <w:spacing w:line="276" w:lineRule="auto"/>
        <w:rPr>
          <w:rFonts w:ascii="Arial" w:hAnsi="Arial" w:cs="Arial"/>
          <w:sz w:val="18"/>
          <w:szCs w:val="18"/>
          <w:lang w:val="en-GB"/>
        </w:rPr>
      </w:pPr>
      <w:r w:rsidRPr="00A01567">
        <w:rPr>
          <w:rFonts w:ascii="Arial" w:hAnsi="Arial" w:cs="Arial"/>
          <w:sz w:val="18"/>
          <w:szCs w:val="18"/>
          <w:lang w:val="en-GB"/>
        </w:rPr>
        <w:t xml:space="preserve">Strong </w:t>
      </w:r>
      <w:r>
        <w:rPr>
          <w:rFonts w:ascii="Arial" w:hAnsi="Arial" w:cs="Arial"/>
          <w:sz w:val="18"/>
          <w:szCs w:val="18"/>
          <w:lang w:val="en-GB"/>
        </w:rPr>
        <w:t>background in</w:t>
      </w:r>
      <w:r w:rsidRPr="00A01567">
        <w:rPr>
          <w:rFonts w:ascii="Arial" w:hAnsi="Arial" w:cs="Arial"/>
          <w:sz w:val="18"/>
          <w:szCs w:val="18"/>
          <w:lang w:val="en-GB"/>
        </w:rPr>
        <w:t xml:space="preserve"> </w:t>
      </w:r>
      <w:r>
        <w:rPr>
          <w:rFonts w:ascii="Arial" w:hAnsi="Arial" w:cs="Arial"/>
          <w:sz w:val="18"/>
          <w:szCs w:val="18"/>
          <w:lang w:val="en-GB"/>
        </w:rPr>
        <w:t xml:space="preserve">monitoring, </w:t>
      </w:r>
      <w:r w:rsidR="002F7158">
        <w:rPr>
          <w:rFonts w:ascii="Arial" w:hAnsi="Arial" w:cs="Arial"/>
          <w:sz w:val="18"/>
          <w:szCs w:val="18"/>
          <w:lang w:val="en-GB"/>
        </w:rPr>
        <w:t xml:space="preserve">evaluation, accountability, </w:t>
      </w:r>
      <w:r>
        <w:rPr>
          <w:rFonts w:ascii="Arial" w:hAnsi="Arial" w:cs="Arial"/>
          <w:sz w:val="18"/>
          <w:szCs w:val="18"/>
          <w:lang w:val="en-GB"/>
        </w:rPr>
        <w:t>learning</w:t>
      </w:r>
      <w:r w:rsidR="002F7158">
        <w:rPr>
          <w:rFonts w:ascii="Arial" w:hAnsi="Arial" w:cs="Arial"/>
          <w:sz w:val="18"/>
          <w:szCs w:val="18"/>
          <w:lang w:val="en-GB"/>
        </w:rPr>
        <w:t>, data management, action research, impact assessment etc</w:t>
      </w:r>
      <w:r>
        <w:rPr>
          <w:rFonts w:ascii="Arial" w:hAnsi="Arial" w:cs="Arial"/>
          <w:sz w:val="18"/>
          <w:szCs w:val="18"/>
          <w:lang w:val="en-GB"/>
        </w:rPr>
        <w:t>.</w:t>
      </w:r>
    </w:p>
    <w:p w14:paraId="5C3AA619" w14:textId="77777777" w:rsidR="00BB3B22" w:rsidRPr="00A01567" w:rsidRDefault="00BB3B22" w:rsidP="00BB3B22">
      <w:pPr>
        <w:numPr>
          <w:ilvl w:val="0"/>
          <w:numId w:val="3"/>
        </w:numPr>
        <w:suppressAutoHyphens w:val="0"/>
        <w:spacing w:line="276" w:lineRule="auto"/>
        <w:jc w:val="both"/>
        <w:rPr>
          <w:rFonts w:ascii="Arial" w:hAnsi="Arial" w:cs="Arial"/>
          <w:strike/>
          <w:sz w:val="18"/>
          <w:szCs w:val="18"/>
        </w:rPr>
      </w:pPr>
      <w:r w:rsidRPr="00A01567">
        <w:rPr>
          <w:rFonts w:ascii="Arial" w:hAnsi="Arial" w:cs="Arial"/>
          <w:sz w:val="18"/>
          <w:szCs w:val="18"/>
        </w:rPr>
        <w:t>Awareness and understanding of the humanitarian system</w:t>
      </w:r>
      <w:r>
        <w:rPr>
          <w:rFonts w:ascii="Arial" w:hAnsi="Arial" w:cs="Arial"/>
          <w:sz w:val="18"/>
          <w:szCs w:val="18"/>
        </w:rPr>
        <w:t xml:space="preserve">, standards along with </w:t>
      </w:r>
      <w:r w:rsidRPr="00A01567">
        <w:rPr>
          <w:rFonts w:ascii="Arial" w:hAnsi="Arial" w:cs="Arial"/>
          <w:sz w:val="18"/>
          <w:szCs w:val="18"/>
        </w:rPr>
        <w:t>background in humanitarian response/recovery.</w:t>
      </w:r>
    </w:p>
    <w:p w14:paraId="5102FF1F" w14:textId="77777777" w:rsidR="00BB3B22" w:rsidRPr="00A01567" w:rsidRDefault="00BB3B22" w:rsidP="00BB3B22">
      <w:pPr>
        <w:numPr>
          <w:ilvl w:val="0"/>
          <w:numId w:val="3"/>
        </w:numPr>
        <w:suppressAutoHyphens w:val="0"/>
        <w:spacing w:line="276" w:lineRule="auto"/>
        <w:jc w:val="both"/>
        <w:rPr>
          <w:rFonts w:ascii="Arial" w:hAnsi="Arial" w:cs="Arial"/>
          <w:strike/>
          <w:sz w:val="18"/>
          <w:szCs w:val="18"/>
        </w:rPr>
      </w:pPr>
      <w:r w:rsidRPr="00A01567">
        <w:rPr>
          <w:rFonts w:ascii="Arial" w:hAnsi="Arial" w:cs="Arial"/>
          <w:sz w:val="18"/>
          <w:szCs w:val="18"/>
        </w:rPr>
        <w:t xml:space="preserve">Proven experience of </w:t>
      </w:r>
      <w:r>
        <w:rPr>
          <w:rFonts w:ascii="Arial" w:hAnsi="Arial" w:cs="Arial"/>
          <w:sz w:val="18"/>
          <w:szCs w:val="18"/>
        </w:rPr>
        <w:t>facilitating</w:t>
      </w:r>
      <w:r w:rsidRPr="00A01567">
        <w:rPr>
          <w:rFonts w:ascii="Arial" w:hAnsi="Arial" w:cs="Arial"/>
          <w:sz w:val="18"/>
          <w:szCs w:val="18"/>
        </w:rPr>
        <w:t xml:space="preserve"> similar </w:t>
      </w:r>
      <w:r>
        <w:rPr>
          <w:rFonts w:ascii="Arial" w:hAnsi="Arial" w:cs="Arial"/>
          <w:sz w:val="18"/>
          <w:szCs w:val="18"/>
        </w:rPr>
        <w:t>capacity building activities for NGOs</w:t>
      </w:r>
      <w:r w:rsidRPr="00A01567">
        <w:rPr>
          <w:rFonts w:ascii="Arial" w:hAnsi="Arial" w:cs="Arial"/>
          <w:sz w:val="18"/>
          <w:szCs w:val="18"/>
        </w:rPr>
        <w:t xml:space="preserve">. </w:t>
      </w:r>
    </w:p>
    <w:p w14:paraId="7B0233A1" w14:textId="77777777" w:rsidR="004E0524" w:rsidRPr="00A01567" w:rsidRDefault="00475655">
      <w:pPr>
        <w:numPr>
          <w:ilvl w:val="0"/>
          <w:numId w:val="3"/>
        </w:numPr>
        <w:suppressAutoHyphens w:val="0"/>
        <w:spacing w:line="276" w:lineRule="auto"/>
        <w:jc w:val="both"/>
        <w:rPr>
          <w:rFonts w:ascii="Arial" w:hAnsi="Arial" w:cs="Arial"/>
          <w:sz w:val="18"/>
          <w:szCs w:val="18"/>
        </w:rPr>
      </w:pPr>
      <w:r w:rsidRPr="00A01567">
        <w:rPr>
          <w:rFonts w:ascii="Arial" w:hAnsi="Arial" w:cs="Arial"/>
          <w:sz w:val="18"/>
          <w:szCs w:val="18"/>
        </w:rPr>
        <w:t>Academic degree</w:t>
      </w:r>
      <w:r w:rsidR="00F67364" w:rsidRPr="00A01567">
        <w:rPr>
          <w:rFonts w:ascii="Arial" w:hAnsi="Arial" w:cs="Arial"/>
          <w:sz w:val="18"/>
          <w:szCs w:val="18"/>
        </w:rPr>
        <w:t xml:space="preserve"> in </w:t>
      </w:r>
      <w:r w:rsidR="00FE41BB" w:rsidRPr="00A01567">
        <w:rPr>
          <w:rFonts w:ascii="Arial" w:hAnsi="Arial" w:cs="Arial"/>
          <w:sz w:val="18"/>
          <w:szCs w:val="18"/>
        </w:rPr>
        <w:t>Disaster Management, Social Sciences</w:t>
      </w:r>
      <w:r w:rsidR="00325457" w:rsidRPr="00A01567">
        <w:rPr>
          <w:rFonts w:ascii="Arial" w:hAnsi="Arial" w:cs="Arial"/>
          <w:sz w:val="18"/>
          <w:szCs w:val="18"/>
        </w:rPr>
        <w:t xml:space="preserve">, Business Administration, </w:t>
      </w:r>
      <w:r w:rsidR="00F5574E">
        <w:rPr>
          <w:rFonts w:ascii="Arial" w:hAnsi="Arial" w:cs="Arial"/>
          <w:sz w:val="18"/>
          <w:szCs w:val="18"/>
        </w:rPr>
        <w:t>Program Evaluation, Research, Me</w:t>
      </w:r>
      <w:r w:rsidR="002F7158">
        <w:rPr>
          <w:rFonts w:ascii="Arial" w:hAnsi="Arial" w:cs="Arial"/>
          <w:sz w:val="18"/>
          <w:szCs w:val="18"/>
        </w:rPr>
        <w:t xml:space="preserve">asurement, Development Studies, Economics </w:t>
      </w:r>
      <w:r w:rsidR="00F67364" w:rsidRPr="00A01567">
        <w:rPr>
          <w:rFonts w:ascii="Arial" w:hAnsi="Arial" w:cs="Arial"/>
          <w:sz w:val="18"/>
          <w:szCs w:val="18"/>
        </w:rPr>
        <w:t>or other relevant technical areas.</w:t>
      </w:r>
      <w:r w:rsidR="004E0524" w:rsidRPr="00A01567">
        <w:rPr>
          <w:rFonts w:ascii="Arial" w:hAnsi="Arial" w:cs="Arial"/>
          <w:sz w:val="18"/>
          <w:szCs w:val="18"/>
        </w:rPr>
        <w:t xml:space="preserve"> </w:t>
      </w:r>
    </w:p>
    <w:p w14:paraId="1E83B2DB" w14:textId="77777777" w:rsidR="00BB3B22" w:rsidRPr="00A01567" w:rsidRDefault="00BB3B22" w:rsidP="00BB3B22">
      <w:pPr>
        <w:pStyle w:val="ListParagraph"/>
        <w:numPr>
          <w:ilvl w:val="0"/>
          <w:numId w:val="3"/>
        </w:numPr>
        <w:spacing w:line="276" w:lineRule="auto"/>
        <w:rPr>
          <w:rFonts w:ascii="Arial" w:hAnsi="Arial" w:cs="Arial"/>
          <w:sz w:val="18"/>
          <w:szCs w:val="18"/>
          <w:lang w:val="en-GB" w:eastAsia="ar-SA"/>
        </w:rPr>
      </w:pPr>
      <w:r w:rsidRPr="00A01567">
        <w:rPr>
          <w:rFonts w:ascii="Arial" w:hAnsi="Arial" w:cs="Arial"/>
          <w:sz w:val="18"/>
          <w:szCs w:val="18"/>
          <w:lang w:val="en-GB" w:eastAsia="ar-SA"/>
        </w:rPr>
        <w:t>Willingness and capacity to be flexible and accommodating when faced with difficult and frustrating working conditions</w:t>
      </w:r>
    </w:p>
    <w:p w14:paraId="3D714FB4" w14:textId="77777777" w:rsidR="00DD2C80" w:rsidRPr="00A01567" w:rsidRDefault="00DD2C80">
      <w:pPr>
        <w:pStyle w:val="ListParagraph"/>
        <w:numPr>
          <w:ilvl w:val="0"/>
          <w:numId w:val="3"/>
        </w:numPr>
        <w:spacing w:line="276" w:lineRule="auto"/>
        <w:rPr>
          <w:rFonts w:ascii="Arial" w:hAnsi="Arial" w:cs="Arial"/>
          <w:sz w:val="18"/>
          <w:szCs w:val="18"/>
          <w:lang w:val="en-GB" w:eastAsia="ar-SA"/>
        </w:rPr>
      </w:pPr>
      <w:r w:rsidRPr="00A01567">
        <w:rPr>
          <w:rFonts w:ascii="Arial" w:hAnsi="Arial" w:cs="Arial"/>
          <w:sz w:val="18"/>
          <w:szCs w:val="18"/>
          <w:lang w:val="en-GB" w:eastAsia="ar-SA"/>
        </w:rPr>
        <w:t>Excellent analytical, report writing and presentation skills.</w:t>
      </w:r>
    </w:p>
    <w:p w14:paraId="3F0B858E" w14:textId="77777777" w:rsidR="001A3FFF" w:rsidRDefault="00DD2C80">
      <w:pPr>
        <w:pStyle w:val="ListParagraph"/>
        <w:numPr>
          <w:ilvl w:val="0"/>
          <w:numId w:val="3"/>
        </w:numPr>
        <w:spacing w:line="276" w:lineRule="auto"/>
        <w:rPr>
          <w:rFonts w:ascii="Arial" w:hAnsi="Arial" w:cs="Arial"/>
          <w:sz w:val="18"/>
          <w:szCs w:val="18"/>
          <w:lang w:val="en-GB" w:eastAsia="ar-SA"/>
        </w:rPr>
      </w:pPr>
      <w:r w:rsidRPr="00A01567">
        <w:rPr>
          <w:rFonts w:ascii="Arial" w:hAnsi="Arial" w:cs="Arial"/>
          <w:sz w:val="18"/>
          <w:szCs w:val="18"/>
          <w:lang w:val="en-GB" w:eastAsia="ar-SA"/>
        </w:rPr>
        <w:t>Fluency in written and spoken English and Bangla</w:t>
      </w:r>
    </w:p>
    <w:p w14:paraId="380F7845" w14:textId="77777777" w:rsidR="00D520AB" w:rsidRDefault="00D520AB" w:rsidP="00D520AB">
      <w:pPr>
        <w:spacing w:line="276" w:lineRule="auto"/>
        <w:rPr>
          <w:rFonts w:ascii="Arial" w:hAnsi="Arial" w:cs="Arial"/>
          <w:sz w:val="18"/>
          <w:szCs w:val="18"/>
        </w:rPr>
      </w:pPr>
    </w:p>
    <w:p w14:paraId="4485C72F" w14:textId="77777777" w:rsidR="004E0524" w:rsidRPr="00A01567" w:rsidRDefault="004E0524" w:rsidP="00481931">
      <w:pPr>
        <w:numPr>
          <w:ilvl w:val="0"/>
          <w:numId w:val="2"/>
        </w:numPr>
        <w:tabs>
          <w:tab w:val="clear" w:pos="360"/>
        </w:tabs>
        <w:suppressAutoHyphens w:val="0"/>
        <w:spacing w:line="276" w:lineRule="auto"/>
        <w:jc w:val="both"/>
        <w:rPr>
          <w:rFonts w:ascii="Arial" w:hAnsi="Arial" w:cs="Arial"/>
          <w:sz w:val="18"/>
          <w:szCs w:val="18"/>
        </w:rPr>
      </w:pPr>
      <w:r w:rsidRPr="00A01567">
        <w:rPr>
          <w:rFonts w:ascii="Arial" w:hAnsi="Arial" w:cs="Arial"/>
          <w:b/>
          <w:sz w:val="18"/>
          <w:szCs w:val="18"/>
        </w:rPr>
        <w:t>Supervision</w:t>
      </w:r>
      <w:r w:rsidR="00A67985" w:rsidRPr="00A01567">
        <w:rPr>
          <w:rFonts w:ascii="Arial" w:hAnsi="Arial" w:cs="Arial"/>
          <w:b/>
          <w:sz w:val="18"/>
          <w:szCs w:val="18"/>
        </w:rPr>
        <w:t>:</w:t>
      </w:r>
    </w:p>
    <w:p w14:paraId="5B3720ED" w14:textId="77777777" w:rsidR="004E0524" w:rsidRPr="00A01567" w:rsidRDefault="004E0524" w:rsidP="00481931">
      <w:pPr>
        <w:spacing w:line="276" w:lineRule="auto"/>
        <w:ind w:left="360"/>
        <w:jc w:val="both"/>
        <w:rPr>
          <w:rFonts w:ascii="Arial" w:hAnsi="Arial" w:cs="Arial"/>
          <w:sz w:val="18"/>
          <w:szCs w:val="18"/>
        </w:rPr>
      </w:pPr>
      <w:r w:rsidRPr="00A01567">
        <w:rPr>
          <w:rFonts w:ascii="Arial" w:hAnsi="Arial" w:cs="Arial"/>
          <w:sz w:val="18"/>
          <w:szCs w:val="18"/>
        </w:rPr>
        <w:t xml:space="preserve">The </w:t>
      </w:r>
      <w:r w:rsidR="002A6352" w:rsidRPr="00A01567">
        <w:rPr>
          <w:rFonts w:ascii="Arial" w:hAnsi="Arial" w:cs="Arial"/>
          <w:sz w:val="18"/>
          <w:szCs w:val="18"/>
        </w:rPr>
        <w:t>consultant</w:t>
      </w:r>
      <w:r w:rsidRPr="00A01567">
        <w:rPr>
          <w:rFonts w:ascii="Arial" w:hAnsi="Arial" w:cs="Arial"/>
          <w:sz w:val="18"/>
          <w:szCs w:val="18"/>
        </w:rPr>
        <w:t xml:space="preserve"> will </w:t>
      </w:r>
      <w:r w:rsidR="00047A4F" w:rsidRPr="00A01567">
        <w:rPr>
          <w:rFonts w:ascii="Arial" w:hAnsi="Arial" w:cs="Arial"/>
          <w:sz w:val="18"/>
          <w:szCs w:val="18"/>
        </w:rPr>
        <w:t>design and conduct the assignment in consultation with</w:t>
      </w:r>
      <w:r w:rsidRPr="00A01567">
        <w:rPr>
          <w:rFonts w:ascii="Arial" w:hAnsi="Arial" w:cs="Arial"/>
          <w:sz w:val="18"/>
          <w:szCs w:val="18"/>
        </w:rPr>
        <w:t xml:space="preserve"> the </w:t>
      </w:r>
      <w:r w:rsidR="00EA24F6" w:rsidRPr="00A01567">
        <w:rPr>
          <w:rFonts w:ascii="Arial" w:hAnsi="Arial" w:cs="Arial"/>
          <w:sz w:val="18"/>
          <w:szCs w:val="18"/>
        </w:rPr>
        <w:t>Start Fund Bang</w:t>
      </w:r>
      <w:r w:rsidR="00EA24F6" w:rsidRPr="002F6231">
        <w:rPr>
          <w:rFonts w:ascii="Arial" w:hAnsi="Arial" w:cs="Arial"/>
          <w:sz w:val="18"/>
          <w:szCs w:val="18"/>
        </w:rPr>
        <w:t>ladesh</w:t>
      </w:r>
      <w:r w:rsidR="00D4253B" w:rsidRPr="002F6231">
        <w:rPr>
          <w:rFonts w:ascii="Arial" w:hAnsi="Arial" w:cs="Arial"/>
          <w:sz w:val="18"/>
          <w:szCs w:val="18"/>
        </w:rPr>
        <w:t xml:space="preserve"> </w:t>
      </w:r>
      <w:r w:rsidR="00EA24F6" w:rsidRPr="002F6231">
        <w:rPr>
          <w:rFonts w:ascii="Arial" w:hAnsi="Arial" w:cs="Arial"/>
          <w:sz w:val="18"/>
          <w:szCs w:val="18"/>
        </w:rPr>
        <w:t>team</w:t>
      </w:r>
      <w:r w:rsidR="0051377C" w:rsidRPr="002F6231">
        <w:rPr>
          <w:rFonts w:ascii="Arial" w:hAnsi="Arial" w:cs="Arial"/>
          <w:sz w:val="18"/>
          <w:szCs w:val="18"/>
        </w:rPr>
        <w:t xml:space="preserve"> especially</w:t>
      </w:r>
      <w:r w:rsidR="002F7158" w:rsidRPr="002F6231">
        <w:rPr>
          <w:rFonts w:ascii="Arial" w:hAnsi="Arial" w:cs="Arial"/>
          <w:sz w:val="18"/>
          <w:szCs w:val="18"/>
        </w:rPr>
        <w:t xml:space="preserve"> the</w:t>
      </w:r>
      <w:r w:rsidR="0051377C" w:rsidRPr="002F6231">
        <w:rPr>
          <w:rFonts w:ascii="Arial" w:hAnsi="Arial" w:cs="Arial"/>
          <w:sz w:val="18"/>
          <w:szCs w:val="18"/>
        </w:rPr>
        <w:t xml:space="preserve"> MEAL Coordinator</w:t>
      </w:r>
      <w:r w:rsidR="00DD2C80" w:rsidRPr="002F6231">
        <w:rPr>
          <w:rFonts w:ascii="Arial" w:hAnsi="Arial" w:cs="Arial"/>
          <w:sz w:val="18"/>
          <w:szCs w:val="18"/>
        </w:rPr>
        <w:t>.</w:t>
      </w:r>
    </w:p>
    <w:p w14:paraId="6CF70F8B" w14:textId="77777777" w:rsidR="0051377C" w:rsidRPr="00A01567" w:rsidRDefault="0051377C" w:rsidP="00481931">
      <w:pPr>
        <w:spacing w:line="276" w:lineRule="auto"/>
        <w:jc w:val="both"/>
        <w:rPr>
          <w:rFonts w:ascii="Arial" w:hAnsi="Arial" w:cs="Arial"/>
          <w:b/>
          <w:sz w:val="18"/>
          <w:szCs w:val="18"/>
        </w:rPr>
      </w:pPr>
    </w:p>
    <w:p w14:paraId="5D1C3377" w14:textId="77777777" w:rsidR="004E0524" w:rsidRPr="00A01567" w:rsidRDefault="004E0524" w:rsidP="00481931">
      <w:pPr>
        <w:pStyle w:val="ListParagraph"/>
        <w:numPr>
          <w:ilvl w:val="0"/>
          <w:numId w:val="2"/>
        </w:numPr>
        <w:spacing w:line="276" w:lineRule="auto"/>
        <w:contextualSpacing/>
        <w:jc w:val="both"/>
        <w:rPr>
          <w:rFonts w:ascii="Arial" w:hAnsi="Arial" w:cs="Arial"/>
          <w:b/>
          <w:sz w:val="18"/>
          <w:szCs w:val="18"/>
          <w:lang w:val="en-GB"/>
        </w:rPr>
      </w:pPr>
      <w:r w:rsidRPr="00A01567">
        <w:rPr>
          <w:rFonts w:ascii="Arial" w:hAnsi="Arial" w:cs="Arial"/>
          <w:b/>
          <w:sz w:val="18"/>
          <w:szCs w:val="18"/>
          <w:lang w:val="en-GB"/>
        </w:rPr>
        <w:t>Confidentiality</w:t>
      </w:r>
      <w:r w:rsidR="00A67985" w:rsidRPr="00A01567">
        <w:rPr>
          <w:rFonts w:ascii="Arial" w:hAnsi="Arial" w:cs="Arial"/>
          <w:b/>
          <w:sz w:val="18"/>
          <w:szCs w:val="18"/>
          <w:lang w:val="en-GB"/>
        </w:rPr>
        <w:t>:</w:t>
      </w:r>
    </w:p>
    <w:p w14:paraId="1DEF52B2" w14:textId="4077C6CE" w:rsidR="004E0524" w:rsidRDefault="004E0524" w:rsidP="00481931">
      <w:pPr>
        <w:pStyle w:val="ListParagraph"/>
        <w:spacing w:line="276" w:lineRule="auto"/>
        <w:ind w:left="360"/>
        <w:jc w:val="both"/>
        <w:rPr>
          <w:rFonts w:ascii="Arial" w:hAnsi="Arial" w:cs="Arial"/>
          <w:sz w:val="18"/>
          <w:szCs w:val="18"/>
          <w:lang w:val="en-GB"/>
        </w:rPr>
      </w:pPr>
      <w:r w:rsidRPr="00A01567">
        <w:rPr>
          <w:rFonts w:ascii="Arial" w:hAnsi="Arial" w:cs="Arial"/>
          <w:sz w:val="18"/>
          <w:szCs w:val="18"/>
          <w:lang w:val="en-GB"/>
        </w:rPr>
        <w:t xml:space="preserve">All the outputs will be treated as </w:t>
      </w:r>
      <w:r w:rsidR="00047A4F" w:rsidRPr="00A01567">
        <w:rPr>
          <w:rFonts w:ascii="Arial" w:hAnsi="Arial" w:cs="Arial"/>
          <w:sz w:val="18"/>
          <w:szCs w:val="18"/>
          <w:lang w:val="en-GB"/>
        </w:rPr>
        <w:t>Start Fund Bangladesh</w:t>
      </w:r>
      <w:r w:rsidRPr="00A01567">
        <w:rPr>
          <w:rFonts w:ascii="Arial" w:hAnsi="Arial" w:cs="Arial"/>
          <w:sz w:val="18"/>
          <w:szCs w:val="18"/>
          <w:lang w:val="en-GB"/>
        </w:rPr>
        <w:t xml:space="preserve">’s property and the outputs or any part of it cannot be sold, used or reproduced in any manner without prior permission from </w:t>
      </w:r>
      <w:r w:rsidR="00047A4F" w:rsidRPr="00A01567">
        <w:rPr>
          <w:rFonts w:ascii="Arial" w:hAnsi="Arial" w:cs="Arial"/>
          <w:sz w:val="18"/>
          <w:szCs w:val="18"/>
          <w:lang w:val="en-GB"/>
        </w:rPr>
        <w:t>the Start Fund Bangladesh</w:t>
      </w:r>
      <w:r w:rsidRPr="00A01567">
        <w:rPr>
          <w:rFonts w:ascii="Arial" w:hAnsi="Arial" w:cs="Arial"/>
          <w:sz w:val="18"/>
          <w:szCs w:val="18"/>
          <w:lang w:val="en-GB"/>
        </w:rPr>
        <w:t>.</w:t>
      </w:r>
    </w:p>
    <w:p w14:paraId="4E1296F1" w14:textId="3A3567AE" w:rsidR="0022021C" w:rsidRDefault="0022021C" w:rsidP="00481931">
      <w:pPr>
        <w:pStyle w:val="ListParagraph"/>
        <w:spacing w:line="276" w:lineRule="auto"/>
        <w:ind w:left="360"/>
        <w:jc w:val="both"/>
        <w:rPr>
          <w:rFonts w:ascii="Arial" w:hAnsi="Arial" w:cs="Arial"/>
          <w:sz w:val="18"/>
          <w:szCs w:val="18"/>
          <w:lang w:val="en-GB"/>
        </w:rPr>
      </w:pPr>
    </w:p>
    <w:p w14:paraId="2DD746AB" w14:textId="36BEDA66" w:rsidR="0022021C" w:rsidRDefault="0022021C" w:rsidP="00481931">
      <w:pPr>
        <w:pStyle w:val="ListParagraph"/>
        <w:spacing w:line="276" w:lineRule="auto"/>
        <w:ind w:left="360"/>
        <w:jc w:val="both"/>
        <w:rPr>
          <w:rFonts w:ascii="Arial" w:hAnsi="Arial" w:cs="Arial"/>
          <w:sz w:val="18"/>
          <w:szCs w:val="18"/>
          <w:lang w:val="en-GB"/>
        </w:rPr>
      </w:pPr>
    </w:p>
    <w:p w14:paraId="52CD5172" w14:textId="77777777" w:rsidR="0022021C" w:rsidRPr="00A01567" w:rsidRDefault="0022021C" w:rsidP="00481931">
      <w:pPr>
        <w:pStyle w:val="ListParagraph"/>
        <w:spacing w:line="276" w:lineRule="auto"/>
        <w:ind w:left="360"/>
        <w:jc w:val="both"/>
        <w:rPr>
          <w:rFonts w:ascii="Arial" w:hAnsi="Arial" w:cs="Arial"/>
          <w:sz w:val="18"/>
          <w:szCs w:val="18"/>
          <w:lang w:val="en-GB"/>
        </w:rPr>
      </w:pPr>
    </w:p>
    <w:p w14:paraId="014430D0" w14:textId="77777777" w:rsidR="004E0524" w:rsidRPr="00A01567" w:rsidRDefault="004E0524" w:rsidP="00481931">
      <w:pPr>
        <w:spacing w:line="276" w:lineRule="auto"/>
        <w:jc w:val="both"/>
        <w:rPr>
          <w:rFonts w:ascii="Arial" w:hAnsi="Arial" w:cs="Arial"/>
          <w:sz w:val="18"/>
          <w:szCs w:val="18"/>
        </w:rPr>
      </w:pPr>
    </w:p>
    <w:p w14:paraId="30114D3E" w14:textId="77777777" w:rsidR="004E0524" w:rsidRPr="00A01567" w:rsidRDefault="00CE738A">
      <w:pPr>
        <w:pStyle w:val="ListParagraph"/>
        <w:numPr>
          <w:ilvl w:val="0"/>
          <w:numId w:val="2"/>
        </w:numPr>
        <w:spacing w:line="276" w:lineRule="auto"/>
        <w:contextualSpacing/>
        <w:jc w:val="both"/>
        <w:rPr>
          <w:rFonts w:ascii="Arial" w:hAnsi="Arial" w:cs="Arial"/>
          <w:b/>
          <w:sz w:val="18"/>
          <w:szCs w:val="18"/>
          <w:lang w:val="en-GB"/>
        </w:rPr>
      </w:pPr>
      <w:r w:rsidRPr="00A01567">
        <w:rPr>
          <w:rFonts w:ascii="Arial" w:hAnsi="Arial" w:cs="Arial"/>
          <w:b/>
          <w:sz w:val="18"/>
          <w:szCs w:val="18"/>
          <w:lang w:val="en-GB"/>
        </w:rPr>
        <w:t xml:space="preserve">Submission of </w:t>
      </w:r>
      <w:r w:rsidR="004E0524" w:rsidRPr="00A01567">
        <w:rPr>
          <w:rFonts w:ascii="Arial" w:hAnsi="Arial" w:cs="Arial"/>
          <w:b/>
          <w:sz w:val="18"/>
          <w:szCs w:val="18"/>
          <w:lang w:val="en-GB"/>
        </w:rPr>
        <w:t>Expression of Interest</w:t>
      </w:r>
      <w:r w:rsidRPr="00A01567">
        <w:rPr>
          <w:rFonts w:ascii="Arial" w:hAnsi="Arial" w:cs="Arial"/>
          <w:b/>
          <w:sz w:val="18"/>
          <w:szCs w:val="18"/>
          <w:lang w:val="en-GB"/>
        </w:rPr>
        <w:t xml:space="preserve"> (EOI)</w:t>
      </w:r>
      <w:r w:rsidR="00A67985" w:rsidRPr="00A01567">
        <w:rPr>
          <w:rFonts w:ascii="Arial" w:hAnsi="Arial" w:cs="Arial"/>
          <w:b/>
          <w:sz w:val="18"/>
          <w:szCs w:val="18"/>
          <w:lang w:val="en-GB"/>
        </w:rPr>
        <w:t>:</w:t>
      </w:r>
    </w:p>
    <w:p w14:paraId="22CD0769" w14:textId="6C1364BE" w:rsidR="004E0524" w:rsidRDefault="002A6352">
      <w:pPr>
        <w:spacing w:line="276" w:lineRule="auto"/>
        <w:ind w:left="360"/>
        <w:jc w:val="both"/>
        <w:rPr>
          <w:rFonts w:ascii="Arial" w:hAnsi="Arial" w:cs="Arial"/>
          <w:sz w:val="18"/>
          <w:szCs w:val="18"/>
        </w:rPr>
      </w:pPr>
      <w:r w:rsidRPr="00A01567">
        <w:rPr>
          <w:rFonts w:ascii="Arial" w:hAnsi="Arial" w:cs="Arial"/>
          <w:sz w:val="18"/>
          <w:szCs w:val="18"/>
        </w:rPr>
        <w:lastRenderedPageBreak/>
        <w:t xml:space="preserve">The consultant will confirm </w:t>
      </w:r>
      <w:r w:rsidR="00B219B8">
        <w:rPr>
          <w:rFonts w:ascii="Arial" w:hAnsi="Arial" w:cs="Arial"/>
          <w:sz w:val="18"/>
          <w:szCs w:val="18"/>
        </w:rPr>
        <w:t>her/</w:t>
      </w:r>
      <w:r w:rsidRPr="00A01567">
        <w:rPr>
          <w:rFonts w:ascii="Arial" w:hAnsi="Arial" w:cs="Arial"/>
          <w:sz w:val="18"/>
          <w:szCs w:val="18"/>
        </w:rPr>
        <w:t>his expression of interest and submit a proposal</w:t>
      </w:r>
      <w:r w:rsidR="004E0524" w:rsidRPr="00A01567">
        <w:rPr>
          <w:rFonts w:ascii="Arial" w:hAnsi="Arial" w:cs="Arial"/>
          <w:sz w:val="18"/>
          <w:szCs w:val="18"/>
        </w:rPr>
        <w:t xml:space="preserve"> (</w:t>
      </w:r>
      <w:r w:rsidR="00EA24F6" w:rsidRPr="00A01567">
        <w:rPr>
          <w:rFonts w:ascii="Arial" w:hAnsi="Arial" w:cs="Arial"/>
          <w:sz w:val="18"/>
          <w:szCs w:val="18"/>
        </w:rPr>
        <w:t xml:space="preserve">2 copies of both technical and financial </w:t>
      </w:r>
      <w:r w:rsidR="004E0524" w:rsidRPr="00A01567">
        <w:rPr>
          <w:rFonts w:ascii="Arial" w:hAnsi="Arial" w:cs="Arial"/>
          <w:sz w:val="18"/>
          <w:szCs w:val="18"/>
        </w:rPr>
        <w:t>in printed copies</w:t>
      </w:r>
      <w:r w:rsidR="00CE738A" w:rsidRPr="00A01567">
        <w:rPr>
          <w:rFonts w:ascii="Arial" w:hAnsi="Arial" w:cs="Arial"/>
          <w:sz w:val="18"/>
          <w:szCs w:val="18"/>
        </w:rPr>
        <w:t xml:space="preserve"> including work plan</w:t>
      </w:r>
      <w:r w:rsidR="00EA24F6" w:rsidRPr="00A01567">
        <w:rPr>
          <w:rFonts w:ascii="Arial" w:hAnsi="Arial" w:cs="Arial"/>
          <w:sz w:val="18"/>
          <w:szCs w:val="18"/>
        </w:rPr>
        <w:t>, of max 10 pages</w:t>
      </w:r>
      <w:r w:rsidR="004E0524" w:rsidRPr="00A01567">
        <w:rPr>
          <w:rFonts w:ascii="Arial" w:hAnsi="Arial" w:cs="Arial"/>
          <w:sz w:val="18"/>
          <w:szCs w:val="18"/>
        </w:rPr>
        <w:t>) according to</w:t>
      </w:r>
      <w:r w:rsidR="00CE738A" w:rsidRPr="00A01567">
        <w:rPr>
          <w:rFonts w:ascii="Arial" w:hAnsi="Arial" w:cs="Arial"/>
          <w:sz w:val="18"/>
          <w:szCs w:val="18"/>
        </w:rPr>
        <w:t xml:space="preserve"> the Terms of Reference (TOR) in a closed envelope clearly marked as (EOI-</w:t>
      </w:r>
      <w:r w:rsidR="00282FF8">
        <w:rPr>
          <w:rFonts w:ascii="Arial" w:hAnsi="Arial" w:cs="Arial"/>
          <w:sz w:val="18"/>
          <w:szCs w:val="18"/>
        </w:rPr>
        <w:t xml:space="preserve">SFB </w:t>
      </w:r>
      <w:r w:rsidR="002F7158" w:rsidRPr="002F7158">
        <w:rPr>
          <w:rFonts w:ascii="Arial" w:hAnsi="Arial" w:cs="Arial"/>
          <w:sz w:val="18"/>
          <w:szCs w:val="18"/>
        </w:rPr>
        <w:t xml:space="preserve">Digital Data Collection Tool Development and </w:t>
      </w:r>
      <w:r w:rsidR="002F7158" w:rsidRPr="002F6231">
        <w:rPr>
          <w:rFonts w:ascii="Arial" w:hAnsi="Arial" w:cs="Arial"/>
          <w:sz w:val="18"/>
          <w:szCs w:val="18"/>
        </w:rPr>
        <w:t>Training</w:t>
      </w:r>
      <w:r w:rsidR="00CE738A" w:rsidRPr="002F6231">
        <w:rPr>
          <w:rFonts w:ascii="Arial" w:hAnsi="Arial" w:cs="Arial"/>
          <w:sz w:val="18"/>
          <w:szCs w:val="18"/>
        </w:rPr>
        <w:t xml:space="preserve">, </w:t>
      </w:r>
      <w:r w:rsidR="002F6231" w:rsidRPr="002F6231">
        <w:rPr>
          <w:rFonts w:ascii="Arial" w:hAnsi="Arial" w:cs="Arial"/>
          <w:sz w:val="18"/>
          <w:szCs w:val="18"/>
        </w:rPr>
        <w:t>PD REF 02746</w:t>
      </w:r>
      <w:r w:rsidR="00CE738A" w:rsidRPr="002F6231">
        <w:rPr>
          <w:rFonts w:ascii="Arial" w:hAnsi="Arial" w:cs="Arial"/>
          <w:sz w:val="18"/>
          <w:szCs w:val="18"/>
        </w:rPr>
        <w:t>)</w:t>
      </w:r>
      <w:r w:rsidR="00CE738A" w:rsidRPr="00A01567">
        <w:rPr>
          <w:rFonts w:ascii="Arial" w:hAnsi="Arial" w:cs="Arial"/>
          <w:sz w:val="18"/>
          <w:szCs w:val="18"/>
        </w:rPr>
        <w:t xml:space="preserve"> on</w:t>
      </w:r>
      <w:r w:rsidR="004E0524" w:rsidRPr="00A01567">
        <w:rPr>
          <w:rFonts w:ascii="Arial" w:hAnsi="Arial" w:cs="Arial"/>
          <w:sz w:val="18"/>
          <w:szCs w:val="18"/>
        </w:rPr>
        <w:t xml:space="preserve"> or before </w:t>
      </w:r>
      <w:r w:rsidR="009F79F5" w:rsidRPr="000D690C">
        <w:rPr>
          <w:rFonts w:ascii="Arial" w:hAnsi="Arial" w:cs="Arial"/>
          <w:b/>
          <w:sz w:val="18"/>
          <w:szCs w:val="18"/>
        </w:rPr>
        <w:t>14</w:t>
      </w:r>
      <w:r w:rsidR="009F79F5" w:rsidRPr="000D690C">
        <w:rPr>
          <w:rFonts w:ascii="Arial" w:hAnsi="Arial" w:cs="Arial"/>
          <w:b/>
          <w:sz w:val="18"/>
          <w:szCs w:val="18"/>
          <w:vertAlign w:val="superscript"/>
        </w:rPr>
        <w:t>th</w:t>
      </w:r>
      <w:r w:rsidR="009F79F5" w:rsidRPr="000D690C">
        <w:rPr>
          <w:rFonts w:ascii="Arial" w:hAnsi="Arial" w:cs="Arial"/>
          <w:b/>
          <w:sz w:val="18"/>
          <w:szCs w:val="18"/>
        </w:rPr>
        <w:t xml:space="preserve"> March 201</w:t>
      </w:r>
      <w:r w:rsidR="009F79F5">
        <w:rPr>
          <w:rFonts w:ascii="Arial" w:hAnsi="Arial" w:cs="Arial"/>
          <w:b/>
          <w:sz w:val="18"/>
          <w:szCs w:val="18"/>
        </w:rPr>
        <w:t>9</w:t>
      </w:r>
      <w:r w:rsidR="0026455E" w:rsidRPr="00A01567">
        <w:rPr>
          <w:rFonts w:ascii="Arial" w:hAnsi="Arial" w:cs="Arial"/>
          <w:b/>
          <w:sz w:val="18"/>
          <w:szCs w:val="18"/>
        </w:rPr>
        <w:t xml:space="preserve"> </w:t>
      </w:r>
      <w:r w:rsidR="00CE738A" w:rsidRPr="00A01567">
        <w:rPr>
          <w:rFonts w:ascii="Arial" w:hAnsi="Arial" w:cs="Arial"/>
          <w:sz w:val="18"/>
          <w:szCs w:val="18"/>
        </w:rPr>
        <w:t>at</w:t>
      </w:r>
      <w:r w:rsidR="004E0524" w:rsidRPr="00A01567">
        <w:rPr>
          <w:rFonts w:ascii="Arial" w:hAnsi="Arial" w:cs="Arial"/>
          <w:sz w:val="18"/>
          <w:szCs w:val="18"/>
        </w:rPr>
        <w:t xml:space="preserve"> </w:t>
      </w:r>
      <w:r w:rsidR="004E0524" w:rsidRPr="00A01567">
        <w:rPr>
          <w:rFonts w:ascii="Arial" w:hAnsi="Arial" w:cs="Arial"/>
          <w:bCs/>
          <w:sz w:val="18"/>
          <w:szCs w:val="18"/>
        </w:rPr>
        <w:t>ACF Bangladesh</w:t>
      </w:r>
      <w:r w:rsidR="004E0524" w:rsidRPr="00A01567">
        <w:rPr>
          <w:rStyle w:val="apple-converted-space"/>
          <w:rFonts w:ascii="Arial" w:hAnsi="Arial" w:cs="Arial"/>
          <w:bCs/>
          <w:sz w:val="18"/>
          <w:szCs w:val="18"/>
        </w:rPr>
        <w:t xml:space="preserve">, </w:t>
      </w:r>
      <w:r w:rsidR="004E0524" w:rsidRPr="00A01567">
        <w:rPr>
          <w:rFonts w:ascii="Arial" w:hAnsi="Arial" w:cs="Arial"/>
          <w:sz w:val="18"/>
          <w:szCs w:val="18"/>
        </w:rPr>
        <w:t>Orin Tower, House 23, Road 113</w:t>
      </w:r>
      <w:r w:rsidRPr="00A01567">
        <w:rPr>
          <w:rFonts w:ascii="Arial" w:hAnsi="Arial" w:cs="Arial"/>
          <w:sz w:val="18"/>
          <w:szCs w:val="18"/>
        </w:rPr>
        <w:t>/</w:t>
      </w:r>
      <w:r w:rsidR="004E0524" w:rsidRPr="00A01567">
        <w:rPr>
          <w:rFonts w:ascii="Arial" w:hAnsi="Arial" w:cs="Arial"/>
          <w:sz w:val="18"/>
          <w:szCs w:val="18"/>
        </w:rPr>
        <w:t>A, Gu</w:t>
      </w:r>
      <w:r w:rsidR="005B2B1A" w:rsidRPr="00A01567">
        <w:rPr>
          <w:rFonts w:ascii="Arial" w:hAnsi="Arial" w:cs="Arial"/>
          <w:sz w:val="18"/>
          <w:szCs w:val="18"/>
        </w:rPr>
        <w:t>lshan 2, Dhaka 1212, Bangladesh</w:t>
      </w:r>
      <w:r w:rsidR="00DB7DFF" w:rsidRPr="00A01567">
        <w:rPr>
          <w:rFonts w:ascii="Arial" w:hAnsi="Arial" w:cs="Arial"/>
          <w:sz w:val="18"/>
          <w:szCs w:val="18"/>
        </w:rPr>
        <w:t>.</w:t>
      </w:r>
    </w:p>
    <w:p w14:paraId="6FED3EB4" w14:textId="77777777" w:rsidR="0022021C" w:rsidRPr="00A01567" w:rsidRDefault="0022021C">
      <w:pPr>
        <w:spacing w:line="276" w:lineRule="auto"/>
        <w:ind w:left="360"/>
        <w:jc w:val="both"/>
        <w:rPr>
          <w:rFonts w:ascii="Arial" w:hAnsi="Arial" w:cs="Arial"/>
          <w:sz w:val="18"/>
          <w:szCs w:val="18"/>
        </w:rPr>
      </w:pPr>
    </w:p>
    <w:p w14:paraId="2EA21BDA" w14:textId="77777777" w:rsidR="00E114AF" w:rsidRPr="00A01567" w:rsidRDefault="00EA24F6" w:rsidP="006C6875">
      <w:pPr>
        <w:spacing w:line="276" w:lineRule="auto"/>
        <w:ind w:left="360"/>
        <w:jc w:val="both"/>
        <w:rPr>
          <w:sz w:val="18"/>
          <w:szCs w:val="18"/>
        </w:rPr>
      </w:pPr>
      <w:r w:rsidRPr="00A01567">
        <w:rPr>
          <w:rFonts w:ascii="Arial" w:hAnsi="Arial" w:cs="Arial"/>
          <w:sz w:val="18"/>
          <w:szCs w:val="18"/>
        </w:rPr>
        <w:t xml:space="preserve">In case of any query please contact </w:t>
      </w:r>
      <w:r w:rsidR="003B29D5" w:rsidRPr="00A01567">
        <w:rPr>
          <w:rFonts w:ascii="Arial" w:hAnsi="Arial" w:cs="Arial"/>
          <w:sz w:val="18"/>
          <w:szCs w:val="18"/>
        </w:rPr>
        <w:t>Imtiaz Ahmad</w:t>
      </w:r>
      <w:r w:rsidRPr="00A01567">
        <w:rPr>
          <w:rFonts w:ascii="Arial" w:hAnsi="Arial" w:cs="Arial"/>
          <w:sz w:val="18"/>
          <w:szCs w:val="18"/>
        </w:rPr>
        <w:t xml:space="preserve"> (email: </w:t>
      </w:r>
      <w:hyperlink r:id="rId8" w:history="1">
        <w:r w:rsidR="003B29D5" w:rsidRPr="00A01567">
          <w:rPr>
            <w:rStyle w:val="Hyperlink"/>
            <w:rFonts w:ascii="Arial" w:hAnsi="Arial" w:cs="Arial"/>
            <w:sz w:val="18"/>
            <w:szCs w:val="18"/>
          </w:rPr>
          <w:t>mealco@startfundbangladesh.org</w:t>
        </w:r>
      </w:hyperlink>
      <w:r w:rsidR="002F7830" w:rsidRPr="00A01567">
        <w:rPr>
          <w:rFonts w:ascii="Arial" w:hAnsi="Arial" w:cs="Arial"/>
          <w:sz w:val="18"/>
          <w:szCs w:val="18"/>
        </w:rPr>
        <w:t>; mobile: +880188208624</w:t>
      </w:r>
      <w:r w:rsidR="003B29D5" w:rsidRPr="00A01567">
        <w:rPr>
          <w:rFonts w:ascii="Arial" w:hAnsi="Arial" w:cs="Arial"/>
          <w:sz w:val="18"/>
          <w:szCs w:val="18"/>
        </w:rPr>
        <w:t>5</w:t>
      </w:r>
      <w:r w:rsidRPr="00A01567">
        <w:rPr>
          <w:rFonts w:ascii="Arial" w:hAnsi="Arial" w:cs="Arial"/>
          <w:sz w:val="18"/>
          <w:szCs w:val="18"/>
        </w:rPr>
        <w:t>)</w:t>
      </w:r>
    </w:p>
    <w:sectPr w:rsidR="00E114AF" w:rsidRPr="00A01567" w:rsidSect="006C6875">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C61DC" w14:textId="77777777" w:rsidR="00CB0158" w:rsidRDefault="00CB0158" w:rsidP="009F4E9E">
      <w:r>
        <w:separator/>
      </w:r>
    </w:p>
  </w:endnote>
  <w:endnote w:type="continuationSeparator" w:id="0">
    <w:p w14:paraId="361EBBFC" w14:textId="77777777" w:rsidR="00CB0158" w:rsidRDefault="00CB0158" w:rsidP="009F4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FE10E" w14:textId="77777777" w:rsidR="005B0656" w:rsidRDefault="005B065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51456" w14:textId="77777777" w:rsidR="005B0656" w:rsidRDefault="005B065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92AA2" w14:textId="77777777" w:rsidR="005B0656" w:rsidRDefault="005B06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E52B6" w14:textId="77777777" w:rsidR="00CB0158" w:rsidRDefault="00CB0158" w:rsidP="009F4E9E">
      <w:r>
        <w:separator/>
      </w:r>
    </w:p>
  </w:footnote>
  <w:footnote w:type="continuationSeparator" w:id="0">
    <w:p w14:paraId="48C6F8DD" w14:textId="77777777" w:rsidR="00CB0158" w:rsidRDefault="00CB0158" w:rsidP="009F4E9E">
      <w:r>
        <w:continuationSeparator/>
      </w:r>
    </w:p>
  </w:footnote>
  <w:footnote w:id="1">
    <w:p w14:paraId="00E9F8CB" w14:textId="77777777" w:rsidR="009911EB" w:rsidRPr="00824E25" w:rsidRDefault="009911EB" w:rsidP="009911EB">
      <w:pPr>
        <w:pStyle w:val="FootnoteText"/>
        <w:rPr>
          <w:lang w:val="en-US"/>
        </w:rPr>
      </w:pPr>
      <w:r>
        <w:rPr>
          <w:rStyle w:val="FootnoteReference"/>
        </w:rPr>
        <w:footnoteRef/>
      </w:r>
      <w:r>
        <w:t xml:space="preserve"> </w:t>
      </w:r>
      <w:r>
        <w:rPr>
          <w:lang w:val="en-US"/>
        </w:rPr>
        <w:t>with pre/post-test and feedback, and with half day dedicated to data collection and analysis exercise etc.</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9274D" w14:textId="77777777" w:rsidR="005B0656" w:rsidRDefault="005B065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861E8" w14:textId="1E6D3489" w:rsidR="00B10703" w:rsidRDefault="005B0656">
    <w:pPr>
      <w:pStyle w:val="Header"/>
    </w:pPr>
    <w:bookmarkStart w:id="0" w:name="_GoBack"/>
    <w:bookmarkEnd w:id="0"/>
    <w:r>
      <w:rPr>
        <w:noProof/>
        <w:lang w:eastAsia="en-GB"/>
      </w:rPr>
      <w:drawing>
        <wp:anchor distT="0" distB="0" distL="114300" distR="114300" simplePos="0" relativeHeight="251660288" behindDoc="1" locked="0" layoutInCell="1" allowOverlap="1" wp14:anchorId="5E852683" wp14:editId="77D2C5E5">
          <wp:simplePos x="0" y="0"/>
          <wp:positionH relativeFrom="margin">
            <wp:posOffset>5473065</wp:posOffset>
          </wp:positionH>
          <wp:positionV relativeFrom="paragraph">
            <wp:posOffset>-200025</wp:posOffset>
          </wp:positionV>
          <wp:extent cx="1218565" cy="528320"/>
          <wp:effectExtent l="0" t="0" r="635" b="5080"/>
          <wp:wrapTight wrapText="bothSides">
            <wp:wrapPolygon edited="0">
              <wp:start x="0" y="0"/>
              <wp:lineTo x="0" y="21029"/>
              <wp:lineTo x="21274" y="21029"/>
              <wp:lineTo x="21274" y="0"/>
              <wp:lineTo x="0" y="0"/>
            </wp:wrapPolygon>
          </wp:wrapTight>
          <wp:docPr id="1" name="Picture 1" descr="cid:image001.jpg@01D4D336.3EE27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4D336.3EE274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8565" cy="528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0703">
      <w:rPr>
        <w:noProof/>
        <w:lang w:eastAsia="en-GB"/>
      </w:rPr>
      <w:drawing>
        <wp:anchor distT="0" distB="0" distL="114300" distR="114300" simplePos="0" relativeHeight="251658240" behindDoc="1" locked="0" layoutInCell="1" allowOverlap="1" wp14:anchorId="65137213" wp14:editId="4DD278B2">
          <wp:simplePos x="0" y="0"/>
          <wp:positionH relativeFrom="column">
            <wp:posOffset>-476250</wp:posOffset>
          </wp:positionH>
          <wp:positionV relativeFrom="paragraph">
            <wp:posOffset>-333375</wp:posOffset>
          </wp:positionV>
          <wp:extent cx="809625" cy="796925"/>
          <wp:effectExtent l="0" t="0" r="9525" b="3175"/>
          <wp:wrapTight wrapText="bothSides">
            <wp:wrapPolygon edited="0">
              <wp:start x="0" y="0"/>
              <wp:lineTo x="0" y="21170"/>
              <wp:lineTo x="21346" y="21170"/>
              <wp:lineTo x="21346" y="0"/>
              <wp:lineTo x="0" y="0"/>
            </wp:wrapPolygon>
          </wp:wrapTight>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rotWithShape="1">
                  <a:blip r:embed="rId3" cstate="print">
                    <a:extLst>
                      <a:ext uri="{28A0092B-C50C-407E-A947-70E740481C1C}">
                        <a14:useLocalDpi xmlns:a14="http://schemas.microsoft.com/office/drawing/2010/main" val="0"/>
                      </a:ext>
                    </a:extLst>
                  </a:blip>
                  <a:srcRect l="4726" t="7579" r="4147" b="4456"/>
                  <a:stretch/>
                </pic:blipFill>
                <pic:spPr>
                  <a:xfrm>
                    <a:off x="0" y="0"/>
                    <a:ext cx="809625" cy="7969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F5345" w14:textId="77777777" w:rsidR="005B0656" w:rsidRDefault="005B065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A61C4"/>
    <w:multiLevelType w:val="hybridMultilevel"/>
    <w:tmpl w:val="C94AA428"/>
    <w:lvl w:ilvl="0" w:tplc="04090015">
      <w:start w:val="1"/>
      <w:numFmt w:val="upperLetter"/>
      <w:lvlText w:val="%1."/>
      <w:lvlJc w:val="left"/>
      <w:pPr>
        <w:ind w:left="720" w:hanging="360"/>
      </w:pPr>
      <w:rPr>
        <w:rFonts w:hint="default"/>
      </w:rPr>
    </w:lvl>
    <w:lvl w:ilvl="1" w:tplc="3A24E558">
      <w:start w:val="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33611"/>
    <w:multiLevelType w:val="hybridMultilevel"/>
    <w:tmpl w:val="D55CC8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F4279C"/>
    <w:multiLevelType w:val="hybridMultilevel"/>
    <w:tmpl w:val="A6825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A933BA"/>
    <w:multiLevelType w:val="hybridMultilevel"/>
    <w:tmpl w:val="2B804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AF640A"/>
    <w:multiLevelType w:val="hybridMultilevel"/>
    <w:tmpl w:val="F06CF2CC"/>
    <w:lvl w:ilvl="0" w:tplc="A992CD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F311B9"/>
    <w:multiLevelType w:val="hybridMultilevel"/>
    <w:tmpl w:val="161A3AAA"/>
    <w:lvl w:ilvl="0" w:tplc="E27EC272">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55269A"/>
    <w:multiLevelType w:val="hybridMultilevel"/>
    <w:tmpl w:val="22BAAF5C"/>
    <w:lvl w:ilvl="0" w:tplc="C33EB5DC">
      <w:numFmt w:val="bullet"/>
      <w:lvlText w:val="-"/>
      <w:lvlJc w:val="left"/>
      <w:pPr>
        <w:ind w:left="117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C6F9B"/>
    <w:multiLevelType w:val="hybridMultilevel"/>
    <w:tmpl w:val="5E0C54D6"/>
    <w:lvl w:ilvl="0" w:tplc="05528D9A">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EC46B9"/>
    <w:multiLevelType w:val="hybridMultilevel"/>
    <w:tmpl w:val="B066CD9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B02EC9"/>
    <w:multiLevelType w:val="hybridMultilevel"/>
    <w:tmpl w:val="B7F81C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304428"/>
    <w:multiLevelType w:val="hybridMultilevel"/>
    <w:tmpl w:val="8D6A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776DD4"/>
    <w:multiLevelType w:val="hybridMultilevel"/>
    <w:tmpl w:val="97204D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731F92"/>
    <w:multiLevelType w:val="hybridMultilevel"/>
    <w:tmpl w:val="51D01256"/>
    <w:lvl w:ilvl="0" w:tplc="B8A2B9A2">
      <w:start w:val="1"/>
      <w:numFmt w:val="decimal"/>
      <w:lvlText w:val="%1."/>
      <w:lvlJc w:val="left"/>
      <w:pPr>
        <w:tabs>
          <w:tab w:val="num" w:pos="360"/>
        </w:tabs>
        <w:ind w:left="360" w:hanging="360"/>
      </w:pPr>
      <w:rPr>
        <w:b/>
      </w:rPr>
    </w:lvl>
    <w:lvl w:ilvl="1" w:tplc="04090017">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96A23B2"/>
    <w:multiLevelType w:val="hybridMultilevel"/>
    <w:tmpl w:val="32A65738"/>
    <w:lvl w:ilvl="0" w:tplc="C33EB5D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8C15F4"/>
    <w:multiLevelType w:val="hybridMultilevel"/>
    <w:tmpl w:val="A3BE5F7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1741A70"/>
    <w:multiLevelType w:val="hybridMultilevel"/>
    <w:tmpl w:val="F73656A8"/>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881A0A"/>
    <w:multiLevelType w:val="hybridMultilevel"/>
    <w:tmpl w:val="7012D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09008A"/>
    <w:multiLevelType w:val="hybridMultilevel"/>
    <w:tmpl w:val="D50478F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5ACA51F8"/>
    <w:multiLevelType w:val="hybridMultilevel"/>
    <w:tmpl w:val="40161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DA0241"/>
    <w:multiLevelType w:val="hybridMultilevel"/>
    <w:tmpl w:val="6C940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5731B0"/>
    <w:multiLevelType w:val="hybridMultilevel"/>
    <w:tmpl w:val="4956BB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EB17FF"/>
    <w:multiLevelType w:val="hybridMultilevel"/>
    <w:tmpl w:val="03424328"/>
    <w:lvl w:ilvl="0" w:tplc="46EC36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2B2DE7"/>
    <w:multiLevelType w:val="hybridMultilevel"/>
    <w:tmpl w:val="52C4A5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49223E"/>
    <w:multiLevelType w:val="hybridMultilevel"/>
    <w:tmpl w:val="A5A89F3C"/>
    <w:lvl w:ilvl="0" w:tplc="04090001">
      <w:start w:val="1"/>
      <w:numFmt w:val="bullet"/>
      <w:lvlText w:val=""/>
      <w:lvlJc w:val="left"/>
      <w:pPr>
        <w:ind w:left="720" w:hanging="360"/>
      </w:pPr>
      <w:rPr>
        <w:rFonts w:ascii="Symbol" w:hAnsi="Symbol" w:hint="default"/>
      </w:rPr>
    </w:lvl>
    <w:lvl w:ilvl="1" w:tplc="3A24E558">
      <w:start w:val="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054236"/>
    <w:multiLevelType w:val="hybridMultilevel"/>
    <w:tmpl w:val="9B86F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BE5762"/>
    <w:multiLevelType w:val="hybridMultilevel"/>
    <w:tmpl w:val="03425DE0"/>
    <w:lvl w:ilvl="0" w:tplc="C33EB5D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490BEE"/>
    <w:multiLevelType w:val="hybridMultilevel"/>
    <w:tmpl w:val="D2BC2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702BCD"/>
    <w:multiLevelType w:val="hybridMultilevel"/>
    <w:tmpl w:val="689C8F72"/>
    <w:lvl w:ilvl="0" w:tplc="C33EB5DC">
      <w:numFmt w:val="bullet"/>
      <w:lvlText w:val="-"/>
      <w:lvlJc w:val="left"/>
      <w:pPr>
        <w:ind w:left="1170" w:hanging="360"/>
      </w:pPr>
      <w:rPr>
        <w:rFonts w:ascii="Arial" w:eastAsia="Times New Roman"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15:restartNumberingAfterBreak="0">
    <w:nsid w:val="7CAE64DC"/>
    <w:multiLevelType w:val="hybridMultilevel"/>
    <w:tmpl w:val="BDB8D48E"/>
    <w:lvl w:ilvl="0" w:tplc="E0941BD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num>
  <w:num w:numId="5">
    <w:abstractNumId w:val="12"/>
  </w:num>
  <w:num w:numId="6">
    <w:abstractNumId w:val="2"/>
  </w:num>
  <w:num w:numId="7">
    <w:abstractNumId w:val="24"/>
  </w:num>
  <w:num w:numId="8">
    <w:abstractNumId w:val="17"/>
  </w:num>
  <w:num w:numId="9">
    <w:abstractNumId w:val="26"/>
  </w:num>
  <w:num w:numId="10">
    <w:abstractNumId w:val="7"/>
  </w:num>
  <w:num w:numId="11">
    <w:abstractNumId w:val="18"/>
  </w:num>
  <w:num w:numId="12">
    <w:abstractNumId w:val="10"/>
  </w:num>
  <w:num w:numId="13">
    <w:abstractNumId w:val="27"/>
  </w:num>
  <w:num w:numId="14">
    <w:abstractNumId w:val="6"/>
  </w:num>
  <w:num w:numId="15">
    <w:abstractNumId w:val="28"/>
  </w:num>
  <w:num w:numId="16">
    <w:abstractNumId w:val="13"/>
  </w:num>
  <w:num w:numId="17">
    <w:abstractNumId w:val="3"/>
  </w:num>
  <w:num w:numId="18">
    <w:abstractNumId w:val="23"/>
  </w:num>
  <w:num w:numId="19">
    <w:abstractNumId w:val="21"/>
  </w:num>
  <w:num w:numId="20">
    <w:abstractNumId w:val="16"/>
  </w:num>
  <w:num w:numId="21">
    <w:abstractNumId w:val="1"/>
  </w:num>
  <w:num w:numId="22">
    <w:abstractNumId w:val="11"/>
  </w:num>
  <w:num w:numId="23">
    <w:abstractNumId w:val="15"/>
  </w:num>
  <w:num w:numId="24">
    <w:abstractNumId w:val="8"/>
  </w:num>
  <w:num w:numId="25">
    <w:abstractNumId w:val="0"/>
  </w:num>
  <w:num w:numId="26">
    <w:abstractNumId w:val="4"/>
  </w:num>
  <w:num w:numId="27">
    <w:abstractNumId w:val="25"/>
  </w:num>
  <w:num w:numId="28">
    <w:abstractNumId w:val="9"/>
  </w:num>
  <w:num w:numId="29">
    <w:abstractNumId w:val="22"/>
  </w:num>
  <w:num w:numId="30">
    <w:abstractNumId w:val="2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89"/>
    <w:rsid w:val="00011089"/>
    <w:rsid w:val="00030E19"/>
    <w:rsid w:val="0004560F"/>
    <w:rsid w:val="00047A4F"/>
    <w:rsid w:val="00065A78"/>
    <w:rsid w:val="000844A6"/>
    <w:rsid w:val="000872E5"/>
    <w:rsid w:val="000A0A20"/>
    <w:rsid w:val="000C3CB7"/>
    <w:rsid w:val="000C7595"/>
    <w:rsid w:val="000D563A"/>
    <w:rsid w:val="000D5E29"/>
    <w:rsid w:val="000E0DA0"/>
    <w:rsid w:val="000E0DA7"/>
    <w:rsid w:val="0011362B"/>
    <w:rsid w:val="00142F02"/>
    <w:rsid w:val="00166BA7"/>
    <w:rsid w:val="00167F34"/>
    <w:rsid w:val="00190FB5"/>
    <w:rsid w:val="001A0F24"/>
    <w:rsid w:val="001A3FFF"/>
    <w:rsid w:val="001B1F7D"/>
    <w:rsid w:val="001B3BFD"/>
    <w:rsid w:val="001C4300"/>
    <w:rsid w:val="001D2920"/>
    <w:rsid w:val="001E714E"/>
    <w:rsid w:val="001E7A54"/>
    <w:rsid w:val="001F1CA0"/>
    <w:rsid w:val="00200C0B"/>
    <w:rsid w:val="002025CE"/>
    <w:rsid w:val="00212961"/>
    <w:rsid w:val="0022021C"/>
    <w:rsid w:val="00242E01"/>
    <w:rsid w:val="002440AF"/>
    <w:rsid w:val="0026455E"/>
    <w:rsid w:val="00276D89"/>
    <w:rsid w:val="0028030F"/>
    <w:rsid w:val="00282FF8"/>
    <w:rsid w:val="002A6352"/>
    <w:rsid w:val="002B2069"/>
    <w:rsid w:val="002C406F"/>
    <w:rsid w:val="002C5A18"/>
    <w:rsid w:val="002F358C"/>
    <w:rsid w:val="002F6231"/>
    <w:rsid w:val="002F7158"/>
    <w:rsid w:val="002F7830"/>
    <w:rsid w:val="00306EF8"/>
    <w:rsid w:val="003119A1"/>
    <w:rsid w:val="00322869"/>
    <w:rsid w:val="00325457"/>
    <w:rsid w:val="00326BEB"/>
    <w:rsid w:val="00354D00"/>
    <w:rsid w:val="00364014"/>
    <w:rsid w:val="00365E71"/>
    <w:rsid w:val="00373B3D"/>
    <w:rsid w:val="00382666"/>
    <w:rsid w:val="0039128A"/>
    <w:rsid w:val="00395469"/>
    <w:rsid w:val="003A2D03"/>
    <w:rsid w:val="003B0F52"/>
    <w:rsid w:val="003B29D5"/>
    <w:rsid w:val="003C7EC5"/>
    <w:rsid w:val="003D0F5D"/>
    <w:rsid w:val="003D0FB5"/>
    <w:rsid w:val="003D39D0"/>
    <w:rsid w:val="003D4433"/>
    <w:rsid w:val="003E1B7F"/>
    <w:rsid w:val="003E5DE3"/>
    <w:rsid w:val="003F61CC"/>
    <w:rsid w:val="00405E10"/>
    <w:rsid w:val="00407F71"/>
    <w:rsid w:val="00430E87"/>
    <w:rsid w:val="00435CCF"/>
    <w:rsid w:val="00444D18"/>
    <w:rsid w:val="00444FD1"/>
    <w:rsid w:val="0045602D"/>
    <w:rsid w:val="00462880"/>
    <w:rsid w:val="00470549"/>
    <w:rsid w:val="00473F1B"/>
    <w:rsid w:val="00475197"/>
    <w:rsid w:val="00475655"/>
    <w:rsid w:val="00481931"/>
    <w:rsid w:val="004858DF"/>
    <w:rsid w:val="004943ED"/>
    <w:rsid w:val="004A2BC9"/>
    <w:rsid w:val="004A40DD"/>
    <w:rsid w:val="004B23F3"/>
    <w:rsid w:val="004B2CD6"/>
    <w:rsid w:val="004B4BD9"/>
    <w:rsid w:val="004C4AC0"/>
    <w:rsid w:val="004E0524"/>
    <w:rsid w:val="004E4F6B"/>
    <w:rsid w:val="004E55F7"/>
    <w:rsid w:val="004F0FFC"/>
    <w:rsid w:val="004F28BD"/>
    <w:rsid w:val="0051377C"/>
    <w:rsid w:val="005237A9"/>
    <w:rsid w:val="00536E09"/>
    <w:rsid w:val="00541996"/>
    <w:rsid w:val="005458ED"/>
    <w:rsid w:val="00580E93"/>
    <w:rsid w:val="00583926"/>
    <w:rsid w:val="00584871"/>
    <w:rsid w:val="005B0656"/>
    <w:rsid w:val="005B2B1A"/>
    <w:rsid w:val="005B32AF"/>
    <w:rsid w:val="005D556F"/>
    <w:rsid w:val="005D6D91"/>
    <w:rsid w:val="005E2449"/>
    <w:rsid w:val="005F7B93"/>
    <w:rsid w:val="00600FB7"/>
    <w:rsid w:val="00601E80"/>
    <w:rsid w:val="00601EDB"/>
    <w:rsid w:val="006168BC"/>
    <w:rsid w:val="00621F9B"/>
    <w:rsid w:val="006230E8"/>
    <w:rsid w:val="006234CC"/>
    <w:rsid w:val="006363CF"/>
    <w:rsid w:val="00636706"/>
    <w:rsid w:val="006368A7"/>
    <w:rsid w:val="00642F7D"/>
    <w:rsid w:val="00643E0B"/>
    <w:rsid w:val="00652A80"/>
    <w:rsid w:val="00656476"/>
    <w:rsid w:val="00657F3E"/>
    <w:rsid w:val="00660192"/>
    <w:rsid w:val="00691E19"/>
    <w:rsid w:val="006923FC"/>
    <w:rsid w:val="00692422"/>
    <w:rsid w:val="006C6875"/>
    <w:rsid w:val="006E13B9"/>
    <w:rsid w:val="006E4446"/>
    <w:rsid w:val="006F7835"/>
    <w:rsid w:val="00701EB9"/>
    <w:rsid w:val="00712C8B"/>
    <w:rsid w:val="0074249B"/>
    <w:rsid w:val="00747002"/>
    <w:rsid w:val="00751C3E"/>
    <w:rsid w:val="00755765"/>
    <w:rsid w:val="0076273B"/>
    <w:rsid w:val="00765C22"/>
    <w:rsid w:val="00785E1D"/>
    <w:rsid w:val="007A1401"/>
    <w:rsid w:val="007A3E76"/>
    <w:rsid w:val="007C0C32"/>
    <w:rsid w:val="007D4221"/>
    <w:rsid w:val="007E1B30"/>
    <w:rsid w:val="007E723B"/>
    <w:rsid w:val="007F02A4"/>
    <w:rsid w:val="00806095"/>
    <w:rsid w:val="008211E1"/>
    <w:rsid w:val="00824E25"/>
    <w:rsid w:val="00830A72"/>
    <w:rsid w:val="008320FA"/>
    <w:rsid w:val="00834E8D"/>
    <w:rsid w:val="00885CD8"/>
    <w:rsid w:val="00894713"/>
    <w:rsid w:val="008975BC"/>
    <w:rsid w:val="008E3123"/>
    <w:rsid w:val="008E6FC5"/>
    <w:rsid w:val="008F0DDE"/>
    <w:rsid w:val="008F206C"/>
    <w:rsid w:val="009249A1"/>
    <w:rsid w:val="00931737"/>
    <w:rsid w:val="009911EB"/>
    <w:rsid w:val="009B78BA"/>
    <w:rsid w:val="009C0093"/>
    <w:rsid w:val="009C196C"/>
    <w:rsid w:val="009E5985"/>
    <w:rsid w:val="009F4E9E"/>
    <w:rsid w:val="009F79F5"/>
    <w:rsid w:val="00A01567"/>
    <w:rsid w:val="00A01A65"/>
    <w:rsid w:val="00A148A1"/>
    <w:rsid w:val="00A21487"/>
    <w:rsid w:val="00A215FC"/>
    <w:rsid w:val="00A33DC7"/>
    <w:rsid w:val="00A348D9"/>
    <w:rsid w:val="00A6043B"/>
    <w:rsid w:val="00A67985"/>
    <w:rsid w:val="00A93645"/>
    <w:rsid w:val="00AB6971"/>
    <w:rsid w:val="00AC5443"/>
    <w:rsid w:val="00AF05FC"/>
    <w:rsid w:val="00AF5E85"/>
    <w:rsid w:val="00AF6844"/>
    <w:rsid w:val="00B03967"/>
    <w:rsid w:val="00B10703"/>
    <w:rsid w:val="00B14159"/>
    <w:rsid w:val="00B219B8"/>
    <w:rsid w:val="00B40ED2"/>
    <w:rsid w:val="00B44979"/>
    <w:rsid w:val="00B55C88"/>
    <w:rsid w:val="00B5795C"/>
    <w:rsid w:val="00B7282B"/>
    <w:rsid w:val="00B81172"/>
    <w:rsid w:val="00B91476"/>
    <w:rsid w:val="00B9323A"/>
    <w:rsid w:val="00BA1CB6"/>
    <w:rsid w:val="00BA5AB7"/>
    <w:rsid w:val="00BB1572"/>
    <w:rsid w:val="00BB2609"/>
    <w:rsid w:val="00BB3B22"/>
    <w:rsid w:val="00BB5707"/>
    <w:rsid w:val="00BC5F43"/>
    <w:rsid w:val="00BE6CFB"/>
    <w:rsid w:val="00BF10B2"/>
    <w:rsid w:val="00BF6943"/>
    <w:rsid w:val="00BF7F5D"/>
    <w:rsid w:val="00C06CD1"/>
    <w:rsid w:val="00C072F0"/>
    <w:rsid w:val="00C30BD4"/>
    <w:rsid w:val="00C34D5E"/>
    <w:rsid w:val="00C50F7D"/>
    <w:rsid w:val="00C602AA"/>
    <w:rsid w:val="00C64269"/>
    <w:rsid w:val="00C86EE9"/>
    <w:rsid w:val="00C94915"/>
    <w:rsid w:val="00C9769E"/>
    <w:rsid w:val="00CA2E5F"/>
    <w:rsid w:val="00CB0158"/>
    <w:rsid w:val="00CC1894"/>
    <w:rsid w:val="00CC78CB"/>
    <w:rsid w:val="00CD5E7D"/>
    <w:rsid w:val="00CE1828"/>
    <w:rsid w:val="00CE1BB5"/>
    <w:rsid w:val="00CE5DC7"/>
    <w:rsid w:val="00CE738A"/>
    <w:rsid w:val="00CE7C2B"/>
    <w:rsid w:val="00CF1931"/>
    <w:rsid w:val="00D22272"/>
    <w:rsid w:val="00D23881"/>
    <w:rsid w:val="00D26718"/>
    <w:rsid w:val="00D4253B"/>
    <w:rsid w:val="00D520AB"/>
    <w:rsid w:val="00D56832"/>
    <w:rsid w:val="00D57F5D"/>
    <w:rsid w:val="00D61E09"/>
    <w:rsid w:val="00D74137"/>
    <w:rsid w:val="00D77673"/>
    <w:rsid w:val="00D935AD"/>
    <w:rsid w:val="00DA3023"/>
    <w:rsid w:val="00DB3175"/>
    <w:rsid w:val="00DB6571"/>
    <w:rsid w:val="00DB7DFF"/>
    <w:rsid w:val="00DD2C80"/>
    <w:rsid w:val="00DF2E2C"/>
    <w:rsid w:val="00DF4AB8"/>
    <w:rsid w:val="00E056A2"/>
    <w:rsid w:val="00E114AF"/>
    <w:rsid w:val="00E17252"/>
    <w:rsid w:val="00E21F0C"/>
    <w:rsid w:val="00E32052"/>
    <w:rsid w:val="00E41205"/>
    <w:rsid w:val="00E42B8D"/>
    <w:rsid w:val="00E44F90"/>
    <w:rsid w:val="00E56305"/>
    <w:rsid w:val="00EA24F6"/>
    <w:rsid w:val="00EB588F"/>
    <w:rsid w:val="00EB683B"/>
    <w:rsid w:val="00EC25FD"/>
    <w:rsid w:val="00ED65CC"/>
    <w:rsid w:val="00F032A6"/>
    <w:rsid w:val="00F36A03"/>
    <w:rsid w:val="00F374F1"/>
    <w:rsid w:val="00F5574E"/>
    <w:rsid w:val="00F67364"/>
    <w:rsid w:val="00F75F72"/>
    <w:rsid w:val="00F77612"/>
    <w:rsid w:val="00F91F26"/>
    <w:rsid w:val="00F96761"/>
    <w:rsid w:val="00FA34EF"/>
    <w:rsid w:val="00FB487C"/>
    <w:rsid w:val="00FC771E"/>
    <w:rsid w:val="00FE4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A1D61"/>
  <w15:docId w15:val="{4E5512E8-A1B3-44AD-ABD8-AF3A4901E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524"/>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link w:val="TitleChar"/>
    <w:qFormat/>
    <w:rsid w:val="004E0524"/>
    <w:pPr>
      <w:keepNext/>
      <w:spacing w:before="240" w:after="120"/>
    </w:pPr>
    <w:rPr>
      <w:rFonts w:ascii="Arial" w:eastAsia="Lucida Sans Unicode" w:hAnsi="Arial" w:cs="Tahoma"/>
      <w:sz w:val="28"/>
      <w:szCs w:val="28"/>
    </w:rPr>
  </w:style>
  <w:style w:type="character" w:customStyle="1" w:styleId="TitleChar">
    <w:name w:val="Title Char"/>
    <w:basedOn w:val="DefaultParagraphFont"/>
    <w:link w:val="Title"/>
    <w:rsid w:val="004E0524"/>
    <w:rPr>
      <w:rFonts w:ascii="Arial" w:eastAsia="Lucida Sans Unicode" w:hAnsi="Arial" w:cs="Tahoma"/>
      <w:sz w:val="28"/>
      <w:szCs w:val="28"/>
      <w:lang w:val="en-GB" w:eastAsia="ar-SA"/>
    </w:rPr>
  </w:style>
  <w:style w:type="paragraph" w:styleId="ListParagraph">
    <w:name w:val="List Paragraph"/>
    <w:basedOn w:val="Normal"/>
    <w:uiPriority w:val="34"/>
    <w:qFormat/>
    <w:rsid w:val="004E0524"/>
    <w:pPr>
      <w:suppressAutoHyphens w:val="0"/>
      <w:ind w:left="720"/>
    </w:pPr>
    <w:rPr>
      <w:lang w:val="en-US" w:eastAsia="en-US"/>
    </w:rPr>
  </w:style>
  <w:style w:type="character" w:customStyle="1" w:styleId="apple-converted-space">
    <w:name w:val="apple-converted-space"/>
    <w:rsid w:val="004E0524"/>
  </w:style>
  <w:style w:type="paragraph" w:styleId="BodyText">
    <w:name w:val="Body Text"/>
    <w:basedOn w:val="Normal"/>
    <w:link w:val="BodyTextChar"/>
    <w:uiPriority w:val="99"/>
    <w:semiHidden/>
    <w:unhideWhenUsed/>
    <w:rsid w:val="004E0524"/>
    <w:pPr>
      <w:spacing w:after="120"/>
    </w:pPr>
  </w:style>
  <w:style w:type="character" w:customStyle="1" w:styleId="BodyTextChar">
    <w:name w:val="Body Text Char"/>
    <w:basedOn w:val="DefaultParagraphFont"/>
    <w:link w:val="BodyText"/>
    <w:uiPriority w:val="99"/>
    <w:semiHidden/>
    <w:rsid w:val="004E0524"/>
    <w:rPr>
      <w:rFonts w:ascii="Times New Roman" w:eastAsia="Times New Roman" w:hAnsi="Times New Roman" w:cs="Times New Roman"/>
      <w:sz w:val="24"/>
      <w:szCs w:val="24"/>
      <w:lang w:val="en-GB" w:eastAsia="ar-SA"/>
    </w:rPr>
  </w:style>
  <w:style w:type="character" w:styleId="CommentReference">
    <w:name w:val="annotation reference"/>
    <w:basedOn w:val="DefaultParagraphFont"/>
    <w:uiPriority w:val="99"/>
    <w:semiHidden/>
    <w:unhideWhenUsed/>
    <w:rsid w:val="003C7EC5"/>
    <w:rPr>
      <w:sz w:val="16"/>
      <w:szCs w:val="16"/>
    </w:rPr>
  </w:style>
  <w:style w:type="paragraph" w:styleId="CommentText">
    <w:name w:val="annotation text"/>
    <w:basedOn w:val="Normal"/>
    <w:link w:val="CommentTextChar"/>
    <w:uiPriority w:val="99"/>
    <w:semiHidden/>
    <w:unhideWhenUsed/>
    <w:rsid w:val="003C7EC5"/>
    <w:rPr>
      <w:sz w:val="20"/>
      <w:szCs w:val="20"/>
    </w:rPr>
  </w:style>
  <w:style w:type="character" w:customStyle="1" w:styleId="CommentTextChar">
    <w:name w:val="Comment Text Char"/>
    <w:basedOn w:val="DefaultParagraphFont"/>
    <w:link w:val="CommentText"/>
    <w:uiPriority w:val="99"/>
    <w:semiHidden/>
    <w:rsid w:val="003C7EC5"/>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3C7EC5"/>
    <w:rPr>
      <w:b/>
      <w:bCs/>
    </w:rPr>
  </w:style>
  <w:style w:type="character" w:customStyle="1" w:styleId="CommentSubjectChar">
    <w:name w:val="Comment Subject Char"/>
    <w:basedOn w:val="CommentTextChar"/>
    <w:link w:val="CommentSubject"/>
    <w:uiPriority w:val="99"/>
    <w:semiHidden/>
    <w:rsid w:val="003C7EC5"/>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3C7EC5"/>
    <w:rPr>
      <w:rFonts w:ascii="Tahoma" w:hAnsi="Tahoma" w:cs="Tahoma"/>
      <w:sz w:val="16"/>
      <w:szCs w:val="16"/>
    </w:rPr>
  </w:style>
  <w:style w:type="character" w:customStyle="1" w:styleId="BalloonTextChar">
    <w:name w:val="Balloon Text Char"/>
    <w:basedOn w:val="DefaultParagraphFont"/>
    <w:link w:val="BalloonText"/>
    <w:uiPriority w:val="99"/>
    <w:semiHidden/>
    <w:rsid w:val="003C7EC5"/>
    <w:rPr>
      <w:rFonts w:ascii="Tahoma" w:eastAsia="Times New Roman" w:hAnsi="Tahoma" w:cs="Tahoma"/>
      <w:sz w:val="16"/>
      <w:szCs w:val="16"/>
      <w:lang w:val="en-GB" w:eastAsia="ar-SA"/>
    </w:rPr>
  </w:style>
  <w:style w:type="character" w:styleId="Hyperlink">
    <w:name w:val="Hyperlink"/>
    <w:basedOn w:val="DefaultParagraphFont"/>
    <w:uiPriority w:val="99"/>
    <w:unhideWhenUsed/>
    <w:rsid w:val="002F7830"/>
    <w:rPr>
      <w:color w:val="0000FF" w:themeColor="hyperlink"/>
      <w:u w:val="single"/>
    </w:rPr>
  </w:style>
  <w:style w:type="paragraph" w:styleId="FootnoteText">
    <w:name w:val="footnote text"/>
    <w:basedOn w:val="Normal"/>
    <w:link w:val="FootnoteTextChar"/>
    <w:uiPriority w:val="99"/>
    <w:unhideWhenUsed/>
    <w:rsid w:val="009F4E9E"/>
    <w:rPr>
      <w:sz w:val="20"/>
      <w:szCs w:val="20"/>
    </w:rPr>
  </w:style>
  <w:style w:type="character" w:customStyle="1" w:styleId="FootnoteTextChar">
    <w:name w:val="Footnote Text Char"/>
    <w:basedOn w:val="DefaultParagraphFont"/>
    <w:link w:val="FootnoteText"/>
    <w:uiPriority w:val="99"/>
    <w:rsid w:val="009F4E9E"/>
    <w:rPr>
      <w:rFonts w:ascii="Times New Roman" w:eastAsia="Times New Roman" w:hAnsi="Times New Roman" w:cs="Times New Roman"/>
      <w:sz w:val="20"/>
      <w:szCs w:val="20"/>
      <w:lang w:val="en-GB" w:eastAsia="ar-SA"/>
    </w:rPr>
  </w:style>
  <w:style w:type="character" w:styleId="FootnoteReference">
    <w:name w:val="footnote reference"/>
    <w:basedOn w:val="DefaultParagraphFont"/>
    <w:uiPriority w:val="99"/>
    <w:semiHidden/>
    <w:unhideWhenUsed/>
    <w:rsid w:val="009F4E9E"/>
    <w:rPr>
      <w:vertAlign w:val="superscript"/>
    </w:rPr>
  </w:style>
  <w:style w:type="paragraph" w:styleId="Header">
    <w:name w:val="header"/>
    <w:basedOn w:val="Normal"/>
    <w:link w:val="HeaderChar"/>
    <w:uiPriority w:val="99"/>
    <w:unhideWhenUsed/>
    <w:rsid w:val="00B10703"/>
    <w:pPr>
      <w:tabs>
        <w:tab w:val="center" w:pos="4513"/>
        <w:tab w:val="right" w:pos="9026"/>
      </w:tabs>
    </w:pPr>
  </w:style>
  <w:style w:type="character" w:customStyle="1" w:styleId="HeaderChar">
    <w:name w:val="Header Char"/>
    <w:basedOn w:val="DefaultParagraphFont"/>
    <w:link w:val="Header"/>
    <w:uiPriority w:val="99"/>
    <w:rsid w:val="00B10703"/>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unhideWhenUsed/>
    <w:rsid w:val="00B10703"/>
    <w:pPr>
      <w:tabs>
        <w:tab w:val="center" w:pos="4513"/>
        <w:tab w:val="right" w:pos="9026"/>
      </w:tabs>
    </w:pPr>
  </w:style>
  <w:style w:type="character" w:customStyle="1" w:styleId="FooterChar">
    <w:name w:val="Footer Char"/>
    <w:basedOn w:val="DefaultParagraphFont"/>
    <w:link w:val="Footer"/>
    <w:uiPriority w:val="99"/>
    <w:rsid w:val="00B10703"/>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233084">
      <w:bodyDiv w:val="1"/>
      <w:marLeft w:val="0"/>
      <w:marRight w:val="0"/>
      <w:marTop w:val="0"/>
      <w:marBottom w:val="0"/>
      <w:divBdr>
        <w:top w:val="none" w:sz="0" w:space="0" w:color="auto"/>
        <w:left w:val="none" w:sz="0" w:space="0" w:color="auto"/>
        <w:bottom w:val="none" w:sz="0" w:space="0" w:color="auto"/>
        <w:right w:val="none" w:sz="0" w:space="0" w:color="auto"/>
      </w:divBdr>
    </w:div>
    <w:div w:id="1112473663">
      <w:bodyDiv w:val="1"/>
      <w:marLeft w:val="0"/>
      <w:marRight w:val="0"/>
      <w:marTop w:val="0"/>
      <w:marBottom w:val="0"/>
      <w:divBdr>
        <w:top w:val="none" w:sz="0" w:space="0" w:color="auto"/>
        <w:left w:val="none" w:sz="0" w:space="0" w:color="auto"/>
        <w:bottom w:val="none" w:sz="0" w:space="0" w:color="auto"/>
        <w:right w:val="none" w:sz="0" w:space="0" w:color="auto"/>
      </w:divBdr>
    </w:div>
    <w:div w:id="188691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alco@startfundbangladesh.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jpg@01D4D336.3EE2743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D804C-8944-4AEF-8E26-8BC0CC89D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1552</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ACF</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ACF</dc:creator>
  <cp:keywords/>
  <dc:description/>
  <cp:lastModifiedBy>ACF</cp:lastModifiedBy>
  <cp:revision>7</cp:revision>
  <cp:lastPrinted>2019-02-14T06:15:00Z</cp:lastPrinted>
  <dcterms:created xsi:type="dcterms:W3CDTF">2019-02-14T06:11:00Z</dcterms:created>
  <dcterms:modified xsi:type="dcterms:W3CDTF">2019-03-05T03:34:00Z</dcterms:modified>
</cp:coreProperties>
</file>